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87" w:rsidRPr="00BF217C" w:rsidRDefault="003A6365" w:rsidP="00485245">
      <w:pPr>
        <w:spacing w:after="0" w:line="240" w:lineRule="auto"/>
        <w:rPr>
          <w:b/>
          <w:sz w:val="28"/>
          <w:szCs w:val="28"/>
        </w:rPr>
      </w:pPr>
      <w:r>
        <w:rPr>
          <w:b/>
          <w:sz w:val="28"/>
          <w:szCs w:val="28"/>
        </w:rPr>
        <w:t>DIABETES</w:t>
      </w:r>
    </w:p>
    <w:p w:rsidR="00BF217C" w:rsidRDefault="00BF217C" w:rsidP="00485245">
      <w:pPr>
        <w:spacing w:after="0" w:line="240" w:lineRule="auto"/>
      </w:pPr>
    </w:p>
    <w:p w:rsidR="009F136A" w:rsidRDefault="009F136A" w:rsidP="009F136A">
      <w:pPr>
        <w:spacing w:after="0" w:line="240" w:lineRule="auto"/>
        <w:jc w:val="center"/>
      </w:pPr>
      <w:r w:rsidRPr="009F136A">
        <w:rPr>
          <w:b/>
          <w:u w:val="single"/>
        </w:rPr>
        <w:t>Hyperglycemic Crises</w:t>
      </w:r>
      <w:r>
        <w:t xml:space="preserve"> - Slides</w:t>
      </w:r>
    </w:p>
    <w:p w:rsidR="009F136A" w:rsidRDefault="009F136A" w:rsidP="00485245">
      <w:pPr>
        <w:spacing w:after="0" w:line="240" w:lineRule="auto"/>
      </w:pPr>
    </w:p>
    <w:p w:rsidR="00485245" w:rsidRPr="00485245" w:rsidRDefault="00485245" w:rsidP="00485245">
      <w:pPr>
        <w:spacing w:after="0" w:line="240" w:lineRule="auto"/>
        <w:rPr>
          <w:b/>
          <w:i/>
          <w:sz w:val="20"/>
          <w:szCs w:val="20"/>
        </w:rPr>
      </w:pPr>
      <w:proofErr w:type="gramStart"/>
      <w:r w:rsidRPr="00485245">
        <w:rPr>
          <w:b/>
          <w:i/>
          <w:sz w:val="20"/>
          <w:szCs w:val="20"/>
          <w:highlight w:val="yellow"/>
        </w:rPr>
        <w:t>CLINICAL  PRESENTATIONS</w:t>
      </w:r>
      <w:proofErr w:type="gramEnd"/>
      <w:r>
        <w:rPr>
          <w:b/>
          <w:i/>
          <w:sz w:val="20"/>
          <w:szCs w:val="20"/>
        </w:rPr>
        <w:t xml:space="preserve"> </w:t>
      </w:r>
      <w:r w:rsidRPr="00485245">
        <w:rPr>
          <w:i/>
          <w:sz w:val="20"/>
          <w:szCs w:val="20"/>
        </w:rPr>
        <w:t>–</w:t>
      </w:r>
      <w:r w:rsidR="00841A71">
        <w:rPr>
          <w:i/>
          <w:sz w:val="20"/>
          <w:szCs w:val="20"/>
        </w:rPr>
        <w:t xml:space="preserve"> </w:t>
      </w:r>
      <w:r w:rsidRPr="00485245">
        <w:rPr>
          <w:i/>
          <w:sz w:val="20"/>
          <w:szCs w:val="20"/>
        </w:rPr>
        <w:t>sig</w:t>
      </w:r>
      <w:r w:rsidR="00841A71">
        <w:rPr>
          <w:i/>
          <w:sz w:val="20"/>
          <w:szCs w:val="20"/>
        </w:rPr>
        <w:t>n</w:t>
      </w:r>
      <w:r w:rsidRPr="00485245">
        <w:rPr>
          <w:i/>
          <w:sz w:val="20"/>
          <w:szCs w:val="20"/>
        </w:rPr>
        <w:t>s &amp; symptoms</w:t>
      </w:r>
    </w:p>
    <w:p w:rsidR="00FD3237" w:rsidRDefault="00FD3237" w:rsidP="009D02A3">
      <w:pPr>
        <w:spacing w:after="0" w:line="240" w:lineRule="auto"/>
        <w:rPr>
          <w:rFonts w:ascii="Times New Roman" w:eastAsia="Times New Roman" w:hAnsi="Times New Roman" w:cs="Times New Roman"/>
          <w:sz w:val="12"/>
          <w:szCs w:val="12"/>
        </w:rPr>
      </w:pPr>
    </w:p>
    <w:p w:rsidR="00762F02" w:rsidRDefault="00762F02" w:rsidP="009D02A3">
      <w:pPr>
        <w:spacing w:after="0" w:line="240" w:lineRule="auto"/>
        <w:rPr>
          <w:rFonts w:ascii="Times New Roman" w:eastAsia="Times New Roman" w:hAnsi="Times New Roman" w:cs="Times New Roman"/>
          <w:sz w:val="12"/>
          <w:szCs w:val="12"/>
        </w:rPr>
      </w:pPr>
    </w:p>
    <w:p w:rsidR="00C25A45" w:rsidRPr="00172937" w:rsidRDefault="00C25A45" w:rsidP="009D02A3">
      <w:pPr>
        <w:spacing w:after="0" w:line="240" w:lineRule="auto"/>
        <w:rPr>
          <w:rFonts w:ascii="Times New Roman" w:eastAsia="Times New Roman" w:hAnsi="Times New Roman" w:cs="Times New Roman"/>
          <w:b/>
          <w:sz w:val="18"/>
          <w:szCs w:val="18"/>
        </w:rPr>
      </w:pPr>
      <w:r w:rsidRPr="00172937">
        <w:rPr>
          <w:rFonts w:ascii="Times New Roman" w:eastAsia="Times New Roman" w:hAnsi="Times New Roman" w:cs="Times New Roman"/>
          <w:b/>
          <w:sz w:val="18"/>
          <w:szCs w:val="18"/>
          <w:highlight w:val="green"/>
        </w:rPr>
        <w:t>DEFINITIONS:</w:t>
      </w:r>
    </w:p>
    <w:p w:rsidR="00C25A45" w:rsidRPr="00721C2F" w:rsidRDefault="00C25A45" w:rsidP="009D02A3">
      <w:pPr>
        <w:spacing w:after="0" w:line="240" w:lineRule="auto"/>
        <w:rPr>
          <w:rFonts w:ascii="Times New Roman" w:eastAsia="Times New Roman" w:hAnsi="Times New Roman" w:cs="Times New Roman"/>
          <w:sz w:val="12"/>
          <w:szCs w:val="12"/>
        </w:rPr>
      </w:pPr>
    </w:p>
    <w:p w:rsidR="008F5586" w:rsidRDefault="008958D7" w:rsidP="00841A71">
      <w:pPr>
        <w:spacing w:after="0" w:line="240" w:lineRule="auto"/>
        <w:rPr>
          <w:rFonts w:ascii="Times New Roman" w:hAnsi="Times New Roman" w:cs="Times New Roman"/>
          <w:sz w:val="14"/>
          <w:szCs w:val="14"/>
        </w:rPr>
      </w:pPr>
      <w:r w:rsidRPr="00172937">
        <w:rPr>
          <w:rFonts w:ascii="Times New Roman" w:hAnsi="Times New Roman" w:cs="Times New Roman"/>
          <w:sz w:val="14"/>
          <w:szCs w:val="14"/>
          <w:highlight w:val="yellow"/>
          <w:u w:val="single"/>
        </w:rPr>
        <w:t>Diabetes Mellitus</w:t>
      </w:r>
    </w:p>
    <w:p w:rsidR="00006AFD" w:rsidRPr="008958D7" w:rsidRDefault="008F5586" w:rsidP="00841A71">
      <w:pPr>
        <w:spacing w:after="0" w:line="240" w:lineRule="auto"/>
        <w:rPr>
          <w:rFonts w:ascii="Times New Roman" w:eastAsia="Times New Roman" w:hAnsi="Times New Roman" w:cs="Times New Roman"/>
          <w:sz w:val="14"/>
          <w:szCs w:val="14"/>
        </w:rPr>
      </w:pPr>
      <w:r>
        <w:rPr>
          <w:rFonts w:ascii="Times New Roman" w:hAnsi="Times New Roman" w:cs="Times New Roman"/>
          <w:sz w:val="14"/>
          <w:szCs w:val="14"/>
        </w:rPr>
        <w:t xml:space="preserve">A </w:t>
      </w:r>
      <w:r w:rsidR="008958D7" w:rsidRPr="008958D7">
        <w:rPr>
          <w:rFonts w:ascii="Times New Roman" w:hAnsi="Times New Roman" w:cs="Times New Roman"/>
          <w:sz w:val="14"/>
          <w:szCs w:val="14"/>
        </w:rPr>
        <w:t xml:space="preserve">group of metabolic diseases characterized by </w:t>
      </w:r>
      <w:r w:rsidR="008958D7" w:rsidRPr="008F5586">
        <w:rPr>
          <w:rFonts w:ascii="Times New Roman" w:hAnsi="Times New Roman" w:cs="Times New Roman"/>
          <w:sz w:val="14"/>
          <w:szCs w:val="14"/>
          <w:highlight w:val="yellow"/>
        </w:rPr>
        <w:t>hyperglycemia</w:t>
      </w:r>
      <w:r w:rsidR="008958D7" w:rsidRPr="008958D7">
        <w:rPr>
          <w:rFonts w:ascii="Times New Roman" w:hAnsi="Times New Roman" w:cs="Times New Roman"/>
          <w:sz w:val="14"/>
          <w:szCs w:val="14"/>
        </w:rPr>
        <w:t xml:space="preserve"> resulting from defects in insulin secretion, insulin action, or both</w:t>
      </w:r>
    </w:p>
    <w:p w:rsidR="00006AFD" w:rsidRPr="008F5586" w:rsidRDefault="00006AFD" w:rsidP="00841A71">
      <w:pPr>
        <w:spacing w:after="0" w:line="240" w:lineRule="auto"/>
        <w:rPr>
          <w:rFonts w:ascii="Times New Roman" w:eastAsia="Times New Roman" w:hAnsi="Times New Roman" w:cs="Times New Roman"/>
          <w:sz w:val="14"/>
          <w:szCs w:val="14"/>
        </w:rPr>
      </w:pPr>
    </w:p>
    <w:p w:rsidR="008958D7" w:rsidRPr="008F5586" w:rsidRDefault="008F5586" w:rsidP="00841A71">
      <w:pPr>
        <w:spacing w:after="0" w:line="240" w:lineRule="auto"/>
        <w:rPr>
          <w:rFonts w:ascii="Times New Roman" w:eastAsia="Times New Roman" w:hAnsi="Times New Roman" w:cs="Times New Roman"/>
          <w:sz w:val="14"/>
          <w:szCs w:val="14"/>
        </w:rPr>
      </w:pPr>
      <w:proofErr w:type="gramStart"/>
      <w:r w:rsidRPr="008F5586">
        <w:rPr>
          <w:rFonts w:ascii="Times New Roman" w:hAnsi="Times New Roman" w:cs="Times New Roman"/>
          <w:sz w:val="14"/>
          <w:szCs w:val="14"/>
        </w:rPr>
        <w:t>A</w:t>
      </w:r>
      <w:r w:rsidR="008958D7" w:rsidRPr="008F5586">
        <w:rPr>
          <w:rFonts w:ascii="Times New Roman" w:hAnsi="Times New Roman" w:cs="Times New Roman"/>
          <w:sz w:val="14"/>
          <w:szCs w:val="14"/>
        </w:rPr>
        <w:t xml:space="preserve"> group of metabolic disorders characterized by </w:t>
      </w:r>
      <w:hyperlink r:id="rId5" w:history="1">
        <w:r w:rsidR="008958D7" w:rsidRPr="008F5586">
          <w:rPr>
            <w:rStyle w:val="Hyperlink"/>
            <w:rFonts w:ascii="Times New Roman" w:hAnsi="Times New Roman" w:cs="Times New Roman"/>
            <w:sz w:val="14"/>
            <w:szCs w:val="14"/>
          </w:rPr>
          <w:t>hyperglycemia</w:t>
        </w:r>
      </w:hyperlink>
      <w:r w:rsidR="008958D7" w:rsidRPr="008F5586">
        <w:rPr>
          <w:rFonts w:ascii="Times New Roman" w:hAnsi="Times New Roman" w:cs="Times New Roman"/>
          <w:sz w:val="14"/>
          <w:szCs w:val="14"/>
        </w:rPr>
        <w:t>.</w:t>
      </w:r>
      <w:proofErr w:type="gramEnd"/>
      <w:r w:rsidR="008958D7" w:rsidRPr="008F5586">
        <w:rPr>
          <w:rFonts w:ascii="Times New Roman" w:hAnsi="Times New Roman" w:cs="Times New Roman"/>
          <w:sz w:val="14"/>
          <w:szCs w:val="14"/>
        </w:rPr>
        <w:t xml:space="preserve"> It is associated with abnormalities in carbohydrate, fat, and protein metabolism and results in chronic complications including microvascular, </w:t>
      </w:r>
      <w:proofErr w:type="spellStart"/>
      <w:r w:rsidR="008958D7" w:rsidRPr="008F5586">
        <w:rPr>
          <w:rFonts w:ascii="Times New Roman" w:hAnsi="Times New Roman" w:cs="Times New Roman"/>
          <w:sz w:val="14"/>
          <w:szCs w:val="14"/>
        </w:rPr>
        <w:t>macrovascular</w:t>
      </w:r>
      <w:proofErr w:type="spellEnd"/>
      <w:r w:rsidR="008958D7" w:rsidRPr="008F5586">
        <w:rPr>
          <w:rFonts w:ascii="Times New Roman" w:hAnsi="Times New Roman" w:cs="Times New Roman"/>
          <w:sz w:val="14"/>
          <w:szCs w:val="14"/>
        </w:rPr>
        <w:t>, and neuropathic disorders.</w:t>
      </w:r>
    </w:p>
    <w:p w:rsidR="00006AFD" w:rsidRDefault="00006AFD" w:rsidP="004A7DF4">
      <w:pPr>
        <w:spacing w:after="0" w:line="240" w:lineRule="auto"/>
        <w:rPr>
          <w:rFonts w:ascii="Times New Roman" w:eastAsia="Times New Roman" w:hAnsi="Times New Roman" w:cs="Times New Roman"/>
          <w:sz w:val="14"/>
          <w:szCs w:val="14"/>
        </w:rPr>
      </w:pPr>
    </w:p>
    <w:p w:rsidR="00027BBB" w:rsidRDefault="00802232" w:rsidP="00802232">
      <w:pPr>
        <w:numPr>
          <w:ilvl w:val="0"/>
          <w:numId w:val="19"/>
        </w:numPr>
        <w:spacing w:after="0" w:line="240" w:lineRule="auto"/>
        <w:rPr>
          <w:rFonts w:ascii="Times New Roman" w:eastAsia="Times New Roman" w:hAnsi="Times New Roman" w:cs="Times New Roman"/>
          <w:sz w:val="14"/>
          <w:szCs w:val="14"/>
        </w:rPr>
      </w:pPr>
      <w:r w:rsidRPr="00C25A45">
        <w:rPr>
          <w:rFonts w:ascii="Times New Roman" w:eastAsia="Times New Roman" w:hAnsi="Times New Roman" w:cs="Times New Roman"/>
          <w:sz w:val="14"/>
          <w:szCs w:val="14"/>
        </w:rPr>
        <w:t>Hyperglycemic crises</w:t>
      </w:r>
    </w:p>
    <w:p w:rsidR="00020490" w:rsidRPr="00C25A45" w:rsidRDefault="00020490" w:rsidP="00020490">
      <w:pPr>
        <w:spacing w:after="0" w:line="240" w:lineRule="auto"/>
        <w:ind w:left="720"/>
        <w:rPr>
          <w:rFonts w:ascii="Times New Roman" w:eastAsia="Times New Roman" w:hAnsi="Times New Roman" w:cs="Times New Roman"/>
          <w:sz w:val="14"/>
          <w:szCs w:val="14"/>
        </w:rPr>
      </w:pPr>
    </w:p>
    <w:p w:rsidR="00027BBB" w:rsidRPr="00206319" w:rsidRDefault="00802232" w:rsidP="00802232">
      <w:pPr>
        <w:numPr>
          <w:ilvl w:val="1"/>
          <w:numId w:val="19"/>
        </w:numPr>
        <w:spacing w:after="0" w:line="240" w:lineRule="auto"/>
        <w:rPr>
          <w:rFonts w:ascii="Times New Roman" w:eastAsia="Times New Roman" w:hAnsi="Times New Roman" w:cs="Times New Roman"/>
          <w:sz w:val="14"/>
          <w:szCs w:val="14"/>
        </w:rPr>
      </w:pPr>
      <w:r w:rsidRPr="00206319">
        <w:rPr>
          <w:rFonts w:ascii="Times New Roman" w:eastAsia="Times New Roman" w:hAnsi="Times New Roman" w:cs="Times New Roman"/>
          <w:sz w:val="14"/>
          <w:szCs w:val="14"/>
        </w:rPr>
        <w:t>Diabetic ketoacidosis (DKA)</w:t>
      </w:r>
    </w:p>
    <w:p w:rsidR="00027BBB" w:rsidRPr="00206319" w:rsidRDefault="00802232" w:rsidP="00802232">
      <w:pPr>
        <w:numPr>
          <w:ilvl w:val="1"/>
          <w:numId w:val="19"/>
        </w:numPr>
        <w:spacing w:after="0" w:line="240" w:lineRule="auto"/>
        <w:rPr>
          <w:rFonts w:ascii="Times New Roman" w:eastAsia="Times New Roman" w:hAnsi="Times New Roman" w:cs="Times New Roman"/>
          <w:sz w:val="14"/>
          <w:szCs w:val="14"/>
        </w:rPr>
      </w:pPr>
      <w:r w:rsidRPr="00206319">
        <w:rPr>
          <w:rFonts w:ascii="Times New Roman" w:eastAsia="Times New Roman" w:hAnsi="Times New Roman" w:cs="Times New Roman"/>
          <w:sz w:val="14"/>
          <w:szCs w:val="14"/>
        </w:rPr>
        <w:t>Hyperglycemic hyperosmolar state (HHS)</w:t>
      </w:r>
    </w:p>
    <w:p w:rsidR="00C25A45" w:rsidRDefault="00C25A45" w:rsidP="004A7DF4">
      <w:pPr>
        <w:spacing w:after="0" w:line="240" w:lineRule="auto"/>
        <w:rPr>
          <w:rFonts w:ascii="Times New Roman" w:eastAsia="Times New Roman" w:hAnsi="Times New Roman" w:cs="Times New Roman"/>
          <w:sz w:val="14"/>
          <w:szCs w:val="14"/>
        </w:rPr>
      </w:pPr>
    </w:p>
    <w:p w:rsidR="00206319" w:rsidRDefault="00206319" w:rsidP="004A7DF4">
      <w:pPr>
        <w:spacing w:after="0" w:line="240" w:lineRule="auto"/>
        <w:rPr>
          <w:rFonts w:ascii="Times New Roman" w:eastAsia="Times New Roman" w:hAnsi="Times New Roman" w:cs="Times New Roman"/>
          <w:sz w:val="14"/>
          <w:szCs w:val="14"/>
        </w:rPr>
      </w:pPr>
    </w:p>
    <w:p w:rsidR="00206319" w:rsidRPr="00206319" w:rsidRDefault="00206319" w:rsidP="004A7DF4">
      <w:pPr>
        <w:spacing w:after="0" w:line="240" w:lineRule="auto"/>
        <w:rPr>
          <w:rFonts w:ascii="Times New Roman" w:eastAsia="Times New Roman" w:hAnsi="Times New Roman" w:cs="Times New Roman"/>
          <w:b/>
          <w:sz w:val="14"/>
          <w:szCs w:val="14"/>
        </w:rPr>
      </w:pPr>
      <w:r w:rsidRPr="00206319">
        <w:rPr>
          <w:rFonts w:ascii="Times New Roman" w:hAnsi="Times New Roman" w:cs="Times New Roman"/>
          <w:b/>
          <w:bCs/>
          <w:sz w:val="14"/>
          <w:szCs w:val="14"/>
          <w:highlight w:val="green"/>
        </w:rPr>
        <w:t>Diabetic ketoacidosis</w:t>
      </w:r>
      <w:r w:rsidRPr="00206319">
        <w:rPr>
          <w:rFonts w:ascii="Times New Roman" w:hAnsi="Times New Roman" w:cs="Times New Roman"/>
          <w:sz w:val="14"/>
          <w:szCs w:val="14"/>
          <w:highlight w:val="green"/>
        </w:rPr>
        <w:t xml:space="preserve"> (</w:t>
      </w:r>
      <w:r w:rsidRPr="00206319">
        <w:rPr>
          <w:rFonts w:ascii="Times New Roman" w:hAnsi="Times New Roman" w:cs="Times New Roman"/>
          <w:b/>
          <w:bCs/>
          <w:sz w:val="14"/>
          <w:szCs w:val="14"/>
          <w:highlight w:val="green"/>
        </w:rPr>
        <w:t>DKA</w:t>
      </w:r>
      <w:proofErr w:type="gramStart"/>
      <w:r w:rsidRPr="00206319">
        <w:rPr>
          <w:rFonts w:ascii="Times New Roman" w:hAnsi="Times New Roman" w:cs="Times New Roman"/>
          <w:sz w:val="14"/>
          <w:szCs w:val="14"/>
          <w:highlight w:val="green"/>
        </w:rPr>
        <w:t>)</w:t>
      </w:r>
      <w:r w:rsidR="006E58BB">
        <w:rPr>
          <w:rFonts w:ascii="Times New Roman" w:hAnsi="Times New Roman" w:cs="Times New Roman"/>
          <w:sz w:val="14"/>
          <w:szCs w:val="14"/>
        </w:rPr>
        <w:t xml:space="preserve"> </w:t>
      </w:r>
      <w:r w:rsidRPr="00206319">
        <w:rPr>
          <w:rFonts w:ascii="Times New Roman" w:hAnsi="Times New Roman" w:cs="Times New Roman"/>
          <w:sz w:val="14"/>
          <w:szCs w:val="14"/>
        </w:rPr>
        <w:t xml:space="preserve"> is</w:t>
      </w:r>
      <w:proofErr w:type="gramEnd"/>
      <w:r w:rsidRPr="00206319">
        <w:rPr>
          <w:rFonts w:ascii="Times New Roman" w:hAnsi="Times New Roman" w:cs="Times New Roman"/>
          <w:sz w:val="14"/>
          <w:szCs w:val="14"/>
        </w:rPr>
        <w:t xml:space="preserve"> a potentially life-threatening complication in patients with </w:t>
      </w:r>
      <w:hyperlink r:id="rId6" w:tooltip="Diabetes mellitus" w:history="1">
        <w:r w:rsidRPr="00206319">
          <w:rPr>
            <w:rStyle w:val="Hyperlink"/>
            <w:rFonts w:ascii="Times New Roman" w:hAnsi="Times New Roman" w:cs="Times New Roman"/>
            <w:sz w:val="14"/>
            <w:szCs w:val="14"/>
          </w:rPr>
          <w:t>diabetes mellitus</w:t>
        </w:r>
      </w:hyperlink>
      <w:r w:rsidRPr="00206319">
        <w:rPr>
          <w:rFonts w:ascii="Times New Roman" w:hAnsi="Times New Roman" w:cs="Times New Roman"/>
          <w:sz w:val="14"/>
          <w:szCs w:val="14"/>
        </w:rPr>
        <w:t xml:space="preserve">. It happens predominantly in those with </w:t>
      </w:r>
      <w:hyperlink r:id="rId7" w:tooltip="Diabetes mellitus type 1" w:history="1">
        <w:r w:rsidRPr="00206319">
          <w:rPr>
            <w:rStyle w:val="Hyperlink"/>
            <w:rFonts w:ascii="Times New Roman" w:hAnsi="Times New Roman" w:cs="Times New Roman"/>
            <w:sz w:val="14"/>
            <w:szCs w:val="14"/>
          </w:rPr>
          <w:t>type 1 diabetes</w:t>
        </w:r>
      </w:hyperlink>
      <w:r w:rsidRPr="00206319">
        <w:rPr>
          <w:rFonts w:ascii="Times New Roman" w:hAnsi="Times New Roman" w:cs="Times New Roman"/>
          <w:sz w:val="14"/>
          <w:szCs w:val="14"/>
        </w:rPr>
        <w:t xml:space="preserve">, but it can occur in those with </w:t>
      </w:r>
      <w:hyperlink r:id="rId8" w:tooltip="Diabetes mellitus type 2" w:history="1">
        <w:r w:rsidRPr="00206319">
          <w:rPr>
            <w:rStyle w:val="Hyperlink"/>
            <w:rFonts w:ascii="Times New Roman" w:hAnsi="Times New Roman" w:cs="Times New Roman"/>
            <w:sz w:val="14"/>
            <w:szCs w:val="14"/>
          </w:rPr>
          <w:t>type 2 diabetes</w:t>
        </w:r>
      </w:hyperlink>
      <w:r w:rsidRPr="00206319">
        <w:rPr>
          <w:rFonts w:ascii="Times New Roman" w:hAnsi="Times New Roman" w:cs="Times New Roman"/>
          <w:sz w:val="14"/>
          <w:szCs w:val="14"/>
        </w:rPr>
        <w:t xml:space="preserve"> under certain circumstances. DKA results from a shortage of </w:t>
      </w:r>
      <w:hyperlink r:id="rId9" w:tooltip="Insulin" w:history="1">
        <w:r w:rsidRPr="00206319">
          <w:rPr>
            <w:rStyle w:val="Hyperlink"/>
            <w:rFonts w:ascii="Times New Roman" w:hAnsi="Times New Roman" w:cs="Times New Roman"/>
            <w:sz w:val="14"/>
            <w:szCs w:val="14"/>
          </w:rPr>
          <w:t>insulin</w:t>
        </w:r>
      </w:hyperlink>
      <w:r w:rsidRPr="00206319">
        <w:rPr>
          <w:rFonts w:ascii="Times New Roman" w:hAnsi="Times New Roman" w:cs="Times New Roman"/>
          <w:sz w:val="14"/>
          <w:szCs w:val="14"/>
        </w:rPr>
        <w:t xml:space="preserve">; in response the body switches to burning </w:t>
      </w:r>
      <w:hyperlink r:id="rId10" w:tooltip="Fatty acid" w:history="1">
        <w:r w:rsidRPr="00206319">
          <w:rPr>
            <w:rStyle w:val="Hyperlink"/>
            <w:rFonts w:ascii="Times New Roman" w:hAnsi="Times New Roman" w:cs="Times New Roman"/>
            <w:sz w:val="14"/>
            <w:szCs w:val="14"/>
          </w:rPr>
          <w:t>fatty acids</w:t>
        </w:r>
      </w:hyperlink>
      <w:r w:rsidRPr="00206319">
        <w:rPr>
          <w:rFonts w:ascii="Times New Roman" w:hAnsi="Times New Roman" w:cs="Times New Roman"/>
          <w:sz w:val="14"/>
          <w:szCs w:val="14"/>
        </w:rPr>
        <w:t xml:space="preserve"> and producing acidic </w:t>
      </w:r>
      <w:hyperlink r:id="rId11" w:tooltip="Ketone bodies" w:history="1">
        <w:r w:rsidRPr="00206319">
          <w:rPr>
            <w:rStyle w:val="Hyperlink"/>
            <w:rFonts w:ascii="Times New Roman" w:hAnsi="Times New Roman" w:cs="Times New Roman"/>
            <w:sz w:val="14"/>
            <w:szCs w:val="14"/>
          </w:rPr>
          <w:t>ketone bodies</w:t>
        </w:r>
      </w:hyperlink>
      <w:r w:rsidRPr="00206319">
        <w:rPr>
          <w:rFonts w:ascii="Times New Roman" w:hAnsi="Times New Roman" w:cs="Times New Roman"/>
          <w:sz w:val="14"/>
          <w:szCs w:val="14"/>
        </w:rPr>
        <w:t xml:space="preserve"> that cause most of the symptoms and complications</w:t>
      </w:r>
    </w:p>
    <w:p w:rsidR="00206319" w:rsidRDefault="00206319" w:rsidP="004A7DF4">
      <w:pPr>
        <w:spacing w:after="0" w:line="240" w:lineRule="auto"/>
        <w:rPr>
          <w:rFonts w:ascii="Times New Roman" w:eastAsia="Times New Roman" w:hAnsi="Times New Roman" w:cs="Times New Roman"/>
          <w:sz w:val="14"/>
          <w:szCs w:val="14"/>
        </w:rPr>
      </w:pPr>
    </w:p>
    <w:p w:rsidR="00C25A45" w:rsidRDefault="006E58BB" w:rsidP="004A7DF4">
      <w:pPr>
        <w:spacing w:after="0" w:line="240" w:lineRule="auto"/>
        <w:rPr>
          <w:rFonts w:ascii="Times New Roman" w:hAnsi="Times New Roman" w:cs="Times New Roman"/>
          <w:bCs/>
          <w:color w:val="000000"/>
          <w:sz w:val="14"/>
          <w:szCs w:val="14"/>
        </w:rPr>
      </w:pPr>
      <w:r w:rsidRPr="00D70223">
        <w:rPr>
          <w:rFonts w:ascii="Times New Roman" w:hAnsi="Times New Roman" w:cs="Times New Roman"/>
          <w:b/>
          <w:bCs/>
          <w:sz w:val="14"/>
          <w:szCs w:val="14"/>
          <w:highlight w:val="green"/>
        </w:rPr>
        <w:t>Hyperglycemic hyperosmolar state (HHS</w:t>
      </w:r>
      <w:proofErr w:type="gramStart"/>
      <w:r w:rsidRPr="00D70223">
        <w:rPr>
          <w:rFonts w:ascii="Times New Roman" w:hAnsi="Times New Roman" w:cs="Times New Roman"/>
          <w:b/>
          <w:bCs/>
          <w:sz w:val="14"/>
          <w:szCs w:val="14"/>
          <w:highlight w:val="green"/>
        </w:rPr>
        <w:t>)</w:t>
      </w:r>
      <w:r>
        <w:rPr>
          <w:rFonts w:ascii="Times New Roman" w:hAnsi="Times New Roman" w:cs="Times New Roman"/>
          <w:b/>
          <w:bCs/>
          <w:sz w:val="14"/>
          <w:szCs w:val="14"/>
          <w:highlight w:val="green"/>
        </w:rPr>
        <w:t xml:space="preserve">  </w:t>
      </w:r>
      <w:r w:rsidR="00932CE5" w:rsidRPr="00932CE5">
        <w:rPr>
          <w:rFonts w:ascii="Times New Roman" w:hAnsi="Times New Roman" w:cs="Times New Roman"/>
          <w:bCs/>
          <w:color w:val="000000"/>
          <w:sz w:val="14"/>
          <w:szCs w:val="14"/>
        </w:rPr>
        <w:t>Hyperosmolar</w:t>
      </w:r>
      <w:proofErr w:type="gramEnd"/>
      <w:r w:rsidR="00932CE5" w:rsidRPr="00932CE5">
        <w:rPr>
          <w:rFonts w:ascii="Times New Roman" w:hAnsi="Times New Roman" w:cs="Times New Roman"/>
          <w:bCs/>
          <w:color w:val="000000"/>
          <w:sz w:val="14"/>
          <w:szCs w:val="14"/>
        </w:rPr>
        <w:t xml:space="preserve"> hyperglycemic state is a life-threatening emergency manifested by marked elevation of blood glucose, hyperosmolarity, and little or no ketosis. Although the precipitating causes are numerous, underlying infections are the most common. Other causes include certain medications, non-compliance, undiagnosed diabetes, substance abuse, and coexisting disease. Physical findings of hyperosmolar hyperglycemic state include those associated with profound dehydration and various neurologic symptoms such as coma</w:t>
      </w:r>
      <w:r w:rsidR="00932CE5">
        <w:rPr>
          <w:rFonts w:ascii="Times New Roman" w:hAnsi="Times New Roman" w:cs="Times New Roman"/>
          <w:bCs/>
          <w:color w:val="000000"/>
          <w:sz w:val="14"/>
          <w:szCs w:val="14"/>
        </w:rPr>
        <w:t>.</w:t>
      </w:r>
    </w:p>
    <w:p w:rsidR="00932CE5" w:rsidRDefault="00932CE5" w:rsidP="004A7DF4">
      <w:pPr>
        <w:spacing w:after="0" w:line="240" w:lineRule="auto"/>
        <w:rPr>
          <w:rFonts w:ascii="Times New Roman" w:hAnsi="Times New Roman" w:cs="Times New Roman"/>
          <w:bCs/>
          <w:color w:val="000000"/>
          <w:sz w:val="14"/>
          <w:szCs w:val="14"/>
        </w:rPr>
      </w:pPr>
    </w:p>
    <w:p w:rsidR="00932CE5" w:rsidRDefault="00932CE5" w:rsidP="004A7DF4">
      <w:pPr>
        <w:spacing w:after="0" w:line="240" w:lineRule="auto"/>
        <w:rPr>
          <w:rFonts w:ascii="Times New Roman" w:hAnsi="Times New Roman" w:cs="Times New Roman"/>
          <w:bCs/>
          <w:color w:val="000000"/>
          <w:sz w:val="14"/>
          <w:szCs w:val="14"/>
        </w:rPr>
      </w:pPr>
    </w:p>
    <w:p w:rsidR="00932CE5" w:rsidRDefault="00932CE5" w:rsidP="00932CE5">
      <w:pPr>
        <w:shd w:val="clear" w:color="auto" w:fill="FFFFFF"/>
        <w:spacing w:after="0" w:line="240" w:lineRule="auto"/>
        <w:rPr>
          <w:rFonts w:ascii="Times New Roman" w:eastAsia="Times New Roman" w:hAnsi="Times New Roman" w:cs="Times New Roman"/>
          <w:color w:val="000000"/>
          <w:sz w:val="16"/>
          <w:szCs w:val="16"/>
        </w:rPr>
      </w:pPr>
      <w:r w:rsidRPr="00932CE5">
        <w:rPr>
          <w:rFonts w:ascii="Arial" w:eastAsia="Times New Roman" w:hAnsi="Arial" w:cs="Arial"/>
          <w:caps/>
          <w:color w:val="000000"/>
          <w:sz w:val="16"/>
          <w:szCs w:val="16"/>
        </w:rPr>
        <w:t>TABLE 1</w:t>
      </w:r>
      <w:r w:rsidRPr="00932CE5">
        <w:rPr>
          <w:rFonts w:ascii="Times New Roman" w:eastAsia="Times New Roman" w:hAnsi="Times New Roman" w:cs="Times New Roman"/>
          <w:color w:val="000000"/>
          <w:sz w:val="16"/>
          <w:szCs w:val="16"/>
        </w:rPr>
        <w:br/>
      </w:r>
      <w:r w:rsidRPr="00932CE5">
        <w:rPr>
          <w:rFonts w:ascii="Arial" w:eastAsia="Times New Roman" w:hAnsi="Arial" w:cs="Arial"/>
          <w:b/>
          <w:bCs/>
          <w:color w:val="000000"/>
          <w:sz w:val="16"/>
          <w:szCs w:val="16"/>
        </w:rPr>
        <w:t>Comparison of Diabetic Ketoacidosis to Hyperosmolar Hyperglycemic State</w:t>
      </w:r>
      <w:r w:rsidRPr="00932CE5">
        <w:rPr>
          <w:rFonts w:ascii="Times New Roman" w:eastAsia="Times New Roman" w:hAnsi="Times New Roman" w:cs="Times New Roman"/>
          <w:color w:val="000000"/>
          <w:sz w:val="16"/>
          <w:szCs w:val="16"/>
        </w:rPr>
        <w:t xml:space="preserve"> </w:t>
      </w:r>
    </w:p>
    <w:p w:rsidR="00034DE9" w:rsidRDefault="00034DE9" w:rsidP="00932CE5">
      <w:pPr>
        <w:shd w:val="clear" w:color="auto" w:fill="FFFFFF"/>
        <w:spacing w:after="0" w:line="240" w:lineRule="auto"/>
        <w:rPr>
          <w:rFonts w:ascii="Times New Roman" w:eastAsia="Times New Roman" w:hAnsi="Times New Roman" w:cs="Times New Roman"/>
          <w:color w:val="000000"/>
          <w:sz w:val="16"/>
          <w:szCs w:val="16"/>
        </w:rPr>
      </w:pPr>
    </w:p>
    <w:p w:rsidR="00932CE5" w:rsidRPr="00932CE5" w:rsidRDefault="00932CE5" w:rsidP="00932CE5">
      <w:pPr>
        <w:shd w:val="clear" w:color="auto" w:fill="FFFFFF"/>
        <w:spacing w:after="0" w:line="240" w:lineRule="auto"/>
        <w:rPr>
          <w:rFonts w:ascii="Times New Roman" w:eastAsia="Times New Roman" w:hAnsi="Times New Roman" w:cs="Times New Roman"/>
          <w:color w:val="000000"/>
          <w:sz w:val="16"/>
          <w:szCs w:val="16"/>
        </w:rPr>
      </w:pPr>
    </w:p>
    <w:tbl>
      <w:tblPr>
        <w:tblW w:w="0" w:type="auto"/>
        <w:tblCellMar>
          <w:left w:w="0" w:type="dxa"/>
          <w:right w:w="0" w:type="dxa"/>
        </w:tblCellMar>
        <w:tblLook w:val="04A0"/>
      </w:tblPr>
      <w:tblGrid>
        <w:gridCol w:w="2941"/>
        <w:gridCol w:w="1259"/>
        <w:gridCol w:w="1080"/>
        <w:gridCol w:w="990"/>
        <w:gridCol w:w="2974"/>
      </w:tblGrid>
      <w:tr w:rsidR="00932CE5" w:rsidRPr="00932CE5" w:rsidTr="00932CE5">
        <w:trPr>
          <w:gridAfter w:val="1"/>
          <w:wAfter w:w="2974" w:type="dxa"/>
          <w:tblHeader/>
        </w:trPr>
        <w:tc>
          <w:tcPr>
            <w:tcW w:w="0" w:type="auto"/>
            <w:tcBorders>
              <w:bottom w:val="single" w:sz="6" w:space="0" w:color="000000"/>
            </w:tcBorders>
            <w:tcMar>
              <w:top w:w="0" w:type="dxa"/>
              <w:left w:w="60" w:type="dxa"/>
              <w:bottom w:w="0" w:type="dxa"/>
              <w:right w:w="60" w:type="dxa"/>
            </w:tcMar>
            <w:vAlign w:val="center"/>
            <w:hideMark/>
          </w:tcPr>
          <w:p w:rsidR="00932CE5" w:rsidRPr="00932CE5" w:rsidRDefault="00932CE5" w:rsidP="00932CE5">
            <w:pPr>
              <w:spacing w:after="0" w:line="240" w:lineRule="auto"/>
              <w:jc w:val="center"/>
              <w:rPr>
                <w:rFonts w:ascii="Arial" w:eastAsia="Times New Roman" w:hAnsi="Arial" w:cs="Arial"/>
                <w:b/>
                <w:bCs/>
                <w:color w:val="000000"/>
                <w:sz w:val="20"/>
                <w:szCs w:val="20"/>
              </w:rPr>
            </w:pPr>
          </w:p>
        </w:tc>
        <w:tc>
          <w:tcPr>
            <w:tcW w:w="0" w:type="auto"/>
            <w:tcBorders>
              <w:bottom w:val="single" w:sz="6" w:space="0" w:color="000000"/>
            </w:tcBorders>
            <w:tcMar>
              <w:top w:w="0" w:type="dxa"/>
              <w:left w:w="60" w:type="dxa"/>
              <w:bottom w:w="0" w:type="dxa"/>
              <w:right w:w="60" w:type="dxa"/>
            </w:tcMar>
            <w:vAlign w:val="bottom"/>
            <w:hideMark/>
          </w:tcPr>
          <w:p w:rsidR="00932CE5" w:rsidRPr="00932CE5" w:rsidRDefault="00932CE5" w:rsidP="00932CE5">
            <w:pPr>
              <w:spacing w:after="0" w:line="240" w:lineRule="auto"/>
              <w:rPr>
                <w:rFonts w:ascii="Arial" w:eastAsia="Times New Roman" w:hAnsi="Arial" w:cs="Arial"/>
                <w:b/>
                <w:bCs/>
                <w:color w:val="000000"/>
                <w:sz w:val="16"/>
                <w:szCs w:val="16"/>
              </w:rPr>
            </w:pPr>
            <w:r w:rsidRPr="00932CE5">
              <w:rPr>
                <w:rFonts w:ascii="Arial" w:eastAsia="Times New Roman" w:hAnsi="Arial" w:cs="Arial"/>
                <w:b/>
                <w:bCs/>
                <w:i/>
                <w:iCs/>
                <w:color w:val="000000"/>
                <w:sz w:val="16"/>
                <w:szCs w:val="16"/>
              </w:rPr>
              <w:t xml:space="preserve">Diabetic ketoacidosis </w:t>
            </w:r>
          </w:p>
        </w:tc>
        <w:tc>
          <w:tcPr>
            <w:tcW w:w="0" w:type="auto"/>
            <w:gridSpan w:val="2"/>
            <w:tcBorders>
              <w:bottom w:val="single" w:sz="6" w:space="0" w:color="000000"/>
            </w:tcBorders>
            <w:tcMar>
              <w:top w:w="0" w:type="dxa"/>
              <w:left w:w="60" w:type="dxa"/>
              <w:bottom w:w="0" w:type="dxa"/>
              <w:right w:w="60" w:type="dxa"/>
            </w:tcMar>
            <w:vAlign w:val="center"/>
            <w:hideMark/>
          </w:tcPr>
          <w:p w:rsidR="00932CE5" w:rsidRPr="00932CE5" w:rsidRDefault="00932CE5" w:rsidP="00932CE5">
            <w:pPr>
              <w:spacing w:after="0" w:line="240" w:lineRule="auto"/>
              <w:jc w:val="center"/>
              <w:rPr>
                <w:rFonts w:ascii="Arial" w:eastAsia="Times New Roman" w:hAnsi="Arial" w:cs="Arial"/>
                <w:b/>
                <w:bCs/>
                <w:color w:val="000000"/>
                <w:sz w:val="20"/>
                <w:szCs w:val="20"/>
              </w:rPr>
            </w:pPr>
          </w:p>
        </w:tc>
      </w:tr>
      <w:tr w:rsidR="00932CE5" w:rsidRPr="00932CE5" w:rsidTr="00932CE5">
        <w:trPr>
          <w:tblHeader/>
        </w:trPr>
        <w:tc>
          <w:tcPr>
            <w:tcW w:w="2941" w:type="dxa"/>
            <w:tcBorders>
              <w:bottom w:val="single" w:sz="6" w:space="0" w:color="000000"/>
            </w:tcBorders>
            <w:tcMar>
              <w:top w:w="0" w:type="dxa"/>
              <w:left w:w="60" w:type="dxa"/>
              <w:bottom w:w="0" w:type="dxa"/>
              <w:right w:w="60" w:type="dxa"/>
            </w:tcMar>
            <w:vAlign w:val="bottom"/>
            <w:hideMark/>
          </w:tcPr>
          <w:p w:rsidR="00932CE5" w:rsidRPr="00932CE5" w:rsidRDefault="00932CE5" w:rsidP="00932CE5">
            <w:pPr>
              <w:spacing w:after="0" w:line="240" w:lineRule="auto"/>
              <w:rPr>
                <w:rFonts w:ascii="Times New Roman" w:eastAsia="Times New Roman" w:hAnsi="Times New Roman" w:cs="Times New Roman"/>
                <w:b/>
                <w:bCs/>
                <w:color w:val="000000"/>
                <w:sz w:val="20"/>
                <w:szCs w:val="20"/>
              </w:rPr>
            </w:pPr>
            <w:r w:rsidRPr="00932CE5">
              <w:rPr>
                <w:rFonts w:ascii="Times New Roman" w:eastAsia="Times New Roman" w:hAnsi="Times New Roman" w:cs="Times New Roman"/>
                <w:b/>
                <w:bCs/>
                <w:i/>
                <w:iCs/>
                <w:color w:val="000000"/>
                <w:sz w:val="20"/>
                <w:szCs w:val="20"/>
              </w:rPr>
              <w:t>Variables</w:t>
            </w:r>
          </w:p>
        </w:tc>
        <w:tc>
          <w:tcPr>
            <w:tcW w:w="1259" w:type="dxa"/>
            <w:tcBorders>
              <w:bottom w:val="single" w:sz="6" w:space="0" w:color="000000"/>
            </w:tcBorders>
            <w:tcMar>
              <w:top w:w="0" w:type="dxa"/>
              <w:left w:w="60" w:type="dxa"/>
              <w:bottom w:w="0" w:type="dxa"/>
              <w:right w:w="60" w:type="dxa"/>
            </w:tcMar>
            <w:vAlign w:val="bottom"/>
            <w:hideMark/>
          </w:tcPr>
          <w:p w:rsidR="00932CE5" w:rsidRPr="00932CE5" w:rsidRDefault="00932CE5" w:rsidP="00932CE5">
            <w:pPr>
              <w:spacing w:after="0" w:line="240" w:lineRule="auto"/>
              <w:rPr>
                <w:rFonts w:ascii="Times New Roman" w:eastAsia="Times New Roman" w:hAnsi="Times New Roman" w:cs="Times New Roman"/>
                <w:b/>
                <w:bCs/>
                <w:color w:val="000000"/>
                <w:sz w:val="14"/>
                <w:szCs w:val="14"/>
                <w:highlight w:val="green"/>
              </w:rPr>
            </w:pPr>
            <w:r w:rsidRPr="00BC3574">
              <w:rPr>
                <w:rFonts w:ascii="Times New Roman" w:eastAsia="Times New Roman" w:hAnsi="Times New Roman" w:cs="Times New Roman"/>
                <w:b/>
                <w:bCs/>
                <w:i/>
                <w:iCs/>
                <w:color w:val="000000"/>
                <w:sz w:val="14"/>
                <w:szCs w:val="14"/>
              </w:rPr>
              <w:t>Mild</w:t>
            </w:r>
          </w:p>
        </w:tc>
        <w:tc>
          <w:tcPr>
            <w:tcW w:w="1080" w:type="dxa"/>
            <w:tcBorders>
              <w:bottom w:val="single" w:sz="6" w:space="0" w:color="000000"/>
            </w:tcBorders>
            <w:tcMar>
              <w:top w:w="0" w:type="dxa"/>
              <w:left w:w="60" w:type="dxa"/>
              <w:bottom w:w="0" w:type="dxa"/>
              <w:right w:w="60" w:type="dxa"/>
            </w:tcMar>
            <w:vAlign w:val="bottom"/>
            <w:hideMark/>
          </w:tcPr>
          <w:p w:rsidR="00932CE5" w:rsidRPr="00932CE5" w:rsidRDefault="00932CE5" w:rsidP="00932CE5">
            <w:pPr>
              <w:spacing w:after="0" w:line="240" w:lineRule="auto"/>
              <w:rPr>
                <w:rFonts w:ascii="Times New Roman" w:eastAsia="Times New Roman" w:hAnsi="Times New Roman" w:cs="Times New Roman"/>
                <w:b/>
                <w:bCs/>
                <w:color w:val="000000"/>
                <w:sz w:val="14"/>
                <w:szCs w:val="14"/>
                <w:highlight w:val="green"/>
              </w:rPr>
            </w:pPr>
            <w:r w:rsidRPr="00BC3574">
              <w:rPr>
                <w:rFonts w:ascii="Times New Roman" w:eastAsia="Times New Roman" w:hAnsi="Times New Roman" w:cs="Times New Roman"/>
                <w:b/>
                <w:bCs/>
                <w:i/>
                <w:iCs/>
                <w:color w:val="000000"/>
                <w:sz w:val="14"/>
                <w:szCs w:val="14"/>
              </w:rPr>
              <w:t>Moderate</w:t>
            </w:r>
          </w:p>
        </w:tc>
        <w:tc>
          <w:tcPr>
            <w:tcW w:w="990" w:type="dxa"/>
            <w:tcBorders>
              <w:bottom w:val="single" w:sz="6" w:space="0" w:color="000000"/>
            </w:tcBorders>
            <w:tcMar>
              <w:top w:w="0" w:type="dxa"/>
              <w:left w:w="60" w:type="dxa"/>
              <w:bottom w:w="0" w:type="dxa"/>
              <w:right w:w="60" w:type="dxa"/>
            </w:tcMar>
            <w:vAlign w:val="bottom"/>
            <w:hideMark/>
          </w:tcPr>
          <w:p w:rsidR="00932CE5" w:rsidRPr="00932CE5" w:rsidRDefault="00932CE5" w:rsidP="00932CE5">
            <w:pPr>
              <w:spacing w:after="0" w:line="240" w:lineRule="auto"/>
              <w:rPr>
                <w:rFonts w:ascii="Times New Roman" w:eastAsia="Times New Roman" w:hAnsi="Times New Roman" w:cs="Times New Roman"/>
                <w:b/>
                <w:bCs/>
                <w:color w:val="000000"/>
                <w:sz w:val="14"/>
                <w:szCs w:val="14"/>
                <w:highlight w:val="green"/>
              </w:rPr>
            </w:pPr>
            <w:r w:rsidRPr="00BC3574">
              <w:rPr>
                <w:rFonts w:ascii="Times New Roman" w:eastAsia="Times New Roman" w:hAnsi="Times New Roman" w:cs="Times New Roman"/>
                <w:b/>
                <w:bCs/>
                <w:i/>
                <w:iCs/>
                <w:color w:val="000000"/>
                <w:sz w:val="14"/>
                <w:szCs w:val="14"/>
              </w:rPr>
              <w:t>Severe</w:t>
            </w:r>
          </w:p>
        </w:tc>
        <w:tc>
          <w:tcPr>
            <w:tcW w:w="2880" w:type="dxa"/>
            <w:tcBorders>
              <w:bottom w:val="single" w:sz="6" w:space="0" w:color="000000"/>
            </w:tcBorders>
            <w:tcMar>
              <w:top w:w="0" w:type="dxa"/>
              <w:left w:w="60" w:type="dxa"/>
              <w:bottom w:w="0" w:type="dxa"/>
              <w:right w:w="60" w:type="dxa"/>
            </w:tcMar>
            <w:vAlign w:val="bottom"/>
            <w:hideMark/>
          </w:tcPr>
          <w:p w:rsidR="00932CE5" w:rsidRPr="00932CE5" w:rsidRDefault="00932CE5" w:rsidP="00932CE5">
            <w:pPr>
              <w:spacing w:after="0" w:line="240" w:lineRule="auto"/>
              <w:rPr>
                <w:rFonts w:ascii="Arial" w:eastAsia="Times New Roman" w:hAnsi="Arial" w:cs="Arial"/>
                <w:b/>
                <w:bCs/>
                <w:color w:val="000000"/>
                <w:sz w:val="16"/>
                <w:szCs w:val="16"/>
              </w:rPr>
            </w:pPr>
            <w:r w:rsidRPr="00932CE5">
              <w:rPr>
                <w:rFonts w:ascii="Arial" w:eastAsia="Times New Roman" w:hAnsi="Arial" w:cs="Arial"/>
                <w:b/>
                <w:bCs/>
                <w:i/>
                <w:iCs/>
                <w:color w:val="000000"/>
                <w:sz w:val="16"/>
                <w:szCs w:val="16"/>
              </w:rPr>
              <w:t>Hyperosmolar hyperglycemic state</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 xml:space="preserve">Plasma glucose </w:t>
            </w:r>
            <w:proofErr w:type="spellStart"/>
            <w:r w:rsidRPr="00932CE5">
              <w:rPr>
                <w:rFonts w:ascii="Times New Roman" w:eastAsia="Times New Roman" w:hAnsi="Times New Roman" w:cs="Times New Roman"/>
                <w:color w:val="000000"/>
                <w:sz w:val="14"/>
                <w:szCs w:val="14"/>
              </w:rPr>
              <w:t>leve</w:t>
            </w:r>
            <w:proofErr w:type="spellEnd"/>
            <w:r w:rsidRPr="00932CE5">
              <w:rPr>
                <w:rFonts w:ascii="Times New Roman" w:eastAsia="Times New Roman" w:hAnsi="Times New Roman" w:cs="Times New Roman"/>
                <w:color w:val="000000"/>
                <w:sz w:val="14"/>
                <w:szCs w:val="14"/>
              </w:rPr>
              <w:t xml:space="preserve"> (mg per </w:t>
            </w:r>
            <w:proofErr w:type="spellStart"/>
            <w:r w:rsidRPr="00932CE5">
              <w:rPr>
                <w:rFonts w:ascii="Times New Roman" w:eastAsia="Times New Roman" w:hAnsi="Times New Roman" w:cs="Times New Roman"/>
                <w:color w:val="000000"/>
                <w:sz w:val="14"/>
                <w:szCs w:val="14"/>
              </w:rPr>
              <w:t>dL</w:t>
            </w:r>
            <w:proofErr w:type="spellEnd"/>
            <w:r w:rsidRPr="00932CE5">
              <w:rPr>
                <w:rFonts w:ascii="Times New Roman" w:eastAsia="Times New Roman" w:hAnsi="Times New Roman" w:cs="Times New Roman"/>
                <w:color w:val="000000"/>
                <w:sz w:val="14"/>
                <w:szCs w:val="14"/>
              </w:rPr>
              <w:t xml:space="preserve"> [mmol per L])</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&gt;250 (13.9)</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&gt;250</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&gt;250</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&gt;600 (33.3)</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Arterial pH level</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7.25 to 7.30</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7.00 to 7.24</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&lt;7.00</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&gt;7.30</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Serum bicarbonate level (</w:t>
            </w:r>
            <w:proofErr w:type="spellStart"/>
            <w:r w:rsidRPr="00932CE5">
              <w:rPr>
                <w:rFonts w:ascii="Times New Roman" w:eastAsia="Times New Roman" w:hAnsi="Times New Roman" w:cs="Times New Roman"/>
                <w:color w:val="000000"/>
                <w:sz w:val="14"/>
                <w:szCs w:val="14"/>
              </w:rPr>
              <w:t>mEq</w:t>
            </w:r>
            <w:proofErr w:type="spellEnd"/>
            <w:r w:rsidRPr="00932CE5">
              <w:rPr>
                <w:rFonts w:ascii="Times New Roman" w:eastAsia="Times New Roman" w:hAnsi="Times New Roman" w:cs="Times New Roman"/>
                <w:color w:val="000000"/>
                <w:sz w:val="14"/>
                <w:szCs w:val="14"/>
              </w:rPr>
              <w:t xml:space="preserve"> per L)</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15 to 18</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10 to &lt; 15</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&lt;10</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&gt;15</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Urine or serum ketones</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Positive</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Positive</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Positive</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Small or negative</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Effective serum osmolality (mOsm per kg)</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Variable</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Variable</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Variable</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&gt;320</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Anion gap</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&gt;10</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&gt;12</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&gt;12</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Variable</w:t>
            </w:r>
          </w:p>
        </w:tc>
      </w:tr>
      <w:tr w:rsidR="00932CE5" w:rsidRPr="00932CE5" w:rsidTr="00932CE5">
        <w:tc>
          <w:tcPr>
            <w:tcW w:w="2941"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Alternative sensoria in mental obtundation</w:t>
            </w:r>
          </w:p>
        </w:tc>
        <w:tc>
          <w:tcPr>
            <w:tcW w:w="1259"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Alert</w:t>
            </w:r>
          </w:p>
        </w:tc>
        <w:tc>
          <w:tcPr>
            <w:tcW w:w="10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Alert, drowsy</w:t>
            </w:r>
          </w:p>
        </w:tc>
        <w:tc>
          <w:tcPr>
            <w:tcW w:w="99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Stupor, coma</w:t>
            </w:r>
          </w:p>
        </w:tc>
        <w:tc>
          <w:tcPr>
            <w:tcW w:w="2880" w:type="dxa"/>
            <w:tcBorders>
              <w:top w:val="nil"/>
              <w:left w:val="nil"/>
              <w:bottom w:val="nil"/>
              <w:right w:val="nil"/>
            </w:tcBorders>
            <w:tcMar>
              <w:top w:w="0" w:type="dxa"/>
              <w:left w:w="60" w:type="dxa"/>
              <w:bottom w:w="0" w:type="dxa"/>
              <w:right w:w="60" w:type="dxa"/>
            </w:tcMar>
            <w:hideMark/>
          </w:tcPr>
          <w:p w:rsidR="00932CE5" w:rsidRPr="00932CE5" w:rsidRDefault="00932CE5" w:rsidP="00932CE5">
            <w:pPr>
              <w:spacing w:after="15" w:line="324" w:lineRule="auto"/>
              <w:rPr>
                <w:rFonts w:ascii="Times New Roman" w:eastAsia="Times New Roman" w:hAnsi="Times New Roman" w:cs="Times New Roman"/>
                <w:color w:val="000000"/>
                <w:sz w:val="14"/>
                <w:szCs w:val="14"/>
              </w:rPr>
            </w:pPr>
            <w:r w:rsidRPr="00932CE5">
              <w:rPr>
                <w:rFonts w:ascii="Times New Roman" w:eastAsia="Times New Roman" w:hAnsi="Times New Roman" w:cs="Times New Roman"/>
                <w:color w:val="000000"/>
                <w:sz w:val="14"/>
                <w:szCs w:val="14"/>
              </w:rPr>
              <w:t>Stupor, coma</w:t>
            </w:r>
          </w:p>
        </w:tc>
      </w:tr>
    </w:tbl>
    <w:p w:rsidR="00932CE5" w:rsidRPr="00932CE5" w:rsidRDefault="00932CE5" w:rsidP="004A7DF4">
      <w:pPr>
        <w:spacing w:after="0" w:line="240" w:lineRule="auto"/>
        <w:rPr>
          <w:rFonts w:ascii="Times New Roman" w:hAnsi="Times New Roman" w:cs="Times New Roman"/>
          <w:bCs/>
          <w:sz w:val="14"/>
          <w:szCs w:val="14"/>
          <w:highlight w:val="green"/>
        </w:rPr>
      </w:pPr>
    </w:p>
    <w:p w:rsidR="00206319" w:rsidRDefault="00206319" w:rsidP="004A7DF4">
      <w:pPr>
        <w:spacing w:after="0" w:line="240" w:lineRule="auto"/>
        <w:rPr>
          <w:rFonts w:ascii="Times New Roman" w:eastAsia="Times New Roman" w:hAnsi="Times New Roman" w:cs="Times New Roman"/>
          <w:sz w:val="14"/>
          <w:szCs w:val="14"/>
        </w:rPr>
      </w:pPr>
    </w:p>
    <w:p w:rsidR="000B7F5C" w:rsidRDefault="000B7F5C" w:rsidP="004A7DF4">
      <w:pPr>
        <w:spacing w:after="0" w:line="240" w:lineRule="auto"/>
        <w:rPr>
          <w:rFonts w:ascii="Times New Roman" w:eastAsia="Times New Roman" w:hAnsi="Times New Roman" w:cs="Times New Roman"/>
          <w:sz w:val="14"/>
          <w:szCs w:val="14"/>
        </w:rPr>
      </w:pPr>
    </w:p>
    <w:p w:rsidR="00A8576F" w:rsidRPr="00341748" w:rsidRDefault="00A8576F" w:rsidP="004A7DF4">
      <w:pPr>
        <w:spacing w:after="0" w:line="240" w:lineRule="auto"/>
        <w:rPr>
          <w:rFonts w:ascii="Times New Roman" w:eastAsia="Times New Roman" w:hAnsi="Times New Roman" w:cs="Times New Roman"/>
          <w:sz w:val="20"/>
          <w:szCs w:val="20"/>
        </w:rPr>
      </w:pPr>
      <w:r w:rsidRPr="00341748">
        <w:rPr>
          <w:rFonts w:ascii="Times New Roman" w:eastAsia="Times New Roman" w:hAnsi="Times New Roman" w:cs="Times New Roman"/>
          <w:sz w:val="20"/>
          <w:szCs w:val="20"/>
          <w:u w:val="single"/>
        </w:rPr>
        <w:t>Signs and symptoms</w:t>
      </w:r>
      <w:r w:rsidRPr="00341748">
        <w:rPr>
          <w:rFonts w:ascii="Times New Roman" w:eastAsia="Times New Roman" w:hAnsi="Times New Roman" w:cs="Times New Roman"/>
          <w:sz w:val="20"/>
          <w:szCs w:val="20"/>
        </w:rPr>
        <w:t>:</w:t>
      </w:r>
    </w:p>
    <w:p w:rsidR="00A8576F" w:rsidRPr="00152B59" w:rsidRDefault="00A8576F" w:rsidP="00802232">
      <w:pPr>
        <w:numPr>
          <w:ilvl w:val="0"/>
          <w:numId w:val="1"/>
        </w:numPr>
        <w:spacing w:after="0" w:line="240" w:lineRule="auto"/>
        <w:rPr>
          <w:sz w:val="18"/>
          <w:szCs w:val="18"/>
        </w:rPr>
      </w:pPr>
      <w:r w:rsidRPr="00152B59">
        <w:rPr>
          <w:sz w:val="18"/>
          <w:szCs w:val="18"/>
        </w:rPr>
        <w:t>Classic 3 P’s</w:t>
      </w:r>
      <w:r w:rsidR="00152B59" w:rsidRPr="00152B59">
        <w:rPr>
          <w:sz w:val="18"/>
          <w:szCs w:val="18"/>
        </w:rPr>
        <w:t xml:space="preserve"> – </w:t>
      </w:r>
      <w:r w:rsidR="00152B59" w:rsidRPr="00857A6F">
        <w:rPr>
          <w:sz w:val="18"/>
          <w:szCs w:val="18"/>
          <w:highlight w:val="yellow"/>
        </w:rPr>
        <w:t>POLYURIA – POLYDIPSIA - POLYPHAGIA</w:t>
      </w:r>
    </w:p>
    <w:p w:rsidR="00A8576F" w:rsidRPr="00152B59" w:rsidRDefault="00A8576F" w:rsidP="00802232">
      <w:pPr>
        <w:numPr>
          <w:ilvl w:val="0"/>
          <w:numId w:val="1"/>
        </w:numPr>
        <w:spacing w:after="0" w:line="240" w:lineRule="auto"/>
        <w:rPr>
          <w:sz w:val="18"/>
          <w:szCs w:val="18"/>
        </w:rPr>
      </w:pPr>
      <w:r w:rsidRPr="00152B59">
        <w:rPr>
          <w:sz w:val="18"/>
          <w:szCs w:val="18"/>
        </w:rPr>
        <w:t>Fatigue and weight loss</w:t>
      </w:r>
    </w:p>
    <w:p w:rsidR="00A8576F" w:rsidRPr="00152B59" w:rsidRDefault="00A8576F" w:rsidP="00802232">
      <w:pPr>
        <w:numPr>
          <w:ilvl w:val="0"/>
          <w:numId w:val="1"/>
        </w:numPr>
        <w:spacing w:after="0" w:line="240" w:lineRule="auto"/>
        <w:rPr>
          <w:sz w:val="18"/>
          <w:szCs w:val="18"/>
        </w:rPr>
      </w:pPr>
      <w:r w:rsidRPr="00152B59">
        <w:rPr>
          <w:sz w:val="18"/>
          <w:szCs w:val="18"/>
        </w:rPr>
        <w:t>Recurrent respiratory, vaginal, or other infections</w:t>
      </w:r>
    </w:p>
    <w:p w:rsidR="00A8576F" w:rsidRPr="00152B59" w:rsidRDefault="00A8576F" w:rsidP="00802232">
      <w:pPr>
        <w:numPr>
          <w:ilvl w:val="0"/>
          <w:numId w:val="1"/>
        </w:numPr>
        <w:spacing w:after="0" w:line="240" w:lineRule="auto"/>
        <w:rPr>
          <w:sz w:val="18"/>
          <w:szCs w:val="18"/>
        </w:rPr>
      </w:pPr>
      <w:r w:rsidRPr="00152B59">
        <w:rPr>
          <w:sz w:val="18"/>
          <w:szCs w:val="18"/>
        </w:rPr>
        <w:t>Blurred vision</w:t>
      </w:r>
    </w:p>
    <w:p w:rsidR="00A8576F" w:rsidRPr="00152B59" w:rsidRDefault="00A8576F" w:rsidP="00802232">
      <w:pPr>
        <w:numPr>
          <w:ilvl w:val="0"/>
          <w:numId w:val="1"/>
        </w:numPr>
        <w:spacing w:after="0" w:line="240" w:lineRule="auto"/>
        <w:rPr>
          <w:sz w:val="18"/>
          <w:szCs w:val="18"/>
        </w:rPr>
      </w:pPr>
      <w:r w:rsidRPr="00152B59">
        <w:rPr>
          <w:sz w:val="18"/>
          <w:szCs w:val="18"/>
        </w:rPr>
        <w:t xml:space="preserve">Ketoacidosis or Hyperglycemic Hyperosmolar </w:t>
      </w:r>
      <w:proofErr w:type="spellStart"/>
      <w:r w:rsidRPr="00152B59">
        <w:rPr>
          <w:sz w:val="18"/>
          <w:szCs w:val="18"/>
        </w:rPr>
        <w:t>NonKetotic</w:t>
      </w:r>
      <w:proofErr w:type="spellEnd"/>
      <w:r w:rsidRPr="00152B59">
        <w:rPr>
          <w:sz w:val="18"/>
          <w:szCs w:val="18"/>
        </w:rPr>
        <w:t xml:space="preserve"> Syndrome</w:t>
      </w:r>
    </w:p>
    <w:p w:rsidR="00006AFD" w:rsidRDefault="00006AFD" w:rsidP="004A7DF4">
      <w:pPr>
        <w:spacing w:after="0" w:line="240" w:lineRule="auto"/>
        <w:rPr>
          <w:rFonts w:ascii="Times New Roman" w:eastAsia="Times New Roman" w:hAnsi="Times New Roman" w:cs="Times New Roman"/>
          <w:sz w:val="18"/>
          <w:szCs w:val="18"/>
        </w:rPr>
      </w:pPr>
    </w:p>
    <w:p w:rsidR="00034DE9" w:rsidRPr="00152B59" w:rsidRDefault="00034DE9" w:rsidP="004A7DF4">
      <w:pPr>
        <w:spacing w:after="0" w:line="240" w:lineRule="auto"/>
        <w:rPr>
          <w:rFonts w:ascii="Times New Roman" w:eastAsia="Times New Roman" w:hAnsi="Times New Roman" w:cs="Times New Roman"/>
          <w:sz w:val="18"/>
          <w:szCs w:val="18"/>
        </w:rPr>
      </w:pPr>
    </w:p>
    <w:p w:rsidR="00006AFD" w:rsidRPr="00152B59" w:rsidRDefault="00152B59" w:rsidP="00841A71">
      <w:pPr>
        <w:spacing w:after="0" w:line="240" w:lineRule="auto"/>
        <w:rPr>
          <w:rFonts w:ascii="Times New Roman" w:hAnsi="Times New Roman" w:cs="Times New Roman"/>
          <w:sz w:val="14"/>
          <w:szCs w:val="14"/>
        </w:rPr>
      </w:pPr>
      <w:r w:rsidRPr="00152B59">
        <w:rPr>
          <w:rFonts w:ascii="Times New Roman" w:hAnsi="Times New Roman" w:cs="Times New Roman"/>
          <w:b/>
          <w:bCs/>
          <w:sz w:val="14"/>
          <w:szCs w:val="14"/>
          <w:highlight w:val="yellow"/>
        </w:rPr>
        <w:t>Polyuria</w:t>
      </w:r>
      <w:r w:rsidRPr="00152B59">
        <w:rPr>
          <w:rFonts w:ascii="Times New Roman" w:hAnsi="Times New Roman" w:cs="Times New Roman"/>
          <w:sz w:val="14"/>
          <w:szCs w:val="14"/>
        </w:rPr>
        <w:t xml:space="preserve"> is a condition usually defined as excessive or abnormally large production or </w:t>
      </w:r>
      <w:proofErr w:type="gramStart"/>
      <w:r w:rsidRPr="00152B59">
        <w:rPr>
          <w:rFonts w:ascii="Times New Roman" w:hAnsi="Times New Roman" w:cs="Times New Roman"/>
          <w:sz w:val="14"/>
          <w:szCs w:val="14"/>
        </w:rPr>
        <w:t>passage</w:t>
      </w:r>
      <w:proofErr w:type="gramEnd"/>
      <w:r w:rsidR="00F97A47" w:rsidRPr="00152B59">
        <w:rPr>
          <w:rFonts w:ascii="Times New Roman" w:hAnsi="Times New Roman" w:cs="Times New Roman"/>
          <w:sz w:val="14"/>
          <w:szCs w:val="14"/>
          <w:vertAlign w:val="superscript"/>
        </w:rPr>
        <w:fldChar w:fldCharType="begin"/>
      </w:r>
      <w:r w:rsidRPr="00152B59">
        <w:rPr>
          <w:rFonts w:ascii="Times New Roman" w:hAnsi="Times New Roman" w:cs="Times New Roman"/>
          <w:sz w:val="14"/>
          <w:szCs w:val="14"/>
          <w:vertAlign w:val="superscript"/>
        </w:rPr>
        <w:instrText xml:space="preserve"> HYPERLINK "http://en.wikipedia.org/wiki/Polyuria" \l "cite_note-0" </w:instrText>
      </w:r>
      <w:r w:rsidR="00F97A47" w:rsidRPr="00152B59">
        <w:rPr>
          <w:rFonts w:ascii="Times New Roman" w:hAnsi="Times New Roman" w:cs="Times New Roman"/>
          <w:sz w:val="14"/>
          <w:szCs w:val="14"/>
          <w:vertAlign w:val="superscript"/>
        </w:rPr>
        <w:fldChar w:fldCharType="separate"/>
      </w:r>
      <w:r w:rsidRPr="00152B59">
        <w:rPr>
          <w:rFonts w:ascii="Times New Roman" w:hAnsi="Times New Roman" w:cs="Times New Roman"/>
          <w:color w:val="0000FF"/>
          <w:sz w:val="14"/>
          <w:szCs w:val="14"/>
          <w:u w:val="single"/>
          <w:vertAlign w:val="superscript"/>
        </w:rPr>
        <w:t>[1]</w:t>
      </w:r>
      <w:r w:rsidR="00F97A47" w:rsidRPr="00152B59">
        <w:rPr>
          <w:rFonts w:ascii="Times New Roman" w:hAnsi="Times New Roman" w:cs="Times New Roman"/>
          <w:sz w:val="14"/>
          <w:szCs w:val="14"/>
          <w:vertAlign w:val="superscript"/>
        </w:rPr>
        <w:fldChar w:fldCharType="end"/>
      </w:r>
      <w:r w:rsidRPr="00152B59">
        <w:rPr>
          <w:rFonts w:ascii="Times New Roman" w:hAnsi="Times New Roman" w:cs="Times New Roman"/>
          <w:sz w:val="14"/>
          <w:szCs w:val="14"/>
        </w:rPr>
        <w:t xml:space="preserve"> of </w:t>
      </w:r>
      <w:hyperlink r:id="rId12" w:tooltip="Urine" w:history="1">
        <w:r w:rsidRPr="00152B59">
          <w:rPr>
            <w:rStyle w:val="Hyperlink"/>
            <w:rFonts w:ascii="Times New Roman" w:hAnsi="Times New Roman" w:cs="Times New Roman"/>
            <w:sz w:val="14"/>
            <w:szCs w:val="14"/>
          </w:rPr>
          <w:t>urine</w:t>
        </w:r>
      </w:hyperlink>
      <w:r w:rsidRPr="00152B59">
        <w:rPr>
          <w:rFonts w:ascii="Times New Roman" w:hAnsi="Times New Roman" w:cs="Times New Roman"/>
          <w:sz w:val="14"/>
          <w:szCs w:val="14"/>
        </w:rPr>
        <w:t xml:space="preserve"> (at least 2.5</w:t>
      </w:r>
      <w:hyperlink r:id="rId13" w:anchor="cite_note-1" w:history="1">
        <w:r w:rsidRPr="00152B59">
          <w:rPr>
            <w:rFonts w:ascii="Times New Roman" w:hAnsi="Times New Roman" w:cs="Times New Roman"/>
            <w:color w:val="0000FF"/>
            <w:sz w:val="14"/>
            <w:szCs w:val="14"/>
            <w:u w:val="single"/>
            <w:vertAlign w:val="superscript"/>
          </w:rPr>
          <w:t>[2]</w:t>
        </w:r>
      </w:hyperlink>
      <w:r w:rsidRPr="00152B59">
        <w:rPr>
          <w:rFonts w:ascii="Times New Roman" w:hAnsi="Times New Roman" w:cs="Times New Roman"/>
          <w:sz w:val="14"/>
          <w:szCs w:val="14"/>
        </w:rPr>
        <w:t xml:space="preserve"> or 3</w:t>
      </w:r>
      <w:hyperlink r:id="rId14" w:anchor="cite_note-merck-2" w:history="1">
        <w:r w:rsidRPr="00152B59">
          <w:rPr>
            <w:rFonts w:ascii="Times New Roman" w:hAnsi="Times New Roman" w:cs="Times New Roman"/>
            <w:color w:val="0000FF"/>
            <w:sz w:val="14"/>
            <w:szCs w:val="14"/>
            <w:u w:val="single"/>
            <w:vertAlign w:val="superscript"/>
          </w:rPr>
          <w:t>[3]</w:t>
        </w:r>
      </w:hyperlink>
      <w:r w:rsidRPr="00152B59">
        <w:rPr>
          <w:rFonts w:ascii="Times New Roman" w:hAnsi="Times New Roman" w:cs="Times New Roman"/>
          <w:sz w:val="14"/>
          <w:szCs w:val="14"/>
        </w:rPr>
        <w:t xml:space="preserve"> L over 24 hours in adults).</w:t>
      </w:r>
    </w:p>
    <w:p w:rsidR="00152B59" w:rsidRPr="00152B59" w:rsidRDefault="00152B59" w:rsidP="00841A71">
      <w:pPr>
        <w:spacing w:after="0" w:line="240" w:lineRule="auto"/>
        <w:rPr>
          <w:rFonts w:ascii="Times New Roman" w:hAnsi="Times New Roman" w:cs="Times New Roman"/>
          <w:sz w:val="14"/>
          <w:szCs w:val="14"/>
        </w:rPr>
      </w:pPr>
      <w:r w:rsidRPr="00152B59">
        <w:rPr>
          <w:rFonts w:ascii="Times New Roman" w:hAnsi="Times New Roman" w:cs="Times New Roman"/>
          <w:b/>
          <w:bCs/>
          <w:sz w:val="14"/>
          <w:szCs w:val="14"/>
          <w:highlight w:val="yellow"/>
        </w:rPr>
        <w:t>Polydipsia</w:t>
      </w:r>
      <w:r w:rsidRPr="00152B59">
        <w:rPr>
          <w:rFonts w:ascii="Times New Roman" w:hAnsi="Times New Roman" w:cs="Times New Roman"/>
          <w:sz w:val="14"/>
          <w:szCs w:val="14"/>
        </w:rPr>
        <w:t xml:space="preserve"> is a medical symptom in which the patient displays excessive </w:t>
      </w:r>
      <w:hyperlink r:id="rId15" w:tooltip="Thirst" w:history="1">
        <w:r w:rsidRPr="00152B59">
          <w:rPr>
            <w:rStyle w:val="Hyperlink"/>
            <w:rFonts w:ascii="Times New Roman" w:hAnsi="Times New Roman" w:cs="Times New Roman"/>
            <w:sz w:val="14"/>
            <w:szCs w:val="14"/>
          </w:rPr>
          <w:t>thirst</w:t>
        </w:r>
      </w:hyperlink>
    </w:p>
    <w:p w:rsidR="00152B59" w:rsidRPr="00152B59" w:rsidRDefault="00152B59" w:rsidP="00841A71">
      <w:pPr>
        <w:spacing w:after="0" w:line="240" w:lineRule="auto"/>
        <w:rPr>
          <w:rFonts w:ascii="Times New Roman" w:eastAsia="Times New Roman" w:hAnsi="Times New Roman" w:cs="Times New Roman"/>
          <w:sz w:val="14"/>
          <w:szCs w:val="14"/>
        </w:rPr>
      </w:pPr>
      <w:r w:rsidRPr="00152B59">
        <w:rPr>
          <w:rFonts w:ascii="Times New Roman" w:hAnsi="Times New Roman" w:cs="Times New Roman"/>
          <w:b/>
          <w:bCs/>
          <w:sz w:val="14"/>
          <w:szCs w:val="14"/>
          <w:highlight w:val="yellow"/>
        </w:rPr>
        <w:t>Polyphagia</w:t>
      </w:r>
      <w:r w:rsidRPr="00152B59">
        <w:rPr>
          <w:rFonts w:ascii="Times New Roman" w:hAnsi="Times New Roman" w:cs="Times New Roman"/>
          <w:sz w:val="14"/>
          <w:szCs w:val="14"/>
        </w:rPr>
        <w:t xml:space="preserve"> (sometimes known as </w:t>
      </w:r>
      <w:r w:rsidRPr="00152B59">
        <w:rPr>
          <w:rFonts w:ascii="Times New Roman" w:hAnsi="Times New Roman" w:cs="Times New Roman"/>
          <w:b/>
          <w:bCs/>
          <w:sz w:val="14"/>
          <w:szCs w:val="14"/>
        </w:rPr>
        <w:t>hyperphagia</w:t>
      </w:r>
      <w:r w:rsidRPr="00152B59">
        <w:rPr>
          <w:rFonts w:ascii="Times New Roman" w:hAnsi="Times New Roman" w:cs="Times New Roman"/>
          <w:sz w:val="14"/>
          <w:szCs w:val="14"/>
        </w:rPr>
        <w:t xml:space="preserve">) is a </w:t>
      </w:r>
      <w:hyperlink r:id="rId16" w:tooltip="Medical sign" w:history="1">
        <w:r w:rsidRPr="00152B59">
          <w:rPr>
            <w:rStyle w:val="Hyperlink"/>
            <w:rFonts w:ascii="Times New Roman" w:hAnsi="Times New Roman" w:cs="Times New Roman"/>
            <w:sz w:val="14"/>
            <w:szCs w:val="14"/>
          </w:rPr>
          <w:t>medical sign</w:t>
        </w:r>
      </w:hyperlink>
      <w:r w:rsidRPr="00152B59">
        <w:rPr>
          <w:rFonts w:ascii="Times New Roman" w:hAnsi="Times New Roman" w:cs="Times New Roman"/>
          <w:sz w:val="14"/>
          <w:szCs w:val="14"/>
        </w:rPr>
        <w:t xml:space="preserve"> meaning excessive </w:t>
      </w:r>
      <w:hyperlink r:id="rId17" w:tooltip="Hunger" w:history="1">
        <w:r w:rsidRPr="00152B59">
          <w:rPr>
            <w:rStyle w:val="Hyperlink"/>
            <w:rFonts w:ascii="Times New Roman" w:hAnsi="Times New Roman" w:cs="Times New Roman"/>
            <w:sz w:val="14"/>
            <w:szCs w:val="14"/>
          </w:rPr>
          <w:t>hunger</w:t>
        </w:r>
      </w:hyperlink>
      <w:r w:rsidRPr="00152B59">
        <w:rPr>
          <w:rFonts w:ascii="Times New Roman" w:hAnsi="Times New Roman" w:cs="Times New Roman"/>
          <w:sz w:val="14"/>
          <w:szCs w:val="14"/>
        </w:rPr>
        <w:t xml:space="preserve"> and abnormally large intake of solids by mouth.</w:t>
      </w:r>
    </w:p>
    <w:p w:rsidR="00152B59" w:rsidRDefault="00152B59" w:rsidP="00841A71">
      <w:pPr>
        <w:spacing w:after="0" w:line="240" w:lineRule="auto"/>
        <w:rPr>
          <w:rFonts w:ascii="Times New Roman" w:eastAsia="Times New Roman" w:hAnsi="Times New Roman" w:cs="Times New Roman"/>
          <w:sz w:val="14"/>
          <w:szCs w:val="14"/>
        </w:rPr>
      </w:pPr>
    </w:p>
    <w:p w:rsidR="00152B59" w:rsidRDefault="00152B59" w:rsidP="00841A71">
      <w:pPr>
        <w:spacing w:after="0" w:line="240" w:lineRule="auto"/>
        <w:rPr>
          <w:rFonts w:ascii="Times New Roman" w:eastAsia="Times New Roman" w:hAnsi="Times New Roman" w:cs="Times New Roman"/>
          <w:sz w:val="14"/>
          <w:szCs w:val="14"/>
        </w:rPr>
      </w:pPr>
    </w:p>
    <w:p w:rsidR="000B7F5C" w:rsidRDefault="000B7F5C" w:rsidP="00841A71">
      <w:pPr>
        <w:spacing w:after="0" w:line="240" w:lineRule="auto"/>
        <w:rPr>
          <w:rFonts w:ascii="Times New Roman" w:eastAsia="Times New Roman" w:hAnsi="Times New Roman" w:cs="Times New Roman"/>
          <w:sz w:val="14"/>
          <w:szCs w:val="14"/>
        </w:rPr>
      </w:pPr>
    </w:p>
    <w:p w:rsidR="00034DE9" w:rsidRDefault="00034DE9" w:rsidP="00841A71">
      <w:pPr>
        <w:spacing w:after="0" w:line="240" w:lineRule="auto"/>
        <w:rPr>
          <w:rFonts w:ascii="Times New Roman" w:eastAsia="Times New Roman" w:hAnsi="Times New Roman" w:cs="Times New Roman"/>
          <w:sz w:val="14"/>
          <w:szCs w:val="14"/>
        </w:rPr>
      </w:pPr>
    </w:p>
    <w:p w:rsidR="00762F02" w:rsidRDefault="00762F02" w:rsidP="00841A71">
      <w:pPr>
        <w:spacing w:after="0" w:line="240" w:lineRule="auto"/>
        <w:rPr>
          <w:rFonts w:ascii="Times New Roman" w:eastAsia="Times New Roman" w:hAnsi="Times New Roman" w:cs="Times New Roman"/>
          <w:sz w:val="14"/>
          <w:szCs w:val="14"/>
        </w:rPr>
      </w:pPr>
    </w:p>
    <w:p w:rsidR="00762F02" w:rsidRDefault="00762F02" w:rsidP="00841A71">
      <w:pPr>
        <w:spacing w:after="0" w:line="240" w:lineRule="auto"/>
        <w:rPr>
          <w:rFonts w:ascii="Times New Roman" w:eastAsia="Times New Roman" w:hAnsi="Times New Roman" w:cs="Times New Roman"/>
          <w:sz w:val="14"/>
          <w:szCs w:val="14"/>
        </w:rPr>
      </w:pPr>
    </w:p>
    <w:p w:rsidR="00762F02" w:rsidRDefault="00762F02" w:rsidP="00841A71">
      <w:pPr>
        <w:spacing w:after="0" w:line="240" w:lineRule="auto"/>
        <w:rPr>
          <w:rFonts w:ascii="Times New Roman" w:eastAsia="Times New Roman" w:hAnsi="Times New Roman" w:cs="Times New Roman"/>
          <w:sz w:val="14"/>
          <w:szCs w:val="14"/>
        </w:rPr>
      </w:pPr>
    </w:p>
    <w:p w:rsidR="00762F02" w:rsidRDefault="00762F02" w:rsidP="00841A71">
      <w:pPr>
        <w:spacing w:after="0" w:line="240" w:lineRule="auto"/>
        <w:rPr>
          <w:rFonts w:ascii="Times New Roman" w:eastAsia="Times New Roman" w:hAnsi="Times New Roman" w:cs="Times New Roman"/>
          <w:sz w:val="14"/>
          <w:szCs w:val="14"/>
        </w:rPr>
      </w:pPr>
    </w:p>
    <w:p w:rsidR="00762F02" w:rsidRDefault="00762F02" w:rsidP="00841A71">
      <w:pPr>
        <w:spacing w:after="0" w:line="240" w:lineRule="auto"/>
        <w:rPr>
          <w:rFonts w:ascii="Times New Roman" w:eastAsia="Times New Roman" w:hAnsi="Times New Roman" w:cs="Times New Roman"/>
          <w:sz w:val="14"/>
          <w:szCs w:val="14"/>
        </w:rPr>
      </w:pPr>
    </w:p>
    <w:p w:rsidR="00172937" w:rsidRDefault="00172937" w:rsidP="00841A71">
      <w:pPr>
        <w:spacing w:after="0" w:line="240" w:lineRule="auto"/>
        <w:rPr>
          <w:rFonts w:ascii="Times New Roman" w:eastAsia="Times New Roman" w:hAnsi="Times New Roman" w:cs="Times New Roman"/>
          <w:sz w:val="14"/>
          <w:szCs w:val="14"/>
        </w:rPr>
      </w:pPr>
    </w:p>
    <w:p w:rsidR="00A8576F" w:rsidRPr="00341748" w:rsidRDefault="00A8576F" w:rsidP="00841A71">
      <w:pPr>
        <w:spacing w:after="0" w:line="240" w:lineRule="auto"/>
        <w:rPr>
          <w:rFonts w:ascii="Times New Roman" w:eastAsia="Times New Roman" w:hAnsi="Times New Roman" w:cs="Times New Roman"/>
          <w:sz w:val="20"/>
          <w:szCs w:val="20"/>
          <w:u w:val="single"/>
        </w:rPr>
      </w:pPr>
      <w:r w:rsidRPr="00341748">
        <w:rPr>
          <w:rFonts w:ascii="Times New Roman" w:eastAsia="Times New Roman" w:hAnsi="Times New Roman" w:cs="Times New Roman"/>
          <w:sz w:val="20"/>
          <w:szCs w:val="20"/>
          <w:u w:val="single"/>
        </w:rPr>
        <w:lastRenderedPageBreak/>
        <w:t>Clinical presentations of DM</w:t>
      </w:r>
      <w:r w:rsidR="00337BAC" w:rsidRPr="00337BAC">
        <w:rPr>
          <w:rFonts w:ascii="Times New Roman" w:eastAsia="Times New Roman" w:hAnsi="Times New Roman" w:cs="Times New Roman"/>
          <w:sz w:val="14"/>
          <w:szCs w:val="14"/>
        </w:rPr>
        <w:t xml:space="preserve"> – from lecture handout</w:t>
      </w:r>
    </w:p>
    <w:p w:rsidR="00A8576F" w:rsidRDefault="00A8576F" w:rsidP="00841A71">
      <w:pPr>
        <w:spacing w:after="0" w:line="240" w:lineRule="auto"/>
        <w:rPr>
          <w:rFonts w:ascii="Times New Roman" w:eastAsia="Times New Roman" w:hAnsi="Times New Roman" w:cs="Times New Roman"/>
          <w:sz w:val="14"/>
          <w:szCs w:val="14"/>
        </w:rPr>
      </w:pPr>
    </w:p>
    <w:p w:rsidR="00A8576F" w:rsidRDefault="00A8576F" w:rsidP="00A8576F">
      <w:pPr>
        <w:spacing w:after="0" w:line="240" w:lineRule="auto"/>
        <w:ind w:firstLine="720"/>
        <w:rPr>
          <w:rFonts w:ascii="Times New Roman" w:eastAsia="Times New Roman" w:hAnsi="Times New Roman" w:cs="Times New Roman"/>
          <w:sz w:val="14"/>
          <w:szCs w:val="14"/>
        </w:rPr>
      </w:pPr>
      <w:r w:rsidRPr="00341748">
        <w:rPr>
          <w:rFonts w:ascii="Times New Roman" w:eastAsia="Times New Roman" w:hAnsi="Times New Roman" w:cs="Times New Roman"/>
          <w:sz w:val="14"/>
          <w:szCs w:val="14"/>
          <w:highlight w:val="yellow"/>
        </w:rPr>
        <w:t>Hyperglycemia</w:t>
      </w:r>
      <w:r>
        <w:rPr>
          <w:rFonts w:ascii="Times New Roman" w:eastAsia="Times New Roman" w:hAnsi="Times New Roman" w:cs="Times New Roman"/>
          <w:sz w:val="14"/>
          <w:szCs w:val="14"/>
        </w:rPr>
        <w:t>:</w:t>
      </w:r>
    </w:p>
    <w:p w:rsidR="00027BBB" w:rsidRPr="00A8576F" w:rsidRDefault="00802232" w:rsidP="00802232">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Absolute or relative insulin deficiency</w:t>
      </w:r>
    </w:p>
    <w:p w:rsidR="00027BBB" w:rsidRPr="00A8576F" w:rsidRDefault="00802232" w:rsidP="00802232">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DKA &gt; 250 mg/dl</w:t>
      </w:r>
    </w:p>
    <w:p w:rsidR="00027BBB" w:rsidRDefault="00802232" w:rsidP="00802232">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HHS &gt; 600 mg/dl</w:t>
      </w:r>
    </w:p>
    <w:p w:rsidR="009851BE" w:rsidRPr="00A8576F" w:rsidRDefault="009851BE" w:rsidP="009851BE">
      <w:pPr>
        <w:spacing w:after="0" w:line="240" w:lineRule="auto"/>
        <w:ind w:left="1440"/>
        <w:rPr>
          <w:rFonts w:ascii="Times New Roman" w:eastAsia="Times New Roman" w:hAnsi="Times New Roman" w:cs="Times New Roman"/>
          <w:sz w:val="14"/>
          <w:szCs w:val="14"/>
        </w:rPr>
      </w:pPr>
    </w:p>
    <w:p w:rsidR="00027BBB" w:rsidRPr="000B7F5C" w:rsidRDefault="00802232" w:rsidP="00A8576F">
      <w:pPr>
        <w:spacing w:after="0" w:line="240" w:lineRule="auto"/>
        <w:ind w:left="720"/>
        <w:rPr>
          <w:rFonts w:ascii="Times New Roman" w:eastAsia="Times New Roman" w:hAnsi="Times New Roman" w:cs="Times New Roman"/>
          <w:sz w:val="14"/>
          <w:szCs w:val="14"/>
          <w:highlight w:val="yellow"/>
        </w:rPr>
      </w:pPr>
      <w:r w:rsidRPr="000B7F5C">
        <w:rPr>
          <w:rFonts w:ascii="Times New Roman" w:eastAsia="Times New Roman" w:hAnsi="Times New Roman" w:cs="Times New Roman"/>
          <w:sz w:val="14"/>
          <w:szCs w:val="14"/>
          <w:highlight w:val="yellow"/>
        </w:rPr>
        <w:t xml:space="preserve">Dehydration, thirst, polyuria </w:t>
      </w:r>
    </w:p>
    <w:p w:rsidR="00027BBB" w:rsidRPr="00A8576F" w:rsidRDefault="00802232" w:rsidP="00802232">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Caused by osmotic diuresis</w:t>
      </w:r>
    </w:p>
    <w:p w:rsidR="00027BBB" w:rsidRPr="00A8576F" w:rsidRDefault="00802232" w:rsidP="00802232">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 xml:space="preserve">Water loss, hypovolemia </w:t>
      </w:r>
    </w:p>
    <w:p w:rsidR="00027BBB" w:rsidRPr="00A8576F" w:rsidRDefault="00802232" w:rsidP="00802232">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Decrease GFR</w:t>
      </w:r>
    </w:p>
    <w:p w:rsidR="00632FA4" w:rsidRPr="00632FA4" w:rsidRDefault="00802232" w:rsidP="00632FA4">
      <w:pPr>
        <w:numPr>
          <w:ilvl w:val="1"/>
          <w:numId w:val="2"/>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PE: loss of skin turgor, dry mucous membranes, tachycardia, hypotension</w:t>
      </w:r>
    </w:p>
    <w:p w:rsidR="00034DE9" w:rsidRPr="00A8576F" w:rsidRDefault="00034DE9" w:rsidP="009851BE">
      <w:pPr>
        <w:spacing w:after="0" w:line="240" w:lineRule="auto"/>
        <w:ind w:left="1440"/>
        <w:rPr>
          <w:rFonts w:ascii="Times New Roman" w:eastAsia="Times New Roman" w:hAnsi="Times New Roman" w:cs="Times New Roman"/>
          <w:sz w:val="14"/>
          <w:szCs w:val="14"/>
        </w:rPr>
      </w:pPr>
    </w:p>
    <w:p w:rsidR="00A8576F" w:rsidRDefault="00A8576F" w:rsidP="00A8576F">
      <w:pPr>
        <w:spacing w:after="0" w:line="240" w:lineRule="auto"/>
        <w:ind w:left="720"/>
        <w:rPr>
          <w:rFonts w:ascii="Times New Roman" w:eastAsia="Times New Roman" w:hAnsi="Times New Roman" w:cs="Times New Roman"/>
          <w:sz w:val="14"/>
          <w:szCs w:val="14"/>
        </w:rPr>
      </w:pPr>
      <w:r w:rsidRPr="00341748">
        <w:rPr>
          <w:rFonts w:ascii="Times New Roman" w:eastAsia="Times New Roman" w:hAnsi="Times New Roman" w:cs="Times New Roman"/>
          <w:sz w:val="14"/>
          <w:szCs w:val="14"/>
          <w:highlight w:val="yellow"/>
        </w:rPr>
        <w:t>Metabolic acidosis</w:t>
      </w:r>
    </w:p>
    <w:p w:rsidR="00027BBB" w:rsidRPr="00A8576F" w:rsidRDefault="00802232" w:rsidP="00802232">
      <w:pPr>
        <w:numPr>
          <w:ilvl w:val="1"/>
          <w:numId w:val="3"/>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pH decreases (&lt; 7.35)</w:t>
      </w:r>
    </w:p>
    <w:p w:rsidR="00027BBB" w:rsidRPr="00A8576F" w:rsidRDefault="00802232" w:rsidP="00802232">
      <w:pPr>
        <w:numPr>
          <w:ilvl w:val="1"/>
          <w:numId w:val="3"/>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HCO</w:t>
      </w:r>
      <w:r w:rsidRPr="00A8576F">
        <w:rPr>
          <w:rFonts w:ascii="Times New Roman" w:eastAsia="Times New Roman" w:hAnsi="Times New Roman" w:cs="Times New Roman"/>
          <w:sz w:val="14"/>
          <w:szCs w:val="14"/>
          <w:vertAlign w:val="subscript"/>
        </w:rPr>
        <w:t>3</w:t>
      </w:r>
      <w:r w:rsidRPr="00A8576F">
        <w:rPr>
          <w:rFonts w:ascii="Times New Roman" w:eastAsia="Times New Roman" w:hAnsi="Times New Roman" w:cs="Times New Roman"/>
          <w:sz w:val="14"/>
          <w:szCs w:val="14"/>
        </w:rPr>
        <w:t xml:space="preserve"> decreases (&lt; 22)</w:t>
      </w:r>
    </w:p>
    <w:p w:rsidR="00027BBB" w:rsidRPr="00A8576F" w:rsidRDefault="00802232" w:rsidP="00802232">
      <w:pPr>
        <w:numPr>
          <w:ilvl w:val="1"/>
          <w:numId w:val="3"/>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PaCO</w:t>
      </w:r>
      <w:r w:rsidRPr="00A8576F">
        <w:rPr>
          <w:rFonts w:ascii="Times New Roman" w:eastAsia="Times New Roman" w:hAnsi="Times New Roman" w:cs="Times New Roman"/>
          <w:sz w:val="14"/>
          <w:szCs w:val="14"/>
          <w:vertAlign w:val="subscript"/>
        </w:rPr>
        <w:t>2</w:t>
      </w:r>
      <w:r w:rsidRPr="00A8576F">
        <w:rPr>
          <w:rFonts w:ascii="Times New Roman" w:eastAsia="Times New Roman" w:hAnsi="Times New Roman" w:cs="Times New Roman"/>
          <w:sz w:val="14"/>
          <w:szCs w:val="14"/>
        </w:rPr>
        <w:t xml:space="preserve"> normal </w:t>
      </w:r>
    </w:p>
    <w:p w:rsidR="00027BBB" w:rsidRPr="00A8576F" w:rsidRDefault="00802232" w:rsidP="00802232">
      <w:pPr>
        <w:numPr>
          <w:ilvl w:val="1"/>
          <w:numId w:val="3"/>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Nausea/vomiting</w:t>
      </w:r>
    </w:p>
    <w:p w:rsidR="00027BBB" w:rsidRPr="00A8576F" w:rsidRDefault="00802232" w:rsidP="00802232">
      <w:pPr>
        <w:numPr>
          <w:ilvl w:val="1"/>
          <w:numId w:val="3"/>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Abdominal pain</w:t>
      </w:r>
    </w:p>
    <w:p w:rsidR="00027BBB" w:rsidRDefault="00802232" w:rsidP="00802232">
      <w:pPr>
        <w:numPr>
          <w:ilvl w:val="1"/>
          <w:numId w:val="3"/>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Fruity breath odor</w:t>
      </w:r>
    </w:p>
    <w:p w:rsidR="00034DE9" w:rsidRPr="00A8576F" w:rsidRDefault="00034DE9" w:rsidP="009851BE">
      <w:pPr>
        <w:spacing w:after="0" w:line="240" w:lineRule="auto"/>
        <w:ind w:left="1440"/>
        <w:rPr>
          <w:rFonts w:ascii="Times New Roman" w:eastAsia="Times New Roman" w:hAnsi="Times New Roman" w:cs="Times New Roman"/>
          <w:sz w:val="14"/>
          <w:szCs w:val="14"/>
        </w:rPr>
      </w:pPr>
    </w:p>
    <w:p w:rsidR="00027BBB" w:rsidRPr="00A8576F" w:rsidRDefault="00802232" w:rsidP="00A8576F">
      <w:pPr>
        <w:spacing w:after="0" w:line="240" w:lineRule="auto"/>
        <w:ind w:left="720"/>
        <w:rPr>
          <w:rFonts w:ascii="Times New Roman" w:eastAsia="Times New Roman" w:hAnsi="Times New Roman" w:cs="Times New Roman"/>
          <w:sz w:val="14"/>
          <w:szCs w:val="14"/>
        </w:rPr>
      </w:pPr>
      <w:r w:rsidRPr="000B7F5C">
        <w:rPr>
          <w:rFonts w:ascii="Times New Roman" w:eastAsia="Times New Roman" w:hAnsi="Times New Roman" w:cs="Times New Roman"/>
          <w:sz w:val="14"/>
          <w:szCs w:val="14"/>
          <w:highlight w:val="yellow"/>
        </w:rPr>
        <w:t>Positive anion gap</w:t>
      </w:r>
    </w:p>
    <w:p w:rsidR="00027BBB" w:rsidRPr="00632FA4" w:rsidRDefault="00802232" w:rsidP="0015641A">
      <w:pPr>
        <w:pStyle w:val="ListParagraph"/>
        <w:numPr>
          <w:ilvl w:val="0"/>
          <w:numId w:val="49"/>
        </w:numPr>
        <w:spacing w:after="0" w:line="240" w:lineRule="auto"/>
        <w:ind w:firstLine="360"/>
        <w:rPr>
          <w:rFonts w:ascii="Times New Roman" w:eastAsia="Times New Roman" w:hAnsi="Times New Roman" w:cs="Times New Roman"/>
          <w:sz w:val="14"/>
          <w:szCs w:val="14"/>
        </w:rPr>
      </w:pPr>
      <w:r w:rsidRPr="00632FA4">
        <w:rPr>
          <w:rFonts w:ascii="Times New Roman" w:eastAsia="Times New Roman" w:hAnsi="Times New Roman" w:cs="Times New Roman"/>
          <w:sz w:val="14"/>
          <w:szCs w:val="14"/>
        </w:rPr>
        <w:t>MULEPA</w:t>
      </w:r>
      <w:r w:rsidRPr="00632FA4">
        <w:rPr>
          <w:rFonts w:ascii="Times New Roman" w:eastAsia="Times New Roman" w:hAnsi="Times New Roman" w:cs="Times New Roman"/>
          <w:b/>
          <w:bCs/>
          <w:sz w:val="14"/>
          <w:szCs w:val="14"/>
        </w:rPr>
        <w:t>K</w:t>
      </w:r>
      <w:r w:rsidR="00632FA4" w:rsidRPr="00632FA4">
        <w:rPr>
          <w:rFonts w:ascii="Times New Roman" w:eastAsia="Times New Roman" w:hAnsi="Times New Roman" w:cs="Times New Roman"/>
          <w:b/>
          <w:bCs/>
          <w:sz w:val="14"/>
          <w:szCs w:val="14"/>
        </w:rPr>
        <w:t xml:space="preserve"> </w:t>
      </w:r>
      <w:r w:rsidR="00632FA4" w:rsidRPr="00632FA4">
        <w:rPr>
          <w:rFonts w:ascii="Times New Roman" w:eastAsia="Times New Roman" w:hAnsi="Times New Roman" w:cs="Times New Roman"/>
          <w:sz w:val="14"/>
          <w:szCs w:val="14"/>
        </w:rPr>
        <w:t>- Methanol, Uremia, Lactate, Ethylene glycol, Paraldehyde, ASA, Ketoacidosis</w:t>
      </w:r>
    </w:p>
    <w:p w:rsidR="00027BBB" w:rsidRPr="00A8576F" w:rsidRDefault="00802232" w:rsidP="00802232">
      <w:pPr>
        <w:numPr>
          <w:ilvl w:val="1"/>
          <w:numId w:val="4"/>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AG = Na – (</w:t>
      </w:r>
      <w:proofErr w:type="spellStart"/>
      <w:r w:rsidRPr="00A8576F">
        <w:rPr>
          <w:rFonts w:ascii="Times New Roman" w:eastAsia="Times New Roman" w:hAnsi="Times New Roman" w:cs="Times New Roman"/>
          <w:sz w:val="14"/>
          <w:szCs w:val="14"/>
        </w:rPr>
        <w:t>Cl</w:t>
      </w:r>
      <w:proofErr w:type="spellEnd"/>
      <w:r w:rsidRPr="00A8576F">
        <w:rPr>
          <w:rFonts w:ascii="Times New Roman" w:eastAsia="Times New Roman" w:hAnsi="Times New Roman" w:cs="Times New Roman"/>
          <w:sz w:val="14"/>
          <w:szCs w:val="14"/>
        </w:rPr>
        <w:t xml:space="preserve"> + HCO</w:t>
      </w:r>
      <w:r w:rsidRPr="00A8576F">
        <w:rPr>
          <w:rFonts w:ascii="Times New Roman" w:eastAsia="Times New Roman" w:hAnsi="Times New Roman" w:cs="Times New Roman"/>
          <w:sz w:val="14"/>
          <w:szCs w:val="14"/>
          <w:vertAlign w:val="subscript"/>
        </w:rPr>
        <w:t>3</w:t>
      </w:r>
      <w:r w:rsidRPr="00A8576F">
        <w:rPr>
          <w:rFonts w:ascii="Times New Roman" w:eastAsia="Times New Roman" w:hAnsi="Times New Roman" w:cs="Times New Roman"/>
          <w:sz w:val="14"/>
          <w:szCs w:val="14"/>
        </w:rPr>
        <w:t>)</w:t>
      </w:r>
    </w:p>
    <w:p w:rsidR="00027BBB" w:rsidRDefault="00802232" w:rsidP="00802232">
      <w:pPr>
        <w:numPr>
          <w:ilvl w:val="1"/>
          <w:numId w:val="4"/>
        </w:numPr>
        <w:spacing w:after="0" w:line="240" w:lineRule="auto"/>
        <w:rPr>
          <w:rFonts w:ascii="Times New Roman" w:eastAsia="Times New Roman" w:hAnsi="Times New Roman" w:cs="Times New Roman"/>
          <w:sz w:val="14"/>
          <w:szCs w:val="14"/>
        </w:rPr>
      </w:pPr>
      <w:r w:rsidRPr="00A8576F">
        <w:rPr>
          <w:rFonts w:ascii="Times New Roman" w:eastAsia="Times New Roman" w:hAnsi="Times New Roman" w:cs="Times New Roman"/>
          <w:sz w:val="14"/>
          <w:szCs w:val="14"/>
        </w:rPr>
        <w:t xml:space="preserve">Usually in DKA </w:t>
      </w:r>
    </w:p>
    <w:p w:rsidR="001B6D37" w:rsidRDefault="001B6D37" w:rsidP="00632FA4">
      <w:pPr>
        <w:spacing w:after="0" w:line="240" w:lineRule="auto"/>
        <w:rPr>
          <w:rFonts w:ascii="Times New Roman" w:eastAsia="Times New Roman" w:hAnsi="Times New Roman" w:cs="Times New Roman"/>
          <w:sz w:val="14"/>
          <w:szCs w:val="14"/>
        </w:rPr>
      </w:pPr>
    </w:p>
    <w:p w:rsidR="00632FA4" w:rsidRDefault="00632FA4" w:rsidP="00632FA4">
      <w:pPr>
        <w:spacing w:after="0" w:line="240" w:lineRule="auto"/>
        <w:rPr>
          <w:rFonts w:ascii="Times New Roman" w:hAnsi="Times New Roman" w:cs="Times New Roman"/>
          <w:sz w:val="14"/>
          <w:szCs w:val="14"/>
        </w:rPr>
      </w:pPr>
      <w:r w:rsidRPr="001B6D37">
        <w:rPr>
          <w:rFonts w:ascii="Times New Roman" w:hAnsi="Times New Roman" w:cs="Times New Roman"/>
          <w:sz w:val="14"/>
          <w:szCs w:val="14"/>
          <w:highlight w:val="yellow"/>
        </w:rPr>
        <w:t xml:space="preserve">The </w:t>
      </w:r>
      <w:r w:rsidRPr="001B6D37">
        <w:rPr>
          <w:rFonts w:ascii="Times New Roman" w:hAnsi="Times New Roman" w:cs="Times New Roman"/>
          <w:b/>
          <w:bCs/>
          <w:sz w:val="14"/>
          <w:szCs w:val="14"/>
          <w:highlight w:val="yellow"/>
        </w:rPr>
        <w:t>anion gap</w:t>
      </w:r>
      <w:r w:rsidRPr="00632FA4">
        <w:rPr>
          <w:rFonts w:ascii="Times New Roman" w:hAnsi="Times New Roman" w:cs="Times New Roman"/>
          <w:sz w:val="14"/>
          <w:szCs w:val="14"/>
        </w:rPr>
        <w:t xml:space="preserve"> is the difference in the measured </w:t>
      </w:r>
      <w:hyperlink r:id="rId18" w:tooltip="Cations" w:history="1">
        <w:r w:rsidRPr="00632FA4">
          <w:rPr>
            <w:rStyle w:val="Hyperlink"/>
            <w:rFonts w:ascii="Times New Roman" w:hAnsi="Times New Roman" w:cs="Times New Roman"/>
            <w:sz w:val="14"/>
            <w:szCs w:val="14"/>
          </w:rPr>
          <w:t>cations</w:t>
        </w:r>
      </w:hyperlink>
      <w:r w:rsidRPr="00632FA4">
        <w:rPr>
          <w:rFonts w:ascii="Times New Roman" w:hAnsi="Times New Roman" w:cs="Times New Roman"/>
          <w:sz w:val="14"/>
          <w:szCs w:val="14"/>
        </w:rPr>
        <w:t xml:space="preserve"> and the measured </w:t>
      </w:r>
      <w:hyperlink r:id="rId19" w:tooltip="Anions" w:history="1">
        <w:r w:rsidRPr="00632FA4">
          <w:rPr>
            <w:rStyle w:val="Hyperlink"/>
            <w:rFonts w:ascii="Times New Roman" w:hAnsi="Times New Roman" w:cs="Times New Roman"/>
            <w:sz w:val="14"/>
            <w:szCs w:val="14"/>
          </w:rPr>
          <w:t>anions</w:t>
        </w:r>
      </w:hyperlink>
      <w:r w:rsidRPr="00632FA4">
        <w:rPr>
          <w:rFonts w:ascii="Times New Roman" w:hAnsi="Times New Roman" w:cs="Times New Roman"/>
          <w:sz w:val="14"/>
          <w:szCs w:val="14"/>
        </w:rPr>
        <w:t xml:space="preserve"> in </w:t>
      </w:r>
      <w:hyperlink r:id="rId20" w:tooltip="Blood serum" w:history="1">
        <w:r w:rsidRPr="00632FA4">
          <w:rPr>
            <w:rStyle w:val="Hyperlink"/>
            <w:rFonts w:ascii="Times New Roman" w:hAnsi="Times New Roman" w:cs="Times New Roman"/>
            <w:sz w:val="14"/>
            <w:szCs w:val="14"/>
          </w:rPr>
          <w:t>serum</w:t>
        </w:r>
      </w:hyperlink>
      <w:r w:rsidRPr="00632FA4">
        <w:rPr>
          <w:rFonts w:ascii="Times New Roman" w:hAnsi="Times New Roman" w:cs="Times New Roman"/>
          <w:sz w:val="14"/>
          <w:szCs w:val="14"/>
        </w:rPr>
        <w:t xml:space="preserve">, </w:t>
      </w:r>
      <w:hyperlink r:id="rId21" w:tooltip="Blood plasma" w:history="1">
        <w:r w:rsidRPr="00632FA4">
          <w:rPr>
            <w:rStyle w:val="Hyperlink"/>
            <w:rFonts w:ascii="Times New Roman" w:hAnsi="Times New Roman" w:cs="Times New Roman"/>
            <w:sz w:val="14"/>
            <w:szCs w:val="14"/>
          </w:rPr>
          <w:t>plasma</w:t>
        </w:r>
      </w:hyperlink>
      <w:r w:rsidRPr="00632FA4">
        <w:rPr>
          <w:rFonts w:ascii="Times New Roman" w:hAnsi="Times New Roman" w:cs="Times New Roman"/>
          <w:sz w:val="14"/>
          <w:szCs w:val="14"/>
        </w:rPr>
        <w:t xml:space="preserve">, or </w:t>
      </w:r>
      <w:hyperlink r:id="rId22" w:tooltip="Urine" w:history="1">
        <w:r w:rsidRPr="00632FA4">
          <w:rPr>
            <w:rStyle w:val="Hyperlink"/>
            <w:rFonts w:ascii="Times New Roman" w:hAnsi="Times New Roman" w:cs="Times New Roman"/>
            <w:sz w:val="14"/>
            <w:szCs w:val="14"/>
          </w:rPr>
          <w:t>urine</w:t>
        </w:r>
      </w:hyperlink>
      <w:r w:rsidRPr="00632FA4">
        <w:rPr>
          <w:rFonts w:ascii="Times New Roman" w:hAnsi="Times New Roman" w:cs="Times New Roman"/>
          <w:sz w:val="14"/>
          <w:szCs w:val="14"/>
        </w:rPr>
        <w:t>.</w:t>
      </w:r>
    </w:p>
    <w:p w:rsidR="003E408B" w:rsidRPr="003E408B" w:rsidRDefault="003E408B" w:rsidP="00632FA4">
      <w:pPr>
        <w:spacing w:after="0" w:line="240" w:lineRule="auto"/>
        <w:rPr>
          <w:rFonts w:ascii="Times New Roman" w:hAnsi="Times New Roman" w:cs="Times New Roman"/>
          <w:sz w:val="14"/>
          <w:szCs w:val="14"/>
        </w:rPr>
      </w:pPr>
      <w:r>
        <w:rPr>
          <w:rFonts w:ascii="Times New Roman" w:hAnsi="Times New Roman" w:cs="Times New Roman"/>
          <w:sz w:val="14"/>
          <w:szCs w:val="14"/>
        </w:rPr>
        <w:t>A</w:t>
      </w:r>
      <w:r w:rsidRPr="003E408B">
        <w:rPr>
          <w:rFonts w:ascii="Times New Roman" w:hAnsi="Times New Roman" w:cs="Times New Roman"/>
          <w:sz w:val="14"/>
          <w:szCs w:val="14"/>
        </w:rPr>
        <w:t xml:space="preserve"> normal anion gap is often defined as being within the </w:t>
      </w:r>
      <w:hyperlink r:id="rId23" w:tooltip="Prediction interval" w:history="1">
        <w:r w:rsidRPr="003E408B">
          <w:rPr>
            <w:rStyle w:val="Hyperlink"/>
            <w:rFonts w:ascii="Times New Roman" w:hAnsi="Times New Roman" w:cs="Times New Roman"/>
            <w:sz w:val="14"/>
            <w:szCs w:val="14"/>
          </w:rPr>
          <w:t>prediction interval</w:t>
        </w:r>
      </w:hyperlink>
      <w:r w:rsidRPr="003E408B">
        <w:rPr>
          <w:rFonts w:ascii="Times New Roman" w:hAnsi="Times New Roman" w:cs="Times New Roman"/>
          <w:sz w:val="14"/>
          <w:szCs w:val="14"/>
        </w:rPr>
        <w:t xml:space="preserve"> of 3–11 </w:t>
      </w:r>
      <w:proofErr w:type="spellStart"/>
      <w:r w:rsidRPr="003E408B">
        <w:rPr>
          <w:rFonts w:ascii="Times New Roman" w:hAnsi="Times New Roman" w:cs="Times New Roman"/>
          <w:sz w:val="14"/>
          <w:szCs w:val="14"/>
        </w:rPr>
        <w:t>mEq</w:t>
      </w:r>
      <w:proofErr w:type="spellEnd"/>
      <w:r w:rsidRPr="003E408B">
        <w:rPr>
          <w:rFonts w:ascii="Times New Roman" w:hAnsi="Times New Roman" w:cs="Times New Roman"/>
          <w:sz w:val="14"/>
          <w:szCs w:val="14"/>
        </w:rPr>
        <w:t>/L</w:t>
      </w:r>
      <w:proofErr w:type="gramStart"/>
      <w:r w:rsidRPr="003E408B">
        <w:rPr>
          <w:rFonts w:ascii="Times New Roman" w:hAnsi="Times New Roman" w:cs="Times New Roman"/>
          <w:sz w:val="14"/>
          <w:szCs w:val="14"/>
        </w:rPr>
        <w:t>,</w:t>
      </w:r>
      <w:proofErr w:type="gramEnd"/>
      <w:r w:rsidR="00F97A47" w:rsidRPr="003E408B">
        <w:rPr>
          <w:rFonts w:ascii="Times New Roman" w:hAnsi="Times New Roman" w:cs="Times New Roman"/>
          <w:sz w:val="14"/>
          <w:szCs w:val="14"/>
          <w:vertAlign w:val="superscript"/>
        </w:rPr>
        <w:fldChar w:fldCharType="begin"/>
      </w:r>
      <w:r w:rsidRPr="003E408B">
        <w:rPr>
          <w:rFonts w:ascii="Times New Roman" w:hAnsi="Times New Roman" w:cs="Times New Roman"/>
          <w:sz w:val="14"/>
          <w:szCs w:val="14"/>
          <w:vertAlign w:val="superscript"/>
        </w:rPr>
        <w:instrText xml:space="preserve"> HYPERLINK "http://en.wikipedia.org/wiki/Anion_gap" \l "cite_note-Archives_of_Internal_Medicine-3" </w:instrText>
      </w:r>
      <w:r w:rsidR="00F97A47" w:rsidRPr="003E408B">
        <w:rPr>
          <w:rFonts w:ascii="Times New Roman" w:hAnsi="Times New Roman" w:cs="Times New Roman"/>
          <w:sz w:val="14"/>
          <w:szCs w:val="14"/>
          <w:vertAlign w:val="superscript"/>
        </w:rPr>
        <w:fldChar w:fldCharType="separate"/>
      </w:r>
      <w:r w:rsidRPr="003E408B">
        <w:rPr>
          <w:rFonts w:ascii="Times New Roman" w:hAnsi="Times New Roman" w:cs="Times New Roman"/>
          <w:color w:val="0000FF"/>
          <w:sz w:val="14"/>
          <w:szCs w:val="14"/>
          <w:u w:val="single"/>
          <w:vertAlign w:val="superscript"/>
        </w:rPr>
        <w:t>[4]</w:t>
      </w:r>
      <w:r w:rsidR="00F97A47" w:rsidRPr="003E408B">
        <w:rPr>
          <w:rFonts w:ascii="Times New Roman" w:hAnsi="Times New Roman" w:cs="Times New Roman"/>
          <w:sz w:val="14"/>
          <w:szCs w:val="14"/>
          <w:vertAlign w:val="superscript"/>
        </w:rPr>
        <w:fldChar w:fldCharType="end"/>
      </w:r>
      <w:r w:rsidRPr="003E408B">
        <w:rPr>
          <w:rFonts w:ascii="Times New Roman" w:hAnsi="Times New Roman" w:cs="Times New Roman"/>
          <w:sz w:val="14"/>
          <w:szCs w:val="14"/>
        </w:rPr>
        <w:t xml:space="preserve"> with an average estimated at 6 </w:t>
      </w:r>
      <w:proofErr w:type="spellStart"/>
      <w:r w:rsidRPr="003E408B">
        <w:rPr>
          <w:rFonts w:ascii="Times New Roman" w:hAnsi="Times New Roman" w:cs="Times New Roman"/>
          <w:sz w:val="14"/>
          <w:szCs w:val="14"/>
        </w:rPr>
        <w:t>mEq</w:t>
      </w:r>
      <w:proofErr w:type="spellEnd"/>
      <w:r w:rsidRPr="003E408B">
        <w:rPr>
          <w:rFonts w:ascii="Times New Roman" w:hAnsi="Times New Roman" w:cs="Times New Roman"/>
          <w:sz w:val="14"/>
          <w:szCs w:val="14"/>
        </w:rPr>
        <w:t>/L</w:t>
      </w:r>
    </w:p>
    <w:p w:rsidR="00632FA4" w:rsidRDefault="00F97A47" w:rsidP="00632FA4">
      <w:pPr>
        <w:spacing w:after="0" w:line="240" w:lineRule="auto"/>
        <w:rPr>
          <w:rFonts w:ascii="Times New Roman" w:eastAsia="Times New Roman" w:hAnsi="Times New Roman" w:cs="Times New Roman"/>
          <w:sz w:val="14"/>
          <w:szCs w:val="14"/>
        </w:rPr>
      </w:pPr>
      <w:hyperlink r:id="rId24" w:history="1">
        <w:r w:rsidR="00632FA4" w:rsidRPr="006F5340">
          <w:rPr>
            <w:rStyle w:val="Hyperlink"/>
            <w:rFonts w:ascii="Times New Roman" w:eastAsia="Times New Roman" w:hAnsi="Times New Roman" w:cs="Times New Roman"/>
            <w:sz w:val="14"/>
            <w:szCs w:val="14"/>
          </w:rPr>
          <w:t>http://en.wikipedia.org/wiki/Anion_gap</w:t>
        </w:r>
      </w:hyperlink>
    </w:p>
    <w:p w:rsidR="00632FA4" w:rsidRDefault="00632FA4" w:rsidP="009851BE">
      <w:pPr>
        <w:spacing w:after="0" w:line="240" w:lineRule="auto"/>
        <w:ind w:left="1440"/>
        <w:rPr>
          <w:rFonts w:ascii="Times New Roman" w:eastAsia="Times New Roman" w:hAnsi="Times New Roman" w:cs="Times New Roman"/>
          <w:sz w:val="14"/>
          <w:szCs w:val="14"/>
        </w:rPr>
      </w:pPr>
    </w:p>
    <w:p w:rsidR="00632FA4" w:rsidRPr="00A8576F" w:rsidRDefault="00632FA4" w:rsidP="009851BE">
      <w:pPr>
        <w:spacing w:after="0" w:line="240" w:lineRule="auto"/>
        <w:ind w:left="1440"/>
        <w:rPr>
          <w:rFonts w:ascii="Times New Roman" w:eastAsia="Times New Roman" w:hAnsi="Times New Roman" w:cs="Times New Roman"/>
          <w:sz w:val="14"/>
          <w:szCs w:val="14"/>
        </w:rPr>
      </w:pPr>
    </w:p>
    <w:p w:rsidR="00027BBB" w:rsidRPr="00E3631B" w:rsidRDefault="00802232" w:rsidP="00E3631B">
      <w:pPr>
        <w:spacing w:after="0" w:line="240" w:lineRule="auto"/>
        <w:ind w:left="720"/>
        <w:rPr>
          <w:rFonts w:ascii="Times New Roman" w:eastAsia="Times New Roman" w:hAnsi="Times New Roman" w:cs="Times New Roman"/>
          <w:sz w:val="14"/>
          <w:szCs w:val="14"/>
        </w:rPr>
      </w:pPr>
      <w:r w:rsidRPr="000B7F5C">
        <w:rPr>
          <w:rFonts w:ascii="Times New Roman" w:eastAsia="Times New Roman" w:hAnsi="Times New Roman" w:cs="Times New Roman"/>
          <w:sz w:val="14"/>
          <w:szCs w:val="14"/>
          <w:highlight w:val="yellow"/>
        </w:rPr>
        <w:t>Rapid deep respirations</w:t>
      </w:r>
      <w:r w:rsidRPr="00E3631B">
        <w:rPr>
          <w:rFonts w:ascii="Times New Roman" w:eastAsia="Times New Roman" w:hAnsi="Times New Roman" w:cs="Times New Roman"/>
          <w:sz w:val="14"/>
          <w:szCs w:val="14"/>
        </w:rPr>
        <w:t xml:space="preserve"> (Kussmaul)</w:t>
      </w:r>
    </w:p>
    <w:p w:rsidR="00027BBB" w:rsidRDefault="00802232" w:rsidP="00802232">
      <w:pPr>
        <w:numPr>
          <w:ilvl w:val="1"/>
          <w:numId w:val="5"/>
        </w:numPr>
        <w:spacing w:after="0" w:line="240" w:lineRule="auto"/>
        <w:rPr>
          <w:rFonts w:ascii="Times New Roman" w:eastAsia="Times New Roman" w:hAnsi="Times New Roman" w:cs="Times New Roman"/>
          <w:sz w:val="14"/>
          <w:szCs w:val="14"/>
        </w:rPr>
      </w:pPr>
      <w:r w:rsidRPr="00E3631B">
        <w:rPr>
          <w:rFonts w:ascii="Times New Roman" w:eastAsia="Times New Roman" w:hAnsi="Times New Roman" w:cs="Times New Roman"/>
          <w:sz w:val="14"/>
          <w:szCs w:val="14"/>
        </w:rPr>
        <w:t>Compensatory response</w:t>
      </w:r>
    </w:p>
    <w:p w:rsidR="00034DE9" w:rsidRPr="00E3631B" w:rsidRDefault="00034DE9" w:rsidP="009851BE">
      <w:pPr>
        <w:spacing w:after="0" w:line="240" w:lineRule="auto"/>
        <w:ind w:left="1440"/>
        <w:rPr>
          <w:rFonts w:ascii="Times New Roman" w:eastAsia="Times New Roman" w:hAnsi="Times New Roman" w:cs="Times New Roman"/>
          <w:sz w:val="14"/>
          <w:szCs w:val="14"/>
        </w:rPr>
      </w:pPr>
    </w:p>
    <w:p w:rsidR="00A8576F" w:rsidRPr="00C32D2E" w:rsidRDefault="00E3631B" w:rsidP="00A8576F">
      <w:pPr>
        <w:spacing w:after="0" w:line="240" w:lineRule="auto"/>
        <w:ind w:left="720"/>
        <w:rPr>
          <w:rFonts w:ascii="Times New Roman" w:eastAsia="Times New Roman" w:hAnsi="Times New Roman" w:cs="Times New Roman"/>
          <w:sz w:val="14"/>
          <w:szCs w:val="14"/>
          <w:highlight w:val="yellow"/>
        </w:rPr>
      </w:pPr>
      <w:r w:rsidRPr="000B7F5C">
        <w:rPr>
          <w:rFonts w:ascii="Times New Roman" w:eastAsia="Times New Roman" w:hAnsi="Times New Roman" w:cs="Times New Roman"/>
          <w:sz w:val="14"/>
          <w:szCs w:val="14"/>
          <w:highlight w:val="yellow"/>
        </w:rPr>
        <w:t>Hyperosmolality</w:t>
      </w:r>
    </w:p>
    <w:p w:rsidR="00027BBB" w:rsidRPr="00E3631B" w:rsidRDefault="00802232" w:rsidP="00802232">
      <w:pPr>
        <w:numPr>
          <w:ilvl w:val="1"/>
          <w:numId w:val="6"/>
        </w:numPr>
        <w:spacing w:after="0" w:line="240" w:lineRule="auto"/>
        <w:rPr>
          <w:rFonts w:ascii="Times New Roman" w:eastAsia="Times New Roman" w:hAnsi="Times New Roman" w:cs="Times New Roman"/>
          <w:sz w:val="14"/>
          <w:szCs w:val="14"/>
        </w:rPr>
      </w:pPr>
      <w:r w:rsidRPr="00E3631B">
        <w:rPr>
          <w:rFonts w:ascii="Times New Roman" w:eastAsia="Times New Roman" w:hAnsi="Times New Roman" w:cs="Times New Roman"/>
          <w:sz w:val="14"/>
          <w:szCs w:val="14"/>
        </w:rPr>
        <w:t xml:space="preserve">Normal: 280 -295 mOsm/kg water   </w:t>
      </w:r>
    </w:p>
    <w:p w:rsidR="00027BBB" w:rsidRDefault="00802232" w:rsidP="00802232">
      <w:pPr>
        <w:numPr>
          <w:ilvl w:val="1"/>
          <w:numId w:val="6"/>
        </w:numPr>
        <w:spacing w:after="0" w:line="240" w:lineRule="auto"/>
        <w:rPr>
          <w:rFonts w:ascii="Times New Roman" w:eastAsia="Times New Roman" w:hAnsi="Times New Roman" w:cs="Times New Roman"/>
          <w:sz w:val="14"/>
          <w:szCs w:val="14"/>
        </w:rPr>
      </w:pPr>
      <w:r w:rsidRPr="00E3631B">
        <w:rPr>
          <w:rFonts w:ascii="Times New Roman" w:eastAsia="Times New Roman" w:hAnsi="Times New Roman" w:cs="Times New Roman"/>
          <w:sz w:val="14"/>
          <w:szCs w:val="14"/>
        </w:rPr>
        <w:t xml:space="preserve">P </w:t>
      </w:r>
      <w:proofErr w:type="spellStart"/>
      <w:r w:rsidRPr="00E3631B">
        <w:rPr>
          <w:rFonts w:ascii="Times New Roman" w:eastAsia="Times New Roman" w:hAnsi="Times New Roman" w:cs="Times New Roman"/>
          <w:sz w:val="14"/>
          <w:szCs w:val="14"/>
        </w:rPr>
        <w:t>osm</w:t>
      </w:r>
      <w:proofErr w:type="spellEnd"/>
      <w:r w:rsidRPr="00E3631B">
        <w:rPr>
          <w:rFonts w:ascii="Times New Roman" w:eastAsia="Times New Roman" w:hAnsi="Times New Roman" w:cs="Times New Roman"/>
          <w:sz w:val="14"/>
          <w:szCs w:val="14"/>
        </w:rPr>
        <w:t>= 2 Na + (gluc/18 ) + (BUN/2.8)</w:t>
      </w:r>
    </w:p>
    <w:p w:rsidR="009851BE" w:rsidRDefault="009851BE" w:rsidP="009851BE">
      <w:pPr>
        <w:spacing w:after="0" w:line="240" w:lineRule="auto"/>
        <w:ind w:left="1440"/>
        <w:rPr>
          <w:rFonts w:ascii="Times New Roman" w:eastAsia="Times New Roman" w:hAnsi="Times New Roman" w:cs="Times New Roman"/>
          <w:sz w:val="14"/>
          <w:szCs w:val="14"/>
        </w:rPr>
      </w:pPr>
    </w:p>
    <w:p w:rsidR="00034DE9" w:rsidRDefault="00034DE9" w:rsidP="009851BE">
      <w:pPr>
        <w:spacing w:after="0" w:line="240" w:lineRule="auto"/>
        <w:ind w:left="1440"/>
        <w:rPr>
          <w:rFonts w:ascii="Times New Roman" w:eastAsia="Times New Roman" w:hAnsi="Times New Roman" w:cs="Times New Roman"/>
          <w:sz w:val="14"/>
          <w:szCs w:val="14"/>
        </w:rPr>
      </w:pPr>
    </w:p>
    <w:p w:rsidR="00B65E66" w:rsidRDefault="00B65E66" w:rsidP="00B65E66">
      <w:pPr>
        <w:spacing w:after="0" w:line="240" w:lineRule="auto"/>
        <w:rPr>
          <w:rFonts w:ascii="Times New Roman" w:eastAsia="Times New Roman" w:hAnsi="Times New Roman" w:cs="Times New Roman"/>
          <w:sz w:val="14"/>
          <w:szCs w:val="14"/>
        </w:rPr>
      </w:pPr>
      <w:r w:rsidRPr="00B65E66">
        <w:rPr>
          <w:rFonts w:ascii="Times New Roman" w:eastAsia="Times New Roman" w:hAnsi="Times New Roman" w:cs="Times New Roman"/>
          <w:sz w:val="14"/>
          <w:szCs w:val="14"/>
          <w:u w:val="single"/>
        </w:rPr>
        <w:t>Plasma osmolality</w:t>
      </w:r>
      <w:r>
        <w:rPr>
          <w:rFonts w:ascii="Times New Roman" w:eastAsia="Times New Roman" w:hAnsi="Times New Roman" w:cs="Times New Roman"/>
          <w:sz w:val="14"/>
          <w:szCs w:val="14"/>
        </w:rPr>
        <w:t>: number of particles in the medium</w:t>
      </w:r>
    </w:p>
    <w:p w:rsidR="00B65E66" w:rsidRDefault="00B65E66" w:rsidP="00B65E66">
      <w:pPr>
        <w:spacing w:after="0" w:line="240" w:lineRule="auto"/>
        <w:rPr>
          <w:rFonts w:ascii="Times New Roman" w:eastAsia="Times New Roman" w:hAnsi="Times New Roman" w:cs="Times New Roman"/>
          <w:sz w:val="14"/>
          <w:szCs w:val="14"/>
        </w:rPr>
      </w:pPr>
    </w:p>
    <w:p w:rsidR="00B65E66" w:rsidRDefault="00B65E66" w:rsidP="00B65E66">
      <w:pPr>
        <w:spacing w:after="0" w:line="240" w:lineRule="auto"/>
        <w:rPr>
          <w:rFonts w:ascii="Times New Roman" w:eastAsia="Times New Roman" w:hAnsi="Times New Roman" w:cs="Times New Roman"/>
          <w:sz w:val="14"/>
          <w:szCs w:val="14"/>
        </w:rPr>
      </w:pPr>
      <w:r w:rsidRPr="00B65E66">
        <w:rPr>
          <w:rFonts w:ascii="Times New Roman" w:eastAsia="Times New Roman" w:hAnsi="Times New Roman" w:cs="Times New Roman"/>
          <w:sz w:val="14"/>
          <w:szCs w:val="14"/>
          <w:u w:val="single"/>
        </w:rPr>
        <w:t>Effective osmole</w:t>
      </w:r>
      <w:r w:rsidRPr="00B65E66">
        <w:rPr>
          <w:rFonts w:ascii="Times New Roman" w:eastAsia="Times New Roman" w:hAnsi="Times New Roman" w:cs="Times New Roman"/>
          <w:sz w:val="14"/>
          <w:szCs w:val="14"/>
        </w:rPr>
        <w:t>: solute unable to cross the semipermeable cell membrane</w:t>
      </w:r>
    </w:p>
    <w:p w:rsidR="00B65E66" w:rsidRPr="00B65E66" w:rsidRDefault="00B65E66" w:rsidP="0015641A">
      <w:pPr>
        <w:numPr>
          <w:ilvl w:val="2"/>
          <w:numId w:val="51"/>
        </w:numPr>
        <w:tabs>
          <w:tab w:val="clear" w:pos="2160"/>
          <w:tab w:val="num" w:pos="720"/>
        </w:tabs>
        <w:spacing w:after="0" w:line="240" w:lineRule="auto"/>
        <w:ind w:hanging="1710"/>
        <w:rPr>
          <w:rFonts w:ascii="Times New Roman" w:eastAsia="Times New Roman" w:hAnsi="Times New Roman" w:cs="Times New Roman"/>
          <w:color w:val="000000"/>
          <w:sz w:val="14"/>
          <w:szCs w:val="14"/>
        </w:rPr>
      </w:pPr>
      <w:r w:rsidRPr="00B65E66">
        <w:rPr>
          <w:rFonts w:ascii="Times New Roman" w:eastAsia="Times New Roman" w:hAnsi="Times New Roman" w:cs="Times New Roman"/>
          <w:b/>
          <w:bCs/>
          <w:color w:val="000000"/>
          <w:sz w:val="14"/>
          <w:szCs w:val="14"/>
        </w:rPr>
        <w:t>Na</w:t>
      </w:r>
      <w:r w:rsidRPr="00B65E66">
        <w:rPr>
          <w:rFonts w:ascii="Times New Roman" w:eastAsia="Times New Roman" w:hAnsi="Times New Roman" w:cs="Times New Roman"/>
          <w:b/>
          <w:bCs/>
          <w:color w:val="000000"/>
          <w:sz w:val="14"/>
          <w:szCs w:val="14"/>
          <w:vertAlign w:val="superscript"/>
        </w:rPr>
        <w:t>+</w:t>
      </w:r>
      <w:r w:rsidRPr="00B65E66">
        <w:rPr>
          <w:rFonts w:ascii="Times New Roman" w:eastAsia="Times New Roman" w:hAnsi="Times New Roman" w:cs="Times New Roman"/>
          <w:color w:val="000000"/>
          <w:sz w:val="14"/>
          <w:szCs w:val="14"/>
        </w:rPr>
        <w:t xml:space="preserve"> (can travel freely between ICF and ECF but is contained to the ECF by the Na/K ATPase and so can cause water diffusion) </w:t>
      </w:r>
    </w:p>
    <w:p w:rsidR="00B65E66" w:rsidRPr="00B65E66" w:rsidRDefault="00B65E66" w:rsidP="0015641A">
      <w:pPr>
        <w:numPr>
          <w:ilvl w:val="2"/>
          <w:numId w:val="51"/>
        </w:numPr>
        <w:tabs>
          <w:tab w:val="clear" w:pos="2160"/>
          <w:tab w:val="num" w:pos="720"/>
        </w:tabs>
        <w:spacing w:after="0" w:line="240" w:lineRule="auto"/>
        <w:ind w:hanging="1710"/>
        <w:rPr>
          <w:rFonts w:ascii="Times New Roman" w:eastAsia="Times New Roman" w:hAnsi="Times New Roman" w:cs="Times New Roman"/>
          <w:color w:val="000000"/>
          <w:sz w:val="14"/>
          <w:szCs w:val="14"/>
        </w:rPr>
      </w:pPr>
      <w:r w:rsidRPr="00B65E66">
        <w:rPr>
          <w:rFonts w:ascii="Times New Roman" w:eastAsia="Times New Roman" w:hAnsi="Times New Roman" w:cs="Times New Roman"/>
          <w:color w:val="000000"/>
          <w:sz w:val="14"/>
          <w:szCs w:val="14"/>
        </w:rPr>
        <w:t xml:space="preserve">Glucose </w:t>
      </w:r>
    </w:p>
    <w:p w:rsidR="00B65E66" w:rsidRPr="00B65E66" w:rsidRDefault="00B65E66" w:rsidP="0015641A">
      <w:pPr>
        <w:numPr>
          <w:ilvl w:val="2"/>
          <w:numId w:val="51"/>
        </w:numPr>
        <w:tabs>
          <w:tab w:val="clear" w:pos="2160"/>
          <w:tab w:val="num" w:pos="720"/>
        </w:tabs>
        <w:spacing w:after="0" w:line="240" w:lineRule="auto"/>
        <w:ind w:hanging="1710"/>
        <w:rPr>
          <w:rFonts w:ascii="Times New Roman" w:eastAsia="Times New Roman" w:hAnsi="Times New Roman" w:cs="Times New Roman"/>
          <w:color w:val="000000"/>
          <w:sz w:val="14"/>
          <w:szCs w:val="14"/>
        </w:rPr>
      </w:pPr>
      <w:r w:rsidRPr="00B65E66">
        <w:rPr>
          <w:rFonts w:ascii="Times New Roman" w:eastAsia="Times New Roman" w:hAnsi="Times New Roman" w:cs="Times New Roman"/>
          <w:color w:val="000000"/>
          <w:sz w:val="14"/>
          <w:szCs w:val="14"/>
        </w:rPr>
        <w:t>intracellular K</w:t>
      </w:r>
      <w:r w:rsidRPr="00B65E66">
        <w:rPr>
          <w:rFonts w:ascii="Times New Roman" w:eastAsia="Times New Roman" w:hAnsi="Times New Roman" w:cs="Times New Roman"/>
          <w:color w:val="000000"/>
          <w:sz w:val="14"/>
          <w:szCs w:val="14"/>
          <w:vertAlign w:val="superscript"/>
        </w:rPr>
        <w:t>+</w:t>
      </w:r>
    </w:p>
    <w:p w:rsidR="00B65E66" w:rsidRPr="00B65E66" w:rsidRDefault="00B65E66" w:rsidP="00B65E66">
      <w:pPr>
        <w:spacing w:after="0" w:line="240" w:lineRule="auto"/>
        <w:rPr>
          <w:rFonts w:ascii="Times New Roman" w:hAnsi="Times New Roman" w:cs="Times New Roman"/>
          <w:sz w:val="14"/>
          <w:szCs w:val="14"/>
        </w:rPr>
      </w:pPr>
    </w:p>
    <w:p w:rsidR="00B65E66" w:rsidRPr="00B65E66" w:rsidRDefault="00B65E66" w:rsidP="00B65E66">
      <w:pPr>
        <w:spacing w:after="0" w:line="240" w:lineRule="auto"/>
        <w:rPr>
          <w:rFonts w:ascii="Times New Roman" w:eastAsia="Times New Roman" w:hAnsi="Times New Roman" w:cs="Times New Roman"/>
          <w:sz w:val="14"/>
          <w:szCs w:val="14"/>
        </w:rPr>
      </w:pPr>
      <w:r w:rsidRPr="00B65E66">
        <w:rPr>
          <w:rFonts w:ascii="Times New Roman" w:hAnsi="Times New Roman" w:cs="Times New Roman"/>
          <w:sz w:val="14"/>
          <w:szCs w:val="14"/>
          <w:u w:val="single"/>
        </w:rPr>
        <w:t>Ineffective osmole:</w:t>
      </w:r>
      <w:r w:rsidRPr="00B65E66">
        <w:rPr>
          <w:rFonts w:ascii="Times New Roman" w:hAnsi="Times New Roman" w:cs="Times New Roman"/>
          <w:sz w:val="14"/>
          <w:szCs w:val="14"/>
        </w:rPr>
        <w:t xml:space="preserve"> solute that does </w:t>
      </w:r>
      <w:proofErr w:type="gramStart"/>
      <w:r w:rsidRPr="00B65E66">
        <w:rPr>
          <w:rFonts w:ascii="Times New Roman" w:hAnsi="Times New Roman" w:cs="Times New Roman"/>
          <w:sz w:val="14"/>
          <w:szCs w:val="14"/>
        </w:rPr>
        <w:t>Not</w:t>
      </w:r>
      <w:proofErr w:type="gramEnd"/>
      <w:r w:rsidRPr="00B65E66">
        <w:rPr>
          <w:rFonts w:ascii="Times New Roman" w:hAnsi="Times New Roman" w:cs="Times New Roman"/>
          <w:sz w:val="14"/>
          <w:szCs w:val="14"/>
        </w:rPr>
        <w:t xml:space="preserve"> cause water movement across membranes so can contribute to osmolality but does NOT contribute to tonicity</w:t>
      </w:r>
    </w:p>
    <w:p w:rsidR="00B65E66" w:rsidRPr="00B65E66" w:rsidRDefault="00B65E66" w:rsidP="0015641A">
      <w:pPr>
        <w:numPr>
          <w:ilvl w:val="2"/>
          <w:numId w:val="50"/>
        </w:numPr>
        <w:tabs>
          <w:tab w:val="clear" w:pos="2160"/>
        </w:tabs>
        <w:spacing w:after="0" w:line="240" w:lineRule="auto"/>
        <w:ind w:left="720" w:hanging="270"/>
        <w:rPr>
          <w:rFonts w:ascii="Times New Roman" w:eastAsia="Times New Roman" w:hAnsi="Times New Roman" w:cs="Times New Roman"/>
          <w:color w:val="000000"/>
          <w:sz w:val="14"/>
          <w:szCs w:val="14"/>
        </w:rPr>
      </w:pPr>
      <w:r w:rsidRPr="00B65E66">
        <w:rPr>
          <w:rFonts w:ascii="Times New Roman" w:eastAsia="Times New Roman" w:hAnsi="Times New Roman" w:cs="Times New Roman"/>
          <w:b/>
          <w:bCs/>
          <w:color w:val="000000"/>
          <w:sz w:val="14"/>
          <w:szCs w:val="14"/>
        </w:rPr>
        <w:t>Urea</w:t>
      </w:r>
      <w:r w:rsidRPr="00B65E66">
        <w:rPr>
          <w:rFonts w:ascii="Times New Roman" w:eastAsia="Times New Roman" w:hAnsi="Times New Roman" w:cs="Times New Roman"/>
          <w:color w:val="000000"/>
          <w:sz w:val="14"/>
          <w:szCs w:val="14"/>
        </w:rPr>
        <w:t xml:space="preserve"> (able to cross cell membranes so unable to translocate water) </w:t>
      </w:r>
    </w:p>
    <w:p w:rsidR="00B65E66" w:rsidRDefault="00B65E66" w:rsidP="00B65E66">
      <w:pPr>
        <w:spacing w:after="0" w:line="240" w:lineRule="auto"/>
        <w:rPr>
          <w:rFonts w:ascii="Times New Roman" w:eastAsia="Times New Roman" w:hAnsi="Times New Roman" w:cs="Times New Roman"/>
          <w:sz w:val="14"/>
          <w:szCs w:val="14"/>
        </w:rPr>
      </w:pPr>
    </w:p>
    <w:p w:rsidR="00425BBB" w:rsidRPr="00425BBB" w:rsidRDefault="00425BBB" w:rsidP="00B65E66">
      <w:pPr>
        <w:spacing w:after="0" w:line="240" w:lineRule="auto"/>
        <w:rPr>
          <w:rFonts w:ascii="Times New Roman" w:hAnsi="Times New Roman" w:cs="Times New Roman"/>
          <w:sz w:val="14"/>
          <w:szCs w:val="14"/>
        </w:rPr>
      </w:pPr>
      <w:r w:rsidRPr="00425BBB">
        <w:rPr>
          <w:rFonts w:ascii="Times New Roman" w:hAnsi="Times New Roman" w:cs="Times New Roman"/>
          <w:sz w:val="14"/>
          <w:szCs w:val="14"/>
        </w:rPr>
        <w:t xml:space="preserve">Plasma osmolality - sum of the </w:t>
      </w:r>
      <w:proofErr w:type="spellStart"/>
      <w:r w:rsidRPr="00425BBB">
        <w:rPr>
          <w:rFonts w:ascii="Times New Roman" w:hAnsi="Times New Roman" w:cs="Times New Roman"/>
          <w:sz w:val="14"/>
          <w:szCs w:val="14"/>
        </w:rPr>
        <w:t>osmolalities</w:t>
      </w:r>
      <w:proofErr w:type="spellEnd"/>
      <w:r w:rsidRPr="00425BBB">
        <w:rPr>
          <w:rFonts w:ascii="Times New Roman" w:hAnsi="Times New Roman" w:cs="Times New Roman"/>
          <w:sz w:val="14"/>
          <w:szCs w:val="14"/>
        </w:rPr>
        <w:t xml:space="preserve"> of the individual solutes in the plasma</w:t>
      </w:r>
    </w:p>
    <w:p w:rsidR="00425BBB" w:rsidRPr="00425BBB" w:rsidRDefault="00425BBB" w:rsidP="00B65E66">
      <w:pPr>
        <w:spacing w:after="0" w:line="240" w:lineRule="auto"/>
        <w:rPr>
          <w:rFonts w:ascii="Times New Roman" w:hAnsi="Times New Roman" w:cs="Times New Roman"/>
          <w:sz w:val="14"/>
          <w:szCs w:val="14"/>
        </w:rPr>
      </w:pPr>
      <w:r w:rsidRPr="00425BBB">
        <w:rPr>
          <w:rFonts w:ascii="Times New Roman" w:hAnsi="Times New Roman" w:cs="Times New Roman"/>
          <w:sz w:val="14"/>
          <w:szCs w:val="14"/>
        </w:rPr>
        <w:t xml:space="preserve">Primary solutes - Na+, </w:t>
      </w:r>
      <w:proofErr w:type="spellStart"/>
      <w:r w:rsidRPr="00425BBB">
        <w:rPr>
          <w:rFonts w:ascii="Times New Roman" w:hAnsi="Times New Roman" w:cs="Times New Roman"/>
          <w:sz w:val="14"/>
          <w:szCs w:val="14"/>
        </w:rPr>
        <w:t>Cl</w:t>
      </w:r>
      <w:proofErr w:type="spellEnd"/>
      <w:r w:rsidRPr="00425BBB">
        <w:rPr>
          <w:rFonts w:ascii="Times New Roman" w:hAnsi="Times New Roman" w:cs="Times New Roman"/>
          <w:sz w:val="14"/>
          <w:szCs w:val="14"/>
        </w:rPr>
        <w:t>-, urea, glucose, other anions/cations, plasma proteins</w:t>
      </w:r>
    </w:p>
    <w:p w:rsidR="00425BBB" w:rsidRPr="00B65E66" w:rsidRDefault="00425BBB" w:rsidP="00B65E66">
      <w:pPr>
        <w:spacing w:after="0" w:line="240" w:lineRule="auto"/>
        <w:rPr>
          <w:rFonts w:ascii="Times New Roman" w:eastAsia="Times New Roman" w:hAnsi="Times New Roman" w:cs="Times New Roman"/>
          <w:sz w:val="14"/>
          <w:szCs w:val="14"/>
        </w:rPr>
      </w:pPr>
    </w:p>
    <w:p w:rsidR="00B65E66" w:rsidRPr="00E3631B" w:rsidRDefault="00B65E66" w:rsidP="009851BE">
      <w:pPr>
        <w:spacing w:after="0" w:line="240" w:lineRule="auto"/>
        <w:ind w:left="1440"/>
        <w:rPr>
          <w:rFonts w:ascii="Times New Roman" w:eastAsia="Times New Roman" w:hAnsi="Times New Roman" w:cs="Times New Roman"/>
          <w:sz w:val="14"/>
          <w:szCs w:val="14"/>
        </w:rPr>
      </w:pPr>
    </w:p>
    <w:p w:rsidR="00E3631B" w:rsidRPr="00C32D2E" w:rsidRDefault="003B2590" w:rsidP="00A8576F">
      <w:pPr>
        <w:spacing w:after="0" w:line="240" w:lineRule="auto"/>
        <w:ind w:left="720"/>
        <w:rPr>
          <w:rFonts w:ascii="Times New Roman" w:eastAsia="Times New Roman" w:hAnsi="Times New Roman" w:cs="Times New Roman"/>
          <w:sz w:val="14"/>
          <w:szCs w:val="14"/>
          <w:highlight w:val="yellow"/>
        </w:rPr>
      </w:pPr>
      <w:r w:rsidRPr="00C32D2E">
        <w:rPr>
          <w:rFonts w:ascii="Times New Roman" w:eastAsia="Times New Roman" w:hAnsi="Times New Roman" w:cs="Times New Roman"/>
          <w:sz w:val="14"/>
          <w:szCs w:val="14"/>
          <w:highlight w:val="yellow"/>
        </w:rPr>
        <w:t>Coma</w:t>
      </w:r>
    </w:p>
    <w:p w:rsidR="00027BBB" w:rsidRPr="003B2590" w:rsidRDefault="00802232" w:rsidP="00802232">
      <w:pPr>
        <w:numPr>
          <w:ilvl w:val="1"/>
          <w:numId w:val="7"/>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Due to hyperosmolality</w:t>
      </w:r>
    </w:p>
    <w:p w:rsidR="00027BBB" w:rsidRDefault="00802232" w:rsidP="00802232">
      <w:pPr>
        <w:numPr>
          <w:ilvl w:val="1"/>
          <w:numId w:val="7"/>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 xml:space="preserve">Glasgow Coma Score </w:t>
      </w:r>
    </w:p>
    <w:p w:rsidR="009851BE" w:rsidRDefault="009851BE" w:rsidP="009851BE">
      <w:pPr>
        <w:spacing w:after="0" w:line="240" w:lineRule="auto"/>
        <w:ind w:left="1440"/>
        <w:rPr>
          <w:rFonts w:ascii="Times New Roman" w:eastAsia="Times New Roman" w:hAnsi="Times New Roman" w:cs="Times New Roman"/>
          <w:sz w:val="14"/>
          <w:szCs w:val="14"/>
        </w:rPr>
      </w:pPr>
    </w:p>
    <w:p w:rsidR="00701293" w:rsidRPr="00701293" w:rsidRDefault="00701293" w:rsidP="00701293">
      <w:pPr>
        <w:pStyle w:val="NormalWeb"/>
        <w:spacing w:before="0" w:beforeAutospacing="0" w:after="0" w:afterAutospacing="0"/>
        <w:rPr>
          <w:sz w:val="14"/>
          <w:szCs w:val="14"/>
        </w:rPr>
      </w:pPr>
      <w:r w:rsidRPr="00701293">
        <w:rPr>
          <w:b/>
          <w:bCs/>
          <w:sz w:val="14"/>
          <w:szCs w:val="14"/>
        </w:rPr>
        <w:t>Glasgow Coma Scale</w:t>
      </w:r>
      <w:r w:rsidRPr="00701293">
        <w:rPr>
          <w:sz w:val="14"/>
          <w:szCs w:val="14"/>
        </w:rPr>
        <w:t xml:space="preserve"> or </w:t>
      </w:r>
      <w:r w:rsidRPr="00701293">
        <w:rPr>
          <w:b/>
          <w:bCs/>
          <w:sz w:val="14"/>
          <w:szCs w:val="14"/>
        </w:rPr>
        <w:t>GCS</w:t>
      </w:r>
      <w:r w:rsidRPr="00701293">
        <w:rPr>
          <w:sz w:val="14"/>
          <w:szCs w:val="14"/>
        </w:rPr>
        <w:t xml:space="preserve"> is a </w:t>
      </w:r>
      <w:hyperlink r:id="rId25" w:tooltip="Neurology" w:history="1">
        <w:r w:rsidRPr="00701293">
          <w:rPr>
            <w:rStyle w:val="Hyperlink"/>
            <w:sz w:val="14"/>
            <w:szCs w:val="14"/>
          </w:rPr>
          <w:t>neurological</w:t>
        </w:r>
      </w:hyperlink>
      <w:r w:rsidRPr="00701293">
        <w:rPr>
          <w:sz w:val="14"/>
          <w:szCs w:val="14"/>
        </w:rPr>
        <w:t xml:space="preserve"> </w:t>
      </w:r>
      <w:hyperlink r:id="rId26" w:tooltip="Scale (ratio)" w:history="1">
        <w:r w:rsidRPr="00701293">
          <w:rPr>
            <w:rStyle w:val="Hyperlink"/>
            <w:sz w:val="14"/>
            <w:szCs w:val="14"/>
          </w:rPr>
          <w:t>scale</w:t>
        </w:r>
      </w:hyperlink>
      <w:r w:rsidRPr="00701293">
        <w:rPr>
          <w:sz w:val="14"/>
          <w:szCs w:val="14"/>
        </w:rPr>
        <w:t xml:space="preserve"> that aims to give a reliable, objective way of recording the conscious state of a person for initial as well as subsequent assessment. A patient is assessed against the criteria of the scale, and the resulting points give a patient score between 3 (indicating deep unconsciousness) and either 14 (original scale) or 15 (the more widely used modified or revised scale).</w:t>
      </w:r>
    </w:p>
    <w:p w:rsidR="00701293" w:rsidRDefault="00701293" w:rsidP="00701293">
      <w:pPr>
        <w:spacing w:after="0" w:line="240" w:lineRule="auto"/>
        <w:rPr>
          <w:rFonts w:ascii="Times New Roman" w:eastAsia="Times New Roman" w:hAnsi="Times New Roman" w:cs="Times New Roman"/>
          <w:sz w:val="14"/>
          <w:szCs w:val="14"/>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513"/>
        <w:gridCol w:w="1319"/>
        <w:gridCol w:w="1687"/>
        <w:gridCol w:w="30"/>
        <w:gridCol w:w="1854"/>
        <w:gridCol w:w="1357"/>
        <w:gridCol w:w="1386"/>
        <w:gridCol w:w="1145"/>
      </w:tblGrid>
      <w:tr w:rsidR="00701293" w:rsidTr="00701293">
        <w:trPr>
          <w:tblCellSpacing w:w="15" w:type="dxa"/>
        </w:trPr>
        <w:tc>
          <w:tcPr>
            <w:tcW w:w="0" w:type="auto"/>
            <w:gridSpan w:val="8"/>
            <w:vAlign w:val="center"/>
            <w:hideMark/>
          </w:tcPr>
          <w:p w:rsidR="00701293" w:rsidRDefault="00701293" w:rsidP="00701293">
            <w:pPr>
              <w:spacing w:after="0" w:line="240" w:lineRule="auto"/>
              <w:jc w:val="center"/>
              <w:rPr>
                <w:sz w:val="24"/>
                <w:szCs w:val="24"/>
              </w:rPr>
            </w:pPr>
            <w:r>
              <w:t>Glasgow Coma Scale</w:t>
            </w:r>
          </w:p>
        </w:tc>
      </w:tr>
      <w:tr w:rsidR="00701293" w:rsidTr="00701293">
        <w:trPr>
          <w:trHeight w:val="297"/>
          <w:tblCellSpacing w:w="15" w:type="dxa"/>
        </w:trPr>
        <w:tc>
          <w:tcPr>
            <w:tcW w:w="0" w:type="auto"/>
            <w:vAlign w:val="center"/>
            <w:hideMark/>
          </w:tcPr>
          <w:p w:rsidR="00701293" w:rsidRPr="00701293" w:rsidRDefault="00701293" w:rsidP="00701293">
            <w:pPr>
              <w:spacing w:after="0" w:line="240" w:lineRule="auto"/>
              <w:jc w:val="center"/>
              <w:rPr>
                <w:sz w:val="16"/>
                <w:szCs w:val="16"/>
              </w:rPr>
            </w:pPr>
          </w:p>
        </w:tc>
        <w:tc>
          <w:tcPr>
            <w:tcW w:w="0" w:type="auto"/>
            <w:vAlign w:val="center"/>
            <w:hideMark/>
          </w:tcPr>
          <w:p w:rsidR="00701293" w:rsidRPr="00701293" w:rsidRDefault="00701293" w:rsidP="00701293">
            <w:pPr>
              <w:spacing w:after="0" w:line="240" w:lineRule="auto"/>
              <w:jc w:val="center"/>
              <w:rPr>
                <w:rFonts w:ascii="Times New Roman" w:hAnsi="Times New Roman" w:cs="Times New Roman"/>
                <w:b/>
                <w:bCs/>
                <w:sz w:val="16"/>
                <w:szCs w:val="16"/>
              </w:rPr>
            </w:pPr>
            <w:r w:rsidRPr="00701293">
              <w:rPr>
                <w:rFonts w:ascii="Times New Roman" w:hAnsi="Times New Roman" w:cs="Times New Roman"/>
                <w:b/>
                <w:bCs/>
                <w:sz w:val="16"/>
                <w:szCs w:val="16"/>
              </w:rPr>
              <w:t>1</w:t>
            </w:r>
          </w:p>
        </w:tc>
        <w:tc>
          <w:tcPr>
            <w:tcW w:w="0" w:type="auto"/>
            <w:gridSpan w:val="2"/>
            <w:vAlign w:val="center"/>
            <w:hideMark/>
          </w:tcPr>
          <w:p w:rsidR="00701293" w:rsidRPr="00701293" w:rsidRDefault="00701293" w:rsidP="00701293">
            <w:pPr>
              <w:spacing w:after="0" w:line="240" w:lineRule="auto"/>
              <w:jc w:val="center"/>
              <w:rPr>
                <w:rFonts w:ascii="Times New Roman" w:hAnsi="Times New Roman" w:cs="Times New Roman"/>
                <w:b/>
                <w:bCs/>
                <w:sz w:val="16"/>
                <w:szCs w:val="16"/>
              </w:rPr>
            </w:pPr>
            <w:r w:rsidRPr="00701293">
              <w:rPr>
                <w:rFonts w:ascii="Times New Roman" w:hAnsi="Times New Roman" w:cs="Times New Roman"/>
                <w:b/>
                <w:bCs/>
                <w:sz w:val="16"/>
                <w:szCs w:val="16"/>
              </w:rPr>
              <w:t>2</w:t>
            </w:r>
          </w:p>
        </w:tc>
        <w:tc>
          <w:tcPr>
            <w:tcW w:w="1824" w:type="dxa"/>
            <w:vAlign w:val="center"/>
            <w:hideMark/>
          </w:tcPr>
          <w:p w:rsidR="00701293" w:rsidRPr="00701293" w:rsidRDefault="00701293" w:rsidP="00701293">
            <w:pPr>
              <w:spacing w:after="0" w:line="240" w:lineRule="auto"/>
              <w:jc w:val="center"/>
              <w:rPr>
                <w:rFonts w:ascii="Times New Roman" w:hAnsi="Times New Roman" w:cs="Times New Roman"/>
                <w:b/>
                <w:bCs/>
                <w:sz w:val="16"/>
                <w:szCs w:val="16"/>
              </w:rPr>
            </w:pPr>
            <w:r w:rsidRPr="00701293">
              <w:rPr>
                <w:rFonts w:ascii="Times New Roman" w:hAnsi="Times New Roman" w:cs="Times New Roman"/>
                <w:b/>
                <w:bCs/>
                <w:sz w:val="16"/>
                <w:szCs w:val="16"/>
              </w:rPr>
              <w:t>3</w:t>
            </w:r>
          </w:p>
        </w:tc>
        <w:tc>
          <w:tcPr>
            <w:tcW w:w="1327" w:type="dxa"/>
            <w:vAlign w:val="center"/>
            <w:hideMark/>
          </w:tcPr>
          <w:p w:rsidR="00701293" w:rsidRPr="00701293" w:rsidRDefault="00701293" w:rsidP="00701293">
            <w:pPr>
              <w:spacing w:after="0" w:line="240" w:lineRule="auto"/>
              <w:jc w:val="center"/>
              <w:rPr>
                <w:rFonts w:ascii="Times New Roman" w:hAnsi="Times New Roman" w:cs="Times New Roman"/>
                <w:b/>
                <w:bCs/>
                <w:sz w:val="16"/>
                <w:szCs w:val="16"/>
              </w:rPr>
            </w:pPr>
            <w:r w:rsidRPr="00701293">
              <w:rPr>
                <w:rFonts w:ascii="Times New Roman" w:hAnsi="Times New Roman" w:cs="Times New Roman"/>
                <w:b/>
                <w:bCs/>
                <w:sz w:val="16"/>
                <w:szCs w:val="16"/>
              </w:rPr>
              <w:t>4</w:t>
            </w:r>
          </w:p>
        </w:tc>
        <w:tc>
          <w:tcPr>
            <w:tcW w:w="0" w:type="auto"/>
            <w:vAlign w:val="center"/>
            <w:hideMark/>
          </w:tcPr>
          <w:p w:rsidR="00701293" w:rsidRPr="00701293" w:rsidRDefault="00701293" w:rsidP="00701293">
            <w:pPr>
              <w:spacing w:after="0" w:line="240" w:lineRule="auto"/>
              <w:jc w:val="center"/>
              <w:rPr>
                <w:rFonts w:ascii="Times New Roman" w:hAnsi="Times New Roman" w:cs="Times New Roman"/>
                <w:b/>
                <w:bCs/>
                <w:sz w:val="16"/>
                <w:szCs w:val="16"/>
              </w:rPr>
            </w:pPr>
            <w:r w:rsidRPr="00701293">
              <w:rPr>
                <w:rFonts w:ascii="Times New Roman" w:hAnsi="Times New Roman" w:cs="Times New Roman"/>
                <w:b/>
                <w:bCs/>
                <w:sz w:val="16"/>
                <w:szCs w:val="16"/>
              </w:rPr>
              <w:t>5</w:t>
            </w:r>
          </w:p>
        </w:tc>
        <w:tc>
          <w:tcPr>
            <w:tcW w:w="0" w:type="auto"/>
            <w:vAlign w:val="center"/>
            <w:hideMark/>
          </w:tcPr>
          <w:p w:rsidR="00701293" w:rsidRPr="00701293" w:rsidRDefault="00701293" w:rsidP="00701293">
            <w:pPr>
              <w:spacing w:after="0" w:line="240" w:lineRule="auto"/>
              <w:jc w:val="center"/>
              <w:rPr>
                <w:rFonts w:ascii="Times New Roman" w:hAnsi="Times New Roman" w:cs="Times New Roman"/>
                <w:b/>
                <w:bCs/>
                <w:sz w:val="16"/>
                <w:szCs w:val="16"/>
              </w:rPr>
            </w:pPr>
            <w:r w:rsidRPr="00701293">
              <w:rPr>
                <w:rFonts w:ascii="Times New Roman" w:hAnsi="Times New Roman" w:cs="Times New Roman"/>
                <w:b/>
                <w:bCs/>
                <w:sz w:val="16"/>
                <w:szCs w:val="16"/>
              </w:rPr>
              <w:t>6</w:t>
            </w:r>
          </w:p>
        </w:tc>
      </w:tr>
      <w:tr w:rsidR="00701293" w:rsidTr="00701293">
        <w:trPr>
          <w:tblCellSpacing w:w="15" w:type="dxa"/>
        </w:trPr>
        <w:tc>
          <w:tcPr>
            <w:tcW w:w="0" w:type="auto"/>
            <w:vAlign w:val="center"/>
            <w:hideMark/>
          </w:tcPr>
          <w:p w:rsidR="00701293" w:rsidRPr="00701293" w:rsidRDefault="00701293">
            <w:pPr>
              <w:jc w:val="center"/>
              <w:rPr>
                <w:rFonts w:ascii="Times New Roman" w:hAnsi="Times New Roman" w:cs="Times New Roman"/>
                <w:b/>
                <w:bCs/>
                <w:sz w:val="14"/>
                <w:szCs w:val="14"/>
              </w:rPr>
            </w:pPr>
            <w:r w:rsidRPr="00701293">
              <w:rPr>
                <w:rFonts w:ascii="Times New Roman" w:hAnsi="Times New Roman" w:cs="Times New Roman"/>
                <w:b/>
                <w:bCs/>
                <w:sz w:val="14"/>
                <w:szCs w:val="14"/>
              </w:rPr>
              <w:t>Eyes</w:t>
            </w:r>
          </w:p>
        </w:tc>
        <w:tc>
          <w:tcPr>
            <w:tcW w:w="0" w:type="auto"/>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Does not open eyes</w:t>
            </w:r>
          </w:p>
        </w:tc>
        <w:tc>
          <w:tcPr>
            <w:tcW w:w="1657"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Opens eyes in response to painful stimuli</w:t>
            </w:r>
          </w:p>
        </w:tc>
        <w:tc>
          <w:tcPr>
            <w:tcW w:w="1854" w:type="dxa"/>
            <w:gridSpan w:val="2"/>
            <w:vAlign w:val="center"/>
            <w:hideMark/>
          </w:tcPr>
          <w:p w:rsidR="00701293" w:rsidRDefault="00701293" w:rsidP="00701293">
            <w:pPr>
              <w:spacing w:after="0" w:line="240" w:lineRule="auto"/>
              <w:jc w:val="center"/>
              <w:rPr>
                <w:rFonts w:ascii="Times New Roman" w:hAnsi="Times New Roman" w:cs="Times New Roman"/>
                <w:sz w:val="14"/>
                <w:szCs w:val="14"/>
              </w:rPr>
            </w:pPr>
            <w:r>
              <w:rPr>
                <w:rFonts w:ascii="Times New Roman" w:hAnsi="Times New Roman" w:cs="Times New Roman"/>
                <w:sz w:val="14"/>
                <w:szCs w:val="14"/>
              </w:rPr>
              <w:t>Opens eyes in response to</w:t>
            </w:r>
          </w:p>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voice</w:t>
            </w:r>
          </w:p>
        </w:tc>
        <w:tc>
          <w:tcPr>
            <w:tcW w:w="1327"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Opens eyes spontaneously</w:t>
            </w:r>
          </w:p>
        </w:tc>
        <w:tc>
          <w:tcPr>
            <w:tcW w:w="1356" w:type="dxa"/>
            <w:shd w:val="clear" w:color="auto" w:fill="F2F2F2"/>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N/A</w:t>
            </w:r>
          </w:p>
        </w:tc>
        <w:tc>
          <w:tcPr>
            <w:tcW w:w="1100" w:type="dxa"/>
            <w:shd w:val="clear" w:color="auto" w:fill="F2F2F2"/>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N/A</w:t>
            </w:r>
          </w:p>
        </w:tc>
      </w:tr>
      <w:tr w:rsidR="00701293" w:rsidTr="00701293">
        <w:trPr>
          <w:tblCellSpacing w:w="15" w:type="dxa"/>
        </w:trPr>
        <w:tc>
          <w:tcPr>
            <w:tcW w:w="0" w:type="auto"/>
            <w:vAlign w:val="center"/>
            <w:hideMark/>
          </w:tcPr>
          <w:p w:rsidR="00701293" w:rsidRPr="00701293" w:rsidRDefault="00701293">
            <w:pPr>
              <w:jc w:val="center"/>
              <w:rPr>
                <w:rFonts w:ascii="Times New Roman" w:hAnsi="Times New Roman" w:cs="Times New Roman"/>
                <w:b/>
                <w:bCs/>
                <w:sz w:val="14"/>
                <w:szCs w:val="14"/>
              </w:rPr>
            </w:pPr>
            <w:r w:rsidRPr="00701293">
              <w:rPr>
                <w:rFonts w:ascii="Times New Roman" w:hAnsi="Times New Roman" w:cs="Times New Roman"/>
                <w:b/>
                <w:bCs/>
                <w:sz w:val="14"/>
                <w:szCs w:val="14"/>
              </w:rPr>
              <w:t>Verbal</w:t>
            </w:r>
          </w:p>
        </w:tc>
        <w:tc>
          <w:tcPr>
            <w:tcW w:w="0" w:type="auto"/>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Makes no sounds</w:t>
            </w:r>
          </w:p>
        </w:tc>
        <w:tc>
          <w:tcPr>
            <w:tcW w:w="1657"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Incomprehensible sounds</w:t>
            </w:r>
          </w:p>
        </w:tc>
        <w:tc>
          <w:tcPr>
            <w:tcW w:w="1854" w:type="dxa"/>
            <w:gridSpan w:val="2"/>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Utters inappropriate words</w:t>
            </w:r>
          </w:p>
        </w:tc>
        <w:tc>
          <w:tcPr>
            <w:tcW w:w="1327"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Confused, disoriented</w:t>
            </w:r>
          </w:p>
        </w:tc>
        <w:tc>
          <w:tcPr>
            <w:tcW w:w="1356"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Oriented, converses normally</w:t>
            </w:r>
          </w:p>
        </w:tc>
        <w:tc>
          <w:tcPr>
            <w:tcW w:w="1100" w:type="dxa"/>
            <w:shd w:val="clear" w:color="auto" w:fill="F2F2F2"/>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N/A</w:t>
            </w:r>
          </w:p>
        </w:tc>
      </w:tr>
      <w:tr w:rsidR="00701293" w:rsidTr="00701293">
        <w:trPr>
          <w:tblCellSpacing w:w="15" w:type="dxa"/>
        </w:trPr>
        <w:tc>
          <w:tcPr>
            <w:tcW w:w="0" w:type="auto"/>
            <w:vAlign w:val="center"/>
            <w:hideMark/>
          </w:tcPr>
          <w:p w:rsidR="00701293" w:rsidRPr="00701293" w:rsidRDefault="00701293">
            <w:pPr>
              <w:jc w:val="center"/>
              <w:rPr>
                <w:rFonts w:ascii="Times New Roman" w:hAnsi="Times New Roman" w:cs="Times New Roman"/>
                <w:b/>
                <w:bCs/>
                <w:sz w:val="14"/>
                <w:szCs w:val="14"/>
              </w:rPr>
            </w:pPr>
            <w:r w:rsidRPr="00701293">
              <w:rPr>
                <w:rFonts w:ascii="Times New Roman" w:hAnsi="Times New Roman" w:cs="Times New Roman"/>
                <w:b/>
                <w:bCs/>
                <w:sz w:val="14"/>
                <w:szCs w:val="14"/>
              </w:rPr>
              <w:t>Motor</w:t>
            </w:r>
          </w:p>
        </w:tc>
        <w:tc>
          <w:tcPr>
            <w:tcW w:w="0" w:type="auto"/>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Makes no movements</w:t>
            </w:r>
          </w:p>
        </w:tc>
        <w:tc>
          <w:tcPr>
            <w:tcW w:w="1657"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Extension to painful stimuli (</w:t>
            </w:r>
            <w:hyperlink r:id="rId27" w:anchor="Decerebrate" w:tooltip="Abnormal posturing" w:history="1">
              <w:r w:rsidRPr="00701293">
                <w:rPr>
                  <w:rStyle w:val="Hyperlink"/>
                  <w:rFonts w:ascii="Times New Roman" w:hAnsi="Times New Roman" w:cs="Times New Roman"/>
                  <w:sz w:val="14"/>
                  <w:szCs w:val="14"/>
                </w:rPr>
                <w:t>decerebrate response</w:t>
              </w:r>
            </w:hyperlink>
            <w:r w:rsidRPr="00701293">
              <w:rPr>
                <w:rFonts w:ascii="Times New Roman" w:hAnsi="Times New Roman" w:cs="Times New Roman"/>
                <w:sz w:val="14"/>
                <w:szCs w:val="14"/>
              </w:rPr>
              <w:t>)</w:t>
            </w:r>
          </w:p>
        </w:tc>
        <w:tc>
          <w:tcPr>
            <w:tcW w:w="1854" w:type="dxa"/>
            <w:gridSpan w:val="2"/>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Abnormal flexion to painful stimuli (</w:t>
            </w:r>
            <w:hyperlink r:id="rId28" w:anchor="Decorticate" w:tooltip="Abnormal posturing" w:history="1">
              <w:r w:rsidRPr="00701293">
                <w:rPr>
                  <w:rStyle w:val="Hyperlink"/>
                  <w:rFonts w:ascii="Times New Roman" w:hAnsi="Times New Roman" w:cs="Times New Roman"/>
                  <w:sz w:val="14"/>
                  <w:szCs w:val="14"/>
                </w:rPr>
                <w:t>decorticate response</w:t>
              </w:r>
            </w:hyperlink>
            <w:r w:rsidRPr="00701293">
              <w:rPr>
                <w:rFonts w:ascii="Times New Roman" w:hAnsi="Times New Roman" w:cs="Times New Roman"/>
                <w:sz w:val="14"/>
                <w:szCs w:val="14"/>
              </w:rPr>
              <w:t>)</w:t>
            </w:r>
          </w:p>
        </w:tc>
        <w:tc>
          <w:tcPr>
            <w:tcW w:w="1327"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Flexion / Withdrawal to painful stimuli</w:t>
            </w:r>
          </w:p>
        </w:tc>
        <w:tc>
          <w:tcPr>
            <w:tcW w:w="1356"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Localizes painful stimuli</w:t>
            </w:r>
          </w:p>
        </w:tc>
        <w:tc>
          <w:tcPr>
            <w:tcW w:w="1100" w:type="dxa"/>
            <w:vAlign w:val="center"/>
            <w:hideMark/>
          </w:tcPr>
          <w:p w:rsidR="00701293" w:rsidRPr="00701293" w:rsidRDefault="00701293" w:rsidP="00701293">
            <w:pPr>
              <w:spacing w:after="0" w:line="240" w:lineRule="auto"/>
              <w:jc w:val="center"/>
              <w:rPr>
                <w:rFonts w:ascii="Times New Roman" w:hAnsi="Times New Roman" w:cs="Times New Roman"/>
                <w:sz w:val="14"/>
                <w:szCs w:val="14"/>
              </w:rPr>
            </w:pPr>
            <w:r w:rsidRPr="00701293">
              <w:rPr>
                <w:rFonts w:ascii="Times New Roman" w:hAnsi="Times New Roman" w:cs="Times New Roman"/>
                <w:sz w:val="14"/>
                <w:szCs w:val="14"/>
              </w:rPr>
              <w:t>Obeys commands</w:t>
            </w:r>
          </w:p>
        </w:tc>
      </w:tr>
    </w:tbl>
    <w:p w:rsidR="003962E8" w:rsidRDefault="003962E8" w:rsidP="00701293">
      <w:pPr>
        <w:pStyle w:val="NormalWeb"/>
        <w:spacing w:before="0" w:beforeAutospacing="0" w:after="0" w:afterAutospacing="0"/>
        <w:rPr>
          <w:sz w:val="14"/>
          <w:szCs w:val="14"/>
        </w:rPr>
      </w:pPr>
    </w:p>
    <w:p w:rsidR="00701293" w:rsidRPr="00701293" w:rsidRDefault="00701293" w:rsidP="00701293">
      <w:pPr>
        <w:pStyle w:val="NormalWeb"/>
        <w:spacing w:before="0" w:beforeAutospacing="0" w:after="0" w:afterAutospacing="0"/>
        <w:rPr>
          <w:sz w:val="14"/>
          <w:szCs w:val="14"/>
        </w:rPr>
      </w:pPr>
      <w:r w:rsidRPr="00701293">
        <w:rPr>
          <w:sz w:val="14"/>
          <w:szCs w:val="14"/>
        </w:rPr>
        <w:t xml:space="preserve">The scale comprises three tests: </w:t>
      </w:r>
      <w:hyperlink r:id="rId29" w:tooltip="Visual perception" w:history="1">
        <w:r w:rsidRPr="00701293">
          <w:rPr>
            <w:rStyle w:val="Hyperlink"/>
            <w:sz w:val="14"/>
            <w:szCs w:val="14"/>
          </w:rPr>
          <w:t>eye</w:t>
        </w:r>
      </w:hyperlink>
      <w:r w:rsidRPr="00701293">
        <w:rPr>
          <w:sz w:val="14"/>
          <w:szCs w:val="14"/>
        </w:rPr>
        <w:t xml:space="preserve">, </w:t>
      </w:r>
      <w:hyperlink r:id="rId30" w:tooltip="Speech communication" w:history="1">
        <w:r w:rsidRPr="00701293">
          <w:rPr>
            <w:rStyle w:val="Hyperlink"/>
            <w:sz w:val="14"/>
            <w:szCs w:val="14"/>
          </w:rPr>
          <w:t>verbal</w:t>
        </w:r>
      </w:hyperlink>
      <w:r w:rsidRPr="00701293">
        <w:rPr>
          <w:sz w:val="14"/>
          <w:szCs w:val="14"/>
        </w:rPr>
        <w:t xml:space="preserve"> and </w:t>
      </w:r>
      <w:hyperlink r:id="rId31" w:tooltip="Motor skill" w:history="1">
        <w:r w:rsidRPr="00701293">
          <w:rPr>
            <w:rStyle w:val="Hyperlink"/>
            <w:sz w:val="14"/>
            <w:szCs w:val="14"/>
          </w:rPr>
          <w:t>motor</w:t>
        </w:r>
      </w:hyperlink>
      <w:r w:rsidRPr="00701293">
        <w:rPr>
          <w:sz w:val="14"/>
          <w:szCs w:val="14"/>
        </w:rPr>
        <w:t xml:space="preserve"> responses. The three values separately as well as their sum are considered. The lowest possible GCS (the sum) is 3 (deep </w:t>
      </w:r>
      <w:hyperlink r:id="rId32" w:tooltip="Coma" w:history="1">
        <w:r w:rsidRPr="00701293">
          <w:rPr>
            <w:rStyle w:val="Hyperlink"/>
            <w:sz w:val="14"/>
            <w:szCs w:val="14"/>
          </w:rPr>
          <w:t>coma</w:t>
        </w:r>
      </w:hyperlink>
      <w:r w:rsidRPr="00701293">
        <w:rPr>
          <w:sz w:val="14"/>
          <w:szCs w:val="14"/>
        </w:rPr>
        <w:t xml:space="preserve"> or </w:t>
      </w:r>
      <w:hyperlink r:id="rId33" w:tooltip="Death" w:history="1">
        <w:r w:rsidRPr="00701293">
          <w:rPr>
            <w:rStyle w:val="Hyperlink"/>
            <w:sz w:val="14"/>
            <w:szCs w:val="14"/>
          </w:rPr>
          <w:t>death</w:t>
        </w:r>
      </w:hyperlink>
      <w:r w:rsidRPr="00701293">
        <w:rPr>
          <w:sz w:val="14"/>
          <w:szCs w:val="14"/>
        </w:rPr>
        <w:t>), while the highest is 15 (fully awake person).</w:t>
      </w:r>
    </w:p>
    <w:p w:rsidR="00027BBB" w:rsidRPr="000B7F5C" w:rsidRDefault="00802232" w:rsidP="003B2590">
      <w:pPr>
        <w:spacing w:after="0" w:line="240" w:lineRule="auto"/>
        <w:ind w:left="720"/>
        <w:rPr>
          <w:rFonts w:ascii="Times New Roman" w:eastAsia="Times New Roman" w:hAnsi="Times New Roman" w:cs="Times New Roman"/>
          <w:sz w:val="14"/>
          <w:szCs w:val="14"/>
          <w:highlight w:val="yellow"/>
        </w:rPr>
      </w:pPr>
      <w:r w:rsidRPr="000B7F5C">
        <w:rPr>
          <w:rFonts w:ascii="Times New Roman" w:eastAsia="Times New Roman" w:hAnsi="Times New Roman" w:cs="Times New Roman"/>
          <w:sz w:val="14"/>
          <w:szCs w:val="14"/>
          <w:highlight w:val="yellow"/>
        </w:rPr>
        <w:lastRenderedPageBreak/>
        <w:t>Hyperlipidemia</w:t>
      </w:r>
    </w:p>
    <w:p w:rsidR="009851BE" w:rsidRDefault="009851BE" w:rsidP="003B2590">
      <w:pPr>
        <w:spacing w:after="0" w:line="240" w:lineRule="auto"/>
        <w:ind w:left="720"/>
        <w:rPr>
          <w:rFonts w:ascii="Times New Roman" w:eastAsia="Times New Roman" w:hAnsi="Times New Roman" w:cs="Times New Roman"/>
          <w:sz w:val="14"/>
          <w:szCs w:val="14"/>
        </w:rPr>
      </w:pPr>
    </w:p>
    <w:p w:rsidR="00027BBB" w:rsidRPr="00C32D2E" w:rsidRDefault="00802232" w:rsidP="003B2590">
      <w:pPr>
        <w:spacing w:after="0" w:line="240" w:lineRule="auto"/>
        <w:ind w:left="720"/>
        <w:rPr>
          <w:rFonts w:ascii="Times New Roman" w:eastAsia="Times New Roman" w:hAnsi="Times New Roman" w:cs="Times New Roman"/>
          <w:sz w:val="14"/>
          <w:szCs w:val="14"/>
          <w:highlight w:val="yellow"/>
        </w:rPr>
      </w:pPr>
      <w:r w:rsidRPr="000B7F5C">
        <w:rPr>
          <w:rFonts w:ascii="Times New Roman" w:eastAsia="Times New Roman" w:hAnsi="Times New Roman" w:cs="Times New Roman"/>
          <w:sz w:val="14"/>
          <w:szCs w:val="14"/>
          <w:highlight w:val="yellow"/>
        </w:rPr>
        <w:t>Elevated WBC</w:t>
      </w:r>
    </w:p>
    <w:p w:rsidR="009851BE" w:rsidRDefault="009851BE" w:rsidP="003B2590">
      <w:pPr>
        <w:spacing w:after="0" w:line="240" w:lineRule="auto"/>
        <w:ind w:left="720"/>
        <w:rPr>
          <w:rFonts w:ascii="Times New Roman" w:eastAsia="Times New Roman" w:hAnsi="Times New Roman" w:cs="Times New Roman"/>
          <w:sz w:val="14"/>
          <w:szCs w:val="14"/>
        </w:rPr>
      </w:pPr>
    </w:p>
    <w:p w:rsidR="00027BBB" w:rsidRDefault="00802232" w:rsidP="003B2590">
      <w:pPr>
        <w:spacing w:after="0" w:line="240" w:lineRule="auto"/>
        <w:ind w:left="720"/>
        <w:rPr>
          <w:rFonts w:ascii="Times New Roman" w:eastAsia="Times New Roman" w:hAnsi="Times New Roman" w:cs="Times New Roman"/>
          <w:sz w:val="14"/>
          <w:szCs w:val="14"/>
          <w:highlight w:val="yellow"/>
        </w:rPr>
      </w:pPr>
      <w:r w:rsidRPr="000B7F5C">
        <w:rPr>
          <w:rFonts w:ascii="Times New Roman" w:eastAsia="Times New Roman" w:hAnsi="Times New Roman" w:cs="Times New Roman"/>
          <w:sz w:val="14"/>
          <w:szCs w:val="14"/>
          <w:highlight w:val="yellow"/>
        </w:rPr>
        <w:t>Electrolyte disturbances</w:t>
      </w:r>
    </w:p>
    <w:p w:rsidR="00034DE9" w:rsidRPr="000B7F5C" w:rsidRDefault="00034DE9" w:rsidP="003B2590">
      <w:pPr>
        <w:spacing w:after="0" w:line="240" w:lineRule="auto"/>
        <w:ind w:left="720"/>
        <w:rPr>
          <w:rFonts w:ascii="Times New Roman" w:eastAsia="Times New Roman" w:hAnsi="Times New Roman" w:cs="Times New Roman"/>
          <w:sz w:val="14"/>
          <w:szCs w:val="14"/>
          <w:highlight w:val="yellow"/>
        </w:rPr>
      </w:pPr>
    </w:p>
    <w:p w:rsidR="00027BBB" w:rsidRPr="003B2590" w:rsidRDefault="00802232" w:rsidP="00802232">
      <w:pPr>
        <w:numPr>
          <w:ilvl w:val="1"/>
          <w:numId w:val="8"/>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Sodium: decreased, normal, or elevated</w:t>
      </w:r>
    </w:p>
    <w:p w:rsidR="00027BBB" w:rsidRPr="003B2590" w:rsidRDefault="00802232" w:rsidP="00802232">
      <w:pPr>
        <w:numPr>
          <w:ilvl w:val="2"/>
          <w:numId w:val="9"/>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Osmolar dilution decreases Na levels</w:t>
      </w:r>
    </w:p>
    <w:p w:rsidR="00027BBB" w:rsidRPr="003B2590" w:rsidRDefault="00802232" w:rsidP="00802232">
      <w:pPr>
        <w:numPr>
          <w:ilvl w:val="2"/>
          <w:numId w:val="9"/>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 xml:space="preserve">Corrected Na: add 1.6 </w:t>
      </w:r>
      <w:proofErr w:type="spellStart"/>
      <w:r w:rsidRPr="003B2590">
        <w:rPr>
          <w:rFonts w:ascii="Times New Roman" w:eastAsia="Times New Roman" w:hAnsi="Times New Roman" w:cs="Times New Roman"/>
          <w:sz w:val="14"/>
          <w:szCs w:val="14"/>
        </w:rPr>
        <w:t>mEq</w:t>
      </w:r>
      <w:proofErr w:type="spellEnd"/>
      <w:r w:rsidRPr="003B2590">
        <w:rPr>
          <w:rFonts w:ascii="Times New Roman" w:eastAsia="Times New Roman" w:hAnsi="Times New Roman" w:cs="Times New Roman"/>
          <w:sz w:val="14"/>
          <w:szCs w:val="14"/>
        </w:rPr>
        <w:t xml:space="preserve"> sodium for each 100 mg  plasma glucose &gt;100mg/dl</w:t>
      </w:r>
    </w:p>
    <w:p w:rsidR="00027BBB" w:rsidRPr="003B2590" w:rsidRDefault="00802232" w:rsidP="00802232">
      <w:pPr>
        <w:numPr>
          <w:ilvl w:val="2"/>
          <w:numId w:val="9"/>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i/>
          <w:iCs/>
          <w:sz w:val="14"/>
          <w:szCs w:val="14"/>
        </w:rPr>
        <w:t>Example</w:t>
      </w:r>
      <w:r w:rsidRPr="003B2590">
        <w:rPr>
          <w:rFonts w:ascii="Times New Roman" w:eastAsia="Times New Roman" w:hAnsi="Times New Roman" w:cs="Times New Roman"/>
          <w:sz w:val="14"/>
          <w:szCs w:val="14"/>
        </w:rPr>
        <w:t xml:space="preserve">:  BG = 500mg/dl,  Na = 130 </w:t>
      </w:r>
      <w:proofErr w:type="spellStart"/>
      <w:r w:rsidRPr="003B2590">
        <w:rPr>
          <w:rFonts w:ascii="Times New Roman" w:eastAsia="Times New Roman" w:hAnsi="Times New Roman" w:cs="Times New Roman"/>
          <w:sz w:val="14"/>
          <w:szCs w:val="14"/>
        </w:rPr>
        <w:t>mEq</w:t>
      </w:r>
      <w:proofErr w:type="spellEnd"/>
      <w:r w:rsidRPr="003B2590">
        <w:rPr>
          <w:rFonts w:ascii="Times New Roman" w:eastAsia="Times New Roman" w:hAnsi="Times New Roman" w:cs="Times New Roman"/>
          <w:sz w:val="14"/>
          <w:szCs w:val="14"/>
        </w:rPr>
        <w:t>/L</w:t>
      </w:r>
    </w:p>
    <w:p w:rsidR="00027BBB" w:rsidRPr="003B2590" w:rsidRDefault="00802232" w:rsidP="00802232">
      <w:pPr>
        <w:numPr>
          <w:ilvl w:val="2"/>
          <w:numId w:val="9"/>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Corrected Na = 1.6 (4) + 130</w:t>
      </w:r>
    </w:p>
    <w:p w:rsidR="00027BBB" w:rsidRPr="003B2590" w:rsidRDefault="00802232" w:rsidP="00802232">
      <w:pPr>
        <w:numPr>
          <w:ilvl w:val="2"/>
          <w:numId w:val="9"/>
        </w:numPr>
        <w:spacing w:after="0" w:line="240" w:lineRule="auto"/>
        <w:rPr>
          <w:rFonts w:ascii="Times New Roman" w:eastAsia="Times New Roman" w:hAnsi="Times New Roman" w:cs="Times New Roman"/>
          <w:sz w:val="14"/>
          <w:szCs w:val="14"/>
        </w:rPr>
      </w:pPr>
      <w:r w:rsidRPr="003B2590">
        <w:rPr>
          <w:rFonts w:ascii="Times New Roman" w:eastAsia="Times New Roman" w:hAnsi="Times New Roman" w:cs="Times New Roman"/>
          <w:sz w:val="14"/>
          <w:szCs w:val="14"/>
        </w:rPr>
        <w:t xml:space="preserve">Corrected Na = 136.4 = </w:t>
      </w:r>
      <w:r w:rsidRPr="003B2590">
        <w:rPr>
          <w:rFonts w:ascii="Times New Roman" w:eastAsia="Times New Roman" w:hAnsi="Times New Roman" w:cs="Times New Roman"/>
          <w:b/>
          <w:bCs/>
          <w:sz w:val="14"/>
          <w:szCs w:val="14"/>
        </w:rPr>
        <w:t xml:space="preserve">136 </w:t>
      </w:r>
      <w:proofErr w:type="spellStart"/>
      <w:r w:rsidRPr="003B2590">
        <w:rPr>
          <w:rFonts w:ascii="Times New Roman" w:eastAsia="Times New Roman" w:hAnsi="Times New Roman" w:cs="Times New Roman"/>
          <w:b/>
          <w:bCs/>
          <w:sz w:val="14"/>
          <w:szCs w:val="14"/>
        </w:rPr>
        <w:t>mEq</w:t>
      </w:r>
      <w:proofErr w:type="spellEnd"/>
      <w:r w:rsidRPr="003B2590">
        <w:rPr>
          <w:rFonts w:ascii="Times New Roman" w:eastAsia="Times New Roman" w:hAnsi="Times New Roman" w:cs="Times New Roman"/>
          <w:b/>
          <w:bCs/>
          <w:sz w:val="14"/>
          <w:szCs w:val="14"/>
        </w:rPr>
        <w:t>/L</w:t>
      </w:r>
    </w:p>
    <w:p w:rsidR="00866D64" w:rsidRDefault="00866D64" w:rsidP="009851BE">
      <w:pPr>
        <w:spacing w:after="0" w:line="240" w:lineRule="auto"/>
        <w:rPr>
          <w:rFonts w:ascii="Times New Roman" w:eastAsia="Times New Roman" w:hAnsi="Times New Roman" w:cs="Times New Roman"/>
          <w:sz w:val="20"/>
          <w:szCs w:val="20"/>
          <w:u w:val="single"/>
        </w:rPr>
      </w:pPr>
    </w:p>
    <w:p w:rsidR="009851BE" w:rsidRDefault="009851BE" w:rsidP="009851BE">
      <w:pPr>
        <w:spacing w:after="0" w:line="240" w:lineRule="auto"/>
        <w:rPr>
          <w:rFonts w:ascii="Times New Roman" w:eastAsia="Times New Roman" w:hAnsi="Times New Roman" w:cs="Times New Roman"/>
          <w:sz w:val="20"/>
          <w:szCs w:val="20"/>
          <w:u w:val="single"/>
        </w:rPr>
      </w:pPr>
      <w:r w:rsidRPr="00C32D2E">
        <w:rPr>
          <w:rFonts w:ascii="Times New Roman" w:eastAsia="Times New Roman" w:hAnsi="Times New Roman" w:cs="Times New Roman"/>
          <w:sz w:val="20"/>
          <w:szCs w:val="20"/>
          <w:u w:val="single"/>
        </w:rPr>
        <w:t>ACID-BASE Balance</w:t>
      </w:r>
    </w:p>
    <w:p w:rsidR="00706F61" w:rsidRPr="00C32D2E" w:rsidRDefault="00706F61" w:rsidP="009851BE">
      <w:pPr>
        <w:spacing w:after="0" w:line="240" w:lineRule="auto"/>
        <w:rPr>
          <w:rFonts w:ascii="Times New Roman" w:eastAsia="Times New Roman" w:hAnsi="Times New Roman" w:cs="Times New Roman"/>
          <w:sz w:val="20"/>
          <w:szCs w:val="20"/>
          <w:u w:val="single"/>
        </w:rPr>
      </w:pPr>
    </w:p>
    <w:p w:rsidR="009851BE" w:rsidRDefault="009851BE" w:rsidP="009851BE">
      <w:pPr>
        <w:spacing w:after="0" w:line="240" w:lineRule="auto"/>
        <w:rPr>
          <w:rFonts w:ascii="Times New Roman" w:eastAsia="Times New Roman" w:hAnsi="Times New Roman" w:cs="Times New Roman"/>
          <w:sz w:val="14"/>
          <w:szCs w:val="14"/>
        </w:rPr>
      </w:pPr>
    </w:p>
    <w:tbl>
      <w:tblPr>
        <w:tblW w:w="7169" w:type="dxa"/>
        <w:jc w:val="center"/>
        <w:tblCellMar>
          <w:left w:w="0" w:type="dxa"/>
          <w:right w:w="0" w:type="dxa"/>
        </w:tblCellMar>
        <w:tblLook w:val="04A0"/>
      </w:tblPr>
      <w:tblGrid>
        <w:gridCol w:w="2184"/>
        <w:gridCol w:w="977"/>
        <w:gridCol w:w="1169"/>
        <w:gridCol w:w="1380"/>
        <w:gridCol w:w="1459"/>
      </w:tblGrid>
      <w:tr w:rsidR="009851BE" w:rsidRPr="009851BE" w:rsidTr="00073B1D">
        <w:trPr>
          <w:trHeight w:val="461"/>
          <w:jc w:val="center"/>
        </w:trPr>
        <w:tc>
          <w:tcPr>
            <w:tcW w:w="219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851BE" w:rsidRPr="009851BE" w:rsidRDefault="009851BE" w:rsidP="009851BE">
            <w:pPr>
              <w:spacing w:after="0" w:line="240" w:lineRule="auto"/>
              <w:jc w:val="center"/>
              <w:rPr>
                <w:rFonts w:ascii="Times New Roman" w:eastAsia="Times New Roman" w:hAnsi="Times New Roman" w:cs="Times New Roman"/>
                <w:sz w:val="14"/>
                <w:szCs w:val="14"/>
              </w:rPr>
            </w:pPr>
          </w:p>
        </w:tc>
        <w:tc>
          <w:tcPr>
            <w:tcW w:w="95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27BBB" w:rsidRPr="009851BE" w:rsidRDefault="009851BE" w:rsidP="009851BE">
            <w:pPr>
              <w:spacing w:after="0"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p</w:t>
            </w:r>
            <w:r w:rsidRPr="009851BE">
              <w:rPr>
                <w:rFonts w:ascii="Times New Roman" w:eastAsia="Times New Roman" w:hAnsi="Times New Roman" w:cs="Times New Roman"/>
                <w:b/>
                <w:sz w:val="14"/>
                <w:szCs w:val="14"/>
              </w:rPr>
              <w:t>H</w:t>
            </w:r>
          </w:p>
        </w:tc>
        <w:tc>
          <w:tcPr>
            <w:tcW w:w="117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27BBB" w:rsidRPr="009851BE" w:rsidRDefault="009851BE" w:rsidP="009851BE">
            <w:pPr>
              <w:spacing w:after="0" w:line="240" w:lineRule="auto"/>
              <w:jc w:val="center"/>
              <w:rPr>
                <w:rFonts w:ascii="Times New Roman" w:eastAsia="Times New Roman" w:hAnsi="Times New Roman" w:cs="Times New Roman"/>
                <w:b/>
                <w:sz w:val="14"/>
                <w:szCs w:val="14"/>
              </w:rPr>
            </w:pPr>
            <w:r w:rsidRPr="009851BE">
              <w:rPr>
                <w:rFonts w:ascii="Times New Roman" w:eastAsia="Times New Roman" w:hAnsi="Times New Roman" w:cs="Times New Roman"/>
                <w:b/>
                <w:sz w:val="14"/>
                <w:szCs w:val="14"/>
              </w:rPr>
              <w:t>PaCO2</w:t>
            </w:r>
          </w:p>
        </w:tc>
        <w:tc>
          <w:tcPr>
            <w:tcW w:w="1384"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27BBB" w:rsidRPr="009851BE" w:rsidRDefault="009851BE" w:rsidP="009851BE">
            <w:pPr>
              <w:spacing w:after="0" w:line="240" w:lineRule="auto"/>
              <w:jc w:val="center"/>
              <w:rPr>
                <w:rFonts w:ascii="Times New Roman" w:eastAsia="Times New Roman" w:hAnsi="Times New Roman" w:cs="Times New Roman"/>
                <w:b/>
                <w:sz w:val="14"/>
                <w:szCs w:val="14"/>
              </w:rPr>
            </w:pPr>
            <w:r w:rsidRPr="009851BE">
              <w:rPr>
                <w:rFonts w:ascii="Times New Roman" w:eastAsia="Times New Roman" w:hAnsi="Times New Roman" w:cs="Times New Roman"/>
                <w:b/>
                <w:sz w:val="14"/>
                <w:szCs w:val="14"/>
              </w:rPr>
              <w:t>HCO</w:t>
            </w:r>
            <w:r w:rsidRPr="009851BE">
              <w:rPr>
                <w:rFonts w:ascii="Times New Roman" w:eastAsia="Times New Roman" w:hAnsi="Times New Roman" w:cs="Times New Roman"/>
                <w:b/>
                <w:sz w:val="14"/>
                <w:szCs w:val="14"/>
                <w:vertAlign w:val="subscript"/>
              </w:rPr>
              <w:t>3</w:t>
            </w:r>
          </w:p>
        </w:tc>
        <w:tc>
          <w:tcPr>
            <w:tcW w:w="146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027BBB" w:rsidRDefault="009851BE" w:rsidP="009851BE">
            <w:pPr>
              <w:spacing w:after="0" w:line="240" w:lineRule="auto"/>
              <w:jc w:val="center"/>
              <w:rPr>
                <w:rFonts w:ascii="Times New Roman" w:eastAsia="Times New Roman" w:hAnsi="Times New Roman" w:cs="Times New Roman"/>
                <w:b/>
                <w:sz w:val="14"/>
                <w:szCs w:val="14"/>
              </w:rPr>
            </w:pPr>
            <w:r w:rsidRPr="009851BE">
              <w:rPr>
                <w:rFonts w:ascii="Times New Roman" w:eastAsia="Times New Roman" w:hAnsi="Times New Roman" w:cs="Times New Roman"/>
                <w:b/>
                <w:sz w:val="14"/>
                <w:szCs w:val="14"/>
              </w:rPr>
              <w:t>Compensation</w:t>
            </w:r>
          </w:p>
          <w:p w:rsidR="00C32D2E" w:rsidRPr="009851BE" w:rsidRDefault="00C32D2E" w:rsidP="009851BE">
            <w:pPr>
              <w:spacing w:after="0"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PaCO</w:t>
            </w:r>
            <w:r w:rsidRPr="00C32D2E">
              <w:rPr>
                <w:rFonts w:ascii="Times New Roman" w:eastAsia="Times New Roman" w:hAnsi="Times New Roman" w:cs="Times New Roman"/>
                <w:b/>
                <w:sz w:val="14"/>
                <w:szCs w:val="14"/>
                <w:vertAlign w:val="subscript"/>
              </w:rPr>
              <w:t>2</w:t>
            </w:r>
          </w:p>
        </w:tc>
      </w:tr>
      <w:tr w:rsidR="00C32D2E" w:rsidRPr="009851BE" w:rsidTr="00222DA3">
        <w:trPr>
          <w:trHeight w:val="313"/>
          <w:jc w:val="center"/>
        </w:trPr>
        <w:tc>
          <w:tcPr>
            <w:tcW w:w="219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Metabolic acidosis</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decrease</w:t>
            </w:r>
          </w:p>
        </w:tc>
        <w:tc>
          <w:tcPr>
            <w:tcW w:w="11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NL</w:t>
            </w:r>
          </w:p>
        </w:tc>
        <w:tc>
          <w:tcPr>
            <w:tcW w:w="13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E6269D">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decrease</w:t>
            </w:r>
          </w:p>
        </w:tc>
        <w:tc>
          <w:tcPr>
            <w:tcW w:w="14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decrease</w:t>
            </w:r>
          </w:p>
        </w:tc>
      </w:tr>
      <w:tr w:rsidR="00C32D2E" w:rsidRPr="009851BE" w:rsidTr="00222DA3">
        <w:trPr>
          <w:trHeight w:val="376"/>
          <w:jc w:val="center"/>
        </w:trPr>
        <w:tc>
          <w:tcPr>
            <w:tcW w:w="219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Metabolic alkalosis</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increase</w:t>
            </w:r>
          </w:p>
        </w:tc>
        <w:tc>
          <w:tcPr>
            <w:tcW w:w="11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NL</w:t>
            </w:r>
          </w:p>
        </w:tc>
        <w:tc>
          <w:tcPr>
            <w:tcW w:w="13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E6269D">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increase</w:t>
            </w:r>
          </w:p>
        </w:tc>
        <w:tc>
          <w:tcPr>
            <w:tcW w:w="14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increase</w:t>
            </w:r>
          </w:p>
        </w:tc>
      </w:tr>
      <w:tr w:rsidR="00C32D2E" w:rsidRPr="009851BE" w:rsidTr="00222DA3">
        <w:trPr>
          <w:trHeight w:val="421"/>
          <w:jc w:val="center"/>
        </w:trPr>
        <w:tc>
          <w:tcPr>
            <w:tcW w:w="219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Respiratory acidosis</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decrease</w:t>
            </w:r>
          </w:p>
        </w:tc>
        <w:tc>
          <w:tcPr>
            <w:tcW w:w="11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E6269D">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increase</w:t>
            </w:r>
          </w:p>
        </w:tc>
        <w:tc>
          <w:tcPr>
            <w:tcW w:w="13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NL</w:t>
            </w:r>
          </w:p>
        </w:tc>
        <w:tc>
          <w:tcPr>
            <w:tcW w:w="14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increase</w:t>
            </w:r>
          </w:p>
        </w:tc>
      </w:tr>
      <w:tr w:rsidR="00C32D2E" w:rsidRPr="009851BE" w:rsidTr="00222DA3">
        <w:trPr>
          <w:trHeight w:val="421"/>
          <w:jc w:val="center"/>
        </w:trPr>
        <w:tc>
          <w:tcPr>
            <w:tcW w:w="219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Respiratory alkalosis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increase</w:t>
            </w:r>
          </w:p>
        </w:tc>
        <w:tc>
          <w:tcPr>
            <w:tcW w:w="117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E6269D">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decrease</w:t>
            </w:r>
          </w:p>
        </w:tc>
        <w:tc>
          <w:tcPr>
            <w:tcW w:w="138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NL</w:t>
            </w:r>
          </w:p>
        </w:tc>
        <w:tc>
          <w:tcPr>
            <w:tcW w:w="146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C32D2E" w:rsidRPr="00073B1D" w:rsidRDefault="00C32D2E" w:rsidP="009851BE">
            <w:pPr>
              <w:spacing w:after="0" w:line="240" w:lineRule="auto"/>
              <w:jc w:val="center"/>
              <w:rPr>
                <w:rFonts w:ascii="Times New Roman" w:eastAsia="Times New Roman" w:hAnsi="Times New Roman" w:cs="Times New Roman"/>
                <w:sz w:val="20"/>
                <w:szCs w:val="20"/>
              </w:rPr>
            </w:pPr>
            <w:r w:rsidRPr="00073B1D">
              <w:rPr>
                <w:rFonts w:ascii="Times New Roman" w:eastAsia="Times New Roman" w:hAnsi="Times New Roman" w:cs="Times New Roman"/>
                <w:sz w:val="20"/>
                <w:szCs w:val="20"/>
              </w:rPr>
              <w:t>decrease</w:t>
            </w:r>
          </w:p>
        </w:tc>
      </w:tr>
    </w:tbl>
    <w:p w:rsidR="003962E8" w:rsidRDefault="003962E8" w:rsidP="00714217">
      <w:pPr>
        <w:spacing w:after="0" w:line="240" w:lineRule="auto"/>
        <w:rPr>
          <w:b/>
          <w:i/>
          <w:sz w:val="20"/>
          <w:szCs w:val="20"/>
          <w:highlight w:val="yellow"/>
        </w:rPr>
      </w:pPr>
    </w:p>
    <w:p w:rsidR="003962E8" w:rsidRDefault="003962E8" w:rsidP="00714217">
      <w:pPr>
        <w:spacing w:after="0" w:line="240" w:lineRule="auto"/>
        <w:rPr>
          <w:b/>
          <w:i/>
          <w:sz w:val="20"/>
          <w:szCs w:val="20"/>
          <w:highlight w:val="yellow"/>
        </w:rPr>
      </w:pPr>
    </w:p>
    <w:p w:rsidR="00714217" w:rsidRDefault="00714217" w:rsidP="00714217">
      <w:pPr>
        <w:spacing w:after="0" w:line="240" w:lineRule="auto"/>
      </w:pPr>
      <w:r w:rsidRPr="00DA5372">
        <w:rPr>
          <w:b/>
          <w:i/>
          <w:sz w:val="20"/>
          <w:szCs w:val="20"/>
          <w:highlight w:val="yellow"/>
        </w:rPr>
        <w:t>DIAGNOSIS</w:t>
      </w:r>
    </w:p>
    <w:p w:rsidR="00714217" w:rsidRDefault="00714217" w:rsidP="00714217">
      <w:pPr>
        <w:spacing w:after="0" w:line="240" w:lineRule="auto"/>
        <w:rPr>
          <w:rFonts w:ascii="Times New Roman" w:eastAsia="Times New Roman" w:hAnsi="Times New Roman" w:cs="Times New Roman"/>
          <w:sz w:val="16"/>
          <w:szCs w:val="16"/>
        </w:rPr>
      </w:pPr>
    </w:p>
    <w:p w:rsidR="00006AFD" w:rsidRPr="003B2590" w:rsidRDefault="003B2590" w:rsidP="00714217">
      <w:pPr>
        <w:spacing w:after="0" w:line="240" w:lineRule="auto"/>
        <w:rPr>
          <w:rFonts w:ascii="Times New Roman" w:eastAsia="Times New Roman" w:hAnsi="Times New Roman" w:cs="Times New Roman"/>
          <w:sz w:val="20"/>
          <w:szCs w:val="20"/>
          <w:u w:val="single"/>
        </w:rPr>
      </w:pPr>
      <w:r w:rsidRPr="003B2590">
        <w:rPr>
          <w:rFonts w:ascii="Times New Roman" w:eastAsia="Times New Roman" w:hAnsi="Times New Roman" w:cs="Times New Roman"/>
          <w:sz w:val="20"/>
          <w:szCs w:val="20"/>
          <w:u w:val="single"/>
        </w:rPr>
        <w:t>Diagnostic procedures</w:t>
      </w:r>
    </w:p>
    <w:p w:rsidR="00721C2F" w:rsidRDefault="00721C2F" w:rsidP="00714217">
      <w:pPr>
        <w:spacing w:after="0" w:line="240" w:lineRule="auto"/>
        <w:rPr>
          <w:rFonts w:ascii="Times New Roman" w:hAnsi="Times New Roman" w:cs="Times New Roman"/>
          <w:bCs/>
          <w:sz w:val="12"/>
          <w:szCs w:val="12"/>
        </w:rPr>
      </w:pPr>
    </w:p>
    <w:p w:rsidR="00027BBB" w:rsidRPr="003B2590" w:rsidRDefault="00802232" w:rsidP="00802232">
      <w:pPr>
        <w:numPr>
          <w:ilvl w:val="0"/>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History and physical exam</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DKA develops &lt; 24 hr</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HHS develops over several days to weeks</w:t>
      </w:r>
    </w:p>
    <w:p w:rsidR="00027BBB" w:rsidRPr="003B2590" w:rsidRDefault="00802232" w:rsidP="00802232">
      <w:pPr>
        <w:numPr>
          <w:ilvl w:val="0"/>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Laboratory evaluation</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Chem 7 (electrolytes, BG, and BUN/</w:t>
      </w:r>
      <w:proofErr w:type="spellStart"/>
      <w:r w:rsidRPr="003B2590">
        <w:rPr>
          <w:rFonts w:ascii="Times New Roman" w:hAnsi="Times New Roman" w:cs="Times New Roman"/>
          <w:bCs/>
          <w:sz w:val="12"/>
          <w:szCs w:val="12"/>
        </w:rPr>
        <w:t>SCr</w:t>
      </w:r>
      <w:proofErr w:type="spellEnd"/>
      <w:r w:rsidRPr="003B2590">
        <w:rPr>
          <w:rFonts w:ascii="Times New Roman" w:hAnsi="Times New Roman" w:cs="Times New Roman"/>
          <w:bCs/>
          <w:sz w:val="12"/>
          <w:szCs w:val="12"/>
        </w:rPr>
        <w:t>)</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ABG</w:t>
      </w:r>
      <w:r w:rsidR="00B57B7E">
        <w:rPr>
          <w:rFonts w:ascii="Times New Roman" w:hAnsi="Times New Roman" w:cs="Times New Roman"/>
          <w:bCs/>
          <w:sz w:val="12"/>
          <w:szCs w:val="12"/>
        </w:rPr>
        <w:t xml:space="preserve"> (arterial blood gas – oxygen and carbon dioxide)</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CBC with differential</w:t>
      </w:r>
      <w:r w:rsidR="00B57B7E">
        <w:rPr>
          <w:rFonts w:ascii="Times New Roman" w:hAnsi="Times New Roman" w:cs="Times New Roman"/>
          <w:bCs/>
          <w:sz w:val="12"/>
          <w:szCs w:val="12"/>
        </w:rPr>
        <w:t xml:space="preserve"> (complete blood count)</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 xml:space="preserve">Osmolality </w:t>
      </w:r>
    </w:p>
    <w:p w:rsidR="00027BBB" w:rsidRPr="003B2590" w:rsidRDefault="00802232" w:rsidP="00802232">
      <w:pPr>
        <w:numPr>
          <w:ilvl w:val="1"/>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ketones</w:t>
      </w:r>
    </w:p>
    <w:p w:rsidR="00027BBB" w:rsidRPr="003B2590" w:rsidRDefault="00802232" w:rsidP="00802232">
      <w:pPr>
        <w:numPr>
          <w:ilvl w:val="0"/>
          <w:numId w:val="10"/>
        </w:numPr>
        <w:spacing w:after="0" w:line="240" w:lineRule="auto"/>
        <w:rPr>
          <w:rFonts w:ascii="Times New Roman" w:hAnsi="Times New Roman" w:cs="Times New Roman"/>
          <w:bCs/>
          <w:sz w:val="12"/>
          <w:szCs w:val="12"/>
        </w:rPr>
      </w:pPr>
      <w:r w:rsidRPr="003B2590">
        <w:rPr>
          <w:rFonts w:ascii="Times New Roman" w:hAnsi="Times New Roman" w:cs="Times New Roman"/>
          <w:bCs/>
          <w:sz w:val="12"/>
          <w:szCs w:val="12"/>
        </w:rPr>
        <w:t>EKG</w:t>
      </w:r>
    </w:p>
    <w:p w:rsidR="00721C2F" w:rsidRDefault="00721C2F" w:rsidP="00714217">
      <w:pPr>
        <w:spacing w:after="0" w:line="240" w:lineRule="auto"/>
        <w:rPr>
          <w:rFonts w:ascii="Times New Roman" w:hAnsi="Times New Roman" w:cs="Times New Roman"/>
          <w:bCs/>
          <w:sz w:val="12"/>
          <w:szCs w:val="12"/>
        </w:rPr>
      </w:pPr>
    </w:p>
    <w:p w:rsidR="003B2590" w:rsidRDefault="003B2590" w:rsidP="00714217">
      <w:pPr>
        <w:spacing w:after="0" w:line="240" w:lineRule="auto"/>
        <w:rPr>
          <w:rFonts w:ascii="Times New Roman" w:hAnsi="Times New Roman" w:cs="Times New Roman"/>
          <w:bCs/>
          <w:sz w:val="12"/>
          <w:szCs w:val="12"/>
        </w:rPr>
      </w:pPr>
    </w:p>
    <w:p w:rsidR="003B2590" w:rsidRPr="003B2590" w:rsidRDefault="003B2590" w:rsidP="00714217">
      <w:pPr>
        <w:spacing w:after="0" w:line="240" w:lineRule="auto"/>
        <w:rPr>
          <w:rFonts w:ascii="Times New Roman" w:eastAsia="Times New Roman" w:hAnsi="Times New Roman" w:cs="Times New Roman"/>
          <w:sz w:val="20"/>
          <w:szCs w:val="20"/>
          <w:u w:val="single"/>
        </w:rPr>
      </w:pPr>
      <w:r w:rsidRPr="003B2590">
        <w:rPr>
          <w:rFonts w:ascii="Times New Roman" w:eastAsia="Times New Roman" w:hAnsi="Times New Roman" w:cs="Times New Roman"/>
          <w:sz w:val="20"/>
          <w:szCs w:val="20"/>
          <w:u w:val="single"/>
        </w:rPr>
        <w:t>Diagnostic criteria</w:t>
      </w:r>
    </w:p>
    <w:p w:rsidR="00721C2F" w:rsidRDefault="00721C2F" w:rsidP="00714217">
      <w:pPr>
        <w:spacing w:after="0" w:line="240" w:lineRule="auto"/>
        <w:rPr>
          <w:rFonts w:ascii="Times New Roman" w:hAnsi="Times New Roman" w:cs="Times New Roman"/>
          <w:bCs/>
          <w:sz w:val="12"/>
          <w:szCs w:val="12"/>
        </w:rPr>
      </w:pPr>
    </w:p>
    <w:p w:rsidR="00721C2F" w:rsidRDefault="003B2590" w:rsidP="00714217">
      <w:pPr>
        <w:spacing w:after="0" w:line="240" w:lineRule="auto"/>
        <w:rPr>
          <w:rFonts w:ascii="Times New Roman" w:hAnsi="Times New Roman" w:cs="Times New Roman"/>
          <w:bCs/>
          <w:sz w:val="12"/>
          <w:szCs w:val="12"/>
        </w:rPr>
      </w:pPr>
      <w:r w:rsidRPr="003B2590">
        <w:rPr>
          <w:rFonts w:ascii="Times New Roman" w:hAnsi="Times New Roman" w:cs="Times New Roman"/>
          <w:bCs/>
          <w:noProof/>
          <w:sz w:val="12"/>
          <w:szCs w:val="12"/>
        </w:rPr>
        <w:drawing>
          <wp:inline distT="0" distB="0" distL="0" distR="0">
            <wp:extent cx="4610100" cy="1990725"/>
            <wp:effectExtent l="19050" t="0" r="0" b="0"/>
            <wp:docPr id="1" name="Picture 1" descr="580x376_t1_diagnostic"/>
            <wp:cNvGraphicFramePr/>
            <a:graphic xmlns:a="http://schemas.openxmlformats.org/drawingml/2006/main">
              <a:graphicData uri="http://schemas.openxmlformats.org/drawingml/2006/picture">
                <pic:pic xmlns:pic="http://schemas.openxmlformats.org/drawingml/2006/picture">
                  <pic:nvPicPr>
                    <pic:cNvPr id="19460" name="Picture 5" descr="580x376_t1_diagnostic"/>
                    <pic:cNvPicPr>
                      <a:picLocks noChangeAspect="1" noChangeArrowheads="1"/>
                    </pic:cNvPicPr>
                  </pic:nvPicPr>
                  <pic:blipFill>
                    <a:blip r:embed="rId34"/>
                    <a:srcRect/>
                    <a:stretch>
                      <a:fillRect/>
                    </a:stretch>
                  </pic:blipFill>
                  <pic:spPr bwMode="auto">
                    <a:xfrm>
                      <a:off x="0" y="0"/>
                      <a:ext cx="4610100" cy="1990725"/>
                    </a:xfrm>
                    <a:prstGeom prst="rect">
                      <a:avLst/>
                    </a:prstGeom>
                    <a:noFill/>
                    <a:ln w="9525">
                      <a:noFill/>
                      <a:miter lim="800000"/>
                      <a:headEnd/>
                      <a:tailEnd/>
                    </a:ln>
                  </pic:spPr>
                </pic:pic>
              </a:graphicData>
            </a:graphic>
          </wp:inline>
        </w:drawing>
      </w:r>
    </w:p>
    <w:p w:rsidR="00721C2F" w:rsidRDefault="00721C2F" w:rsidP="00714217">
      <w:pPr>
        <w:spacing w:after="0" w:line="240" w:lineRule="auto"/>
        <w:rPr>
          <w:rFonts w:ascii="Times New Roman" w:hAnsi="Times New Roman" w:cs="Times New Roman"/>
          <w:bCs/>
          <w:sz w:val="12"/>
          <w:szCs w:val="12"/>
        </w:rPr>
      </w:pPr>
    </w:p>
    <w:p w:rsidR="00721C2F" w:rsidRDefault="00721C2F" w:rsidP="00714217">
      <w:pPr>
        <w:spacing w:after="0" w:line="240" w:lineRule="auto"/>
        <w:rPr>
          <w:rFonts w:ascii="Times New Roman" w:hAnsi="Times New Roman" w:cs="Times New Roman"/>
          <w:bCs/>
          <w:sz w:val="12"/>
          <w:szCs w:val="12"/>
        </w:rPr>
      </w:pPr>
    </w:p>
    <w:p w:rsidR="002E0E27" w:rsidRDefault="002E0E27" w:rsidP="00714217">
      <w:pPr>
        <w:spacing w:after="0" w:line="240" w:lineRule="auto"/>
        <w:rPr>
          <w:rFonts w:ascii="Times New Roman" w:hAnsi="Times New Roman" w:cs="Times New Roman"/>
          <w:bCs/>
          <w:sz w:val="12"/>
          <w:szCs w:val="12"/>
        </w:rPr>
      </w:pPr>
    </w:p>
    <w:p w:rsidR="00762F02" w:rsidRDefault="00762F02" w:rsidP="00714217">
      <w:pPr>
        <w:spacing w:after="0" w:line="240" w:lineRule="auto"/>
        <w:rPr>
          <w:rFonts w:ascii="Times New Roman" w:hAnsi="Times New Roman" w:cs="Times New Roman"/>
          <w:bCs/>
          <w:sz w:val="12"/>
          <w:szCs w:val="12"/>
        </w:rPr>
      </w:pPr>
    </w:p>
    <w:p w:rsidR="00762F02" w:rsidRDefault="00762F02" w:rsidP="00714217">
      <w:pPr>
        <w:spacing w:after="0" w:line="240" w:lineRule="auto"/>
        <w:rPr>
          <w:rFonts w:ascii="Times New Roman" w:hAnsi="Times New Roman" w:cs="Times New Roman"/>
          <w:bCs/>
          <w:sz w:val="12"/>
          <w:szCs w:val="12"/>
        </w:rPr>
      </w:pPr>
    </w:p>
    <w:p w:rsidR="00485245" w:rsidRDefault="00485245" w:rsidP="00485245">
      <w:pPr>
        <w:spacing w:after="0" w:line="240" w:lineRule="auto"/>
        <w:rPr>
          <w:i/>
          <w:sz w:val="20"/>
          <w:szCs w:val="20"/>
        </w:rPr>
      </w:pPr>
      <w:r w:rsidRPr="00485245">
        <w:rPr>
          <w:b/>
          <w:i/>
          <w:sz w:val="20"/>
          <w:szCs w:val="20"/>
          <w:highlight w:val="yellow"/>
        </w:rPr>
        <w:lastRenderedPageBreak/>
        <w:t>ETIOLOGY</w:t>
      </w:r>
      <w:r>
        <w:rPr>
          <w:b/>
          <w:i/>
          <w:sz w:val="20"/>
          <w:szCs w:val="20"/>
          <w:highlight w:val="yellow"/>
        </w:rPr>
        <w:t xml:space="preserve"> </w:t>
      </w:r>
      <w:r w:rsidRPr="00485245">
        <w:rPr>
          <w:i/>
          <w:sz w:val="20"/>
          <w:szCs w:val="20"/>
        </w:rPr>
        <w:t>– cause &amp; origin</w:t>
      </w:r>
    </w:p>
    <w:p w:rsidR="00485245" w:rsidRDefault="00485245" w:rsidP="002E10F9">
      <w:pPr>
        <w:spacing w:after="0" w:line="240" w:lineRule="auto"/>
        <w:rPr>
          <w:rFonts w:ascii="Times New Roman" w:hAnsi="Times New Roman" w:cs="Times New Roman"/>
          <w:sz w:val="14"/>
          <w:szCs w:val="14"/>
        </w:rPr>
      </w:pPr>
    </w:p>
    <w:p w:rsidR="00972C61" w:rsidRDefault="00972C61" w:rsidP="00485245">
      <w:pPr>
        <w:spacing w:after="0" w:line="240" w:lineRule="auto"/>
        <w:rPr>
          <w:rFonts w:ascii="Times New Roman" w:hAnsi="Times New Roman" w:cs="Times New Roman"/>
          <w:sz w:val="12"/>
          <w:szCs w:val="12"/>
        </w:rPr>
      </w:pPr>
    </w:p>
    <w:p w:rsidR="00485245" w:rsidRDefault="00485245" w:rsidP="00485245">
      <w:pPr>
        <w:spacing w:after="0" w:line="240" w:lineRule="auto"/>
        <w:rPr>
          <w:i/>
          <w:sz w:val="20"/>
          <w:szCs w:val="20"/>
        </w:rPr>
      </w:pPr>
      <w:r w:rsidRPr="00485245">
        <w:rPr>
          <w:b/>
          <w:i/>
          <w:sz w:val="20"/>
          <w:szCs w:val="20"/>
          <w:highlight w:val="yellow"/>
        </w:rPr>
        <w:t>PATHO</w:t>
      </w:r>
      <w:r w:rsidR="00326C45">
        <w:rPr>
          <w:b/>
          <w:i/>
          <w:sz w:val="20"/>
          <w:szCs w:val="20"/>
          <w:highlight w:val="yellow"/>
        </w:rPr>
        <w:t>PHYSIO</w:t>
      </w:r>
      <w:r w:rsidRPr="00485245">
        <w:rPr>
          <w:b/>
          <w:i/>
          <w:sz w:val="20"/>
          <w:szCs w:val="20"/>
          <w:highlight w:val="yellow"/>
        </w:rPr>
        <w:t>LOGY</w:t>
      </w:r>
      <w:r>
        <w:rPr>
          <w:b/>
          <w:i/>
          <w:sz w:val="20"/>
          <w:szCs w:val="20"/>
          <w:highlight w:val="yellow"/>
        </w:rPr>
        <w:t xml:space="preserve"> </w:t>
      </w:r>
      <w:r w:rsidRPr="00485245">
        <w:rPr>
          <w:i/>
          <w:sz w:val="20"/>
          <w:szCs w:val="20"/>
        </w:rPr>
        <w:t>– essential nature</w:t>
      </w:r>
    </w:p>
    <w:p w:rsidR="00947B80" w:rsidRDefault="00947B80" w:rsidP="00485245">
      <w:pPr>
        <w:spacing w:after="0" w:line="240" w:lineRule="auto"/>
        <w:rPr>
          <w:i/>
          <w:sz w:val="20"/>
          <w:szCs w:val="20"/>
        </w:rPr>
      </w:pPr>
    </w:p>
    <w:p w:rsidR="00947B80" w:rsidRPr="00485245" w:rsidRDefault="00947B80" w:rsidP="00947B80">
      <w:pPr>
        <w:spacing w:after="0" w:line="240" w:lineRule="auto"/>
        <w:jc w:val="center"/>
        <w:rPr>
          <w:b/>
          <w:i/>
          <w:sz w:val="20"/>
          <w:szCs w:val="20"/>
          <w:highlight w:val="yellow"/>
        </w:rPr>
      </w:pPr>
      <w:r w:rsidRPr="00947B80">
        <w:rPr>
          <w:b/>
          <w:u w:val="single"/>
        </w:rPr>
        <w:t>Diabetes Pathophysiology</w:t>
      </w:r>
      <w:r>
        <w:rPr>
          <w:i/>
          <w:sz w:val="20"/>
          <w:szCs w:val="20"/>
        </w:rPr>
        <w:t xml:space="preserve"> </w:t>
      </w:r>
      <w:r w:rsidRPr="00947B80">
        <w:rPr>
          <w:sz w:val="20"/>
          <w:szCs w:val="20"/>
        </w:rPr>
        <w:t>– Lecture Handout</w:t>
      </w:r>
    </w:p>
    <w:p w:rsidR="00714217" w:rsidRDefault="00714217" w:rsidP="00714217">
      <w:pPr>
        <w:spacing w:after="0" w:line="240" w:lineRule="auto"/>
        <w:rPr>
          <w:rFonts w:ascii="Times New Roman" w:hAnsi="Times New Roman" w:cs="Times New Roman"/>
          <w:sz w:val="14"/>
          <w:szCs w:val="14"/>
        </w:rPr>
      </w:pPr>
    </w:p>
    <w:p w:rsidR="00C25A45" w:rsidRPr="00C25A45" w:rsidRDefault="00C25A45" w:rsidP="00714217">
      <w:pPr>
        <w:spacing w:after="0" w:line="240" w:lineRule="auto"/>
        <w:rPr>
          <w:rFonts w:ascii="Times New Roman" w:eastAsia="Times New Roman" w:hAnsi="Times New Roman" w:cs="Times New Roman"/>
          <w:sz w:val="20"/>
          <w:szCs w:val="20"/>
          <w:u w:val="single"/>
        </w:rPr>
      </w:pPr>
      <w:r w:rsidRPr="00C25A45">
        <w:rPr>
          <w:rFonts w:ascii="Times New Roman" w:eastAsia="Times New Roman" w:hAnsi="Times New Roman" w:cs="Times New Roman"/>
          <w:sz w:val="20"/>
          <w:szCs w:val="20"/>
          <w:u w:val="single"/>
        </w:rPr>
        <w:t>Pathophysiology:</w:t>
      </w:r>
    </w:p>
    <w:p w:rsidR="00C25A45" w:rsidRPr="0026424C" w:rsidRDefault="00C25A45" w:rsidP="00714217">
      <w:pPr>
        <w:spacing w:after="0" w:line="240" w:lineRule="auto"/>
        <w:rPr>
          <w:rFonts w:ascii="Times New Roman" w:hAnsi="Times New Roman" w:cs="Times New Roman"/>
          <w:sz w:val="14"/>
          <w:szCs w:val="14"/>
        </w:rPr>
      </w:pPr>
    </w:p>
    <w:p w:rsidR="00027BBB" w:rsidRPr="00C25A45" w:rsidRDefault="00802232" w:rsidP="00802232">
      <w:pPr>
        <w:numPr>
          <w:ilvl w:val="0"/>
          <w:numId w:val="20"/>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Reduction of circulating insulin</w:t>
      </w:r>
    </w:p>
    <w:p w:rsidR="00027BBB" w:rsidRPr="00C25A45" w:rsidRDefault="00802232" w:rsidP="00802232">
      <w:pPr>
        <w:numPr>
          <w:ilvl w:val="0"/>
          <w:numId w:val="20"/>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 xml:space="preserve">Elevation of counterregulatory hormones (glucagon, </w:t>
      </w:r>
      <w:proofErr w:type="spellStart"/>
      <w:r w:rsidRPr="00C25A45">
        <w:rPr>
          <w:rFonts w:ascii="Times New Roman" w:hAnsi="Times New Roman" w:cs="Times New Roman"/>
          <w:sz w:val="14"/>
          <w:szCs w:val="14"/>
        </w:rPr>
        <w:t>cathecolamines</w:t>
      </w:r>
      <w:proofErr w:type="spellEnd"/>
      <w:r w:rsidRPr="00C25A45">
        <w:rPr>
          <w:rFonts w:ascii="Times New Roman" w:hAnsi="Times New Roman" w:cs="Times New Roman"/>
          <w:sz w:val="14"/>
          <w:szCs w:val="14"/>
        </w:rPr>
        <w:t>, cortisol, and growth hormone)</w:t>
      </w:r>
    </w:p>
    <w:p w:rsidR="00027BBB" w:rsidRPr="00C25A45" w:rsidRDefault="00802232" w:rsidP="00802232">
      <w:pPr>
        <w:numPr>
          <w:ilvl w:val="0"/>
          <w:numId w:val="20"/>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 xml:space="preserve">The </w:t>
      </w:r>
      <w:proofErr w:type="spellStart"/>
      <w:r w:rsidRPr="00C25A45">
        <w:rPr>
          <w:rFonts w:ascii="Times New Roman" w:hAnsi="Times New Roman" w:cs="Times New Roman"/>
          <w:sz w:val="14"/>
          <w:szCs w:val="14"/>
        </w:rPr>
        <w:t>ketoacids</w:t>
      </w:r>
      <w:proofErr w:type="spellEnd"/>
      <w:r w:rsidRPr="00C25A45">
        <w:rPr>
          <w:rFonts w:ascii="Times New Roman" w:hAnsi="Times New Roman" w:cs="Times New Roman"/>
          <w:sz w:val="14"/>
          <w:szCs w:val="14"/>
        </w:rPr>
        <w:t xml:space="preserve"> formed in DKA are</w:t>
      </w:r>
    </w:p>
    <w:p w:rsidR="00027BBB" w:rsidRPr="00C25A45" w:rsidRDefault="00802232" w:rsidP="00802232">
      <w:pPr>
        <w:numPr>
          <w:ilvl w:val="1"/>
          <w:numId w:val="20"/>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 xml:space="preserve">ß hydroxybutyric acid </w:t>
      </w:r>
    </w:p>
    <w:p w:rsidR="00027BBB" w:rsidRPr="00C25A45" w:rsidRDefault="00802232" w:rsidP="00802232">
      <w:pPr>
        <w:numPr>
          <w:ilvl w:val="1"/>
          <w:numId w:val="20"/>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acetoacetic acid</w:t>
      </w:r>
    </w:p>
    <w:p w:rsidR="00B00500" w:rsidRDefault="00B00500" w:rsidP="00485245">
      <w:pPr>
        <w:spacing w:after="0" w:line="240" w:lineRule="auto"/>
        <w:rPr>
          <w:rFonts w:ascii="Times New Roman" w:hAnsi="Times New Roman" w:cs="Times New Roman"/>
          <w:sz w:val="14"/>
          <w:szCs w:val="14"/>
        </w:rPr>
      </w:pPr>
    </w:p>
    <w:p w:rsidR="00C25A45" w:rsidRDefault="00C25A45" w:rsidP="00485245">
      <w:pPr>
        <w:spacing w:after="0" w:line="240" w:lineRule="auto"/>
        <w:rPr>
          <w:rFonts w:ascii="Times New Roman" w:hAnsi="Times New Roman" w:cs="Times New Roman"/>
          <w:sz w:val="14"/>
          <w:szCs w:val="14"/>
        </w:rPr>
      </w:pPr>
      <w:r w:rsidRPr="00C25A45">
        <w:rPr>
          <w:rFonts w:ascii="Times New Roman" w:eastAsia="Times New Roman" w:hAnsi="Times New Roman" w:cs="Times New Roman"/>
          <w:sz w:val="20"/>
          <w:szCs w:val="20"/>
          <w:u w:val="single"/>
        </w:rPr>
        <w:t>Precipitating factors:</w:t>
      </w:r>
    </w:p>
    <w:p w:rsidR="00C25A45" w:rsidRDefault="00C25A45" w:rsidP="00485245">
      <w:pPr>
        <w:spacing w:after="0" w:line="240" w:lineRule="auto"/>
        <w:rPr>
          <w:rFonts w:ascii="Times New Roman" w:hAnsi="Times New Roman" w:cs="Times New Roman"/>
          <w:sz w:val="14"/>
          <w:szCs w:val="14"/>
        </w:rPr>
      </w:pP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Non compliance with insulin</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Infection (50%)</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New onset DM type 1</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CVA</w:t>
      </w:r>
      <w:r w:rsidR="00834250">
        <w:rPr>
          <w:rFonts w:ascii="Times New Roman" w:hAnsi="Times New Roman" w:cs="Times New Roman"/>
          <w:sz w:val="14"/>
          <w:szCs w:val="14"/>
        </w:rPr>
        <w:t xml:space="preserve"> </w:t>
      </w:r>
      <w:r w:rsidR="00F24A27">
        <w:rPr>
          <w:rFonts w:ascii="Times New Roman" w:hAnsi="Times New Roman" w:cs="Times New Roman"/>
          <w:sz w:val="14"/>
          <w:szCs w:val="14"/>
        </w:rPr>
        <w:t>(cerebro-vascular accidents)</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Trauma</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Pulmonary embolism</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Myocardial infarction</w:t>
      </w:r>
    </w:p>
    <w:p w:rsidR="00027BBB" w:rsidRPr="00C25A45" w:rsidRDefault="00802232" w:rsidP="00802232">
      <w:pPr>
        <w:numPr>
          <w:ilvl w:val="0"/>
          <w:numId w:val="21"/>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Alcohol abuse</w:t>
      </w:r>
    </w:p>
    <w:p w:rsidR="00C25A45" w:rsidRPr="00C25A45" w:rsidRDefault="00C25A45" w:rsidP="00802232">
      <w:pPr>
        <w:pStyle w:val="ListParagraph"/>
        <w:numPr>
          <w:ilvl w:val="0"/>
          <w:numId w:val="22"/>
        </w:numPr>
        <w:spacing w:after="0" w:line="240" w:lineRule="auto"/>
        <w:rPr>
          <w:rFonts w:ascii="Times New Roman" w:hAnsi="Times New Roman" w:cs="Times New Roman"/>
          <w:sz w:val="14"/>
          <w:szCs w:val="14"/>
        </w:rPr>
      </w:pPr>
      <w:r w:rsidRPr="00C25A45">
        <w:rPr>
          <w:rFonts w:ascii="Times New Roman" w:hAnsi="Times New Roman" w:cs="Times New Roman"/>
          <w:sz w:val="14"/>
          <w:szCs w:val="14"/>
        </w:rPr>
        <w:t>Drugs (corticosteroids, pentamidine, sympathomimetics, adrenergic agents, diuretics)</w:t>
      </w:r>
    </w:p>
    <w:p w:rsidR="00721C2F" w:rsidRDefault="00721C2F" w:rsidP="00485245">
      <w:pPr>
        <w:spacing w:after="0" w:line="240" w:lineRule="auto"/>
        <w:rPr>
          <w:rFonts w:ascii="Times New Roman" w:hAnsi="Times New Roman" w:cs="Times New Roman"/>
          <w:sz w:val="14"/>
          <w:szCs w:val="14"/>
        </w:rPr>
      </w:pPr>
    </w:p>
    <w:p w:rsidR="00721C2F" w:rsidRDefault="00721C2F" w:rsidP="00485245">
      <w:pPr>
        <w:spacing w:after="0" w:line="240" w:lineRule="auto"/>
        <w:rPr>
          <w:rFonts w:ascii="Times New Roman" w:hAnsi="Times New Roman" w:cs="Times New Roman"/>
          <w:sz w:val="14"/>
          <w:szCs w:val="14"/>
        </w:rPr>
      </w:pPr>
    </w:p>
    <w:p w:rsidR="00CE4B6F" w:rsidRDefault="00CE4B6F" w:rsidP="00485245">
      <w:pPr>
        <w:spacing w:after="0" w:line="240" w:lineRule="auto"/>
        <w:rPr>
          <w:rFonts w:ascii="Times New Roman" w:hAnsi="Times New Roman" w:cs="Times New Roman"/>
          <w:sz w:val="14"/>
          <w:szCs w:val="14"/>
        </w:rPr>
      </w:pPr>
    </w:p>
    <w:p w:rsidR="0052745E" w:rsidRDefault="0052745E" w:rsidP="00485245">
      <w:pPr>
        <w:spacing w:after="0" w:line="240" w:lineRule="auto"/>
        <w:rPr>
          <w:rFonts w:ascii="Times New Roman" w:hAnsi="Times New Roman" w:cs="Times New Roman"/>
          <w:sz w:val="14"/>
          <w:szCs w:val="14"/>
        </w:rPr>
      </w:pPr>
    </w:p>
    <w:p w:rsidR="0052745E" w:rsidRDefault="0052745E" w:rsidP="0052745E">
      <w:pPr>
        <w:spacing w:after="0" w:line="240" w:lineRule="auto"/>
        <w:jc w:val="center"/>
        <w:rPr>
          <w:b/>
          <w:u w:val="single"/>
        </w:rPr>
      </w:pPr>
      <w:r w:rsidRPr="0052745E">
        <w:rPr>
          <w:b/>
          <w:u w:val="single"/>
        </w:rPr>
        <w:t>Metabolism and Utilization of Carbohydrates, Proteins, and Fats</w:t>
      </w:r>
    </w:p>
    <w:p w:rsidR="00F331A2" w:rsidRPr="0052745E" w:rsidRDefault="00F331A2" w:rsidP="0052745E">
      <w:pPr>
        <w:spacing w:after="0" w:line="240" w:lineRule="auto"/>
        <w:jc w:val="center"/>
        <w:rPr>
          <w:rFonts w:ascii="Times New Roman" w:hAnsi="Times New Roman" w:cs="Times New Roman"/>
          <w:b/>
          <w:sz w:val="14"/>
          <w:szCs w:val="14"/>
          <w:u w:val="single"/>
        </w:rPr>
      </w:pPr>
    </w:p>
    <w:p w:rsidR="00721C2F" w:rsidRPr="0026424C" w:rsidRDefault="00721C2F" w:rsidP="00485245">
      <w:pPr>
        <w:spacing w:after="0" w:line="240" w:lineRule="auto"/>
        <w:rPr>
          <w:rFonts w:ascii="Times New Roman" w:hAnsi="Times New Roman" w:cs="Times New Roman"/>
          <w:sz w:val="14"/>
          <w:szCs w:val="14"/>
        </w:rPr>
      </w:pPr>
    </w:p>
    <w:p w:rsidR="0052745E" w:rsidRDefault="00F331A2" w:rsidP="0052745E">
      <w:pPr>
        <w:shd w:val="clear" w:color="auto" w:fill="FFFFFF"/>
        <w:spacing w:line="396" w:lineRule="atLeast"/>
        <w:jc w:val="center"/>
        <w:rPr>
          <w:rFonts w:ascii="Georgia" w:hAnsi="Georgia"/>
          <w:color w:val="000000"/>
        </w:rPr>
      </w:pPr>
      <w:r>
        <w:rPr>
          <w:noProof/>
        </w:rPr>
        <w:drawing>
          <wp:inline distT="0" distB="0" distL="0" distR="0">
            <wp:extent cx="5943600" cy="4005469"/>
            <wp:effectExtent l="19050" t="0" r="0" b="0"/>
            <wp:docPr id="8" name="Picture 8" descr="http://www.elmhurst.edu/~chm/vchembook/images/590metaboli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mhurst.edu/~chm/vchembook/images/590metabolism.gif"/>
                    <pic:cNvPicPr>
                      <a:picLocks noChangeAspect="1" noChangeArrowheads="1"/>
                    </pic:cNvPicPr>
                  </pic:nvPicPr>
                  <pic:blipFill>
                    <a:blip r:embed="rId35"/>
                    <a:srcRect/>
                    <a:stretch>
                      <a:fillRect/>
                    </a:stretch>
                  </pic:blipFill>
                  <pic:spPr bwMode="auto">
                    <a:xfrm>
                      <a:off x="0" y="0"/>
                      <a:ext cx="5945755" cy="4006921"/>
                    </a:xfrm>
                    <a:prstGeom prst="rect">
                      <a:avLst/>
                    </a:prstGeom>
                    <a:noFill/>
                    <a:ln w="9525">
                      <a:noFill/>
                      <a:miter lim="800000"/>
                      <a:headEnd/>
                      <a:tailEnd/>
                    </a:ln>
                  </pic:spPr>
                </pic:pic>
              </a:graphicData>
            </a:graphic>
          </wp:inline>
        </w:drawing>
      </w:r>
    </w:p>
    <w:p w:rsidR="00F331A2" w:rsidRDefault="00F331A2" w:rsidP="0052745E">
      <w:pPr>
        <w:shd w:val="clear" w:color="auto" w:fill="FFFFFF"/>
        <w:spacing w:line="396" w:lineRule="atLeast"/>
        <w:rPr>
          <w:rFonts w:ascii="Georgia" w:hAnsi="Georgia"/>
          <w:color w:val="000000"/>
        </w:rPr>
      </w:pPr>
    </w:p>
    <w:p w:rsidR="00870D29" w:rsidRDefault="00F97A47" w:rsidP="00870D29">
      <w:pPr>
        <w:jc w:val="center"/>
      </w:pPr>
      <w:r w:rsidRPr="00F97A47">
        <w:rPr>
          <w:noProof/>
          <w:highlight w:val="yellow"/>
        </w:rPr>
        <w:lastRenderedPageBreak/>
        <w:pict>
          <v:line id="_x0000_s1044" style="position:absolute;left:0;text-align:left;flip:x;z-index:251660288" from="162pt,21.2pt" to="212.4pt,35.6pt" o:allowincell="f">
            <v:stroke endarrow="block"/>
          </v:line>
        </w:pict>
      </w:r>
      <w:r w:rsidRPr="00F97A47">
        <w:rPr>
          <w:noProof/>
          <w:highlight w:val="yellow"/>
        </w:rPr>
        <w:pict>
          <v:line id="_x0000_s1045" style="position:absolute;left:0;text-align:left;z-index:251661312" from="244.05pt,19.7pt" to="294.45pt,34.1pt" o:allowincell="f">
            <v:stroke endarrow="block"/>
          </v:line>
        </w:pict>
      </w:r>
      <w:r w:rsidR="00870D29" w:rsidRPr="00DC0F59">
        <w:rPr>
          <w:highlight w:val="yellow"/>
        </w:rPr>
        <w:t>Carbohydrates</w:t>
      </w:r>
      <w:r w:rsidR="00870D29">
        <w:t xml:space="preserve"> are metabolized to glucose</w:t>
      </w:r>
    </w:p>
    <w:p w:rsidR="00870D29" w:rsidRDefault="00F97A47" w:rsidP="00870D29">
      <w:pPr>
        <w:jc w:val="center"/>
      </w:pPr>
      <w:r>
        <w:rPr>
          <w:noProof/>
        </w:rPr>
        <w:pict>
          <v:shapetype id="_x0000_t202" coordsize="21600,21600" o:spt="202" path="m,l,21600r21600,l21600,xe">
            <v:stroke joinstyle="miter"/>
            <v:path gradientshapeok="t" o:connecttype="rect"/>
          </v:shapetype>
          <v:shape id="_x0000_s1046" type="#_x0000_t202" style="position:absolute;left:0;text-align:left;margin-left:21.75pt;margin-top:17.5pt;width:158.4pt;height:38.8pt;z-index:251662336" o:allowincell="f">
            <v:textbox style="mso-next-textbox:#_x0000_s1046">
              <w:txbxContent>
                <w:p w:rsidR="00181C66" w:rsidRPr="00870D29" w:rsidRDefault="00181C66" w:rsidP="00870D29">
                  <w:pPr>
                    <w:spacing w:after="0" w:line="240" w:lineRule="auto"/>
                    <w:jc w:val="center"/>
                    <w:rPr>
                      <w:rFonts w:ascii="Times New Roman" w:hAnsi="Times New Roman" w:cs="Times New Roman"/>
                      <w:sz w:val="14"/>
                      <w:szCs w:val="14"/>
                    </w:rPr>
                  </w:pPr>
                  <w:r w:rsidRPr="00870D29">
                    <w:rPr>
                      <w:rFonts w:ascii="Times New Roman" w:hAnsi="Times New Roman" w:cs="Times New Roman"/>
                      <w:sz w:val="14"/>
                      <w:szCs w:val="14"/>
                    </w:rPr>
                    <w:t>Glucose is absorbed from the GI tract into the bloodstream (where it is oxidized in skeletal</w:t>
                  </w:r>
                  <w:r>
                    <w:t xml:space="preserve"> </w:t>
                  </w:r>
                  <w:r w:rsidRPr="00870D29">
                    <w:rPr>
                      <w:rFonts w:ascii="Times New Roman" w:hAnsi="Times New Roman" w:cs="Times New Roman"/>
                      <w:sz w:val="14"/>
                      <w:szCs w:val="14"/>
                    </w:rPr>
                    <w:t>muscle to produce energy)</w:t>
                  </w:r>
                </w:p>
              </w:txbxContent>
            </v:textbox>
          </v:shape>
        </w:pict>
      </w:r>
      <w:r>
        <w:rPr>
          <w:noProof/>
        </w:rPr>
        <w:pict>
          <v:shape id="_x0000_s1047" type="#_x0000_t202" style="position:absolute;left:0;text-align:left;margin-left:244.35pt;margin-top:14.5pt;width:201.6pt;height:57.6pt;z-index:251663360" o:allowincell="f">
            <v:textbox style="mso-next-textbox:#_x0000_s1047">
              <w:txbxContent>
                <w:p w:rsidR="00181C66" w:rsidRPr="00870D29" w:rsidRDefault="00181C66" w:rsidP="00870D29">
                  <w:pPr>
                    <w:spacing w:after="0" w:line="240" w:lineRule="auto"/>
                    <w:jc w:val="center"/>
                    <w:rPr>
                      <w:rFonts w:ascii="Times New Roman" w:hAnsi="Times New Roman" w:cs="Times New Roman"/>
                      <w:sz w:val="14"/>
                      <w:szCs w:val="14"/>
                    </w:rPr>
                  </w:pPr>
                  <w:r w:rsidRPr="00870D29">
                    <w:rPr>
                      <w:rFonts w:ascii="Times New Roman" w:hAnsi="Times New Roman" w:cs="Times New Roman"/>
                      <w:sz w:val="14"/>
                      <w:szCs w:val="14"/>
                    </w:rPr>
                    <w:t>Glucose is also stored in the liver: glycogen</w:t>
                  </w:r>
                </w:p>
                <w:p w:rsidR="00181C66" w:rsidRDefault="00181C66" w:rsidP="00870D29">
                  <w:pPr>
                    <w:spacing w:after="0" w:line="240" w:lineRule="auto"/>
                    <w:jc w:val="center"/>
                    <w:rPr>
                      <w:rFonts w:ascii="Times New Roman" w:hAnsi="Times New Roman" w:cs="Times New Roman"/>
                      <w:sz w:val="14"/>
                      <w:szCs w:val="14"/>
                    </w:rPr>
                  </w:pPr>
                </w:p>
                <w:p w:rsidR="00181C66" w:rsidRDefault="00181C66" w:rsidP="00870D29">
                  <w:pPr>
                    <w:spacing w:after="0" w:line="240" w:lineRule="auto"/>
                    <w:jc w:val="center"/>
                    <w:rPr>
                      <w:rFonts w:ascii="Times New Roman" w:hAnsi="Times New Roman" w:cs="Times New Roman"/>
                      <w:sz w:val="14"/>
                      <w:szCs w:val="14"/>
                    </w:rPr>
                  </w:pPr>
                </w:p>
                <w:p w:rsidR="00181C66" w:rsidRDefault="00181C66" w:rsidP="00870D29">
                  <w:pPr>
                    <w:spacing w:after="0" w:line="240" w:lineRule="auto"/>
                    <w:jc w:val="center"/>
                    <w:rPr>
                      <w:rFonts w:ascii="Times New Roman" w:hAnsi="Times New Roman" w:cs="Times New Roman"/>
                      <w:sz w:val="14"/>
                      <w:szCs w:val="14"/>
                    </w:rPr>
                  </w:pPr>
                </w:p>
                <w:p w:rsidR="00181C66" w:rsidRDefault="00181C66" w:rsidP="00870D29">
                  <w:pPr>
                    <w:spacing w:after="0" w:line="240" w:lineRule="auto"/>
                    <w:jc w:val="center"/>
                  </w:pPr>
                  <w:r w:rsidRPr="00870D29">
                    <w:rPr>
                      <w:rFonts w:ascii="Times New Roman" w:hAnsi="Times New Roman" w:cs="Times New Roman"/>
                      <w:sz w:val="14"/>
                      <w:szCs w:val="14"/>
                    </w:rPr>
                    <w:t>Converted in adipose tissue to fats and triglycerides</w:t>
                  </w:r>
                </w:p>
              </w:txbxContent>
            </v:textbox>
          </v:shape>
        </w:pict>
      </w:r>
    </w:p>
    <w:p w:rsidR="00870D29" w:rsidRDefault="00F97A47" w:rsidP="00870D29">
      <w:r>
        <w:rPr>
          <w:noProof/>
        </w:rPr>
        <w:pict>
          <v:line id="_x0000_s1048" style="position:absolute;z-index:251664384" from="342.15pt,7.2pt" to="342.15pt,21.6pt" o:allowincell="f">
            <v:stroke endarrow="block"/>
          </v:line>
        </w:pict>
      </w:r>
    </w:p>
    <w:p w:rsidR="00870D29" w:rsidRDefault="00870D29" w:rsidP="00870D29">
      <w:r>
        <w:tab/>
      </w:r>
    </w:p>
    <w:p w:rsidR="00870D29" w:rsidRDefault="00870D29" w:rsidP="00870D29"/>
    <w:p w:rsidR="00DC0F59" w:rsidRPr="00033F64" w:rsidRDefault="00F97A47" w:rsidP="00DC0F59">
      <w:pPr>
        <w:jc w:val="center"/>
        <w:rPr>
          <w:b/>
        </w:rPr>
      </w:pPr>
      <w:r w:rsidRPr="00F97A47">
        <w:rPr>
          <w:b/>
          <w:noProof/>
          <w:highlight w:val="green"/>
        </w:rPr>
        <w:pict>
          <v:line id="_x0000_s1052" style="position:absolute;left:0;text-align:left;z-index:251666432" from="231.9pt,21.9pt" to="231.9pt,36.3pt" o:allowincell="f">
            <v:stroke endarrow="block"/>
          </v:line>
        </w:pict>
      </w:r>
      <w:r w:rsidR="00DC0F59" w:rsidRPr="00033F64">
        <w:rPr>
          <w:b/>
          <w:highlight w:val="green"/>
        </w:rPr>
        <w:t>Insulin</w:t>
      </w:r>
    </w:p>
    <w:p w:rsidR="00DC0F59" w:rsidRPr="00B1226B" w:rsidRDefault="00DC0F59" w:rsidP="00DC0F59">
      <w:pPr>
        <w:jc w:val="center"/>
        <w:rPr>
          <w:rFonts w:ascii="Times New Roman" w:hAnsi="Times New Roman" w:cs="Times New Roman"/>
          <w:sz w:val="14"/>
          <w:szCs w:val="14"/>
        </w:rPr>
      </w:pPr>
    </w:p>
    <w:p w:rsidR="00DC0F59" w:rsidRPr="00DC0F59" w:rsidRDefault="00DC0F59" w:rsidP="00DC0F59">
      <w:pPr>
        <w:spacing w:after="0" w:line="240" w:lineRule="auto"/>
        <w:ind w:firstLine="180"/>
        <w:jc w:val="center"/>
        <w:rPr>
          <w:rFonts w:ascii="Times New Roman" w:hAnsi="Times New Roman" w:cs="Times New Roman"/>
          <w:sz w:val="14"/>
          <w:szCs w:val="14"/>
        </w:rPr>
      </w:pPr>
      <w:r w:rsidRPr="00DC0F59">
        <w:rPr>
          <w:rFonts w:ascii="Times New Roman" w:hAnsi="Times New Roman" w:cs="Times New Roman"/>
          <w:sz w:val="14"/>
          <w:szCs w:val="14"/>
        </w:rPr>
        <w:t>Insulin is produced in, stored in, and released</w:t>
      </w:r>
    </w:p>
    <w:p w:rsidR="00DC0F59" w:rsidRPr="00DC0F59" w:rsidRDefault="00DC0F59" w:rsidP="00DC0F59">
      <w:pPr>
        <w:spacing w:after="0" w:line="240" w:lineRule="auto"/>
        <w:ind w:firstLine="180"/>
        <w:jc w:val="center"/>
        <w:rPr>
          <w:rFonts w:ascii="Times New Roman" w:hAnsi="Times New Roman" w:cs="Times New Roman"/>
          <w:sz w:val="14"/>
          <w:szCs w:val="14"/>
        </w:rPr>
      </w:pPr>
      <w:r w:rsidRPr="00DC0F59">
        <w:rPr>
          <w:rFonts w:ascii="Times New Roman" w:hAnsi="Times New Roman" w:cs="Times New Roman"/>
          <w:sz w:val="14"/>
          <w:szCs w:val="14"/>
        </w:rPr>
        <w:t>(0.5 to 1 Unit/hour) from beta cells in the pancreas</w:t>
      </w:r>
    </w:p>
    <w:p w:rsidR="00DC0F59" w:rsidRPr="00DC0F59" w:rsidRDefault="00DC0F59" w:rsidP="00DC0F59">
      <w:pPr>
        <w:spacing w:after="0" w:line="240" w:lineRule="auto"/>
        <w:jc w:val="center"/>
        <w:rPr>
          <w:rFonts w:ascii="Times New Roman" w:hAnsi="Times New Roman" w:cs="Times New Roman"/>
          <w:sz w:val="14"/>
          <w:szCs w:val="14"/>
        </w:rPr>
      </w:pPr>
    </w:p>
    <w:p w:rsidR="00DC0F59" w:rsidRDefault="00F97A47" w:rsidP="00DC0F59">
      <w:pPr>
        <w:spacing w:after="0" w:line="240" w:lineRule="auto"/>
        <w:jc w:val="center"/>
        <w:rPr>
          <w:rFonts w:ascii="Times New Roman" w:hAnsi="Times New Roman" w:cs="Times New Roman"/>
          <w:sz w:val="14"/>
          <w:szCs w:val="14"/>
        </w:rPr>
      </w:pPr>
      <w:r>
        <w:rPr>
          <w:rFonts w:ascii="Times New Roman" w:hAnsi="Times New Roman" w:cs="Times New Roman"/>
          <w:noProof/>
          <w:sz w:val="14"/>
          <w:szCs w:val="14"/>
        </w:rPr>
        <w:pict>
          <v:line id="_x0000_s1053" style="position:absolute;left:0;text-align:left;flip:x;z-index:251667456" from="150.9pt,1.3pt" to="222.9pt,15.7pt" o:allowincell="f">
            <v:stroke endarrow="block"/>
          </v:line>
        </w:pict>
      </w:r>
      <w:r>
        <w:rPr>
          <w:rFonts w:ascii="Times New Roman" w:hAnsi="Times New Roman" w:cs="Times New Roman"/>
          <w:noProof/>
          <w:sz w:val="14"/>
          <w:szCs w:val="14"/>
        </w:rPr>
        <w:pict>
          <v:line id="_x0000_s1054" style="position:absolute;left:0;text-align:left;z-index:251668480" from="239.1pt,.1pt" to="311.1pt,19.2pt" o:allowincell="f">
            <v:stroke endarrow="block"/>
          </v:line>
        </w:pict>
      </w:r>
    </w:p>
    <w:p w:rsidR="00DC0F59" w:rsidRDefault="00DC0F59" w:rsidP="00DC0F59">
      <w:pPr>
        <w:spacing w:after="0" w:line="240" w:lineRule="auto"/>
        <w:jc w:val="center"/>
        <w:rPr>
          <w:rFonts w:ascii="Times New Roman" w:hAnsi="Times New Roman" w:cs="Times New Roman"/>
          <w:sz w:val="14"/>
          <w:szCs w:val="14"/>
        </w:rPr>
      </w:pPr>
    </w:p>
    <w:p w:rsidR="00DC0F59" w:rsidRPr="00DC0F59" w:rsidRDefault="00DC0F59" w:rsidP="00DC0F59">
      <w:pPr>
        <w:spacing w:after="0" w:line="240" w:lineRule="auto"/>
        <w:rPr>
          <w:rFonts w:ascii="Times New Roman" w:hAnsi="Times New Roman" w:cs="Times New Roman"/>
          <w:sz w:val="14"/>
          <w:szCs w:val="14"/>
        </w:rPr>
      </w:pPr>
    </w:p>
    <w:p w:rsidR="00DC0F59" w:rsidRPr="00DC0F59" w:rsidRDefault="00DC0F59" w:rsidP="00DC0F59">
      <w:pPr>
        <w:spacing w:after="0" w:line="240" w:lineRule="auto"/>
        <w:ind w:firstLine="1170"/>
        <w:rPr>
          <w:rFonts w:ascii="Times New Roman" w:hAnsi="Times New Roman" w:cs="Times New Roman"/>
          <w:sz w:val="14"/>
          <w:szCs w:val="14"/>
        </w:rPr>
      </w:pPr>
      <w:r w:rsidRPr="00DC0F59">
        <w:rPr>
          <w:rFonts w:ascii="Times New Roman" w:hAnsi="Times New Roman" w:cs="Times New Roman"/>
          <w:sz w:val="14"/>
          <w:szCs w:val="14"/>
        </w:rPr>
        <w:t xml:space="preserve">Increases uptake of glucose by tissues, increases liver                             </w:t>
      </w:r>
      <w:r>
        <w:rPr>
          <w:rFonts w:ascii="Times New Roman" w:hAnsi="Times New Roman" w:cs="Times New Roman"/>
          <w:sz w:val="14"/>
          <w:szCs w:val="14"/>
        </w:rPr>
        <w:t xml:space="preserve">           </w:t>
      </w:r>
      <w:r w:rsidRPr="00DC0F59">
        <w:rPr>
          <w:rFonts w:ascii="Times New Roman" w:hAnsi="Times New Roman" w:cs="Times New Roman"/>
          <w:sz w:val="14"/>
          <w:szCs w:val="14"/>
        </w:rPr>
        <w:t>Cleared metabolically by the liver,</w:t>
      </w:r>
    </w:p>
    <w:p w:rsidR="00DC0F59" w:rsidRPr="00DC0F59" w:rsidRDefault="00DC0F59" w:rsidP="00DC0F59">
      <w:pPr>
        <w:spacing w:after="0" w:line="240" w:lineRule="auto"/>
        <w:ind w:firstLine="1170"/>
        <w:rPr>
          <w:rFonts w:ascii="Times New Roman" w:hAnsi="Times New Roman" w:cs="Times New Roman"/>
          <w:sz w:val="14"/>
          <w:szCs w:val="14"/>
        </w:rPr>
      </w:pPr>
      <w:proofErr w:type="gramStart"/>
      <w:r w:rsidRPr="00DC0F59">
        <w:rPr>
          <w:rFonts w:ascii="Times New Roman" w:hAnsi="Times New Roman" w:cs="Times New Roman"/>
          <w:sz w:val="14"/>
          <w:szCs w:val="14"/>
        </w:rPr>
        <w:t>glycogen</w:t>
      </w:r>
      <w:proofErr w:type="gramEnd"/>
      <w:r w:rsidRPr="00DC0F59">
        <w:rPr>
          <w:rFonts w:ascii="Times New Roman" w:hAnsi="Times New Roman" w:cs="Times New Roman"/>
          <w:sz w:val="14"/>
          <w:szCs w:val="14"/>
        </w:rPr>
        <w:t xml:space="preserve"> levels, decreases glycogen breakdown by the liver,                  </w:t>
      </w:r>
      <w:r>
        <w:rPr>
          <w:rFonts w:ascii="Times New Roman" w:hAnsi="Times New Roman" w:cs="Times New Roman"/>
          <w:sz w:val="14"/>
          <w:szCs w:val="14"/>
        </w:rPr>
        <w:t xml:space="preserve">               </w:t>
      </w:r>
      <w:r w:rsidRPr="00DC0F59">
        <w:rPr>
          <w:rFonts w:ascii="Times New Roman" w:hAnsi="Times New Roman" w:cs="Times New Roman"/>
          <w:sz w:val="14"/>
          <w:szCs w:val="14"/>
        </w:rPr>
        <w:t>peripheral tissues, and kidneys</w:t>
      </w:r>
    </w:p>
    <w:p w:rsidR="00DC0F59" w:rsidRPr="00B1226B" w:rsidRDefault="00DC0F59" w:rsidP="00DC0F59">
      <w:pPr>
        <w:spacing w:after="0" w:line="240" w:lineRule="auto"/>
        <w:ind w:firstLine="1170"/>
        <w:rPr>
          <w:rFonts w:ascii="Times New Roman" w:hAnsi="Times New Roman" w:cs="Times New Roman"/>
          <w:sz w:val="14"/>
          <w:szCs w:val="14"/>
          <w:highlight w:val="yellow"/>
        </w:rPr>
      </w:pPr>
      <w:proofErr w:type="gramStart"/>
      <w:r w:rsidRPr="00DC0F59">
        <w:rPr>
          <w:rFonts w:ascii="Times New Roman" w:hAnsi="Times New Roman" w:cs="Times New Roman"/>
          <w:sz w:val="14"/>
          <w:szCs w:val="14"/>
        </w:rPr>
        <w:t>increases</w:t>
      </w:r>
      <w:proofErr w:type="gramEnd"/>
      <w:r w:rsidRPr="00DC0F59">
        <w:rPr>
          <w:rFonts w:ascii="Times New Roman" w:hAnsi="Times New Roman" w:cs="Times New Roman"/>
          <w:sz w:val="14"/>
          <w:szCs w:val="14"/>
        </w:rPr>
        <w:t xml:space="preserve"> synthesis of fatty acids, </w:t>
      </w:r>
      <w:r w:rsidRPr="00B1226B">
        <w:rPr>
          <w:rFonts w:ascii="Times New Roman" w:hAnsi="Times New Roman" w:cs="Times New Roman"/>
          <w:sz w:val="14"/>
          <w:szCs w:val="14"/>
          <w:highlight w:val="yellow"/>
        </w:rPr>
        <w:t>decreases breakdown of fatty</w:t>
      </w:r>
    </w:p>
    <w:p w:rsidR="00DC0F59" w:rsidRPr="00DC0F59" w:rsidRDefault="00DC0F59" w:rsidP="00DC0F59">
      <w:pPr>
        <w:spacing w:after="0" w:line="240" w:lineRule="auto"/>
        <w:ind w:firstLine="1170"/>
        <w:rPr>
          <w:rFonts w:ascii="Times New Roman" w:hAnsi="Times New Roman" w:cs="Times New Roman"/>
          <w:sz w:val="14"/>
          <w:szCs w:val="14"/>
        </w:rPr>
      </w:pPr>
      <w:proofErr w:type="gramStart"/>
      <w:r w:rsidRPr="00B1226B">
        <w:rPr>
          <w:rFonts w:ascii="Times New Roman" w:hAnsi="Times New Roman" w:cs="Times New Roman"/>
          <w:sz w:val="14"/>
          <w:szCs w:val="14"/>
          <w:highlight w:val="yellow"/>
        </w:rPr>
        <w:t>acids</w:t>
      </w:r>
      <w:proofErr w:type="gramEnd"/>
      <w:r w:rsidRPr="00B1226B">
        <w:rPr>
          <w:rFonts w:ascii="Times New Roman" w:hAnsi="Times New Roman" w:cs="Times New Roman"/>
          <w:sz w:val="14"/>
          <w:szCs w:val="14"/>
          <w:highlight w:val="yellow"/>
        </w:rPr>
        <w:t xml:space="preserve"> into ketone bodies</w:t>
      </w:r>
      <w:r w:rsidRPr="00DC0F59">
        <w:rPr>
          <w:rFonts w:ascii="Times New Roman" w:hAnsi="Times New Roman" w:cs="Times New Roman"/>
          <w:sz w:val="14"/>
          <w:szCs w:val="14"/>
        </w:rPr>
        <w:t>, and promotes incorporation of amino</w:t>
      </w:r>
    </w:p>
    <w:p w:rsidR="00870D29" w:rsidRPr="00DC0F59" w:rsidRDefault="00DC0F59" w:rsidP="00DC0F59">
      <w:pPr>
        <w:spacing w:after="0" w:line="240" w:lineRule="auto"/>
        <w:ind w:firstLine="1170"/>
        <w:rPr>
          <w:rFonts w:ascii="Times New Roman" w:hAnsi="Times New Roman" w:cs="Times New Roman"/>
          <w:sz w:val="14"/>
          <w:szCs w:val="14"/>
        </w:rPr>
      </w:pPr>
      <w:proofErr w:type="gramStart"/>
      <w:r w:rsidRPr="00DC0F59">
        <w:rPr>
          <w:rFonts w:ascii="Times New Roman" w:hAnsi="Times New Roman" w:cs="Times New Roman"/>
          <w:sz w:val="14"/>
          <w:szCs w:val="14"/>
        </w:rPr>
        <w:t>acids</w:t>
      </w:r>
      <w:proofErr w:type="gramEnd"/>
      <w:r w:rsidRPr="00DC0F59">
        <w:rPr>
          <w:rFonts w:ascii="Times New Roman" w:hAnsi="Times New Roman" w:cs="Times New Roman"/>
          <w:sz w:val="14"/>
          <w:szCs w:val="14"/>
        </w:rPr>
        <w:t xml:space="preserve"> into proteins</w:t>
      </w:r>
    </w:p>
    <w:p w:rsidR="00870D29" w:rsidRDefault="00870D29" w:rsidP="00870D29"/>
    <w:p w:rsidR="007F0074" w:rsidRDefault="00F97A47" w:rsidP="007F0074">
      <w:pPr>
        <w:jc w:val="center"/>
      </w:pPr>
      <w:r w:rsidRPr="00F97A47">
        <w:rPr>
          <w:noProof/>
          <w:highlight w:val="yellow"/>
        </w:rPr>
        <w:pict>
          <v:line id="_x0000_s1055" style="position:absolute;left:0;text-align:left;flip:x;z-index:251670528" from="133.2pt,21.6pt" to="212.4pt,36pt" o:allowincell="f">
            <v:stroke endarrow="block"/>
          </v:line>
        </w:pict>
      </w:r>
      <w:r w:rsidRPr="00F97A47">
        <w:rPr>
          <w:noProof/>
          <w:highlight w:val="yellow"/>
        </w:rPr>
        <w:pict>
          <v:line id="_x0000_s1056" style="position:absolute;left:0;text-align:left;z-index:251671552" from="245.1pt,20.85pt" to="324.3pt,35.25pt" o:allowincell="f">
            <v:stroke endarrow="block"/>
          </v:line>
        </w:pict>
      </w:r>
      <w:r w:rsidR="007F0074" w:rsidRPr="00511C06">
        <w:rPr>
          <w:highlight w:val="yellow"/>
        </w:rPr>
        <w:t>Glucose Utilization</w:t>
      </w:r>
    </w:p>
    <w:p w:rsidR="007F0074" w:rsidRDefault="007F0074" w:rsidP="007F0074">
      <w:pPr>
        <w:spacing w:after="0" w:line="240" w:lineRule="auto"/>
        <w:jc w:val="center"/>
        <w:rPr>
          <w:rFonts w:ascii="Times New Roman" w:hAnsi="Times New Roman" w:cs="Times New Roman"/>
          <w:noProof/>
          <w:sz w:val="14"/>
          <w:szCs w:val="14"/>
        </w:rPr>
      </w:pPr>
    </w:p>
    <w:p w:rsidR="007F0074" w:rsidRPr="007F0074" w:rsidRDefault="007F0074" w:rsidP="007F0074">
      <w:pPr>
        <w:spacing w:after="0" w:line="240" w:lineRule="auto"/>
        <w:jc w:val="center"/>
        <w:rPr>
          <w:rFonts w:ascii="Times New Roman" w:hAnsi="Times New Roman" w:cs="Times New Roman"/>
          <w:noProof/>
          <w:sz w:val="14"/>
          <w:szCs w:val="14"/>
        </w:rPr>
      </w:pPr>
    </w:p>
    <w:p w:rsidR="007F0074" w:rsidRPr="007F0074" w:rsidRDefault="007F0074" w:rsidP="007F0074">
      <w:pPr>
        <w:spacing w:after="0" w:line="240" w:lineRule="auto"/>
        <w:ind w:firstLine="810"/>
        <w:rPr>
          <w:rFonts w:ascii="Times New Roman" w:hAnsi="Times New Roman" w:cs="Times New Roman"/>
          <w:sz w:val="14"/>
          <w:szCs w:val="14"/>
        </w:rPr>
      </w:pPr>
      <w:r w:rsidRPr="007F0074">
        <w:rPr>
          <w:rFonts w:ascii="Times New Roman" w:hAnsi="Times New Roman" w:cs="Times New Roman"/>
          <w:sz w:val="14"/>
          <w:szCs w:val="14"/>
        </w:rPr>
        <w:tab/>
        <w:t xml:space="preserve">Normal glucose concentration: 40 – 160 mg/dl                      </w:t>
      </w:r>
      <w:r>
        <w:rPr>
          <w:rFonts w:ascii="Times New Roman" w:hAnsi="Times New Roman" w:cs="Times New Roman"/>
          <w:sz w:val="14"/>
          <w:szCs w:val="14"/>
        </w:rPr>
        <w:t xml:space="preserve">                    </w:t>
      </w:r>
      <w:r>
        <w:rPr>
          <w:rFonts w:ascii="Times New Roman" w:hAnsi="Times New Roman" w:cs="Times New Roman"/>
          <w:sz w:val="14"/>
          <w:szCs w:val="14"/>
        </w:rPr>
        <w:tab/>
        <w:t xml:space="preserve">             </w:t>
      </w:r>
      <w:r w:rsidRPr="007F0074">
        <w:rPr>
          <w:rFonts w:ascii="Times New Roman" w:hAnsi="Times New Roman" w:cs="Times New Roman"/>
          <w:sz w:val="14"/>
          <w:szCs w:val="14"/>
        </w:rPr>
        <w:t xml:space="preserve">Plasma concentrations &gt; 180 mg/dl                          </w:t>
      </w:r>
    </w:p>
    <w:p w:rsidR="007F0074" w:rsidRDefault="00F97A47" w:rsidP="007F0074">
      <w:pPr>
        <w:spacing w:after="0" w:line="240" w:lineRule="auto"/>
        <w:ind w:firstLine="810"/>
        <w:rPr>
          <w:rFonts w:ascii="Times New Roman" w:hAnsi="Times New Roman" w:cs="Times New Roman"/>
          <w:sz w:val="14"/>
          <w:szCs w:val="14"/>
        </w:rPr>
      </w:pPr>
      <w:r>
        <w:rPr>
          <w:rFonts w:ascii="Times New Roman" w:hAnsi="Times New Roman" w:cs="Times New Roman"/>
          <w:noProof/>
          <w:sz w:val="14"/>
          <w:szCs w:val="14"/>
        </w:rPr>
        <w:pict>
          <v:line id="_x0000_s1059" style="position:absolute;left:0;text-align:left;z-index:251674624" from="363.6pt,3.65pt" to="363.6pt,18.05pt" o:allowincell="f">
            <v:stroke endarrow="block"/>
          </v:line>
        </w:pict>
      </w:r>
      <w:r w:rsidR="007F0074" w:rsidRPr="007F0074">
        <w:rPr>
          <w:rFonts w:ascii="Times New Roman" w:hAnsi="Times New Roman" w:cs="Times New Roman"/>
          <w:sz w:val="14"/>
          <w:szCs w:val="14"/>
        </w:rPr>
        <w:tab/>
        <w:t>(BG level of 40 mg/dl needed for brain functions)</w:t>
      </w:r>
    </w:p>
    <w:p w:rsidR="007F0074" w:rsidRDefault="007F0074" w:rsidP="007F0074">
      <w:pPr>
        <w:spacing w:after="0" w:line="240" w:lineRule="auto"/>
        <w:ind w:firstLine="810"/>
        <w:rPr>
          <w:rFonts w:ascii="Times New Roman" w:hAnsi="Times New Roman" w:cs="Times New Roman"/>
          <w:sz w:val="14"/>
          <w:szCs w:val="14"/>
        </w:rPr>
      </w:pPr>
    </w:p>
    <w:p w:rsidR="007F0074" w:rsidRPr="007F0074" w:rsidRDefault="00F97A47" w:rsidP="007F0074">
      <w:pPr>
        <w:spacing w:after="0" w:line="240" w:lineRule="auto"/>
        <w:ind w:firstLine="810"/>
        <w:rPr>
          <w:rFonts w:ascii="Times New Roman" w:hAnsi="Times New Roman" w:cs="Times New Roman"/>
          <w:sz w:val="14"/>
          <w:szCs w:val="14"/>
        </w:rPr>
      </w:pPr>
      <w:r>
        <w:rPr>
          <w:rFonts w:ascii="Times New Roman" w:hAnsi="Times New Roman" w:cs="Times New Roman"/>
          <w:noProof/>
          <w:sz w:val="14"/>
          <w:szCs w:val="14"/>
        </w:rPr>
        <w:pict>
          <v:line id="_x0000_s1057" style="position:absolute;left:0;text-align:left;flip:x;z-index:251672576" from="66.45pt,1.3pt" to="124.05pt,15.7pt" o:allowincell="f">
            <v:stroke endarrow="block"/>
          </v:line>
        </w:pict>
      </w:r>
      <w:r>
        <w:rPr>
          <w:rFonts w:ascii="Times New Roman" w:hAnsi="Times New Roman" w:cs="Times New Roman"/>
          <w:noProof/>
          <w:sz w:val="14"/>
          <w:szCs w:val="14"/>
        </w:rPr>
        <w:pict>
          <v:line id="_x0000_s1058" style="position:absolute;left:0;text-align:left;z-index:251673600" from="141.75pt,.55pt" to="199.35pt,14.95pt" o:allowincell="f">
            <v:stroke endarrow="block"/>
          </v:line>
        </w:pict>
      </w:r>
    </w:p>
    <w:p w:rsidR="007F0074" w:rsidRPr="007F0074" w:rsidRDefault="007F0074" w:rsidP="007F0074">
      <w:pPr>
        <w:spacing w:after="0" w:line="240" w:lineRule="auto"/>
        <w:jc w:val="both"/>
        <w:rPr>
          <w:rFonts w:ascii="Times New Roman" w:hAnsi="Times New Roman" w:cs="Times New Roman"/>
          <w:sz w:val="14"/>
          <w:szCs w:val="14"/>
        </w:rPr>
      </w:pPr>
      <w:r w:rsidRPr="007F0074">
        <w:rPr>
          <w:rFonts w:ascii="Times New Roman" w:hAnsi="Times New Roman" w:cs="Times New Roman"/>
          <w:sz w:val="14"/>
          <w:szCs w:val="14"/>
        </w:rPr>
        <w:t xml:space="preserve">                        </w:t>
      </w:r>
      <w:r>
        <w:rPr>
          <w:rFonts w:ascii="Times New Roman" w:hAnsi="Times New Roman" w:cs="Times New Roman"/>
          <w:sz w:val="14"/>
          <w:szCs w:val="14"/>
        </w:rPr>
        <w:tab/>
      </w:r>
      <w:r>
        <w:rPr>
          <w:rFonts w:ascii="Times New Roman" w:hAnsi="Times New Roman" w:cs="Times New Roman"/>
          <w:sz w:val="14"/>
          <w:szCs w:val="14"/>
        </w:rPr>
        <w:tab/>
      </w:r>
      <w:r>
        <w:rPr>
          <w:rFonts w:ascii="Times New Roman" w:hAnsi="Times New Roman" w:cs="Times New Roman"/>
          <w:sz w:val="14"/>
          <w:szCs w:val="14"/>
        </w:rPr>
        <w:tab/>
      </w:r>
      <w:r w:rsidRPr="007F0074">
        <w:rPr>
          <w:rFonts w:ascii="Times New Roman" w:hAnsi="Times New Roman" w:cs="Times New Roman"/>
          <w:sz w:val="14"/>
          <w:szCs w:val="14"/>
        </w:rPr>
        <w:t xml:space="preserve">                                                                                      </w:t>
      </w:r>
      <w:r>
        <w:rPr>
          <w:rFonts w:ascii="Times New Roman" w:hAnsi="Times New Roman" w:cs="Times New Roman"/>
          <w:sz w:val="14"/>
          <w:szCs w:val="14"/>
        </w:rPr>
        <w:t xml:space="preserve">          </w:t>
      </w:r>
      <w:r w:rsidRPr="007F0074">
        <w:rPr>
          <w:rFonts w:ascii="Times New Roman" w:hAnsi="Times New Roman" w:cs="Times New Roman"/>
          <w:sz w:val="14"/>
          <w:szCs w:val="14"/>
        </w:rPr>
        <w:t xml:space="preserve"> Exceed renal tubular reabsorption rate</w:t>
      </w:r>
    </w:p>
    <w:p w:rsidR="007F0074" w:rsidRPr="007F0074" w:rsidRDefault="00F97A47" w:rsidP="007F0074">
      <w:pPr>
        <w:spacing w:after="0" w:line="240" w:lineRule="auto"/>
        <w:jc w:val="both"/>
        <w:rPr>
          <w:rFonts w:ascii="Times New Roman" w:hAnsi="Times New Roman" w:cs="Times New Roman"/>
          <w:sz w:val="14"/>
          <w:szCs w:val="14"/>
        </w:rPr>
      </w:pPr>
      <w:r>
        <w:rPr>
          <w:rFonts w:ascii="Times New Roman" w:hAnsi="Times New Roman" w:cs="Times New Roman"/>
          <w:noProof/>
          <w:sz w:val="14"/>
          <w:szCs w:val="14"/>
        </w:rPr>
        <w:pict>
          <v:line id="_x0000_s1060" style="position:absolute;left:0;text-align:left;z-index:251675648" from="363.6pt,.75pt" to="363.6pt,15.15pt" o:allowincell="f">
            <v:stroke endarrow="block"/>
          </v:line>
        </w:pict>
      </w:r>
    </w:p>
    <w:p w:rsidR="007F0074" w:rsidRPr="007F0074" w:rsidRDefault="007F0074" w:rsidP="007F0074">
      <w:pPr>
        <w:spacing w:after="0" w:line="240" w:lineRule="auto"/>
        <w:ind w:firstLine="630"/>
        <w:jc w:val="both"/>
        <w:rPr>
          <w:rFonts w:ascii="Times New Roman" w:hAnsi="Times New Roman" w:cs="Times New Roman"/>
          <w:sz w:val="14"/>
          <w:szCs w:val="14"/>
        </w:rPr>
      </w:pPr>
      <w:r w:rsidRPr="007F0074">
        <w:rPr>
          <w:rFonts w:ascii="Times New Roman" w:hAnsi="Times New Roman" w:cs="Times New Roman"/>
          <w:sz w:val="14"/>
          <w:szCs w:val="14"/>
        </w:rPr>
        <w:t xml:space="preserve">Diffuses into the brain                  </w:t>
      </w:r>
      <w:r w:rsidR="00511C06">
        <w:rPr>
          <w:rFonts w:ascii="Times New Roman" w:hAnsi="Times New Roman" w:cs="Times New Roman"/>
          <w:sz w:val="14"/>
          <w:szCs w:val="14"/>
        </w:rPr>
        <w:tab/>
        <w:t xml:space="preserve">           </w:t>
      </w:r>
      <w:r w:rsidRPr="007F0074">
        <w:rPr>
          <w:rFonts w:ascii="Times New Roman" w:hAnsi="Times New Roman" w:cs="Times New Roman"/>
          <w:sz w:val="14"/>
          <w:szCs w:val="14"/>
        </w:rPr>
        <w:t>Can only get into other</w:t>
      </w:r>
    </w:p>
    <w:p w:rsidR="007F0074" w:rsidRPr="007F0074" w:rsidRDefault="007F0074" w:rsidP="007F0074">
      <w:pPr>
        <w:spacing w:after="0" w:line="240" w:lineRule="auto"/>
        <w:ind w:firstLine="630"/>
        <w:jc w:val="both"/>
        <w:rPr>
          <w:rFonts w:ascii="Times New Roman" w:hAnsi="Times New Roman" w:cs="Times New Roman"/>
          <w:sz w:val="14"/>
          <w:szCs w:val="14"/>
        </w:rPr>
      </w:pPr>
      <w:r w:rsidRPr="007F0074">
        <w:rPr>
          <w:rFonts w:ascii="Times New Roman" w:hAnsi="Times New Roman" w:cs="Times New Roman"/>
          <w:sz w:val="14"/>
          <w:szCs w:val="14"/>
        </w:rPr>
        <w:t xml:space="preserve">Without the aid of insulin             </w:t>
      </w:r>
      <w:r w:rsidR="00511C06">
        <w:rPr>
          <w:rFonts w:ascii="Times New Roman" w:hAnsi="Times New Roman" w:cs="Times New Roman"/>
          <w:sz w:val="14"/>
          <w:szCs w:val="14"/>
        </w:rPr>
        <w:t xml:space="preserve">             </w:t>
      </w:r>
      <w:r w:rsidRPr="007F0074">
        <w:rPr>
          <w:rFonts w:ascii="Times New Roman" w:hAnsi="Times New Roman" w:cs="Times New Roman"/>
          <w:sz w:val="14"/>
          <w:szCs w:val="14"/>
        </w:rPr>
        <w:t xml:space="preserve">body cells with the aid of insulin                </w:t>
      </w:r>
      <w:r w:rsidR="00511C06">
        <w:rPr>
          <w:rFonts w:ascii="Times New Roman" w:hAnsi="Times New Roman" w:cs="Times New Roman"/>
          <w:sz w:val="14"/>
          <w:szCs w:val="14"/>
        </w:rPr>
        <w:tab/>
      </w:r>
      <w:r w:rsidR="00511C06">
        <w:rPr>
          <w:rFonts w:ascii="Times New Roman" w:hAnsi="Times New Roman" w:cs="Times New Roman"/>
          <w:sz w:val="14"/>
          <w:szCs w:val="14"/>
        </w:rPr>
        <w:tab/>
      </w:r>
      <w:r w:rsidRPr="007F0074">
        <w:rPr>
          <w:rFonts w:ascii="Times New Roman" w:hAnsi="Times New Roman" w:cs="Times New Roman"/>
          <w:sz w:val="14"/>
          <w:szCs w:val="14"/>
        </w:rPr>
        <w:t>Glucose spills into urine</w:t>
      </w:r>
    </w:p>
    <w:p w:rsidR="0052745E" w:rsidRPr="007F0074" w:rsidRDefault="0052745E" w:rsidP="007F0074">
      <w:pPr>
        <w:shd w:val="clear" w:color="auto" w:fill="FFFFFF"/>
        <w:spacing w:after="0" w:line="240" w:lineRule="auto"/>
        <w:rPr>
          <w:rFonts w:ascii="Times New Roman" w:hAnsi="Times New Roman" w:cs="Times New Roman"/>
          <w:color w:val="000000"/>
          <w:sz w:val="14"/>
          <w:szCs w:val="14"/>
        </w:rPr>
      </w:pPr>
      <w:r w:rsidRPr="007F0074">
        <w:rPr>
          <w:rFonts w:ascii="Times New Roman" w:hAnsi="Times New Roman" w:cs="Times New Roman"/>
          <w:color w:val="000000"/>
          <w:sz w:val="14"/>
          <w:szCs w:val="14"/>
        </w:rPr>
        <w:br/>
      </w:r>
      <w:r w:rsidRPr="007F0074">
        <w:rPr>
          <w:rFonts w:ascii="Times New Roman" w:hAnsi="Times New Roman" w:cs="Times New Roman"/>
          <w:color w:val="000000"/>
          <w:sz w:val="14"/>
          <w:szCs w:val="14"/>
        </w:rPr>
        <w:br/>
      </w:r>
    </w:p>
    <w:p w:rsidR="00691C2C" w:rsidRDefault="00691C2C" w:rsidP="00485245">
      <w:pPr>
        <w:spacing w:after="0" w:line="240" w:lineRule="auto"/>
        <w:rPr>
          <w:rFonts w:ascii="Times New Roman" w:hAnsi="Times New Roman" w:cs="Times New Roman"/>
          <w:sz w:val="14"/>
          <w:szCs w:val="14"/>
        </w:rPr>
      </w:pPr>
    </w:p>
    <w:p w:rsidR="0052745E" w:rsidRDefault="0052745E" w:rsidP="00485245">
      <w:pPr>
        <w:spacing w:after="0" w:line="240" w:lineRule="auto"/>
        <w:rPr>
          <w:rFonts w:ascii="Times New Roman" w:hAnsi="Times New Roman" w:cs="Times New Roman"/>
          <w:sz w:val="14"/>
          <w:szCs w:val="14"/>
        </w:rPr>
      </w:pPr>
    </w:p>
    <w:p w:rsidR="00511C06" w:rsidRDefault="00F97A47" w:rsidP="00511C06">
      <w:pPr>
        <w:jc w:val="center"/>
      </w:pPr>
      <w:r>
        <w:rPr>
          <w:noProof/>
        </w:rPr>
        <w:pict>
          <v:line id="_x0000_s1061" style="position:absolute;left:0;text-align:left;z-index:251677696" from="230.4pt,19.2pt" to="230.4pt,40.8pt" o:allowincell="f">
            <v:stroke endarrow="block"/>
          </v:line>
        </w:pict>
      </w:r>
      <w:r w:rsidR="00511C06" w:rsidRPr="00511C06">
        <w:rPr>
          <w:highlight w:val="yellow"/>
        </w:rPr>
        <w:t>Glucose deprivation to cells</w:t>
      </w:r>
    </w:p>
    <w:p w:rsidR="00511C06" w:rsidRDefault="00511C06" w:rsidP="00511C06">
      <w:pPr>
        <w:spacing w:after="0" w:line="240" w:lineRule="auto"/>
        <w:jc w:val="center"/>
      </w:pPr>
    </w:p>
    <w:p w:rsidR="00511C06" w:rsidRPr="00511C06" w:rsidRDefault="00511C06" w:rsidP="00511C06">
      <w:pPr>
        <w:spacing w:after="0" w:line="240" w:lineRule="auto"/>
        <w:jc w:val="center"/>
        <w:rPr>
          <w:rFonts w:ascii="Times New Roman" w:hAnsi="Times New Roman" w:cs="Times New Roman"/>
          <w:sz w:val="14"/>
          <w:szCs w:val="14"/>
        </w:rPr>
      </w:pPr>
    </w:p>
    <w:p w:rsidR="00511C06" w:rsidRPr="00511C06" w:rsidRDefault="00511C06" w:rsidP="00511C06">
      <w:pPr>
        <w:spacing w:after="0" w:line="240" w:lineRule="auto"/>
        <w:jc w:val="center"/>
        <w:rPr>
          <w:rFonts w:ascii="Times New Roman" w:hAnsi="Times New Roman" w:cs="Times New Roman"/>
          <w:sz w:val="14"/>
          <w:szCs w:val="14"/>
        </w:rPr>
      </w:pPr>
      <w:r w:rsidRPr="00511C06">
        <w:rPr>
          <w:rFonts w:ascii="Times New Roman" w:hAnsi="Times New Roman" w:cs="Times New Roman"/>
          <w:sz w:val="14"/>
          <w:szCs w:val="14"/>
        </w:rPr>
        <w:t>Muscle and adipose tissue will convert</w:t>
      </w:r>
    </w:p>
    <w:p w:rsidR="00511C06" w:rsidRPr="00511C06" w:rsidRDefault="00511C06" w:rsidP="00511C06">
      <w:pPr>
        <w:spacing w:after="0" w:line="240" w:lineRule="auto"/>
        <w:jc w:val="center"/>
        <w:rPr>
          <w:rFonts w:ascii="Times New Roman" w:hAnsi="Times New Roman" w:cs="Times New Roman"/>
          <w:sz w:val="14"/>
          <w:szCs w:val="14"/>
        </w:rPr>
      </w:pPr>
      <w:proofErr w:type="gramStart"/>
      <w:r w:rsidRPr="00511C06">
        <w:rPr>
          <w:rFonts w:ascii="Times New Roman" w:hAnsi="Times New Roman" w:cs="Times New Roman"/>
          <w:sz w:val="14"/>
          <w:szCs w:val="14"/>
        </w:rPr>
        <w:t>amino</w:t>
      </w:r>
      <w:proofErr w:type="gramEnd"/>
      <w:r w:rsidRPr="00511C06">
        <w:rPr>
          <w:rFonts w:ascii="Times New Roman" w:hAnsi="Times New Roman" w:cs="Times New Roman"/>
          <w:sz w:val="14"/>
          <w:szCs w:val="14"/>
        </w:rPr>
        <w:t xml:space="preserve"> acids and fatty acids to carbohydrates</w:t>
      </w:r>
    </w:p>
    <w:p w:rsidR="00511C06" w:rsidRPr="00511C06" w:rsidRDefault="00F97A47" w:rsidP="00511C06">
      <w:pPr>
        <w:spacing w:after="0" w:line="240" w:lineRule="auto"/>
        <w:jc w:val="center"/>
        <w:rPr>
          <w:rFonts w:ascii="Times New Roman" w:hAnsi="Times New Roman" w:cs="Times New Roman"/>
          <w:sz w:val="14"/>
          <w:szCs w:val="14"/>
        </w:rPr>
      </w:pPr>
      <w:r>
        <w:rPr>
          <w:rFonts w:ascii="Times New Roman" w:hAnsi="Times New Roman" w:cs="Times New Roman"/>
          <w:noProof/>
          <w:sz w:val="14"/>
          <w:szCs w:val="14"/>
        </w:rPr>
        <w:pict>
          <v:line id="_x0000_s1062" style="position:absolute;left:0;text-align:left;z-index:251678720" from="229.65pt,5.2pt" to="229.65pt,26.8pt" o:allowincell="f">
            <v:stroke endarrow="block"/>
          </v:line>
        </w:pict>
      </w:r>
    </w:p>
    <w:p w:rsidR="00511C06" w:rsidRPr="00511C06" w:rsidRDefault="00511C06" w:rsidP="00511C06">
      <w:pPr>
        <w:spacing w:after="0" w:line="240" w:lineRule="auto"/>
        <w:jc w:val="center"/>
        <w:rPr>
          <w:rFonts w:ascii="Times New Roman" w:hAnsi="Times New Roman" w:cs="Times New Roman"/>
          <w:sz w:val="14"/>
          <w:szCs w:val="14"/>
        </w:rPr>
      </w:pPr>
    </w:p>
    <w:p w:rsidR="00511C06" w:rsidRDefault="00511C06" w:rsidP="00511C06">
      <w:pPr>
        <w:spacing w:after="0" w:line="240" w:lineRule="auto"/>
        <w:jc w:val="center"/>
        <w:rPr>
          <w:rFonts w:ascii="Times New Roman" w:hAnsi="Times New Roman" w:cs="Times New Roman"/>
          <w:sz w:val="14"/>
          <w:szCs w:val="14"/>
        </w:rPr>
      </w:pPr>
    </w:p>
    <w:p w:rsidR="00511C06" w:rsidRDefault="00511C06" w:rsidP="00511C06">
      <w:pPr>
        <w:spacing w:after="0" w:line="240" w:lineRule="auto"/>
        <w:jc w:val="center"/>
        <w:rPr>
          <w:rFonts w:ascii="Times New Roman" w:hAnsi="Times New Roman" w:cs="Times New Roman"/>
          <w:sz w:val="14"/>
          <w:szCs w:val="14"/>
        </w:rPr>
      </w:pPr>
    </w:p>
    <w:p w:rsidR="00511C06" w:rsidRPr="00511C06" w:rsidRDefault="00511C06" w:rsidP="00511C06">
      <w:pPr>
        <w:spacing w:after="0" w:line="240" w:lineRule="auto"/>
        <w:jc w:val="center"/>
        <w:rPr>
          <w:rFonts w:ascii="Times New Roman" w:hAnsi="Times New Roman" w:cs="Times New Roman"/>
          <w:sz w:val="14"/>
          <w:szCs w:val="14"/>
        </w:rPr>
      </w:pPr>
      <w:r w:rsidRPr="00511C06">
        <w:rPr>
          <w:rFonts w:ascii="Times New Roman" w:hAnsi="Times New Roman" w:cs="Times New Roman"/>
          <w:sz w:val="14"/>
          <w:szCs w:val="14"/>
        </w:rPr>
        <w:t>Continued deprivation: tissues metabolize stored fats</w:t>
      </w:r>
    </w:p>
    <w:p w:rsidR="00511C06" w:rsidRPr="00511C06" w:rsidRDefault="00F97A47" w:rsidP="00511C06">
      <w:pPr>
        <w:spacing w:after="0" w:line="240" w:lineRule="auto"/>
        <w:jc w:val="center"/>
        <w:rPr>
          <w:rFonts w:ascii="Times New Roman" w:hAnsi="Times New Roman" w:cs="Times New Roman"/>
          <w:sz w:val="14"/>
          <w:szCs w:val="14"/>
        </w:rPr>
      </w:pPr>
      <w:r>
        <w:rPr>
          <w:rFonts w:ascii="Times New Roman" w:hAnsi="Times New Roman" w:cs="Times New Roman"/>
          <w:noProof/>
          <w:sz w:val="14"/>
          <w:szCs w:val="14"/>
        </w:rPr>
        <w:pict>
          <v:line id="_x0000_s1063" style="position:absolute;left:0;text-align:left;z-index:251679744" from="229.65pt,5.2pt" to="229.65pt,26.8pt" o:allowincell="f">
            <v:stroke endarrow="block"/>
          </v:line>
        </w:pict>
      </w:r>
    </w:p>
    <w:p w:rsidR="00511C06" w:rsidRPr="00511C06" w:rsidRDefault="00511C06" w:rsidP="00511C06">
      <w:pPr>
        <w:spacing w:after="0" w:line="240" w:lineRule="auto"/>
        <w:jc w:val="center"/>
        <w:rPr>
          <w:rFonts w:ascii="Times New Roman" w:hAnsi="Times New Roman" w:cs="Times New Roman"/>
          <w:sz w:val="14"/>
          <w:szCs w:val="14"/>
        </w:rPr>
      </w:pPr>
    </w:p>
    <w:p w:rsidR="00511C06" w:rsidRDefault="00511C06" w:rsidP="00511C06">
      <w:pPr>
        <w:spacing w:after="0" w:line="240" w:lineRule="auto"/>
        <w:jc w:val="center"/>
        <w:rPr>
          <w:rFonts w:ascii="Times New Roman" w:hAnsi="Times New Roman" w:cs="Times New Roman"/>
          <w:sz w:val="14"/>
          <w:szCs w:val="14"/>
        </w:rPr>
      </w:pPr>
    </w:p>
    <w:p w:rsidR="00511C06" w:rsidRDefault="00511C06" w:rsidP="00511C06">
      <w:pPr>
        <w:spacing w:after="0" w:line="240" w:lineRule="auto"/>
        <w:jc w:val="center"/>
        <w:rPr>
          <w:rFonts w:ascii="Times New Roman" w:hAnsi="Times New Roman" w:cs="Times New Roman"/>
          <w:sz w:val="14"/>
          <w:szCs w:val="14"/>
        </w:rPr>
      </w:pPr>
    </w:p>
    <w:p w:rsidR="00511C06" w:rsidRPr="00511C06" w:rsidRDefault="00511C06" w:rsidP="00511C06">
      <w:pPr>
        <w:spacing w:after="0" w:line="240" w:lineRule="auto"/>
        <w:jc w:val="center"/>
        <w:rPr>
          <w:rFonts w:ascii="Times New Roman" w:hAnsi="Times New Roman" w:cs="Times New Roman"/>
          <w:sz w:val="14"/>
          <w:szCs w:val="14"/>
        </w:rPr>
      </w:pPr>
      <w:r w:rsidRPr="00511C06">
        <w:rPr>
          <w:rFonts w:ascii="Times New Roman" w:hAnsi="Times New Roman" w:cs="Times New Roman"/>
          <w:sz w:val="14"/>
          <w:szCs w:val="14"/>
        </w:rPr>
        <w:t>Production of free fatty acids</w:t>
      </w:r>
    </w:p>
    <w:p w:rsidR="00511C06" w:rsidRPr="00511C06" w:rsidRDefault="00F97A47" w:rsidP="00511C06">
      <w:pPr>
        <w:spacing w:after="0" w:line="240" w:lineRule="auto"/>
        <w:jc w:val="center"/>
        <w:rPr>
          <w:rFonts w:ascii="Times New Roman" w:hAnsi="Times New Roman" w:cs="Times New Roman"/>
          <w:sz w:val="14"/>
          <w:szCs w:val="14"/>
        </w:rPr>
      </w:pPr>
      <w:r>
        <w:rPr>
          <w:rFonts w:ascii="Times New Roman" w:hAnsi="Times New Roman" w:cs="Times New Roman"/>
          <w:noProof/>
          <w:sz w:val="14"/>
          <w:szCs w:val="14"/>
        </w:rPr>
        <w:pict>
          <v:line id="_x0000_s1064" style="position:absolute;left:0;text-align:left;z-index:251680768" from="230.25pt,4.45pt" to="230.25pt,26.05pt" o:allowincell="f">
            <v:stroke endarrow="block"/>
          </v:line>
        </w:pict>
      </w:r>
    </w:p>
    <w:p w:rsidR="00511C06" w:rsidRPr="00511C06" w:rsidRDefault="00511C06" w:rsidP="00511C06">
      <w:pPr>
        <w:spacing w:after="0" w:line="240" w:lineRule="auto"/>
        <w:jc w:val="center"/>
        <w:rPr>
          <w:rFonts w:ascii="Times New Roman" w:hAnsi="Times New Roman" w:cs="Times New Roman"/>
          <w:sz w:val="14"/>
          <w:szCs w:val="14"/>
        </w:rPr>
      </w:pPr>
    </w:p>
    <w:p w:rsidR="00511C06" w:rsidRDefault="00511C06" w:rsidP="00511C06">
      <w:pPr>
        <w:spacing w:after="0" w:line="240" w:lineRule="auto"/>
        <w:jc w:val="center"/>
        <w:rPr>
          <w:rFonts w:ascii="Times New Roman" w:hAnsi="Times New Roman" w:cs="Times New Roman"/>
          <w:sz w:val="14"/>
          <w:szCs w:val="14"/>
        </w:rPr>
      </w:pPr>
    </w:p>
    <w:p w:rsidR="00511C06" w:rsidRDefault="00511C06" w:rsidP="00511C06">
      <w:pPr>
        <w:spacing w:after="0" w:line="240" w:lineRule="auto"/>
        <w:jc w:val="center"/>
        <w:rPr>
          <w:rFonts w:ascii="Times New Roman" w:hAnsi="Times New Roman" w:cs="Times New Roman"/>
          <w:sz w:val="14"/>
          <w:szCs w:val="14"/>
        </w:rPr>
      </w:pPr>
    </w:p>
    <w:p w:rsidR="00511C06" w:rsidRPr="00511C06" w:rsidRDefault="00511C06" w:rsidP="00511C06">
      <w:pPr>
        <w:spacing w:after="0" w:line="240" w:lineRule="auto"/>
        <w:jc w:val="center"/>
        <w:rPr>
          <w:rFonts w:ascii="Times New Roman" w:hAnsi="Times New Roman" w:cs="Times New Roman"/>
          <w:sz w:val="14"/>
          <w:szCs w:val="14"/>
        </w:rPr>
      </w:pPr>
      <w:r w:rsidRPr="00BE1741">
        <w:rPr>
          <w:rFonts w:ascii="Times New Roman" w:hAnsi="Times New Roman" w:cs="Times New Roman"/>
          <w:sz w:val="14"/>
          <w:szCs w:val="14"/>
          <w:highlight w:val="yellow"/>
        </w:rPr>
        <w:t>Oxidized to ketone bodies</w:t>
      </w:r>
    </w:p>
    <w:p w:rsidR="00AF4334" w:rsidRDefault="00AF4334" w:rsidP="00AF4334">
      <w:pPr>
        <w:jc w:val="center"/>
      </w:pPr>
      <w:r>
        <w:rPr>
          <w:noProof/>
        </w:rPr>
        <w:lastRenderedPageBreak/>
        <w:drawing>
          <wp:inline distT="0" distB="0" distL="0" distR="0">
            <wp:extent cx="4494571" cy="3028950"/>
            <wp:effectExtent l="19050" t="0" r="1229" b="0"/>
            <wp:docPr id="14" name="Picture 14" descr="http://www.elmhurst.edu/~chm/vchembook/images/623acetylCoAf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lmhurst.edu/~chm/vchembook/images/623acetylCoAfate.gif"/>
                    <pic:cNvPicPr>
                      <a:picLocks noChangeAspect="1" noChangeArrowheads="1"/>
                    </pic:cNvPicPr>
                  </pic:nvPicPr>
                  <pic:blipFill>
                    <a:blip r:embed="rId36"/>
                    <a:srcRect/>
                    <a:stretch>
                      <a:fillRect/>
                    </a:stretch>
                  </pic:blipFill>
                  <pic:spPr bwMode="auto">
                    <a:xfrm>
                      <a:off x="0" y="0"/>
                      <a:ext cx="4494571" cy="3028950"/>
                    </a:xfrm>
                    <a:prstGeom prst="rect">
                      <a:avLst/>
                    </a:prstGeom>
                    <a:noFill/>
                    <a:ln w="9525">
                      <a:noFill/>
                      <a:miter lim="800000"/>
                      <a:headEnd/>
                      <a:tailEnd/>
                    </a:ln>
                  </pic:spPr>
                </pic:pic>
              </a:graphicData>
            </a:graphic>
          </wp:inline>
        </w:drawing>
      </w:r>
      <w:r>
        <w:t> </w:t>
      </w:r>
    </w:p>
    <w:p w:rsidR="00555767" w:rsidRDefault="00555767" w:rsidP="00AF4334">
      <w:pPr>
        <w:jc w:val="center"/>
      </w:pPr>
    </w:p>
    <w:p w:rsidR="00555767" w:rsidRDefault="00555767" w:rsidP="00AF4334">
      <w:pPr>
        <w:jc w:val="center"/>
      </w:pPr>
    </w:p>
    <w:p w:rsidR="00D704BC" w:rsidRDefault="00D704BC" w:rsidP="00D704BC">
      <w:pPr>
        <w:spacing w:after="0" w:line="240" w:lineRule="auto"/>
        <w:jc w:val="center"/>
        <w:rPr>
          <w:rFonts w:ascii="Times New Roman" w:hAnsi="Times New Roman" w:cs="Times New Roman"/>
          <w:sz w:val="14"/>
          <w:szCs w:val="14"/>
        </w:rPr>
      </w:pPr>
      <w:r>
        <w:rPr>
          <w:rFonts w:ascii="Verdana" w:hAnsi="Verdana"/>
          <w:noProof/>
          <w:color w:val="000000"/>
          <w:sz w:val="20"/>
          <w:szCs w:val="20"/>
        </w:rPr>
        <w:drawing>
          <wp:inline distT="0" distB="0" distL="0" distR="0">
            <wp:extent cx="5238750" cy="3533775"/>
            <wp:effectExtent l="19050" t="0" r="0" b="0"/>
            <wp:docPr id="18" name="Picture 18" descr="http://www.ncbi.nlm.nih.gov/bookshelf/picrender.fcgi?book=endocrin&amp;part=A43&amp;blobname=ch2f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cbi.nlm.nih.gov/bookshelf/picrender.fcgi?book=endocrin&amp;part=A43&amp;blobname=ch2fb10.jpg"/>
                    <pic:cNvPicPr>
                      <a:picLocks noChangeAspect="1" noChangeArrowheads="1"/>
                    </pic:cNvPicPr>
                  </pic:nvPicPr>
                  <pic:blipFill>
                    <a:blip r:embed="rId37"/>
                    <a:srcRect/>
                    <a:stretch>
                      <a:fillRect/>
                    </a:stretch>
                  </pic:blipFill>
                  <pic:spPr bwMode="auto">
                    <a:xfrm>
                      <a:off x="0" y="0"/>
                      <a:ext cx="5238750" cy="3533775"/>
                    </a:xfrm>
                    <a:prstGeom prst="rect">
                      <a:avLst/>
                    </a:prstGeom>
                    <a:noFill/>
                    <a:ln w="9525">
                      <a:noFill/>
                      <a:miter lim="800000"/>
                      <a:headEnd/>
                      <a:tailEnd/>
                    </a:ln>
                  </pic:spPr>
                </pic:pic>
              </a:graphicData>
            </a:graphic>
          </wp:inline>
        </w:drawing>
      </w:r>
    </w:p>
    <w:p w:rsidR="00D704BC" w:rsidRDefault="00D704BC" w:rsidP="00511C06">
      <w:pPr>
        <w:spacing w:after="0" w:line="240" w:lineRule="auto"/>
        <w:rPr>
          <w:rFonts w:ascii="Times New Roman" w:hAnsi="Times New Roman" w:cs="Times New Roman"/>
          <w:sz w:val="14"/>
          <w:szCs w:val="14"/>
        </w:rPr>
      </w:pPr>
    </w:p>
    <w:p w:rsidR="00D704BC" w:rsidRDefault="00D704BC" w:rsidP="00511C06">
      <w:pPr>
        <w:spacing w:after="0" w:line="240" w:lineRule="auto"/>
        <w:rPr>
          <w:rFonts w:ascii="Times New Roman" w:hAnsi="Times New Roman" w:cs="Times New Roman"/>
          <w:sz w:val="14"/>
          <w:szCs w:val="14"/>
        </w:rPr>
      </w:pPr>
    </w:p>
    <w:p w:rsidR="00D704BC" w:rsidRDefault="00D704BC" w:rsidP="00511C06">
      <w:pPr>
        <w:spacing w:after="0" w:line="240" w:lineRule="auto"/>
        <w:rPr>
          <w:rFonts w:ascii="Times New Roman" w:hAnsi="Times New Roman" w:cs="Times New Roman"/>
          <w:sz w:val="14"/>
          <w:szCs w:val="14"/>
        </w:rPr>
      </w:pPr>
    </w:p>
    <w:p w:rsidR="00D704BC" w:rsidRDefault="00D704BC" w:rsidP="00511C06">
      <w:pPr>
        <w:spacing w:after="0" w:line="240" w:lineRule="auto"/>
        <w:rPr>
          <w:rFonts w:ascii="Times New Roman" w:hAnsi="Times New Roman" w:cs="Times New Roman"/>
          <w:sz w:val="14"/>
          <w:szCs w:val="14"/>
        </w:rPr>
      </w:pPr>
    </w:p>
    <w:p w:rsidR="00D704BC" w:rsidRDefault="00D704BC" w:rsidP="00511C06">
      <w:pPr>
        <w:spacing w:after="0" w:line="240" w:lineRule="auto"/>
        <w:rPr>
          <w:rFonts w:ascii="Times New Roman" w:hAnsi="Times New Roman" w:cs="Times New Roman"/>
          <w:sz w:val="14"/>
          <w:szCs w:val="14"/>
        </w:rPr>
      </w:pPr>
    </w:p>
    <w:p w:rsidR="00D704BC" w:rsidRDefault="00D704BC" w:rsidP="00511C06">
      <w:pPr>
        <w:spacing w:after="0" w:line="240" w:lineRule="auto"/>
        <w:rPr>
          <w:rFonts w:ascii="Times New Roman" w:hAnsi="Times New Roman" w:cs="Times New Roman"/>
          <w:sz w:val="14"/>
          <w:szCs w:val="14"/>
        </w:rPr>
      </w:pPr>
    </w:p>
    <w:p w:rsidR="00555767" w:rsidRDefault="00555767" w:rsidP="00511C06">
      <w:pPr>
        <w:spacing w:after="0" w:line="240" w:lineRule="auto"/>
        <w:rPr>
          <w:rFonts w:ascii="Times New Roman" w:hAnsi="Times New Roman" w:cs="Times New Roman"/>
          <w:sz w:val="14"/>
          <w:szCs w:val="14"/>
        </w:rPr>
      </w:pPr>
    </w:p>
    <w:p w:rsidR="00555767" w:rsidRDefault="00555767" w:rsidP="00511C06">
      <w:pPr>
        <w:spacing w:after="0" w:line="240" w:lineRule="auto"/>
        <w:rPr>
          <w:rFonts w:ascii="Times New Roman" w:hAnsi="Times New Roman" w:cs="Times New Roman"/>
          <w:sz w:val="14"/>
          <w:szCs w:val="14"/>
        </w:rPr>
      </w:pPr>
    </w:p>
    <w:p w:rsidR="00D704BC" w:rsidRDefault="00D704BC" w:rsidP="00D704BC">
      <w:pPr>
        <w:spacing w:after="0" w:line="240" w:lineRule="auto"/>
        <w:jc w:val="center"/>
        <w:rPr>
          <w:rFonts w:ascii="Times New Roman" w:hAnsi="Times New Roman" w:cs="Times New Roman"/>
          <w:sz w:val="14"/>
          <w:szCs w:val="14"/>
        </w:rPr>
      </w:pPr>
      <w:r>
        <w:rPr>
          <w:rFonts w:ascii="Times New Roman" w:eastAsia="Times New Roman" w:hAnsi="Times New Roman" w:cs="Times New Roman"/>
          <w:noProof/>
          <w:sz w:val="24"/>
          <w:szCs w:val="24"/>
        </w:rPr>
        <w:lastRenderedPageBreak/>
        <w:drawing>
          <wp:inline distT="0" distB="0" distL="0" distR="0">
            <wp:extent cx="1805214" cy="1895475"/>
            <wp:effectExtent l="19050" t="0" r="4536" b="0"/>
            <wp:docPr id="4" name="Picture 16" descr="http://www.elmhurst.edu/~chm/vchembook/images/623ketoneb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lmhurst.edu/~chm/vchembook/images/623ketonebod.gif"/>
                    <pic:cNvPicPr>
                      <a:picLocks noChangeAspect="1" noChangeArrowheads="1"/>
                    </pic:cNvPicPr>
                  </pic:nvPicPr>
                  <pic:blipFill>
                    <a:blip r:embed="rId38"/>
                    <a:srcRect/>
                    <a:stretch>
                      <a:fillRect/>
                    </a:stretch>
                  </pic:blipFill>
                  <pic:spPr bwMode="auto">
                    <a:xfrm>
                      <a:off x="0" y="0"/>
                      <a:ext cx="1805214" cy="1895475"/>
                    </a:xfrm>
                    <a:prstGeom prst="rect">
                      <a:avLst/>
                    </a:prstGeom>
                    <a:noFill/>
                    <a:ln w="9525">
                      <a:noFill/>
                      <a:miter lim="800000"/>
                      <a:headEnd/>
                      <a:tailEnd/>
                    </a:ln>
                  </pic:spPr>
                </pic:pic>
              </a:graphicData>
            </a:graphic>
          </wp:inline>
        </w:drawing>
      </w:r>
    </w:p>
    <w:p w:rsidR="00D704BC" w:rsidRDefault="00D704BC" w:rsidP="00511C06">
      <w:pPr>
        <w:spacing w:after="0" w:line="240" w:lineRule="auto"/>
        <w:rPr>
          <w:rFonts w:ascii="Times New Roman" w:hAnsi="Times New Roman" w:cs="Times New Roman"/>
          <w:sz w:val="14"/>
          <w:szCs w:val="14"/>
        </w:rPr>
      </w:pPr>
    </w:p>
    <w:p w:rsidR="00D704BC" w:rsidRDefault="00D704BC" w:rsidP="00511C06">
      <w:pPr>
        <w:spacing w:after="0" w:line="240" w:lineRule="auto"/>
        <w:rPr>
          <w:rFonts w:ascii="Times New Roman" w:hAnsi="Times New Roman" w:cs="Times New Roman"/>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When the body is deprived of food whether by voluntary or involuntary fasting, starvation is the net result. During starvation, glycogen reserves are rapidly depleted and the body begins to metabolize reserves of fat and protein.</w:t>
      </w:r>
    </w:p>
    <w:p w:rsidR="00AF4334" w:rsidRPr="00AF4334" w:rsidRDefault="00AF4334" w:rsidP="00AF4334">
      <w:pPr>
        <w:pStyle w:val="NormalWeb"/>
        <w:spacing w:before="0" w:beforeAutospacing="0" w:after="0" w:afterAutospacing="0"/>
        <w:rPr>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 xml:space="preserve">The entry of acetyl CoA into the citric acid cycle depends on the availability of </w:t>
      </w:r>
      <w:r w:rsidRPr="00206319">
        <w:rPr>
          <w:sz w:val="14"/>
          <w:szCs w:val="14"/>
          <w:u w:val="single"/>
        </w:rPr>
        <w:t>oxaloacetic acid</w:t>
      </w:r>
      <w:r w:rsidRPr="00AF4334">
        <w:rPr>
          <w:sz w:val="14"/>
          <w:szCs w:val="14"/>
        </w:rPr>
        <w:t xml:space="preserve"> for the formation of citric acid. In starvation or uncontrolled diabetes situations, oxaloacetic acid is used to synthesize glucose and is then not available for use with acetyl CoA. Under these conditions, acetyl CoA is diverted from the citric acid cycle to the formation of acetoacetic and 3-hydroxybutanoic acids.</w:t>
      </w:r>
    </w:p>
    <w:p w:rsidR="00AF4334" w:rsidRPr="00AF4334" w:rsidRDefault="00AF4334" w:rsidP="00AF4334">
      <w:pPr>
        <w:pStyle w:val="NormalWeb"/>
        <w:spacing w:before="0" w:beforeAutospacing="0" w:after="0" w:afterAutospacing="0"/>
        <w:rPr>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 xml:space="preserve">In three steps, </w:t>
      </w:r>
      <w:proofErr w:type="gramStart"/>
      <w:r w:rsidRPr="00AF4334">
        <w:rPr>
          <w:sz w:val="14"/>
          <w:szCs w:val="14"/>
        </w:rPr>
        <w:t>two acetyl CoA</w:t>
      </w:r>
      <w:proofErr w:type="gramEnd"/>
      <w:r w:rsidRPr="00AF4334">
        <w:rPr>
          <w:sz w:val="14"/>
          <w:szCs w:val="14"/>
        </w:rPr>
        <w:t xml:space="preserve"> react to make </w:t>
      </w:r>
      <w:r w:rsidRPr="00AF4334">
        <w:rPr>
          <w:sz w:val="14"/>
          <w:szCs w:val="14"/>
          <w:highlight w:val="yellow"/>
        </w:rPr>
        <w:t>acetoacetic acid</w:t>
      </w:r>
      <w:r w:rsidRPr="00AF4334">
        <w:rPr>
          <w:sz w:val="14"/>
          <w:szCs w:val="14"/>
        </w:rPr>
        <w:t>.</w:t>
      </w:r>
    </w:p>
    <w:p w:rsidR="00AF4334" w:rsidRPr="00AF4334" w:rsidRDefault="00AF4334" w:rsidP="00AF4334">
      <w:pPr>
        <w:pStyle w:val="NormalWeb"/>
        <w:spacing w:before="0" w:beforeAutospacing="0" w:after="0" w:afterAutospacing="0"/>
        <w:rPr>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 xml:space="preserve">The acetoacetic acid may be changed into either </w:t>
      </w:r>
      <w:r w:rsidRPr="00AF4334">
        <w:rPr>
          <w:sz w:val="14"/>
          <w:szCs w:val="14"/>
          <w:highlight w:val="yellow"/>
        </w:rPr>
        <w:t>acetone</w:t>
      </w:r>
      <w:r w:rsidRPr="00AF4334">
        <w:rPr>
          <w:sz w:val="14"/>
          <w:szCs w:val="14"/>
        </w:rPr>
        <w:t xml:space="preserve"> or</w:t>
      </w:r>
      <w:r>
        <w:rPr>
          <w:sz w:val="14"/>
          <w:szCs w:val="14"/>
        </w:rPr>
        <w:t xml:space="preserve"> </w:t>
      </w:r>
      <w:r w:rsidRPr="00AF4334">
        <w:rPr>
          <w:sz w:val="14"/>
          <w:szCs w:val="14"/>
          <w:highlight w:val="yellow"/>
        </w:rPr>
        <w:t>3-hydroxybutanoic acid</w:t>
      </w:r>
      <w:r w:rsidRPr="00AF4334">
        <w:rPr>
          <w:sz w:val="14"/>
          <w:szCs w:val="14"/>
        </w:rPr>
        <w:t>.</w:t>
      </w:r>
    </w:p>
    <w:p w:rsidR="00AF4334" w:rsidRPr="00AF4334" w:rsidRDefault="00AF4334" w:rsidP="00AF4334">
      <w:pPr>
        <w:pStyle w:val="NormalWeb"/>
        <w:spacing w:before="0" w:beforeAutospacing="0" w:after="0" w:afterAutospacing="0"/>
        <w:rPr>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 xml:space="preserve">All three compounds are collectively known as </w:t>
      </w:r>
      <w:r w:rsidRPr="00AF4334">
        <w:rPr>
          <w:b/>
          <w:bCs/>
          <w:sz w:val="14"/>
          <w:szCs w:val="14"/>
          <w:highlight w:val="yellow"/>
        </w:rPr>
        <w:t>ketone bodies</w:t>
      </w:r>
      <w:r w:rsidRPr="00AF4334">
        <w:rPr>
          <w:sz w:val="14"/>
          <w:szCs w:val="14"/>
        </w:rPr>
        <w:t xml:space="preserve"> even though one is not a ketone.</w:t>
      </w:r>
    </w:p>
    <w:p w:rsidR="00AF4334" w:rsidRPr="00AF4334" w:rsidRDefault="00AF4334" w:rsidP="00AF4334">
      <w:pPr>
        <w:pStyle w:val="NormalWeb"/>
        <w:spacing w:before="0" w:beforeAutospacing="0" w:after="0" w:afterAutospacing="0"/>
        <w:rPr>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 xml:space="preserve">The odor of acetone may be detected on the breath of a person with excess ketone bodies in the blood. The overall accumulation of ketone bodies in blood and urine is known as </w:t>
      </w:r>
      <w:r w:rsidRPr="00AF4334">
        <w:rPr>
          <w:b/>
          <w:bCs/>
          <w:sz w:val="14"/>
          <w:szCs w:val="14"/>
        </w:rPr>
        <w:t>ketosis.</w:t>
      </w:r>
      <w:r w:rsidRPr="00AF4334">
        <w:rPr>
          <w:sz w:val="14"/>
          <w:szCs w:val="14"/>
        </w:rPr>
        <w:t xml:space="preserve"> The acids also upset buffers in the blood to cause </w:t>
      </w:r>
      <w:r w:rsidRPr="00AF4334">
        <w:rPr>
          <w:b/>
          <w:bCs/>
          <w:sz w:val="14"/>
          <w:szCs w:val="14"/>
          <w:highlight w:val="yellow"/>
        </w:rPr>
        <w:t>acidosis</w:t>
      </w:r>
      <w:r w:rsidRPr="00AF4334">
        <w:rPr>
          <w:sz w:val="14"/>
          <w:szCs w:val="14"/>
        </w:rPr>
        <w:t>.</w:t>
      </w:r>
    </w:p>
    <w:p w:rsidR="00AF4334" w:rsidRPr="00AF4334" w:rsidRDefault="00AF4334" w:rsidP="00AF4334">
      <w:pPr>
        <w:pStyle w:val="NormalWeb"/>
        <w:spacing w:before="0" w:beforeAutospacing="0" w:after="0" w:afterAutospacing="0"/>
        <w:rPr>
          <w:sz w:val="14"/>
          <w:szCs w:val="14"/>
        </w:rPr>
      </w:pPr>
    </w:p>
    <w:p w:rsidR="00AF4334" w:rsidRDefault="00AF4334" w:rsidP="00AF4334">
      <w:pPr>
        <w:pStyle w:val="NormalWeb"/>
        <w:spacing w:before="0" w:beforeAutospacing="0" w:after="0" w:afterAutospacing="0"/>
        <w:rPr>
          <w:sz w:val="14"/>
          <w:szCs w:val="14"/>
        </w:rPr>
      </w:pPr>
      <w:r w:rsidRPr="00AF4334">
        <w:rPr>
          <w:sz w:val="14"/>
          <w:szCs w:val="14"/>
        </w:rPr>
        <w:t>Both acetoacetic acid and 3-hydroxybutanoic acid can be used by the heart, kidneys, and brain for metabolism to produce energy. The heart and kidneys actually prefer these to glucose. In contrast, the brain prefers glucose, but will adapt if necessary in starvation or diabetic conditions.</w:t>
      </w:r>
    </w:p>
    <w:p w:rsidR="00D704BC" w:rsidRDefault="00D704BC" w:rsidP="00AF4334">
      <w:pPr>
        <w:pStyle w:val="NormalWeb"/>
        <w:spacing w:before="0" w:beforeAutospacing="0" w:after="0" w:afterAutospacing="0"/>
        <w:rPr>
          <w:sz w:val="14"/>
          <w:szCs w:val="14"/>
        </w:rPr>
      </w:pPr>
    </w:p>
    <w:p w:rsidR="00D704BC" w:rsidRDefault="00D704BC" w:rsidP="00AF4334">
      <w:pPr>
        <w:pStyle w:val="NormalWeb"/>
        <w:spacing w:before="0" w:beforeAutospacing="0" w:after="0" w:afterAutospacing="0"/>
        <w:rPr>
          <w:sz w:val="14"/>
          <w:szCs w:val="14"/>
        </w:rPr>
      </w:pPr>
    </w:p>
    <w:p w:rsidR="00D704BC" w:rsidRDefault="00D704BC" w:rsidP="00AF4334">
      <w:pPr>
        <w:pStyle w:val="NormalWeb"/>
        <w:spacing w:before="0" w:beforeAutospacing="0" w:after="0" w:afterAutospacing="0"/>
        <w:rPr>
          <w:sz w:val="14"/>
          <w:szCs w:val="14"/>
        </w:rPr>
      </w:pPr>
    </w:p>
    <w:p w:rsidR="00D704BC" w:rsidRPr="00AF4334" w:rsidRDefault="00D704BC" w:rsidP="00AF4334">
      <w:pPr>
        <w:pStyle w:val="NormalWeb"/>
        <w:spacing w:before="0" w:beforeAutospacing="0" w:after="0" w:afterAutospacing="0"/>
        <w:rPr>
          <w:sz w:val="14"/>
          <w:szCs w:val="14"/>
        </w:rPr>
      </w:pPr>
    </w:p>
    <w:p w:rsidR="0052745E" w:rsidRPr="00033F64" w:rsidRDefault="00033F64" w:rsidP="00033F64">
      <w:pPr>
        <w:spacing w:after="0" w:line="240" w:lineRule="auto"/>
        <w:jc w:val="center"/>
        <w:rPr>
          <w:b/>
          <w:highlight w:val="green"/>
        </w:rPr>
      </w:pPr>
      <w:r w:rsidRPr="00033F64">
        <w:rPr>
          <w:b/>
          <w:highlight w:val="green"/>
        </w:rPr>
        <w:t>AMYLIN</w:t>
      </w:r>
    </w:p>
    <w:p w:rsidR="00033F64" w:rsidRDefault="00033F64" w:rsidP="00033F64">
      <w:pPr>
        <w:spacing w:after="0" w:line="240" w:lineRule="auto"/>
        <w:jc w:val="center"/>
        <w:rPr>
          <w:rFonts w:ascii="Times New Roman" w:hAnsi="Times New Roman" w:cs="Times New Roman"/>
          <w:sz w:val="14"/>
          <w:szCs w:val="14"/>
        </w:rPr>
      </w:pPr>
      <w:r>
        <w:rPr>
          <w:noProof/>
          <w:u w:val="single"/>
        </w:rPr>
        <w:drawing>
          <wp:inline distT="0" distB="0" distL="0" distR="0">
            <wp:extent cx="4714875" cy="351558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srcRect/>
                    <a:stretch>
                      <a:fillRect/>
                    </a:stretch>
                  </pic:blipFill>
                  <pic:spPr bwMode="auto">
                    <a:xfrm>
                      <a:off x="0" y="0"/>
                      <a:ext cx="4714875" cy="3515580"/>
                    </a:xfrm>
                    <a:prstGeom prst="rect">
                      <a:avLst/>
                    </a:prstGeom>
                    <a:noFill/>
                    <a:ln w="9525">
                      <a:noFill/>
                      <a:miter lim="800000"/>
                      <a:headEnd/>
                      <a:tailEnd/>
                    </a:ln>
                  </pic:spPr>
                </pic:pic>
              </a:graphicData>
            </a:graphic>
          </wp:inline>
        </w:drawing>
      </w:r>
    </w:p>
    <w:p w:rsidR="0052745E" w:rsidRDefault="0052745E" w:rsidP="00511C06">
      <w:pPr>
        <w:spacing w:after="0" w:line="240" w:lineRule="auto"/>
        <w:rPr>
          <w:rFonts w:ascii="Times New Roman" w:hAnsi="Times New Roman" w:cs="Times New Roman"/>
          <w:sz w:val="14"/>
          <w:szCs w:val="14"/>
        </w:rPr>
      </w:pPr>
    </w:p>
    <w:p w:rsidR="00652B37" w:rsidRDefault="00652B37" w:rsidP="00652B37">
      <w:pPr>
        <w:pStyle w:val="NormalWeb"/>
        <w:spacing w:before="0" w:beforeAutospacing="0" w:after="0" w:afterAutospacing="0"/>
        <w:rPr>
          <w:sz w:val="14"/>
          <w:szCs w:val="14"/>
        </w:rPr>
      </w:pPr>
      <w:r w:rsidRPr="00652B37">
        <w:rPr>
          <w:sz w:val="14"/>
          <w:szCs w:val="14"/>
        </w:rPr>
        <w:lastRenderedPageBreak/>
        <w:t xml:space="preserve">Amylin functions as part of the </w:t>
      </w:r>
      <w:hyperlink r:id="rId40" w:tooltip="Endocrine" w:history="1">
        <w:r w:rsidRPr="00652B37">
          <w:rPr>
            <w:rStyle w:val="Hyperlink"/>
            <w:sz w:val="14"/>
            <w:szCs w:val="14"/>
          </w:rPr>
          <w:t>endocrine</w:t>
        </w:r>
      </w:hyperlink>
      <w:r w:rsidRPr="00652B37">
        <w:rPr>
          <w:sz w:val="14"/>
          <w:szCs w:val="14"/>
        </w:rPr>
        <w:t xml:space="preserve"> </w:t>
      </w:r>
      <w:hyperlink r:id="rId41" w:tooltip="Pancreas" w:history="1">
        <w:r w:rsidRPr="00652B37">
          <w:rPr>
            <w:rStyle w:val="Hyperlink"/>
            <w:sz w:val="14"/>
            <w:szCs w:val="14"/>
          </w:rPr>
          <w:t>pancreas</w:t>
        </w:r>
      </w:hyperlink>
      <w:r w:rsidRPr="00652B37">
        <w:rPr>
          <w:sz w:val="14"/>
          <w:szCs w:val="14"/>
        </w:rPr>
        <w:t xml:space="preserve"> and contributes to </w:t>
      </w:r>
      <w:hyperlink r:id="rId42" w:tooltip="Glycemic control" w:history="1">
        <w:r w:rsidRPr="00652B37">
          <w:rPr>
            <w:rStyle w:val="Hyperlink"/>
            <w:sz w:val="14"/>
            <w:szCs w:val="14"/>
          </w:rPr>
          <w:t>glycemic control</w:t>
        </w:r>
      </w:hyperlink>
      <w:r w:rsidRPr="00652B37">
        <w:rPr>
          <w:sz w:val="14"/>
          <w:szCs w:val="14"/>
        </w:rPr>
        <w:t>. The peptide is secreted from the pancreatic islets into the blood circulation and is cleared by peptidases in the kidney. It is not found in the urine.</w:t>
      </w:r>
    </w:p>
    <w:p w:rsidR="00652B37" w:rsidRPr="00652B37" w:rsidRDefault="00652B37" w:rsidP="00652B37">
      <w:pPr>
        <w:pStyle w:val="NormalWeb"/>
        <w:spacing w:before="0" w:beforeAutospacing="0" w:after="0" w:afterAutospacing="0"/>
        <w:rPr>
          <w:sz w:val="14"/>
          <w:szCs w:val="14"/>
        </w:rPr>
      </w:pPr>
    </w:p>
    <w:p w:rsidR="00652B37" w:rsidRPr="00652B37" w:rsidRDefault="00652B37" w:rsidP="00652B37">
      <w:pPr>
        <w:pStyle w:val="NormalWeb"/>
        <w:spacing w:before="0" w:beforeAutospacing="0" w:after="0" w:afterAutospacing="0"/>
        <w:rPr>
          <w:sz w:val="14"/>
          <w:szCs w:val="14"/>
        </w:rPr>
      </w:pPr>
      <w:proofErr w:type="spellStart"/>
      <w:r w:rsidRPr="00652B37">
        <w:rPr>
          <w:sz w:val="14"/>
          <w:szCs w:val="14"/>
        </w:rPr>
        <w:t>Amylin's</w:t>
      </w:r>
      <w:proofErr w:type="spellEnd"/>
      <w:r w:rsidRPr="00652B37">
        <w:rPr>
          <w:sz w:val="14"/>
          <w:szCs w:val="14"/>
        </w:rPr>
        <w:t xml:space="preserve"> metabolic function is now somewhat well characterized as an inhibitor of the appearance of nutrient [especially glucose] in the plasma.</w:t>
      </w:r>
      <w:hyperlink r:id="rId43" w:anchor="cite_note-Pittner_RA.2C_Albrandt_K.2C_Beaumont_K.2C_et_al._1994_19.E2.80.9328-5" w:history="1">
        <w:r w:rsidRPr="00652B37">
          <w:rPr>
            <w:color w:val="0000FF"/>
            <w:sz w:val="14"/>
            <w:szCs w:val="14"/>
            <w:u w:val="single"/>
            <w:vertAlign w:val="superscript"/>
          </w:rPr>
          <w:t>[6]</w:t>
        </w:r>
      </w:hyperlink>
      <w:r w:rsidRPr="00652B37">
        <w:rPr>
          <w:sz w:val="14"/>
          <w:szCs w:val="14"/>
        </w:rPr>
        <w:t xml:space="preserve"> It thus functions as a synergistic partner to </w:t>
      </w:r>
      <w:hyperlink r:id="rId44" w:tooltip="Insulin" w:history="1">
        <w:r w:rsidRPr="00652B37">
          <w:rPr>
            <w:rStyle w:val="Hyperlink"/>
            <w:sz w:val="14"/>
            <w:szCs w:val="14"/>
          </w:rPr>
          <w:t>insulin</w:t>
        </w:r>
      </w:hyperlink>
      <w:r w:rsidRPr="00652B37">
        <w:rPr>
          <w:sz w:val="14"/>
          <w:szCs w:val="14"/>
        </w:rPr>
        <w:t xml:space="preserve">, with which it is </w:t>
      </w:r>
      <w:proofErr w:type="spellStart"/>
      <w:r w:rsidRPr="00652B37">
        <w:rPr>
          <w:sz w:val="14"/>
          <w:szCs w:val="14"/>
        </w:rPr>
        <w:t>cosecreted</w:t>
      </w:r>
      <w:proofErr w:type="spellEnd"/>
      <w:r w:rsidRPr="00652B37">
        <w:rPr>
          <w:sz w:val="14"/>
          <w:szCs w:val="14"/>
        </w:rPr>
        <w:t xml:space="preserve"> from pancreatic beta cells in response to meals. The overall effect to slow the rate of appearance (Ra) of glucose from the meal is accomplished via coordinate slowing down gastric emptying, inhibition of digestive secretion [gastric acid, pancreatic enzymes, and bile ejection], and a resulting reduction in food intake.</w:t>
      </w:r>
    </w:p>
    <w:p w:rsidR="00AF4334" w:rsidRPr="00652B37" w:rsidRDefault="00AF4334" w:rsidP="00652B37">
      <w:pPr>
        <w:spacing w:after="0" w:line="240" w:lineRule="auto"/>
        <w:rPr>
          <w:rFonts w:ascii="Times New Roman" w:hAnsi="Times New Roman" w:cs="Times New Roman"/>
          <w:sz w:val="14"/>
          <w:szCs w:val="14"/>
        </w:rPr>
      </w:pPr>
    </w:p>
    <w:p w:rsidR="00AF4334" w:rsidRPr="00652B37" w:rsidRDefault="00AF4334" w:rsidP="00652B37">
      <w:pPr>
        <w:spacing w:after="0" w:line="240" w:lineRule="auto"/>
        <w:rPr>
          <w:rFonts w:ascii="Times New Roman" w:hAnsi="Times New Roman" w:cs="Times New Roman"/>
          <w:sz w:val="14"/>
          <w:szCs w:val="14"/>
        </w:rPr>
      </w:pPr>
    </w:p>
    <w:p w:rsidR="00AF4334" w:rsidRPr="00652B37" w:rsidRDefault="00AF4334" w:rsidP="00652B37">
      <w:pPr>
        <w:spacing w:after="0" w:line="240" w:lineRule="auto"/>
        <w:rPr>
          <w:rFonts w:ascii="Times New Roman" w:hAnsi="Times New Roman" w:cs="Times New Roman"/>
          <w:sz w:val="14"/>
          <w:szCs w:val="14"/>
        </w:rPr>
      </w:pPr>
    </w:p>
    <w:p w:rsidR="0052745E" w:rsidRDefault="0052745E" w:rsidP="00485245">
      <w:pPr>
        <w:spacing w:after="0" w:line="240" w:lineRule="auto"/>
        <w:rPr>
          <w:rFonts w:ascii="Times New Roman" w:hAnsi="Times New Roman" w:cs="Times New Roman"/>
          <w:sz w:val="14"/>
          <w:szCs w:val="14"/>
        </w:rPr>
      </w:pPr>
    </w:p>
    <w:p w:rsidR="00223D0F" w:rsidRPr="00E56AC1" w:rsidRDefault="00223D0F" w:rsidP="00223D0F">
      <w:pPr>
        <w:spacing w:after="0" w:line="240" w:lineRule="auto"/>
        <w:jc w:val="center"/>
      </w:pPr>
      <w:r w:rsidRPr="00223D0F">
        <w:rPr>
          <w:b/>
          <w:highlight w:val="green"/>
        </w:rPr>
        <w:t>Glucagon-like-peptide-1(GLP-1)</w:t>
      </w:r>
    </w:p>
    <w:p w:rsidR="0052745E" w:rsidRDefault="0052745E" w:rsidP="00485245">
      <w:pPr>
        <w:spacing w:after="0" w:line="240" w:lineRule="auto"/>
        <w:rPr>
          <w:rFonts w:ascii="Times New Roman" w:hAnsi="Times New Roman" w:cs="Times New Roman"/>
          <w:sz w:val="14"/>
          <w:szCs w:val="14"/>
        </w:rPr>
      </w:pPr>
    </w:p>
    <w:p w:rsidR="00223D0F" w:rsidRPr="00223D0F" w:rsidRDefault="00223D0F" w:rsidP="00802232">
      <w:pPr>
        <w:numPr>
          <w:ilvl w:val="1"/>
          <w:numId w:val="23"/>
        </w:numPr>
        <w:tabs>
          <w:tab w:val="clear" w:pos="1440"/>
        </w:tabs>
        <w:spacing w:after="0" w:line="240" w:lineRule="auto"/>
        <w:ind w:left="3330" w:hanging="270"/>
        <w:rPr>
          <w:rFonts w:ascii="Times New Roman" w:hAnsi="Times New Roman" w:cs="Times New Roman"/>
          <w:sz w:val="14"/>
          <w:szCs w:val="14"/>
        </w:rPr>
      </w:pPr>
      <w:r w:rsidRPr="00223D0F">
        <w:rPr>
          <w:rFonts w:ascii="Times New Roman" w:hAnsi="Times New Roman" w:cs="Times New Roman"/>
          <w:sz w:val="14"/>
          <w:szCs w:val="14"/>
        </w:rPr>
        <w:t>Secreted by the small intestines in response to food intake</w:t>
      </w:r>
    </w:p>
    <w:p w:rsidR="00223D0F" w:rsidRPr="00223D0F" w:rsidRDefault="00223D0F" w:rsidP="00802232">
      <w:pPr>
        <w:numPr>
          <w:ilvl w:val="1"/>
          <w:numId w:val="23"/>
        </w:numPr>
        <w:tabs>
          <w:tab w:val="clear" w:pos="1440"/>
        </w:tabs>
        <w:spacing w:after="0" w:line="240" w:lineRule="auto"/>
        <w:ind w:left="3330" w:hanging="270"/>
        <w:rPr>
          <w:rFonts w:ascii="Times New Roman" w:hAnsi="Times New Roman" w:cs="Times New Roman"/>
          <w:sz w:val="14"/>
          <w:szCs w:val="14"/>
        </w:rPr>
      </w:pPr>
      <w:r w:rsidRPr="00223D0F">
        <w:rPr>
          <w:rFonts w:ascii="Times New Roman" w:hAnsi="Times New Roman" w:cs="Times New Roman"/>
          <w:sz w:val="14"/>
          <w:szCs w:val="14"/>
        </w:rPr>
        <w:t>Binds to receptors in the beta cells of the pancreas</w:t>
      </w:r>
    </w:p>
    <w:p w:rsidR="00223D0F" w:rsidRPr="00223D0F" w:rsidRDefault="00223D0F" w:rsidP="00802232">
      <w:pPr>
        <w:numPr>
          <w:ilvl w:val="1"/>
          <w:numId w:val="23"/>
        </w:numPr>
        <w:tabs>
          <w:tab w:val="clear" w:pos="1440"/>
        </w:tabs>
        <w:spacing w:after="0" w:line="240" w:lineRule="auto"/>
        <w:ind w:left="3330" w:hanging="270"/>
        <w:rPr>
          <w:rFonts w:ascii="Times New Roman" w:hAnsi="Times New Roman" w:cs="Times New Roman"/>
          <w:sz w:val="14"/>
          <w:szCs w:val="14"/>
        </w:rPr>
      </w:pPr>
      <w:r w:rsidRPr="00223D0F">
        <w:rPr>
          <w:rFonts w:ascii="Times New Roman" w:hAnsi="Times New Roman" w:cs="Times New Roman"/>
          <w:sz w:val="14"/>
          <w:szCs w:val="14"/>
        </w:rPr>
        <w:t>Has a very short half life</w:t>
      </w:r>
    </w:p>
    <w:p w:rsidR="00223D0F" w:rsidRPr="00223D0F" w:rsidRDefault="00223D0F" w:rsidP="00802232">
      <w:pPr>
        <w:numPr>
          <w:ilvl w:val="1"/>
          <w:numId w:val="23"/>
        </w:numPr>
        <w:tabs>
          <w:tab w:val="clear" w:pos="1440"/>
        </w:tabs>
        <w:spacing w:after="0" w:line="240" w:lineRule="auto"/>
        <w:ind w:left="3330" w:hanging="270"/>
        <w:rPr>
          <w:rFonts w:ascii="Times New Roman" w:hAnsi="Times New Roman" w:cs="Times New Roman"/>
          <w:sz w:val="14"/>
          <w:szCs w:val="14"/>
        </w:rPr>
      </w:pPr>
      <w:r w:rsidRPr="00223D0F">
        <w:rPr>
          <w:rFonts w:ascii="Times New Roman" w:hAnsi="Times New Roman" w:cs="Times New Roman"/>
          <w:sz w:val="14"/>
          <w:szCs w:val="14"/>
        </w:rPr>
        <w:t>Enhances glucose dependent insulin secretion, suppresses inappropriate glucagon secretion, delays gastric emptying, and reduces food intake</w:t>
      </w:r>
    </w:p>
    <w:p w:rsidR="0052745E" w:rsidRDefault="0052745E" w:rsidP="00223D0F">
      <w:pPr>
        <w:spacing w:after="0" w:line="240" w:lineRule="auto"/>
        <w:ind w:left="3060" w:hanging="360"/>
        <w:rPr>
          <w:rFonts w:ascii="Times New Roman" w:hAnsi="Times New Roman" w:cs="Times New Roman"/>
          <w:sz w:val="14"/>
          <w:szCs w:val="14"/>
        </w:rPr>
      </w:pPr>
    </w:p>
    <w:p w:rsidR="00223D0F" w:rsidRDefault="00223D0F" w:rsidP="00223D0F">
      <w:pPr>
        <w:spacing w:after="0" w:line="240" w:lineRule="auto"/>
        <w:ind w:left="3060" w:hanging="360"/>
        <w:rPr>
          <w:rFonts w:ascii="Times New Roman" w:hAnsi="Times New Roman" w:cs="Times New Roman"/>
          <w:sz w:val="14"/>
          <w:szCs w:val="14"/>
        </w:rPr>
      </w:pPr>
    </w:p>
    <w:p w:rsidR="00223D0F" w:rsidRDefault="00223D0F" w:rsidP="00223D0F">
      <w:pPr>
        <w:spacing w:after="0" w:line="240" w:lineRule="auto"/>
        <w:ind w:left="3060" w:hanging="360"/>
        <w:rPr>
          <w:rFonts w:ascii="Times New Roman" w:hAnsi="Times New Roman" w:cs="Times New Roman"/>
          <w:sz w:val="14"/>
          <w:szCs w:val="14"/>
        </w:rPr>
      </w:pPr>
    </w:p>
    <w:p w:rsidR="00223D0F" w:rsidRDefault="00223D0F" w:rsidP="00223D0F">
      <w:pPr>
        <w:jc w:val="center"/>
        <w:rPr>
          <w:b/>
          <w:highlight w:val="green"/>
        </w:rPr>
      </w:pPr>
      <w:r w:rsidRPr="00223D0F">
        <w:rPr>
          <w:b/>
          <w:highlight w:val="green"/>
        </w:rPr>
        <w:t>DPP-IV</w:t>
      </w:r>
    </w:p>
    <w:p w:rsidR="00652B37" w:rsidRDefault="00652B37" w:rsidP="00652B37">
      <w:pPr>
        <w:spacing w:after="0" w:line="240" w:lineRule="auto"/>
        <w:jc w:val="center"/>
        <w:rPr>
          <w:rFonts w:ascii="Times New Roman" w:hAnsi="Times New Roman" w:cs="Times New Roman"/>
          <w:b/>
          <w:bCs/>
          <w:sz w:val="14"/>
          <w:szCs w:val="14"/>
        </w:rPr>
      </w:pPr>
      <w:r w:rsidRPr="00652B37">
        <w:rPr>
          <w:rFonts w:ascii="Times New Roman" w:hAnsi="Times New Roman" w:cs="Times New Roman"/>
          <w:b/>
          <w:bCs/>
          <w:sz w:val="14"/>
          <w:szCs w:val="14"/>
        </w:rPr>
        <w:t>Dipeptidyl peptidase-4</w:t>
      </w:r>
      <w:r w:rsidRPr="00652B37">
        <w:rPr>
          <w:rFonts w:ascii="Times New Roman" w:hAnsi="Times New Roman" w:cs="Times New Roman"/>
          <w:sz w:val="14"/>
          <w:szCs w:val="14"/>
        </w:rPr>
        <w:t xml:space="preserve"> (</w:t>
      </w:r>
      <w:r w:rsidRPr="00652B37">
        <w:rPr>
          <w:rFonts w:ascii="Times New Roman" w:hAnsi="Times New Roman" w:cs="Times New Roman"/>
          <w:b/>
          <w:bCs/>
          <w:sz w:val="14"/>
          <w:szCs w:val="14"/>
        </w:rPr>
        <w:t>DPP4</w:t>
      </w:r>
      <w:r w:rsidRPr="00652B37">
        <w:rPr>
          <w:rFonts w:ascii="Times New Roman" w:hAnsi="Times New Roman" w:cs="Times New Roman"/>
          <w:sz w:val="14"/>
          <w:szCs w:val="14"/>
        </w:rPr>
        <w:t xml:space="preserve">), also known as </w:t>
      </w:r>
      <w:r w:rsidRPr="00652B37">
        <w:rPr>
          <w:rFonts w:ascii="Times New Roman" w:hAnsi="Times New Roman" w:cs="Times New Roman"/>
          <w:b/>
          <w:bCs/>
          <w:sz w:val="14"/>
          <w:szCs w:val="14"/>
        </w:rPr>
        <w:t>adenosine deaminase complexing protein 2</w:t>
      </w:r>
      <w:r w:rsidRPr="00652B37">
        <w:rPr>
          <w:rFonts w:ascii="Times New Roman" w:hAnsi="Times New Roman" w:cs="Times New Roman"/>
          <w:sz w:val="14"/>
          <w:szCs w:val="14"/>
        </w:rPr>
        <w:t xml:space="preserve"> or </w:t>
      </w:r>
      <w:r w:rsidRPr="00652B37">
        <w:rPr>
          <w:rFonts w:ascii="Times New Roman" w:hAnsi="Times New Roman" w:cs="Times New Roman"/>
          <w:b/>
          <w:bCs/>
          <w:sz w:val="14"/>
          <w:szCs w:val="14"/>
        </w:rPr>
        <w:t>CD26</w:t>
      </w:r>
    </w:p>
    <w:p w:rsidR="00652B37" w:rsidRPr="00652B37" w:rsidRDefault="00652B37" w:rsidP="00652B37">
      <w:pPr>
        <w:spacing w:after="0" w:line="240" w:lineRule="auto"/>
        <w:jc w:val="center"/>
        <w:rPr>
          <w:rFonts w:ascii="Times New Roman" w:hAnsi="Times New Roman" w:cs="Times New Roman"/>
          <w:b/>
          <w:sz w:val="14"/>
          <w:szCs w:val="14"/>
          <w:highlight w:val="green"/>
        </w:rPr>
      </w:pPr>
    </w:p>
    <w:p w:rsidR="00476461" w:rsidRPr="00476461" w:rsidRDefault="00476461" w:rsidP="00802232">
      <w:pPr>
        <w:numPr>
          <w:ilvl w:val="1"/>
          <w:numId w:val="23"/>
        </w:numPr>
        <w:tabs>
          <w:tab w:val="clear" w:pos="1440"/>
          <w:tab w:val="num" w:pos="3330"/>
        </w:tabs>
        <w:spacing w:after="0" w:line="240" w:lineRule="auto"/>
        <w:ind w:firstLine="1620"/>
        <w:rPr>
          <w:rFonts w:ascii="Times New Roman" w:hAnsi="Times New Roman" w:cs="Times New Roman"/>
          <w:sz w:val="14"/>
          <w:szCs w:val="14"/>
        </w:rPr>
      </w:pPr>
      <w:r w:rsidRPr="00476461">
        <w:rPr>
          <w:rFonts w:ascii="Times New Roman" w:hAnsi="Times New Roman" w:cs="Times New Roman"/>
          <w:sz w:val="14"/>
          <w:szCs w:val="14"/>
        </w:rPr>
        <w:t>Enzyme that breaks down GLP-1</w:t>
      </w:r>
    </w:p>
    <w:p w:rsidR="00476461" w:rsidRPr="00476461" w:rsidRDefault="00476461" w:rsidP="00802232">
      <w:pPr>
        <w:numPr>
          <w:ilvl w:val="1"/>
          <w:numId w:val="23"/>
        </w:numPr>
        <w:tabs>
          <w:tab w:val="clear" w:pos="1440"/>
          <w:tab w:val="num" w:pos="3330"/>
        </w:tabs>
        <w:spacing w:after="0" w:line="240" w:lineRule="auto"/>
        <w:ind w:firstLine="1620"/>
        <w:rPr>
          <w:rFonts w:ascii="Times New Roman" w:hAnsi="Times New Roman" w:cs="Times New Roman"/>
          <w:sz w:val="14"/>
          <w:szCs w:val="14"/>
        </w:rPr>
      </w:pPr>
      <w:r w:rsidRPr="00476461">
        <w:rPr>
          <w:rFonts w:ascii="Times New Roman" w:hAnsi="Times New Roman" w:cs="Times New Roman"/>
          <w:sz w:val="14"/>
          <w:szCs w:val="14"/>
        </w:rPr>
        <w:t xml:space="preserve">If you inhibit this enzyme: </w:t>
      </w:r>
    </w:p>
    <w:p w:rsidR="00476461" w:rsidRPr="00476461" w:rsidRDefault="00476461" w:rsidP="00802232">
      <w:pPr>
        <w:numPr>
          <w:ilvl w:val="2"/>
          <w:numId w:val="23"/>
        </w:numPr>
        <w:tabs>
          <w:tab w:val="clear" w:pos="2160"/>
        </w:tabs>
        <w:spacing w:after="0" w:line="240" w:lineRule="auto"/>
        <w:ind w:left="3960" w:hanging="180"/>
        <w:rPr>
          <w:rFonts w:ascii="Times New Roman" w:hAnsi="Times New Roman" w:cs="Times New Roman"/>
          <w:sz w:val="14"/>
          <w:szCs w:val="14"/>
        </w:rPr>
      </w:pPr>
      <w:r w:rsidRPr="00476461">
        <w:rPr>
          <w:rFonts w:ascii="Times New Roman" w:hAnsi="Times New Roman" w:cs="Times New Roman"/>
          <w:sz w:val="14"/>
          <w:szCs w:val="14"/>
        </w:rPr>
        <w:t>Enhances glucose dependent insulin secretion, suppresses inappropriate glucagon secretion, delays gastric emptying, and reduces food intake</w:t>
      </w:r>
    </w:p>
    <w:p w:rsidR="0052745E" w:rsidRPr="00476461" w:rsidRDefault="0052745E" w:rsidP="00476461">
      <w:pPr>
        <w:tabs>
          <w:tab w:val="num" w:pos="3330"/>
        </w:tabs>
        <w:spacing w:after="0" w:line="240" w:lineRule="auto"/>
        <w:ind w:firstLine="1620"/>
        <w:rPr>
          <w:rFonts w:ascii="Times New Roman" w:hAnsi="Times New Roman" w:cs="Times New Roman"/>
          <w:sz w:val="14"/>
          <w:szCs w:val="14"/>
        </w:rPr>
      </w:pPr>
    </w:p>
    <w:p w:rsidR="0052745E" w:rsidRDefault="0052745E" w:rsidP="00485245">
      <w:pPr>
        <w:spacing w:after="0" w:line="240" w:lineRule="auto"/>
        <w:rPr>
          <w:rFonts w:ascii="Times New Roman" w:hAnsi="Times New Roman" w:cs="Times New Roman"/>
          <w:sz w:val="14"/>
          <w:szCs w:val="14"/>
        </w:rPr>
      </w:pPr>
    </w:p>
    <w:p w:rsidR="00476461" w:rsidRDefault="00F97A47" w:rsidP="00476461">
      <w:r>
        <w:rPr>
          <w:noProof/>
        </w:rPr>
        <w:pict>
          <v:shape id="_x0000_s1065" type="#_x0000_t202" style="position:absolute;margin-left:157.05pt;margin-top:7.35pt;width:108pt;height:27pt;z-index:251682816">
            <v:textbox style="mso-next-textbox:#_x0000_s1065">
              <w:txbxContent>
                <w:p w:rsidR="00181C66" w:rsidRPr="005D61CD" w:rsidRDefault="00181C66" w:rsidP="00762F02">
                  <w:pPr>
                    <w:jc w:val="center"/>
                    <w:rPr>
                      <w:sz w:val="28"/>
                      <w:szCs w:val="28"/>
                    </w:rPr>
                  </w:pPr>
                  <w:r w:rsidRPr="005D61CD">
                    <w:rPr>
                      <w:sz w:val="28"/>
                      <w:szCs w:val="28"/>
                    </w:rPr>
                    <w:t>Active GLP-1</w:t>
                  </w:r>
                </w:p>
              </w:txbxContent>
            </v:textbox>
          </v:shape>
        </w:pict>
      </w:r>
    </w:p>
    <w:p w:rsidR="00476461" w:rsidRDefault="00F97A47" w:rsidP="00476461">
      <w:r>
        <w:rPr>
          <w:noProof/>
        </w:rPr>
        <w:pict>
          <v:line id="_x0000_s1066" style="position:absolute;z-index:251683840" from="211.05pt,19.6pt" to="211.05pt,100.55pt">
            <v:stroke endarrow="block"/>
          </v:line>
        </w:pict>
      </w:r>
    </w:p>
    <w:p w:rsidR="00476461" w:rsidRDefault="00476461" w:rsidP="00476461"/>
    <w:p w:rsidR="00476461" w:rsidRDefault="00F97A47" w:rsidP="00476461">
      <w:r w:rsidRPr="00F97A47">
        <w:rPr>
          <w:noProof/>
          <w:u w:val="single"/>
        </w:rPr>
        <w:pict>
          <v:line id="_x0000_s1068" style="position:absolute;z-index:251685888" from="166.05pt,15.75pt" to="202.05pt,15.75pt">
            <v:stroke endarrow="block"/>
          </v:line>
        </w:pict>
      </w:r>
      <w:r>
        <w:rPr>
          <w:noProof/>
        </w:rPr>
        <w:pict>
          <v:shape id="_x0000_s1067" type="#_x0000_t202" style="position:absolute;margin-left:162pt;margin-top:60.15pt;width:108pt;height:27pt;z-index:251684864">
            <v:textbox style="mso-next-textbox:#_x0000_s1067">
              <w:txbxContent>
                <w:p w:rsidR="00181C66" w:rsidRPr="005D61CD" w:rsidRDefault="00181C66" w:rsidP="00476461">
                  <w:pPr>
                    <w:rPr>
                      <w:sz w:val="28"/>
                      <w:szCs w:val="28"/>
                    </w:rPr>
                  </w:pPr>
                  <w:r>
                    <w:rPr>
                      <w:sz w:val="28"/>
                      <w:szCs w:val="28"/>
                    </w:rPr>
                    <w:t>Ina</w:t>
                  </w:r>
                  <w:r w:rsidRPr="005D61CD">
                    <w:rPr>
                      <w:sz w:val="28"/>
                      <w:szCs w:val="28"/>
                    </w:rPr>
                    <w:t>ctive GLP-1</w:t>
                  </w:r>
                </w:p>
              </w:txbxContent>
            </v:textbox>
          </v:shape>
        </w:pict>
      </w:r>
      <w:r w:rsidR="00476461">
        <w:t xml:space="preserve">                                                                  DPP-IV</w:t>
      </w:r>
    </w:p>
    <w:p w:rsidR="00476461" w:rsidRDefault="00476461" w:rsidP="00476461"/>
    <w:p w:rsidR="00B1226B" w:rsidRDefault="00B1226B" w:rsidP="00476461">
      <w:pPr>
        <w:rPr>
          <w:b/>
          <w:sz w:val="24"/>
          <w:u w:val="single"/>
        </w:rPr>
      </w:pPr>
    </w:p>
    <w:p w:rsidR="00B1226B" w:rsidRDefault="00B1226B" w:rsidP="00476461">
      <w:pPr>
        <w:rPr>
          <w:b/>
          <w:sz w:val="24"/>
          <w:u w:val="single"/>
        </w:rPr>
      </w:pPr>
    </w:p>
    <w:p w:rsidR="00555767" w:rsidRDefault="00555767" w:rsidP="00476461">
      <w:pPr>
        <w:rPr>
          <w:b/>
          <w:sz w:val="24"/>
          <w:u w:val="single"/>
        </w:rPr>
      </w:pPr>
    </w:p>
    <w:p w:rsidR="00476461" w:rsidRPr="00904293" w:rsidRDefault="00476461" w:rsidP="000945A6">
      <w:pPr>
        <w:spacing w:after="0" w:line="240" w:lineRule="auto"/>
        <w:rPr>
          <w:b/>
          <w:sz w:val="24"/>
          <w:u w:val="single"/>
        </w:rPr>
      </w:pPr>
      <w:r w:rsidRPr="00904293">
        <w:rPr>
          <w:rFonts w:ascii="Times New Roman" w:eastAsia="Times New Roman" w:hAnsi="Times New Roman" w:cs="Times New Roman"/>
          <w:b/>
          <w:sz w:val="20"/>
          <w:szCs w:val="20"/>
          <w:u w:val="single"/>
        </w:rPr>
        <w:t>Types of Diabetes</w:t>
      </w:r>
    </w:p>
    <w:p w:rsidR="000945A6" w:rsidRDefault="000945A6" w:rsidP="000945A6">
      <w:pPr>
        <w:spacing w:after="0" w:line="240" w:lineRule="auto"/>
        <w:rPr>
          <w:b/>
          <w:sz w:val="24"/>
          <w:u w:val="single"/>
        </w:rPr>
      </w:pPr>
    </w:p>
    <w:p w:rsidR="000945A6" w:rsidRPr="000945A6" w:rsidRDefault="000945A6" w:rsidP="000945A6">
      <w:pPr>
        <w:numPr>
          <w:ilvl w:val="0"/>
          <w:numId w:val="24"/>
        </w:numPr>
        <w:spacing w:after="0" w:line="240" w:lineRule="auto"/>
        <w:rPr>
          <w:rFonts w:ascii="Times New Roman" w:hAnsi="Times New Roman" w:cs="Times New Roman"/>
          <w:sz w:val="14"/>
          <w:szCs w:val="14"/>
        </w:rPr>
      </w:pPr>
      <w:r w:rsidRPr="000945A6">
        <w:rPr>
          <w:rFonts w:ascii="Times New Roman" w:hAnsi="Times New Roman" w:cs="Times New Roman"/>
          <w:b/>
          <w:sz w:val="14"/>
          <w:szCs w:val="14"/>
          <w:highlight w:val="yellow"/>
        </w:rPr>
        <w:t>Type 1</w:t>
      </w:r>
      <w:r w:rsidRPr="000945A6">
        <w:rPr>
          <w:rFonts w:ascii="Times New Roman" w:hAnsi="Times New Roman" w:cs="Times New Roman"/>
          <w:sz w:val="14"/>
          <w:szCs w:val="14"/>
        </w:rPr>
        <w:t xml:space="preserve">: </w:t>
      </w:r>
    </w:p>
    <w:p w:rsidR="000945A6" w:rsidRPr="000945A6" w:rsidRDefault="000945A6" w:rsidP="000945A6">
      <w:pPr>
        <w:numPr>
          <w:ilvl w:val="0"/>
          <w:numId w:val="25"/>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Results from an auto immune attack on the beta islet cells</w:t>
      </w:r>
    </w:p>
    <w:p w:rsidR="000945A6" w:rsidRDefault="000945A6" w:rsidP="000945A6">
      <w:pPr>
        <w:numPr>
          <w:ilvl w:val="0"/>
          <w:numId w:val="25"/>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Environmental triggers</w:t>
      </w:r>
    </w:p>
    <w:p w:rsidR="000945A6" w:rsidRPr="000945A6" w:rsidRDefault="000945A6" w:rsidP="000945A6">
      <w:pPr>
        <w:spacing w:after="0" w:line="240" w:lineRule="auto"/>
        <w:ind w:left="1800"/>
        <w:rPr>
          <w:rFonts w:ascii="Times New Roman" w:hAnsi="Times New Roman" w:cs="Times New Roman"/>
          <w:sz w:val="14"/>
          <w:szCs w:val="14"/>
        </w:rPr>
      </w:pPr>
    </w:p>
    <w:p w:rsidR="000945A6" w:rsidRPr="000945A6" w:rsidRDefault="000945A6" w:rsidP="000945A6">
      <w:pPr>
        <w:numPr>
          <w:ilvl w:val="0"/>
          <w:numId w:val="24"/>
        </w:numPr>
        <w:spacing w:after="0" w:line="240" w:lineRule="auto"/>
        <w:rPr>
          <w:rFonts w:ascii="Times New Roman" w:hAnsi="Times New Roman" w:cs="Times New Roman"/>
          <w:sz w:val="14"/>
          <w:szCs w:val="14"/>
        </w:rPr>
      </w:pPr>
      <w:r w:rsidRPr="000945A6">
        <w:rPr>
          <w:rFonts w:ascii="Times New Roman" w:hAnsi="Times New Roman" w:cs="Times New Roman"/>
          <w:b/>
          <w:sz w:val="14"/>
          <w:szCs w:val="14"/>
          <w:highlight w:val="yellow"/>
        </w:rPr>
        <w:t>Type 2</w:t>
      </w:r>
      <w:r w:rsidRPr="000945A6">
        <w:rPr>
          <w:rFonts w:ascii="Times New Roman" w:hAnsi="Times New Roman" w:cs="Times New Roman"/>
          <w:sz w:val="14"/>
          <w:szCs w:val="14"/>
        </w:rPr>
        <w:t>:</w:t>
      </w:r>
    </w:p>
    <w:p w:rsidR="000945A6" w:rsidRPr="000945A6" w:rsidRDefault="000945A6" w:rsidP="000945A6">
      <w:pPr>
        <w:pStyle w:val="ListParagraph"/>
        <w:numPr>
          <w:ilvl w:val="0"/>
          <w:numId w:val="28"/>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Results from pancreatic defect, insulin resistance in both liver and peripheral tissues, and/or persistent hepatic glucose production</w:t>
      </w:r>
    </w:p>
    <w:p w:rsidR="000945A6" w:rsidRPr="000945A6" w:rsidRDefault="000945A6" w:rsidP="000945A6">
      <w:pPr>
        <w:pStyle w:val="ListParagraph"/>
        <w:spacing w:after="0" w:line="240" w:lineRule="auto"/>
        <w:ind w:left="1800"/>
        <w:rPr>
          <w:rFonts w:ascii="Times New Roman" w:hAnsi="Times New Roman" w:cs="Times New Roman"/>
          <w:sz w:val="14"/>
          <w:szCs w:val="14"/>
        </w:rPr>
      </w:pPr>
    </w:p>
    <w:p w:rsidR="000945A6" w:rsidRPr="000945A6" w:rsidRDefault="000945A6" w:rsidP="000945A6">
      <w:pPr>
        <w:numPr>
          <w:ilvl w:val="0"/>
          <w:numId w:val="24"/>
        </w:numPr>
        <w:spacing w:after="0" w:line="240" w:lineRule="auto"/>
        <w:rPr>
          <w:rFonts w:ascii="Times New Roman" w:hAnsi="Times New Roman" w:cs="Times New Roman"/>
          <w:sz w:val="14"/>
          <w:szCs w:val="14"/>
        </w:rPr>
      </w:pPr>
      <w:r w:rsidRPr="000945A6">
        <w:rPr>
          <w:rFonts w:ascii="Times New Roman" w:hAnsi="Times New Roman" w:cs="Times New Roman"/>
          <w:b/>
          <w:sz w:val="14"/>
          <w:szCs w:val="14"/>
          <w:highlight w:val="yellow"/>
        </w:rPr>
        <w:t>Gestational</w:t>
      </w:r>
      <w:r w:rsidRPr="000945A6">
        <w:rPr>
          <w:rFonts w:ascii="Times New Roman" w:hAnsi="Times New Roman" w:cs="Times New Roman"/>
          <w:sz w:val="14"/>
          <w:szCs w:val="14"/>
        </w:rPr>
        <w:t>:</w:t>
      </w:r>
    </w:p>
    <w:p w:rsidR="000945A6" w:rsidRPr="000945A6" w:rsidRDefault="000945A6" w:rsidP="000945A6">
      <w:pPr>
        <w:numPr>
          <w:ilvl w:val="0"/>
          <w:numId w:val="26"/>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Carbohydrate intolerance of varying degrees of severity with onset or first recognition during pregnancy</w:t>
      </w:r>
    </w:p>
    <w:p w:rsidR="000945A6" w:rsidRPr="000945A6" w:rsidRDefault="000945A6" w:rsidP="000945A6">
      <w:pPr>
        <w:spacing w:after="0" w:line="240" w:lineRule="auto"/>
        <w:rPr>
          <w:rFonts w:ascii="Times New Roman" w:hAnsi="Times New Roman" w:cs="Times New Roman"/>
          <w:sz w:val="14"/>
          <w:szCs w:val="14"/>
        </w:rPr>
      </w:pPr>
    </w:p>
    <w:p w:rsidR="000945A6" w:rsidRPr="000945A6" w:rsidRDefault="000945A6" w:rsidP="000945A6">
      <w:pPr>
        <w:numPr>
          <w:ilvl w:val="0"/>
          <w:numId w:val="24"/>
        </w:numPr>
        <w:spacing w:after="0" w:line="240" w:lineRule="auto"/>
        <w:rPr>
          <w:rFonts w:ascii="Times New Roman" w:hAnsi="Times New Roman" w:cs="Times New Roman"/>
          <w:sz w:val="14"/>
          <w:szCs w:val="14"/>
        </w:rPr>
      </w:pPr>
      <w:r w:rsidRPr="000945A6">
        <w:rPr>
          <w:rFonts w:ascii="Times New Roman" w:hAnsi="Times New Roman" w:cs="Times New Roman"/>
          <w:b/>
          <w:sz w:val="14"/>
          <w:szCs w:val="14"/>
          <w:highlight w:val="yellow"/>
        </w:rPr>
        <w:t>Secondary</w:t>
      </w:r>
      <w:r w:rsidRPr="000945A6">
        <w:rPr>
          <w:rFonts w:ascii="Times New Roman" w:hAnsi="Times New Roman" w:cs="Times New Roman"/>
          <w:sz w:val="14"/>
          <w:szCs w:val="14"/>
        </w:rPr>
        <w:t>:</w:t>
      </w:r>
    </w:p>
    <w:p w:rsidR="000945A6" w:rsidRPr="000945A6" w:rsidRDefault="000945A6" w:rsidP="000945A6">
      <w:pPr>
        <w:numPr>
          <w:ilvl w:val="0"/>
          <w:numId w:val="27"/>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Pancreatic disease</w:t>
      </w:r>
    </w:p>
    <w:p w:rsidR="000945A6" w:rsidRPr="000945A6" w:rsidRDefault="000945A6" w:rsidP="000945A6">
      <w:pPr>
        <w:numPr>
          <w:ilvl w:val="0"/>
          <w:numId w:val="27"/>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Endocrinopathies</w:t>
      </w:r>
    </w:p>
    <w:p w:rsidR="000945A6" w:rsidRPr="000945A6" w:rsidRDefault="000945A6" w:rsidP="000945A6">
      <w:pPr>
        <w:numPr>
          <w:ilvl w:val="0"/>
          <w:numId w:val="27"/>
        </w:numPr>
        <w:spacing w:after="0" w:line="240" w:lineRule="auto"/>
        <w:rPr>
          <w:rFonts w:ascii="Times New Roman" w:hAnsi="Times New Roman" w:cs="Times New Roman"/>
          <w:sz w:val="14"/>
          <w:szCs w:val="14"/>
        </w:rPr>
      </w:pPr>
      <w:r w:rsidRPr="000945A6">
        <w:rPr>
          <w:rFonts w:ascii="Times New Roman" w:hAnsi="Times New Roman" w:cs="Times New Roman"/>
          <w:sz w:val="14"/>
          <w:szCs w:val="14"/>
        </w:rPr>
        <w:t>Drug-induced</w:t>
      </w:r>
    </w:p>
    <w:p w:rsidR="000945A6" w:rsidRDefault="000945A6" w:rsidP="000945A6">
      <w:pPr>
        <w:spacing w:after="0" w:line="240" w:lineRule="auto"/>
        <w:ind w:left="2160"/>
        <w:rPr>
          <w:rFonts w:ascii="Times New Roman" w:hAnsi="Times New Roman" w:cs="Times New Roman"/>
          <w:sz w:val="14"/>
          <w:szCs w:val="14"/>
        </w:rPr>
      </w:pPr>
    </w:p>
    <w:p w:rsidR="00D74576" w:rsidRDefault="00D74576" w:rsidP="00555767">
      <w:pPr>
        <w:spacing w:after="0" w:line="240" w:lineRule="auto"/>
        <w:rPr>
          <w:rFonts w:ascii="Times New Roman" w:hAnsi="Times New Roman" w:cs="Times New Roman"/>
          <w:sz w:val="14"/>
          <w:szCs w:val="14"/>
        </w:rPr>
      </w:pPr>
    </w:p>
    <w:p w:rsidR="00555767" w:rsidRDefault="00555767" w:rsidP="00555767">
      <w:pPr>
        <w:spacing w:after="0" w:line="240" w:lineRule="auto"/>
        <w:rPr>
          <w:rFonts w:ascii="Times New Roman" w:hAnsi="Times New Roman" w:cs="Times New Roman"/>
          <w:sz w:val="14"/>
          <w:szCs w:val="14"/>
        </w:rPr>
      </w:pPr>
    </w:p>
    <w:p w:rsidR="00555767" w:rsidRDefault="00555767" w:rsidP="00555767">
      <w:pPr>
        <w:spacing w:after="0" w:line="240" w:lineRule="auto"/>
        <w:rPr>
          <w:rFonts w:ascii="Times New Roman" w:hAnsi="Times New Roman" w:cs="Times New Roman"/>
          <w:sz w:val="14"/>
          <w:szCs w:val="14"/>
        </w:rPr>
      </w:pPr>
    </w:p>
    <w:p w:rsidR="00BF04D9" w:rsidRDefault="00BF04D9" w:rsidP="00D74576">
      <w:pPr>
        <w:spacing w:after="0" w:line="240" w:lineRule="auto"/>
        <w:rPr>
          <w:rFonts w:ascii="Times New Roman" w:hAnsi="Times New Roman" w:cs="Times New Roman"/>
          <w:sz w:val="14"/>
          <w:szCs w:val="14"/>
        </w:rPr>
      </w:pPr>
      <w:r w:rsidRPr="00904293">
        <w:rPr>
          <w:rFonts w:ascii="Times New Roman" w:eastAsia="Times New Roman" w:hAnsi="Times New Roman" w:cs="Times New Roman"/>
          <w:b/>
          <w:sz w:val="20"/>
          <w:szCs w:val="20"/>
          <w:u w:val="single"/>
        </w:rPr>
        <w:lastRenderedPageBreak/>
        <w:t>Classifications:</w:t>
      </w:r>
      <w:r>
        <w:rPr>
          <w:b/>
          <w:sz w:val="24"/>
          <w:u w:val="single"/>
        </w:rPr>
        <w:t xml:space="preserve"> </w:t>
      </w:r>
      <w:r w:rsidRPr="00BF04D9">
        <w:rPr>
          <w:rFonts w:ascii="Times New Roman" w:hAnsi="Times New Roman" w:cs="Times New Roman"/>
          <w:sz w:val="14"/>
          <w:szCs w:val="14"/>
        </w:rPr>
        <w:t>(Use the assigned reading to complete the following table)</w:t>
      </w:r>
    </w:p>
    <w:p w:rsidR="00D74576" w:rsidRPr="0015641A" w:rsidRDefault="00F97A47" w:rsidP="00D74576">
      <w:pPr>
        <w:spacing w:after="0" w:line="240" w:lineRule="auto"/>
        <w:rPr>
          <w:rFonts w:ascii="Times New Roman" w:hAnsi="Times New Roman" w:cs="Times New Roman"/>
          <w:sz w:val="8"/>
          <w:szCs w:val="8"/>
        </w:rPr>
      </w:pPr>
      <w:hyperlink r:id="rId45" w:anchor="v=onepage&amp;q=Applied%20Therapeutics.%20Chapter%2050%2C%20Diabetes%20Mellitus&amp;f=false" w:history="1">
        <w:r w:rsidR="0015641A" w:rsidRPr="0015641A">
          <w:rPr>
            <w:rStyle w:val="Hyperlink"/>
            <w:rFonts w:ascii="Times New Roman" w:hAnsi="Times New Roman" w:cs="Times New Roman"/>
            <w:sz w:val="8"/>
            <w:szCs w:val="8"/>
          </w:rPr>
          <w:t>http://books.google.com/books?id=oEvE_OAOfOwC&amp;pg=SA49-PA1&amp;lpg=SA49-PA1&amp;dq=Applied+Therapeutics.+Chapter+50,+Diabetes+Mellitus&amp;source=bl&amp;ots=zsbZOQnk5A&amp;sig=oYnd1NmQqlTHy4XSmGEzjrLErFM&amp;hl=en&amp;sa=X&amp;ei=0XQHT5T9GIXW0QHqhoDJAg&amp;sqi=2&amp;ved=0CCgQ6AEwAA#v=onepage&amp;q=Applied%20Therapeutics.%20Chapter%2050%2C%20Diabetes%20Mellitus&amp;f=false</w:t>
        </w:r>
      </w:hyperlink>
    </w:p>
    <w:p w:rsidR="0015641A" w:rsidRDefault="0015641A" w:rsidP="00D74576">
      <w:pPr>
        <w:spacing w:after="0" w:line="240" w:lineRule="auto"/>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3636"/>
        <w:gridCol w:w="4014"/>
      </w:tblGrid>
      <w:tr w:rsidR="00C02D9B" w:rsidTr="001258AC">
        <w:tc>
          <w:tcPr>
            <w:tcW w:w="2520" w:type="dxa"/>
          </w:tcPr>
          <w:p w:rsidR="00C02D9B" w:rsidRPr="00C02D9B" w:rsidRDefault="00C02D9B" w:rsidP="00C02D9B">
            <w:pPr>
              <w:pStyle w:val="Heading4"/>
              <w:jc w:val="center"/>
              <w:rPr>
                <w:color w:val="auto"/>
              </w:rPr>
            </w:pPr>
            <w:r w:rsidRPr="00C02D9B">
              <w:rPr>
                <w:color w:val="auto"/>
              </w:rPr>
              <w:t>Characteristic</w:t>
            </w:r>
          </w:p>
        </w:tc>
        <w:tc>
          <w:tcPr>
            <w:tcW w:w="3636" w:type="dxa"/>
          </w:tcPr>
          <w:p w:rsidR="00C02D9B" w:rsidRPr="00C02D9B" w:rsidRDefault="00C02D9B" w:rsidP="00C02D9B">
            <w:pPr>
              <w:pStyle w:val="Heading4"/>
              <w:jc w:val="center"/>
              <w:rPr>
                <w:color w:val="auto"/>
              </w:rPr>
            </w:pPr>
            <w:r w:rsidRPr="00C02D9B">
              <w:rPr>
                <w:color w:val="auto"/>
              </w:rPr>
              <w:t>Type 1 Diabetes</w:t>
            </w:r>
          </w:p>
        </w:tc>
        <w:tc>
          <w:tcPr>
            <w:tcW w:w="4014" w:type="dxa"/>
          </w:tcPr>
          <w:p w:rsidR="00C02D9B" w:rsidRPr="00C02D9B" w:rsidRDefault="00C02D9B" w:rsidP="00C02D9B">
            <w:pPr>
              <w:pStyle w:val="Heading4"/>
              <w:jc w:val="center"/>
              <w:rPr>
                <w:color w:val="auto"/>
              </w:rPr>
            </w:pPr>
            <w:r w:rsidRPr="00C02D9B">
              <w:rPr>
                <w:color w:val="auto"/>
              </w:rPr>
              <w:t>Type 2 Diabetes</w:t>
            </w: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Former names</w:t>
            </w:r>
          </w:p>
        </w:tc>
        <w:tc>
          <w:tcPr>
            <w:tcW w:w="3636" w:type="dxa"/>
            <w:vAlign w:val="center"/>
          </w:tcPr>
          <w:p w:rsidR="00C02D9B" w:rsidRPr="00C02D9B" w:rsidRDefault="000E21A9" w:rsidP="00C02D9B">
            <w:pPr>
              <w:spacing w:after="0" w:line="240" w:lineRule="auto"/>
              <w:jc w:val="center"/>
              <w:rPr>
                <w:rFonts w:ascii="Times New Roman" w:hAnsi="Times New Roman" w:cs="Times New Roman"/>
                <w:b/>
                <w:sz w:val="14"/>
                <w:szCs w:val="14"/>
                <w:u w:val="single"/>
              </w:rPr>
            </w:pPr>
            <w:r w:rsidRPr="000E21A9">
              <w:rPr>
                <w:rFonts w:ascii="Times New Roman" w:hAnsi="Times New Roman" w:cs="Times New Roman"/>
                <w:sz w:val="20"/>
                <w:szCs w:val="20"/>
              </w:rPr>
              <w:t>insulin-dependent  or</w:t>
            </w:r>
            <w:r>
              <w:rPr>
                <w:rFonts w:ascii="Times New Roman" w:hAnsi="Times New Roman" w:cs="Times New Roman"/>
                <w:sz w:val="20"/>
                <w:szCs w:val="20"/>
              </w:rPr>
              <w:t xml:space="preserve"> </w:t>
            </w:r>
            <w:r w:rsidRPr="000E21A9">
              <w:rPr>
                <w:rFonts w:ascii="Times New Roman" w:hAnsi="Times New Roman" w:cs="Times New Roman"/>
                <w:sz w:val="20"/>
                <w:szCs w:val="20"/>
              </w:rPr>
              <w:t xml:space="preserve"> juvenile diabetes</w:t>
            </w:r>
          </w:p>
        </w:tc>
        <w:tc>
          <w:tcPr>
            <w:tcW w:w="4014" w:type="dxa"/>
            <w:vAlign w:val="center"/>
          </w:tcPr>
          <w:p w:rsidR="00C02D9B" w:rsidRPr="00C02D9B" w:rsidRDefault="000E21A9" w:rsidP="00C02D9B">
            <w:pPr>
              <w:spacing w:after="0" w:line="240" w:lineRule="auto"/>
              <w:jc w:val="center"/>
              <w:rPr>
                <w:rFonts w:ascii="Times New Roman" w:hAnsi="Times New Roman" w:cs="Times New Roman"/>
                <w:b/>
                <w:sz w:val="14"/>
                <w:szCs w:val="14"/>
                <w:u w:val="single"/>
              </w:rPr>
            </w:pPr>
            <w:r w:rsidRPr="000E21A9">
              <w:rPr>
                <w:rFonts w:ascii="Times New Roman" w:hAnsi="Times New Roman" w:cs="Times New Roman"/>
                <w:sz w:val="20"/>
                <w:szCs w:val="20"/>
              </w:rPr>
              <w:t>non-insulin-dependent</w:t>
            </w:r>
            <w:r>
              <w:rPr>
                <w:rFonts w:ascii="Times New Roman" w:hAnsi="Times New Roman" w:cs="Times New Roman"/>
                <w:sz w:val="20"/>
                <w:szCs w:val="20"/>
              </w:rPr>
              <w:t xml:space="preserve">  or  adult-onset diabetes</w:t>
            </w: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 of Diabetic population</w:t>
            </w:r>
          </w:p>
        </w:tc>
        <w:tc>
          <w:tcPr>
            <w:tcW w:w="3636" w:type="dxa"/>
            <w:vAlign w:val="center"/>
          </w:tcPr>
          <w:p w:rsidR="00C02D9B" w:rsidRPr="0015641A" w:rsidRDefault="0015641A" w:rsidP="00C02D9B">
            <w:pPr>
              <w:spacing w:after="0" w:line="240" w:lineRule="auto"/>
              <w:jc w:val="center"/>
              <w:rPr>
                <w:rFonts w:ascii="Times New Roman" w:hAnsi="Times New Roman" w:cs="Times New Roman"/>
                <w:sz w:val="20"/>
                <w:szCs w:val="20"/>
              </w:rPr>
            </w:pPr>
            <w:r w:rsidRPr="0015641A">
              <w:rPr>
                <w:rFonts w:ascii="Times New Roman" w:hAnsi="Times New Roman" w:cs="Times New Roman"/>
                <w:sz w:val="20"/>
                <w:szCs w:val="20"/>
              </w:rPr>
              <w:t>5 – 10%</w:t>
            </w:r>
          </w:p>
        </w:tc>
        <w:tc>
          <w:tcPr>
            <w:tcW w:w="4014" w:type="dxa"/>
            <w:vAlign w:val="center"/>
          </w:tcPr>
          <w:p w:rsidR="00C02D9B" w:rsidRPr="0015641A" w:rsidRDefault="0015641A" w:rsidP="00C02D9B">
            <w:pPr>
              <w:spacing w:after="0" w:line="240" w:lineRule="auto"/>
              <w:jc w:val="center"/>
              <w:rPr>
                <w:rFonts w:ascii="Times New Roman" w:hAnsi="Times New Roman" w:cs="Times New Roman"/>
                <w:sz w:val="20"/>
                <w:szCs w:val="20"/>
              </w:rPr>
            </w:pPr>
            <w:r w:rsidRPr="0015641A">
              <w:rPr>
                <w:rFonts w:ascii="Times New Roman" w:hAnsi="Times New Roman" w:cs="Times New Roman"/>
                <w:sz w:val="20"/>
                <w:szCs w:val="20"/>
              </w:rPr>
              <w:t>90%</w:t>
            </w: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Age of onset</w:t>
            </w:r>
          </w:p>
        </w:tc>
        <w:tc>
          <w:tcPr>
            <w:tcW w:w="3636"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c>
          <w:tcPr>
            <w:tcW w:w="4014"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Rapidness of onset</w:t>
            </w:r>
          </w:p>
        </w:tc>
        <w:tc>
          <w:tcPr>
            <w:tcW w:w="3636"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c>
          <w:tcPr>
            <w:tcW w:w="4014"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Pancreatic function</w:t>
            </w:r>
          </w:p>
        </w:tc>
        <w:tc>
          <w:tcPr>
            <w:tcW w:w="3636"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c>
          <w:tcPr>
            <w:tcW w:w="4014"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Family history</w:t>
            </w:r>
          </w:p>
        </w:tc>
        <w:tc>
          <w:tcPr>
            <w:tcW w:w="3636"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c>
          <w:tcPr>
            <w:tcW w:w="4014"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Body weight</w:t>
            </w:r>
          </w:p>
        </w:tc>
        <w:tc>
          <w:tcPr>
            <w:tcW w:w="3636"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c>
          <w:tcPr>
            <w:tcW w:w="4014"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History of ketoacidosis</w:t>
            </w:r>
          </w:p>
        </w:tc>
        <w:tc>
          <w:tcPr>
            <w:tcW w:w="3636"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c>
          <w:tcPr>
            <w:tcW w:w="4014" w:type="dxa"/>
            <w:vAlign w:val="center"/>
          </w:tcPr>
          <w:p w:rsidR="00C02D9B" w:rsidRPr="00C02D9B" w:rsidRDefault="00C02D9B" w:rsidP="00C02D9B">
            <w:pPr>
              <w:spacing w:after="0" w:line="240" w:lineRule="auto"/>
              <w:jc w:val="center"/>
              <w:rPr>
                <w:rFonts w:ascii="Times New Roman" w:hAnsi="Times New Roman" w:cs="Times New Roman"/>
                <w:b/>
                <w:sz w:val="14"/>
                <w:szCs w:val="14"/>
                <w:u w:val="single"/>
              </w:rPr>
            </w:pPr>
          </w:p>
        </w:tc>
      </w:tr>
      <w:tr w:rsidR="00C02D9B" w:rsidTr="001258AC">
        <w:trPr>
          <w:trHeight w:val="288"/>
        </w:trPr>
        <w:tc>
          <w:tcPr>
            <w:tcW w:w="2520" w:type="dxa"/>
            <w:vAlign w:val="center"/>
          </w:tcPr>
          <w:p w:rsidR="00C02D9B" w:rsidRPr="001258AC" w:rsidRDefault="00C02D9B" w:rsidP="00C02D9B">
            <w:pPr>
              <w:spacing w:after="0" w:line="240" w:lineRule="auto"/>
              <w:jc w:val="center"/>
              <w:rPr>
                <w:rFonts w:ascii="Times New Roman" w:hAnsi="Times New Roman" w:cs="Times New Roman"/>
                <w:sz w:val="20"/>
                <w:szCs w:val="20"/>
              </w:rPr>
            </w:pPr>
            <w:r w:rsidRPr="001258AC">
              <w:rPr>
                <w:rFonts w:ascii="Times New Roman" w:hAnsi="Times New Roman" w:cs="Times New Roman"/>
                <w:sz w:val="20"/>
                <w:szCs w:val="20"/>
              </w:rPr>
              <w:t>Clinical presentation</w:t>
            </w:r>
          </w:p>
        </w:tc>
        <w:tc>
          <w:tcPr>
            <w:tcW w:w="3636" w:type="dxa"/>
            <w:vAlign w:val="center"/>
          </w:tcPr>
          <w:p w:rsidR="00C02D9B" w:rsidRPr="00C02D9B" w:rsidRDefault="00C02D9B" w:rsidP="00C02D9B">
            <w:pPr>
              <w:spacing w:after="0" w:line="240" w:lineRule="auto"/>
              <w:jc w:val="center"/>
              <w:rPr>
                <w:rFonts w:ascii="Times New Roman" w:hAnsi="Times New Roman" w:cs="Times New Roman"/>
                <w:bCs/>
                <w:sz w:val="14"/>
                <w:szCs w:val="14"/>
              </w:rPr>
            </w:pPr>
            <w:r w:rsidRPr="00C02D9B">
              <w:rPr>
                <w:rFonts w:ascii="Times New Roman" w:hAnsi="Times New Roman" w:cs="Times New Roman"/>
                <w:bCs/>
                <w:sz w:val="14"/>
                <w:szCs w:val="14"/>
              </w:rPr>
              <w:t>Moderate to severe symptoms which generally progress rapidly</w:t>
            </w:r>
          </w:p>
        </w:tc>
        <w:tc>
          <w:tcPr>
            <w:tcW w:w="4014" w:type="dxa"/>
            <w:vAlign w:val="center"/>
          </w:tcPr>
          <w:p w:rsidR="00C02D9B" w:rsidRPr="00C02D9B" w:rsidRDefault="00C02D9B" w:rsidP="00C02D9B">
            <w:pPr>
              <w:spacing w:after="0" w:line="240" w:lineRule="auto"/>
              <w:jc w:val="center"/>
              <w:rPr>
                <w:rFonts w:ascii="Times New Roman" w:hAnsi="Times New Roman" w:cs="Times New Roman"/>
                <w:bCs/>
                <w:sz w:val="14"/>
                <w:szCs w:val="14"/>
              </w:rPr>
            </w:pPr>
            <w:r w:rsidRPr="00C02D9B">
              <w:rPr>
                <w:rFonts w:ascii="Times New Roman" w:hAnsi="Times New Roman" w:cs="Times New Roman"/>
                <w:bCs/>
                <w:sz w:val="14"/>
                <w:szCs w:val="14"/>
              </w:rPr>
              <w:t>Mild symptoms; often diagnosed on routine physical examination</w:t>
            </w:r>
          </w:p>
        </w:tc>
      </w:tr>
    </w:tbl>
    <w:p w:rsidR="00555767" w:rsidRDefault="00555767" w:rsidP="002E0E27">
      <w:pPr>
        <w:pStyle w:val="Heading5"/>
        <w:rPr>
          <w:rFonts w:ascii="Times New Roman" w:eastAsia="Times New Roman" w:hAnsi="Times New Roman" w:cs="Times New Roman"/>
          <w:b/>
          <w:color w:val="auto"/>
          <w:sz w:val="20"/>
          <w:szCs w:val="20"/>
          <w:u w:val="single"/>
        </w:rPr>
      </w:pPr>
    </w:p>
    <w:p w:rsidR="002E0E27" w:rsidRDefault="002E0E27" w:rsidP="002E0E27">
      <w:pPr>
        <w:pStyle w:val="Heading5"/>
      </w:pPr>
      <w:r w:rsidRPr="00904293">
        <w:rPr>
          <w:rFonts w:ascii="Times New Roman" w:eastAsia="Times New Roman" w:hAnsi="Times New Roman" w:cs="Times New Roman"/>
          <w:b/>
          <w:color w:val="auto"/>
          <w:sz w:val="20"/>
          <w:szCs w:val="20"/>
          <w:u w:val="single"/>
        </w:rPr>
        <w:t>Metabolic Syndrome</w:t>
      </w:r>
    </w:p>
    <w:p w:rsidR="00223D0F" w:rsidRPr="000E40B4" w:rsidRDefault="00226080" w:rsidP="00485245">
      <w:pPr>
        <w:spacing w:after="0" w:line="240" w:lineRule="auto"/>
        <w:rPr>
          <w:rFonts w:ascii="Times New Roman" w:hAnsi="Times New Roman" w:cs="Times New Roman"/>
          <w:sz w:val="14"/>
          <w:szCs w:val="14"/>
        </w:rPr>
      </w:pPr>
      <w:r w:rsidRPr="000E40B4">
        <w:rPr>
          <w:rFonts w:ascii="Times New Roman" w:hAnsi="Times New Roman" w:cs="Times New Roman"/>
          <w:b/>
          <w:bCs/>
          <w:sz w:val="14"/>
          <w:szCs w:val="14"/>
        </w:rPr>
        <w:t>Metabolic syndrome</w:t>
      </w:r>
      <w:r w:rsidRPr="000E40B4">
        <w:rPr>
          <w:rFonts w:ascii="Times New Roman" w:hAnsi="Times New Roman" w:cs="Times New Roman"/>
          <w:sz w:val="14"/>
          <w:szCs w:val="14"/>
        </w:rPr>
        <w:t xml:space="preserve"> is a combination of </w:t>
      </w:r>
      <w:hyperlink r:id="rId46" w:tooltip="Medicine" w:history="1">
        <w:r w:rsidRPr="000E40B4">
          <w:rPr>
            <w:rStyle w:val="Hyperlink"/>
            <w:rFonts w:ascii="Times New Roman" w:hAnsi="Times New Roman" w:cs="Times New Roman"/>
            <w:sz w:val="14"/>
            <w:szCs w:val="14"/>
          </w:rPr>
          <w:t>medical</w:t>
        </w:r>
      </w:hyperlink>
      <w:r w:rsidRPr="000E40B4">
        <w:rPr>
          <w:rFonts w:ascii="Times New Roman" w:hAnsi="Times New Roman" w:cs="Times New Roman"/>
          <w:sz w:val="14"/>
          <w:szCs w:val="14"/>
        </w:rPr>
        <w:t xml:space="preserve"> disorders that, when </w:t>
      </w:r>
      <w:proofErr w:type="gramStart"/>
      <w:r w:rsidRPr="000E40B4">
        <w:rPr>
          <w:rFonts w:ascii="Times New Roman" w:hAnsi="Times New Roman" w:cs="Times New Roman"/>
          <w:sz w:val="14"/>
          <w:szCs w:val="14"/>
        </w:rPr>
        <w:t>occurring</w:t>
      </w:r>
      <w:proofErr w:type="gramEnd"/>
      <w:r w:rsidRPr="000E40B4">
        <w:rPr>
          <w:rFonts w:ascii="Times New Roman" w:hAnsi="Times New Roman" w:cs="Times New Roman"/>
          <w:sz w:val="14"/>
          <w:szCs w:val="14"/>
        </w:rPr>
        <w:t xml:space="preserve"> together, increase the risk of developing </w:t>
      </w:r>
      <w:hyperlink r:id="rId47" w:tooltip="Cardiovascular disease" w:history="1">
        <w:r w:rsidRPr="000E40B4">
          <w:rPr>
            <w:rStyle w:val="Hyperlink"/>
            <w:rFonts w:ascii="Times New Roman" w:hAnsi="Times New Roman" w:cs="Times New Roman"/>
            <w:sz w:val="14"/>
            <w:szCs w:val="14"/>
          </w:rPr>
          <w:t>cardiovascular disease</w:t>
        </w:r>
      </w:hyperlink>
      <w:r w:rsidRPr="000E40B4">
        <w:rPr>
          <w:rFonts w:ascii="Times New Roman" w:hAnsi="Times New Roman" w:cs="Times New Roman"/>
          <w:sz w:val="14"/>
          <w:szCs w:val="14"/>
        </w:rPr>
        <w:t xml:space="preserve"> and </w:t>
      </w:r>
      <w:hyperlink r:id="rId48" w:tooltip="Diabetes mellitus" w:history="1">
        <w:r w:rsidRPr="000E40B4">
          <w:rPr>
            <w:rStyle w:val="Hyperlink"/>
            <w:rFonts w:ascii="Times New Roman" w:hAnsi="Times New Roman" w:cs="Times New Roman"/>
            <w:sz w:val="14"/>
            <w:szCs w:val="14"/>
          </w:rPr>
          <w:t>diabetes</w:t>
        </w:r>
      </w:hyperlink>
    </w:p>
    <w:p w:rsidR="002E0E27" w:rsidRPr="000E40B4" w:rsidRDefault="002E0E27" w:rsidP="00485245">
      <w:pPr>
        <w:spacing w:after="0" w:line="240" w:lineRule="auto"/>
        <w:rPr>
          <w:rFonts w:ascii="Times New Roman" w:hAnsi="Times New Roman" w:cs="Times New Roman"/>
          <w:sz w:val="14"/>
          <w:szCs w:val="14"/>
        </w:rPr>
      </w:pPr>
    </w:p>
    <w:p w:rsidR="003F13CD" w:rsidRDefault="00F97A47" w:rsidP="003F13CD">
      <w:pPr>
        <w:jc w:val="center"/>
        <w:rPr>
          <w:b/>
          <w:sz w:val="24"/>
          <w:u w:val="single"/>
        </w:rPr>
      </w:pPr>
      <w:r>
        <w:rPr>
          <w:b/>
          <w:noProof/>
          <w:sz w:val="24"/>
          <w:u w:val="single"/>
        </w:rPr>
        <w:pict>
          <v:rect id="_x0000_s1075" style="position:absolute;left:0;text-align:left;margin-left:-13.05pt;margin-top:11.55pt;width:86.4pt;height:28.8pt;z-index:251693056" o:allowincell="f">
            <v:textbox style="mso-next-textbox:#_x0000_s1075">
              <w:txbxContent>
                <w:p w:rsidR="00181C66" w:rsidRDefault="00181C66" w:rsidP="003F13CD">
                  <w:pPr>
                    <w:pStyle w:val="BodyText"/>
                  </w:pPr>
                  <w:r>
                    <w:t>Excessive caloric intake</w:t>
                  </w:r>
                </w:p>
              </w:txbxContent>
            </v:textbox>
          </v:rect>
        </w:pict>
      </w:r>
      <w:r>
        <w:rPr>
          <w:b/>
          <w:noProof/>
          <w:sz w:val="24"/>
          <w:u w:val="single"/>
        </w:rPr>
        <w:pict>
          <v:rect id="_x0000_s1081" style="position:absolute;left:0;text-align:left;margin-left:383.7pt;margin-top:4.05pt;width:86.4pt;height:28.8pt;z-index:251699200" o:allowincell="f">
            <v:textbox style="mso-next-textbox:#_x0000_s1081">
              <w:txbxContent>
                <w:p w:rsidR="00181C66" w:rsidRDefault="00181C66" w:rsidP="003F13CD">
                  <w:pPr>
                    <w:pStyle w:val="BodyText"/>
                  </w:pPr>
                  <w:r>
                    <w:t>Inherited genetic defect</w:t>
                  </w:r>
                </w:p>
              </w:txbxContent>
            </v:textbox>
          </v:rect>
        </w:pict>
      </w:r>
      <w:r w:rsidR="003F13CD">
        <w:rPr>
          <w:b/>
          <w:sz w:val="24"/>
          <w:u w:val="single"/>
        </w:rPr>
        <w:t xml:space="preserve">                            </w:t>
      </w:r>
    </w:p>
    <w:p w:rsidR="003F13CD" w:rsidRDefault="00F97A47" w:rsidP="003F13CD">
      <w:pPr>
        <w:jc w:val="center"/>
        <w:rPr>
          <w:b/>
          <w:sz w:val="24"/>
          <w:u w:val="single"/>
        </w:rPr>
      </w:pPr>
      <w:r>
        <w:rPr>
          <w:b/>
          <w:noProof/>
          <w:sz w:val="24"/>
          <w:u w:val="single"/>
        </w:rPr>
        <w:pict>
          <v:line id="_x0000_s1083" style="position:absolute;left:0;text-align:left;flip:x;z-index:251701248" from="340.05pt,7.65pt" to="426.45pt,29.25pt" o:allowincell="f"/>
        </w:pict>
      </w:r>
      <w:r>
        <w:rPr>
          <w:b/>
          <w:noProof/>
          <w:sz w:val="24"/>
          <w:u w:val="single"/>
        </w:rPr>
        <w:pict>
          <v:line id="_x0000_s1078" style="position:absolute;left:0;text-align:left;z-index:251696128" from="30.6pt,14.4pt" to="95.4pt,28.8pt" o:allowincell="f"/>
        </w:pict>
      </w:r>
    </w:p>
    <w:p w:rsidR="003F13CD" w:rsidRDefault="00F97A47" w:rsidP="003F13CD">
      <w:pPr>
        <w:jc w:val="center"/>
        <w:rPr>
          <w:b/>
          <w:sz w:val="24"/>
          <w:u w:val="single"/>
        </w:rPr>
      </w:pPr>
      <w:r>
        <w:rPr>
          <w:b/>
          <w:noProof/>
          <w:sz w:val="24"/>
          <w:u w:val="single"/>
        </w:rPr>
        <w:pict>
          <v:line id="_x0000_s1084" style="position:absolute;left:0;text-align:left;flip:x;z-index:251702272" from="262.8pt,10.2pt" to="313.2pt,24.6pt" o:allowincell="f">
            <v:stroke endarrow="block"/>
          </v:line>
        </w:pict>
      </w:r>
      <w:r>
        <w:rPr>
          <w:b/>
          <w:noProof/>
          <w:sz w:val="24"/>
          <w:u w:val="single"/>
        </w:rPr>
        <w:pict>
          <v:rect id="_x0000_s1082" style="position:absolute;left:0;text-align:left;margin-left:313.2pt;margin-top:3pt;width:1in;height:21.6pt;z-index:251700224" o:allowincell="f">
            <v:textbox style="mso-next-textbox:#_x0000_s1082">
              <w:txbxContent>
                <w:p w:rsidR="00181C66" w:rsidRDefault="00181C66" w:rsidP="003F13CD">
                  <w:r>
                    <w:t>Type 2 DM</w:t>
                  </w:r>
                </w:p>
              </w:txbxContent>
            </v:textbox>
          </v:rect>
        </w:pict>
      </w:r>
      <w:r>
        <w:rPr>
          <w:b/>
          <w:noProof/>
          <w:sz w:val="24"/>
          <w:u w:val="single"/>
        </w:rPr>
        <w:pict>
          <v:line id="_x0000_s1077" style="position:absolute;left:0;text-align:left;z-index:251695104" from="118.8pt,10.2pt" to="169.2pt,24.6pt" o:allowincell="f">
            <v:stroke endarrow="block"/>
          </v:line>
        </w:pict>
      </w:r>
      <w:r>
        <w:rPr>
          <w:b/>
          <w:noProof/>
          <w:sz w:val="24"/>
          <w:u w:val="single"/>
        </w:rPr>
        <w:pict>
          <v:rect id="_x0000_s1076" style="position:absolute;left:0;text-align:left;margin-left:68.4pt;margin-top:3pt;width:50.4pt;height:21.6pt;z-index:251694080" o:allowincell="f">
            <v:textbox style="mso-next-textbox:#_x0000_s1076">
              <w:txbxContent>
                <w:p w:rsidR="00181C66" w:rsidRDefault="00181C66" w:rsidP="003F13CD">
                  <w:r>
                    <w:t>Obesity</w:t>
                  </w:r>
                </w:p>
              </w:txbxContent>
            </v:textbox>
          </v:rect>
        </w:pict>
      </w:r>
      <w:r>
        <w:rPr>
          <w:b/>
          <w:noProof/>
          <w:sz w:val="24"/>
          <w:u w:val="single"/>
        </w:rPr>
        <w:pict>
          <v:shape id="_x0000_s1070" type="#_x0000_t202" style="position:absolute;left:0;text-align:left;margin-left:169.2pt;margin-top:10.2pt;width:93.6pt;height:21.6pt;z-index:251687936" o:allowincell="f">
            <v:textbox style="mso-next-textbox:#_x0000_s1070">
              <w:txbxContent>
                <w:p w:rsidR="00181C66" w:rsidRDefault="00181C66" w:rsidP="003F13CD">
                  <w:pPr>
                    <w:jc w:val="center"/>
                  </w:pPr>
                  <w:r>
                    <w:t>Insulin Resistance</w:t>
                  </w:r>
                </w:p>
              </w:txbxContent>
            </v:textbox>
          </v:shape>
        </w:pict>
      </w:r>
    </w:p>
    <w:p w:rsidR="003F13CD" w:rsidRDefault="00F97A47" w:rsidP="003F13CD">
      <w:pPr>
        <w:jc w:val="center"/>
        <w:rPr>
          <w:b/>
          <w:sz w:val="24"/>
          <w:u w:val="single"/>
        </w:rPr>
      </w:pPr>
      <w:r>
        <w:rPr>
          <w:b/>
          <w:noProof/>
          <w:sz w:val="24"/>
          <w:u w:val="single"/>
        </w:rPr>
        <w:pict>
          <v:line id="_x0000_s1072" style="position:absolute;left:0;text-align:left;z-index:251689984" from="213.6pt,15.3pt" to="213.6pt,55.15pt" o:allowincell="f">
            <v:stroke endarrow="block"/>
          </v:line>
        </w:pict>
      </w:r>
    </w:p>
    <w:p w:rsidR="003F13CD" w:rsidRDefault="003F13CD" w:rsidP="003F13CD">
      <w:pPr>
        <w:jc w:val="center"/>
        <w:rPr>
          <w:b/>
          <w:sz w:val="24"/>
          <w:u w:val="single"/>
        </w:rPr>
      </w:pPr>
    </w:p>
    <w:p w:rsidR="003F13CD" w:rsidRDefault="00F97A47" w:rsidP="003F13CD">
      <w:pPr>
        <w:jc w:val="center"/>
        <w:rPr>
          <w:b/>
          <w:sz w:val="24"/>
          <w:u w:val="single"/>
        </w:rPr>
      </w:pPr>
      <w:r>
        <w:rPr>
          <w:b/>
          <w:noProof/>
          <w:sz w:val="24"/>
          <w:u w:val="single"/>
        </w:rPr>
        <w:pict>
          <v:rect id="_x0000_s1071" style="position:absolute;left:0;text-align:left;margin-left:169.2pt;margin-top:12pt;width:93.6pt;height:21.6pt;z-index:251688960" o:allowincell="f">
            <v:textbox style="mso-next-textbox:#_x0000_s1071">
              <w:txbxContent>
                <w:p w:rsidR="00181C66" w:rsidRDefault="00181C66" w:rsidP="003F13CD">
                  <w:r>
                    <w:t>Hyperinsulinemia</w:t>
                  </w:r>
                </w:p>
              </w:txbxContent>
            </v:textbox>
          </v:rect>
        </w:pict>
      </w:r>
    </w:p>
    <w:p w:rsidR="003F13CD" w:rsidRDefault="00F97A47" w:rsidP="003F13CD">
      <w:pPr>
        <w:jc w:val="center"/>
        <w:rPr>
          <w:b/>
          <w:sz w:val="24"/>
          <w:u w:val="single"/>
        </w:rPr>
      </w:pPr>
      <w:r w:rsidRPr="00F97A47">
        <w:rPr>
          <w:noProof/>
        </w:rPr>
        <w:pict>
          <v:line id="_x0000_s1074" style="position:absolute;left:0;text-align:left;z-index:251692032" from="214.35pt,11.1pt" to="214.35pt,32.7pt" o:allowincell="f">
            <v:stroke endarrow="block"/>
          </v:line>
        </w:pict>
      </w:r>
      <w:r>
        <w:rPr>
          <w:b/>
          <w:noProof/>
          <w:sz w:val="24"/>
          <w:u w:val="single"/>
        </w:rPr>
        <w:pict>
          <v:line id="_x0000_s1086" style="position:absolute;left:0;text-align:left;z-index:251704320" from="262.8pt,5.4pt" to="370.8pt,27pt" o:allowincell="f">
            <v:stroke endarrow="block"/>
          </v:line>
        </w:pict>
      </w:r>
      <w:r>
        <w:rPr>
          <w:b/>
          <w:noProof/>
          <w:sz w:val="24"/>
          <w:u w:val="single"/>
        </w:rPr>
        <w:pict>
          <v:line id="_x0000_s1080" style="position:absolute;left:0;text-align:left;flip:x;z-index:251698176" from="75.6pt,5.4pt" to="169.2pt,27pt" o:allowincell="f">
            <v:stroke endarrow="block"/>
          </v:line>
        </w:pict>
      </w:r>
    </w:p>
    <w:p w:rsidR="003F13CD" w:rsidRDefault="00F97A47" w:rsidP="003F13CD">
      <w:r>
        <w:rPr>
          <w:noProof/>
        </w:rPr>
        <w:pict>
          <v:rect id="_x0000_s1073" style="position:absolute;margin-left:159pt;margin-top:17.25pt;width:115.2pt;height:37.75pt;z-index:251691008" o:allowincell="f">
            <v:textbox style="mso-next-textbox:#_x0000_s1073">
              <w:txbxContent>
                <w:p w:rsidR="00181C66" w:rsidRPr="00254921" w:rsidRDefault="00181C66" w:rsidP="00254921">
                  <w:pPr>
                    <w:spacing w:after="0" w:line="240" w:lineRule="auto"/>
                    <w:jc w:val="center"/>
                    <w:rPr>
                      <w:sz w:val="16"/>
                      <w:szCs w:val="16"/>
                    </w:rPr>
                  </w:pPr>
                  <w:r w:rsidRPr="00254921">
                    <w:rPr>
                      <w:sz w:val="16"/>
                      <w:szCs w:val="16"/>
                    </w:rPr>
                    <w:t>Hypertriglyceridemia</w:t>
                  </w:r>
                </w:p>
                <w:p w:rsidR="00181C66" w:rsidRPr="00254921" w:rsidRDefault="00181C66" w:rsidP="00254921">
                  <w:pPr>
                    <w:spacing w:after="0" w:line="240" w:lineRule="auto"/>
                    <w:jc w:val="center"/>
                    <w:rPr>
                      <w:sz w:val="16"/>
                      <w:szCs w:val="16"/>
                    </w:rPr>
                  </w:pPr>
                  <w:r w:rsidRPr="00254921">
                    <w:rPr>
                      <w:sz w:val="16"/>
                      <w:szCs w:val="16"/>
                    </w:rPr>
                    <w:t>Hypercholesterolemia</w:t>
                  </w:r>
                </w:p>
                <w:p w:rsidR="00181C66" w:rsidRPr="00254921" w:rsidRDefault="00181C66" w:rsidP="00254921">
                  <w:pPr>
                    <w:jc w:val="center"/>
                    <w:rPr>
                      <w:sz w:val="16"/>
                      <w:szCs w:val="16"/>
                    </w:rPr>
                  </w:pPr>
                  <w:r w:rsidRPr="00254921">
                    <w:rPr>
                      <w:sz w:val="16"/>
                      <w:szCs w:val="16"/>
                    </w:rPr>
                    <w:sym w:font="Symbol" w:char="F0AF"/>
                  </w:r>
                  <w:r w:rsidRPr="00254921">
                    <w:rPr>
                      <w:sz w:val="16"/>
                      <w:szCs w:val="16"/>
                    </w:rPr>
                    <w:t xml:space="preserve"> HDL</w:t>
                  </w:r>
                </w:p>
                <w:p w:rsidR="00181C66" w:rsidRDefault="00181C66" w:rsidP="003F13CD"/>
              </w:txbxContent>
            </v:textbox>
          </v:rect>
        </w:pict>
      </w:r>
      <w:r>
        <w:rPr>
          <w:noProof/>
        </w:rPr>
        <w:pict>
          <v:rect id="_x0000_s1085" style="position:absolute;margin-left:332.55pt;margin-top:3.15pt;width:93.6pt;height:19.05pt;z-index:251703296" o:allowincell="f">
            <v:textbox style="mso-next-textbox:#_x0000_s1085">
              <w:txbxContent>
                <w:p w:rsidR="00181C66" w:rsidRPr="00254921" w:rsidRDefault="00181C66" w:rsidP="00254921">
                  <w:pPr>
                    <w:spacing w:after="0" w:line="240" w:lineRule="auto"/>
                    <w:jc w:val="center"/>
                    <w:rPr>
                      <w:sz w:val="16"/>
                      <w:szCs w:val="16"/>
                    </w:rPr>
                  </w:pPr>
                  <w:r w:rsidRPr="00254921">
                    <w:rPr>
                      <w:sz w:val="16"/>
                      <w:szCs w:val="16"/>
                    </w:rPr>
                    <w:t>Atherosclerosis</w:t>
                  </w:r>
                </w:p>
              </w:txbxContent>
            </v:textbox>
          </v:rect>
        </w:pict>
      </w:r>
      <w:r>
        <w:rPr>
          <w:noProof/>
        </w:rPr>
        <w:pict>
          <v:rect id="_x0000_s1079" style="position:absolute;margin-left:55.35pt;margin-top:6.15pt;width:36pt;height:21.6pt;z-index:251697152" o:allowincell="f">
            <v:textbox style="mso-next-textbox:#_x0000_s1079">
              <w:txbxContent>
                <w:p w:rsidR="00181C66" w:rsidRDefault="00181C66" w:rsidP="003F13CD">
                  <w:r>
                    <w:t>HTN</w:t>
                  </w:r>
                </w:p>
              </w:txbxContent>
            </v:textbox>
          </v:rect>
        </w:pict>
      </w:r>
    </w:p>
    <w:p w:rsidR="003F13CD" w:rsidRDefault="003F13CD" w:rsidP="003F13CD"/>
    <w:p w:rsidR="003F13CD" w:rsidRDefault="003F13CD" w:rsidP="003F13CD">
      <w:pPr>
        <w:jc w:val="center"/>
      </w:pPr>
    </w:p>
    <w:p w:rsidR="003F13CD" w:rsidRPr="00F04721" w:rsidRDefault="00F04721" w:rsidP="00F04721">
      <w:pPr>
        <w:spacing w:after="0" w:line="240" w:lineRule="auto"/>
        <w:rPr>
          <w:rFonts w:ascii="Times New Roman" w:hAnsi="Times New Roman" w:cs="Times New Roman"/>
          <w:sz w:val="14"/>
          <w:szCs w:val="14"/>
        </w:rPr>
      </w:pPr>
      <w:r w:rsidRPr="00F04721">
        <w:rPr>
          <w:rFonts w:ascii="Times New Roman" w:hAnsi="Times New Roman" w:cs="Times New Roman"/>
          <w:b/>
          <w:bCs/>
          <w:color w:val="222222"/>
          <w:sz w:val="14"/>
          <w:szCs w:val="14"/>
          <w:highlight w:val="yellow"/>
        </w:rPr>
        <w:t>Atherosclerosis</w:t>
      </w:r>
      <w:r w:rsidRPr="00F04721">
        <w:rPr>
          <w:rFonts w:ascii="Times New Roman" w:hAnsi="Times New Roman" w:cs="Times New Roman"/>
          <w:b/>
          <w:bCs/>
          <w:color w:val="222222"/>
          <w:sz w:val="14"/>
          <w:szCs w:val="14"/>
        </w:rPr>
        <w:t>: Hardening of the arteries</w:t>
      </w:r>
      <w:r w:rsidRPr="00F04721">
        <w:rPr>
          <w:rFonts w:ascii="Times New Roman" w:hAnsi="Times New Roman" w:cs="Times New Roman"/>
          <w:color w:val="222222"/>
          <w:sz w:val="14"/>
          <w:szCs w:val="14"/>
        </w:rPr>
        <w:t xml:space="preserve"> occurs when fat, cholesterol, and other substances build up in the walls of </w:t>
      </w:r>
      <w:r w:rsidRPr="00F04721">
        <w:rPr>
          <w:rFonts w:ascii="Times New Roman" w:hAnsi="Times New Roman" w:cs="Times New Roman"/>
          <w:b/>
          <w:bCs/>
          <w:color w:val="222222"/>
          <w:sz w:val="14"/>
          <w:szCs w:val="14"/>
        </w:rPr>
        <w:t>arteries</w:t>
      </w:r>
      <w:r w:rsidRPr="00F04721">
        <w:rPr>
          <w:rFonts w:ascii="Times New Roman" w:hAnsi="Times New Roman" w:cs="Times New Roman"/>
          <w:color w:val="222222"/>
          <w:sz w:val="14"/>
          <w:szCs w:val="14"/>
        </w:rPr>
        <w:t xml:space="preserve"> and form hard structures called plaques</w:t>
      </w:r>
    </w:p>
    <w:p w:rsidR="003F13CD" w:rsidRDefault="003F13CD" w:rsidP="00B34FB1">
      <w:pPr>
        <w:rPr>
          <w:rFonts w:ascii="Times New Roman" w:hAnsi="Times New Roman" w:cs="Times New Roman"/>
          <w:color w:val="222222"/>
          <w:sz w:val="14"/>
          <w:szCs w:val="14"/>
        </w:rPr>
      </w:pPr>
    </w:p>
    <w:p w:rsidR="00D00361" w:rsidRPr="00FF499A" w:rsidRDefault="00D00361" w:rsidP="00B34FB1">
      <w:pPr>
        <w:rPr>
          <w:rFonts w:ascii="Times New Roman" w:hAnsi="Times New Roman" w:cs="Times New Roman"/>
          <w:color w:val="222222"/>
          <w:sz w:val="14"/>
          <w:szCs w:val="14"/>
        </w:rPr>
      </w:pPr>
    </w:p>
    <w:p w:rsidR="00555767" w:rsidRPr="00FF499A" w:rsidRDefault="00FF499A" w:rsidP="00FF499A">
      <w:pPr>
        <w:rPr>
          <w:rFonts w:ascii="Times New Roman" w:eastAsia="Times New Roman" w:hAnsi="Times New Roman" w:cs="Times New Roman"/>
          <w:b/>
          <w:sz w:val="20"/>
          <w:szCs w:val="20"/>
          <w:u w:val="single"/>
        </w:rPr>
      </w:pPr>
      <w:r w:rsidRPr="00FF499A">
        <w:rPr>
          <w:rFonts w:ascii="Times New Roman" w:eastAsia="Times New Roman" w:hAnsi="Times New Roman" w:cs="Times New Roman"/>
          <w:b/>
          <w:sz w:val="20"/>
          <w:szCs w:val="20"/>
          <w:u w:val="single"/>
        </w:rPr>
        <w:t>Miscellaneous:</w:t>
      </w:r>
    </w:p>
    <w:p w:rsidR="00FF499A" w:rsidRPr="00FF499A" w:rsidRDefault="00FF499A" w:rsidP="00657C43">
      <w:pPr>
        <w:numPr>
          <w:ilvl w:val="0"/>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w:t>
      </w:r>
      <w:r w:rsidRPr="00FF499A">
        <w:rPr>
          <w:rFonts w:ascii="Times New Roman" w:eastAsia="Times New Roman" w:hAnsi="Times New Roman" w:cs="Times New Roman"/>
          <w:sz w:val="14"/>
          <w:szCs w:val="14"/>
          <w:highlight w:val="yellow"/>
        </w:rPr>
        <w:t>Honeymoon Phase</w:t>
      </w:r>
      <w:r w:rsidRPr="00FF499A">
        <w:rPr>
          <w:rFonts w:ascii="Times New Roman" w:eastAsia="Times New Roman" w:hAnsi="Times New Roman" w:cs="Times New Roman"/>
          <w:sz w:val="14"/>
          <w:szCs w:val="14"/>
        </w:rPr>
        <w:t>”</w:t>
      </w:r>
    </w:p>
    <w:p w:rsidR="00D00361" w:rsidRPr="00D00361" w:rsidRDefault="00D00361" w:rsidP="00D00361">
      <w:pPr>
        <w:pStyle w:val="ListParagraph"/>
        <w:spacing w:after="0" w:line="240" w:lineRule="auto"/>
        <w:ind w:left="1080"/>
        <w:rPr>
          <w:rFonts w:ascii="Times New Roman" w:hAnsi="Times New Roman" w:cs="Times New Roman"/>
          <w:sz w:val="14"/>
          <w:szCs w:val="14"/>
        </w:rPr>
      </w:pPr>
      <w:r w:rsidRPr="00D00361">
        <w:rPr>
          <w:rFonts w:ascii="Times New Roman" w:hAnsi="Times New Roman" w:cs="Times New Roman"/>
          <w:sz w:val="14"/>
          <w:szCs w:val="14"/>
        </w:rPr>
        <w:t>In a person who has type 1 diabetes, the insulin-producing beta cells in the pancreas are destroyed by immune cells. However, right after the time of diagnosis, some patients go through a "</w:t>
      </w:r>
      <w:r w:rsidRPr="00D00361">
        <w:rPr>
          <w:rFonts w:ascii="Times New Roman" w:hAnsi="Times New Roman" w:cs="Times New Roman"/>
          <w:sz w:val="14"/>
          <w:szCs w:val="14"/>
          <w:highlight w:val="yellow"/>
        </w:rPr>
        <w:t>honeymoon phase</w:t>
      </w:r>
      <w:r w:rsidRPr="00D00361">
        <w:rPr>
          <w:rFonts w:ascii="Times New Roman" w:hAnsi="Times New Roman" w:cs="Times New Roman"/>
          <w:sz w:val="14"/>
          <w:szCs w:val="14"/>
        </w:rPr>
        <w:t xml:space="preserve">" in which their existing beta cells still function. A number of </w:t>
      </w:r>
      <w:hyperlink r:id="rId49" w:history="1">
        <w:r w:rsidRPr="00D00361">
          <w:rPr>
            <w:rStyle w:val="Hyperlink"/>
            <w:rFonts w:ascii="Times New Roman" w:hAnsi="Times New Roman" w:cs="Times New Roman"/>
            <w:sz w:val="14"/>
            <w:szCs w:val="14"/>
          </w:rPr>
          <w:t>research projects</w:t>
        </w:r>
      </w:hyperlink>
      <w:r w:rsidRPr="00D00361">
        <w:rPr>
          <w:rFonts w:ascii="Times New Roman" w:hAnsi="Times New Roman" w:cs="Times New Roman"/>
          <w:sz w:val="14"/>
          <w:szCs w:val="14"/>
        </w:rPr>
        <w:t xml:space="preserve"> are currently taking place which hope to preserve the function of these existing beta cells after the honeymoon phase in people with T1D.</w:t>
      </w:r>
    </w:p>
    <w:p w:rsidR="00FF499A" w:rsidRPr="00FF499A" w:rsidRDefault="00FF499A" w:rsidP="00FF499A">
      <w:pPr>
        <w:rPr>
          <w:rFonts w:ascii="Times New Roman" w:eastAsia="Times New Roman" w:hAnsi="Times New Roman" w:cs="Times New Roman"/>
          <w:sz w:val="14"/>
          <w:szCs w:val="14"/>
        </w:rPr>
      </w:pPr>
    </w:p>
    <w:p w:rsidR="00FF499A" w:rsidRDefault="00FF499A" w:rsidP="00657C43">
      <w:pPr>
        <w:numPr>
          <w:ilvl w:val="0"/>
          <w:numId w:val="82"/>
        </w:numPr>
        <w:spacing w:after="0" w:line="240" w:lineRule="auto"/>
        <w:rPr>
          <w:rFonts w:ascii="Times New Roman" w:hAnsi="Times New Roman" w:cs="Times New Roman"/>
          <w:sz w:val="14"/>
          <w:szCs w:val="14"/>
        </w:rPr>
      </w:pPr>
      <w:r w:rsidRPr="00FF499A">
        <w:rPr>
          <w:rFonts w:ascii="Times New Roman" w:eastAsia="Times New Roman" w:hAnsi="Times New Roman" w:cs="Times New Roman"/>
          <w:sz w:val="14"/>
          <w:szCs w:val="14"/>
        </w:rPr>
        <w:lastRenderedPageBreak/>
        <w:t>S</w:t>
      </w:r>
      <w:r w:rsidRPr="00FF499A">
        <w:rPr>
          <w:rFonts w:ascii="Times New Roman" w:eastAsia="Times New Roman" w:hAnsi="Times New Roman" w:cs="Times New Roman"/>
          <w:sz w:val="14"/>
          <w:szCs w:val="14"/>
          <w:highlight w:val="yellow"/>
        </w:rPr>
        <w:t>omogyi Effect</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High morning blood glucose</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Normoglycemic at bedtime and a low blood glucose concentration at 3:00am</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Rebound hyperglycemia in the morning</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Secondary to an excessive increase in glucose production by the liver</w:t>
      </w:r>
    </w:p>
    <w:p w:rsidR="00FF499A" w:rsidRPr="00FF499A" w:rsidRDefault="00FF499A" w:rsidP="00657C43">
      <w:pPr>
        <w:numPr>
          <w:ilvl w:val="2"/>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Activated by insulin-counter regulatory hormones (cortisol, glucagon, epinephrine, and growth hormone)</w:t>
      </w:r>
    </w:p>
    <w:p w:rsidR="00D00361" w:rsidRPr="00D00361" w:rsidRDefault="00D00361" w:rsidP="00D00361">
      <w:pPr>
        <w:spacing w:after="0" w:line="240" w:lineRule="auto"/>
        <w:ind w:left="1080"/>
        <w:rPr>
          <w:rFonts w:ascii="Times New Roman" w:hAnsi="Times New Roman" w:cs="Times New Roman"/>
          <w:sz w:val="14"/>
          <w:szCs w:val="14"/>
        </w:rPr>
      </w:pPr>
    </w:p>
    <w:p w:rsidR="00D00361" w:rsidRPr="00D00361" w:rsidRDefault="00FF499A" w:rsidP="00657C43">
      <w:pPr>
        <w:numPr>
          <w:ilvl w:val="0"/>
          <w:numId w:val="82"/>
        </w:numPr>
        <w:spacing w:after="0" w:line="240" w:lineRule="auto"/>
        <w:rPr>
          <w:rFonts w:ascii="Times New Roman" w:hAnsi="Times New Roman" w:cs="Times New Roman"/>
          <w:sz w:val="14"/>
          <w:szCs w:val="14"/>
        </w:rPr>
      </w:pPr>
      <w:r w:rsidRPr="00FF499A">
        <w:rPr>
          <w:rFonts w:ascii="Times New Roman" w:eastAsia="Times New Roman" w:hAnsi="Times New Roman" w:cs="Times New Roman"/>
          <w:sz w:val="14"/>
          <w:szCs w:val="14"/>
          <w:highlight w:val="yellow"/>
        </w:rPr>
        <w:t>Dawn Phenomenon</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High morning blood glucose</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Normoglycemic at bedtime and a normal or high blood glucose concentration at 3:00am</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Rebound hyperglycemia in the morning</w:t>
      </w:r>
    </w:p>
    <w:p w:rsidR="00FF499A" w:rsidRPr="00FF499A" w:rsidRDefault="00FF499A" w:rsidP="00657C43">
      <w:pPr>
        <w:numPr>
          <w:ilvl w:val="1"/>
          <w:numId w:val="82"/>
        </w:numPr>
        <w:spacing w:after="0" w:line="240" w:lineRule="auto"/>
        <w:rPr>
          <w:rFonts w:ascii="Times New Roman" w:eastAsia="Times New Roman" w:hAnsi="Times New Roman" w:cs="Times New Roman"/>
          <w:sz w:val="14"/>
          <w:szCs w:val="14"/>
        </w:rPr>
      </w:pPr>
      <w:r w:rsidRPr="00FF499A">
        <w:rPr>
          <w:rFonts w:ascii="Times New Roman" w:eastAsia="Times New Roman" w:hAnsi="Times New Roman" w:cs="Times New Roman"/>
          <w:sz w:val="14"/>
          <w:szCs w:val="14"/>
        </w:rPr>
        <w:t xml:space="preserve">Secondary to circadian changes in insulin resistance </w:t>
      </w:r>
    </w:p>
    <w:p w:rsidR="00FF499A" w:rsidRPr="00FF499A" w:rsidRDefault="00FF499A" w:rsidP="00FF499A">
      <w:pPr>
        <w:rPr>
          <w:rFonts w:ascii="Times New Roman" w:eastAsia="Times New Roman" w:hAnsi="Times New Roman" w:cs="Times New Roman"/>
          <w:sz w:val="14"/>
          <w:szCs w:val="14"/>
        </w:rPr>
      </w:pPr>
    </w:p>
    <w:p w:rsidR="00C06687" w:rsidRPr="0026424C" w:rsidRDefault="00C06687" w:rsidP="00485245">
      <w:pPr>
        <w:spacing w:after="0" w:line="240" w:lineRule="auto"/>
        <w:rPr>
          <w:rFonts w:ascii="Times New Roman" w:hAnsi="Times New Roman" w:cs="Times New Roman"/>
          <w:sz w:val="14"/>
          <w:szCs w:val="14"/>
        </w:rPr>
      </w:pPr>
    </w:p>
    <w:p w:rsidR="00485245" w:rsidRDefault="00485245" w:rsidP="00485245">
      <w:pPr>
        <w:spacing w:after="0" w:line="240" w:lineRule="auto"/>
        <w:rPr>
          <w:i/>
          <w:sz w:val="20"/>
          <w:szCs w:val="20"/>
        </w:rPr>
      </w:pPr>
      <w:r w:rsidRPr="00485245">
        <w:rPr>
          <w:b/>
          <w:i/>
          <w:sz w:val="20"/>
          <w:szCs w:val="20"/>
          <w:highlight w:val="yellow"/>
        </w:rPr>
        <w:t>THERAPY</w:t>
      </w:r>
      <w:r>
        <w:rPr>
          <w:b/>
          <w:i/>
          <w:sz w:val="20"/>
          <w:szCs w:val="20"/>
          <w:highlight w:val="yellow"/>
        </w:rPr>
        <w:t xml:space="preserve"> </w:t>
      </w:r>
      <w:r w:rsidRPr="00485245">
        <w:rPr>
          <w:i/>
          <w:sz w:val="20"/>
          <w:szCs w:val="20"/>
        </w:rPr>
        <w:t>– treatment</w:t>
      </w:r>
    </w:p>
    <w:p w:rsidR="0049796D" w:rsidRDefault="0049796D" w:rsidP="00485245">
      <w:pPr>
        <w:spacing w:after="0" w:line="240" w:lineRule="auto"/>
        <w:rPr>
          <w:i/>
          <w:sz w:val="20"/>
          <w:szCs w:val="20"/>
        </w:rPr>
      </w:pPr>
    </w:p>
    <w:p w:rsidR="00762F02" w:rsidRPr="00113370" w:rsidRDefault="00113370" w:rsidP="00485245">
      <w:pPr>
        <w:spacing w:after="0" w:line="240" w:lineRule="auto"/>
        <w:rPr>
          <w:b/>
          <w:i/>
          <w:color w:val="FFFFFF" w:themeColor="background1"/>
          <w:sz w:val="24"/>
          <w:szCs w:val="24"/>
        </w:rPr>
      </w:pPr>
      <w:r w:rsidRPr="00113370">
        <w:rPr>
          <w:b/>
          <w:i/>
          <w:color w:val="FFFFFF" w:themeColor="background1"/>
          <w:sz w:val="24"/>
          <w:szCs w:val="24"/>
          <w:highlight w:val="red"/>
        </w:rPr>
        <w:t>See details in Diabetes Therapeutics</w:t>
      </w:r>
      <w:r>
        <w:rPr>
          <w:b/>
          <w:i/>
          <w:color w:val="FFFFFF" w:themeColor="background1"/>
          <w:sz w:val="24"/>
          <w:szCs w:val="24"/>
          <w:highlight w:val="red"/>
        </w:rPr>
        <w:t xml:space="preserve"> -</w:t>
      </w:r>
      <w:r w:rsidR="00762F02">
        <w:rPr>
          <w:b/>
          <w:i/>
          <w:color w:val="FFFFFF" w:themeColor="background1"/>
          <w:sz w:val="24"/>
          <w:szCs w:val="24"/>
          <w:highlight w:val="red"/>
        </w:rPr>
        <w:t xml:space="preserve"> lecture handout for drugs </w:t>
      </w:r>
    </w:p>
    <w:p w:rsidR="009D50FA" w:rsidRPr="00113370" w:rsidRDefault="009D50FA" w:rsidP="009D50FA">
      <w:pPr>
        <w:spacing w:after="0" w:line="240" w:lineRule="auto"/>
        <w:rPr>
          <w:b/>
          <w:i/>
          <w:color w:val="FFFFFF" w:themeColor="background1"/>
          <w:sz w:val="24"/>
          <w:szCs w:val="24"/>
        </w:rPr>
      </w:pPr>
      <w:r w:rsidRPr="00113370">
        <w:rPr>
          <w:b/>
          <w:i/>
          <w:color w:val="FFFFFF" w:themeColor="background1"/>
          <w:sz w:val="24"/>
          <w:szCs w:val="24"/>
          <w:highlight w:val="red"/>
        </w:rPr>
        <w:t xml:space="preserve">See details in </w:t>
      </w:r>
      <w:r>
        <w:rPr>
          <w:b/>
          <w:i/>
          <w:color w:val="FFFFFF" w:themeColor="background1"/>
          <w:sz w:val="24"/>
          <w:szCs w:val="24"/>
          <w:highlight w:val="red"/>
        </w:rPr>
        <w:t xml:space="preserve">In-Patient Glycemic Control </w:t>
      </w:r>
      <w:proofErr w:type="gramStart"/>
      <w:r>
        <w:rPr>
          <w:b/>
          <w:i/>
          <w:color w:val="FFFFFF" w:themeColor="background1"/>
          <w:sz w:val="24"/>
          <w:szCs w:val="24"/>
          <w:highlight w:val="red"/>
        </w:rPr>
        <w:t xml:space="preserve">- </w:t>
      </w:r>
      <w:r w:rsidRPr="00113370">
        <w:rPr>
          <w:b/>
          <w:i/>
          <w:color w:val="FFFFFF" w:themeColor="background1"/>
          <w:sz w:val="24"/>
          <w:szCs w:val="24"/>
          <w:highlight w:val="red"/>
        </w:rPr>
        <w:t xml:space="preserve"> </w:t>
      </w:r>
      <w:r>
        <w:rPr>
          <w:b/>
          <w:i/>
          <w:color w:val="FFFFFF" w:themeColor="background1"/>
          <w:sz w:val="24"/>
          <w:szCs w:val="24"/>
          <w:highlight w:val="red"/>
        </w:rPr>
        <w:t>slides</w:t>
      </w:r>
      <w:proofErr w:type="gramEnd"/>
      <w:r>
        <w:rPr>
          <w:b/>
          <w:i/>
          <w:color w:val="FFFFFF" w:themeColor="background1"/>
          <w:sz w:val="24"/>
          <w:szCs w:val="24"/>
          <w:highlight w:val="red"/>
        </w:rPr>
        <w:t xml:space="preserve"> for drugs</w:t>
      </w:r>
    </w:p>
    <w:p w:rsidR="00113370" w:rsidRDefault="00113370" w:rsidP="00485245">
      <w:pPr>
        <w:spacing w:after="0" w:line="240" w:lineRule="auto"/>
        <w:rPr>
          <w:i/>
          <w:sz w:val="20"/>
          <w:szCs w:val="20"/>
        </w:rPr>
      </w:pPr>
    </w:p>
    <w:p w:rsidR="009D50FA" w:rsidRDefault="009D50FA" w:rsidP="00485245">
      <w:pPr>
        <w:spacing w:after="0" w:line="240" w:lineRule="auto"/>
        <w:rPr>
          <w:i/>
          <w:sz w:val="20"/>
          <w:szCs w:val="20"/>
        </w:rPr>
      </w:pPr>
    </w:p>
    <w:p w:rsidR="001260BB" w:rsidRDefault="001260BB" w:rsidP="001260BB">
      <w:pPr>
        <w:spacing w:after="0" w:line="240" w:lineRule="auto"/>
        <w:jc w:val="center"/>
        <w:rPr>
          <w:i/>
          <w:sz w:val="20"/>
          <w:szCs w:val="20"/>
        </w:rPr>
      </w:pPr>
      <w:r w:rsidRPr="001260BB">
        <w:rPr>
          <w:rFonts w:ascii="Times New Roman" w:hAnsi="Times New Roman" w:cs="Times New Roman"/>
          <w:b/>
          <w:sz w:val="24"/>
          <w:szCs w:val="24"/>
          <w:u w:val="single"/>
        </w:rPr>
        <w:t>Hyperglycemic Crises</w:t>
      </w:r>
      <w:r>
        <w:rPr>
          <w:i/>
          <w:sz w:val="20"/>
          <w:szCs w:val="20"/>
        </w:rPr>
        <w:t xml:space="preserve"> </w:t>
      </w:r>
      <w:r w:rsidRPr="001260BB">
        <w:rPr>
          <w:rFonts w:ascii="Times New Roman" w:hAnsi="Times New Roman" w:cs="Times New Roman"/>
          <w:sz w:val="20"/>
          <w:szCs w:val="20"/>
          <w:u w:val="single"/>
        </w:rPr>
        <w:t>- Slides</w:t>
      </w:r>
    </w:p>
    <w:p w:rsidR="001260BB" w:rsidRDefault="001260BB" w:rsidP="00485245">
      <w:pPr>
        <w:spacing w:after="0" w:line="240" w:lineRule="auto"/>
        <w:rPr>
          <w:i/>
          <w:sz w:val="20"/>
          <w:szCs w:val="20"/>
        </w:rPr>
      </w:pPr>
    </w:p>
    <w:p w:rsidR="00720D5A" w:rsidRPr="00237B71" w:rsidRDefault="00237B71" w:rsidP="00237B71">
      <w:pPr>
        <w:spacing w:after="0" w:line="240" w:lineRule="auto"/>
        <w:rPr>
          <w:rFonts w:ascii="Times New Roman" w:eastAsia="Times New Roman" w:hAnsi="Times New Roman" w:cs="Times New Roman"/>
          <w:sz w:val="20"/>
          <w:szCs w:val="20"/>
          <w:u w:val="single"/>
        </w:rPr>
      </w:pPr>
      <w:r w:rsidRPr="00237B71">
        <w:rPr>
          <w:rFonts w:ascii="Times New Roman" w:eastAsia="Times New Roman" w:hAnsi="Times New Roman" w:cs="Times New Roman"/>
          <w:sz w:val="20"/>
          <w:szCs w:val="20"/>
          <w:u w:val="single"/>
        </w:rPr>
        <w:t>Goals of treatment</w:t>
      </w:r>
    </w:p>
    <w:p w:rsidR="00027BBB" w:rsidRPr="00237B71" w:rsidRDefault="00802232" w:rsidP="00802232">
      <w:pPr>
        <w:numPr>
          <w:ilvl w:val="0"/>
          <w:numId w:val="11"/>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Stop ketogenesis (in DKA)</w:t>
      </w:r>
    </w:p>
    <w:p w:rsidR="00027BBB" w:rsidRPr="00237B71" w:rsidRDefault="00802232" w:rsidP="00802232">
      <w:pPr>
        <w:numPr>
          <w:ilvl w:val="0"/>
          <w:numId w:val="11"/>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Hydration: restore perfusion</w:t>
      </w:r>
    </w:p>
    <w:p w:rsidR="00027BBB" w:rsidRPr="00237B71" w:rsidRDefault="00802232" w:rsidP="00802232">
      <w:pPr>
        <w:numPr>
          <w:ilvl w:val="0"/>
          <w:numId w:val="11"/>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Decrease BG (&lt; 200 mg/dl) and osmolality</w:t>
      </w:r>
    </w:p>
    <w:p w:rsidR="00027BBB" w:rsidRPr="00237B71" w:rsidRDefault="00802232" w:rsidP="00802232">
      <w:pPr>
        <w:numPr>
          <w:ilvl w:val="0"/>
          <w:numId w:val="11"/>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Correct electrolyte loss</w:t>
      </w:r>
    </w:p>
    <w:p w:rsidR="00027BBB" w:rsidRPr="00237B71" w:rsidRDefault="00802232" w:rsidP="00802232">
      <w:pPr>
        <w:numPr>
          <w:ilvl w:val="0"/>
          <w:numId w:val="11"/>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Avoid complications of treatment</w:t>
      </w:r>
    </w:p>
    <w:p w:rsidR="00027BBB" w:rsidRPr="00237B71" w:rsidRDefault="00802232" w:rsidP="00802232">
      <w:pPr>
        <w:numPr>
          <w:ilvl w:val="0"/>
          <w:numId w:val="11"/>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Identify and/or treat precipitation factors</w:t>
      </w:r>
    </w:p>
    <w:p w:rsidR="00720D5A" w:rsidRDefault="00720D5A" w:rsidP="00485245">
      <w:pPr>
        <w:spacing w:after="0" w:line="240" w:lineRule="auto"/>
        <w:rPr>
          <w:rFonts w:ascii="Times New Roman" w:hAnsi="Times New Roman" w:cs="Times New Roman"/>
          <w:sz w:val="14"/>
          <w:szCs w:val="14"/>
        </w:rPr>
      </w:pPr>
    </w:p>
    <w:p w:rsidR="00861C99" w:rsidRDefault="00861C99" w:rsidP="00485245">
      <w:pPr>
        <w:spacing w:after="0" w:line="240" w:lineRule="auto"/>
        <w:rPr>
          <w:rFonts w:ascii="Times New Roman" w:hAnsi="Times New Roman" w:cs="Times New Roman"/>
          <w:sz w:val="14"/>
          <w:szCs w:val="14"/>
        </w:rPr>
      </w:pPr>
    </w:p>
    <w:p w:rsidR="00237B71" w:rsidRDefault="00237B71" w:rsidP="00485245">
      <w:pPr>
        <w:spacing w:after="0" w:line="240" w:lineRule="auto"/>
        <w:rPr>
          <w:rFonts w:ascii="Times New Roman" w:eastAsia="Times New Roman" w:hAnsi="Times New Roman" w:cs="Times New Roman"/>
          <w:sz w:val="20"/>
          <w:szCs w:val="20"/>
          <w:u w:val="single"/>
        </w:rPr>
      </w:pPr>
      <w:r w:rsidRPr="00237B71">
        <w:rPr>
          <w:rFonts w:ascii="Times New Roman" w:eastAsia="Times New Roman" w:hAnsi="Times New Roman" w:cs="Times New Roman"/>
          <w:sz w:val="20"/>
          <w:szCs w:val="20"/>
          <w:u w:val="single"/>
        </w:rPr>
        <w:t>Treatment</w:t>
      </w:r>
    </w:p>
    <w:p w:rsidR="00415C25" w:rsidRPr="00237B71" w:rsidRDefault="00415C25" w:rsidP="00485245">
      <w:pPr>
        <w:spacing w:after="0" w:line="240" w:lineRule="auto"/>
        <w:rPr>
          <w:rFonts w:ascii="Times New Roman" w:eastAsia="Times New Roman" w:hAnsi="Times New Roman" w:cs="Times New Roman"/>
          <w:sz w:val="20"/>
          <w:szCs w:val="20"/>
          <w:u w:val="single"/>
        </w:rPr>
      </w:pPr>
    </w:p>
    <w:p w:rsidR="00027BBB" w:rsidRPr="00237B71" w:rsidRDefault="00802232" w:rsidP="00802232">
      <w:pPr>
        <w:numPr>
          <w:ilvl w:val="0"/>
          <w:numId w:val="12"/>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Hydration</w:t>
      </w:r>
    </w:p>
    <w:p w:rsidR="00027BBB" w:rsidRPr="00237B71" w:rsidRDefault="00802232" w:rsidP="00802232">
      <w:pPr>
        <w:numPr>
          <w:ilvl w:val="1"/>
          <w:numId w:val="12"/>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 xml:space="preserve">Goals: repletion of extracellular fluids </w:t>
      </w:r>
    </w:p>
    <w:p w:rsidR="00027BBB" w:rsidRPr="00237B71" w:rsidRDefault="00802232" w:rsidP="00802232">
      <w:pPr>
        <w:numPr>
          <w:ilvl w:val="1"/>
          <w:numId w:val="12"/>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Assume 10% dehydration</w:t>
      </w:r>
    </w:p>
    <w:p w:rsidR="00027BBB" w:rsidRPr="00237B71" w:rsidRDefault="00802232" w:rsidP="00802232">
      <w:pPr>
        <w:numPr>
          <w:ilvl w:val="1"/>
          <w:numId w:val="12"/>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Start 0.9% NaCl (Normal Saline) IV:  usually 1 liter x 1hr</w:t>
      </w:r>
    </w:p>
    <w:p w:rsidR="00027BBB" w:rsidRPr="00237B71" w:rsidRDefault="00802232" w:rsidP="00802232">
      <w:pPr>
        <w:numPr>
          <w:ilvl w:val="1"/>
          <w:numId w:val="12"/>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Followed by 4-14 ml/kg/h of NS or ½ NS until isovolemic</w:t>
      </w:r>
    </w:p>
    <w:p w:rsidR="00027BBB" w:rsidRPr="00237B71" w:rsidRDefault="00802232" w:rsidP="00802232">
      <w:pPr>
        <w:numPr>
          <w:ilvl w:val="2"/>
          <w:numId w:val="13"/>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Calculate corrected Na</w:t>
      </w:r>
    </w:p>
    <w:p w:rsidR="00027BBB" w:rsidRPr="00237B71" w:rsidRDefault="00802232" w:rsidP="00802232">
      <w:pPr>
        <w:numPr>
          <w:ilvl w:val="2"/>
          <w:numId w:val="13"/>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If Na high or normal ½ NS should be used</w:t>
      </w:r>
    </w:p>
    <w:p w:rsidR="00027BBB" w:rsidRPr="00237B71" w:rsidRDefault="00802232" w:rsidP="00802232">
      <w:pPr>
        <w:numPr>
          <w:ilvl w:val="2"/>
          <w:numId w:val="13"/>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If Na low continue NS</w:t>
      </w:r>
    </w:p>
    <w:p w:rsidR="00027BBB" w:rsidRPr="00237B71" w:rsidRDefault="00802232" w:rsidP="00802232">
      <w:pPr>
        <w:numPr>
          <w:ilvl w:val="1"/>
          <w:numId w:val="13"/>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Change NS to ½ NS + 5%Dextrose when BG 250 mg/dl in DKA or 300 mg/dl in HHS</w:t>
      </w:r>
    </w:p>
    <w:p w:rsidR="00027BBB" w:rsidRPr="00237B71" w:rsidRDefault="00802232" w:rsidP="00802232">
      <w:pPr>
        <w:numPr>
          <w:ilvl w:val="1"/>
          <w:numId w:val="13"/>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Monitor hydration status and VS every hour</w:t>
      </w:r>
    </w:p>
    <w:p w:rsidR="00027BBB" w:rsidRPr="00237B71" w:rsidRDefault="00802232" w:rsidP="00802232">
      <w:pPr>
        <w:numPr>
          <w:ilvl w:val="1"/>
          <w:numId w:val="13"/>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 xml:space="preserve">Duration of fluid replacement : 48 hrs </w:t>
      </w:r>
    </w:p>
    <w:p w:rsidR="00237B71" w:rsidRPr="00FB5394" w:rsidRDefault="00237B71" w:rsidP="00485245">
      <w:pPr>
        <w:spacing w:after="0" w:line="240" w:lineRule="auto"/>
        <w:rPr>
          <w:rFonts w:ascii="Times New Roman" w:hAnsi="Times New Roman" w:cs="Times New Roman"/>
          <w:sz w:val="14"/>
          <w:szCs w:val="14"/>
        </w:rPr>
      </w:pPr>
    </w:p>
    <w:p w:rsidR="00027BBB" w:rsidRPr="00237B71" w:rsidRDefault="00802232" w:rsidP="00802232">
      <w:pPr>
        <w:numPr>
          <w:ilvl w:val="0"/>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Insulin</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Needed to clear ketosis</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Standard of care:  IV</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100 units Regular insulin in 100 ml NS</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Initial bolus:  0.1 units/kg</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 xml:space="preserve">Followed by 0.1 units/kg/h </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Reduced insulin infusion when BG reaches 250-300 mg/dl (0.05 to 0.1 units/kg/h)</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Monitor BG q 1-2 hrs</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Goal: decrease BG by 50-70 mg/dl/h</w:t>
      </w:r>
    </w:p>
    <w:p w:rsidR="00027BBB" w:rsidRPr="00237B71" w:rsidRDefault="00802232" w:rsidP="00802232">
      <w:pPr>
        <w:numPr>
          <w:ilvl w:val="2"/>
          <w:numId w:val="16"/>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Double insulin infusion rate or decrease by half if goal not achieved</w:t>
      </w:r>
    </w:p>
    <w:p w:rsidR="00027BBB" w:rsidRPr="00237B71" w:rsidRDefault="00802232" w:rsidP="00802232">
      <w:pPr>
        <w:numPr>
          <w:ilvl w:val="1"/>
          <w:numId w:val="14"/>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 xml:space="preserve">SQ insulin: Regular, lispro, and aspart can be used </w:t>
      </w:r>
    </w:p>
    <w:p w:rsidR="00027BBB" w:rsidRPr="00237B71" w:rsidRDefault="00802232" w:rsidP="00802232">
      <w:pPr>
        <w:numPr>
          <w:ilvl w:val="2"/>
          <w:numId w:val="16"/>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Regular insulin: decrease in initial response</w:t>
      </w:r>
    </w:p>
    <w:p w:rsidR="00027BBB" w:rsidRDefault="00802232" w:rsidP="00802232">
      <w:pPr>
        <w:numPr>
          <w:ilvl w:val="2"/>
          <w:numId w:val="16"/>
        </w:numPr>
        <w:spacing w:after="0" w:line="240" w:lineRule="auto"/>
        <w:rPr>
          <w:rFonts w:ascii="Times New Roman" w:hAnsi="Times New Roman" w:cs="Times New Roman"/>
          <w:sz w:val="14"/>
          <w:szCs w:val="14"/>
        </w:rPr>
      </w:pPr>
      <w:r w:rsidRPr="00237B71">
        <w:rPr>
          <w:rFonts w:ascii="Times New Roman" w:hAnsi="Times New Roman" w:cs="Times New Roman"/>
          <w:sz w:val="14"/>
          <w:szCs w:val="14"/>
        </w:rPr>
        <w:t>Hard to monitor in medical ward</w:t>
      </w:r>
    </w:p>
    <w:p w:rsidR="008F2EFC" w:rsidRPr="00237B71" w:rsidRDefault="008F2EFC" w:rsidP="008F2EFC">
      <w:pPr>
        <w:spacing w:after="0" w:line="240" w:lineRule="auto"/>
        <w:ind w:left="2160"/>
        <w:rPr>
          <w:rFonts w:ascii="Times New Roman" w:hAnsi="Times New Roman" w:cs="Times New Roman"/>
          <w:sz w:val="14"/>
          <w:szCs w:val="14"/>
        </w:rPr>
      </w:pPr>
    </w:p>
    <w:p w:rsidR="00027BBB" w:rsidRPr="008F2EFC" w:rsidRDefault="00802232" w:rsidP="00802232">
      <w:pPr>
        <w:numPr>
          <w:ilvl w:val="0"/>
          <w:numId w:val="14"/>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Electrolytes repletion</w:t>
      </w:r>
    </w:p>
    <w:p w:rsidR="00027BBB" w:rsidRPr="008F2EFC" w:rsidRDefault="00802232" w:rsidP="00802232">
      <w:pPr>
        <w:numPr>
          <w:ilvl w:val="1"/>
          <w:numId w:val="14"/>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 xml:space="preserve">Potassium (nl:  3.5 - 5.0 </w:t>
      </w:r>
      <w:proofErr w:type="spellStart"/>
      <w:r w:rsidRPr="008F2EFC">
        <w:rPr>
          <w:rFonts w:ascii="Times New Roman" w:hAnsi="Times New Roman" w:cs="Times New Roman"/>
          <w:sz w:val="14"/>
          <w:szCs w:val="14"/>
        </w:rPr>
        <w:t>mEq</w:t>
      </w:r>
      <w:proofErr w:type="spellEnd"/>
      <w:r w:rsidRPr="008F2EFC">
        <w:rPr>
          <w:rFonts w:ascii="Times New Roman" w:hAnsi="Times New Roman" w:cs="Times New Roman"/>
          <w:sz w:val="14"/>
          <w:szCs w:val="14"/>
        </w:rPr>
        <w:t>/L)</w:t>
      </w:r>
    </w:p>
    <w:p w:rsidR="00027BBB" w:rsidRPr="008F2EFC" w:rsidRDefault="00802232" w:rsidP="00802232">
      <w:pPr>
        <w:numPr>
          <w:ilvl w:val="2"/>
          <w:numId w:val="16"/>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 xml:space="preserve">K &gt; 5.3 </w:t>
      </w:r>
      <w:proofErr w:type="spellStart"/>
      <w:r w:rsidRPr="008F2EFC">
        <w:rPr>
          <w:rFonts w:ascii="Times New Roman" w:hAnsi="Times New Roman" w:cs="Times New Roman"/>
          <w:sz w:val="14"/>
          <w:szCs w:val="14"/>
        </w:rPr>
        <w:t>mEq</w:t>
      </w:r>
      <w:proofErr w:type="spellEnd"/>
      <w:r w:rsidRPr="008F2EFC">
        <w:rPr>
          <w:rFonts w:ascii="Times New Roman" w:hAnsi="Times New Roman" w:cs="Times New Roman"/>
          <w:sz w:val="14"/>
          <w:szCs w:val="14"/>
        </w:rPr>
        <w:t>/L</w:t>
      </w:r>
    </w:p>
    <w:p w:rsidR="00027BBB" w:rsidRPr="008F2EFC" w:rsidRDefault="00802232" w:rsidP="00802232">
      <w:pPr>
        <w:numPr>
          <w:ilvl w:val="2"/>
          <w:numId w:val="16"/>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 xml:space="preserve">K &lt; 5.3 </w:t>
      </w:r>
      <w:proofErr w:type="spellStart"/>
      <w:r w:rsidRPr="008F2EFC">
        <w:rPr>
          <w:rFonts w:ascii="Times New Roman" w:hAnsi="Times New Roman" w:cs="Times New Roman"/>
          <w:sz w:val="14"/>
          <w:szCs w:val="14"/>
        </w:rPr>
        <w:t>mEq</w:t>
      </w:r>
      <w:proofErr w:type="spellEnd"/>
      <w:r w:rsidRPr="008F2EFC">
        <w:rPr>
          <w:rFonts w:ascii="Times New Roman" w:hAnsi="Times New Roman" w:cs="Times New Roman"/>
          <w:sz w:val="14"/>
          <w:szCs w:val="14"/>
        </w:rPr>
        <w:t>/L</w:t>
      </w:r>
    </w:p>
    <w:p w:rsidR="00027BBB" w:rsidRPr="008F2EFC" w:rsidRDefault="00802232" w:rsidP="00802232">
      <w:pPr>
        <w:numPr>
          <w:ilvl w:val="2"/>
          <w:numId w:val="16"/>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 xml:space="preserve">K &lt; 3.3 </w:t>
      </w:r>
      <w:proofErr w:type="spellStart"/>
      <w:r w:rsidRPr="008F2EFC">
        <w:rPr>
          <w:rFonts w:ascii="Times New Roman" w:hAnsi="Times New Roman" w:cs="Times New Roman"/>
          <w:sz w:val="14"/>
          <w:szCs w:val="14"/>
        </w:rPr>
        <w:t>mEq</w:t>
      </w:r>
      <w:proofErr w:type="spellEnd"/>
      <w:r w:rsidRPr="008F2EFC">
        <w:rPr>
          <w:rFonts w:ascii="Times New Roman" w:hAnsi="Times New Roman" w:cs="Times New Roman"/>
          <w:sz w:val="14"/>
          <w:szCs w:val="14"/>
        </w:rPr>
        <w:t>/L</w:t>
      </w:r>
    </w:p>
    <w:p w:rsidR="00027BBB" w:rsidRPr="008F2EFC" w:rsidRDefault="00802232" w:rsidP="00802232">
      <w:pPr>
        <w:numPr>
          <w:ilvl w:val="3"/>
          <w:numId w:val="14"/>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Potassium chloride, acetate, or phosphate</w:t>
      </w:r>
    </w:p>
    <w:p w:rsidR="00027BBB" w:rsidRPr="008F2EFC" w:rsidRDefault="00802232" w:rsidP="00802232">
      <w:pPr>
        <w:numPr>
          <w:ilvl w:val="1"/>
          <w:numId w:val="14"/>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 xml:space="preserve">Potassium infusion rate: </w:t>
      </w:r>
    </w:p>
    <w:p w:rsidR="00027BBB" w:rsidRPr="008F2EFC" w:rsidRDefault="00802232" w:rsidP="00802232">
      <w:pPr>
        <w:numPr>
          <w:ilvl w:val="2"/>
          <w:numId w:val="16"/>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Peripheral line:</w:t>
      </w:r>
    </w:p>
    <w:p w:rsidR="00720D5A" w:rsidRPr="008F2EFC" w:rsidRDefault="00802232" w:rsidP="00802232">
      <w:pPr>
        <w:numPr>
          <w:ilvl w:val="2"/>
          <w:numId w:val="16"/>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 xml:space="preserve">Central line:  </w:t>
      </w:r>
    </w:p>
    <w:p w:rsidR="00027BBB" w:rsidRPr="008F2EFC" w:rsidRDefault="00802232" w:rsidP="00802232">
      <w:pPr>
        <w:numPr>
          <w:ilvl w:val="1"/>
          <w:numId w:val="15"/>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Bicarbonate</w:t>
      </w:r>
    </w:p>
    <w:p w:rsidR="00027BBB" w:rsidRPr="008F2EFC" w:rsidRDefault="00802232" w:rsidP="00802232">
      <w:pPr>
        <w:numPr>
          <w:ilvl w:val="2"/>
          <w:numId w:val="15"/>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Only administered if pH &lt; 7.0</w:t>
      </w:r>
    </w:p>
    <w:p w:rsidR="00027BBB" w:rsidRPr="008F2EFC" w:rsidRDefault="00802232" w:rsidP="00802232">
      <w:pPr>
        <w:numPr>
          <w:ilvl w:val="1"/>
          <w:numId w:val="15"/>
        </w:numPr>
        <w:spacing w:after="0" w:line="240" w:lineRule="auto"/>
        <w:rPr>
          <w:rFonts w:ascii="Times New Roman" w:hAnsi="Times New Roman" w:cs="Times New Roman"/>
          <w:sz w:val="14"/>
          <w:szCs w:val="14"/>
        </w:rPr>
      </w:pPr>
      <w:r w:rsidRPr="008F2EFC">
        <w:rPr>
          <w:rFonts w:ascii="Times New Roman" w:hAnsi="Times New Roman" w:cs="Times New Roman"/>
          <w:sz w:val="14"/>
          <w:szCs w:val="14"/>
        </w:rPr>
        <w:t>Phosphate</w:t>
      </w:r>
    </w:p>
    <w:p w:rsidR="008F1A0A" w:rsidRPr="008F2EFC" w:rsidRDefault="008F2EFC" w:rsidP="00802232">
      <w:pPr>
        <w:pStyle w:val="ListParagraph"/>
        <w:numPr>
          <w:ilvl w:val="0"/>
          <w:numId w:val="17"/>
        </w:numPr>
        <w:spacing w:after="0" w:line="240" w:lineRule="auto"/>
        <w:ind w:left="2160"/>
        <w:rPr>
          <w:rFonts w:ascii="Times New Roman" w:hAnsi="Times New Roman" w:cs="Times New Roman"/>
          <w:sz w:val="14"/>
          <w:szCs w:val="14"/>
        </w:rPr>
      </w:pPr>
      <w:r w:rsidRPr="008F2EFC">
        <w:rPr>
          <w:rFonts w:ascii="Times New Roman" w:hAnsi="Times New Roman" w:cs="Times New Roman"/>
          <w:sz w:val="14"/>
          <w:szCs w:val="14"/>
        </w:rPr>
        <w:t>Replace if level &lt; 1.0 – 1.5 mg/dl</w:t>
      </w:r>
    </w:p>
    <w:p w:rsidR="00FB5394" w:rsidRDefault="00FB5394" w:rsidP="00485245">
      <w:pPr>
        <w:spacing w:after="0" w:line="240" w:lineRule="auto"/>
        <w:rPr>
          <w:rFonts w:ascii="Times New Roman" w:hAnsi="Times New Roman" w:cs="Times New Roman"/>
          <w:sz w:val="14"/>
          <w:szCs w:val="14"/>
        </w:rPr>
      </w:pPr>
    </w:p>
    <w:p w:rsidR="00415C25" w:rsidRDefault="00415C25" w:rsidP="00485245">
      <w:pPr>
        <w:spacing w:after="0" w:line="240" w:lineRule="auto"/>
        <w:rPr>
          <w:rFonts w:ascii="Times New Roman" w:hAnsi="Times New Roman" w:cs="Times New Roman"/>
          <w:sz w:val="14"/>
          <w:szCs w:val="14"/>
        </w:rPr>
      </w:pPr>
    </w:p>
    <w:p w:rsidR="00CD38FB" w:rsidRDefault="00CD38FB" w:rsidP="00485245">
      <w:pPr>
        <w:spacing w:after="0" w:line="240" w:lineRule="auto"/>
        <w:rPr>
          <w:rFonts w:ascii="Times New Roman" w:hAnsi="Times New Roman" w:cs="Times New Roman"/>
          <w:sz w:val="14"/>
          <w:szCs w:val="14"/>
        </w:rPr>
      </w:pPr>
    </w:p>
    <w:p w:rsidR="00CD38FB" w:rsidRDefault="00CD38FB" w:rsidP="00485245">
      <w:pPr>
        <w:spacing w:after="0" w:line="240" w:lineRule="auto"/>
        <w:rPr>
          <w:rFonts w:ascii="Times New Roman" w:hAnsi="Times New Roman" w:cs="Times New Roman"/>
          <w:sz w:val="14"/>
          <w:szCs w:val="14"/>
        </w:rPr>
      </w:pPr>
    </w:p>
    <w:p w:rsidR="00CD38FB" w:rsidRPr="00CD38FB" w:rsidRDefault="00CD38FB" w:rsidP="00CD38FB">
      <w:pPr>
        <w:spacing w:after="0" w:line="240" w:lineRule="auto"/>
        <w:jc w:val="center"/>
        <w:rPr>
          <w:rFonts w:ascii="Times New Roman" w:hAnsi="Times New Roman" w:cs="Times New Roman"/>
          <w:b/>
          <w:sz w:val="24"/>
          <w:szCs w:val="24"/>
          <w:u w:val="single"/>
        </w:rPr>
      </w:pPr>
      <w:r w:rsidRPr="00CD38FB">
        <w:rPr>
          <w:rFonts w:ascii="Times New Roman" w:hAnsi="Times New Roman" w:cs="Times New Roman"/>
          <w:b/>
          <w:sz w:val="24"/>
          <w:szCs w:val="24"/>
          <w:u w:val="single"/>
        </w:rPr>
        <w:t>In-Patient Glycemic Control</w:t>
      </w:r>
      <w:r w:rsidR="001260BB">
        <w:rPr>
          <w:rFonts w:ascii="Times New Roman" w:hAnsi="Times New Roman" w:cs="Times New Roman"/>
          <w:b/>
          <w:sz w:val="24"/>
          <w:szCs w:val="24"/>
          <w:u w:val="single"/>
        </w:rPr>
        <w:t xml:space="preserve"> - </w:t>
      </w:r>
      <w:r w:rsidR="001260BB" w:rsidRPr="001260BB">
        <w:rPr>
          <w:rFonts w:ascii="Times New Roman" w:hAnsi="Times New Roman" w:cs="Times New Roman"/>
          <w:sz w:val="20"/>
          <w:szCs w:val="20"/>
          <w:u w:val="single"/>
        </w:rPr>
        <w:t>Slides</w:t>
      </w:r>
    </w:p>
    <w:p w:rsidR="00CD38FB" w:rsidRDefault="00CD38FB" w:rsidP="00485245">
      <w:pPr>
        <w:spacing w:after="0" w:line="240" w:lineRule="auto"/>
        <w:rPr>
          <w:rFonts w:ascii="Times New Roman" w:hAnsi="Times New Roman" w:cs="Times New Roman"/>
          <w:sz w:val="14"/>
          <w:szCs w:val="14"/>
        </w:rPr>
      </w:pPr>
    </w:p>
    <w:p w:rsidR="00861C99" w:rsidRDefault="00861C99" w:rsidP="00485245">
      <w:pPr>
        <w:spacing w:after="0" w:line="240" w:lineRule="auto"/>
        <w:rPr>
          <w:rFonts w:ascii="Times New Roman" w:hAnsi="Times New Roman" w:cs="Times New Roman"/>
          <w:sz w:val="14"/>
          <w:szCs w:val="14"/>
        </w:rPr>
      </w:pPr>
    </w:p>
    <w:p w:rsidR="00CD38FB" w:rsidRDefault="00CD38FB" w:rsidP="00CD38FB">
      <w:pPr>
        <w:spacing w:after="0" w:line="240" w:lineRule="auto"/>
        <w:rPr>
          <w:rFonts w:ascii="Times New Roman" w:eastAsia="Times New Roman" w:hAnsi="Times New Roman" w:cs="Times New Roman"/>
          <w:sz w:val="20"/>
          <w:szCs w:val="20"/>
          <w:u w:val="single"/>
        </w:rPr>
      </w:pPr>
      <w:r w:rsidRPr="00861C99">
        <w:rPr>
          <w:rFonts w:ascii="Times New Roman" w:eastAsia="Times New Roman" w:hAnsi="Times New Roman" w:cs="Times New Roman"/>
          <w:sz w:val="20"/>
          <w:szCs w:val="20"/>
          <w:u w:val="single"/>
        </w:rPr>
        <w:t>Classification of hospital hyperglycemia</w:t>
      </w:r>
    </w:p>
    <w:p w:rsidR="00CD38FB" w:rsidRPr="00861C99" w:rsidRDefault="00CD38FB" w:rsidP="00CD38FB">
      <w:pPr>
        <w:spacing w:after="0" w:line="240" w:lineRule="auto"/>
        <w:rPr>
          <w:rFonts w:ascii="Times New Roman" w:eastAsia="Times New Roman" w:hAnsi="Times New Roman" w:cs="Times New Roman"/>
          <w:sz w:val="20"/>
          <w:szCs w:val="20"/>
          <w:u w:val="single"/>
        </w:rPr>
      </w:pPr>
    </w:p>
    <w:p w:rsidR="00CD38FB" w:rsidRPr="00861C99" w:rsidRDefault="00CD38FB" w:rsidP="009F136A">
      <w:pPr>
        <w:numPr>
          <w:ilvl w:val="0"/>
          <w:numId w:val="52"/>
        </w:numPr>
        <w:spacing w:after="0" w:line="240" w:lineRule="auto"/>
        <w:rPr>
          <w:i/>
          <w:sz w:val="16"/>
          <w:szCs w:val="16"/>
        </w:rPr>
      </w:pPr>
      <w:r w:rsidRPr="00861C99">
        <w:rPr>
          <w:i/>
          <w:sz w:val="16"/>
          <w:szCs w:val="16"/>
        </w:rPr>
        <w:t>Medical history of diabetes</w:t>
      </w:r>
    </w:p>
    <w:p w:rsidR="00CD38FB" w:rsidRPr="00861C99" w:rsidRDefault="00CD38FB" w:rsidP="009F136A">
      <w:pPr>
        <w:numPr>
          <w:ilvl w:val="0"/>
          <w:numId w:val="52"/>
        </w:numPr>
        <w:spacing w:after="0" w:line="240" w:lineRule="auto"/>
        <w:rPr>
          <w:i/>
          <w:sz w:val="16"/>
          <w:szCs w:val="16"/>
        </w:rPr>
      </w:pPr>
      <w:r w:rsidRPr="00861C99">
        <w:rPr>
          <w:i/>
          <w:sz w:val="16"/>
          <w:szCs w:val="16"/>
        </w:rPr>
        <w:t>Unrecognized diabetes</w:t>
      </w:r>
    </w:p>
    <w:p w:rsidR="00CD38FB" w:rsidRPr="00861C99" w:rsidRDefault="00CD38FB" w:rsidP="009F136A">
      <w:pPr>
        <w:numPr>
          <w:ilvl w:val="0"/>
          <w:numId w:val="52"/>
        </w:numPr>
        <w:spacing w:after="0" w:line="240" w:lineRule="auto"/>
        <w:rPr>
          <w:i/>
          <w:sz w:val="16"/>
          <w:szCs w:val="16"/>
        </w:rPr>
      </w:pPr>
      <w:r w:rsidRPr="00861C99">
        <w:rPr>
          <w:i/>
          <w:sz w:val="16"/>
          <w:szCs w:val="16"/>
        </w:rPr>
        <w:t>Hospital related hyperglycemia</w:t>
      </w:r>
    </w:p>
    <w:p w:rsidR="00CD38FB" w:rsidRPr="00861C99" w:rsidRDefault="00CD38FB" w:rsidP="009F136A">
      <w:pPr>
        <w:numPr>
          <w:ilvl w:val="1"/>
          <w:numId w:val="53"/>
        </w:numPr>
        <w:spacing w:after="0" w:line="240" w:lineRule="auto"/>
        <w:rPr>
          <w:rFonts w:ascii="Times New Roman" w:hAnsi="Times New Roman" w:cs="Times New Roman"/>
          <w:i/>
          <w:sz w:val="14"/>
          <w:szCs w:val="14"/>
        </w:rPr>
      </w:pPr>
      <w:r w:rsidRPr="00861C99">
        <w:rPr>
          <w:rFonts w:ascii="Times New Roman" w:hAnsi="Times New Roman" w:cs="Times New Roman"/>
          <w:i/>
          <w:sz w:val="14"/>
          <w:szCs w:val="14"/>
        </w:rPr>
        <w:t>Medications</w:t>
      </w:r>
    </w:p>
    <w:p w:rsidR="00CD38FB" w:rsidRPr="00CD38FB" w:rsidRDefault="00CD38FB" w:rsidP="00CD38FB">
      <w:pPr>
        <w:spacing w:after="0" w:line="240" w:lineRule="auto"/>
        <w:rPr>
          <w:rFonts w:ascii="Times New Roman" w:hAnsi="Times New Roman" w:cs="Times New Roman"/>
          <w:sz w:val="14"/>
          <w:szCs w:val="14"/>
        </w:rPr>
      </w:pPr>
    </w:p>
    <w:p w:rsidR="00CD38FB" w:rsidRPr="00CD38FB" w:rsidRDefault="00CD38FB" w:rsidP="00485245">
      <w:pPr>
        <w:spacing w:after="0" w:line="240" w:lineRule="auto"/>
        <w:rPr>
          <w:rFonts w:ascii="Times New Roman" w:eastAsia="Times New Roman" w:hAnsi="Times New Roman" w:cs="Times New Roman"/>
          <w:sz w:val="20"/>
          <w:szCs w:val="20"/>
          <w:u w:val="single"/>
        </w:rPr>
      </w:pPr>
      <w:r w:rsidRPr="00CD38FB">
        <w:rPr>
          <w:rFonts w:ascii="Times New Roman" w:eastAsia="Times New Roman" w:hAnsi="Times New Roman" w:cs="Times New Roman"/>
          <w:sz w:val="20"/>
          <w:szCs w:val="20"/>
          <w:u w:val="single"/>
        </w:rPr>
        <w:t>Rationale for maintaining glycemic control</w:t>
      </w:r>
    </w:p>
    <w:p w:rsidR="00CD38FB" w:rsidRDefault="00CD38FB" w:rsidP="00485245">
      <w:pPr>
        <w:spacing w:after="0" w:line="240" w:lineRule="auto"/>
        <w:rPr>
          <w:rFonts w:ascii="Times New Roman" w:hAnsi="Times New Roman" w:cs="Times New Roman"/>
          <w:sz w:val="14"/>
          <w:szCs w:val="14"/>
        </w:rPr>
      </w:pPr>
    </w:p>
    <w:p w:rsidR="008D4271" w:rsidRPr="00CD38FB" w:rsidRDefault="009F136A" w:rsidP="009F136A">
      <w:pPr>
        <w:numPr>
          <w:ilvl w:val="0"/>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Admission hyperglycemia has been associated with increase in morbidity and mortality</w:t>
      </w:r>
    </w:p>
    <w:p w:rsidR="008D4271" w:rsidRPr="00CD38FB" w:rsidRDefault="009F136A" w:rsidP="009F136A">
      <w:pPr>
        <w:numPr>
          <w:ilvl w:val="0"/>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Short term hyperglycemia affects</w:t>
      </w:r>
    </w:p>
    <w:p w:rsidR="008D4271" w:rsidRPr="00CD38FB" w:rsidRDefault="009F136A" w:rsidP="009F136A">
      <w:pPr>
        <w:numPr>
          <w:ilvl w:val="1"/>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Immune function</w:t>
      </w:r>
    </w:p>
    <w:p w:rsidR="008D4271" w:rsidRPr="00CD38FB" w:rsidRDefault="009F136A" w:rsidP="009F136A">
      <w:pPr>
        <w:numPr>
          <w:ilvl w:val="1"/>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Cardiovascular system</w:t>
      </w:r>
    </w:p>
    <w:p w:rsidR="008D4271" w:rsidRPr="00CD38FB" w:rsidRDefault="009F136A" w:rsidP="009F136A">
      <w:pPr>
        <w:numPr>
          <w:ilvl w:val="1"/>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Thrombogenesis</w:t>
      </w:r>
    </w:p>
    <w:p w:rsidR="008D4271" w:rsidRPr="00CD38FB" w:rsidRDefault="009F136A" w:rsidP="009F136A">
      <w:pPr>
        <w:numPr>
          <w:ilvl w:val="1"/>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Inflammatory markers</w:t>
      </w:r>
    </w:p>
    <w:p w:rsidR="008D4271" w:rsidRPr="00CD38FB" w:rsidRDefault="009F136A" w:rsidP="009F136A">
      <w:pPr>
        <w:numPr>
          <w:ilvl w:val="1"/>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Endothelial cell function</w:t>
      </w:r>
    </w:p>
    <w:p w:rsidR="008D4271" w:rsidRPr="00CD38FB" w:rsidRDefault="009F136A" w:rsidP="009F136A">
      <w:pPr>
        <w:numPr>
          <w:ilvl w:val="1"/>
          <w:numId w:val="56"/>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Oxidative stress</w:t>
      </w:r>
    </w:p>
    <w:p w:rsidR="00CD38FB" w:rsidRDefault="00CD38FB" w:rsidP="00485245">
      <w:pPr>
        <w:spacing w:after="0" w:line="240" w:lineRule="auto"/>
        <w:rPr>
          <w:rFonts w:ascii="Times New Roman" w:hAnsi="Times New Roman" w:cs="Times New Roman"/>
          <w:sz w:val="14"/>
          <w:szCs w:val="14"/>
        </w:rPr>
      </w:pPr>
    </w:p>
    <w:p w:rsidR="00861C99" w:rsidRPr="00861C99" w:rsidRDefault="00861C99" w:rsidP="00485245">
      <w:pPr>
        <w:spacing w:after="0" w:line="240" w:lineRule="auto"/>
        <w:rPr>
          <w:rFonts w:ascii="Times New Roman" w:hAnsi="Times New Roman" w:cs="Times New Roman"/>
          <w:i/>
          <w:sz w:val="20"/>
          <w:szCs w:val="20"/>
          <w:u w:val="single"/>
        </w:rPr>
      </w:pPr>
      <w:r w:rsidRPr="00861C99">
        <w:rPr>
          <w:rFonts w:ascii="Times New Roman" w:hAnsi="Times New Roman" w:cs="Times New Roman"/>
          <w:i/>
          <w:sz w:val="20"/>
          <w:szCs w:val="20"/>
          <w:u w:val="single"/>
        </w:rPr>
        <w:t>Target BG levels in the hospital (ADA)</w:t>
      </w:r>
      <w:r w:rsidR="0082504D">
        <w:rPr>
          <w:rFonts w:ascii="Times New Roman" w:hAnsi="Times New Roman" w:cs="Times New Roman"/>
          <w:i/>
          <w:sz w:val="20"/>
          <w:szCs w:val="20"/>
          <w:u w:val="single"/>
        </w:rPr>
        <w:t xml:space="preserve"> – The American Diabetes Association</w:t>
      </w:r>
    </w:p>
    <w:p w:rsidR="00861C99" w:rsidRDefault="00861C99" w:rsidP="00485245">
      <w:pPr>
        <w:spacing w:after="0" w:line="240" w:lineRule="auto"/>
        <w:rPr>
          <w:rFonts w:ascii="Times New Roman" w:hAnsi="Times New Roman" w:cs="Times New Roman"/>
          <w:sz w:val="14"/>
          <w:szCs w:val="14"/>
        </w:rPr>
      </w:pPr>
    </w:p>
    <w:p w:rsidR="0082504D" w:rsidRPr="00861C99" w:rsidRDefault="0082504D" w:rsidP="009F136A">
      <w:pPr>
        <w:numPr>
          <w:ilvl w:val="0"/>
          <w:numId w:val="54"/>
        </w:numPr>
        <w:spacing w:after="0" w:line="240" w:lineRule="auto"/>
        <w:rPr>
          <w:rFonts w:ascii="Times New Roman" w:hAnsi="Times New Roman" w:cs="Times New Roman"/>
          <w:sz w:val="14"/>
          <w:szCs w:val="14"/>
        </w:rPr>
      </w:pPr>
      <w:r w:rsidRPr="00861C99">
        <w:rPr>
          <w:rFonts w:ascii="Times New Roman" w:hAnsi="Times New Roman" w:cs="Times New Roman"/>
          <w:sz w:val="14"/>
          <w:szCs w:val="14"/>
        </w:rPr>
        <w:t>Non critical care units</w:t>
      </w:r>
    </w:p>
    <w:p w:rsidR="0082504D" w:rsidRPr="00861C99" w:rsidRDefault="0082504D" w:rsidP="009F136A">
      <w:pPr>
        <w:numPr>
          <w:ilvl w:val="1"/>
          <w:numId w:val="54"/>
        </w:numPr>
        <w:spacing w:after="0" w:line="240" w:lineRule="auto"/>
        <w:rPr>
          <w:rFonts w:ascii="Times New Roman" w:hAnsi="Times New Roman" w:cs="Times New Roman"/>
          <w:sz w:val="14"/>
          <w:szCs w:val="14"/>
        </w:rPr>
      </w:pPr>
      <w:r w:rsidRPr="00861C99">
        <w:rPr>
          <w:rFonts w:ascii="Times New Roman" w:hAnsi="Times New Roman" w:cs="Times New Roman"/>
          <w:sz w:val="14"/>
          <w:szCs w:val="14"/>
        </w:rPr>
        <w:t>Preprandial: &lt; 140 mg/dl</w:t>
      </w:r>
      <w:r w:rsidR="00F775CE">
        <w:rPr>
          <w:rFonts w:ascii="Times New Roman" w:hAnsi="Times New Roman" w:cs="Times New Roman"/>
          <w:sz w:val="14"/>
          <w:szCs w:val="14"/>
        </w:rPr>
        <w:t xml:space="preserve">  (before meals or fasting blood glucose)</w:t>
      </w:r>
    </w:p>
    <w:p w:rsidR="0082504D" w:rsidRPr="00861C99" w:rsidRDefault="0082504D" w:rsidP="009F136A">
      <w:pPr>
        <w:numPr>
          <w:ilvl w:val="1"/>
          <w:numId w:val="54"/>
        </w:numPr>
        <w:spacing w:after="0" w:line="240" w:lineRule="auto"/>
        <w:rPr>
          <w:rFonts w:ascii="Times New Roman" w:hAnsi="Times New Roman" w:cs="Times New Roman"/>
          <w:sz w:val="14"/>
          <w:szCs w:val="14"/>
        </w:rPr>
      </w:pPr>
      <w:r w:rsidRPr="00861C99">
        <w:rPr>
          <w:rFonts w:ascii="Times New Roman" w:hAnsi="Times New Roman" w:cs="Times New Roman"/>
          <w:sz w:val="14"/>
          <w:szCs w:val="14"/>
        </w:rPr>
        <w:t>Postprandial: &lt; 180 mg/dl</w:t>
      </w:r>
      <w:r w:rsidR="00F775CE">
        <w:rPr>
          <w:rFonts w:ascii="Times New Roman" w:hAnsi="Times New Roman" w:cs="Times New Roman"/>
          <w:sz w:val="14"/>
          <w:szCs w:val="14"/>
        </w:rPr>
        <w:t xml:space="preserve">  (after meals blood glucose)</w:t>
      </w:r>
    </w:p>
    <w:p w:rsidR="0082504D" w:rsidRPr="00861C99" w:rsidRDefault="0082504D" w:rsidP="009F136A">
      <w:pPr>
        <w:numPr>
          <w:ilvl w:val="0"/>
          <w:numId w:val="54"/>
        </w:numPr>
        <w:spacing w:after="0" w:line="240" w:lineRule="auto"/>
        <w:rPr>
          <w:rFonts w:ascii="Times New Roman" w:hAnsi="Times New Roman" w:cs="Times New Roman"/>
          <w:sz w:val="14"/>
          <w:szCs w:val="14"/>
        </w:rPr>
      </w:pPr>
      <w:r w:rsidRPr="00861C99">
        <w:rPr>
          <w:rFonts w:ascii="Times New Roman" w:hAnsi="Times New Roman" w:cs="Times New Roman"/>
          <w:sz w:val="14"/>
          <w:szCs w:val="14"/>
        </w:rPr>
        <w:t>Intensive care units</w:t>
      </w:r>
    </w:p>
    <w:p w:rsidR="0082504D" w:rsidRPr="00861C99" w:rsidRDefault="0082504D" w:rsidP="009F136A">
      <w:pPr>
        <w:numPr>
          <w:ilvl w:val="1"/>
          <w:numId w:val="54"/>
        </w:numPr>
        <w:spacing w:after="0" w:line="240" w:lineRule="auto"/>
        <w:rPr>
          <w:rFonts w:ascii="Times New Roman" w:hAnsi="Times New Roman" w:cs="Times New Roman"/>
          <w:sz w:val="14"/>
          <w:szCs w:val="14"/>
        </w:rPr>
      </w:pPr>
      <w:r w:rsidRPr="00861C99">
        <w:rPr>
          <w:rFonts w:ascii="Times New Roman" w:hAnsi="Times New Roman" w:cs="Times New Roman"/>
          <w:sz w:val="14"/>
          <w:szCs w:val="14"/>
        </w:rPr>
        <w:t>140-180 mg/dl   (NICE-SUGAR trial)</w:t>
      </w:r>
      <w:r>
        <w:rPr>
          <w:rFonts w:ascii="Times New Roman" w:hAnsi="Times New Roman" w:cs="Times New Roman"/>
          <w:sz w:val="14"/>
          <w:szCs w:val="14"/>
        </w:rPr>
        <w:t xml:space="preserve"> </w:t>
      </w:r>
      <w:r w:rsidRPr="0082504D">
        <w:rPr>
          <w:rFonts w:ascii="Times New Roman" w:hAnsi="Times New Roman" w:cs="Times New Roman"/>
          <w:sz w:val="14"/>
          <w:szCs w:val="14"/>
          <w:highlight w:val="yellow"/>
        </w:rPr>
        <w:t xml:space="preserve">- </w:t>
      </w:r>
      <w:r w:rsidRPr="0082504D">
        <w:rPr>
          <w:rFonts w:ascii="Times New Roman" w:hAnsi="Times New Roman" w:cs="Times New Roman"/>
          <w:color w:val="403838"/>
          <w:sz w:val="14"/>
          <w:szCs w:val="14"/>
          <w:highlight w:val="yellow"/>
        </w:rPr>
        <w:t>Normoglycemia in Intensive Care Evaluation-Survival Using Glucose Algorithm Regulation</w:t>
      </w:r>
    </w:p>
    <w:p w:rsidR="00861C99" w:rsidRDefault="00861C99" w:rsidP="00485245">
      <w:pPr>
        <w:spacing w:after="0" w:line="240" w:lineRule="auto"/>
        <w:rPr>
          <w:rFonts w:ascii="Times New Roman" w:hAnsi="Times New Roman" w:cs="Times New Roman"/>
          <w:sz w:val="14"/>
          <w:szCs w:val="14"/>
        </w:rPr>
      </w:pPr>
    </w:p>
    <w:p w:rsidR="00861C99" w:rsidRPr="00CD38FB" w:rsidRDefault="00CD38FB" w:rsidP="00485245">
      <w:pPr>
        <w:spacing w:after="0" w:line="240" w:lineRule="auto"/>
        <w:rPr>
          <w:rFonts w:ascii="Times New Roman" w:hAnsi="Times New Roman" w:cs="Times New Roman"/>
          <w:i/>
          <w:sz w:val="20"/>
          <w:szCs w:val="20"/>
          <w:u w:val="single"/>
        </w:rPr>
      </w:pPr>
      <w:r w:rsidRPr="00CD38FB">
        <w:rPr>
          <w:rFonts w:ascii="Times New Roman" w:hAnsi="Times New Roman" w:cs="Times New Roman"/>
          <w:i/>
          <w:sz w:val="20"/>
          <w:szCs w:val="20"/>
          <w:u w:val="single"/>
        </w:rPr>
        <w:t>Treatment options</w:t>
      </w:r>
    </w:p>
    <w:p w:rsidR="00CD38FB" w:rsidRDefault="00CD38FB" w:rsidP="00485245">
      <w:pPr>
        <w:spacing w:after="0" w:line="240" w:lineRule="auto"/>
        <w:rPr>
          <w:rFonts w:ascii="Times New Roman" w:hAnsi="Times New Roman" w:cs="Times New Roman"/>
          <w:sz w:val="14"/>
          <w:szCs w:val="14"/>
        </w:rPr>
      </w:pPr>
    </w:p>
    <w:p w:rsidR="008D4271" w:rsidRPr="00CD38FB" w:rsidRDefault="009F136A" w:rsidP="009F136A">
      <w:pPr>
        <w:numPr>
          <w:ilvl w:val="0"/>
          <w:numId w:val="55"/>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Oral anti-hyperglycemic agents</w:t>
      </w:r>
    </w:p>
    <w:p w:rsidR="008D4271" w:rsidRPr="00CD38FB" w:rsidRDefault="009F136A" w:rsidP="009F136A">
      <w:pPr>
        <w:numPr>
          <w:ilvl w:val="0"/>
          <w:numId w:val="55"/>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Subcutaneous insulin</w:t>
      </w:r>
    </w:p>
    <w:p w:rsidR="008D4271" w:rsidRPr="00CD38FB" w:rsidRDefault="009F136A" w:rsidP="009F136A">
      <w:pPr>
        <w:numPr>
          <w:ilvl w:val="1"/>
          <w:numId w:val="55"/>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Correction insulin</w:t>
      </w:r>
    </w:p>
    <w:p w:rsidR="008D4271" w:rsidRPr="00CD38FB" w:rsidRDefault="009F136A" w:rsidP="009F136A">
      <w:pPr>
        <w:numPr>
          <w:ilvl w:val="1"/>
          <w:numId w:val="55"/>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 xml:space="preserve">Schedule insulin </w:t>
      </w:r>
    </w:p>
    <w:p w:rsidR="008D4271" w:rsidRPr="00CD38FB" w:rsidRDefault="009F136A" w:rsidP="009F136A">
      <w:pPr>
        <w:numPr>
          <w:ilvl w:val="0"/>
          <w:numId w:val="55"/>
        </w:numPr>
        <w:spacing w:after="0" w:line="240" w:lineRule="auto"/>
        <w:rPr>
          <w:rFonts w:ascii="Times New Roman" w:hAnsi="Times New Roman" w:cs="Times New Roman"/>
          <w:sz w:val="14"/>
          <w:szCs w:val="14"/>
        </w:rPr>
      </w:pPr>
      <w:r w:rsidRPr="00CD38FB">
        <w:rPr>
          <w:rFonts w:ascii="Times New Roman" w:hAnsi="Times New Roman" w:cs="Times New Roman"/>
          <w:sz w:val="14"/>
          <w:szCs w:val="14"/>
        </w:rPr>
        <w:t>Insulin infusion</w:t>
      </w:r>
    </w:p>
    <w:p w:rsidR="00861C99" w:rsidRDefault="00861C99" w:rsidP="00485245">
      <w:pPr>
        <w:spacing w:after="0" w:line="240" w:lineRule="auto"/>
        <w:rPr>
          <w:rFonts w:ascii="Times New Roman" w:hAnsi="Times New Roman" w:cs="Times New Roman"/>
          <w:sz w:val="14"/>
          <w:szCs w:val="14"/>
        </w:rPr>
      </w:pPr>
    </w:p>
    <w:p w:rsidR="00861C99" w:rsidRPr="0074741D" w:rsidRDefault="0074741D" w:rsidP="0074741D">
      <w:pPr>
        <w:spacing w:after="0" w:line="240" w:lineRule="auto"/>
        <w:jc w:val="center"/>
        <w:rPr>
          <w:rFonts w:ascii="Times New Roman" w:hAnsi="Times New Roman" w:cs="Times New Roman"/>
          <w:b/>
          <w:sz w:val="14"/>
          <w:szCs w:val="14"/>
          <w:u w:val="single"/>
        </w:rPr>
      </w:pPr>
      <w:r w:rsidRPr="0074741D">
        <w:rPr>
          <w:rFonts w:ascii="Times New Roman" w:hAnsi="Times New Roman" w:cs="Times New Roman"/>
          <w:b/>
          <w:sz w:val="14"/>
          <w:szCs w:val="14"/>
          <w:u w:val="single"/>
        </w:rPr>
        <w:t>Oral antihyperglycemic agents</w:t>
      </w:r>
    </w:p>
    <w:p w:rsidR="00861C99" w:rsidRDefault="00861C99" w:rsidP="00485245">
      <w:pPr>
        <w:spacing w:after="0" w:line="240" w:lineRule="auto"/>
        <w:rPr>
          <w:rFonts w:ascii="Times New Roman" w:hAnsi="Times New Roman" w:cs="Times New Roman"/>
          <w:sz w:val="14"/>
          <w:szCs w:val="14"/>
        </w:rPr>
      </w:pPr>
    </w:p>
    <w:p w:rsidR="008D4271" w:rsidRPr="0074741D" w:rsidRDefault="009F136A" w:rsidP="009F136A">
      <w:pPr>
        <w:numPr>
          <w:ilvl w:val="0"/>
          <w:numId w:val="57"/>
        </w:numPr>
        <w:tabs>
          <w:tab w:val="clear" w:pos="720"/>
          <w:tab w:val="num" w:pos="2880"/>
        </w:tabs>
        <w:spacing w:after="0" w:line="240" w:lineRule="auto"/>
        <w:ind w:firstLine="1620"/>
        <w:rPr>
          <w:rFonts w:ascii="Times New Roman" w:hAnsi="Times New Roman" w:cs="Times New Roman"/>
          <w:sz w:val="14"/>
          <w:szCs w:val="14"/>
        </w:rPr>
      </w:pPr>
      <w:r w:rsidRPr="0074741D">
        <w:rPr>
          <w:rFonts w:ascii="Times New Roman" w:hAnsi="Times New Roman" w:cs="Times New Roman"/>
          <w:sz w:val="14"/>
          <w:szCs w:val="14"/>
        </w:rPr>
        <w:t>No efficacy data in hospitalized patients</w:t>
      </w:r>
    </w:p>
    <w:p w:rsidR="008D4271" w:rsidRPr="0074741D" w:rsidRDefault="009F136A" w:rsidP="009F136A">
      <w:pPr>
        <w:numPr>
          <w:ilvl w:val="0"/>
          <w:numId w:val="57"/>
        </w:numPr>
        <w:tabs>
          <w:tab w:val="clear" w:pos="720"/>
          <w:tab w:val="num" w:pos="2880"/>
        </w:tabs>
        <w:spacing w:after="0" w:line="240" w:lineRule="auto"/>
        <w:ind w:firstLine="1620"/>
        <w:rPr>
          <w:rFonts w:ascii="Times New Roman" w:hAnsi="Times New Roman" w:cs="Times New Roman"/>
          <w:sz w:val="14"/>
          <w:szCs w:val="14"/>
        </w:rPr>
      </w:pPr>
      <w:r w:rsidRPr="0074741D">
        <w:rPr>
          <w:rFonts w:ascii="Times New Roman" w:hAnsi="Times New Roman" w:cs="Times New Roman"/>
          <w:sz w:val="14"/>
          <w:szCs w:val="14"/>
        </w:rPr>
        <w:t>Hospitalized patients may present with contraindications to the use of oral agents:</w:t>
      </w:r>
    </w:p>
    <w:p w:rsidR="008D4271" w:rsidRPr="0074741D" w:rsidRDefault="009F136A" w:rsidP="009F136A">
      <w:pPr>
        <w:numPr>
          <w:ilvl w:val="1"/>
          <w:numId w:val="58"/>
        </w:numPr>
        <w:spacing w:after="0" w:line="240" w:lineRule="auto"/>
        <w:ind w:firstLine="1800"/>
        <w:rPr>
          <w:rFonts w:ascii="Times New Roman" w:hAnsi="Times New Roman" w:cs="Times New Roman"/>
          <w:sz w:val="14"/>
          <w:szCs w:val="14"/>
        </w:rPr>
      </w:pPr>
      <w:r w:rsidRPr="0074741D">
        <w:rPr>
          <w:rFonts w:ascii="Times New Roman" w:hAnsi="Times New Roman" w:cs="Times New Roman"/>
          <w:sz w:val="14"/>
          <w:szCs w:val="14"/>
        </w:rPr>
        <w:t>NPO</w:t>
      </w:r>
      <w:r w:rsidR="0074741D">
        <w:rPr>
          <w:rFonts w:ascii="Times New Roman" w:hAnsi="Times New Roman" w:cs="Times New Roman"/>
          <w:sz w:val="14"/>
          <w:szCs w:val="14"/>
        </w:rPr>
        <w:t xml:space="preserve"> (nothing by mouth status)</w:t>
      </w:r>
    </w:p>
    <w:p w:rsidR="008D4271" w:rsidRPr="0074741D" w:rsidRDefault="009F136A" w:rsidP="009F136A">
      <w:pPr>
        <w:numPr>
          <w:ilvl w:val="1"/>
          <w:numId w:val="58"/>
        </w:numPr>
        <w:spacing w:after="0" w:line="240" w:lineRule="auto"/>
        <w:ind w:firstLine="1800"/>
        <w:rPr>
          <w:rFonts w:ascii="Times New Roman" w:hAnsi="Times New Roman" w:cs="Times New Roman"/>
          <w:sz w:val="14"/>
          <w:szCs w:val="14"/>
        </w:rPr>
      </w:pPr>
      <w:r w:rsidRPr="0074741D">
        <w:rPr>
          <w:rFonts w:ascii="Times New Roman" w:hAnsi="Times New Roman" w:cs="Times New Roman"/>
          <w:sz w:val="14"/>
          <w:szCs w:val="14"/>
        </w:rPr>
        <w:t>Acute renal failure</w:t>
      </w:r>
    </w:p>
    <w:p w:rsidR="008D4271" w:rsidRPr="00C77019" w:rsidRDefault="009F136A" w:rsidP="009F136A">
      <w:pPr>
        <w:numPr>
          <w:ilvl w:val="1"/>
          <w:numId w:val="58"/>
        </w:numPr>
        <w:spacing w:after="0" w:line="240" w:lineRule="auto"/>
        <w:ind w:firstLine="1800"/>
        <w:rPr>
          <w:rFonts w:ascii="Times New Roman" w:hAnsi="Times New Roman" w:cs="Times New Roman"/>
          <w:sz w:val="14"/>
          <w:szCs w:val="14"/>
          <w:highlight w:val="yellow"/>
        </w:rPr>
      </w:pPr>
      <w:r w:rsidRPr="00C77019">
        <w:rPr>
          <w:rFonts w:ascii="Times New Roman" w:hAnsi="Times New Roman" w:cs="Times New Roman"/>
          <w:sz w:val="14"/>
          <w:szCs w:val="14"/>
          <w:highlight w:val="yellow"/>
        </w:rPr>
        <w:t>Procedures that require dye</w:t>
      </w:r>
    </w:p>
    <w:p w:rsidR="008D4271" w:rsidRPr="0074741D" w:rsidRDefault="009F136A" w:rsidP="009F136A">
      <w:pPr>
        <w:numPr>
          <w:ilvl w:val="1"/>
          <w:numId w:val="58"/>
        </w:numPr>
        <w:spacing w:after="0" w:line="240" w:lineRule="auto"/>
        <w:ind w:firstLine="1800"/>
        <w:rPr>
          <w:rFonts w:ascii="Times New Roman" w:hAnsi="Times New Roman" w:cs="Times New Roman"/>
          <w:sz w:val="14"/>
          <w:szCs w:val="14"/>
        </w:rPr>
      </w:pPr>
      <w:r w:rsidRPr="0074741D">
        <w:rPr>
          <w:rFonts w:ascii="Times New Roman" w:hAnsi="Times New Roman" w:cs="Times New Roman"/>
          <w:sz w:val="14"/>
          <w:szCs w:val="14"/>
        </w:rPr>
        <w:t>Heart failure exacerbations</w:t>
      </w:r>
    </w:p>
    <w:p w:rsidR="00861C99" w:rsidRDefault="00861C99" w:rsidP="00485245">
      <w:pPr>
        <w:spacing w:after="0" w:line="240" w:lineRule="auto"/>
        <w:rPr>
          <w:rFonts w:ascii="Times New Roman" w:hAnsi="Times New Roman" w:cs="Times New Roman"/>
          <w:sz w:val="14"/>
          <w:szCs w:val="14"/>
        </w:rPr>
      </w:pPr>
    </w:p>
    <w:p w:rsidR="00861C99" w:rsidRDefault="00B274B4" w:rsidP="00485245">
      <w:pPr>
        <w:spacing w:after="0" w:line="240" w:lineRule="auto"/>
        <w:rPr>
          <w:rFonts w:ascii="Times New Roman" w:hAnsi="Times New Roman" w:cs="Times New Roman"/>
          <w:sz w:val="14"/>
          <w:szCs w:val="14"/>
        </w:rPr>
      </w:pPr>
      <w:r w:rsidRPr="00B274B4">
        <w:rPr>
          <w:rFonts w:ascii="Times New Roman" w:hAnsi="Times New Roman" w:cs="Times New Roman"/>
          <w:i/>
          <w:sz w:val="14"/>
          <w:szCs w:val="14"/>
          <w:u w:val="single"/>
        </w:rPr>
        <w:t xml:space="preserve">Example of Metformin </w:t>
      </w:r>
      <w:proofErr w:type="spellStart"/>
      <w:r w:rsidRPr="00B274B4">
        <w:rPr>
          <w:rFonts w:ascii="Times New Roman" w:hAnsi="Times New Roman" w:cs="Times New Roman"/>
          <w:i/>
          <w:sz w:val="14"/>
          <w:szCs w:val="14"/>
          <w:u w:val="single"/>
        </w:rPr>
        <w:t>vs</w:t>
      </w:r>
      <w:proofErr w:type="spellEnd"/>
      <w:r w:rsidRPr="00B274B4">
        <w:rPr>
          <w:rFonts w:ascii="Times New Roman" w:hAnsi="Times New Roman" w:cs="Times New Roman"/>
          <w:i/>
          <w:sz w:val="14"/>
          <w:szCs w:val="14"/>
          <w:u w:val="single"/>
        </w:rPr>
        <w:t xml:space="preserve"> iodinated contrast agents</w:t>
      </w:r>
      <w:r>
        <w:rPr>
          <w:rFonts w:ascii="Times New Roman" w:hAnsi="Times New Roman" w:cs="Times New Roman"/>
          <w:sz w:val="14"/>
          <w:szCs w:val="14"/>
        </w:rPr>
        <w:t>:</w:t>
      </w:r>
    </w:p>
    <w:p w:rsidR="00B274B4" w:rsidRPr="00B274B4" w:rsidRDefault="00B274B4" w:rsidP="00485245">
      <w:pPr>
        <w:spacing w:after="0" w:line="240" w:lineRule="auto"/>
        <w:rPr>
          <w:rFonts w:ascii="Times New Roman" w:hAnsi="Times New Roman" w:cs="Times New Roman"/>
          <w:sz w:val="14"/>
          <w:szCs w:val="14"/>
        </w:rPr>
      </w:pPr>
      <w:r w:rsidRPr="00B274B4">
        <w:rPr>
          <w:rFonts w:ascii="Times New Roman" w:hAnsi="Times New Roman" w:cs="Times New Roman"/>
          <w:sz w:val="14"/>
          <w:szCs w:val="14"/>
        </w:rPr>
        <w:t xml:space="preserve">According to the FDA-approved package insert, metformin use should be stopped at the time an iodinated contrast agent is administered, and the patient should wait 48 hours before resuming use of metformin.  It is not mandatory to do a repeat serum creatinine measurement before resuming metformin use, especially if the patient has normal renal function and no known comorbidities Metformin is a biguanide oral antihyperglycemic agent used to treat patients with non-insulin-dependent diabetes </w:t>
      </w:r>
      <w:proofErr w:type="spellStart"/>
      <w:r w:rsidRPr="00B274B4">
        <w:rPr>
          <w:rFonts w:ascii="Times New Roman" w:hAnsi="Times New Roman" w:cs="Times New Roman"/>
          <w:sz w:val="14"/>
          <w:szCs w:val="14"/>
        </w:rPr>
        <w:t>mellitius</w:t>
      </w:r>
      <w:proofErr w:type="spellEnd"/>
      <w:r w:rsidRPr="00B274B4">
        <w:rPr>
          <w:rFonts w:ascii="Times New Roman" w:hAnsi="Times New Roman" w:cs="Times New Roman"/>
          <w:sz w:val="14"/>
          <w:szCs w:val="14"/>
        </w:rPr>
        <w:t>.   Metformin is contraindicated in patients that have compromised renal function.  Patients with compromised renal function will have elevated serum levels of metformin and are at risk of developing lactic acidosis.  Lactic acidosis can be fatal in about 50% of cases, but this condition only occurs at a rate of 0-0.084 cases per 1,000 patient years.  Because iodinated contrast agents are associated with nephrotoxicity, acute renal failure or a reduction in renal function caused by iodinated contrast media could potentially cause an accumulation of metformin and resultant lactate accumulation, hence the above recommendations for withholding metformin use for 48 hours following contrast administration.</w:t>
      </w:r>
    </w:p>
    <w:p w:rsidR="00861C99" w:rsidRPr="00B274B4" w:rsidRDefault="00861C99" w:rsidP="00485245">
      <w:pPr>
        <w:spacing w:after="0" w:line="240" w:lineRule="auto"/>
        <w:rPr>
          <w:rFonts w:ascii="Times New Roman" w:hAnsi="Times New Roman" w:cs="Times New Roman"/>
          <w:sz w:val="14"/>
          <w:szCs w:val="14"/>
        </w:rPr>
      </w:pPr>
    </w:p>
    <w:p w:rsidR="004A08EC" w:rsidRPr="00B274B4" w:rsidRDefault="004A08EC" w:rsidP="00485245">
      <w:pPr>
        <w:spacing w:after="0" w:line="240" w:lineRule="auto"/>
        <w:rPr>
          <w:rFonts w:ascii="Times New Roman" w:hAnsi="Times New Roman" w:cs="Times New Roman"/>
          <w:sz w:val="14"/>
          <w:szCs w:val="14"/>
        </w:rPr>
      </w:pPr>
    </w:p>
    <w:p w:rsidR="00861C99" w:rsidRPr="00D34243" w:rsidRDefault="00D34243" w:rsidP="00D34243">
      <w:pPr>
        <w:spacing w:after="0" w:line="240" w:lineRule="auto"/>
        <w:jc w:val="center"/>
        <w:rPr>
          <w:rFonts w:ascii="Times New Roman" w:hAnsi="Times New Roman" w:cs="Times New Roman"/>
          <w:b/>
          <w:sz w:val="14"/>
          <w:szCs w:val="14"/>
          <w:highlight w:val="yellow"/>
          <w:u w:val="single"/>
        </w:rPr>
      </w:pPr>
      <w:r w:rsidRPr="00D34243">
        <w:rPr>
          <w:rFonts w:ascii="Times New Roman" w:hAnsi="Times New Roman" w:cs="Times New Roman"/>
          <w:b/>
          <w:sz w:val="14"/>
          <w:szCs w:val="14"/>
          <w:u w:val="single"/>
        </w:rPr>
        <w:t>Correction</w:t>
      </w:r>
      <w:r w:rsidR="00472E5B">
        <w:rPr>
          <w:rFonts w:ascii="Times New Roman" w:hAnsi="Times New Roman" w:cs="Times New Roman"/>
          <w:b/>
          <w:sz w:val="14"/>
          <w:szCs w:val="14"/>
          <w:highlight w:val="yellow"/>
          <w:u w:val="single"/>
        </w:rPr>
        <w:t xml:space="preserve"> S</w:t>
      </w:r>
      <w:r w:rsidR="002C41F7" w:rsidRPr="002C41F7">
        <w:rPr>
          <w:rFonts w:ascii="Times New Roman" w:hAnsi="Times New Roman" w:cs="Times New Roman"/>
          <w:b/>
          <w:sz w:val="14"/>
          <w:szCs w:val="14"/>
          <w:highlight w:val="yellow"/>
          <w:u w:val="single"/>
        </w:rPr>
        <w:t>C</w:t>
      </w:r>
      <w:r w:rsidRPr="00D34243">
        <w:rPr>
          <w:rFonts w:ascii="Times New Roman" w:hAnsi="Times New Roman" w:cs="Times New Roman"/>
          <w:b/>
          <w:sz w:val="14"/>
          <w:szCs w:val="14"/>
          <w:u w:val="single"/>
        </w:rPr>
        <w:t xml:space="preserve"> insulin (Sliding scale)</w:t>
      </w:r>
    </w:p>
    <w:p w:rsidR="00861C99" w:rsidRDefault="00861C99" w:rsidP="00485245">
      <w:pPr>
        <w:spacing w:after="0" w:line="240" w:lineRule="auto"/>
        <w:rPr>
          <w:rFonts w:ascii="Times New Roman" w:hAnsi="Times New Roman" w:cs="Times New Roman"/>
          <w:sz w:val="14"/>
          <w:szCs w:val="14"/>
        </w:rPr>
      </w:pPr>
    </w:p>
    <w:p w:rsidR="008D4271" w:rsidRPr="00AD1D42" w:rsidRDefault="009F136A" w:rsidP="009F136A">
      <w:pPr>
        <w:numPr>
          <w:ilvl w:val="0"/>
          <w:numId w:val="59"/>
        </w:numPr>
        <w:spacing w:after="0" w:line="240" w:lineRule="auto"/>
        <w:ind w:firstLine="1620"/>
        <w:rPr>
          <w:rFonts w:ascii="Times New Roman" w:hAnsi="Times New Roman" w:cs="Times New Roman"/>
          <w:sz w:val="14"/>
          <w:szCs w:val="14"/>
        </w:rPr>
      </w:pPr>
      <w:r w:rsidRPr="00AD1D42">
        <w:rPr>
          <w:rFonts w:ascii="Times New Roman" w:hAnsi="Times New Roman" w:cs="Times New Roman"/>
          <w:sz w:val="14"/>
          <w:szCs w:val="14"/>
        </w:rPr>
        <w:t>Supplemental doses of short acting insulin given to treat hyperglycemia</w:t>
      </w:r>
    </w:p>
    <w:p w:rsidR="008D4271" w:rsidRPr="00AD1D42" w:rsidRDefault="009F136A" w:rsidP="009F136A">
      <w:pPr>
        <w:numPr>
          <w:ilvl w:val="1"/>
          <w:numId w:val="60"/>
        </w:numPr>
        <w:spacing w:after="0" w:line="240" w:lineRule="auto"/>
        <w:ind w:firstLine="1800"/>
        <w:rPr>
          <w:rFonts w:ascii="Times New Roman" w:hAnsi="Times New Roman" w:cs="Times New Roman"/>
          <w:sz w:val="14"/>
          <w:szCs w:val="14"/>
        </w:rPr>
      </w:pPr>
      <w:r w:rsidRPr="00AD1D42">
        <w:rPr>
          <w:rFonts w:ascii="Times New Roman" w:hAnsi="Times New Roman" w:cs="Times New Roman"/>
          <w:sz w:val="14"/>
          <w:szCs w:val="14"/>
        </w:rPr>
        <w:t>1-2 units of insulin will decrease BG ~ 50mg/dl</w:t>
      </w:r>
    </w:p>
    <w:p w:rsidR="008D4271" w:rsidRPr="00AD1D42" w:rsidRDefault="009F136A" w:rsidP="009F136A">
      <w:pPr>
        <w:numPr>
          <w:ilvl w:val="1"/>
          <w:numId w:val="60"/>
        </w:numPr>
        <w:spacing w:after="0" w:line="240" w:lineRule="auto"/>
        <w:ind w:firstLine="1800"/>
        <w:rPr>
          <w:rFonts w:ascii="Times New Roman" w:hAnsi="Times New Roman" w:cs="Times New Roman"/>
          <w:sz w:val="14"/>
          <w:szCs w:val="14"/>
        </w:rPr>
      </w:pPr>
      <w:r w:rsidRPr="00AD1D42">
        <w:rPr>
          <w:rFonts w:ascii="Times New Roman" w:hAnsi="Times New Roman" w:cs="Times New Roman"/>
          <w:sz w:val="14"/>
          <w:szCs w:val="14"/>
        </w:rPr>
        <w:t>Can be used in addition to insulin and/or oral agents</w:t>
      </w:r>
    </w:p>
    <w:p w:rsidR="008D4271" w:rsidRPr="00AD1D42" w:rsidRDefault="009F136A" w:rsidP="009F136A">
      <w:pPr>
        <w:numPr>
          <w:ilvl w:val="1"/>
          <w:numId w:val="60"/>
        </w:numPr>
        <w:spacing w:after="0" w:line="240" w:lineRule="auto"/>
        <w:ind w:firstLine="1800"/>
        <w:rPr>
          <w:rFonts w:ascii="Times New Roman" w:hAnsi="Times New Roman" w:cs="Times New Roman"/>
          <w:sz w:val="14"/>
          <w:szCs w:val="14"/>
        </w:rPr>
      </w:pPr>
      <w:r w:rsidRPr="00AD1D42">
        <w:rPr>
          <w:rFonts w:ascii="Times New Roman" w:hAnsi="Times New Roman" w:cs="Times New Roman"/>
          <w:sz w:val="14"/>
          <w:szCs w:val="14"/>
        </w:rPr>
        <w:t>Treats but does not prevent hyperglycemia</w:t>
      </w:r>
    </w:p>
    <w:p w:rsidR="00861C99" w:rsidRDefault="009F136A" w:rsidP="009F136A">
      <w:pPr>
        <w:numPr>
          <w:ilvl w:val="1"/>
          <w:numId w:val="60"/>
        </w:numPr>
        <w:spacing w:after="0" w:line="240" w:lineRule="auto"/>
        <w:ind w:firstLine="1800"/>
        <w:rPr>
          <w:rFonts w:ascii="Times New Roman" w:hAnsi="Times New Roman" w:cs="Times New Roman"/>
          <w:sz w:val="14"/>
          <w:szCs w:val="14"/>
        </w:rPr>
      </w:pPr>
      <w:r w:rsidRPr="00AD1D42">
        <w:rPr>
          <w:rFonts w:ascii="Times New Roman" w:hAnsi="Times New Roman" w:cs="Times New Roman"/>
          <w:sz w:val="14"/>
          <w:szCs w:val="14"/>
        </w:rPr>
        <w:t>BG is usually checked 4 times/day and correction insulin is added if hyperglycemia</w:t>
      </w:r>
    </w:p>
    <w:p w:rsidR="004A08EC" w:rsidRPr="00AD1D42" w:rsidRDefault="004A08EC" w:rsidP="004A08EC">
      <w:pPr>
        <w:spacing w:after="0" w:line="240" w:lineRule="auto"/>
        <w:ind w:left="3240"/>
        <w:rPr>
          <w:rFonts w:ascii="Times New Roman" w:hAnsi="Times New Roman" w:cs="Times New Roman"/>
          <w:sz w:val="14"/>
          <w:szCs w:val="14"/>
        </w:rPr>
      </w:pPr>
    </w:p>
    <w:p w:rsidR="008D4271" w:rsidRPr="00AD1D42" w:rsidRDefault="009F136A" w:rsidP="009F136A">
      <w:pPr>
        <w:numPr>
          <w:ilvl w:val="0"/>
          <w:numId w:val="61"/>
        </w:numPr>
        <w:spacing w:after="0" w:line="240" w:lineRule="auto"/>
        <w:ind w:firstLine="1620"/>
        <w:rPr>
          <w:rFonts w:ascii="Times New Roman" w:hAnsi="Times New Roman" w:cs="Times New Roman"/>
          <w:sz w:val="14"/>
          <w:szCs w:val="14"/>
        </w:rPr>
      </w:pPr>
      <w:r w:rsidRPr="00AD1D42">
        <w:rPr>
          <w:rFonts w:ascii="Times New Roman" w:hAnsi="Times New Roman" w:cs="Times New Roman"/>
          <w:sz w:val="14"/>
          <w:szCs w:val="14"/>
        </w:rPr>
        <w:t xml:space="preserve">Different doses (scales) of correction insulin are available depending on patient’s insulin resistance level </w:t>
      </w:r>
    </w:p>
    <w:p w:rsidR="008D4271" w:rsidRDefault="009F136A" w:rsidP="009F136A">
      <w:pPr>
        <w:numPr>
          <w:ilvl w:val="1"/>
          <w:numId w:val="61"/>
        </w:numPr>
        <w:spacing w:after="0" w:line="240" w:lineRule="auto"/>
        <w:ind w:firstLine="1800"/>
        <w:rPr>
          <w:rFonts w:ascii="Times New Roman" w:hAnsi="Times New Roman" w:cs="Times New Roman"/>
          <w:sz w:val="14"/>
          <w:szCs w:val="14"/>
        </w:rPr>
      </w:pPr>
      <w:r w:rsidRPr="00AD1D42">
        <w:rPr>
          <w:rFonts w:ascii="Times New Roman" w:hAnsi="Times New Roman" w:cs="Times New Roman"/>
          <w:sz w:val="14"/>
          <w:szCs w:val="14"/>
        </w:rPr>
        <w:t>Modest, moderate or large doses</w:t>
      </w:r>
    </w:p>
    <w:p w:rsidR="004A08EC" w:rsidRPr="00AD1D42" w:rsidRDefault="004A08EC" w:rsidP="004A08EC">
      <w:pPr>
        <w:spacing w:after="0" w:line="240" w:lineRule="auto"/>
        <w:ind w:left="3240"/>
        <w:rPr>
          <w:rFonts w:ascii="Times New Roman" w:hAnsi="Times New Roman" w:cs="Times New Roman"/>
          <w:sz w:val="14"/>
          <w:szCs w:val="14"/>
        </w:rPr>
      </w:pPr>
    </w:p>
    <w:p w:rsidR="008D4271" w:rsidRPr="00AD1D42" w:rsidRDefault="009F136A" w:rsidP="009F136A">
      <w:pPr>
        <w:numPr>
          <w:ilvl w:val="0"/>
          <w:numId w:val="61"/>
        </w:numPr>
        <w:spacing w:after="0" w:line="240" w:lineRule="auto"/>
        <w:ind w:firstLine="1620"/>
        <w:rPr>
          <w:rFonts w:ascii="Times New Roman" w:hAnsi="Times New Roman" w:cs="Times New Roman"/>
          <w:sz w:val="14"/>
          <w:szCs w:val="14"/>
        </w:rPr>
      </w:pPr>
      <w:r w:rsidRPr="00AD1D42">
        <w:rPr>
          <w:rFonts w:ascii="Times New Roman" w:hAnsi="Times New Roman" w:cs="Times New Roman"/>
          <w:sz w:val="14"/>
          <w:szCs w:val="14"/>
        </w:rPr>
        <w:t>All doses should start at 140 -150 mg/</w:t>
      </w:r>
      <w:proofErr w:type="spellStart"/>
      <w:r w:rsidRPr="00AD1D42">
        <w:rPr>
          <w:rFonts w:ascii="Times New Roman" w:hAnsi="Times New Roman" w:cs="Times New Roman"/>
          <w:sz w:val="14"/>
          <w:szCs w:val="14"/>
        </w:rPr>
        <w:t>dL</w:t>
      </w:r>
      <w:proofErr w:type="spellEnd"/>
      <w:r w:rsidRPr="00AD1D42">
        <w:rPr>
          <w:rFonts w:ascii="Times New Roman" w:hAnsi="Times New Roman" w:cs="Times New Roman"/>
          <w:sz w:val="14"/>
          <w:szCs w:val="14"/>
        </w:rPr>
        <w:t xml:space="preserve"> </w:t>
      </w:r>
    </w:p>
    <w:p w:rsidR="00861C99" w:rsidRDefault="00861C99" w:rsidP="00485245">
      <w:pPr>
        <w:spacing w:after="0" w:line="240" w:lineRule="auto"/>
        <w:rPr>
          <w:rFonts w:ascii="Times New Roman" w:hAnsi="Times New Roman" w:cs="Times New Roman"/>
          <w:sz w:val="14"/>
          <w:szCs w:val="14"/>
        </w:rPr>
      </w:pPr>
    </w:p>
    <w:p w:rsidR="00861C99" w:rsidRDefault="00861C99" w:rsidP="00485245">
      <w:pPr>
        <w:spacing w:after="0" w:line="240" w:lineRule="auto"/>
        <w:rPr>
          <w:rFonts w:ascii="Times New Roman" w:hAnsi="Times New Roman" w:cs="Times New Roman"/>
          <w:sz w:val="14"/>
          <w:szCs w:val="14"/>
        </w:rPr>
      </w:pPr>
    </w:p>
    <w:p w:rsidR="004A08EC" w:rsidRDefault="004A08EC" w:rsidP="00485245">
      <w:pPr>
        <w:spacing w:after="0" w:line="240" w:lineRule="auto"/>
        <w:rPr>
          <w:rFonts w:ascii="Times New Roman" w:hAnsi="Times New Roman" w:cs="Times New Roman"/>
          <w:sz w:val="14"/>
          <w:szCs w:val="14"/>
        </w:rPr>
      </w:pPr>
    </w:p>
    <w:p w:rsidR="004A08EC" w:rsidRDefault="004A08EC" w:rsidP="00485245">
      <w:pPr>
        <w:spacing w:after="0" w:line="240" w:lineRule="auto"/>
        <w:rPr>
          <w:rFonts w:ascii="Times New Roman" w:hAnsi="Times New Roman" w:cs="Times New Roman"/>
          <w:sz w:val="14"/>
          <w:szCs w:val="14"/>
        </w:rPr>
      </w:pPr>
    </w:p>
    <w:p w:rsidR="00861C99" w:rsidRPr="00221221" w:rsidRDefault="00AD1D42" w:rsidP="00052ABD">
      <w:pPr>
        <w:spacing w:after="0" w:line="240" w:lineRule="auto"/>
        <w:jc w:val="center"/>
        <w:rPr>
          <w:rFonts w:ascii="Times New Roman" w:hAnsi="Times New Roman" w:cs="Times New Roman"/>
          <w:sz w:val="14"/>
          <w:szCs w:val="14"/>
          <w:u w:val="single"/>
        </w:rPr>
      </w:pPr>
      <w:r w:rsidRPr="004A08EC">
        <w:rPr>
          <w:rFonts w:ascii="Times New Roman" w:hAnsi="Times New Roman" w:cs="Times New Roman"/>
          <w:sz w:val="14"/>
          <w:szCs w:val="14"/>
          <w:highlight w:val="yellow"/>
          <w:u w:val="single"/>
        </w:rPr>
        <w:lastRenderedPageBreak/>
        <w:t xml:space="preserve">Examples of correction </w:t>
      </w:r>
      <w:r w:rsidR="00221221" w:rsidRPr="004A08EC">
        <w:rPr>
          <w:rFonts w:ascii="Times New Roman" w:hAnsi="Times New Roman" w:cs="Times New Roman"/>
          <w:sz w:val="14"/>
          <w:szCs w:val="14"/>
          <w:highlight w:val="yellow"/>
          <w:u w:val="single"/>
        </w:rPr>
        <w:t>insulin scale</w:t>
      </w:r>
    </w:p>
    <w:p w:rsidR="00221221" w:rsidRDefault="00221221" w:rsidP="00052ABD">
      <w:pPr>
        <w:spacing w:after="0" w:line="240" w:lineRule="auto"/>
        <w:jc w:val="center"/>
        <w:rPr>
          <w:rFonts w:ascii="Times New Roman" w:hAnsi="Times New Roman" w:cs="Times New Roman"/>
          <w:sz w:val="14"/>
          <w:szCs w:val="14"/>
        </w:rPr>
      </w:pPr>
    </w:p>
    <w:tbl>
      <w:tblPr>
        <w:tblW w:w="6624" w:type="dxa"/>
        <w:jc w:val="center"/>
        <w:tblCellMar>
          <w:left w:w="0" w:type="dxa"/>
          <w:right w:w="0" w:type="dxa"/>
        </w:tblCellMar>
        <w:tblLook w:val="04A0"/>
      </w:tblPr>
      <w:tblGrid>
        <w:gridCol w:w="2304"/>
        <w:gridCol w:w="2250"/>
        <w:gridCol w:w="2070"/>
      </w:tblGrid>
      <w:tr w:rsidR="00AD1D42" w:rsidRPr="00AD1D42" w:rsidTr="00DC2D34">
        <w:trPr>
          <w:trHeight w:val="144"/>
          <w:jc w:val="center"/>
        </w:trPr>
        <w:tc>
          <w:tcPr>
            <w:tcW w:w="230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before="134"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Blood glucose (mg/dl)</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before="134"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Insulin dose (units)</w:t>
            </w:r>
          </w:p>
        </w:tc>
        <w:tc>
          <w:tcPr>
            <w:tcW w:w="207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before="134"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Insulin dose (units)</w:t>
            </w:r>
          </w:p>
        </w:tc>
      </w:tr>
      <w:tr w:rsidR="00AD1D42" w:rsidRPr="00AD1D42" w:rsidTr="00DC2D34">
        <w:trPr>
          <w:trHeight w:val="160"/>
          <w:jc w:val="center"/>
        </w:trPr>
        <w:tc>
          <w:tcPr>
            <w:tcW w:w="23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150-199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1</w:t>
            </w:r>
          </w:p>
        </w:tc>
        <w:tc>
          <w:tcPr>
            <w:tcW w:w="20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2</w:t>
            </w:r>
          </w:p>
        </w:tc>
      </w:tr>
      <w:tr w:rsidR="00AD1D42" w:rsidRPr="00AD1D42" w:rsidTr="00DC2D34">
        <w:trPr>
          <w:trHeight w:val="144"/>
          <w:jc w:val="center"/>
        </w:trPr>
        <w:tc>
          <w:tcPr>
            <w:tcW w:w="23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200-249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2</w:t>
            </w:r>
          </w:p>
        </w:tc>
        <w:tc>
          <w:tcPr>
            <w:tcW w:w="20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4</w:t>
            </w:r>
          </w:p>
        </w:tc>
      </w:tr>
      <w:tr w:rsidR="00AD1D42" w:rsidRPr="00AD1D42" w:rsidTr="00DC2D34">
        <w:trPr>
          <w:trHeight w:val="144"/>
          <w:jc w:val="center"/>
        </w:trPr>
        <w:tc>
          <w:tcPr>
            <w:tcW w:w="23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250-299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3</w:t>
            </w:r>
          </w:p>
        </w:tc>
        <w:tc>
          <w:tcPr>
            <w:tcW w:w="20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6</w:t>
            </w:r>
          </w:p>
        </w:tc>
      </w:tr>
      <w:tr w:rsidR="00AD1D42" w:rsidRPr="00AD1D42" w:rsidTr="00DC2D34">
        <w:trPr>
          <w:trHeight w:val="144"/>
          <w:jc w:val="center"/>
        </w:trPr>
        <w:tc>
          <w:tcPr>
            <w:tcW w:w="23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300-349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5</w:t>
            </w:r>
          </w:p>
        </w:tc>
        <w:tc>
          <w:tcPr>
            <w:tcW w:w="20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8</w:t>
            </w:r>
          </w:p>
        </w:tc>
      </w:tr>
      <w:tr w:rsidR="00AD1D42" w:rsidRPr="00AD1D42" w:rsidTr="00DC2D34">
        <w:trPr>
          <w:trHeight w:val="144"/>
          <w:jc w:val="center"/>
        </w:trPr>
        <w:tc>
          <w:tcPr>
            <w:tcW w:w="23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350-399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6</w:t>
            </w:r>
          </w:p>
        </w:tc>
        <w:tc>
          <w:tcPr>
            <w:tcW w:w="20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10</w:t>
            </w:r>
          </w:p>
        </w:tc>
      </w:tr>
      <w:tr w:rsidR="00AD1D42" w:rsidRPr="00AD1D42" w:rsidTr="00DC2D34">
        <w:trPr>
          <w:trHeight w:val="144"/>
          <w:jc w:val="center"/>
        </w:trPr>
        <w:tc>
          <w:tcPr>
            <w:tcW w:w="230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&gt; 400</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Call MD</w:t>
            </w:r>
          </w:p>
        </w:tc>
        <w:tc>
          <w:tcPr>
            <w:tcW w:w="207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AD1D42" w:rsidRPr="00AD1D42" w:rsidRDefault="00AD1D42" w:rsidP="00DC2D34">
            <w:pPr>
              <w:spacing w:after="0" w:line="240" w:lineRule="auto"/>
              <w:jc w:val="center"/>
              <w:textAlignment w:val="baseline"/>
              <w:rPr>
                <w:rFonts w:ascii="Arial" w:eastAsia="Times New Roman" w:hAnsi="Arial" w:cs="Arial"/>
                <w:sz w:val="16"/>
                <w:szCs w:val="16"/>
              </w:rPr>
            </w:pPr>
            <w:r w:rsidRPr="00AD1D42">
              <w:rPr>
                <w:rFonts w:ascii="Times New Roman" w:eastAsia="Times New Roman" w:hAnsi="Times New Roman" w:cs="Times New Roman"/>
                <w:color w:val="000000"/>
                <w:kern w:val="24"/>
                <w:position w:val="1"/>
                <w:sz w:val="16"/>
                <w:szCs w:val="16"/>
              </w:rPr>
              <w:t>Call MD</w:t>
            </w:r>
          </w:p>
        </w:tc>
      </w:tr>
    </w:tbl>
    <w:p w:rsidR="00AD1D42" w:rsidRDefault="00AD1D42" w:rsidP="00485245">
      <w:pPr>
        <w:spacing w:after="0" w:line="240" w:lineRule="auto"/>
        <w:rPr>
          <w:rFonts w:ascii="Times New Roman" w:hAnsi="Times New Roman" w:cs="Times New Roman"/>
          <w:sz w:val="14"/>
          <w:szCs w:val="14"/>
        </w:rPr>
      </w:pPr>
    </w:p>
    <w:p w:rsidR="00861C99" w:rsidRDefault="00861C99" w:rsidP="00485245">
      <w:pPr>
        <w:spacing w:after="0" w:line="240" w:lineRule="auto"/>
        <w:rPr>
          <w:rFonts w:ascii="Times New Roman" w:hAnsi="Times New Roman" w:cs="Times New Roman"/>
          <w:sz w:val="14"/>
          <w:szCs w:val="14"/>
        </w:rPr>
      </w:pPr>
    </w:p>
    <w:p w:rsidR="008D4271" w:rsidRPr="00DC2D34" w:rsidRDefault="009F136A" w:rsidP="009F136A">
      <w:pPr>
        <w:numPr>
          <w:ilvl w:val="0"/>
          <w:numId w:val="62"/>
        </w:numPr>
        <w:spacing w:after="0" w:line="240" w:lineRule="auto"/>
        <w:ind w:firstLine="1620"/>
        <w:rPr>
          <w:rFonts w:ascii="Times New Roman" w:hAnsi="Times New Roman" w:cs="Times New Roman"/>
          <w:sz w:val="14"/>
          <w:szCs w:val="14"/>
        </w:rPr>
      </w:pPr>
      <w:r w:rsidRPr="00DC2D34">
        <w:rPr>
          <w:rFonts w:ascii="Times New Roman" w:hAnsi="Times New Roman" w:cs="Times New Roman"/>
          <w:sz w:val="14"/>
          <w:szCs w:val="14"/>
        </w:rPr>
        <w:t xml:space="preserve">The use of correction insulin should </w:t>
      </w:r>
      <w:r w:rsidRPr="00052ABD">
        <w:rPr>
          <w:rFonts w:ascii="Times New Roman" w:hAnsi="Times New Roman" w:cs="Times New Roman"/>
          <w:sz w:val="14"/>
          <w:szCs w:val="14"/>
        </w:rPr>
        <w:t>be reflected on a schedule insulin dose</w:t>
      </w:r>
    </w:p>
    <w:p w:rsidR="008D4271" w:rsidRPr="00DC2D34" w:rsidRDefault="009F136A" w:rsidP="009F136A">
      <w:pPr>
        <w:numPr>
          <w:ilvl w:val="0"/>
          <w:numId w:val="62"/>
        </w:numPr>
        <w:spacing w:after="0" w:line="240" w:lineRule="auto"/>
        <w:ind w:firstLine="1620"/>
        <w:rPr>
          <w:rFonts w:ascii="Times New Roman" w:hAnsi="Times New Roman" w:cs="Times New Roman"/>
          <w:sz w:val="14"/>
          <w:szCs w:val="14"/>
        </w:rPr>
      </w:pPr>
      <w:r w:rsidRPr="00DC2D34">
        <w:rPr>
          <w:rFonts w:ascii="Times New Roman" w:hAnsi="Times New Roman" w:cs="Times New Roman"/>
          <w:sz w:val="14"/>
          <w:szCs w:val="14"/>
        </w:rPr>
        <w:t>Adding correction insulin to patients antihyperglycemic regimen:</w:t>
      </w:r>
    </w:p>
    <w:p w:rsidR="008D4271" w:rsidRPr="00DC2D34" w:rsidRDefault="00B704BD" w:rsidP="009F136A">
      <w:pPr>
        <w:numPr>
          <w:ilvl w:val="1"/>
          <w:numId w:val="62"/>
        </w:numPr>
        <w:spacing w:after="0" w:line="240" w:lineRule="auto"/>
        <w:ind w:firstLine="1890"/>
        <w:rPr>
          <w:rFonts w:ascii="Times New Roman" w:hAnsi="Times New Roman" w:cs="Times New Roman"/>
          <w:sz w:val="14"/>
          <w:szCs w:val="14"/>
        </w:rPr>
      </w:pPr>
      <w:r>
        <w:rPr>
          <w:rFonts w:ascii="Times New Roman" w:hAnsi="Times New Roman" w:cs="Times New Roman"/>
          <w:sz w:val="14"/>
          <w:szCs w:val="14"/>
        </w:rPr>
        <w:t>Use 80% of TDD (total daily dose):</w:t>
      </w:r>
    </w:p>
    <w:p w:rsidR="008D4271" w:rsidRPr="00DC2D34" w:rsidRDefault="009F136A" w:rsidP="009F136A">
      <w:pPr>
        <w:numPr>
          <w:ilvl w:val="2"/>
          <w:numId w:val="62"/>
        </w:numPr>
        <w:spacing w:after="0" w:line="240" w:lineRule="auto"/>
        <w:ind w:firstLine="1800"/>
        <w:rPr>
          <w:rFonts w:ascii="Times New Roman" w:hAnsi="Times New Roman" w:cs="Times New Roman"/>
          <w:sz w:val="14"/>
          <w:szCs w:val="14"/>
        </w:rPr>
      </w:pPr>
      <w:r w:rsidRPr="00DC2D34">
        <w:rPr>
          <w:rFonts w:ascii="Times New Roman" w:hAnsi="Times New Roman" w:cs="Times New Roman"/>
          <w:sz w:val="14"/>
          <w:szCs w:val="14"/>
        </w:rPr>
        <w:t>50% basal,  50% prandial (if patient is eating)</w:t>
      </w:r>
    </w:p>
    <w:p w:rsidR="008D4271" w:rsidRPr="00DC2D34" w:rsidRDefault="009F136A" w:rsidP="009F136A">
      <w:pPr>
        <w:numPr>
          <w:ilvl w:val="1"/>
          <w:numId w:val="62"/>
        </w:numPr>
        <w:spacing w:after="0" w:line="240" w:lineRule="auto"/>
        <w:ind w:firstLine="1890"/>
        <w:rPr>
          <w:rFonts w:ascii="Times New Roman" w:hAnsi="Times New Roman" w:cs="Times New Roman"/>
          <w:sz w:val="14"/>
          <w:szCs w:val="14"/>
        </w:rPr>
      </w:pPr>
      <w:r w:rsidRPr="00DC2D34">
        <w:rPr>
          <w:rFonts w:ascii="Times New Roman" w:hAnsi="Times New Roman" w:cs="Times New Roman"/>
          <w:sz w:val="14"/>
          <w:szCs w:val="14"/>
        </w:rPr>
        <w:t>Do not start prandial insulin if patient is not eating (NPO)</w:t>
      </w:r>
    </w:p>
    <w:p w:rsidR="00861C99" w:rsidRDefault="00861C99" w:rsidP="00485245">
      <w:pPr>
        <w:spacing w:after="0" w:line="240" w:lineRule="auto"/>
        <w:rPr>
          <w:rFonts w:ascii="Times New Roman" w:hAnsi="Times New Roman" w:cs="Times New Roman"/>
          <w:sz w:val="14"/>
          <w:szCs w:val="14"/>
        </w:rPr>
      </w:pPr>
    </w:p>
    <w:p w:rsidR="00472E5B" w:rsidRDefault="00472E5B" w:rsidP="00485245">
      <w:pPr>
        <w:spacing w:after="0" w:line="240" w:lineRule="auto"/>
        <w:rPr>
          <w:rFonts w:ascii="Times New Roman" w:hAnsi="Times New Roman" w:cs="Times New Roman"/>
          <w:sz w:val="14"/>
          <w:szCs w:val="14"/>
        </w:rPr>
      </w:pPr>
    </w:p>
    <w:p w:rsidR="00B704BD" w:rsidRPr="00B704BD" w:rsidRDefault="00B704BD" w:rsidP="00B704BD">
      <w:pPr>
        <w:spacing w:after="0" w:line="240" w:lineRule="auto"/>
        <w:jc w:val="center"/>
        <w:rPr>
          <w:rFonts w:ascii="Times New Roman" w:hAnsi="Times New Roman" w:cs="Times New Roman"/>
          <w:b/>
          <w:sz w:val="14"/>
          <w:szCs w:val="14"/>
          <w:highlight w:val="yellow"/>
          <w:u w:val="single"/>
        </w:rPr>
      </w:pPr>
      <w:r w:rsidRPr="00B704BD">
        <w:rPr>
          <w:rFonts w:ascii="Times New Roman" w:hAnsi="Times New Roman" w:cs="Times New Roman"/>
          <w:b/>
          <w:sz w:val="14"/>
          <w:szCs w:val="14"/>
          <w:highlight w:val="yellow"/>
          <w:u w:val="single"/>
        </w:rPr>
        <w:t>Schedule S</w:t>
      </w:r>
      <w:r w:rsidR="00A90C5F">
        <w:rPr>
          <w:rFonts w:ascii="Times New Roman" w:hAnsi="Times New Roman" w:cs="Times New Roman"/>
          <w:b/>
          <w:sz w:val="14"/>
          <w:szCs w:val="14"/>
          <w:highlight w:val="yellow"/>
          <w:u w:val="single"/>
        </w:rPr>
        <w:t>C</w:t>
      </w:r>
      <w:r w:rsidRPr="00B704BD">
        <w:rPr>
          <w:rFonts w:ascii="Times New Roman" w:hAnsi="Times New Roman" w:cs="Times New Roman"/>
          <w:b/>
          <w:sz w:val="14"/>
          <w:szCs w:val="14"/>
          <w:highlight w:val="yellow"/>
          <w:u w:val="single"/>
        </w:rPr>
        <w:t xml:space="preserve"> Insulin</w:t>
      </w:r>
    </w:p>
    <w:p w:rsidR="00B704BD" w:rsidRDefault="00B704BD" w:rsidP="00485245">
      <w:pPr>
        <w:spacing w:after="0" w:line="240" w:lineRule="auto"/>
        <w:rPr>
          <w:rFonts w:ascii="Times New Roman" w:hAnsi="Times New Roman" w:cs="Times New Roman"/>
          <w:sz w:val="14"/>
          <w:szCs w:val="14"/>
        </w:rPr>
      </w:pPr>
    </w:p>
    <w:p w:rsidR="008D4271" w:rsidRPr="00B704BD" w:rsidRDefault="009F136A" w:rsidP="009F136A">
      <w:pPr>
        <w:numPr>
          <w:ilvl w:val="0"/>
          <w:numId w:val="63"/>
        </w:numPr>
        <w:spacing w:after="0" w:line="240" w:lineRule="auto"/>
        <w:ind w:firstLine="1620"/>
        <w:rPr>
          <w:rFonts w:ascii="Times New Roman" w:hAnsi="Times New Roman" w:cs="Times New Roman"/>
          <w:sz w:val="14"/>
          <w:szCs w:val="14"/>
        </w:rPr>
      </w:pPr>
      <w:r w:rsidRPr="00B704BD">
        <w:rPr>
          <w:rFonts w:ascii="Times New Roman" w:hAnsi="Times New Roman" w:cs="Times New Roman"/>
          <w:sz w:val="14"/>
          <w:szCs w:val="14"/>
        </w:rPr>
        <w:t>Schedule SQ insulin</w:t>
      </w:r>
    </w:p>
    <w:p w:rsidR="008D4271" w:rsidRPr="00B704BD" w:rsidRDefault="009F136A" w:rsidP="009F136A">
      <w:pPr>
        <w:numPr>
          <w:ilvl w:val="1"/>
          <w:numId w:val="64"/>
        </w:numPr>
        <w:spacing w:after="0" w:line="240" w:lineRule="auto"/>
        <w:ind w:firstLine="1890"/>
        <w:rPr>
          <w:rFonts w:ascii="Times New Roman" w:hAnsi="Times New Roman" w:cs="Times New Roman"/>
          <w:sz w:val="14"/>
          <w:szCs w:val="14"/>
        </w:rPr>
      </w:pPr>
      <w:r w:rsidRPr="00B704BD">
        <w:rPr>
          <w:rFonts w:ascii="Times New Roman" w:hAnsi="Times New Roman" w:cs="Times New Roman"/>
          <w:sz w:val="14"/>
          <w:szCs w:val="14"/>
        </w:rPr>
        <w:t>Rapid or short acting</w:t>
      </w:r>
    </w:p>
    <w:p w:rsidR="008D4271" w:rsidRPr="00B704BD" w:rsidRDefault="009F136A" w:rsidP="009F136A">
      <w:pPr>
        <w:numPr>
          <w:ilvl w:val="1"/>
          <w:numId w:val="64"/>
        </w:numPr>
        <w:spacing w:after="0" w:line="240" w:lineRule="auto"/>
        <w:ind w:firstLine="1890"/>
        <w:rPr>
          <w:rFonts w:ascii="Times New Roman" w:hAnsi="Times New Roman" w:cs="Times New Roman"/>
          <w:sz w:val="14"/>
          <w:szCs w:val="14"/>
        </w:rPr>
      </w:pPr>
      <w:r w:rsidRPr="00B704BD">
        <w:rPr>
          <w:rFonts w:ascii="Times New Roman" w:hAnsi="Times New Roman" w:cs="Times New Roman"/>
          <w:sz w:val="14"/>
          <w:szCs w:val="14"/>
        </w:rPr>
        <w:t>Intermediate</w:t>
      </w:r>
    </w:p>
    <w:p w:rsidR="008D4271" w:rsidRPr="00B704BD" w:rsidRDefault="009F136A" w:rsidP="009F136A">
      <w:pPr>
        <w:numPr>
          <w:ilvl w:val="1"/>
          <w:numId w:val="64"/>
        </w:numPr>
        <w:spacing w:after="0" w:line="240" w:lineRule="auto"/>
        <w:ind w:firstLine="1890"/>
        <w:rPr>
          <w:rFonts w:ascii="Times New Roman" w:hAnsi="Times New Roman" w:cs="Times New Roman"/>
          <w:sz w:val="14"/>
          <w:szCs w:val="14"/>
        </w:rPr>
      </w:pPr>
      <w:r w:rsidRPr="00B704BD">
        <w:rPr>
          <w:rFonts w:ascii="Times New Roman" w:hAnsi="Times New Roman" w:cs="Times New Roman"/>
          <w:sz w:val="14"/>
          <w:szCs w:val="14"/>
        </w:rPr>
        <w:t>Long acting</w:t>
      </w:r>
    </w:p>
    <w:p w:rsidR="00861C99" w:rsidRDefault="00861C99" w:rsidP="00485245">
      <w:pPr>
        <w:spacing w:after="0" w:line="240" w:lineRule="auto"/>
        <w:rPr>
          <w:rFonts w:ascii="Times New Roman" w:hAnsi="Times New Roman" w:cs="Times New Roman"/>
          <w:sz w:val="14"/>
          <w:szCs w:val="14"/>
        </w:rPr>
      </w:pPr>
    </w:p>
    <w:p w:rsidR="00861C99" w:rsidRDefault="00861C99" w:rsidP="00485245">
      <w:pPr>
        <w:spacing w:after="0" w:line="240" w:lineRule="auto"/>
        <w:rPr>
          <w:rFonts w:ascii="Times New Roman" w:hAnsi="Times New Roman" w:cs="Times New Roman"/>
          <w:sz w:val="14"/>
          <w:szCs w:val="14"/>
        </w:rPr>
      </w:pPr>
    </w:p>
    <w:p w:rsidR="00861C99" w:rsidRPr="00472E5B" w:rsidRDefault="00472E5B" w:rsidP="00472E5B">
      <w:pPr>
        <w:spacing w:after="0" w:line="240" w:lineRule="auto"/>
        <w:jc w:val="center"/>
        <w:rPr>
          <w:rFonts w:ascii="Times New Roman" w:hAnsi="Times New Roman" w:cs="Times New Roman"/>
          <w:b/>
          <w:sz w:val="14"/>
          <w:szCs w:val="14"/>
          <w:highlight w:val="yellow"/>
          <w:u w:val="single"/>
        </w:rPr>
      </w:pPr>
      <w:r w:rsidRPr="00472E5B">
        <w:rPr>
          <w:rFonts w:ascii="Times New Roman" w:hAnsi="Times New Roman" w:cs="Times New Roman"/>
          <w:b/>
          <w:sz w:val="14"/>
          <w:szCs w:val="14"/>
          <w:highlight w:val="yellow"/>
          <w:u w:val="single"/>
        </w:rPr>
        <w:t>Insulin for Infusion</w:t>
      </w:r>
    </w:p>
    <w:p w:rsidR="00472E5B" w:rsidRDefault="00472E5B" w:rsidP="00485245">
      <w:pPr>
        <w:spacing w:after="0" w:line="240" w:lineRule="auto"/>
        <w:rPr>
          <w:rFonts w:ascii="Times New Roman" w:hAnsi="Times New Roman" w:cs="Times New Roman"/>
          <w:sz w:val="14"/>
          <w:szCs w:val="14"/>
        </w:rPr>
      </w:pPr>
    </w:p>
    <w:p w:rsidR="008D4271" w:rsidRPr="00472E5B" w:rsidRDefault="009F136A" w:rsidP="009F136A">
      <w:pPr>
        <w:numPr>
          <w:ilvl w:val="0"/>
          <w:numId w:val="65"/>
        </w:numPr>
        <w:spacing w:after="0" w:line="240" w:lineRule="auto"/>
        <w:ind w:firstLine="1620"/>
        <w:rPr>
          <w:rFonts w:ascii="Times New Roman" w:hAnsi="Times New Roman" w:cs="Times New Roman"/>
          <w:sz w:val="14"/>
          <w:szCs w:val="14"/>
        </w:rPr>
      </w:pPr>
      <w:r w:rsidRPr="00472E5B">
        <w:rPr>
          <w:rFonts w:ascii="Times New Roman" w:hAnsi="Times New Roman" w:cs="Times New Roman"/>
          <w:sz w:val="14"/>
          <w:szCs w:val="14"/>
        </w:rPr>
        <w:t>Only strategy developed for hospital use</w:t>
      </w:r>
    </w:p>
    <w:p w:rsidR="008D4271" w:rsidRPr="00472E5B" w:rsidRDefault="009F136A" w:rsidP="009F136A">
      <w:pPr>
        <w:numPr>
          <w:ilvl w:val="0"/>
          <w:numId w:val="65"/>
        </w:numPr>
        <w:spacing w:after="0" w:line="240" w:lineRule="auto"/>
        <w:ind w:firstLine="1620"/>
        <w:rPr>
          <w:rFonts w:ascii="Times New Roman" w:hAnsi="Times New Roman" w:cs="Times New Roman"/>
          <w:sz w:val="14"/>
          <w:szCs w:val="14"/>
        </w:rPr>
      </w:pPr>
      <w:r w:rsidRPr="00472E5B">
        <w:rPr>
          <w:rFonts w:ascii="Times New Roman" w:hAnsi="Times New Roman" w:cs="Times New Roman"/>
          <w:sz w:val="14"/>
          <w:szCs w:val="14"/>
        </w:rPr>
        <w:t>100 units Regular insulin in 100 ml of 0.9% NaCl</w:t>
      </w:r>
    </w:p>
    <w:p w:rsidR="008D4271" w:rsidRPr="00472E5B" w:rsidRDefault="009F136A" w:rsidP="009F136A">
      <w:pPr>
        <w:numPr>
          <w:ilvl w:val="0"/>
          <w:numId w:val="65"/>
        </w:numPr>
        <w:spacing w:after="0" w:line="240" w:lineRule="auto"/>
        <w:ind w:firstLine="1620"/>
        <w:rPr>
          <w:rFonts w:ascii="Times New Roman" w:hAnsi="Times New Roman" w:cs="Times New Roman"/>
          <w:sz w:val="14"/>
          <w:szCs w:val="14"/>
        </w:rPr>
      </w:pPr>
      <w:r w:rsidRPr="00472E5B">
        <w:rPr>
          <w:rFonts w:ascii="Times New Roman" w:hAnsi="Times New Roman" w:cs="Times New Roman"/>
          <w:sz w:val="14"/>
          <w:szCs w:val="14"/>
        </w:rPr>
        <w:t>Indications:</w:t>
      </w:r>
    </w:p>
    <w:p w:rsidR="008D4271" w:rsidRPr="00472E5B" w:rsidRDefault="009F136A" w:rsidP="009F136A">
      <w:pPr>
        <w:numPr>
          <w:ilvl w:val="1"/>
          <w:numId w:val="67"/>
        </w:numPr>
        <w:spacing w:after="0" w:line="240" w:lineRule="auto"/>
        <w:ind w:firstLine="1170"/>
        <w:rPr>
          <w:rFonts w:ascii="Times New Roman" w:hAnsi="Times New Roman" w:cs="Times New Roman"/>
          <w:sz w:val="14"/>
          <w:szCs w:val="14"/>
        </w:rPr>
      </w:pPr>
      <w:r w:rsidRPr="00472E5B">
        <w:rPr>
          <w:rFonts w:ascii="Times New Roman" w:hAnsi="Times New Roman" w:cs="Times New Roman"/>
          <w:sz w:val="14"/>
          <w:szCs w:val="14"/>
        </w:rPr>
        <w:t>Prolong fasting in type 1 DM</w:t>
      </w:r>
    </w:p>
    <w:p w:rsidR="008D4271" w:rsidRPr="00472E5B" w:rsidRDefault="009F136A" w:rsidP="009F136A">
      <w:pPr>
        <w:numPr>
          <w:ilvl w:val="1"/>
          <w:numId w:val="67"/>
        </w:numPr>
        <w:spacing w:after="0" w:line="240" w:lineRule="auto"/>
        <w:ind w:firstLine="1170"/>
        <w:rPr>
          <w:rFonts w:ascii="Times New Roman" w:hAnsi="Times New Roman" w:cs="Times New Roman"/>
          <w:sz w:val="14"/>
          <w:szCs w:val="14"/>
        </w:rPr>
      </w:pPr>
      <w:r w:rsidRPr="00472E5B">
        <w:rPr>
          <w:rFonts w:ascii="Times New Roman" w:hAnsi="Times New Roman" w:cs="Times New Roman"/>
          <w:sz w:val="14"/>
          <w:szCs w:val="14"/>
        </w:rPr>
        <w:t>Critical illness</w:t>
      </w:r>
    </w:p>
    <w:p w:rsidR="008D4271" w:rsidRPr="00472E5B" w:rsidRDefault="009F136A" w:rsidP="009F136A">
      <w:pPr>
        <w:numPr>
          <w:ilvl w:val="1"/>
          <w:numId w:val="67"/>
        </w:numPr>
        <w:spacing w:after="0" w:line="240" w:lineRule="auto"/>
        <w:ind w:firstLine="1170"/>
        <w:rPr>
          <w:rFonts w:ascii="Times New Roman" w:hAnsi="Times New Roman" w:cs="Times New Roman"/>
          <w:sz w:val="14"/>
          <w:szCs w:val="14"/>
        </w:rPr>
      </w:pPr>
      <w:r w:rsidRPr="00472E5B">
        <w:rPr>
          <w:rFonts w:ascii="Times New Roman" w:hAnsi="Times New Roman" w:cs="Times New Roman"/>
          <w:sz w:val="14"/>
          <w:szCs w:val="14"/>
        </w:rPr>
        <w:t>Perioperative time</w:t>
      </w:r>
    </w:p>
    <w:p w:rsidR="008D4271" w:rsidRPr="00472E5B" w:rsidRDefault="009F136A" w:rsidP="009F136A">
      <w:pPr>
        <w:numPr>
          <w:ilvl w:val="1"/>
          <w:numId w:val="67"/>
        </w:numPr>
        <w:spacing w:after="0" w:line="240" w:lineRule="auto"/>
        <w:ind w:firstLine="1170"/>
        <w:rPr>
          <w:rFonts w:ascii="Times New Roman" w:hAnsi="Times New Roman" w:cs="Times New Roman"/>
          <w:sz w:val="14"/>
          <w:szCs w:val="14"/>
        </w:rPr>
      </w:pPr>
      <w:r w:rsidRPr="00472E5B">
        <w:rPr>
          <w:rFonts w:ascii="Times New Roman" w:hAnsi="Times New Roman" w:cs="Times New Roman"/>
          <w:sz w:val="14"/>
          <w:szCs w:val="14"/>
        </w:rPr>
        <w:t>Post organ transplant</w:t>
      </w:r>
    </w:p>
    <w:p w:rsidR="008D4271" w:rsidRPr="00472E5B" w:rsidRDefault="009F136A" w:rsidP="009F136A">
      <w:pPr>
        <w:numPr>
          <w:ilvl w:val="1"/>
          <w:numId w:val="67"/>
        </w:numPr>
        <w:spacing w:after="0" w:line="240" w:lineRule="auto"/>
        <w:ind w:firstLine="1170"/>
        <w:rPr>
          <w:rFonts w:ascii="Times New Roman" w:hAnsi="Times New Roman" w:cs="Times New Roman"/>
          <w:sz w:val="14"/>
          <w:szCs w:val="14"/>
        </w:rPr>
      </w:pPr>
      <w:r w:rsidRPr="00472E5B">
        <w:rPr>
          <w:rFonts w:ascii="Times New Roman" w:hAnsi="Times New Roman" w:cs="Times New Roman"/>
          <w:sz w:val="14"/>
          <w:szCs w:val="14"/>
        </w:rPr>
        <w:t>DKA and HHS</w:t>
      </w:r>
    </w:p>
    <w:p w:rsidR="008D4271" w:rsidRPr="00472E5B" w:rsidRDefault="009F136A" w:rsidP="009F136A">
      <w:pPr>
        <w:numPr>
          <w:ilvl w:val="1"/>
          <w:numId w:val="67"/>
        </w:numPr>
        <w:spacing w:after="0" w:line="240" w:lineRule="auto"/>
        <w:ind w:firstLine="1170"/>
        <w:rPr>
          <w:rFonts w:ascii="Times New Roman" w:hAnsi="Times New Roman" w:cs="Times New Roman"/>
          <w:sz w:val="14"/>
          <w:szCs w:val="14"/>
        </w:rPr>
      </w:pPr>
      <w:r w:rsidRPr="00472E5B">
        <w:rPr>
          <w:rFonts w:ascii="Times New Roman" w:hAnsi="Times New Roman" w:cs="Times New Roman"/>
          <w:sz w:val="14"/>
          <w:szCs w:val="14"/>
        </w:rPr>
        <w:t>Total parenteral nutrition</w:t>
      </w:r>
    </w:p>
    <w:p w:rsidR="00472E5B" w:rsidRPr="00472E5B" w:rsidRDefault="00472E5B" w:rsidP="009F136A">
      <w:pPr>
        <w:pStyle w:val="ListParagraph"/>
        <w:numPr>
          <w:ilvl w:val="0"/>
          <w:numId w:val="66"/>
        </w:numPr>
        <w:spacing w:after="0" w:line="240" w:lineRule="auto"/>
        <w:ind w:left="3330" w:firstLine="0"/>
        <w:rPr>
          <w:rFonts w:ascii="Times New Roman" w:hAnsi="Times New Roman" w:cs="Times New Roman"/>
          <w:sz w:val="14"/>
          <w:szCs w:val="14"/>
        </w:rPr>
      </w:pPr>
      <w:r w:rsidRPr="00472E5B">
        <w:rPr>
          <w:rFonts w:ascii="Times New Roman" w:hAnsi="Times New Roman" w:cs="Times New Roman"/>
          <w:sz w:val="14"/>
          <w:szCs w:val="14"/>
        </w:rPr>
        <w:t>Labor and delivery</w:t>
      </w:r>
    </w:p>
    <w:p w:rsidR="00861C99" w:rsidRDefault="00861C99" w:rsidP="00485245">
      <w:pPr>
        <w:spacing w:after="0" w:line="240" w:lineRule="auto"/>
        <w:rPr>
          <w:rFonts w:ascii="Times New Roman" w:hAnsi="Times New Roman" w:cs="Times New Roman"/>
          <w:sz w:val="14"/>
          <w:szCs w:val="14"/>
        </w:rPr>
      </w:pPr>
    </w:p>
    <w:p w:rsidR="008D4271" w:rsidRPr="00221221" w:rsidRDefault="009F136A" w:rsidP="009F136A">
      <w:pPr>
        <w:numPr>
          <w:ilvl w:val="0"/>
          <w:numId w:val="68"/>
        </w:numPr>
        <w:spacing w:after="0" w:line="240" w:lineRule="auto"/>
        <w:ind w:firstLine="1620"/>
        <w:rPr>
          <w:rFonts w:ascii="Times New Roman" w:hAnsi="Times New Roman" w:cs="Times New Roman"/>
          <w:sz w:val="14"/>
          <w:szCs w:val="14"/>
        </w:rPr>
      </w:pPr>
      <w:r w:rsidRPr="00221221">
        <w:rPr>
          <w:rFonts w:ascii="Times New Roman" w:hAnsi="Times New Roman" w:cs="Times New Roman"/>
          <w:sz w:val="14"/>
          <w:szCs w:val="14"/>
        </w:rPr>
        <w:t>Advantages</w:t>
      </w:r>
    </w:p>
    <w:p w:rsidR="008D4271" w:rsidRPr="00221221" w:rsidRDefault="009F136A" w:rsidP="009F136A">
      <w:pPr>
        <w:numPr>
          <w:ilvl w:val="1"/>
          <w:numId w:val="69"/>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Intensive insulin control</w:t>
      </w:r>
    </w:p>
    <w:p w:rsidR="008D4271" w:rsidRDefault="009F136A" w:rsidP="009F136A">
      <w:pPr>
        <w:numPr>
          <w:ilvl w:val="1"/>
          <w:numId w:val="69"/>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Greatest flexibility</w:t>
      </w:r>
    </w:p>
    <w:p w:rsidR="00221221" w:rsidRPr="00221221" w:rsidRDefault="00221221" w:rsidP="00221221">
      <w:pPr>
        <w:spacing w:after="0" w:line="240" w:lineRule="auto"/>
        <w:ind w:left="3330"/>
        <w:rPr>
          <w:rFonts w:ascii="Times New Roman" w:hAnsi="Times New Roman" w:cs="Times New Roman"/>
          <w:sz w:val="14"/>
          <w:szCs w:val="14"/>
        </w:rPr>
      </w:pPr>
    </w:p>
    <w:p w:rsidR="008D4271" w:rsidRPr="00221221" w:rsidRDefault="009F136A" w:rsidP="009F136A">
      <w:pPr>
        <w:numPr>
          <w:ilvl w:val="0"/>
          <w:numId w:val="68"/>
        </w:numPr>
        <w:spacing w:after="0" w:line="240" w:lineRule="auto"/>
        <w:ind w:firstLine="1620"/>
        <w:rPr>
          <w:rFonts w:ascii="Times New Roman" w:hAnsi="Times New Roman" w:cs="Times New Roman"/>
          <w:sz w:val="14"/>
          <w:szCs w:val="14"/>
        </w:rPr>
      </w:pPr>
      <w:r w:rsidRPr="00221221">
        <w:rPr>
          <w:rFonts w:ascii="Times New Roman" w:hAnsi="Times New Roman" w:cs="Times New Roman"/>
          <w:sz w:val="14"/>
          <w:szCs w:val="14"/>
        </w:rPr>
        <w:t>Disadvantages</w:t>
      </w:r>
    </w:p>
    <w:p w:rsidR="008D4271" w:rsidRPr="00221221" w:rsidRDefault="009F136A" w:rsidP="009F136A">
      <w:pPr>
        <w:numPr>
          <w:ilvl w:val="1"/>
          <w:numId w:val="70"/>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Hourly monitoring</w:t>
      </w:r>
    </w:p>
    <w:p w:rsidR="008D4271" w:rsidRPr="00221221" w:rsidRDefault="009F136A" w:rsidP="009F136A">
      <w:pPr>
        <w:numPr>
          <w:ilvl w:val="1"/>
          <w:numId w:val="70"/>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Risk of hypoglycemia</w:t>
      </w:r>
    </w:p>
    <w:p w:rsidR="00221221" w:rsidRDefault="00221221" w:rsidP="00485245">
      <w:pPr>
        <w:spacing w:after="0" w:line="240" w:lineRule="auto"/>
        <w:rPr>
          <w:rFonts w:ascii="Times New Roman" w:hAnsi="Times New Roman" w:cs="Times New Roman"/>
          <w:sz w:val="14"/>
          <w:szCs w:val="14"/>
        </w:rPr>
      </w:pPr>
    </w:p>
    <w:p w:rsidR="00861C99" w:rsidRDefault="00861C99" w:rsidP="00485245">
      <w:pPr>
        <w:spacing w:after="0" w:line="240" w:lineRule="auto"/>
        <w:rPr>
          <w:rFonts w:ascii="Times New Roman" w:hAnsi="Times New Roman" w:cs="Times New Roman"/>
          <w:sz w:val="14"/>
          <w:szCs w:val="14"/>
        </w:rPr>
      </w:pPr>
    </w:p>
    <w:p w:rsidR="00221221" w:rsidRDefault="00221221" w:rsidP="00485245">
      <w:pPr>
        <w:spacing w:after="0" w:line="240" w:lineRule="auto"/>
        <w:rPr>
          <w:rFonts w:ascii="Times New Roman" w:hAnsi="Times New Roman" w:cs="Times New Roman"/>
          <w:sz w:val="14"/>
          <w:szCs w:val="14"/>
        </w:rPr>
      </w:pPr>
    </w:p>
    <w:p w:rsidR="00221221" w:rsidRPr="00221221" w:rsidRDefault="00221221" w:rsidP="00221221">
      <w:pPr>
        <w:spacing w:after="0" w:line="240" w:lineRule="auto"/>
        <w:jc w:val="center"/>
        <w:rPr>
          <w:rFonts w:ascii="Times New Roman" w:hAnsi="Times New Roman" w:cs="Times New Roman"/>
          <w:sz w:val="14"/>
          <w:szCs w:val="14"/>
          <w:u w:val="single"/>
        </w:rPr>
      </w:pPr>
      <w:r w:rsidRPr="004A08EC">
        <w:rPr>
          <w:rFonts w:ascii="Times New Roman" w:hAnsi="Times New Roman" w:cs="Times New Roman"/>
          <w:sz w:val="14"/>
          <w:szCs w:val="14"/>
          <w:highlight w:val="yellow"/>
          <w:u w:val="single"/>
        </w:rPr>
        <w:t>Insulin infusion protocol – Example</w:t>
      </w:r>
    </w:p>
    <w:p w:rsidR="00221221" w:rsidRDefault="00221221" w:rsidP="00221221">
      <w:pPr>
        <w:spacing w:after="0" w:line="240" w:lineRule="auto"/>
        <w:jc w:val="center"/>
        <w:rPr>
          <w:rFonts w:ascii="Times New Roman" w:hAnsi="Times New Roman" w:cs="Times New Roman"/>
          <w:sz w:val="14"/>
          <w:szCs w:val="14"/>
        </w:rPr>
      </w:pPr>
    </w:p>
    <w:p w:rsidR="008D4271" w:rsidRDefault="009F136A" w:rsidP="009F136A">
      <w:pPr>
        <w:numPr>
          <w:ilvl w:val="0"/>
          <w:numId w:val="71"/>
        </w:numPr>
        <w:spacing w:after="0" w:line="240" w:lineRule="auto"/>
        <w:ind w:firstLine="1620"/>
        <w:rPr>
          <w:rFonts w:ascii="Times New Roman" w:hAnsi="Times New Roman" w:cs="Times New Roman"/>
          <w:sz w:val="14"/>
          <w:szCs w:val="14"/>
        </w:rPr>
      </w:pPr>
      <w:r w:rsidRPr="00221221">
        <w:rPr>
          <w:rFonts w:ascii="Times New Roman" w:hAnsi="Times New Roman" w:cs="Times New Roman"/>
          <w:sz w:val="14"/>
          <w:szCs w:val="14"/>
        </w:rPr>
        <w:t>Examples of protocols (TUH)</w:t>
      </w:r>
      <w:r w:rsidR="00221221">
        <w:rPr>
          <w:rFonts w:ascii="Times New Roman" w:hAnsi="Times New Roman" w:cs="Times New Roman"/>
          <w:sz w:val="14"/>
          <w:szCs w:val="14"/>
        </w:rPr>
        <w:t xml:space="preserve"> </w:t>
      </w:r>
      <w:r w:rsidR="00DC00A5">
        <w:rPr>
          <w:rFonts w:ascii="Times New Roman" w:hAnsi="Times New Roman" w:cs="Times New Roman"/>
          <w:sz w:val="14"/>
          <w:szCs w:val="14"/>
        </w:rPr>
        <w:t>–</w:t>
      </w:r>
      <w:r w:rsidR="00221221">
        <w:rPr>
          <w:rFonts w:ascii="Times New Roman" w:hAnsi="Times New Roman" w:cs="Times New Roman"/>
          <w:sz w:val="14"/>
          <w:szCs w:val="14"/>
        </w:rPr>
        <w:t xml:space="preserve"> </w:t>
      </w:r>
      <w:r w:rsidR="00DC00A5">
        <w:rPr>
          <w:rFonts w:ascii="Times New Roman" w:hAnsi="Times New Roman" w:cs="Times New Roman"/>
          <w:sz w:val="14"/>
          <w:szCs w:val="14"/>
        </w:rPr>
        <w:t>Temple University Hospital</w:t>
      </w:r>
    </w:p>
    <w:p w:rsidR="00221221" w:rsidRPr="00221221" w:rsidRDefault="00221221" w:rsidP="00221221">
      <w:pPr>
        <w:spacing w:after="0" w:line="240" w:lineRule="auto"/>
        <w:ind w:left="2340"/>
        <w:rPr>
          <w:rFonts w:ascii="Times New Roman" w:hAnsi="Times New Roman" w:cs="Times New Roman"/>
          <w:sz w:val="14"/>
          <w:szCs w:val="14"/>
        </w:rPr>
      </w:pPr>
    </w:p>
    <w:p w:rsidR="008D4271" w:rsidRPr="00221221" w:rsidRDefault="009F136A" w:rsidP="009F136A">
      <w:pPr>
        <w:numPr>
          <w:ilvl w:val="0"/>
          <w:numId w:val="71"/>
        </w:numPr>
        <w:spacing w:after="0" w:line="240" w:lineRule="auto"/>
        <w:ind w:firstLine="1620"/>
        <w:rPr>
          <w:rFonts w:ascii="Times New Roman" w:hAnsi="Times New Roman" w:cs="Times New Roman"/>
          <w:sz w:val="14"/>
          <w:szCs w:val="14"/>
        </w:rPr>
      </w:pPr>
      <w:r w:rsidRPr="00221221">
        <w:rPr>
          <w:rFonts w:ascii="Times New Roman" w:hAnsi="Times New Roman" w:cs="Times New Roman"/>
          <w:sz w:val="14"/>
          <w:szCs w:val="14"/>
        </w:rPr>
        <w:t>All protocols should contain</w:t>
      </w:r>
    </w:p>
    <w:p w:rsidR="008D4271" w:rsidRPr="00221221" w:rsidRDefault="009F136A" w:rsidP="009F136A">
      <w:pPr>
        <w:numPr>
          <w:ilvl w:val="1"/>
          <w:numId w:val="72"/>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Threshold for starting the infusion</w:t>
      </w:r>
    </w:p>
    <w:p w:rsidR="008D4271" w:rsidRPr="00221221" w:rsidRDefault="009F136A" w:rsidP="009F136A">
      <w:pPr>
        <w:numPr>
          <w:ilvl w:val="1"/>
          <w:numId w:val="72"/>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Target blood glucose range</w:t>
      </w:r>
    </w:p>
    <w:p w:rsidR="008D4271" w:rsidRPr="00221221" w:rsidRDefault="009F136A" w:rsidP="009F136A">
      <w:pPr>
        <w:numPr>
          <w:ilvl w:val="1"/>
          <w:numId w:val="72"/>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Specific instructions on how to adjust the infusion rate</w:t>
      </w:r>
    </w:p>
    <w:p w:rsidR="008D4271" w:rsidRPr="00221221" w:rsidRDefault="009F136A" w:rsidP="009F136A">
      <w:pPr>
        <w:numPr>
          <w:ilvl w:val="1"/>
          <w:numId w:val="72"/>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Specific instructions for conversion to SQ insulin</w:t>
      </w:r>
    </w:p>
    <w:p w:rsidR="008D4271" w:rsidRPr="00221221" w:rsidRDefault="009F136A" w:rsidP="009F136A">
      <w:pPr>
        <w:numPr>
          <w:ilvl w:val="1"/>
          <w:numId w:val="72"/>
        </w:numPr>
        <w:spacing w:after="0" w:line="240" w:lineRule="auto"/>
        <w:ind w:firstLine="1890"/>
        <w:rPr>
          <w:rFonts w:ascii="Times New Roman" w:hAnsi="Times New Roman" w:cs="Times New Roman"/>
          <w:sz w:val="14"/>
          <w:szCs w:val="14"/>
        </w:rPr>
      </w:pPr>
      <w:r w:rsidRPr="00221221">
        <w:rPr>
          <w:rFonts w:ascii="Times New Roman" w:hAnsi="Times New Roman" w:cs="Times New Roman"/>
          <w:sz w:val="14"/>
          <w:szCs w:val="14"/>
        </w:rPr>
        <w:t>Treatment of hypoglycemia</w:t>
      </w:r>
    </w:p>
    <w:p w:rsidR="00221221" w:rsidRDefault="00221221" w:rsidP="00485245">
      <w:pPr>
        <w:spacing w:after="0" w:line="240" w:lineRule="auto"/>
        <w:rPr>
          <w:rFonts w:ascii="Times New Roman" w:hAnsi="Times New Roman" w:cs="Times New Roman"/>
          <w:sz w:val="14"/>
          <w:szCs w:val="14"/>
        </w:rPr>
      </w:pPr>
    </w:p>
    <w:p w:rsidR="00DC00A5" w:rsidRDefault="00DC00A5" w:rsidP="00485245">
      <w:pPr>
        <w:spacing w:after="0" w:line="240" w:lineRule="auto"/>
        <w:rPr>
          <w:rFonts w:ascii="Times New Roman" w:hAnsi="Times New Roman" w:cs="Times New Roman"/>
          <w:sz w:val="14"/>
          <w:szCs w:val="14"/>
        </w:rPr>
      </w:pPr>
    </w:p>
    <w:p w:rsidR="00221221" w:rsidRPr="00DC00A5" w:rsidRDefault="00DC00A5" w:rsidP="00DC00A5">
      <w:pPr>
        <w:spacing w:after="0" w:line="240" w:lineRule="auto"/>
        <w:jc w:val="center"/>
        <w:rPr>
          <w:rFonts w:ascii="Times New Roman" w:hAnsi="Times New Roman" w:cs="Times New Roman"/>
          <w:sz w:val="14"/>
          <w:szCs w:val="14"/>
          <w:u w:val="single"/>
        </w:rPr>
      </w:pPr>
      <w:r w:rsidRPr="004A08EC">
        <w:rPr>
          <w:rFonts w:ascii="Times New Roman" w:hAnsi="Times New Roman" w:cs="Times New Roman"/>
          <w:sz w:val="14"/>
          <w:szCs w:val="14"/>
          <w:highlight w:val="yellow"/>
          <w:u w:val="single"/>
        </w:rPr>
        <w:t>Switching from an infusion to SQ</w:t>
      </w:r>
    </w:p>
    <w:p w:rsidR="00221221" w:rsidRDefault="00221221" w:rsidP="00485245">
      <w:pPr>
        <w:spacing w:after="0" w:line="240" w:lineRule="auto"/>
        <w:rPr>
          <w:rFonts w:ascii="Times New Roman" w:hAnsi="Times New Roman" w:cs="Times New Roman"/>
          <w:sz w:val="14"/>
          <w:szCs w:val="14"/>
        </w:rPr>
      </w:pPr>
    </w:p>
    <w:p w:rsidR="008D4271" w:rsidRDefault="009F136A" w:rsidP="009F136A">
      <w:pPr>
        <w:numPr>
          <w:ilvl w:val="0"/>
          <w:numId w:val="73"/>
        </w:numPr>
        <w:spacing w:after="0" w:line="240" w:lineRule="auto"/>
        <w:ind w:firstLine="1620"/>
        <w:rPr>
          <w:rFonts w:ascii="Times New Roman" w:hAnsi="Times New Roman" w:cs="Times New Roman"/>
          <w:sz w:val="14"/>
          <w:szCs w:val="14"/>
        </w:rPr>
      </w:pPr>
      <w:r w:rsidRPr="00DC00A5">
        <w:rPr>
          <w:rFonts w:ascii="Times New Roman" w:hAnsi="Times New Roman" w:cs="Times New Roman"/>
          <w:sz w:val="14"/>
          <w:szCs w:val="14"/>
        </w:rPr>
        <w:t>Overlap for at least 2 hr</w:t>
      </w:r>
    </w:p>
    <w:p w:rsidR="00DC00A5" w:rsidRPr="00DC00A5" w:rsidRDefault="00DC00A5" w:rsidP="00DC00A5">
      <w:pPr>
        <w:spacing w:after="0" w:line="240" w:lineRule="auto"/>
        <w:ind w:left="2340"/>
        <w:rPr>
          <w:rFonts w:ascii="Times New Roman" w:hAnsi="Times New Roman" w:cs="Times New Roman"/>
          <w:sz w:val="14"/>
          <w:szCs w:val="14"/>
        </w:rPr>
      </w:pPr>
    </w:p>
    <w:p w:rsidR="008D4271" w:rsidRPr="00DC00A5" w:rsidRDefault="009F136A" w:rsidP="009F136A">
      <w:pPr>
        <w:numPr>
          <w:ilvl w:val="0"/>
          <w:numId w:val="73"/>
        </w:numPr>
        <w:spacing w:after="0" w:line="240" w:lineRule="auto"/>
        <w:ind w:firstLine="1620"/>
        <w:rPr>
          <w:rFonts w:ascii="Times New Roman" w:hAnsi="Times New Roman" w:cs="Times New Roman"/>
          <w:sz w:val="14"/>
          <w:szCs w:val="14"/>
        </w:rPr>
      </w:pPr>
      <w:r w:rsidRPr="00DC00A5">
        <w:rPr>
          <w:rFonts w:ascii="Times New Roman" w:hAnsi="Times New Roman" w:cs="Times New Roman"/>
          <w:sz w:val="14"/>
          <w:szCs w:val="14"/>
        </w:rPr>
        <w:t>Calculate SQ dose based on 80% of TDD</w:t>
      </w:r>
    </w:p>
    <w:p w:rsidR="008D4271" w:rsidRDefault="009F136A" w:rsidP="009F136A">
      <w:pPr>
        <w:numPr>
          <w:ilvl w:val="1"/>
          <w:numId w:val="74"/>
        </w:numPr>
        <w:spacing w:after="0" w:line="240" w:lineRule="auto"/>
        <w:ind w:firstLine="1890"/>
        <w:rPr>
          <w:rFonts w:ascii="Times New Roman" w:hAnsi="Times New Roman" w:cs="Times New Roman"/>
          <w:sz w:val="14"/>
          <w:szCs w:val="14"/>
        </w:rPr>
      </w:pPr>
      <w:r w:rsidRPr="00DC00A5">
        <w:rPr>
          <w:rFonts w:ascii="Times New Roman" w:hAnsi="Times New Roman" w:cs="Times New Roman"/>
          <w:sz w:val="14"/>
          <w:szCs w:val="14"/>
        </w:rPr>
        <w:t>When patient insulin needs are stable for &gt; 6hr</w:t>
      </w:r>
    </w:p>
    <w:p w:rsidR="00DC00A5" w:rsidRPr="00DC00A5" w:rsidRDefault="00DC00A5" w:rsidP="00DC00A5">
      <w:pPr>
        <w:spacing w:after="0" w:line="240" w:lineRule="auto"/>
        <w:ind w:left="3060"/>
        <w:rPr>
          <w:rFonts w:ascii="Times New Roman" w:hAnsi="Times New Roman" w:cs="Times New Roman"/>
          <w:sz w:val="14"/>
          <w:szCs w:val="14"/>
        </w:rPr>
      </w:pPr>
    </w:p>
    <w:p w:rsidR="008D4271" w:rsidRPr="00DC00A5" w:rsidRDefault="009F136A" w:rsidP="009F136A">
      <w:pPr>
        <w:numPr>
          <w:ilvl w:val="0"/>
          <w:numId w:val="73"/>
        </w:numPr>
        <w:spacing w:after="0" w:line="240" w:lineRule="auto"/>
        <w:ind w:firstLine="1620"/>
        <w:rPr>
          <w:rFonts w:ascii="Times New Roman" w:hAnsi="Times New Roman" w:cs="Times New Roman"/>
          <w:sz w:val="14"/>
          <w:szCs w:val="14"/>
        </w:rPr>
      </w:pPr>
      <w:r w:rsidRPr="00DC00A5">
        <w:rPr>
          <w:rFonts w:ascii="Times New Roman" w:hAnsi="Times New Roman" w:cs="Times New Roman"/>
          <w:sz w:val="14"/>
          <w:szCs w:val="14"/>
        </w:rPr>
        <w:t>If patient NPO use only basal insulin</w:t>
      </w:r>
    </w:p>
    <w:p w:rsidR="00221221" w:rsidRDefault="00221221" w:rsidP="00485245">
      <w:pPr>
        <w:spacing w:after="0" w:line="240" w:lineRule="auto"/>
        <w:rPr>
          <w:rFonts w:ascii="Times New Roman" w:hAnsi="Times New Roman" w:cs="Times New Roman"/>
          <w:sz w:val="14"/>
          <w:szCs w:val="14"/>
        </w:rPr>
      </w:pPr>
    </w:p>
    <w:p w:rsidR="00DC00A5" w:rsidRDefault="00DC00A5" w:rsidP="00485245">
      <w:pPr>
        <w:spacing w:after="0" w:line="240" w:lineRule="auto"/>
        <w:rPr>
          <w:rFonts w:ascii="Times New Roman" w:hAnsi="Times New Roman" w:cs="Times New Roman"/>
          <w:sz w:val="14"/>
          <w:szCs w:val="14"/>
        </w:rPr>
      </w:pPr>
    </w:p>
    <w:p w:rsidR="00DC00A5" w:rsidRPr="00DC00A5" w:rsidRDefault="00DC00A5" w:rsidP="00485245">
      <w:pPr>
        <w:spacing w:after="0" w:line="240" w:lineRule="auto"/>
        <w:rPr>
          <w:rFonts w:ascii="Times New Roman" w:hAnsi="Times New Roman" w:cs="Times New Roman"/>
          <w:i/>
          <w:sz w:val="20"/>
          <w:szCs w:val="20"/>
          <w:u w:val="single"/>
        </w:rPr>
      </w:pPr>
      <w:r w:rsidRPr="00DC00A5">
        <w:rPr>
          <w:rFonts w:ascii="Times New Roman" w:hAnsi="Times New Roman" w:cs="Times New Roman"/>
          <w:i/>
          <w:sz w:val="20"/>
          <w:szCs w:val="20"/>
          <w:u w:val="single"/>
        </w:rPr>
        <w:lastRenderedPageBreak/>
        <w:t>Issues with inpatient glucose control</w:t>
      </w:r>
    </w:p>
    <w:p w:rsidR="00DC00A5" w:rsidRDefault="00DC00A5" w:rsidP="00485245">
      <w:pPr>
        <w:spacing w:after="0" w:line="240" w:lineRule="auto"/>
        <w:rPr>
          <w:rFonts w:ascii="Times New Roman" w:hAnsi="Times New Roman" w:cs="Times New Roman"/>
          <w:sz w:val="14"/>
          <w:szCs w:val="14"/>
        </w:rPr>
      </w:pP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A lot of variability:</w:t>
      </w:r>
    </w:p>
    <w:p w:rsidR="008D4271" w:rsidRPr="00DC00A5" w:rsidRDefault="009F136A" w:rsidP="009F136A">
      <w:pPr>
        <w:numPr>
          <w:ilvl w:val="1"/>
          <w:numId w:val="76"/>
        </w:numPr>
        <w:tabs>
          <w:tab w:val="clear" w:pos="1440"/>
          <w:tab w:val="num" w:pos="1260"/>
        </w:tabs>
        <w:spacing w:after="0" w:line="240" w:lineRule="auto"/>
        <w:rPr>
          <w:rFonts w:ascii="Times New Roman" w:hAnsi="Times New Roman" w:cs="Times New Roman"/>
          <w:sz w:val="14"/>
          <w:szCs w:val="14"/>
        </w:rPr>
      </w:pPr>
      <w:r w:rsidRPr="00DC00A5">
        <w:rPr>
          <w:rFonts w:ascii="Times New Roman" w:hAnsi="Times New Roman" w:cs="Times New Roman"/>
          <w:sz w:val="14"/>
          <w:szCs w:val="14"/>
        </w:rPr>
        <w:t>Nutrition, medications, procedures</w:t>
      </w: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Adjustment should be made daily</w:t>
      </w: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Hospital formulary</w:t>
      </w: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Complexity of some hospital protocols</w:t>
      </w: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Variable health care professionals expertise</w:t>
      </w: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Transition to outpatient (follow up)</w:t>
      </w:r>
    </w:p>
    <w:p w:rsidR="008D4271" w:rsidRPr="00DC00A5" w:rsidRDefault="009F136A" w:rsidP="009F136A">
      <w:pPr>
        <w:numPr>
          <w:ilvl w:val="0"/>
          <w:numId w:val="75"/>
        </w:numPr>
        <w:spacing w:after="0" w:line="240" w:lineRule="auto"/>
        <w:rPr>
          <w:rFonts w:ascii="Times New Roman" w:hAnsi="Times New Roman" w:cs="Times New Roman"/>
          <w:sz w:val="14"/>
          <w:szCs w:val="14"/>
        </w:rPr>
      </w:pPr>
      <w:r w:rsidRPr="00DC00A5">
        <w:rPr>
          <w:rFonts w:ascii="Times New Roman" w:hAnsi="Times New Roman" w:cs="Times New Roman"/>
          <w:sz w:val="14"/>
          <w:szCs w:val="14"/>
        </w:rPr>
        <w:t>Fear of hypoglycemia</w:t>
      </w:r>
    </w:p>
    <w:p w:rsidR="00DC00A5" w:rsidRDefault="00DC00A5" w:rsidP="00485245">
      <w:pPr>
        <w:spacing w:after="0" w:line="240" w:lineRule="auto"/>
        <w:rPr>
          <w:rFonts w:ascii="Times New Roman" w:hAnsi="Times New Roman" w:cs="Times New Roman"/>
          <w:sz w:val="14"/>
          <w:szCs w:val="14"/>
        </w:rPr>
      </w:pPr>
    </w:p>
    <w:p w:rsidR="00DC00A5" w:rsidRDefault="00DC00A5" w:rsidP="00485245">
      <w:pPr>
        <w:spacing w:after="0" w:line="240" w:lineRule="auto"/>
        <w:rPr>
          <w:rFonts w:ascii="Times New Roman" w:hAnsi="Times New Roman" w:cs="Times New Roman"/>
          <w:sz w:val="14"/>
          <w:szCs w:val="14"/>
        </w:rPr>
      </w:pPr>
    </w:p>
    <w:p w:rsidR="00E53060" w:rsidRDefault="00E53060" w:rsidP="00485245">
      <w:pPr>
        <w:spacing w:after="0" w:line="240" w:lineRule="auto"/>
        <w:rPr>
          <w:rFonts w:ascii="Times New Roman" w:hAnsi="Times New Roman" w:cs="Times New Roman"/>
          <w:sz w:val="14"/>
          <w:szCs w:val="14"/>
        </w:rPr>
      </w:pPr>
    </w:p>
    <w:p w:rsidR="00E53060" w:rsidRDefault="00E53060" w:rsidP="00485245">
      <w:pPr>
        <w:spacing w:after="0" w:line="240" w:lineRule="auto"/>
        <w:rPr>
          <w:rFonts w:ascii="Times New Roman" w:hAnsi="Times New Roman" w:cs="Times New Roman"/>
          <w:sz w:val="14"/>
          <w:szCs w:val="14"/>
        </w:rPr>
      </w:pPr>
    </w:p>
    <w:p w:rsidR="00415C25" w:rsidRDefault="005A495E" w:rsidP="00485245">
      <w:pPr>
        <w:spacing w:after="0"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Complications </w:t>
      </w:r>
      <w:r w:rsidRPr="005A495E">
        <w:rPr>
          <w:rFonts w:ascii="Times New Roman" w:hAnsi="Times New Roman" w:cs="Times New Roman"/>
          <w:sz w:val="14"/>
          <w:szCs w:val="14"/>
        </w:rPr>
        <w:t>– from slides</w:t>
      </w:r>
    </w:p>
    <w:p w:rsidR="00415C25" w:rsidRPr="00415C25" w:rsidRDefault="00415C25" w:rsidP="00485245">
      <w:pPr>
        <w:spacing w:after="0" w:line="240" w:lineRule="auto"/>
        <w:rPr>
          <w:rFonts w:ascii="Times New Roman" w:eastAsia="Times New Roman" w:hAnsi="Times New Roman" w:cs="Times New Roman"/>
          <w:sz w:val="20"/>
          <w:szCs w:val="20"/>
          <w:u w:val="single"/>
        </w:rPr>
      </w:pPr>
    </w:p>
    <w:p w:rsidR="00027BBB" w:rsidRPr="00415C25" w:rsidRDefault="00802232" w:rsidP="00802232">
      <w:pPr>
        <w:numPr>
          <w:ilvl w:val="0"/>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Hypoglycemia</w:t>
      </w:r>
    </w:p>
    <w:p w:rsidR="00027BBB" w:rsidRPr="00415C25" w:rsidRDefault="00802232" w:rsidP="00802232">
      <w:pPr>
        <w:numPr>
          <w:ilvl w:val="1"/>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Most common in DKA (10-25% of pt)</w:t>
      </w:r>
    </w:p>
    <w:p w:rsidR="00027BBB" w:rsidRPr="00415C25" w:rsidRDefault="00802232" w:rsidP="00802232">
      <w:pPr>
        <w:numPr>
          <w:ilvl w:val="1"/>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Prevention:   reduce insulin infusion rate and provide D5W when BG is 250 mg/dl</w:t>
      </w:r>
    </w:p>
    <w:p w:rsidR="00027BBB" w:rsidRPr="00415C25" w:rsidRDefault="00802232" w:rsidP="00802232">
      <w:pPr>
        <w:numPr>
          <w:ilvl w:val="0"/>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Cerebral edema (~1% of children)</w:t>
      </w:r>
    </w:p>
    <w:p w:rsidR="00027BBB" w:rsidRPr="00415C25" w:rsidRDefault="00802232" w:rsidP="00802232">
      <w:pPr>
        <w:numPr>
          <w:ilvl w:val="1"/>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Associated with mortality rate of 40-90%</w:t>
      </w:r>
    </w:p>
    <w:p w:rsidR="00027BBB" w:rsidRPr="00415C25" w:rsidRDefault="00802232" w:rsidP="00802232">
      <w:pPr>
        <w:numPr>
          <w:ilvl w:val="1"/>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 xml:space="preserve">Prevention: </w:t>
      </w:r>
    </w:p>
    <w:p w:rsidR="00027BBB" w:rsidRPr="00415C25" w:rsidRDefault="00802232" w:rsidP="00802232">
      <w:pPr>
        <w:numPr>
          <w:ilvl w:val="0"/>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Rebound DKA secondary to premature cessation of insulin</w:t>
      </w:r>
    </w:p>
    <w:p w:rsidR="00027BBB" w:rsidRPr="00415C25" w:rsidRDefault="00802232" w:rsidP="00802232">
      <w:pPr>
        <w:numPr>
          <w:ilvl w:val="0"/>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Lactic acidosis secondary to dehydration, shock, infection or tissue hypoxia</w:t>
      </w:r>
    </w:p>
    <w:p w:rsidR="00027BBB" w:rsidRPr="00415C25" w:rsidRDefault="00802232" w:rsidP="00802232">
      <w:pPr>
        <w:numPr>
          <w:ilvl w:val="0"/>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 xml:space="preserve">Thrombosis </w:t>
      </w:r>
    </w:p>
    <w:p w:rsidR="00027BBB" w:rsidRPr="00415C25" w:rsidRDefault="00802232" w:rsidP="00802232">
      <w:pPr>
        <w:numPr>
          <w:ilvl w:val="1"/>
          <w:numId w:val="18"/>
        </w:numPr>
        <w:spacing w:after="0" w:line="240" w:lineRule="auto"/>
        <w:rPr>
          <w:rFonts w:ascii="Times New Roman" w:hAnsi="Times New Roman" w:cs="Times New Roman"/>
          <w:sz w:val="14"/>
          <w:szCs w:val="14"/>
        </w:rPr>
      </w:pPr>
      <w:r w:rsidRPr="00415C25">
        <w:rPr>
          <w:rFonts w:ascii="Times New Roman" w:hAnsi="Times New Roman" w:cs="Times New Roman"/>
          <w:sz w:val="14"/>
          <w:szCs w:val="14"/>
        </w:rPr>
        <w:t>DVT prophylaxis</w:t>
      </w:r>
    </w:p>
    <w:p w:rsidR="00415C25" w:rsidRDefault="00415C25" w:rsidP="00485245">
      <w:pPr>
        <w:spacing w:after="0" w:line="240" w:lineRule="auto"/>
        <w:rPr>
          <w:rFonts w:ascii="Times New Roman" w:hAnsi="Times New Roman" w:cs="Times New Roman"/>
          <w:sz w:val="14"/>
          <w:szCs w:val="14"/>
        </w:rPr>
      </w:pPr>
    </w:p>
    <w:p w:rsidR="00614329" w:rsidRDefault="00614329" w:rsidP="00485245">
      <w:pPr>
        <w:spacing w:after="0" w:line="240" w:lineRule="auto"/>
        <w:rPr>
          <w:rFonts w:ascii="Times New Roman" w:hAnsi="Times New Roman" w:cs="Times New Roman"/>
          <w:sz w:val="14"/>
          <w:szCs w:val="14"/>
        </w:rPr>
      </w:pPr>
    </w:p>
    <w:p w:rsidR="00614329" w:rsidRPr="00614329" w:rsidRDefault="00614329" w:rsidP="00485245">
      <w:pPr>
        <w:spacing w:after="0" w:line="240" w:lineRule="auto"/>
        <w:rPr>
          <w:rFonts w:ascii="Times New Roman" w:hAnsi="Times New Roman" w:cs="Times New Roman"/>
          <w:i/>
          <w:sz w:val="14"/>
          <w:szCs w:val="14"/>
        </w:rPr>
      </w:pPr>
      <w:r w:rsidRPr="00614329">
        <w:rPr>
          <w:rFonts w:ascii="Times New Roman" w:hAnsi="Times New Roman" w:cs="Times New Roman"/>
          <w:b/>
          <w:bCs/>
          <w:i/>
          <w:sz w:val="14"/>
          <w:szCs w:val="14"/>
        </w:rPr>
        <w:t>Deep vein thrombosis</w:t>
      </w:r>
      <w:r w:rsidRPr="00614329">
        <w:rPr>
          <w:rFonts w:ascii="Times New Roman" w:hAnsi="Times New Roman" w:cs="Times New Roman"/>
          <w:i/>
          <w:sz w:val="14"/>
          <w:szCs w:val="14"/>
        </w:rPr>
        <w:t xml:space="preserve"> (</w:t>
      </w:r>
      <w:r w:rsidRPr="00614329">
        <w:rPr>
          <w:rFonts w:ascii="Times New Roman" w:hAnsi="Times New Roman" w:cs="Times New Roman"/>
          <w:b/>
          <w:bCs/>
          <w:i/>
          <w:sz w:val="14"/>
          <w:szCs w:val="14"/>
        </w:rPr>
        <w:t>DVT</w:t>
      </w:r>
      <w:r w:rsidRPr="00614329">
        <w:rPr>
          <w:rFonts w:ascii="Times New Roman" w:hAnsi="Times New Roman" w:cs="Times New Roman"/>
          <w:i/>
          <w:sz w:val="14"/>
          <w:szCs w:val="14"/>
        </w:rPr>
        <w:t xml:space="preserve">) is the formation of a </w:t>
      </w:r>
      <w:hyperlink r:id="rId50" w:tooltip="Blood clot" w:history="1">
        <w:r w:rsidRPr="00614329">
          <w:rPr>
            <w:rStyle w:val="Hyperlink"/>
            <w:rFonts w:ascii="Times New Roman" w:hAnsi="Times New Roman" w:cs="Times New Roman"/>
            <w:i/>
            <w:sz w:val="14"/>
            <w:szCs w:val="14"/>
          </w:rPr>
          <w:t>blood clot</w:t>
        </w:r>
      </w:hyperlink>
      <w:r w:rsidRPr="00614329">
        <w:rPr>
          <w:rFonts w:ascii="Times New Roman" w:hAnsi="Times New Roman" w:cs="Times New Roman"/>
          <w:i/>
          <w:sz w:val="14"/>
          <w:szCs w:val="14"/>
        </w:rPr>
        <w:t xml:space="preserve"> ("thrombus") in a </w:t>
      </w:r>
      <w:hyperlink r:id="rId51" w:tooltip="Deep vein" w:history="1">
        <w:r w:rsidRPr="00614329">
          <w:rPr>
            <w:rStyle w:val="Hyperlink"/>
            <w:rFonts w:ascii="Times New Roman" w:hAnsi="Times New Roman" w:cs="Times New Roman"/>
            <w:i/>
            <w:sz w:val="14"/>
            <w:szCs w:val="14"/>
          </w:rPr>
          <w:t>deep vein</w:t>
        </w:r>
      </w:hyperlink>
      <w:r w:rsidRPr="00614329">
        <w:rPr>
          <w:rFonts w:ascii="Times New Roman" w:hAnsi="Times New Roman" w:cs="Times New Roman"/>
          <w:i/>
          <w:sz w:val="14"/>
          <w:szCs w:val="14"/>
        </w:rPr>
        <w:t xml:space="preserve">. Deep vein thrombosis commonly affects the </w:t>
      </w:r>
      <w:hyperlink r:id="rId52" w:tooltip="Leg" w:history="1">
        <w:r w:rsidRPr="00614329">
          <w:rPr>
            <w:rStyle w:val="Hyperlink"/>
            <w:rFonts w:ascii="Times New Roman" w:hAnsi="Times New Roman" w:cs="Times New Roman"/>
            <w:i/>
            <w:sz w:val="14"/>
            <w:szCs w:val="14"/>
          </w:rPr>
          <w:t>leg</w:t>
        </w:r>
      </w:hyperlink>
      <w:r w:rsidRPr="00614329">
        <w:rPr>
          <w:rFonts w:ascii="Times New Roman" w:hAnsi="Times New Roman" w:cs="Times New Roman"/>
          <w:i/>
          <w:sz w:val="14"/>
          <w:szCs w:val="14"/>
        </w:rPr>
        <w:t xml:space="preserve"> veins (such as the </w:t>
      </w:r>
      <w:hyperlink r:id="rId53" w:tooltip="Femoral vein" w:history="1">
        <w:r w:rsidRPr="00614329">
          <w:rPr>
            <w:rStyle w:val="Hyperlink"/>
            <w:rFonts w:ascii="Times New Roman" w:hAnsi="Times New Roman" w:cs="Times New Roman"/>
            <w:i/>
            <w:sz w:val="14"/>
            <w:szCs w:val="14"/>
          </w:rPr>
          <w:t>femoral vein</w:t>
        </w:r>
      </w:hyperlink>
      <w:r w:rsidRPr="00614329">
        <w:rPr>
          <w:rFonts w:ascii="Times New Roman" w:hAnsi="Times New Roman" w:cs="Times New Roman"/>
          <w:i/>
          <w:sz w:val="14"/>
          <w:szCs w:val="14"/>
        </w:rPr>
        <w:t xml:space="preserve"> or the </w:t>
      </w:r>
      <w:hyperlink r:id="rId54" w:tooltip="Popliteal vein" w:history="1">
        <w:r w:rsidRPr="00614329">
          <w:rPr>
            <w:rStyle w:val="Hyperlink"/>
            <w:rFonts w:ascii="Times New Roman" w:hAnsi="Times New Roman" w:cs="Times New Roman"/>
            <w:i/>
            <w:sz w:val="14"/>
            <w:szCs w:val="14"/>
          </w:rPr>
          <w:t>popliteal vein</w:t>
        </w:r>
      </w:hyperlink>
      <w:r w:rsidRPr="00614329">
        <w:rPr>
          <w:rFonts w:ascii="Times New Roman" w:hAnsi="Times New Roman" w:cs="Times New Roman"/>
          <w:i/>
          <w:sz w:val="14"/>
          <w:szCs w:val="14"/>
        </w:rPr>
        <w:t xml:space="preserve">) or the deep veins of the </w:t>
      </w:r>
      <w:hyperlink r:id="rId55" w:tooltip="Pelvis" w:history="1">
        <w:r w:rsidRPr="00614329">
          <w:rPr>
            <w:rStyle w:val="Hyperlink"/>
            <w:rFonts w:ascii="Times New Roman" w:hAnsi="Times New Roman" w:cs="Times New Roman"/>
            <w:i/>
            <w:sz w:val="14"/>
            <w:szCs w:val="14"/>
          </w:rPr>
          <w:t>pelvis</w:t>
        </w:r>
      </w:hyperlink>
      <w:r w:rsidRPr="00614329">
        <w:rPr>
          <w:rFonts w:ascii="Times New Roman" w:hAnsi="Times New Roman" w:cs="Times New Roman"/>
          <w:i/>
          <w:sz w:val="14"/>
          <w:szCs w:val="14"/>
        </w:rPr>
        <w:t xml:space="preserve">. Occasionally the veins of the </w:t>
      </w:r>
      <w:hyperlink r:id="rId56" w:tooltip="Arm" w:history="1">
        <w:r w:rsidRPr="00614329">
          <w:rPr>
            <w:rStyle w:val="Hyperlink"/>
            <w:rFonts w:ascii="Times New Roman" w:hAnsi="Times New Roman" w:cs="Times New Roman"/>
            <w:i/>
            <w:sz w:val="14"/>
            <w:szCs w:val="14"/>
          </w:rPr>
          <w:t>arm</w:t>
        </w:r>
      </w:hyperlink>
      <w:r w:rsidRPr="00614329">
        <w:rPr>
          <w:rFonts w:ascii="Times New Roman" w:hAnsi="Times New Roman" w:cs="Times New Roman"/>
          <w:i/>
          <w:sz w:val="14"/>
          <w:szCs w:val="14"/>
        </w:rPr>
        <w:t xml:space="preserve"> are affected (such as in </w:t>
      </w:r>
      <w:hyperlink r:id="rId57" w:tooltip="Paget-Schrötter disease" w:history="1">
        <w:r w:rsidRPr="00614329">
          <w:rPr>
            <w:rStyle w:val="Hyperlink"/>
            <w:rFonts w:ascii="Times New Roman" w:hAnsi="Times New Roman" w:cs="Times New Roman"/>
            <w:i/>
            <w:sz w:val="14"/>
            <w:szCs w:val="14"/>
          </w:rPr>
          <w:t>Paget-</w:t>
        </w:r>
        <w:proofErr w:type="spellStart"/>
        <w:r w:rsidRPr="00614329">
          <w:rPr>
            <w:rStyle w:val="Hyperlink"/>
            <w:rFonts w:ascii="Times New Roman" w:hAnsi="Times New Roman" w:cs="Times New Roman"/>
            <w:i/>
            <w:sz w:val="14"/>
            <w:szCs w:val="14"/>
          </w:rPr>
          <w:t>Schrötter</w:t>
        </w:r>
        <w:proofErr w:type="spellEnd"/>
        <w:r w:rsidRPr="00614329">
          <w:rPr>
            <w:rStyle w:val="Hyperlink"/>
            <w:rFonts w:ascii="Times New Roman" w:hAnsi="Times New Roman" w:cs="Times New Roman"/>
            <w:i/>
            <w:sz w:val="14"/>
            <w:szCs w:val="14"/>
          </w:rPr>
          <w:t xml:space="preserve"> disease</w:t>
        </w:r>
      </w:hyperlink>
      <w:r w:rsidRPr="00614329">
        <w:rPr>
          <w:rFonts w:ascii="Times New Roman" w:hAnsi="Times New Roman" w:cs="Times New Roman"/>
          <w:i/>
          <w:sz w:val="14"/>
          <w:szCs w:val="14"/>
        </w:rPr>
        <w:t xml:space="preserve">). A DVT can occur without </w:t>
      </w:r>
      <w:hyperlink r:id="rId58" w:tooltip="Symptoms" w:history="1">
        <w:r w:rsidRPr="00614329">
          <w:rPr>
            <w:rStyle w:val="Hyperlink"/>
            <w:rFonts w:ascii="Times New Roman" w:hAnsi="Times New Roman" w:cs="Times New Roman"/>
            <w:i/>
            <w:sz w:val="14"/>
            <w:szCs w:val="14"/>
          </w:rPr>
          <w:t>symptoms</w:t>
        </w:r>
      </w:hyperlink>
      <w:r w:rsidRPr="00614329">
        <w:rPr>
          <w:rFonts w:ascii="Times New Roman" w:hAnsi="Times New Roman" w:cs="Times New Roman"/>
          <w:i/>
          <w:sz w:val="14"/>
          <w:szCs w:val="14"/>
        </w:rPr>
        <w:t xml:space="preserve">, but in many cases the affected extremity will be </w:t>
      </w:r>
      <w:hyperlink r:id="rId59" w:tooltip="Pain" w:history="1">
        <w:r w:rsidRPr="00614329">
          <w:rPr>
            <w:rStyle w:val="Hyperlink"/>
            <w:rFonts w:ascii="Times New Roman" w:hAnsi="Times New Roman" w:cs="Times New Roman"/>
            <w:i/>
            <w:sz w:val="14"/>
            <w:szCs w:val="14"/>
          </w:rPr>
          <w:t>painful</w:t>
        </w:r>
      </w:hyperlink>
      <w:r w:rsidRPr="00614329">
        <w:rPr>
          <w:rFonts w:ascii="Times New Roman" w:hAnsi="Times New Roman" w:cs="Times New Roman"/>
          <w:i/>
          <w:sz w:val="14"/>
          <w:szCs w:val="14"/>
        </w:rPr>
        <w:t xml:space="preserve">, </w:t>
      </w:r>
      <w:hyperlink r:id="rId60" w:tooltip="Swelling (medical)" w:history="1">
        <w:r w:rsidRPr="00614329">
          <w:rPr>
            <w:rStyle w:val="Hyperlink"/>
            <w:rFonts w:ascii="Times New Roman" w:hAnsi="Times New Roman" w:cs="Times New Roman"/>
            <w:i/>
            <w:sz w:val="14"/>
            <w:szCs w:val="14"/>
          </w:rPr>
          <w:t>swollen</w:t>
        </w:r>
      </w:hyperlink>
      <w:r w:rsidRPr="00614329">
        <w:rPr>
          <w:rFonts w:ascii="Times New Roman" w:hAnsi="Times New Roman" w:cs="Times New Roman"/>
          <w:i/>
          <w:sz w:val="14"/>
          <w:szCs w:val="14"/>
        </w:rPr>
        <w:t xml:space="preserve">, red, and warm, and the </w:t>
      </w:r>
      <w:hyperlink r:id="rId61" w:tooltip="Superficial veins" w:history="1">
        <w:r w:rsidRPr="00614329">
          <w:rPr>
            <w:rStyle w:val="Hyperlink"/>
            <w:rFonts w:ascii="Times New Roman" w:hAnsi="Times New Roman" w:cs="Times New Roman"/>
            <w:i/>
            <w:sz w:val="14"/>
            <w:szCs w:val="14"/>
          </w:rPr>
          <w:t>superficial veins</w:t>
        </w:r>
      </w:hyperlink>
      <w:r w:rsidRPr="00614329">
        <w:rPr>
          <w:rFonts w:ascii="Times New Roman" w:hAnsi="Times New Roman" w:cs="Times New Roman"/>
          <w:i/>
          <w:sz w:val="14"/>
          <w:szCs w:val="14"/>
        </w:rPr>
        <w:t xml:space="preserve"> may be engorged.</w:t>
      </w:r>
    </w:p>
    <w:p w:rsidR="00614329" w:rsidRPr="00614329" w:rsidRDefault="00614329" w:rsidP="00485245">
      <w:pPr>
        <w:spacing w:after="0" w:line="240" w:lineRule="auto"/>
        <w:rPr>
          <w:rFonts w:ascii="Times New Roman" w:hAnsi="Times New Roman" w:cs="Times New Roman"/>
          <w:i/>
          <w:sz w:val="14"/>
          <w:szCs w:val="14"/>
        </w:rPr>
      </w:pPr>
    </w:p>
    <w:p w:rsidR="00614329" w:rsidRDefault="00614329" w:rsidP="00485245">
      <w:pPr>
        <w:spacing w:after="0" w:line="240" w:lineRule="auto"/>
        <w:rPr>
          <w:rFonts w:ascii="Times New Roman" w:hAnsi="Times New Roman" w:cs="Times New Roman"/>
          <w:i/>
          <w:sz w:val="14"/>
          <w:szCs w:val="14"/>
        </w:rPr>
      </w:pPr>
    </w:p>
    <w:p w:rsidR="00E53060" w:rsidRDefault="00E53060" w:rsidP="00485245">
      <w:pPr>
        <w:spacing w:after="0" w:line="240" w:lineRule="auto"/>
        <w:rPr>
          <w:rFonts w:ascii="Times New Roman" w:hAnsi="Times New Roman" w:cs="Times New Roman"/>
          <w:i/>
          <w:sz w:val="14"/>
          <w:szCs w:val="14"/>
        </w:rPr>
      </w:pPr>
    </w:p>
    <w:p w:rsidR="00555767" w:rsidRPr="00614329" w:rsidRDefault="00555767" w:rsidP="00485245">
      <w:pPr>
        <w:spacing w:after="0" w:line="240" w:lineRule="auto"/>
        <w:rPr>
          <w:rFonts w:ascii="Times New Roman" w:hAnsi="Times New Roman" w:cs="Times New Roman"/>
          <w:i/>
          <w:sz w:val="14"/>
          <w:szCs w:val="14"/>
        </w:rPr>
      </w:pPr>
    </w:p>
    <w:p w:rsidR="002E0E27" w:rsidRDefault="002E0E27" w:rsidP="00485245">
      <w:pPr>
        <w:spacing w:after="0" w:line="240" w:lineRule="auto"/>
        <w:rPr>
          <w:rFonts w:ascii="Times New Roman" w:hAnsi="Times New Roman" w:cs="Times New Roman"/>
          <w:sz w:val="14"/>
          <w:szCs w:val="14"/>
        </w:rPr>
      </w:pPr>
    </w:p>
    <w:p w:rsidR="002E0E27" w:rsidRDefault="002E0E27" w:rsidP="00485245">
      <w:pPr>
        <w:spacing w:after="0" w:line="240" w:lineRule="auto"/>
        <w:rPr>
          <w:rFonts w:ascii="Times New Roman" w:hAnsi="Times New Roman" w:cs="Times New Roman"/>
          <w:sz w:val="14"/>
          <w:szCs w:val="14"/>
        </w:rPr>
      </w:pPr>
      <w:r w:rsidRPr="000D7573">
        <w:rPr>
          <w:b/>
          <w:sz w:val="16"/>
          <w:szCs w:val="16"/>
          <w:highlight w:val="yellow"/>
          <w:u w:val="single"/>
        </w:rPr>
        <w:t>Diabetes Complications</w:t>
      </w:r>
      <w:r w:rsidR="005A495E">
        <w:rPr>
          <w:b/>
          <w:sz w:val="24"/>
          <w:u w:val="single"/>
        </w:rPr>
        <w:t xml:space="preserve"> </w:t>
      </w:r>
      <w:r w:rsidR="005A495E" w:rsidRPr="005A495E">
        <w:rPr>
          <w:rFonts w:ascii="Times New Roman" w:hAnsi="Times New Roman" w:cs="Times New Roman"/>
          <w:sz w:val="14"/>
          <w:szCs w:val="14"/>
        </w:rPr>
        <w:t>– from lecture handout</w:t>
      </w:r>
    </w:p>
    <w:p w:rsidR="002E0E27" w:rsidRDefault="002E0E27" w:rsidP="00485245">
      <w:pPr>
        <w:spacing w:after="0" w:line="240" w:lineRule="auto"/>
        <w:rPr>
          <w:rFonts w:ascii="Times New Roman" w:hAnsi="Times New Roman" w:cs="Times New Roman"/>
          <w:sz w:val="14"/>
          <w:szCs w:val="14"/>
        </w:rPr>
      </w:pPr>
    </w:p>
    <w:p w:rsidR="00555767" w:rsidRDefault="00555767" w:rsidP="00485245">
      <w:pPr>
        <w:spacing w:after="0" w:line="240" w:lineRule="auto"/>
        <w:rPr>
          <w:rFonts w:ascii="Times New Roman" w:hAnsi="Times New Roman" w:cs="Times New Roman"/>
          <w:sz w:val="14"/>
          <w:szCs w:val="14"/>
        </w:rPr>
      </w:pPr>
    </w:p>
    <w:p w:rsidR="005A495E" w:rsidRDefault="005A495E" w:rsidP="005A495E">
      <w:pPr>
        <w:numPr>
          <w:ilvl w:val="0"/>
          <w:numId w:val="29"/>
        </w:numPr>
        <w:spacing w:after="0" w:line="240" w:lineRule="auto"/>
        <w:rPr>
          <w:b/>
          <w:color w:val="FF0000"/>
          <w:sz w:val="16"/>
          <w:szCs w:val="16"/>
        </w:rPr>
      </w:pPr>
      <w:r w:rsidRPr="005A495E">
        <w:rPr>
          <w:b/>
          <w:color w:val="FF0000"/>
          <w:sz w:val="16"/>
          <w:szCs w:val="16"/>
        </w:rPr>
        <w:t>Acute Complications</w:t>
      </w:r>
    </w:p>
    <w:p w:rsidR="00614329" w:rsidRPr="005A495E" w:rsidRDefault="00614329" w:rsidP="00614329">
      <w:pPr>
        <w:spacing w:after="0" w:line="240" w:lineRule="auto"/>
        <w:ind w:left="1080"/>
        <w:rPr>
          <w:b/>
          <w:color w:val="FF0000"/>
          <w:sz w:val="16"/>
          <w:szCs w:val="16"/>
        </w:rPr>
      </w:pPr>
    </w:p>
    <w:p w:rsidR="005A495E" w:rsidRPr="005A495E" w:rsidRDefault="005A495E" w:rsidP="005A495E">
      <w:pPr>
        <w:numPr>
          <w:ilvl w:val="0"/>
          <w:numId w:val="30"/>
        </w:numPr>
        <w:spacing w:after="0" w:line="240" w:lineRule="auto"/>
        <w:rPr>
          <w:sz w:val="16"/>
          <w:szCs w:val="16"/>
          <w:highlight w:val="cyan"/>
        </w:rPr>
      </w:pPr>
      <w:r w:rsidRPr="005A495E">
        <w:rPr>
          <w:sz w:val="16"/>
          <w:szCs w:val="16"/>
          <w:highlight w:val="cyan"/>
        </w:rPr>
        <w:t>Hypoglycemia</w:t>
      </w:r>
    </w:p>
    <w:p w:rsidR="005A495E" w:rsidRPr="005A495E" w:rsidRDefault="005A495E" w:rsidP="005A495E">
      <w:pPr>
        <w:numPr>
          <w:ilvl w:val="0"/>
          <w:numId w:val="31"/>
        </w:numPr>
        <w:spacing w:after="0" w:line="240" w:lineRule="auto"/>
        <w:rPr>
          <w:rFonts w:ascii="Times New Roman" w:hAnsi="Times New Roman" w:cs="Times New Roman"/>
          <w:sz w:val="14"/>
          <w:szCs w:val="14"/>
        </w:rPr>
      </w:pPr>
      <w:r w:rsidRPr="005A495E">
        <w:rPr>
          <w:rFonts w:ascii="Times New Roman" w:hAnsi="Times New Roman" w:cs="Times New Roman"/>
          <w:sz w:val="14"/>
          <w:szCs w:val="14"/>
        </w:rPr>
        <w:t>Can occur in all types of diabetes while taking insulin or certain oral hypoglycemic agents</w:t>
      </w:r>
    </w:p>
    <w:p w:rsidR="005A495E" w:rsidRPr="005A495E" w:rsidRDefault="005A495E" w:rsidP="005A495E">
      <w:pPr>
        <w:numPr>
          <w:ilvl w:val="0"/>
          <w:numId w:val="31"/>
        </w:numPr>
        <w:spacing w:after="0" w:line="240" w:lineRule="auto"/>
        <w:rPr>
          <w:rFonts w:ascii="Times New Roman" w:hAnsi="Times New Roman" w:cs="Times New Roman"/>
          <w:sz w:val="14"/>
          <w:szCs w:val="14"/>
        </w:rPr>
      </w:pPr>
      <w:r w:rsidRPr="005A495E">
        <w:rPr>
          <w:rFonts w:ascii="Times New Roman" w:hAnsi="Times New Roman" w:cs="Times New Roman"/>
          <w:sz w:val="14"/>
          <w:szCs w:val="14"/>
        </w:rPr>
        <w:t>Symptoms:</w:t>
      </w:r>
    </w:p>
    <w:p w:rsidR="005A495E" w:rsidRPr="005A495E" w:rsidRDefault="005A495E" w:rsidP="005A495E">
      <w:pPr>
        <w:spacing w:after="0" w:line="240" w:lineRule="auto"/>
        <w:ind w:left="2520"/>
        <w:rPr>
          <w:sz w:val="16"/>
          <w:szCs w:val="16"/>
          <w:highlight w:val="cyan"/>
        </w:rPr>
      </w:pPr>
    </w:p>
    <w:p w:rsidR="005A495E" w:rsidRPr="005A495E" w:rsidRDefault="005A495E" w:rsidP="005A495E">
      <w:pPr>
        <w:numPr>
          <w:ilvl w:val="0"/>
          <w:numId w:val="30"/>
        </w:numPr>
        <w:spacing w:after="0" w:line="240" w:lineRule="auto"/>
        <w:rPr>
          <w:sz w:val="16"/>
          <w:szCs w:val="16"/>
          <w:highlight w:val="cyan"/>
        </w:rPr>
      </w:pPr>
      <w:r w:rsidRPr="005A495E">
        <w:rPr>
          <w:sz w:val="16"/>
          <w:szCs w:val="16"/>
          <w:highlight w:val="cyan"/>
        </w:rPr>
        <w:t>Hyperglycemia</w:t>
      </w:r>
    </w:p>
    <w:p w:rsidR="005A495E" w:rsidRPr="005A495E" w:rsidRDefault="005A495E" w:rsidP="005A495E">
      <w:pPr>
        <w:numPr>
          <w:ilvl w:val="0"/>
          <w:numId w:val="32"/>
        </w:numPr>
        <w:spacing w:after="0" w:line="240" w:lineRule="auto"/>
        <w:rPr>
          <w:rFonts w:ascii="Times New Roman" w:hAnsi="Times New Roman" w:cs="Times New Roman"/>
          <w:sz w:val="14"/>
          <w:szCs w:val="14"/>
          <w:u w:val="single"/>
        </w:rPr>
      </w:pPr>
      <w:r w:rsidRPr="005A495E">
        <w:rPr>
          <w:rFonts w:ascii="Times New Roman" w:hAnsi="Times New Roman" w:cs="Times New Roman"/>
          <w:sz w:val="14"/>
          <w:szCs w:val="14"/>
          <w:u w:val="single"/>
        </w:rPr>
        <w:t>Diabetic ketoacidosis (DKA)</w:t>
      </w:r>
    </w:p>
    <w:p w:rsidR="005A495E" w:rsidRPr="005A495E" w:rsidRDefault="005A495E" w:rsidP="005A495E">
      <w:pPr>
        <w:numPr>
          <w:ilvl w:val="0"/>
          <w:numId w:val="33"/>
        </w:numPr>
        <w:spacing w:after="0" w:line="240" w:lineRule="auto"/>
        <w:ind w:hanging="180"/>
        <w:rPr>
          <w:rFonts w:ascii="Times New Roman" w:hAnsi="Times New Roman" w:cs="Times New Roman"/>
          <w:sz w:val="14"/>
          <w:szCs w:val="14"/>
        </w:rPr>
      </w:pPr>
      <w:r w:rsidRPr="005A495E">
        <w:rPr>
          <w:rFonts w:ascii="Times New Roman" w:hAnsi="Times New Roman" w:cs="Times New Roman"/>
          <w:sz w:val="14"/>
          <w:szCs w:val="14"/>
        </w:rPr>
        <w:t>Considered a true medical emergency</w:t>
      </w:r>
    </w:p>
    <w:p w:rsidR="005A495E" w:rsidRPr="005A495E" w:rsidRDefault="005A495E" w:rsidP="005A495E">
      <w:pPr>
        <w:numPr>
          <w:ilvl w:val="0"/>
          <w:numId w:val="33"/>
        </w:numPr>
        <w:spacing w:after="0" w:line="240" w:lineRule="auto"/>
        <w:ind w:hanging="180"/>
        <w:rPr>
          <w:rFonts w:ascii="Times New Roman" w:hAnsi="Times New Roman" w:cs="Times New Roman"/>
          <w:sz w:val="14"/>
          <w:szCs w:val="14"/>
        </w:rPr>
      </w:pPr>
      <w:r w:rsidRPr="005A495E">
        <w:rPr>
          <w:rFonts w:ascii="Times New Roman" w:hAnsi="Times New Roman" w:cs="Times New Roman"/>
          <w:sz w:val="14"/>
          <w:szCs w:val="14"/>
        </w:rPr>
        <w:t>Develops when absolute insulin deficiency and excess contra-insulin hormones increase hepatic glucose production, decrease peripheral glucose utilization, and stimulate release of fatty acids from fat cells and production of ketone bodies by the liver</w:t>
      </w:r>
    </w:p>
    <w:p w:rsidR="005A495E" w:rsidRPr="005A495E" w:rsidRDefault="005A495E" w:rsidP="005A495E">
      <w:pPr>
        <w:numPr>
          <w:ilvl w:val="0"/>
          <w:numId w:val="32"/>
        </w:numPr>
        <w:spacing w:after="0" w:line="240" w:lineRule="auto"/>
        <w:rPr>
          <w:rFonts w:ascii="Times New Roman" w:hAnsi="Times New Roman" w:cs="Times New Roman"/>
          <w:sz w:val="14"/>
          <w:szCs w:val="14"/>
          <w:u w:val="single"/>
        </w:rPr>
      </w:pPr>
      <w:r w:rsidRPr="005A495E">
        <w:rPr>
          <w:rFonts w:ascii="Times New Roman" w:hAnsi="Times New Roman" w:cs="Times New Roman"/>
          <w:sz w:val="14"/>
          <w:szCs w:val="14"/>
          <w:u w:val="single"/>
        </w:rPr>
        <w:t xml:space="preserve">Hyperglycemic Hyperosmolar </w:t>
      </w:r>
      <w:proofErr w:type="spellStart"/>
      <w:r w:rsidRPr="005A495E">
        <w:rPr>
          <w:rFonts w:ascii="Times New Roman" w:hAnsi="Times New Roman" w:cs="Times New Roman"/>
          <w:sz w:val="14"/>
          <w:szCs w:val="14"/>
          <w:u w:val="single"/>
        </w:rPr>
        <w:t>NonKetotic</w:t>
      </w:r>
      <w:proofErr w:type="spellEnd"/>
      <w:r w:rsidRPr="005A495E">
        <w:rPr>
          <w:rFonts w:ascii="Times New Roman" w:hAnsi="Times New Roman" w:cs="Times New Roman"/>
          <w:sz w:val="14"/>
          <w:szCs w:val="14"/>
          <w:u w:val="single"/>
        </w:rPr>
        <w:t xml:space="preserve"> Syndrome (HHNK)</w:t>
      </w:r>
    </w:p>
    <w:p w:rsidR="005A495E" w:rsidRPr="005A495E" w:rsidRDefault="005A495E" w:rsidP="005A495E">
      <w:pPr>
        <w:numPr>
          <w:ilvl w:val="0"/>
          <w:numId w:val="34"/>
        </w:numPr>
        <w:spacing w:after="0" w:line="240" w:lineRule="auto"/>
        <w:ind w:hanging="180"/>
        <w:rPr>
          <w:rFonts w:ascii="Times New Roman" w:hAnsi="Times New Roman" w:cs="Times New Roman"/>
          <w:sz w:val="14"/>
          <w:szCs w:val="14"/>
        </w:rPr>
      </w:pPr>
      <w:r w:rsidRPr="005A495E">
        <w:rPr>
          <w:rFonts w:ascii="Times New Roman" w:hAnsi="Times New Roman" w:cs="Times New Roman"/>
          <w:sz w:val="14"/>
          <w:szCs w:val="14"/>
        </w:rPr>
        <w:t>Considered a true medical emergency</w:t>
      </w:r>
    </w:p>
    <w:p w:rsidR="005A495E" w:rsidRPr="005A495E" w:rsidRDefault="005A495E" w:rsidP="005A495E">
      <w:pPr>
        <w:numPr>
          <w:ilvl w:val="0"/>
          <w:numId w:val="34"/>
        </w:numPr>
        <w:spacing w:after="0" w:line="240" w:lineRule="auto"/>
        <w:ind w:hanging="180"/>
        <w:rPr>
          <w:rFonts w:ascii="Times New Roman" w:hAnsi="Times New Roman" w:cs="Times New Roman"/>
          <w:sz w:val="14"/>
          <w:szCs w:val="14"/>
        </w:rPr>
      </w:pPr>
      <w:r w:rsidRPr="005A495E">
        <w:rPr>
          <w:rFonts w:ascii="Times New Roman" w:hAnsi="Times New Roman" w:cs="Times New Roman"/>
          <w:sz w:val="14"/>
          <w:szCs w:val="14"/>
        </w:rPr>
        <w:t>Develops due to acute illness (Stroke, MI, Pneumonia), drugs, large glucose loads, dehydration</w:t>
      </w:r>
    </w:p>
    <w:p w:rsidR="005A495E" w:rsidRDefault="005A495E" w:rsidP="005A495E">
      <w:pPr>
        <w:spacing w:after="0" w:line="240" w:lineRule="auto"/>
        <w:rPr>
          <w:rFonts w:ascii="Times New Roman" w:hAnsi="Times New Roman" w:cs="Times New Roman"/>
          <w:sz w:val="14"/>
          <w:szCs w:val="14"/>
        </w:rPr>
      </w:pPr>
    </w:p>
    <w:p w:rsidR="00555767" w:rsidRPr="005A495E" w:rsidRDefault="00555767" w:rsidP="005A495E">
      <w:pPr>
        <w:spacing w:after="0" w:line="240" w:lineRule="auto"/>
        <w:rPr>
          <w:rFonts w:ascii="Times New Roman" w:hAnsi="Times New Roman" w:cs="Times New Roman"/>
          <w:sz w:val="14"/>
          <w:szCs w:val="14"/>
        </w:rPr>
      </w:pPr>
    </w:p>
    <w:p w:rsidR="005A495E" w:rsidRDefault="005A495E" w:rsidP="005A495E">
      <w:pPr>
        <w:numPr>
          <w:ilvl w:val="0"/>
          <w:numId w:val="32"/>
        </w:numPr>
        <w:tabs>
          <w:tab w:val="clear" w:pos="2520"/>
          <w:tab w:val="num" w:pos="1080"/>
        </w:tabs>
        <w:spacing w:after="0" w:line="240" w:lineRule="auto"/>
        <w:ind w:left="1080"/>
        <w:rPr>
          <w:b/>
          <w:color w:val="FF0000"/>
          <w:sz w:val="16"/>
          <w:szCs w:val="16"/>
        </w:rPr>
      </w:pPr>
      <w:r w:rsidRPr="005A495E">
        <w:rPr>
          <w:b/>
          <w:color w:val="FF0000"/>
          <w:sz w:val="16"/>
          <w:szCs w:val="16"/>
        </w:rPr>
        <w:t>Chronic Complications</w:t>
      </w:r>
    </w:p>
    <w:p w:rsidR="00E6269D" w:rsidRPr="005A495E" w:rsidRDefault="00E6269D" w:rsidP="00E6269D">
      <w:pPr>
        <w:tabs>
          <w:tab w:val="num" w:pos="1080"/>
        </w:tabs>
        <w:spacing w:after="0" w:line="240" w:lineRule="auto"/>
        <w:ind w:left="1080"/>
        <w:rPr>
          <w:b/>
          <w:color w:val="FF0000"/>
          <w:sz w:val="16"/>
          <w:szCs w:val="16"/>
        </w:rPr>
      </w:pPr>
    </w:p>
    <w:p w:rsidR="005A495E" w:rsidRDefault="005A495E" w:rsidP="005A495E">
      <w:pPr>
        <w:numPr>
          <w:ilvl w:val="0"/>
          <w:numId w:val="35"/>
        </w:numPr>
        <w:spacing w:after="0" w:line="240" w:lineRule="auto"/>
        <w:rPr>
          <w:sz w:val="16"/>
          <w:szCs w:val="16"/>
          <w:highlight w:val="cyan"/>
        </w:rPr>
      </w:pPr>
      <w:r w:rsidRPr="003E3341">
        <w:rPr>
          <w:sz w:val="16"/>
          <w:szCs w:val="16"/>
          <w:highlight w:val="cyan"/>
        </w:rPr>
        <w:t>Macrovascular</w:t>
      </w:r>
    </w:p>
    <w:p w:rsidR="00E6269D" w:rsidRPr="003E3341" w:rsidRDefault="00E6269D" w:rsidP="00E6269D">
      <w:pPr>
        <w:spacing w:after="0" w:line="240" w:lineRule="auto"/>
        <w:ind w:left="1800"/>
        <w:rPr>
          <w:sz w:val="16"/>
          <w:szCs w:val="16"/>
          <w:highlight w:val="cyan"/>
        </w:rPr>
      </w:pPr>
    </w:p>
    <w:p w:rsidR="005A495E" w:rsidRPr="003E3341" w:rsidRDefault="005A495E" w:rsidP="003E3341">
      <w:pPr>
        <w:numPr>
          <w:ilvl w:val="0"/>
          <w:numId w:val="36"/>
        </w:numPr>
        <w:spacing w:after="0" w:line="240" w:lineRule="auto"/>
        <w:rPr>
          <w:rFonts w:ascii="Times New Roman" w:hAnsi="Times New Roman" w:cs="Times New Roman"/>
          <w:sz w:val="14"/>
          <w:szCs w:val="14"/>
        </w:rPr>
      </w:pPr>
      <w:r w:rsidRPr="003E3341">
        <w:rPr>
          <w:rFonts w:ascii="Times New Roman" w:hAnsi="Times New Roman" w:cs="Times New Roman"/>
          <w:sz w:val="14"/>
          <w:szCs w:val="14"/>
        </w:rPr>
        <w:t>Cardiovascular</w:t>
      </w:r>
    </w:p>
    <w:p w:rsidR="005A495E" w:rsidRPr="003E3341" w:rsidRDefault="005A495E" w:rsidP="003E3341">
      <w:pPr>
        <w:numPr>
          <w:ilvl w:val="0"/>
          <w:numId w:val="37"/>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Coronary Heart Disease</w:t>
      </w:r>
    </w:p>
    <w:p w:rsidR="005A495E" w:rsidRPr="003E3341" w:rsidRDefault="005A495E" w:rsidP="003E3341">
      <w:pPr>
        <w:numPr>
          <w:ilvl w:val="0"/>
          <w:numId w:val="38"/>
        </w:numPr>
        <w:tabs>
          <w:tab w:val="clear" w:pos="3600"/>
        </w:tabs>
        <w:spacing w:after="0" w:line="240" w:lineRule="auto"/>
        <w:ind w:left="3420" w:hanging="270"/>
        <w:rPr>
          <w:rFonts w:ascii="Times New Roman" w:hAnsi="Times New Roman" w:cs="Times New Roman"/>
          <w:sz w:val="14"/>
          <w:szCs w:val="14"/>
        </w:rPr>
      </w:pPr>
      <w:r w:rsidRPr="003E3341">
        <w:rPr>
          <w:rFonts w:ascii="Times New Roman" w:hAnsi="Times New Roman" w:cs="Times New Roman"/>
          <w:sz w:val="14"/>
          <w:szCs w:val="14"/>
        </w:rPr>
        <w:t>Most common cause of death</w:t>
      </w:r>
    </w:p>
    <w:p w:rsidR="005A495E" w:rsidRPr="003E3341" w:rsidRDefault="005A495E" w:rsidP="003E3341">
      <w:pPr>
        <w:numPr>
          <w:ilvl w:val="0"/>
          <w:numId w:val="38"/>
        </w:numPr>
        <w:tabs>
          <w:tab w:val="clear" w:pos="3600"/>
        </w:tabs>
        <w:spacing w:after="0" w:line="240" w:lineRule="auto"/>
        <w:ind w:left="3420" w:hanging="270"/>
        <w:rPr>
          <w:rFonts w:ascii="Times New Roman" w:hAnsi="Times New Roman" w:cs="Times New Roman"/>
          <w:sz w:val="14"/>
          <w:szCs w:val="14"/>
        </w:rPr>
      </w:pPr>
      <w:r w:rsidRPr="003E3341">
        <w:rPr>
          <w:rFonts w:ascii="Times New Roman" w:hAnsi="Times New Roman" w:cs="Times New Roman"/>
          <w:sz w:val="14"/>
          <w:szCs w:val="14"/>
        </w:rPr>
        <w:t>7 X higher in women with Type 2 DM than in women without</w:t>
      </w:r>
    </w:p>
    <w:p w:rsidR="005A495E" w:rsidRPr="003E3341" w:rsidRDefault="005A495E" w:rsidP="003E3341">
      <w:pPr>
        <w:numPr>
          <w:ilvl w:val="0"/>
          <w:numId w:val="37"/>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Dyslipidemia</w:t>
      </w:r>
      <w:r w:rsidR="003E3341">
        <w:rPr>
          <w:rFonts w:ascii="Times New Roman" w:hAnsi="Times New Roman" w:cs="Times New Roman"/>
          <w:sz w:val="14"/>
          <w:szCs w:val="14"/>
        </w:rPr>
        <w:t xml:space="preserve"> (high blood cholesterol levels)</w:t>
      </w:r>
    </w:p>
    <w:p w:rsidR="005A495E" w:rsidRPr="003E3341" w:rsidRDefault="005A495E" w:rsidP="003E3341">
      <w:pPr>
        <w:numPr>
          <w:ilvl w:val="0"/>
          <w:numId w:val="37"/>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Hypertension</w:t>
      </w:r>
    </w:p>
    <w:p w:rsidR="005A495E" w:rsidRPr="003E3341" w:rsidRDefault="005A495E" w:rsidP="003E3341">
      <w:pPr>
        <w:spacing w:after="0" w:line="240" w:lineRule="auto"/>
        <w:ind w:left="2880"/>
        <w:rPr>
          <w:rFonts w:ascii="Times New Roman" w:hAnsi="Times New Roman" w:cs="Times New Roman"/>
          <w:sz w:val="14"/>
          <w:szCs w:val="14"/>
        </w:rPr>
      </w:pPr>
    </w:p>
    <w:p w:rsidR="005A495E" w:rsidRPr="003E3341" w:rsidRDefault="005A495E" w:rsidP="003E3341">
      <w:pPr>
        <w:numPr>
          <w:ilvl w:val="0"/>
          <w:numId w:val="36"/>
        </w:numPr>
        <w:spacing w:after="0" w:line="240" w:lineRule="auto"/>
        <w:rPr>
          <w:rFonts w:ascii="Times New Roman" w:hAnsi="Times New Roman" w:cs="Times New Roman"/>
          <w:sz w:val="14"/>
          <w:szCs w:val="14"/>
        </w:rPr>
      </w:pPr>
      <w:r w:rsidRPr="003E3341">
        <w:rPr>
          <w:rFonts w:ascii="Times New Roman" w:hAnsi="Times New Roman" w:cs="Times New Roman"/>
          <w:sz w:val="14"/>
          <w:szCs w:val="14"/>
        </w:rPr>
        <w:t>Cerebrovascular</w:t>
      </w:r>
    </w:p>
    <w:p w:rsidR="005A495E" w:rsidRPr="003E3341" w:rsidRDefault="005A495E" w:rsidP="003E3341">
      <w:pPr>
        <w:numPr>
          <w:ilvl w:val="0"/>
          <w:numId w:val="39"/>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2-4 X higher risk of stroke</w:t>
      </w:r>
    </w:p>
    <w:p w:rsidR="005A495E" w:rsidRPr="003E3341" w:rsidRDefault="005A495E" w:rsidP="003E3341">
      <w:pPr>
        <w:numPr>
          <w:ilvl w:val="0"/>
          <w:numId w:val="39"/>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Associated risk factors include:</w:t>
      </w:r>
    </w:p>
    <w:p w:rsidR="005A495E" w:rsidRPr="003E3341" w:rsidRDefault="005A495E" w:rsidP="003E3341">
      <w:pPr>
        <w:spacing w:after="0" w:line="240" w:lineRule="auto"/>
        <w:rPr>
          <w:rFonts w:ascii="Times New Roman" w:hAnsi="Times New Roman" w:cs="Times New Roman"/>
          <w:sz w:val="14"/>
          <w:szCs w:val="14"/>
        </w:rPr>
      </w:pPr>
    </w:p>
    <w:p w:rsidR="005A495E" w:rsidRPr="003E3341" w:rsidRDefault="005A495E" w:rsidP="003E3341">
      <w:pPr>
        <w:numPr>
          <w:ilvl w:val="0"/>
          <w:numId w:val="36"/>
        </w:numPr>
        <w:spacing w:after="0" w:line="240" w:lineRule="auto"/>
        <w:rPr>
          <w:rFonts w:ascii="Times New Roman" w:hAnsi="Times New Roman" w:cs="Times New Roman"/>
          <w:sz w:val="14"/>
          <w:szCs w:val="14"/>
        </w:rPr>
      </w:pPr>
      <w:r w:rsidRPr="003E3341">
        <w:rPr>
          <w:rFonts w:ascii="Times New Roman" w:hAnsi="Times New Roman" w:cs="Times New Roman"/>
          <w:sz w:val="14"/>
          <w:szCs w:val="14"/>
        </w:rPr>
        <w:t>Peripheral Vascular Disease</w:t>
      </w:r>
    </w:p>
    <w:p w:rsidR="005A495E" w:rsidRPr="003E3341" w:rsidRDefault="005A495E" w:rsidP="003E3341">
      <w:pPr>
        <w:numPr>
          <w:ilvl w:val="0"/>
          <w:numId w:val="40"/>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Intermittent claudication occurs 5 X more often</w:t>
      </w:r>
    </w:p>
    <w:p w:rsidR="005A495E" w:rsidRPr="003E3341" w:rsidRDefault="005A495E" w:rsidP="003E3341">
      <w:pPr>
        <w:numPr>
          <w:ilvl w:val="0"/>
          <w:numId w:val="40"/>
        </w:numPr>
        <w:spacing w:after="0" w:line="240" w:lineRule="auto"/>
        <w:ind w:hanging="180"/>
        <w:rPr>
          <w:rFonts w:ascii="Times New Roman" w:hAnsi="Times New Roman" w:cs="Times New Roman"/>
          <w:sz w:val="14"/>
          <w:szCs w:val="14"/>
        </w:rPr>
      </w:pPr>
      <w:r w:rsidRPr="003E3341">
        <w:rPr>
          <w:rFonts w:ascii="Times New Roman" w:hAnsi="Times New Roman" w:cs="Times New Roman"/>
          <w:sz w:val="14"/>
          <w:szCs w:val="14"/>
        </w:rPr>
        <w:t>Increases with age and duration of diabetes</w:t>
      </w:r>
    </w:p>
    <w:p w:rsidR="005A495E" w:rsidRDefault="005A495E" w:rsidP="003E3341">
      <w:pPr>
        <w:spacing w:after="0" w:line="240" w:lineRule="auto"/>
        <w:rPr>
          <w:rFonts w:ascii="Times New Roman" w:hAnsi="Times New Roman" w:cs="Times New Roman"/>
          <w:sz w:val="14"/>
          <w:szCs w:val="14"/>
        </w:rPr>
      </w:pPr>
    </w:p>
    <w:p w:rsidR="00E6269D" w:rsidRPr="003E3341" w:rsidRDefault="00E6269D" w:rsidP="003E3341">
      <w:pPr>
        <w:spacing w:after="0" w:line="240" w:lineRule="auto"/>
        <w:rPr>
          <w:rFonts w:ascii="Times New Roman" w:hAnsi="Times New Roman" w:cs="Times New Roman"/>
          <w:sz w:val="14"/>
          <w:szCs w:val="14"/>
        </w:rPr>
      </w:pPr>
    </w:p>
    <w:p w:rsidR="005A495E" w:rsidRDefault="005A495E" w:rsidP="005A495E">
      <w:pPr>
        <w:numPr>
          <w:ilvl w:val="0"/>
          <w:numId w:val="35"/>
        </w:numPr>
        <w:spacing w:after="0" w:line="240" w:lineRule="auto"/>
        <w:rPr>
          <w:sz w:val="16"/>
          <w:szCs w:val="16"/>
          <w:highlight w:val="cyan"/>
        </w:rPr>
      </w:pPr>
      <w:r w:rsidRPr="00E6269D">
        <w:rPr>
          <w:sz w:val="16"/>
          <w:szCs w:val="16"/>
          <w:highlight w:val="cyan"/>
        </w:rPr>
        <w:lastRenderedPageBreak/>
        <w:t>Microvascular</w:t>
      </w:r>
    </w:p>
    <w:p w:rsidR="00E6269D" w:rsidRPr="00E6269D" w:rsidRDefault="00E6269D" w:rsidP="00E6269D">
      <w:pPr>
        <w:spacing w:after="0" w:line="240" w:lineRule="auto"/>
        <w:ind w:left="1800"/>
        <w:rPr>
          <w:sz w:val="16"/>
          <w:szCs w:val="16"/>
          <w:highlight w:val="cyan"/>
        </w:rPr>
      </w:pPr>
    </w:p>
    <w:p w:rsidR="005A495E" w:rsidRPr="00E6269D" w:rsidRDefault="005A495E" w:rsidP="005A495E">
      <w:pPr>
        <w:numPr>
          <w:ilvl w:val="0"/>
          <w:numId w:val="41"/>
        </w:numPr>
        <w:spacing w:after="0" w:line="240" w:lineRule="auto"/>
        <w:rPr>
          <w:rFonts w:ascii="Times New Roman" w:hAnsi="Times New Roman" w:cs="Times New Roman"/>
          <w:sz w:val="14"/>
          <w:szCs w:val="14"/>
        </w:rPr>
      </w:pPr>
      <w:r w:rsidRPr="00E6269D">
        <w:rPr>
          <w:rFonts w:ascii="Times New Roman" w:hAnsi="Times New Roman" w:cs="Times New Roman"/>
          <w:color w:val="FF0000"/>
          <w:sz w:val="14"/>
          <w:szCs w:val="14"/>
        </w:rPr>
        <w:t>Neuropathy</w:t>
      </w:r>
      <w:r w:rsidRPr="00E6269D">
        <w:rPr>
          <w:rFonts w:ascii="Times New Roman" w:hAnsi="Times New Roman" w:cs="Times New Roman"/>
          <w:sz w:val="14"/>
          <w:szCs w:val="14"/>
        </w:rPr>
        <w:t>- affects up to 75% of diabetic patients</w:t>
      </w:r>
    </w:p>
    <w:p w:rsidR="005A495E" w:rsidRPr="00E6269D" w:rsidRDefault="005A495E" w:rsidP="002F7674">
      <w:pPr>
        <w:numPr>
          <w:ilvl w:val="0"/>
          <w:numId w:val="42"/>
        </w:numPr>
        <w:spacing w:after="0" w:line="240" w:lineRule="auto"/>
        <w:ind w:hanging="180"/>
        <w:rPr>
          <w:rFonts w:ascii="Times New Roman" w:hAnsi="Times New Roman" w:cs="Times New Roman"/>
          <w:sz w:val="14"/>
          <w:szCs w:val="14"/>
        </w:rPr>
      </w:pPr>
      <w:r w:rsidRPr="00E6269D">
        <w:rPr>
          <w:rFonts w:ascii="Times New Roman" w:hAnsi="Times New Roman" w:cs="Times New Roman"/>
          <w:sz w:val="14"/>
          <w:szCs w:val="14"/>
        </w:rPr>
        <w:t>Peripheral neuropathy</w:t>
      </w:r>
    </w:p>
    <w:p w:rsidR="005A495E" w:rsidRPr="00E6269D" w:rsidRDefault="005A495E" w:rsidP="002F7674">
      <w:pPr>
        <w:numPr>
          <w:ilvl w:val="0"/>
          <w:numId w:val="43"/>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Occur distally in either the hands or feet</w:t>
      </w:r>
    </w:p>
    <w:p w:rsidR="005A495E" w:rsidRPr="00E6269D" w:rsidRDefault="005A495E" w:rsidP="002F7674">
      <w:pPr>
        <w:numPr>
          <w:ilvl w:val="0"/>
          <w:numId w:val="43"/>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Onset is insidious</w:t>
      </w:r>
    </w:p>
    <w:p w:rsidR="005A495E" w:rsidRPr="00E6269D" w:rsidRDefault="005A495E" w:rsidP="002F7674">
      <w:pPr>
        <w:numPr>
          <w:ilvl w:val="0"/>
          <w:numId w:val="43"/>
        </w:numPr>
        <w:spacing w:after="0" w:line="240" w:lineRule="auto"/>
        <w:ind w:hanging="360"/>
        <w:rPr>
          <w:rFonts w:ascii="Times New Roman" w:hAnsi="Times New Roman" w:cs="Times New Roman"/>
          <w:sz w:val="14"/>
          <w:szCs w:val="14"/>
        </w:rPr>
      </w:pPr>
      <w:proofErr w:type="spellStart"/>
      <w:r w:rsidRPr="00E6269D">
        <w:rPr>
          <w:rFonts w:ascii="Times New Roman" w:hAnsi="Times New Roman" w:cs="Times New Roman"/>
          <w:sz w:val="14"/>
          <w:szCs w:val="14"/>
        </w:rPr>
        <w:t>Parathesia</w:t>
      </w:r>
      <w:proofErr w:type="spellEnd"/>
      <w:r w:rsidRPr="00E6269D">
        <w:rPr>
          <w:rFonts w:ascii="Times New Roman" w:hAnsi="Times New Roman" w:cs="Times New Roman"/>
          <w:sz w:val="14"/>
          <w:szCs w:val="14"/>
        </w:rPr>
        <w:t xml:space="preserve"> and pain</w:t>
      </w:r>
    </w:p>
    <w:p w:rsidR="005A495E" w:rsidRPr="00E6269D" w:rsidRDefault="005A495E" w:rsidP="002F7674">
      <w:pPr>
        <w:numPr>
          <w:ilvl w:val="0"/>
          <w:numId w:val="43"/>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Diabetic foot ulcers are common</w:t>
      </w:r>
    </w:p>
    <w:p w:rsidR="005A495E" w:rsidRPr="00E6269D" w:rsidRDefault="005A495E" w:rsidP="002F7674">
      <w:pPr>
        <w:numPr>
          <w:ilvl w:val="0"/>
          <w:numId w:val="43"/>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Leading cause of non-traumatic amputation in the United States</w:t>
      </w:r>
    </w:p>
    <w:p w:rsidR="00E6269D" w:rsidRDefault="00E6269D" w:rsidP="00E6269D">
      <w:pPr>
        <w:spacing w:after="0" w:line="240" w:lineRule="auto"/>
        <w:ind w:left="2880"/>
        <w:rPr>
          <w:rFonts w:ascii="Times New Roman" w:hAnsi="Times New Roman" w:cs="Times New Roman"/>
          <w:sz w:val="14"/>
          <w:szCs w:val="14"/>
        </w:rPr>
      </w:pPr>
    </w:p>
    <w:p w:rsidR="005A495E" w:rsidRPr="00E6269D" w:rsidRDefault="005A495E" w:rsidP="002F7674">
      <w:pPr>
        <w:numPr>
          <w:ilvl w:val="0"/>
          <w:numId w:val="42"/>
        </w:numPr>
        <w:spacing w:after="0" w:line="240" w:lineRule="auto"/>
        <w:ind w:hanging="180"/>
        <w:rPr>
          <w:rFonts w:ascii="Times New Roman" w:hAnsi="Times New Roman" w:cs="Times New Roman"/>
          <w:sz w:val="14"/>
          <w:szCs w:val="14"/>
        </w:rPr>
      </w:pPr>
      <w:r w:rsidRPr="00E6269D">
        <w:rPr>
          <w:rFonts w:ascii="Times New Roman" w:hAnsi="Times New Roman" w:cs="Times New Roman"/>
          <w:sz w:val="14"/>
          <w:szCs w:val="14"/>
        </w:rPr>
        <w:t>Autonomic neuropathy</w:t>
      </w:r>
    </w:p>
    <w:p w:rsidR="005A495E" w:rsidRPr="00E6269D" w:rsidRDefault="005A495E" w:rsidP="0015641A">
      <w:pPr>
        <w:numPr>
          <w:ilvl w:val="0"/>
          <w:numId w:val="44"/>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Neurogenic bladder</w:t>
      </w:r>
    </w:p>
    <w:p w:rsidR="005A495E" w:rsidRPr="00E6269D" w:rsidRDefault="005A495E" w:rsidP="0015641A">
      <w:pPr>
        <w:numPr>
          <w:ilvl w:val="0"/>
          <w:numId w:val="44"/>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Sexual dysfunction</w:t>
      </w:r>
    </w:p>
    <w:p w:rsidR="005A495E" w:rsidRPr="00E6269D" w:rsidRDefault="005A495E" w:rsidP="0015641A">
      <w:pPr>
        <w:numPr>
          <w:ilvl w:val="0"/>
          <w:numId w:val="44"/>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Gastroparesis</w:t>
      </w:r>
    </w:p>
    <w:p w:rsidR="005A495E" w:rsidRDefault="005A495E" w:rsidP="0015641A">
      <w:pPr>
        <w:numPr>
          <w:ilvl w:val="0"/>
          <w:numId w:val="44"/>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Diabetic diarrhea</w:t>
      </w:r>
    </w:p>
    <w:p w:rsidR="00182EC2" w:rsidRPr="00E6269D" w:rsidRDefault="00182EC2" w:rsidP="00182EC2">
      <w:pPr>
        <w:spacing w:after="0" w:line="240" w:lineRule="auto"/>
        <w:ind w:left="3600"/>
        <w:rPr>
          <w:rFonts w:ascii="Times New Roman" w:hAnsi="Times New Roman" w:cs="Times New Roman"/>
          <w:sz w:val="14"/>
          <w:szCs w:val="14"/>
        </w:rPr>
      </w:pPr>
    </w:p>
    <w:p w:rsidR="005A495E" w:rsidRPr="00E6269D" w:rsidRDefault="005A495E" w:rsidP="005A495E">
      <w:pPr>
        <w:numPr>
          <w:ilvl w:val="0"/>
          <w:numId w:val="41"/>
        </w:numPr>
        <w:spacing w:after="0" w:line="240" w:lineRule="auto"/>
        <w:rPr>
          <w:rFonts w:ascii="Times New Roman" w:hAnsi="Times New Roman" w:cs="Times New Roman"/>
          <w:sz w:val="14"/>
          <w:szCs w:val="14"/>
        </w:rPr>
      </w:pPr>
      <w:r w:rsidRPr="00E6269D">
        <w:rPr>
          <w:rFonts w:ascii="Times New Roman" w:hAnsi="Times New Roman" w:cs="Times New Roman"/>
          <w:color w:val="FF0000"/>
          <w:sz w:val="14"/>
          <w:szCs w:val="14"/>
        </w:rPr>
        <w:t>Vision</w:t>
      </w:r>
      <w:r w:rsidRPr="00E6269D">
        <w:rPr>
          <w:rFonts w:ascii="Times New Roman" w:hAnsi="Times New Roman" w:cs="Times New Roman"/>
          <w:sz w:val="14"/>
          <w:szCs w:val="14"/>
        </w:rPr>
        <w:t xml:space="preserve"> disorders</w:t>
      </w:r>
    </w:p>
    <w:p w:rsidR="005A495E" w:rsidRPr="00E6269D" w:rsidRDefault="005A495E" w:rsidP="0015641A">
      <w:pPr>
        <w:numPr>
          <w:ilvl w:val="0"/>
          <w:numId w:val="45"/>
        </w:numPr>
        <w:spacing w:after="0" w:line="240" w:lineRule="auto"/>
        <w:ind w:hanging="180"/>
        <w:rPr>
          <w:rFonts w:ascii="Times New Roman" w:hAnsi="Times New Roman" w:cs="Times New Roman"/>
          <w:sz w:val="14"/>
          <w:szCs w:val="14"/>
        </w:rPr>
      </w:pPr>
      <w:r w:rsidRPr="00E6269D">
        <w:rPr>
          <w:rFonts w:ascii="Times New Roman" w:hAnsi="Times New Roman" w:cs="Times New Roman"/>
          <w:sz w:val="14"/>
          <w:szCs w:val="14"/>
        </w:rPr>
        <w:t>Retinopathy</w:t>
      </w:r>
    </w:p>
    <w:p w:rsidR="005A495E" w:rsidRPr="00E6269D" w:rsidRDefault="005A495E" w:rsidP="0015641A">
      <w:pPr>
        <w:numPr>
          <w:ilvl w:val="0"/>
          <w:numId w:val="46"/>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Leading cause of blindness in the United States</w:t>
      </w:r>
    </w:p>
    <w:p w:rsidR="005A495E" w:rsidRPr="00E6269D" w:rsidRDefault="005A495E" w:rsidP="0015641A">
      <w:pPr>
        <w:numPr>
          <w:ilvl w:val="0"/>
          <w:numId w:val="46"/>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Develops in 75 % of Type 1 DM patients after 15 years duration</w:t>
      </w:r>
    </w:p>
    <w:p w:rsidR="005A495E" w:rsidRPr="00E6269D" w:rsidRDefault="005A495E" w:rsidP="0015641A">
      <w:pPr>
        <w:numPr>
          <w:ilvl w:val="0"/>
          <w:numId w:val="46"/>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DCCT:</w:t>
      </w:r>
    </w:p>
    <w:p w:rsidR="005A495E" w:rsidRPr="00E6269D" w:rsidRDefault="005A495E" w:rsidP="0015641A">
      <w:pPr>
        <w:numPr>
          <w:ilvl w:val="0"/>
          <w:numId w:val="46"/>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Should get eye exam once a year</w:t>
      </w:r>
    </w:p>
    <w:p w:rsidR="005A495E" w:rsidRDefault="005A495E" w:rsidP="0015641A">
      <w:pPr>
        <w:numPr>
          <w:ilvl w:val="0"/>
          <w:numId w:val="45"/>
        </w:numPr>
        <w:spacing w:after="0" w:line="240" w:lineRule="auto"/>
        <w:ind w:hanging="180"/>
        <w:rPr>
          <w:rFonts w:ascii="Times New Roman" w:hAnsi="Times New Roman" w:cs="Times New Roman"/>
          <w:sz w:val="14"/>
          <w:szCs w:val="14"/>
        </w:rPr>
      </w:pPr>
      <w:r w:rsidRPr="00E6269D">
        <w:rPr>
          <w:rFonts w:ascii="Times New Roman" w:hAnsi="Times New Roman" w:cs="Times New Roman"/>
          <w:sz w:val="14"/>
          <w:szCs w:val="14"/>
        </w:rPr>
        <w:t>Cataracts/Glaucoma</w:t>
      </w:r>
    </w:p>
    <w:p w:rsidR="00E6269D" w:rsidRPr="00E6269D" w:rsidRDefault="00E6269D" w:rsidP="00E6269D">
      <w:pPr>
        <w:spacing w:after="0" w:line="240" w:lineRule="auto"/>
        <w:ind w:left="2880"/>
        <w:rPr>
          <w:rFonts w:ascii="Times New Roman" w:hAnsi="Times New Roman" w:cs="Times New Roman"/>
          <w:sz w:val="14"/>
          <w:szCs w:val="14"/>
        </w:rPr>
      </w:pPr>
    </w:p>
    <w:p w:rsidR="005A495E" w:rsidRPr="00E6269D" w:rsidRDefault="005A495E" w:rsidP="005A495E">
      <w:pPr>
        <w:numPr>
          <w:ilvl w:val="0"/>
          <w:numId w:val="41"/>
        </w:numPr>
        <w:spacing w:after="0" w:line="240" w:lineRule="auto"/>
        <w:rPr>
          <w:rFonts w:ascii="Times New Roman" w:hAnsi="Times New Roman" w:cs="Times New Roman"/>
          <w:color w:val="FF0000"/>
          <w:sz w:val="14"/>
          <w:szCs w:val="14"/>
        </w:rPr>
      </w:pPr>
      <w:r w:rsidRPr="00E6269D">
        <w:rPr>
          <w:rFonts w:ascii="Times New Roman" w:hAnsi="Times New Roman" w:cs="Times New Roman"/>
          <w:color w:val="FF0000"/>
          <w:sz w:val="14"/>
          <w:szCs w:val="14"/>
        </w:rPr>
        <w:t>Renal</w:t>
      </w:r>
    </w:p>
    <w:p w:rsidR="005A495E" w:rsidRPr="00E6269D" w:rsidRDefault="002F7674" w:rsidP="002F7674">
      <w:pPr>
        <w:spacing w:after="0" w:line="240" w:lineRule="auto"/>
        <w:ind w:firstLine="2700"/>
        <w:rPr>
          <w:rFonts w:ascii="Times New Roman" w:hAnsi="Times New Roman" w:cs="Times New Roman"/>
          <w:sz w:val="14"/>
          <w:szCs w:val="14"/>
        </w:rPr>
      </w:pPr>
      <w:r>
        <w:rPr>
          <w:rFonts w:ascii="Times New Roman" w:hAnsi="Times New Roman" w:cs="Times New Roman"/>
          <w:sz w:val="14"/>
          <w:szCs w:val="14"/>
        </w:rPr>
        <w:t>a</w:t>
      </w:r>
      <w:r w:rsidR="00E6269D">
        <w:rPr>
          <w:rFonts w:ascii="Times New Roman" w:hAnsi="Times New Roman" w:cs="Times New Roman"/>
          <w:sz w:val="14"/>
          <w:szCs w:val="14"/>
        </w:rPr>
        <w:t xml:space="preserve">- </w:t>
      </w:r>
      <w:r w:rsidR="00E6269D">
        <w:rPr>
          <w:rFonts w:ascii="Times New Roman" w:hAnsi="Times New Roman" w:cs="Times New Roman"/>
          <w:sz w:val="14"/>
          <w:szCs w:val="14"/>
        </w:rPr>
        <w:tab/>
      </w:r>
      <w:r w:rsidR="005A495E" w:rsidRPr="00E6269D">
        <w:rPr>
          <w:rFonts w:ascii="Times New Roman" w:hAnsi="Times New Roman" w:cs="Times New Roman"/>
          <w:sz w:val="14"/>
          <w:szCs w:val="14"/>
        </w:rPr>
        <w:t xml:space="preserve">Responsible for 50 % </w:t>
      </w:r>
      <w:proofErr w:type="gramStart"/>
      <w:r w:rsidR="005A495E" w:rsidRPr="00E6269D">
        <w:rPr>
          <w:rFonts w:ascii="Times New Roman" w:hAnsi="Times New Roman" w:cs="Times New Roman"/>
          <w:sz w:val="14"/>
          <w:szCs w:val="14"/>
        </w:rPr>
        <w:t>of  ESRD</w:t>
      </w:r>
      <w:proofErr w:type="gramEnd"/>
      <w:r w:rsidR="005A495E" w:rsidRPr="00E6269D">
        <w:rPr>
          <w:rFonts w:ascii="Times New Roman" w:hAnsi="Times New Roman" w:cs="Times New Roman"/>
          <w:sz w:val="14"/>
          <w:szCs w:val="14"/>
        </w:rPr>
        <w:t xml:space="preserve"> and most common reason to start dialysis</w:t>
      </w:r>
    </w:p>
    <w:p w:rsidR="005A495E" w:rsidRPr="002F7674" w:rsidRDefault="005A495E" w:rsidP="0015641A">
      <w:pPr>
        <w:pStyle w:val="ListParagraph"/>
        <w:numPr>
          <w:ilvl w:val="0"/>
          <w:numId w:val="48"/>
        </w:numPr>
        <w:spacing w:after="0" w:line="240" w:lineRule="auto"/>
        <w:ind w:firstLine="1980"/>
        <w:rPr>
          <w:rFonts w:ascii="Times New Roman" w:hAnsi="Times New Roman" w:cs="Times New Roman"/>
          <w:sz w:val="14"/>
          <w:szCs w:val="14"/>
        </w:rPr>
      </w:pPr>
      <w:r w:rsidRPr="002F7674">
        <w:rPr>
          <w:rFonts w:ascii="Times New Roman" w:hAnsi="Times New Roman" w:cs="Times New Roman"/>
          <w:sz w:val="14"/>
          <w:szCs w:val="14"/>
        </w:rPr>
        <w:t xml:space="preserve">Hyperglycemia causes </w:t>
      </w:r>
      <w:proofErr w:type="spellStart"/>
      <w:r w:rsidRPr="002F7674">
        <w:rPr>
          <w:rFonts w:ascii="Times New Roman" w:hAnsi="Times New Roman" w:cs="Times New Roman"/>
          <w:sz w:val="14"/>
          <w:szCs w:val="14"/>
        </w:rPr>
        <w:t>intraglomerular</w:t>
      </w:r>
      <w:proofErr w:type="spellEnd"/>
      <w:r w:rsidRPr="002F7674">
        <w:rPr>
          <w:rFonts w:ascii="Times New Roman" w:hAnsi="Times New Roman" w:cs="Times New Roman"/>
          <w:sz w:val="14"/>
          <w:szCs w:val="14"/>
        </w:rPr>
        <w:t xml:space="preserve"> HTN and renal </w:t>
      </w:r>
      <w:proofErr w:type="spellStart"/>
      <w:r w:rsidRPr="002F7674">
        <w:rPr>
          <w:rFonts w:ascii="Times New Roman" w:hAnsi="Times New Roman" w:cs="Times New Roman"/>
          <w:sz w:val="14"/>
          <w:szCs w:val="14"/>
        </w:rPr>
        <w:t>hyperperfusion</w:t>
      </w:r>
      <w:proofErr w:type="spellEnd"/>
    </w:p>
    <w:p w:rsidR="005A495E" w:rsidRPr="002F7674" w:rsidRDefault="005A495E" w:rsidP="0015641A">
      <w:pPr>
        <w:pStyle w:val="ListParagraph"/>
        <w:numPr>
          <w:ilvl w:val="0"/>
          <w:numId w:val="48"/>
        </w:numPr>
        <w:spacing w:after="0" w:line="240" w:lineRule="auto"/>
        <w:ind w:firstLine="1980"/>
        <w:rPr>
          <w:rFonts w:ascii="Times New Roman" w:hAnsi="Times New Roman" w:cs="Times New Roman"/>
          <w:sz w:val="14"/>
          <w:szCs w:val="14"/>
        </w:rPr>
      </w:pPr>
      <w:r w:rsidRPr="002F7674">
        <w:rPr>
          <w:rFonts w:ascii="Times New Roman" w:hAnsi="Times New Roman" w:cs="Times New Roman"/>
          <w:sz w:val="14"/>
          <w:szCs w:val="14"/>
        </w:rPr>
        <w:t>Nephropathy</w:t>
      </w:r>
    </w:p>
    <w:p w:rsidR="005A495E" w:rsidRPr="00E6269D" w:rsidRDefault="005A495E" w:rsidP="0015641A">
      <w:pPr>
        <w:numPr>
          <w:ilvl w:val="0"/>
          <w:numId w:val="47"/>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Microalbuminuria: urinary albumin excretion &gt; 30 mg / 24 h</w:t>
      </w:r>
    </w:p>
    <w:p w:rsidR="005A495E" w:rsidRPr="00E6269D" w:rsidRDefault="005A495E" w:rsidP="0015641A">
      <w:pPr>
        <w:numPr>
          <w:ilvl w:val="0"/>
          <w:numId w:val="47"/>
        </w:numPr>
        <w:spacing w:after="0" w:line="240" w:lineRule="auto"/>
        <w:ind w:hanging="360"/>
        <w:rPr>
          <w:rFonts w:ascii="Times New Roman" w:hAnsi="Times New Roman" w:cs="Times New Roman"/>
          <w:sz w:val="14"/>
          <w:szCs w:val="14"/>
        </w:rPr>
      </w:pPr>
      <w:r w:rsidRPr="00E6269D">
        <w:rPr>
          <w:rFonts w:ascii="Times New Roman" w:hAnsi="Times New Roman" w:cs="Times New Roman"/>
          <w:sz w:val="14"/>
          <w:szCs w:val="14"/>
        </w:rPr>
        <w:t>Progresses to overt proteinuria ( &gt; 500 mg / 24 h) and clinical nephropathy</w:t>
      </w:r>
    </w:p>
    <w:p w:rsidR="002E0E27" w:rsidRPr="00E6269D" w:rsidRDefault="002E0E27" w:rsidP="00485245">
      <w:pPr>
        <w:spacing w:after="0" w:line="240" w:lineRule="auto"/>
        <w:rPr>
          <w:rFonts w:ascii="Times New Roman" w:hAnsi="Times New Roman" w:cs="Times New Roman"/>
          <w:sz w:val="14"/>
          <w:szCs w:val="14"/>
        </w:rPr>
      </w:pPr>
    </w:p>
    <w:p w:rsidR="002E0E27" w:rsidRDefault="002E0E27"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181C66" w:rsidP="00485245">
      <w:pPr>
        <w:spacing w:after="0" w:line="240" w:lineRule="auto"/>
        <w:rPr>
          <w:rFonts w:ascii="Times New Roman" w:hAnsi="Times New Roman" w:cs="Times New Roman"/>
          <w:sz w:val="14"/>
          <w:szCs w:val="14"/>
        </w:rPr>
      </w:pPr>
      <w:proofErr w:type="spellStart"/>
      <w:r w:rsidRPr="00181C66">
        <w:rPr>
          <w:rFonts w:ascii="Times New Roman" w:hAnsi="Times New Roman" w:cs="Times New Roman"/>
          <w:sz w:val="14"/>
          <w:szCs w:val="14"/>
          <w:highlight w:val="yellow"/>
        </w:rPr>
        <w:t>Parathesia</w:t>
      </w:r>
      <w:proofErr w:type="spellEnd"/>
      <w:r>
        <w:rPr>
          <w:rFonts w:ascii="Times New Roman" w:hAnsi="Times New Roman" w:cs="Times New Roman"/>
          <w:sz w:val="14"/>
          <w:szCs w:val="14"/>
        </w:rPr>
        <w:t>:</w:t>
      </w:r>
      <w:r w:rsidRPr="00181C66">
        <w:t xml:space="preserve"> </w:t>
      </w:r>
      <w:r w:rsidRPr="00181C66">
        <w:rPr>
          <w:rFonts w:ascii="Times New Roman" w:hAnsi="Times New Roman" w:cs="Times New Roman"/>
          <w:sz w:val="14"/>
          <w:szCs w:val="14"/>
        </w:rPr>
        <w:t>a sensation of tingling, burning, pricking, or numbness of a person's skin with no apparent long-term physical effect. It is more generally known as the feeling of "pins and needles" or of a limb "falling asleep".</w:t>
      </w:r>
    </w:p>
    <w:p w:rsidR="00997D31" w:rsidRDefault="00181C66" w:rsidP="00997D31">
      <w:pPr>
        <w:spacing w:after="0" w:line="240" w:lineRule="auto"/>
        <w:rPr>
          <w:rFonts w:ascii="Times New Roman" w:hAnsi="Times New Roman" w:cs="Times New Roman"/>
          <w:sz w:val="14"/>
          <w:szCs w:val="14"/>
        </w:rPr>
      </w:pPr>
      <w:r w:rsidRPr="00997D31">
        <w:rPr>
          <w:rFonts w:ascii="Times New Roman" w:hAnsi="Times New Roman" w:cs="Times New Roman"/>
          <w:sz w:val="14"/>
          <w:szCs w:val="14"/>
          <w:highlight w:val="yellow"/>
        </w:rPr>
        <w:t>ESRD</w:t>
      </w:r>
      <w:r w:rsidRPr="00997D31">
        <w:rPr>
          <w:rFonts w:ascii="Times New Roman" w:hAnsi="Times New Roman" w:cs="Times New Roman"/>
          <w:sz w:val="14"/>
          <w:szCs w:val="14"/>
        </w:rPr>
        <w:t xml:space="preserve">:  End-stage renal disease, also known as </w:t>
      </w:r>
      <w:hyperlink r:id="rId62" w:tooltip="Chronic kidney disease" w:history="1">
        <w:r w:rsidRPr="00997D31">
          <w:rPr>
            <w:rStyle w:val="Hyperlink"/>
            <w:rFonts w:ascii="Times New Roman" w:hAnsi="Times New Roman" w:cs="Times New Roman"/>
            <w:sz w:val="14"/>
            <w:szCs w:val="14"/>
          </w:rPr>
          <w:t>chronic kidney disease</w:t>
        </w:r>
      </w:hyperlink>
      <w:r w:rsidRPr="00997D31">
        <w:rPr>
          <w:rFonts w:ascii="Times New Roman" w:hAnsi="Times New Roman" w:cs="Times New Roman"/>
          <w:sz w:val="14"/>
          <w:szCs w:val="14"/>
        </w:rPr>
        <w:t xml:space="preserve"> (CKD), specifically the fifth stage of CKD</w:t>
      </w:r>
      <w:r w:rsidR="00997D31">
        <w:rPr>
          <w:rFonts w:ascii="Times New Roman" w:hAnsi="Times New Roman" w:cs="Times New Roman"/>
          <w:sz w:val="14"/>
          <w:szCs w:val="14"/>
        </w:rPr>
        <w:t xml:space="preserve"> - </w:t>
      </w:r>
      <w:r w:rsidR="00997D31" w:rsidRPr="00997D31">
        <w:rPr>
          <w:rFonts w:ascii="Times New Roman" w:hAnsi="Times New Roman" w:cs="Times New Roman"/>
          <w:sz w:val="14"/>
          <w:szCs w:val="14"/>
        </w:rPr>
        <w:t>people who require dialysis or renal transplant</w:t>
      </w:r>
      <w:r w:rsidR="00997D31">
        <w:rPr>
          <w:rFonts w:ascii="Times New Roman" w:hAnsi="Times New Roman" w:cs="Times New Roman"/>
          <w:sz w:val="14"/>
          <w:szCs w:val="14"/>
        </w:rPr>
        <w:t>.</w:t>
      </w:r>
    </w:p>
    <w:p w:rsidR="00B76045" w:rsidRPr="00997D31" w:rsidRDefault="00B76045" w:rsidP="00997D31">
      <w:pPr>
        <w:spacing w:after="0" w:line="240" w:lineRule="auto"/>
        <w:rPr>
          <w:rFonts w:ascii="Times New Roman" w:hAnsi="Times New Roman" w:cs="Times New Roman"/>
          <w:sz w:val="14"/>
          <w:szCs w:val="14"/>
        </w:rPr>
      </w:pPr>
      <w:r w:rsidRPr="00B76045">
        <w:rPr>
          <w:rFonts w:ascii="Times New Roman" w:hAnsi="Times New Roman" w:cs="Times New Roman"/>
          <w:sz w:val="14"/>
          <w:szCs w:val="14"/>
          <w:highlight w:val="yellow"/>
        </w:rPr>
        <w:t>HTN</w:t>
      </w:r>
      <w:r>
        <w:rPr>
          <w:rFonts w:ascii="Times New Roman" w:hAnsi="Times New Roman" w:cs="Times New Roman"/>
          <w:sz w:val="14"/>
          <w:szCs w:val="14"/>
        </w:rPr>
        <w:t>:  hypertension</w:t>
      </w:r>
    </w:p>
    <w:p w:rsidR="00181C66" w:rsidRPr="00997D31" w:rsidRDefault="00181C66" w:rsidP="00997D31">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657C43" w:rsidRDefault="00657C43" w:rsidP="00485245">
      <w:pPr>
        <w:spacing w:after="0" w:line="240" w:lineRule="auto"/>
        <w:rPr>
          <w:rFonts w:ascii="Times New Roman" w:hAnsi="Times New Roman" w:cs="Times New Roman"/>
          <w:sz w:val="14"/>
          <w:szCs w:val="14"/>
        </w:rPr>
      </w:pPr>
    </w:p>
    <w:p w:rsidR="001260BB" w:rsidRDefault="001260BB" w:rsidP="001260BB">
      <w:pPr>
        <w:spacing w:after="0" w:line="240" w:lineRule="auto"/>
        <w:jc w:val="center"/>
        <w:rPr>
          <w:rFonts w:ascii="Times New Roman" w:hAnsi="Times New Roman" w:cs="Times New Roman"/>
          <w:sz w:val="14"/>
          <w:szCs w:val="14"/>
        </w:rPr>
      </w:pPr>
      <w:r w:rsidRPr="00657C43">
        <w:rPr>
          <w:rFonts w:ascii="Times New Roman" w:hAnsi="Times New Roman" w:cs="Times New Roman"/>
          <w:b/>
          <w:sz w:val="32"/>
          <w:szCs w:val="32"/>
          <w:u w:val="single"/>
        </w:rPr>
        <w:lastRenderedPageBreak/>
        <w:t>Diabetes Therapeutics</w:t>
      </w:r>
      <w:r>
        <w:rPr>
          <w:rFonts w:ascii="Times New Roman" w:hAnsi="Times New Roman" w:cs="Times New Roman"/>
          <w:sz w:val="14"/>
          <w:szCs w:val="14"/>
        </w:rPr>
        <w:t xml:space="preserve"> </w:t>
      </w:r>
      <w:r w:rsidRPr="001260BB">
        <w:rPr>
          <w:rFonts w:ascii="Times New Roman" w:hAnsi="Times New Roman" w:cs="Times New Roman"/>
          <w:sz w:val="20"/>
          <w:szCs w:val="20"/>
        </w:rPr>
        <w:t xml:space="preserve">– </w:t>
      </w:r>
      <w:r w:rsidRPr="00FF3225">
        <w:rPr>
          <w:rFonts w:ascii="Times New Roman" w:hAnsi="Times New Roman" w:cs="Times New Roman"/>
          <w:sz w:val="20"/>
          <w:szCs w:val="20"/>
          <w:highlight w:val="yellow"/>
        </w:rPr>
        <w:t>Lecture Handout</w:t>
      </w:r>
    </w:p>
    <w:p w:rsidR="001260BB" w:rsidRDefault="00865A78" w:rsidP="00865A78">
      <w:pPr>
        <w:spacing w:after="0" w:line="240" w:lineRule="auto"/>
        <w:jc w:val="center"/>
        <w:rPr>
          <w:rFonts w:ascii="Times New Roman" w:hAnsi="Times New Roman" w:cs="Times New Roman"/>
          <w:sz w:val="14"/>
          <w:szCs w:val="14"/>
        </w:rPr>
      </w:pPr>
      <w:r>
        <w:rPr>
          <w:rFonts w:ascii="Times New Roman" w:hAnsi="Times New Roman" w:cs="Times New Roman"/>
          <w:sz w:val="14"/>
          <w:szCs w:val="14"/>
        </w:rPr>
        <w:t xml:space="preserve">Standards of Medical </w:t>
      </w:r>
      <w:proofErr w:type="spellStart"/>
      <w:r>
        <w:rPr>
          <w:rFonts w:ascii="Times New Roman" w:hAnsi="Times New Roman" w:cs="Times New Roman"/>
          <w:sz w:val="14"/>
          <w:szCs w:val="14"/>
        </w:rPr>
        <w:t>Cares</w:t>
      </w:r>
      <w:proofErr w:type="spellEnd"/>
      <w:r>
        <w:rPr>
          <w:rFonts w:ascii="Times New Roman" w:hAnsi="Times New Roman" w:cs="Times New Roman"/>
          <w:sz w:val="14"/>
          <w:szCs w:val="14"/>
        </w:rPr>
        <w:t xml:space="preserve"> in Diabetes</w:t>
      </w:r>
    </w:p>
    <w:p w:rsidR="00865A78" w:rsidRDefault="00865A78" w:rsidP="00865A78">
      <w:pPr>
        <w:spacing w:after="0" w:line="240" w:lineRule="auto"/>
        <w:jc w:val="center"/>
        <w:rPr>
          <w:rFonts w:ascii="Times New Roman" w:hAnsi="Times New Roman" w:cs="Times New Roman"/>
          <w:sz w:val="14"/>
          <w:szCs w:val="14"/>
        </w:rPr>
      </w:pPr>
      <w:r w:rsidRPr="00865A78">
        <w:rPr>
          <w:rFonts w:ascii="Times New Roman" w:hAnsi="Times New Roman" w:cs="Times New Roman"/>
          <w:sz w:val="14"/>
          <w:szCs w:val="14"/>
        </w:rPr>
        <w:t xml:space="preserve">Diab </w:t>
      </w:r>
      <w:proofErr w:type="spellStart"/>
      <w:r w:rsidRPr="00865A78">
        <w:rPr>
          <w:rFonts w:ascii="Times New Roman" w:hAnsi="Times New Roman" w:cs="Times New Roman"/>
          <w:sz w:val="14"/>
          <w:szCs w:val="14"/>
        </w:rPr>
        <w:t>Care</w:t>
      </w:r>
      <w:proofErr w:type="gramStart"/>
      <w:r w:rsidRPr="00865A78">
        <w:rPr>
          <w:rFonts w:ascii="Times New Roman" w:hAnsi="Times New Roman" w:cs="Times New Roman"/>
          <w:sz w:val="14"/>
          <w:szCs w:val="14"/>
        </w:rPr>
        <w:t>;Vol</w:t>
      </w:r>
      <w:proofErr w:type="spellEnd"/>
      <w:proofErr w:type="gramEnd"/>
      <w:r w:rsidRPr="00865A78">
        <w:rPr>
          <w:rFonts w:ascii="Times New Roman" w:hAnsi="Times New Roman" w:cs="Times New Roman"/>
          <w:sz w:val="14"/>
          <w:szCs w:val="14"/>
        </w:rPr>
        <w:t xml:space="preserve"> 34, Suppl 1, January 2011</w:t>
      </w:r>
    </w:p>
    <w:p w:rsidR="00865A78" w:rsidRDefault="00F97A47" w:rsidP="00865A78">
      <w:pPr>
        <w:spacing w:after="0" w:line="240" w:lineRule="auto"/>
        <w:jc w:val="center"/>
        <w:rPr>
          <w:rFonts w:ascii="Times New Roman" w:hAnsi="Times New Roman" w:cs="Times New Roman"/>
          <w:sz w:val="14"/>
          <w:szCs w:val="14"/>
        </w:rPr>
      </w:pPr>
      <w:hyperlink r:id="rId63" w:history="1">
        <w:r w:rsidR="00865A78" w:rsidRPr="00FF090D">
          <w:rPr>
            <w:rStyle w:val="Hyperlink"/>
            <w:rFonts w:ascii="Times New Roman" w:hAnsi="Times New Roman" w:cs="Times New Roman"/>
            <w:sz w:val="14"/>
            <w:szCs w:val="14"/>
          </w:rPr>
          <w:t>http://care.diabetesjournals.org/content/34/Supplement_1/S11.full.pdf+html</w:t>
        </w:r>
      </w:hyperlink>
    </w:p>
    <w:p w:rsidR="00865A78" w:rsidRDefault="00F97A47" w:rsidP="00865A78">
      <w:pPr>
        <w:spacing w:after="0" w:line="240" w:lineRule="auto"/>
        <w:jc w:val="center"/>
        <w:rPr>
          <w:rFonts w:ascii="Times New Roman" w:hAnsi="Times New Roman" w:cs="Times New Roman"/>
          <w:sz w:val="14"/>
          <w:szCs w:val="14"/>
        </w:rPr>
      </w:pPr>
      <w:hyperlink r:id="rId64" w:anchor="sec-15" w:history="1">
        <w:r w:rsidR="00CB7040" w:rsidRPr="00FF090D">
          <w:rPr>
            <w:rStyle w:val="Hyperlink"/>
            <w:rFonts w:ascii="Times New Roman" w:hAnsi="Times New Roman" w:cs="Times New Roman"/>
            <w:sz w:val="14"/>
            <w:szCs w:val="14"/>
          </w:rPr>
          <w:t>http://care.diabetesjournals.org/content/34/Supplement_1/S11.full#sec-15</w:t>
        </w:r>
      </w:hyperlink>
    </w:p>
    <w:p w:rsidR="00CB7040" w:rsidRDefault="00CB7040" w:rsidP="00865A78">
      <w:pPr>
        <w:spacing w:after="0" w:line="240" w:lineRule="auto"/>
        <w:jc w:val="center"/>
        <w:rPr>
          <w:rFonts w:ascii="Times New Roman" w:hAnsi="Times New Roman" w:cs="Times New Roman"/>
          <w:sz w:val="14"/>
          <w:szCs w:val="14"/>
        </w:rPr>
      </w:pPr>
    </w:p>
    <w:p w:rsidR="001260BB" w:rsidRDefault="001260BB" w:rsidP="00485245">
      <w:pPr>
        <w:spacing w:after="0" w:line="240" w:lineRule="auto"/>
        <w:rPr>
          <w:rFonts w:ascii="Times New Roman" w:hAnsi="Times New Roman" w:cs="Times New Roman"/>
          <w:sz w:val="14"/>
          <w:szCs w:val="14"/>
        </w:rPr>
      </w:pPr>
    </w:p>
    <w:p w:rsidR="00865A78" w:rsidRDefault="00865A78" w:rsidP="00485245">
      <w:pPr>
        <w:spacing w:after="0" w:line="240" w:lineRule="auto"/>
        <w:rPr>
          <w:rFonts w:ascii="Times New Roman" w:hAnsi="Times New Roman" w:cs="Times New Roman"/>
          <w:sz w:val="14"/>
          <w:szCs w:val="14"/>
        </w:rPr>
      </w:pPr>
    </w:p>
    <w:p w:rsidR="006B764E" w:rsidRPr="006B764E" w:rsidRDefault="006B764E" w:rsidP="006B764E">
      <w:pPr>
        <w:numPr>
          <w:ilvl w:val="0"/>
          <w:numId w:val="77"/>
        </w:numPr>
        <w:spacing w:after="0" w:line="240" w:lineRule="auto"/>
        <w:jc w:val="both"/>
        <w:rPr>
          <w:rFonts w:ascii="Times New Roman" w:hAnsi="Times New Roman" w:cs="Times New Roman"/>
          <w:b/>
          <w:sz w:val="14"/>
          <w:szCs w:val="14"/>
        </w:rPr>
      </w:pPr>
      <w:r w:rsidRPr="006B764E">
        <w:rPr>
          <w:rFonts w:ascii="Times New Roman" w:hAnsi="Times New Roman" w:cs="Times New Roman"/>
          <w:b/>
          <w:sz w:val="14"/>
          <w:szCs w:val="14"/>
          <w:u w:val="single"/>
        </w:rPr>
        <w:t>Goals of Therapy</w:t>
      </w:r>
      <w:r w:rsidRPr="006B764E">
        <w:rPr>
          <w:rFonts w:ascii="Times New Roman" w:hAnsi="Times New Roman" w:cs="Times New Roman"/>
          <w:b/>
          <w:sz w:val="14"/>
          <w:szCs w:val="14"/>
        </w:rPr>
        <w:t>:</w:t>
      </w:r>
    </w:p>
    <w:p w:rsidR="006B764E" w:rsidRPr="006B764E" w:rsidRDefault="006B764E" w:rsidP="006B764E">
      <w:pPr>
        <w:spacing w:after="0" w:line="240" w:lineRule="auto"/>
        <w:jc w:val="both"/>
        <w:rPr>
          <w:rFonts w:ascii="Times New Roman" w:hAnsi="Times New Roman" w:cs="Times New Roman"/>
          <w:b/>
          <w:sz w:val="14"/>
          <w:szCs w:val="14"/>
          <w:u w:val="single"/>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Strive for control at least equal to that achieved in the intensely treated patients in DCCT</w:t>
      </w:r>
    </w:p>
    <w:p w:rsidR="00DF020D" w:rsidRPr="006B764E" w:rsidRDefault="00DF020D" w:rsidP="00DF020D">
      <w:pPr>
        <w:spacing w:after="0" w:line="240" w:lineRule="auto"/>
        <w:ind w:left="2880"/>
        <w:jc w:val="both"/>
        <w:rPr>
          <w:rFonts w:ascii="Times New Roman" w:hAnsi="Times New Roman" w:cs="Times New Roman"/>
          <w:sz w:val="14"/>
          <w:szCs w:val="14"/>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Maintain plasma glucose in an acceptable range throughout the day (70-130 mg / dl)</w:t>
      </w:r>
    </w:p>
    <w:p w:rsidR="006B764E" w:rsidRPr="00A4373B"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Goal fasting glucose: </w:t>
      </w:r>
      <w:r w:rsidR="00A12EBA" w:rsidRPr="00A12EBA">
        <w:rPr>
          <w:rFonts w:ascii="Times New Roman" w:hAnsi="Times New Roman" w:cs="Times New Roman"/>
          <w:color w:val="FF0000"/>
          <w:sz w:val="14"/>
          <w:szCs w:val="14"/>
        </w:rPr>
        <w:t>100</w:t>
      </w:r>
      <w:r w:rsidRPr="00A12EBA">
        <w:rPr>
          <w:rFonts w:ascii="Times New Roman" w:hAnsi="Times New Roman" w:cs="Times New Roman"/>
          <w:color w:val="FF0000"/>
          <w:sz w:val="14"/>
          <w:szCs w:val="14"/>
        </w:rPr>
        <w:t xml:space="preserve"> mg / dl</w:t>
      </w:r>
    </w:p>
    <w:p w:rsidR="00A4373B" w:rsidRPr="00A4373B" w:rsidRDefault="00F97A47" w:rsidP="00A4373B">
      <w:pPr>
        <w:spacing w:after="0" w:line="240" w:lineRule="auto"/>
        <w:ind w:left="3600"/>
        <w:jc w:val="both"/>
        <w:rPr>
          <w:rFonts w:ascii="Times New Roman" w:hAnsi="Times New Roman" w:cs="Times New Roman"/>
          <w:sz w:val="10"/>
          <w:szCs w:val="10"/>
        </w:rPr>
      </w:pPr>
      <w:hyperlink r:id="rId65" w:history="1">
        <w:r w:rsidR="00A4373B" w:rsidRPr="00A4373B">
          <w:rPr>
            <w:rStyle w:val="Hyperlink"/>
            <w:rFonts w:ascii="Times New Roman" w:hAnsi="Times New Roman" w:cs="Times New Roman"/>
            <w:sz w:val="10"/>
            <w:szCs w:val="10"/>
          </w:rPr>
          <w:t>http://www.healthypinoy.com/health/articles/diabetes/fasting-blood-sugar.html</w:t>
        </w:r>
      </w:hyperlink>
    </w:p>
    <w:p w:rsidR="00DF020D" w:rsidRPr="006B764E" w:rsidRDefault="00DF020D" w:rsidP="00DF020D">
      <w:pPr>
        <w:spacing w:after="0" w:line="240" w:lineRule="auto"/>
        <w:ind w:left="3600"/>
        <w:jc w:val="both"/>
        <w:rPr>
          <w:rFonts w:ascii="Times New Roman" w:hAnsi="Times New Roman" w:cs="Times New Roman"/>
          <w:sz w:val="14"/>
          <w:szCs w:val="14"/>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HgA1c: &lt; </w:t>
      </w:r>
      <w:r w:rsidR="00A4373B" w:rsidRPr="00A4373B">
        <w:rPr>
          <w:rFonts w:ascii="Times New Roman" w:hAnsi="Times New Roman" w:cs="Times New Roman"/>
          <w:color w:val="FF0000"/>
          <w:sz w:val="14"/>
          <w:szCs w:val="14"/>
        </w:rPr>
        <w:t>7 mg/</w:t>
      </w:r>
      <w:proofErr w:type="spellStart"/>
      <w:r w:rsidR="00A4373B" w:rsidRPr="00A4373B">
        <w:rPr>
          <w:rFonts w:ascii="Times New Roman" w:hAnsi="Times New Roman" w:cs="Times New Roman"/>
          <w:color w:val="FF0000"/>
          <w:sz w:val="14"/>
          <w:szCs w:val="14"/>
        </w:rPr>
        <w:t>dL</w:t>
      </w:r>
      <w:proofErr w:type="spellEnd"/>
      <w:r w:rsidR="00A4373B">
        <w:rPr>
          <w:rFonts w:ascii="Times New Roman" w:hAnsi="Times New Roman" w:cs="Times New Roman"/>
          <w:color w:val="FF0000"/>
          <w:sz w:val="14"/>
          <w:szCs w:val="14"/>
        </w:rPr>
        <w:tab/>
      </w:r>
      <w:r w:rsidR="00A4373B" w:rsidRPr="00A4373B">
        <w:rPr>
          <w:rFonts w:ascii="Times New Roman" w:hAnsi="Times New Roman" w:cs="Times New Roman"/>
          <w:sz w:val="14"/>
          <w:szCs w:val="14"/>
        </w:rPr>
        <w:t>(hemoglobin A1c test)</w:t>
      </w:r>
    </w:p>
    <w:p w:rsid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A1c goals for selected individual patients is as close to normal (&lt;6%) as possible without significant hypoglycemia</w:t>
      </w:r>
    </w:p>
    <w:p w:rsidR="00A4373B" w:rsidRPr="00A4373B" w:rsidRDefault="00F97A47" w:rsidP="00A4373B">
      <w:pPr>
        <w:spacing w:after="0" w:line="240" w:lineRule="auto"/>
        <w:ind w:left="3600"/>
        <w:jc w:val="both"/>
        <w:rPr>
          <w:rStyle w:val="Hyperlink"/>
          <w:sz w:val="10"/>
          <w:szCs w:val="10"/>
        </w:rPr>
      </w:pPr>
      <w:hyperlink r:id="rId66" w:history="1">
        <w:r w:rsidR="00A4373B" w:rsidRPr="00A4373B">
          <w:rPr>
            <w:rStyle w:val="Hyperlink"/>
            <w:rFonts w:ascii="Times New Roman" w:hAnsi="Times New Roman" w:cs="Times New Roman"/>
            <w:sz w:val="10"/>
            <w:szCs w:val="10"/>
          </w:rPr>
          <w:t>http://depts.washington.edu/madclin/providers/guidelines/diabetes.html</w:t>
        </w:r>
      </w:hyperlink>
    </w:p>
    <w:p w:rsidR="00DF020D" w:rsidRPr="006B764E" w:rsidRDefault="00DF020D" w:rsidP="00DF020D">
      <w:pPr>
        <w:spacing w:after="0" w:line="240" w:lineRule="auto"/>
        <w:ind w:left="3600"/>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Keep patients free of symptoms</w:t>
      </w:r>
    </w:p>
    <w:p w:rsidR="00DF020D" w:rsidRPr="006B764E" w:rsidRDefault="00DF020D" w:rsidP="00DF020D">
      <w:pPr>
        <w:spacing w:after="0" w:line="240" w:lineRule="auto"/>
        <w:ind w:left="2880"/>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Maintain normal growth and development in children</w:t>
      </w:r>
    </w:p>
    <w:p w:rsidR="00DF020D" w:rsidRPr="006B764E" w:rsidRDefault="00DF020D" w:rsidP="00DF020D">
      <w:pPr>
        <w:spacing w:after="0" w:line="240" w:lineRule="auto"/>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Eliminate or minimize all other cardiovascular risk factors</w:t>
      </w:r>
      <w:r w:rsidR="00DF020D">
        <w:rPr>
          <w:rFonts w:ascii="Times New Roman" w:hAnsi="Times New Roman" w:cs="Times New Roman"/>
          <w:sz w:val="14"/>
          <w:szCs w:val="14"/>
        </w:rPr>
        <w:t>:</w:t>
      </w:r>
    </w:p>
    <w:p w:rsidR="00DF020D" w:rsidRPr="00DF020D" w:rsidRDefault="00E64586" w:rsidP="00DF020D">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Smoking - cessation</w:t>
      </w:r>
    </w:p>
    <w:p w:rsidR="00DF020D" w:rsidRPr="00DF020D" w:rsidRDefault="00E64586" w:rsidP="00DF020D">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Hypertension – blood pressure control</w:t>
      </w:r>
    </w:p>
    <w:p w:rsidR="00DF020D" w:rsidRPr="00DF020D" w:rsidRDefault="00E64586" w:rsidP="00DF020D">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Lipid profile  - cholesterol management</w:t>
      </w:r>
    </w:p>
    <w:p w:rsidR="00DF020D" w:rsidRDefault="00E64586" w:rsidP="00DF020D">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Weight management and physical activities</w:t>
      </w:r>
    </w:p>
    <w:p w:rsidR="00E64586" w:rsidRPr="00E64586" w:rsidRDefault="00F97A47" w:rsidP="00E64586">
      <w:pPr>
        <w:spacing w:after="0" w:line="240" w:lineRule="auto"/>
        <w:ind w:left="3600"/>
        <w:jc w:val="both"/>
        <w:rPr>
          <w:rStyle w:val="Hyperlink"/>
          <w:sz w:val="10"/>
          <w:szCs w:val="10"/>
        </w:rPr>
      </w:pPr>
      <w:hyperlink r:id="rId67" w:history="1">
        <w:r w:rsidR="00E64586" w:rsidRPr="00E64586">
          <w:rPr>
            <w:rStyle w:val="Hyperlink"/>
            <w:rFonts w:ascii="Times New Roman" w:hAnsi="Times New Roman" w:cs="Times New Roman"/>
            <w:sz w:val="10"/>
            <w:szCs w:val="10"/>
          </w:rPr>
          <w:t>http://circ.ahajournals.org/content/100/10/1134.full.pdf+html</w:t>
        </w:r>
      </w:hyperlink>
    </w:p>
    <w:p w:rsidR="00DF020D" w:rsidRPr="00DF020D" w:rsidRDefault="00DF020D" w:rsidP="00DF020D">
      <w:pPr>
        <w:spacing w:after="0" w:line="240" w:lineRule="auto"/>
        <w:ind w:left="3600"/>
        <w:jc w:val="both"/>
        <w:rPr>
          <w:rFonts w:ascii="Times New Roman" w:hAnsi="Times New Roman" w:cs="Times New Roman"/>
          <w:color w:val="FF0000"/>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Decrease incidence of microvascular and </w:t>
      </w:r>
      <w:proofErr w:type="spellStart"/>
      <w:r w:rsidRPr="006B764E">
        <w:rPr>
          <w:rFonts w:ascii="Times New Roman" w:hAnsi="Times New Roman" w:cs="Times New Roman"/>
          <w:sz w:val="14"/>
          <w:szCs w:val="14"/>
        </w:rPr>
        <w:t>macrovascular</w:t>
      </w:r>
      <w:proofErr w:type="spellEnd"/>
      <w:r w:rsidRPr="006B764E">
        <w:rPr>
          <w:rFonts w:ascii="Times New Roman" w:hAnsi="Times New Roman" w:cs="Times New Roman"/>
          <w:sz w:val="14"/>
          <w:szCs w:val="14"/>
        </w:rPr>
        <w:t xml:space="preserve"> complications</w:t>
      </w:r>
    </w:p>
    <w:p w:rsidR="00DF020D" w:rsidRPr="006B764E" w:rsidRDefault="00DF020D" w:rsidP="00DF020D">
      <w:pPr>
        <w:spacing w:after="0" w:line="240" w:lineRule="auto"/>
        <w:ind w:left="2880"/>
        <w:jc w:val="both"/>
        <w:rPr>
          <w:rFonts w:ascii="Times New Roman" w:hAnsi="Times New Roman" w:cs="Times New Roman"/>
          <w:sz w:val="14"/>
          <w:szCs w:val="14"/>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Educate the patient about disease state and its treatment</w:t>
      </w:r>
    </w:p>
    <w:p w:rsidR="006B764E" w:rsidRPr="006B764E" w:rsidRDefault="006B764E" w:rsidP="006B764E">
      <w:pPr>
        <w:spacing w:after="0" w:line="240" w:lineRule="auto"/>
        <w:jc w:val="both"/>
        <w:rPr>
          <w:rFonts w:ascii="Times New Roman" w:hAnsi="Times New Roman" w:cs="Times New Roman"/>
          <w:sz w:val="14"/>
          <w:szCs w:val="14"/>
        </w:rPr>
      </w:pPr>
    </w:p>
    <w:p w:rsidR="006B764E" w:rsidRPr="006B764E" w:rsidRDefault="006B764E" w:rsidP="006B764E">
      <w:pPr>
        <w:spacing w:after="0" w:line="240" w:lineRule="auto"/>
        <w:rPr>
          <w:rFonts w:ascii="Times New Roman" w:hAnsi="Times New Roman" w:cs="Times New Roman"/>
          <w:sz w:val="14"/>
          <w:szCs w:val="14"/>
        </w:rPr>
      </w:pPr>
    </w:p>
    <w:p w:rsidR="006B764E" w:rsidRPr="006B764E" w:rsidRDefault="006B764E" w:rsidP="006B764E">
      <w:pPr>
        <w:numPr>
          <w:ilvl w:val="0"/>
          <w:numId w:val="77"/>
        </w:numPr>
        <w:spacing w:after="0" w:line="240" w:lineRule="auto"/>
        <w:jc w:val="both"/>
        <w:rPr>
          <w:rFonts w:ascii="Times New Roman" w:hAnsi="Times New Roman" w:cs="Times New Roman"/>
          <w:b/>
          <w:sz w:val="14"/>
          <w:szCs w:val="14"/>
        </w:rPr>
      </w:pPr>
      <w:r w:rsidRPr="006B764E">
        <w:rPr>
          <w:rFonts w:ascii="Times New Roman" w:hAnsi="Times New Roman" w:cs="Times New Roman"/>
          <w:b/>
          <w:sz w:val="14"/>
          <w:szCs w:val="14"/>
          <w:u w:val="single"/>
        </w:rPr>
        <w:t>Standards of Diabetes Care</w:t>
      </w:r>
      <w:r w:rsidRPr="006B764E">
        <w:rPr>
          <w:rFonts w:ascii="Times New Roman" w:hAnsi="Times New Roman" w:cs="Times New Roman"/>
          <w:b/>
          <w:sz w:val="14"/>
          <w:szCs w:val="14"/>
        </w:rPr>
        <w:t>:</w:t>
      </w:r>
    </w:p>
    <w:p w:rsidR="006B764E" w:rsidRPr="006B764E" w:rsidRDefault="006B764E" w:rsidP="006B764E">
      <w:pPr>
        <w:spacing w:after="0" w:line="240" w:lineRule="auto"/>
        <w:jc w:val="both"/>
        <w:rPr>
          <w:rFonts w:ascii="Times New Roman" w:hAnsi="Times New Roman" w:cs="Times New Roman"/>
          <w:b/>
          <w:sz w:val="14"/>
          <w:szCs w:val="14"/>
          <w:u w:val="single"/>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Screening vs. Diagnostic testing </w:t>
      </w:r>
    </w:p>
    <w:p w:rsidR="00DF020D" w:rsidRDefault="003E2B2F" w:rsidP="00761BEE">
      <w:pPr>
        <w:pStyle w:val="Heading9"/>
        <w:numPr>
          <w:ilvl w:val="0"/>
          <w:numId w:val="0"/>
        </w:numPr>
        <w:ind w:left="3240"/>
        <w:rPr>
          <w:b w:val="0"/>
          <w:color w:val="FF0000"/>
          <w:sz w:val="14"/>
          <w:szCs w:val="14"/>
          <w:u w:val="none"/>
        </w:rPr>
      </w:pPr>
      <w:r w:rsidRPr="00761BEE">
        <w:rPr>
          <w:b w:val="0"/>
          <w:color w:val="FF0000"/>
          <w:sz w:val="14"/>
          <w:szCs w:val="14"/>
          <w:u w:val="none"/>
        </w:rPr>
        <w:t>For many illnesses, there is a major distinction</w:t>
      </w:r>
      <w:r w:rsidR="00761BEE" w:rsidRPr="00761BEE">
        <w:rPr>
          <w:b w:val="0"/>
          <w:color w:val="FF0000"/>
          <w:sz w:val="14"/>
          <w:szCs w:val="14"/>
          <w:u w:val="none"/>
        </w:rPr>
        <w:t xml:space="preserve"> </w:t>
      </w:r>
      <w:r w:rsidRPr="00761BEE">
        <w:rPr>
          <w:b w:val="0"/>
          <w:color w:val="FF0000"/>
          <w:sz w:val="14"/>
          <w:szCs w:val="14"/>
          <w:u w:val="none"/>
        </w:rPr>
        <w:t>between screening and diagnostic</w:t>
      </w:r>
      <w:r w:rsidR="00761BEE" w:rsidRPr="00761BEE">
        <w:rPr>
          <w:b w:val="0"/>
          <w:color w:val="FF0000"/>
          <w:sz w:val="14"/>
          <w:szCs w:val="14"/>
          <w:u w:val="none"/>
        </w:rPr>
        <w:t xml:space="preserve"> </w:t>
      </w:r>
      <w:r w:rsidRPr="00761BEE">
        <w:rPr>
          <w:b w:val="0"/>
          <w:color w:val="FF0000"/>
          <w:sz w:val="14"/>
          <w:szCs w:val="14"/>
          <w:u w:val="none"/>
        </w:rPr>
        <w:t>testing. However, for diabetes, the</w:t>
      </w:r>
      <w:r w:rsidR="00761BEE" w:rsidRPr="00761BEE">
        <w:rPr>
          <w:b w:val="0"/>
          <w:color w:val="FF0000"/>
          <w:sz w:val="14"/>
          <w:szCs w:val="14"/>
          <w:u w:val="none"/>
        </w:rPr>
        <w:t xml:space="preserve"> </w:t>
      </w:r>
      <w:r w:rsidRPr="00761BEE">
        <w:rPr>
          <w:b w:val="0"/>
          <w:color w:val="FF0000"/>
          <w:sz w:val="14"/>
          <w:szCs w:val="14"/>
          <w:u w:val="none"/>
        </w:rPr>
        <w:t>same tests would be used for “screening”</w:t>
      </w:r>
      <w:r w:rsidR="00761BEE" w:rsidRPr="00761BEE">
        <w:rPr>
          <w:b w:val="0"/>
          <w:color w:val="FF0000"/>
          <w:sz w:val="14"/>
          <w:szCs w:val="14"/>
          <w:u w:val="none"/>
        </w:rPr>
        <w:t xml:space="preserve"> </w:t>
      </w:r>
      <w:r w:rsidRPr="00761BEE">
        <w:rPr>
          <w:b w:val="0"/>
          <w:color w:val="FF0000"/>
          <w:sz w:val="14"/>
          <w:szCs w:val="14"/>
          <w:u w:val="none"/>
        </w:rPr>
        <w:t>as for diagnosis. Diabetes may be identified</w:t>
      </w:r>
      <w:r w:rsidR="00761BEE" w:rsidRPr="00761BEE">
        <w:rPr>
          <w:b w:val="0"/>
          <w:color w:val="FF0000"/>
          <w:sz w:val="14"/>
          <w:szCs w:val="14"/>
          <w:u w:val="none"/>
        </w:rPr>
        <w:t xml:space="preserve"> </w:t>
      </w:r>
      <w:r w:rsidRPr="00761BEE">
        <w:rPr>
          <w:b w:val="0"/>
          <w:color w:val="FF0000"/>
          <w:sz w:val="14"/>
          <w:szCs w:val="14"/>
          <w:u w:val="none"/>
        </w:rPr>
        <w:t>anywhere along a spectrum of clinical</w:t>
      </w:r>
      <w:r w:rsidR="00761BEE" w:rsidRPr="00761BEE">
        <w:rPr>
          <w:b w:val="0"/>
          <w:color w:val="FF0000"/>
          <w:sz w:val="14"/>
          <w:szCs w:val="14"/>
          <w:u w:val="none"/>
        </w:rPr>
        <w:t xml:space="preserve"> </w:t>
      </w:r>
      <w:r w:rsidRPr="00761BEE">
        <w:rPr>
          <w:b w:val="0"/>
          <w:color w:val="FF0000"/>
          <w:sz w:val="14"/>
          <w:szCs w:val="14"/>
          <w:u w:val="none"/>
        </w:rPr>
        <w:t>scenarios ranging from a seemingly low</w:t>
      </w:r>
      <w:r w:rsidR="00761BEE" w:rsidRPr="00761BEE">
        <w:rPr>
          <w:b w:val="0"/>
          <w:color w:val="FF0000"/>
          <w:sz w:val="14"/>
          <w:szCs w:val="14"/>
          <w:u w:val="none"/>
        </w:rPr>
        <w:t xml:space="preserve"> </w:t>
      </w:r>
      <w:r w:rsidRPr="00761BEE">
        <w:rPr>
          <w:b w:val="0"/>
          <w:color w:val="FF0000"/>
          <w:sz w:val="14"/>
          <w:szCs w:val="14"/>
          <w:u w:val="none"/>
        </w:rPr>
        <w:t>risk</w:t>
      </w:r>
      <w:r w:rsidR="00761BEE" w:rsidRPr="00761BEE">
        <w:rPr>
          <w:b w:val="0"/>
          <w:color w:val="FF0000"/>
          <w:sz w:val="14"/>
          <w:szCs w:val="14"/>
          <w:u w:val="none"/>
        </w:rPr>
        <w:t xml:space="preserve"> </w:t>
      </w:r>
      <w:r w:rsidRPr="00761BEE">
        <w:rPr>
          <w:b w:val="0"/>
          <w:color w:val="FF0000"/>
          <w:sz w:val="14"/>
          <w:szCs w:val="14"/>
          <w:u w:val="none"/>
        </w:rPr>
        <w:t>individual who happens to have glucose</w:t>
      </w:r>
      <w:r w:rsidR="00761BEE" w:rsidRPr="00761BEE">
        <w:rPr>
          <w:b w:val="0"/>
          <w:color w:val="FF0000"/>
          <w:sz w:val="14"/>
          <w:szCs w:val="14"/>
          <w:u w:val="none"/>
        </w:rPr>
        <w:t xml:space="preserve"> </w:t>
      </w:r>
      <w:r w:rsidRPr="00761BEE">
        <w:rPr>
          <w:b w:val="0"/>
          <w:color w:val="FF0000"/>
          <w:sz w:val="14"/>
          <w:szCs w:val="14"/>
          <w:u w:val="none"/>
        </w:rPr>
        <w:t>testing, to a higher-risk individual</w:t>
      </w:r>
      <w:r w:rsidR="00761BEE" w:rsidRPr="00761BEE">
        <w:rPr>
          <w:b w:val="0"/>
          <w:color w:val="FF0000"/>
          <w:sz w:val="14"/>
          <w:szCs w:val="14"/>
          <w:u w:val="none"/>
        </w:rPr>
        <w:t xml:space="preserve"> </w:t>
      </w:r>
      <w:r w:rsidRPr="00761BEE">
        <w:rPr>
          <w:b w:val="0"/>
          <w:color w:val="FF0000"/>
          <w:sz w:val="14"/>
          <w:szCs w:val="14"/>
          <w:u w:val="none"/>
        </w:rPr>
        <w:t>whom the provider tests because of high</w:t>
      </w:r>
      <w:r w:rsidR="00761BEE" w:rsidRPr="00761BEE">
        <w:rPr>
          <w:b w:val="0"/>
          <w:color w:val="FF0000"/>
          <w:sz w:val="14"/>
          <w:szCs w:val="14"/>
          <w:u w:val="none"/>
        </w:rPr>
        <w:t xml:space="preserve"> </w:t>
      </w:r>
      <w:r w:rsidRPr="00761BEE">
        <w:rPr>
          <w:b w:val="0"/>
          <w:color w:val="FF0000"/>
          <w:sz w:val="14"/>
          <w:szCs w:val="14"/>
          <w:u w:val="none"/>
        </w:rPr>
        <w:t>suspicion of diabetes, to the symptomatic</w:t>
      </w:r>
      <w:r w:rsidR="00761BEE" w:rsidRPr="00761BEE">
        <w:rPr>
          <w:b w:val="0"/>
          <w:color w:val="FF0000"/>
          <w:sz w:val="14"/>
          <w:szCs w:val="14"/>
          <w:u w:val="none"/>
        </w:rPr>
        <w:t xml:space="preserve"> </w:t>
      </w:r>
      <w:r w:rsidRPr="00761BEE">
        <w:rPr>
          <w:b w:val="0"/>
          <w:color w:val="FF0000"/>
          <w:sz w:val="14"/>
          <w:szCs w:val="14"/>
          <w:u w:val="none"/>
        </w:rPr>
        <w:t>patient. The discussion herein is primarily</w:t>
      </w:r>
      <w:r w:rsidR="00761BEE" w:rsidRPr="00761BEE">
        <w:rPr>
          <w:b w:val="0"/>
          <w:color w:val="FF0000"/>
          <w:sz w:val="14"/>
          <w:szCs w:val="14"/>
          <w:u w:val="none"/>
        </w:rPr>
        <w:t xml:space="preserve"> </w:t>
      </w:r>
      <w:r w:rsidRPr="00761BEE">
        <w:rPr>
          <w:b w:val="0"/>
          <w:color w:val="FF0000"/>
          <w:sz w:val="14"/>
          <w:szCs w:val="14"/>
          <w:u w:val="none"/>
        </w:rPr>
        <w:t>framed as testing for diabetes in those</w:t>
      </w:r>
      <w:r w:rsidR="00761BEE" w:rsidRPr="00761BEE">
        <w:rPr>
          <w:b w:val="0"/>
          <w:color w:val="FF0000"/>
          <w:sz w:val="14"/>
          <w:szCs w:val="14"/>
          <w:u w:val="none"/>
        </w:rPr>
        <w:t xml:space="preserve"> </w:t>
      </w:r>
      <w:r w:rsidRPr="00761BEE">
        <w:rPr>
          <w:b w:val="0"/>
          <w:color w:val="FF0000"/>
          <w:sz w:val="14"/>
          <w:szCs w:val="14"/>
          <w:u w:val="none"/>
        </w:rPr>
        <w:t>without symptoms. Testing for diabetes</w:t>
      </w:r>
      <w:r w:rsidR="00761BEE" w:rsidRPr="00761BEE">
        <w:rPr>
          <w:b w:val="0"/>
          <w:color w:val="FF0000"/>
          <w:sz w:val="14"/>
          <w:szCs w:val="14"/>
          <w:u w:val="none"/>
        </w:rPr>
        <w:t xml:space="preserve"> </w:t>
      </w:r>
      <w:r w:rsidRPr="00761BEE">
        <w:rPr>
          <w:b w:val="0"/>
          <w:color w:val="FF0000"/>
          <w:sz w:val="14"/>
          <w:szCs w:val="14"/>
          <w:u w:val="none"/>
        </w:rPr>
        <w:t>will also detect individuals at increased</w:t>
      </w:r>
      <w:r w:rsidR="00761BEE" w:rsidRPr="00761BEE">
        <w:rPr>
          <w:b w:val="0"/>
          <w:color w:val="FF0000"/>
          <w:sz w:val="14"/>
          <w:szCs w:val="14"/>
          <w:u w:val="none"/>
        </w:rPr>
        <w:t xml:space="preserve"> </w:t>
      </w:r>
      <w:r w:rsidRPr="00761BEE">
        <w:rPr>
          <w:b w:val="0"/>
          <w:color w:val="FF0000"/>
          <w:sz w:val="14"/>
          <w:szCs w:val="14"/>
          <w:u w:val="none"/>
        </w:rPr>
        <w:t>future risk for diabetes, herein referred to</w:t>
      </w:r>
      <w:r w:rsidR="00761BEE" w:rsidRPr="00761BEE">
        <w:rPr>
          <w:b w:val="0"/>
          <w:color w:val="FF0000"/>
          <w:sz w:val="14"/>
          <w:szCs w:val="14"/>
          <w:u w:val="none"/>
        </w:rPr>
        <w:t xml:space="preserve"> </w:t>
      </w:r>
      <w:r w:rsidRPr="00761BEE">
        <w:rPr>
          <w:b w:val="0"/>
          <w:color w:val="FF0000"/>
          <w:sz w:val="14"/>
          <w:szCs w:val="14"/>
          <w:u w:val="none"/>
        </w:rPr>
        <w:t>as having prediabetes.</w:t>
      </w:r>
    </w:p>
    <w:p w:rsidR="00761BEE" w:rsidRPr="00761BEE" w:rsidRDefault="00761BEE" w:rsidP="00761BEE">
      <w:pPr>
        <w:spacing w:after="0" w:line="240" w:lineRule="auto"/>
        <w:rPr>
          <w:rFonts w:ascii="Times New Roman" w:hAnsi="Times New Roman" w:cs="Times New Roman"/>
          <w:sz w:val="14"/>
          <w:szCs w:val="14"/>
        </w:rPr>
      </w:pPr>
    </w:p>
    <w:p w:rsidR="00761BEE" w:rsidRDefault="00761BEE" w:rsidP="00761BEE">
      <w:pPr>
        <w:autoSpaceDE w:val="0"/>
        <w:autoSpaceDN w:val="0"/>
        <w:adjustRightInd w:val="0"/>
        <w:spacing w:after="0" w:line="240" w:lineRule="auto"/>
        <w:ind w:firstLine="3240"/>
        <w:rPr>
          <w:rFonts w:ascii="Times New Roman" w:eastAsia="Times New Roman" w:hAnsi="Times New Roman" w:cs="Times New Roman"/>
          <w:color w:val="FF0000"/>
          <w:sz w:val="14"/>
          <w:szCs w:val="14"/>
        </w:rPr>
      </w:pPr>
      <w:r w:rsidRPr="00761BEE">
        <w:rPr>
          <w:rFonts w:ascii="Times New Roman" w:eastAsia="Times New Roman" w:hAnsi="Times New Roman" w:cs="Times New Roman"/>
          <w:b/>
          <w:sz w:val="14"/>
          <w:szCs w:val="14"/>
        </w:rPr>
        <w:t>Table 4</w:t>
      </w:r>
      <w:r w:rsidRPr="00761BEE">
        <w:rPr>
          <w:rFonts w:ascii="Times New Roman" w:eastAsia="Times New Roman" w:hAnsi="Times New Roman" w:cs="Times New Roman"/>
          <w:color w:val="FF0000"/>
          <w:sz w:val="14"/>
          <w:szCs w:val="14"/>
        </w:rPr>
        <w:t>—Criteria for testing for diabetes in</w:t>
      </w:r>
      <w:r>
        <w:rPr>
          <w:rFonts w:ascii="Times New Roman" w:eastAsia="Times New Roman" w:hAnsi="Times New Roman" w:cs="Times New Roman"/>
          <w:color w:val="FF0000"/>
          <w:sz w:val="14"/>
          <w:szCs w:val="14"/>
        </w:rPr>
        <w:t xml:space="preserve"> </w:t>
      </w:r>
      <w:r w:rsidRPr="00761BEE">
        <w:rPr>
          <w:rFonts w:ascii="Times New Roman" w:eastAsia="Times New Roman" w:hAnsi="Times New Roman" w:cs="Times New Roman"/>
          <w:color w:val="FF0000"/>
          <w:sz w:val="14"/>
          <w:szCs w:val="14"/>
        </w:rPr>
        <w:t>asymptomatic adult individuals</w:t>
      </w:r>
    </w:p>
    <w:p w:rsidR="00761BEE" w:rsidRPr="00761BEE" w:rsidRDefault="00761BEE" w:rsidP="00761BEE">
      <w:pPr>
        <w:autoSpaceDE w:val="0"/>
        <w:autoSpaceDN w:val="0"/>
        <w:adjustRightInd w:val="0"/>
        <w:spacing w:after="0" w:line="240" w:lineRule="auto"/>
        <w:ind w:firstLine="3240"/>
        <w:rPr>
          <w:rFonts w:ascii="Times New Roman" w:eastAsia="Times New Roman" w:hAnsi="Times New Roman" w:cs="Times New Roman"/>
          <w:color w:val="FF0000"/>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Initial medical work-up:</w:t>
      </w:r>
    </w:p>
    <w:p w:rsidR="00DF020D" w:rsidRPr="006B764E" w:rsidRDefault="00DF020D" w:rsidP="00DF020D">
      <w:pPr>
        <w:spacing w:after="0" w:line="240" w:lineRule="auto"/>
        <w:ind w:left="2880"/>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Individualized management plan</w:t>
      </w:r>
    </w:p>
    <w:p w:rsidR="00DF020D" w:rsidRPr="006B764E" w:rsidRDefault="00DF020D" w:rsidP="00DF020D">
      <w:pPr>
        <w:spacing w:after="0" w:line="240" w:lineRule="auto"/>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Routine medical visits for diabetes at least twice a year</w:t>
      </w:r>
    </w:p>
    <w:p w:rsidR="00DF020D" w:rsidRPr="006B764E" w:rsidRDefault="00DF020D" w:rsidP="00DF020D">
      <w:pPr>
        <w:spacing w:after="0" w:line="240" w:lineRule="auto"/>
        <w:jc w:val="both"/>
        <w:rPr>
          <w:rFonts w:ascii="Times New Roman" w:hAnsi="Times New Roman" w:cs="Times New Roman"/>
          <w:sz w:val="14"/>
          <w:szCs w:val="14"/>
        </w:rPr>
      </w:pPr>
    </w:p>
    <w:p w:rsidR="006B764E" w:rsidRPr="00DF020D"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HgA1c every </w:t>
      </w:r>
      <w:r w:rsidR="00BF69B7">
        <w:rPr>
          <w:rFonts w:ascii="Times New Roman" w:hAnsi="Times New Roman" w:cs="Times New Roman"/>
          <w:color w:val="FF0000"/>
          <w:sz w:val="14"/>
          <w:szCs w:val="14"/>
        </w:rPr>
        <w:t>3</w:t>
      </w:r>
      <w:r w:rsidR="006045A4">
        <w:rPr>
          <w:rFonts w:ascii="Times New Roman" w:hAnsi="Times New Roman" w:cs="Times New Roman"/>
          <w:color w:val="FF0000"/>
          <w:sz w:val="14"/>
          <w:szCs w:val="14"/>
        </w:rPr>
        <w:t xml:space="preserve"> – 6 </w:t>
      </w:r>
      <w:r w:rsidR="00BF69B7">
        <w:rPr>
          <w:rFonts w:ascii="Times New Roman" w:hAnsi="Times New Roman" w:cs="Times New Roman"/>
          <w:color w:val="FF0000"/>
          <w:sz w:val="14"/>
          <w:szCs w:val="14"/>
        </w:rPr>
        <w:t xml:space="preserve"> months</w:t>
      </w:r>
    </w:p>
    <w:p w:rsidR="00DF020D" w:rsidRPr="006B764E" w:rsidRDefault="00DF020D" w:rsidP="00DF020D">
      <w:pPr>
        <w:spacing w:after="0" w:line="240" w:lineRule="auto"/>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Foot exam at every diabetes visit</w:t>
      </w:r>
    </w:p>
    <w:p w:rsidR="00DF020D" w:rsidRPr="006B764E" w:rsidRDefault="00DF020D" w:rsidP="00DF020D">
      <w:pPr>
        <w:spacing w:after="0" w:line="240" w:lineRule="auto"/>
        <w:jc w:val="both"/>
        <w:rPr>
          <w:rFonts w:ascii="Times New Roman" w:hAnsi="Times New Roman" w:cs="Times New Roman"/>
          <w:sz w:val="14"/>
          <w:szCs w:val="14"/>
        </w:rPr>
      </w:pPr>
    </w:p>
    <w:p w:rsid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Dilated eye exam every year</w:t>
      </w:r>
    </w:p>
    <w:p w:rsidR="00DF020D" w:rsidRPr="006B764E" w:rsidRDefault="00DF020D" w:rsidP="00DF020D">
      <w:pPr>
        <w:spacing w:after="0" w:line="240" w:lineRule="auto"/>
        <w:jc w:val="both"/>
        <w:rPr>
          <w:rFonts w:ascii="Times New Roman" w:hAnsi="Times New Roman" w:cs="Times New Roman"/>
          <w:sz w:val="14"/>
          <w:szCs w:val="14"/>
        </w:rPr>
      </w:pPr>
    </w:p>
    <w:p w:rsidR="006B764E" w:rsidRPr="00DF020D"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Goal BP: </w:t>
      </w:r>
      <w:r w:rsidR="006045A4" w:rsidRPr="006045A4">
        <w:rPr>
          <w:rFonts w:ascii="Times New Roman" w:hAnsi="Times New Roman" w:cs="Times New Roman"/>
          <w:color w:val="FF0000"/>
          <w:sz w:val="14"/>
          <w:szCs w:val="14"/>
        </w:rPr>
        <w:t xml:space="preserve">systolic </w:t>
      </w:r>
      <w:r w:rsidR="006045A4">
        <w:rPr>
          <w:rFonts w:ascii="Times New Roman" w:hAnsi="Times New Roman" w:cs="Times New Roman"/>
          <w:color w:val="FF0000"/>
          <w:sz w:val="14"/>
          <w:szCs w:val="14"/>
        </w:rPr>
        <w:t>&lt; 130 mmHg is appropriate for most patients with diabetes</w:t>
      </w:r>
    </w:p>
    <w:p w:rsidR="00DF020D" w:rsidRPr="006B764E" w:rsidRDefault="00DF020D" w:rsidP="00DF020D">
      <w:pPr>
        <w:spacing w:after="0" w:line="240" w:lineRule="auto"/>
        <w:jc w:val="both"/>
        <w:rPr>
          <w:rFonts w:ascii="Times New Roman" w:hAnsi="Times New Roman" w:cs="Times New Roman"/>
          <w:sz w:val="14"/>
          <w:szCs w:val="14"/>
        </w:rPr>
      </w:pPr>
    </w:p>
    <w:p w:rsidR="006045A4"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Goal Lipid Profile: </w:t>
      </w:r>
    </w:p>
    <w:p w:rsidR="006045A4" w:rsidRDefault="006045A4" w:rsidP="006045A4">
      <w:pPr>
        <w:pStyle w:val="Heading9"/>
        <w:numPr>
          <w:ilvl w:val="0"/>
          <w:numId w:val="0"/>
        </w:numPr>
        <w:ind w:left="1080" w:firstLine="2160"/>
        <w:rPr>
          <w:rFonts w:eastAsiaTheme="minorEastAsia"/>
          <w:b w:val="0"/>
          <w:color w:val="FF0000"/>
          <w:sz w:val="14"/>
          <w:szCs w:val="14"/>
          <w:u w:val="none"/>
        </w:rPr>
      </w:pPr>
      <w:r w:rsidRPr="006045A4">
        <w:rPr>
          <w:rFonts w:eastAsiaTheme="minorEastAsia"/>
          <w:b w:val="0"/>
          <w:color w:val="FF0000"/>
          <w:sz w:val="14"/>
          <w:szCs w:val="14"/>
          <w:u w:val="none"/>
        </w:rPr>
        <w:t xml:space="preserve">In individuals </w:t>
      </w:r>
      <w:r w:rsidRPr="006045A4">
        <w:rPr>
          <w:rFonts w:eastAsiaTheme="minorEastAsia"/>
          <w:b w:val="0"/>
          <w:color w:val="FF0000"/>
          <w:sz w:val="14"/>
          <w:szCs w:val="14"/>
        </w:rPr>
        <w:t>without</w:t>
      </w:r>
      <w:r w:rsidRPr="006045A4">
        <w:rPr>
          <w:rFonts w:eastAsiaTheme="minorEastAsia"/>
          <w:b w:val="0"/>
          <w:color w:val="FF0000"/>
          <w:sz w:val="14"/>
          <w:szCs w:val="14"/>
          <w:u w:val="none"/>
        </w:rPr>
        <w:t xml:space="preserve"> overt CVD, the</w:t>
      </w:r>
      <w:r>
        <w:rPr>
          <w:rFonts w:eastAsiaTheme="minorEastAsia"/>
          <w:b w:val="0"/>
          <w:color w:val="FF0000"/>
          <w:sz w:val="14"/>
          <w:szCs w:val="14"/>
          <w:u w:val="none"/>
        </w:rPr>
        <w:t xml:space="preserve"> </w:t>
      </w:r>
      <w:r w:rsidRPr="006045A4">
        <w:rPr>
          <w:rFonts w:eastAsiaTheme="minorEastAsia"/>
          <w:b w:val="0"/>
          <w:color w:val="FF0000"/>
          <w:sz w:val="14"/>
          <w:szCs w:val="14"/>
          <w:u w:val="none"/>
        </w:rPr>
        <w:t xml:space="preserve">primary goal is an </w:t>
      </w:r>
      <w:r w:rsidRPr="00817FC7">
        <w:rPr>
          <w:rFonts w:eastAsiaTheme="minorEastAsia"/>
          <w:b w:val="0"/>
          <w:sz w:val="14"/>
          <w:szCs w:val="14"/>
          <w:highlight w:val="yellow"/>
          <w:u w:val="none"/>
        </w:rPr>
        <w:t>LDL cholesterol</w:t>
      </w:r>
      <w:r>
        <w:rPr>
          <w:rFonts w:eastAsiaTheme="minorEastAsia"/>
          <w:b w:val="0"/>
          <w:color w:val="FF0000"/>
          <w:sz w:val="14"/>
          <w:szCs w:val="14"/>
          <w:u w:val="none"/>
        </w:rPr>
        <w:t xml:space="preserve"> 100 mg/dl (2.6 mmol/l)</w:t>
      </w:r>
    </w:p>
    <w:p w:rsidR="006045A4" w:rsidRDefault="006045A4" w:rsidP="006045A4">
      <w:pPr>
        <w:autoSpaceDE w:val="0"/>
        <w:autoSpaceDN w:val="0"/>
        <w:adjustRightInd w:val="0"/>
        <w:spacing w:after="0" w:line="240" w:lineRule="auto"/>
        <w:ind w:firstLine="3240"/>
        <w:rPr>
          <w:rFonts w:ascii="Times New Roman" w:hAnsi="Times New Roman" w:cs="Times New Roman"/>
          <w:color w:val="FF0000"/>
          <w:sz w:val="14"/>
          <w:szCs w:val="14"/>
        </w:rPr>
      </w:pPr>
      <w:r w:rsidRPr="006045A4">
        <w:rPr>
          <w:rFonts w:ascii="Times New Roman" w:hAnsi="Times New Roman" w:cs="Times New Roman"/>
          <w:color w:val="FF0000"/>
          <w:sz w:val="14"/>
          <w:szCs w:val="14"/>
        </w:rPr>
        <w:t xml:space="preserve">In individuals </w:t>
      </w:r>
      <w:r w:rsidRPr="00817FC7">
        <w:rPr>
          <w:rFonts w:ascii="Times New Roman" w:hAnsi="Times New Roman" w:cs="Times New Roman"/>
          <w:color w:val="FF0000"/>
          <w:sz w:val="14"/>
          <w:szCs w:val="14"/>
          <w:u w:val="single"/>
        </w:rPr>
        <w:t>with overt</w:t>
      </w:r>
      <w:r w:rsidRPr="006045A4">
        <w:rPr>
          <w:rFonts w:ascii="Times New Roman" w:hAnsi="Times New Roman" w:cs="Times New Roman"/>
          <w:color w:val="FF0000"/>
          <w:sz w:val="14"/>
          <w:szCs w:val="14"/>
        </w:rPr>
        <w:t xml:space="preserve"> CVD, a lower LDL cholesterol goal of_70 mg/dl (1.8 mmol/l)</w:t>
      </w:r>
    </w:p>
    <w:p w:rsidR="006045A4" w:rsidRPr="006045A4" w:rsidRDefault="006045A4" w:rsidP="00817FC7">
      <w:pPr>
        <w:autoSpaceDE w:val="0"/>
        <w:autoSpaceDN w:val="0"/>
        <w:adjustRightInd w:val="0"/>
        <w:spacing w:after="0" w:line="240" w:lineRule="auto"/>
        <w:ind w:firstLine="3240"/>
      </w:pPr>
      <w:r w:rsidRPr="00817FC7">
        <w:rPr>
          <w:rFonts w:ascii="Times New Roman" w:hAnsi="Times New Roman" w:cs="Times New Roman"/>
          <w:sz w:val="14"/>
          <w:szCs w:val="14"/>
          <w:highlight w:val="yellow"/>
        </w:rPr>
        <w:t>HDL cholesterol</w:t>
      </w:r>
      <w:r w:rsidRPr="00817FC7">
        <w:rPr>
          <w:rFonts w:ascii="Times New Roman" w:hAnsi="Times New Roman" w:cs="Times New Roman"/>
          <w:color w:val="FF0000"/>
          <w:sz w:val="14"/>
          <w:szCs w:val="14"/>
        </w:rPr>
        <w:t xml:space="preserve"> 40 mg/dl (1.0 mmol/l) in men and 50 mg/dl </w:t>
      </w:r>
      <w:proofErr w:type="gramStart"/>
      <w:r w:rsidRPr="00817FC7">
        <w:rPr>
          <w:rFonts w:ascii="Times New Roman" w:hAnsi="Times New Roman" w:cs="Times New Roman"/>
          <w:color w:val="FF0000"/>
          <w:sz w:val="14"/>
          <w:szCs w:val="14"/>
        </w:rPr>
        <w:t>(1.3 mmol/l)</w:t>
      </w:r>
      <w:proofErr w:type="gramEnd"/>
      <w:r w:rsidRPr="00817FC7">
        <w:rPr>
          <w:rFonts w:ascii="Times New Roman" w:hAnsi="Times New Roman" w:cs="Times New Roman"/>
          <w:color w:val="FF0000"/>
          <w:sz w:val="14"/>
          <w:szCs w:val="14"/>
        </w:rPr>
        <w:t xml:space="preserve"> in women, are desirable</w:t>
      </w:r>
    </w:p>
    <w:p w:rsidR="006B764E" w:rsidRPr="00817FC7" w:rsidRDefault="00817FC7" w:rsidP="00817FC7">
      <w:pPr>
        <w:autoSpaceDE w:val="0"/>
        <w:autoSpaceDN w:val="0"/>
        <w:adjustRightInd w:val="0"/>
        <w:spacing w:after="0" w:line="240" w:lineRule="auto"/>
        <w:ind w:firstLine="3240"/>
        <w:rPr>
          <w:rFonts w:ascii="Times New Roman" w:hAnsi="Times New Roman" w:cs="Times New Roman"/>
          <w:color w:val="FF0000"/>
          <w:sz w:val="14"/>
          <w:szCs w:val="14"/>
        </w:rPr>
      </w:pPr>
      <w:r w:rsidRPr="00817FC7">
        <w:rPr>
          <w:rFonts w:ascii="Times New Roman" w:hAnsi="Times New Roman" w:cs="Times New Roman"/>
          <w:sz w:val="14"/>
          <w:szCs w:val="14"/>
          <w:highlight w:val="yellow"/>
        </w:rPr>
        <w:t>Triglyceride</w:t>
      </w:r>
      <w:r w:rsidRPr="00817FC7">
        <w:rPr>
          <w:rFonts w:ascii="Times New Roman" w:hAnsi="Times New Roman" w:cs="Times New Roman"/>
          <w:color w:val="FF0000"/>
          <w:sz w:val="14"/>
          <w:szCs w:val="14"/>
        </w:rPr>
        <w:t xml:space="preserve"> levels _150 mg/dl </w:t>
      </w:r>
      <w:proofErr w:type="gramStart"/>
      <w:r w:rsidRPr="00817FC7">
        <w:rPr>
          <w:rFonts w:ascii="Times New Roman" w:hAnsi="Times New Roman" w:cs="Times New Roman"/>
          <w:color w:val="FF0000"/>
          <w:sz w:val="14"/>
          <w:szCs w:val="14"/>
        </w:rPr>
        <w:t>(1.7 mmol/l)</w:t>
      </w:r>
      <w:proofErr w:type="gramEnd"/>
    </w:p>
    <w:p w:rsidR="00DF020D" w:rsidRPr="006B764E" w:rsidRDefault="00DF020D" w:rsidP="00DF020D">
      <w:pPr>
        <w:spacing w:after="0" w:line="240" w:lineRule="auto"/>
        <w:jc w:val="both"/>
        <w:rPr>
          <w:rFonts w:ascii="Times New Roman" w:hAnsi="Times New Roman" w:cs="Times New Roman"/>
          <w:sz w:val="14"/>
          <w:szCs w:val="14"/>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UA every year</w:t>
      </w:r>
    </w:p>
    <w:p w:rsidR="006B764E" w:rsidRDefault="006B764E"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B764E" w:rsidRPr="00657C43" w:rsidRDefault="006B764E" w:rsidP="006B764E">
      <w:pPr>
        <w:numPr>
          <w:ilvl w:val="0"/>
          <w:numId w:val="77"/>
        </w:numPr>
        <w:spacing w:after="0" w:line="240" w:lineRule="auto"/>
        <w:jc w:val="both"/>
        <w:rPr>
          <w:rFonts w:ascii="Times New Roman" w:hAnsi="Times New Roman" w:cs="Times New Roman"/>
          <w:b/>
          <w:sz w:val="44"/>
          <w:szCs w:val="44"/>
          <w:u w:val="single"/>
        </w:rPr>
      </w:pPr>
      <w:r w:rsidRPr="00657C43">
        <w:rPr>
          <w:rFonts w:ascii="Times New Roman" w:hAnsi="Times New Roman" w:cs="Times New Roman"/>
          <w:b/>
          <w:sz w:val="44"/>
          <w:szCs w:val="44"/>
          <w:u w:val="single"/>
        </w:rPr>
        <w:lastRenderedPageBreak/>
        <w:t>Non-Pharmacologic therapy:</w:t>
      </w:r>
    </w:p>
    <w:p w:rsidR="006B764E" w:rsidRDefault="006B764E"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Pr="006B764E" w:rsidRDefault="00657C43" w:rsidP="006B764E">
      <w:pPr>
        <w:spacing w:after="0" w:line="240" w:lineRule="auto"/>
        <w:jc w:val="both"/>
        <w:rPr>
          <w:rFonts w:ascii="Times New Roman" w:hAnsi="Times New Roman" w:cs="Times New Roman"/>
          <w:sz w:val="14"/>
          <w:szCs w:val="14"/>
        </w:rPr>
      </w:pPr>
    </w:p>
    <w:p w:rsidR="006B764E" w:rsidRPr="00657C43" w:rsidRDefault="006B764E" w:rsidP="00657C43">
      <w:pPr>
        <w:pStyle w:val="ListParagraph"/>
        <w:numPr>
          <w:ilvl w:val="1"/>
          <w:numId w:val="77"/>
        </w:numPr>
        <w:spacing w:after="0" w:line="240" w:lineRule="auto"/>
        <w:jc w:val="both"/>
        <w:rPr>
          <w:rFonts w:ascii="Times New Roman" w:hAnsi="Times New Roman" w:cs="Times New Roman"/>
          <w:sz w:val="24"/>
          <w:szCs w:val="24"/>
        </w:rPr>
      </w:pPr>
      <w:r w:rsidRPr="00657C43">
        <w:rPr>
          <w:rFonts w:ascii="Times New Roman" w:hAnsi="Times New Roman" w:cs="Times New Roman"/>
          <w:sz w:val="24"/>
          <w:szCs w:val="24"/>
          <w:highlight w:val="yellow"/>
        </w:rPr>
        <w:t>Medical Nutrition Therapy</w:t>
      </w:r>
    </w:p>
    <w:p w:rsidR="00657C43" w:rsidRPr="00657C43" w:rsidRDefault="00657C43" w:rsidP="00657C43">
      <w:pPr>
        <w:pStyle w:val="ListParagraph"/>
        <w:spacing w:after="0" w:line="240" w:lineRule="auto"/>
        <w:ind w:left="1440"/>
        <w:jc w:val="both"/>
        <w:rPr>
          <w:rFonts w:ascii="Times New Roman" w:hAnsi="Times New Roman" w:cs="Times New Roman"/>
          <w:sz w:val="14"/>
          <w:szCs w:val="14"/>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Type 1 DM: Provide adequate calories to maintain growth </w:t>
      </w: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Obese type2 DM: Calorie restrict 500-1000 </w:t>
      </w:r>
      <w:proofErr w:type="spellStart"/>
      <w:r w:rsidRPr="006B764E">
        <w:rPr>
          <w:rFonts w:ascii="Times New Roman" w:hAnsi="Times New Roman" w:cs="Times New Roman"/>
          <w:sz w:val="14"/>
          <w:szCs w:val="14"/>
        </w:rPr>
        <w:t>kc</w:t>
      </w:r>
      <w:proofErr w:type="spellEnd"/>
      <w:r w:rsidRPr="006B764E">
        <w:rPr>
          <w:rFonts w:ascii="Times New Roman" w:hAnsi="Times New Roman" w:cs="Times New Roman"/>
          <w:sz w:val="14"/>
          <w:szCs w:val="14"/>
        </w:rPr>
        <w:t xml:space="preserve"> below daily requirement </w:t>
      </w: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Regularly schedules meals and snacks</w:t>
      </w: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Specifics:</w:t>
      </w: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Carbohydrates</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90% of CHO intake enters the blood stream as glucose and is a major determinant of insulin secretion</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Foods containing CHO from whole grains, fruits and vegetables should be included in a healthy diet</w:t>
      </w:r>
    </w:p>
    <w:p w:rsid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50 to 60% of total daily calories</w:t>
      </w:r>
    </w:p>
    <w:p w:rsidR="00DF020D" w:rsidRPr="006B764E" w:rsidRDefault="00DF020D" w:rsidP="00DF020D">
      <w:pPr>
        <w:spacing w:after="0" w:line="240" w:lineRule="auto"/>
        <w:ind w:left="4320"/>
        <w:jc w:val="both"/>
        <w:rPr>
          <w:rFonts w:ascii="Times New Roman" w:hAnsi="Times New Roman" w:cs="Times New Roman"/>
          <w:sz w:val="14"/>
          <w:szCs w:val="14"/>
        </w:rPr>
      </w:pP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Sucrose</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Does not increase hyperglycemia to a great extent</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Patients with diabetes do not need to restrict sucrose-containing foods</w:t>
      </w:r>
    </w:p>
    <w:p w:rsid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They should be substituted for other CHO sources</w:t>
      </w:r>
    </w:p>
    <w:p w:rsidR="00DF020D" w:rsidRPr="006B764E" w:rsidRDefault="00DF020D" w:rsidP="00DF020D">
      <w:pPr>
        <w:spacing w:after="0" w:line="240" w:lineRule="auto"/>
        <w:ind w:left="4320"/>
        <w:jc w:val="both"/>
        <w:rPr>
          <w:rFonts w:ascii="Times New Roman" w:hAnsi="Times New Roman" w:cs="Times New Roman"/>
          <w:sz w:val="14"/>
          <w:szCs w:val="14"/>
        </w:rPr>
      </w:pP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Artificial sweeteners</w:t>
      </w:r>
    </w:p>
    <w:p w:rsid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Saccharin and aspartame are acceptable in the dietary management of patients with diabetes</w:t>
      </w:r>
    </w:p>
    <w:p w:rsidR="00DF020D" w:rsidRPr="006B764E" w:rsidRDefault="00DF020D" w:rsidP="00DF020D">
      <w:pPr>
        <w:spacing w:after="0" w:line="240" w:lineRule="auto"/>
        <w:ind w:left="4320"/>
        <w:jc w:val="both"/>
        <w:rPr>
          <w:rFonts w:ascii="Times New Roman" w:hAnsi="Times New Roman" w:cs="Times New Roman"/>
          <w:sz w:val="14"/>
          <w:szCs w:val="14"/>
        </w:rPr>
      </w:pP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Fat</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 xml:space="preserve">&lt; 7% of total daily calories from  SATURATED FAT </w:t>
      </w:r>
    </w:p>
    <w:p w:rsid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&lt; 200 mg cholesterol per day</w:t>
      </w:r>
    </w:p>
    <w:p w:rsidR="00DF020D" w:rsidRPr="006B764E" w:rsidRDefault="00DF020D" w:rsidP="00DF020D">
      <w:pPr>
        <w:spacing w:after="0" w:line="240" w:lineRule="auto"/>
        <w:ind w:left="4320"/>
        <w:jc w:val="both"/>
        <w:rPr>
          <w:rFonts w:ascii="Times New Roman" w:hAnsi="Times New Roman" w:cs="Times New Roman"/>
          <w:sz w:val="14"/>
          <w:szCs w:val="14"/>
        </w:rPr>
      </w:pP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Alcohol</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Daily intake should be limited to one drink for adult woman and 2 drinks for adult men</w:t>
      </w:r>
    </w:p>
    <w:p w:rsidR="006B764E" w:rsidRPr="006B764E" w:rsidRDefault="006B764E" w:rsidP="006B764E">
      <w:pPr>
        <w:numPr>
          <w:ilvl w:val="5"/>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Alcohol should be consumed with food to prevent hypoglycemia</w:t>
      </w:r>
    </w:p>
    <w:p w:rsidR="006B764E" w:rsidRDefault="006B764E" w:rsidP="006B764E">
      <w:pPr>
        <w:spacing w:after="0" w:line="240" w:lineRule="auto"/>
        <w:ind w:left="2160"/>
        <w:jc w:val="both"/>
        <w:rPr>
          <w:rFonts w:ascii="Times New Roman" w:hAnsi="Times New Roman" w:cs="Times New Roman"/>
          <w:sz w:val="14"/>
          <w:szCs w:val="14"/>
        </w:rPr>
      </w:pPr>
    </w:p>
    <w:p w:rsidR="006B764E" w:rsidRDefault="006B764E" w:rsidP="006B764E">
      <w:pPr>
        <w:spacing w:after="0" w:line="240" w:lineRule="auto"/>
        <w:ind w:left="2160"/>
        <w:jc w:val="both"/>
        <w:rPr>
          <w:rFonts w:ascii="Times New Roman" w:hAnsi="Times New Roman" w:cs="Times New Roman"/>
          <w:sz w:val="14"/>
          <w:szCs w:val="14"/>
        </w:rPr>
      </w:pPr>
    </w:p>
    <w:p w:rsidR="00657C43" w:rsidRDefault="00657C43" w:rsidP="006B764E">
      <w:pPr>
        <w:spacing w:after="0" w:line="240" w:lineRule="auto"/>
        <w:ind w:left="2160"/>
        <w:jc w:val="both"/>
        <w:rPr>
          <w:rFonts w:ascii="Times New Roman" w:hAnsi="Times New Roman" w:cs="Times New Roman"/>
          <w:sz w:val="14"/>
          <w:szCs w:val="14"/>
        </w:rPr>
      </w:pPr>
    </w:p>
    <w:p w:rsidR="00657C43" w:rsidRDefault="00657C43" w:rsidP="006B764E">
      <w:pPr>
        <w:spacing w:after="0" w:line="240" w:lineRule="auto"/>
        <w:ind w:left="2160"/>
        <w:jc w:val="both"/>
        <w:rPr>
          <w:rFonts w:ascii="Times New Roman" w:hAnsi="Times New Roman" w:cs="Times New Roman"/>
          <w:sz w:val="14"/>
          <w:szCs w:val="14"/>
        </w:rPr>
      </w:pPr>
    </w:p>
    <w:p w:rsidR="00657C43" w:rsidRDefault="00657C43" w:rsidP="006B764E">
      <w:pPr>
        <w:spacing w:after="0" w:line="240" w:lineRule="auto"/>
        <w:ind w:left="2160"/>
        <w:jc w:val="both"/>
        <w:rPr>
          <w:rFonts w:ascii="Times New Roman" w:hAnsi="Times New Roman" w:cs="Times New Roman"/>
          <w:sz w:val="14"/>
          <w:szCs w:val="14"/>
        </w:rPr>
      </w:pPr>
    </w:p>
    <w:p w:rsidR="00657C43" w:rsidRDefault="00657C43" w:rsidP="006B764E">
      <w:pPr>
        <w:spacing w:after="0" w:line="240" w:lineRule="auto"/>
        <w:ind w:left="2160"/>
        <w:jc w:val="both"/>
        <w:rPr>
          <w:rFonts w:ascii="Times New Roman" w:hAnsi="Times New Roman" w:cs="Times New Roman"/>
          <w:sz w:val="14"/>
          <w:szCs w:val="14"/>
        </w:rPr>
      </w:pPr>
    </w:p>
    <w:p w:rsidR="00657C43" w:rsidRDefault="00657C43" w:rsidP="006B764E">
      <w:pPr>
        <w:spacing w:after="0" w:line="240" w:lineRule="auto"/>
        <w:ind w:left="2160"/>
        <w:jc w:val="both"/>
        <w:rPr>
          <w:rFonts w:ascii="Times New Roman" w:hAnsi="Times New Roman" w:cs="Times New Roman"/>
          <w:sz w:val="14"/>
          <w:szCs w:val="14"/>
        </w:rPr>
      </w:pPr>
    </w:p>
    <w:p w:rsidR="00657C43" w:rsidRPr="006B764E" w:rsidRDefault="00657C43" w:rsidP="006B764E">
      <w:pPr>
        <w:spacing w:after="0" w:line="240" w:lineRule="auto"/>
        <w:ind w:left="2160"/>
        <w:jc w:val="both"/>
        <w:rPr>
          <w:rFonts w:ascii="Times New Roman" w:hAnsi="Times New Roman" w:cs="Times New Roman"/>
          <w:sz w:val="14"/>
          <w:szCs w:val="14"/>
        </w:rPr>
      </w:pPr>
    </w:p>
    <w:p w:rsidR="006B764E" w:rsidRPr="00657C43" w:rsidRDefault="006B764E" w:rsidP="006B764E">
      <w:pPr>
        <w:spacing w:after="0" w:line="240" w:lineRule="auto"/>
        <w:ind w:left="1440"/>
        <w:jc w:val="both"/>
        <w:rPr>
          <w:rFonts w:ascii="Times New Roman" w:hAnsi="Times New Roman" w:cs="Times New Roman"/>
          <w:sz w:val="24"/>
          <w:szCs w:val="24"/>
        </w:rPr>
      </w:pPr>
      <w:r w:rsidRPr="00657C43">
        <w:rPr>
          <w:rFonts w:ascii="Times New Roman" w:hAnsi="Times New Roman" w:cs="Times New Roman"/>
          <w:sz w:val="24"/>
          <w:szCs w:val="24"/>
        </w:rPr>
        <w:t xml:space="preserve">B. </w:t>
      </w:r>
      <w:r w:rsidRPr="00657C43">
        <w:rPr>
          <w:rFonts w:ascii="Times New Roman" w:hAnsi="Times New Roman" w:cs="Times New Roman"/>
          <w:sz w:val="24"/>
          <w:szCs w:val="24"/>
          <w:highlight w:val="yellow"/>
        </w:rPr>
        <w:t>Exercise</w:t>
      </w:r>
    </w:p>
    <w:p w:rsidR="006B764E" w:rsidRPr="006B764E" w:rsidRDefault="006B764E" w:rsidP="006B764E">
      <w:pPr>
        <w:spacing w:after="0" w:line="240" w:lineRule="auto"/>
        <w:ind w:left="1440"/>
        <w:jc w:val="both"/>
        <w:rPr>
          <w:rFonts w:ascii="Times New Roman" w:hAnsi="Times New Roman" w:cs="Times New Roman"/>
          <w:sz w:val="14"/>
          <w:szCs w:val="14"/>
        </w:rPr>
      </w:pPr>
    </w:p>
    <w:p w:rsidR="006B764E" w:rsidRPr="006B764E" w:rsidRDefault="006B764E" w:rsidP="006B764E">
      <w:pPr>
        <w:spacing w:after="0" w:line="240" w:lineRule="auto"/>
        <w:ind w:left="2160"/>
        <w:jc w:val="both"/>
        <w:rPr>
          <w:rFonts w:ascii="Times New Roman" w:hAnsi="Times New Roman" w:cs="Times New Roman"/>
          <w:sz w:val="14"/>
          <w:szCs w:val="14"/>
        </w:rPr>
      </w:pPr>
      <w:r w:rsidRPr="006B764E">
        <w:rPr>
          <w:rFonts w:ascii="Times New Roman" w:hAnsi="Times New Roman" w:cs="Times New Roman"/>
          <w:sz w:val="14"/>
          <w:szCs w:val="14"/>
        </w:rPr>
        <w:t xml:space="preserve">1.  </w:t>
      </w:r>
      <w:proofErr w:type="gramStart"/>
      <w:r w:rsidRPr="006B764E">
        <w:rPr>
          <w:rFonts w:ascii="Times New Roman" w:hAnsi="Times New Roman" w:cs="Times New Roman"/>
          <w:sz w:val="14"/>
          <w:szCs w:val="14"/>
        </w:rPr>
        <w:t>Reduces</w:t>
      </w:r>
      <w:proofErr w:type="gramEnd"/>
      <w:r w:rsidRPr="006B764E">
        <w:rPr>
          <w:rFonts w:ascii="Times New Roman" w:hAnsi="Times New Roman" w:cs="Times New Roman"/>
          <w:sz w:val="14"/>
          <w:szCs w:val="14"/>
        </w:rPr>
        <w:t xml:space="preserve"> cardiovascular risk factors</w:t>
      </w:r>
    </w:p>
    <w:p w:rsidR="006B764E" w:rsidRPr="006B764E" w:rsidRDefault="006B764E" w:rsidP="006B764E">
      <w:pPr>
        <w:spacing w:after="0" w:line="240" w:lineRule="auto"/>
        <w:ind w:left="2880" w:firstLine="720"/>
        <w:jc w:val="both"/>
        <w:rPr>
          <w:rFonts w:ascii="Times New Roman" w:hAnsi="Times New Roman" w:cs="Times New Roman"/>
          <w:sz w:val="14"/>
          <w:szCs w:val="14"/>
        </w:rPr>
      </w:pPr>
      <w:r w:rsidRPr="006B764E">
        <w:rPr>
          <w:rFonts w:ascii="Times New Roman" w:hAnsi="Times New Roman" w:cs="Times New Roman"/>
          <w:sz w:val="14"/>
          <w:szCs w:val="14"/>
        </w:rPr>
        <w:t>a. Lowers cholesterol</w:t>
      </w:r>
    </w:p>
    <w:p w:rsidR="006B764E" w:rsidRPr="006B764E" w:rsidRDefault="006B764E" w:rsidP="006B764E">
      <w:p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b/>
      </w:r>
      <w:r w:rsidRPr="006B764E">
        <w:rPr>
          <w:rFonts w:ascii="Times New Roman" w:hAnsi="Times New Roman" w:cs="Times New Roman"/>
          <w:sz w:val="14"/>
          <w:szCs w:val="14"/>
        </w:rPr>
        <w:tab/>
      </w:r>
      <w:r w:rsidRPr="006B764E">
        <w:rPr>
          <w:rFonts w:ascii="Times New Roman" w:hAnsi="Times New Roman" w:cs="Times New Roman"/>
          <w:sz w:val="14"/>
          <w:szCs w:val="14"/>
        </w:rPr>
        <w:tab/>
      </w:r>
      <w:r w:rsidRPr="006B764E">
        <w:rPr>
          <w:rFonts w:ascii="Times New Roman" w:hAnsi="Times New Roman" w:cs="Times New Roman"/>
          <w:sz w:val="14"/>
          <w:szCs w:val="14"/>
        </w:rPr>
        <w:tab/>
      </w:r>
      <w:r w:rsidRPr="006B764E">
        <w:rPr>
          <w:rFonts w:ascii="Times New Roman" w:hAnsi="Times New Roman" w:cs="Times New Roman"/>
          <w:sz w:val="14"/>
          <w:szCs w:val="14"/>
        </w:rPr>
        <w:tab/>
        <w:t>b. Lowers blood pressure</w:t>
      </w:r>
    </w:p>
    <w:p w:rsidR="006B764E" w:rsidRPr="006B764E" w:rsidRDefault="006B764E" w:rsidP="006B764E">
      <w:p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b/>
      </w:r>
      <w:r w:rsidRPr="006B764E">
        <w:rPr>
          <w:rFonts w:ascii="Times New Roman" w:hAnsi="Times New Roman" w:cs="Times New Roman"/>
          <w:sz w:val="14"/>
          <w:szCs w:val="14"/>
        </w:rPr>
        <w:tab/>
      </w:r>
      <w:r w:rsidRPr="006B764E">
        <w:rPr>
          <w:rFonts w:ascii="Times New Roman" w:hAnsi="Times New Roman" w:cs="Times New Roman"/>
          <w:sz w:val="14"/>
          <w:szCs w:val="14"/>
        </w:rPr>
        <w:tab/>
        <w:t>2.  Augments weight-reduction diets</w:t>
      </w:r>
    </w:p>
    <w:p w:rsidR="006B764E" w:rsidRPr="006B764E" w:rsidRDefault="006B764E" w:rsidP="006B764E">
      <w:p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b/>
      </w:r>
      <w:r w:rsidRPr="006B764E">
        <w:rPr>
          <w:rFonts w:ascii="Times New Roman" w:hAnsi="Times New Roman" w:cs="Times New Roman"/>
          <w:sz w:val="14"/>
          <w:szCs w:val="14"/>
        </w:rPr>
        <w:tab/>
      </w:r>
      <w:r w:rsidRPr="006B764E">
        <w:rPr>
          <w:rFonts w:ascii="Times New Roman" w:hAnsi="Times New Roman" w:cs="Times New Roman"/>
          <w:sz w:val="14"/>
          <w:szCs w:val="14"/>
        </w:rPr>
        <w:tab/>
        <w:t>3.  Increases utilization of glucose</w:t>
      </w:r>
    </w:p>
    <w:p w:rsidR="006B764E" w:rsidRPr="006B764E" w:rsidRDefault="006B764E" w:rsidP="006B764E">
      <w:pPr>
        <w:spacing w:after="0" w:line="240" w:lineRule="auto"/>
        <w:ind w:left="2160"/>
        <w:jc w:val="both"/>
        <w:rPr>
          <w:rFonts w:ascii="Times New Roman" w:hAnsi="Times New Roman" w:cs="Times New Roman"/>
          <w:sz w:val="14"/>
          <w:szCs w:val="14"/>
        </w:rPr>
      </w:pPr>
      <w:r w:rsidRPr="006B764E">
        <w:rPr>
          <w:rFonts w:ascii="Times New Roman" w:hAnsi="Times New Roman" w:cs="Times New Roman"/>
          <w:sz w:val="14"/>
          <w:szCs w:val="14"/>
        </w:rPr>
        <w:t>4.  Enhances insulin sensitivity</w:t>
      </w:r>
    </w:p>
    <w:p w:rsidR="006B764E" w:rsidRPr="006B764E" w:rsidRDefault="006B764E" w:rsidP="006B764E">
      <w:pPr>
        <w:spacing w:after="0" w:line="240" w:lineRule="auto"/>
        <w:ind w:left="1440" w:firstLine="720"/>
        <w:jc w:val="both"/>
        <w:rPr>
          <w:rFonts w:ascii="Times New Roman" w:hAnsi="Times New Roman" w:cs="Times New Roman"/>
          <w:sz w:val="14"/>
          <w:szCs w:val="14"/>
        </w:rPr>
      </w:pPr>
      <w:r w:rsidRPr="006B764E">
        <w:rPr>
          <w:rFonts w:ascii="Times New Roman" w:hAnsi="Times New Roman" w:cs="Times New Roman"/>
          <w:sz w:val="14"/>
          <w:szCs w:val="14"/>
        </w:rPr>
        <w:t>5.  Reduces dose requirements or need for insulin or oral anti-diabetic agents</w:t>
      </w:r>
    </w:p>
    <w:p w:rsidR="006B764E" w:rsidRPr="006B764E" w:rsidRDefault="006B764E" w:rsidP="006B764E">
      <w:p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b/>
      </w:r>
      <w:r w:rsidRPr="006B764E">
        <w:rPr>
          <w:rFonts w:ascii="Times New Roman" w:hAnsi="Times New Roman" w:cs="Times New Roman"/>
          <w:sz w:val="14"/>
          <w:szCs w:val="14"/>
        </w:rPr>
        <w:tab/>
      </w:r>
      <w:r w:rsidRPr="006B764E">
        <w:rPr>
          <w:rFonts w:ascii="Times New Roman" w:hAnsi="Times New Roman" w:cs="Times New Roman"/>
          <w:sz w:val="14"/>
          <w:szCs w:val="14"/>
        </w:rPr>
        <w:tab/>
        <w:t>6.  Recommendations:</w:t>
      </w:r>
    </w:p>
    <w:p w:rsidR="006B764E" w:rsidRDefault="006B764E" w:rsidP="00DF020D">
      <w:pPr>
        <w:spacing w:after="0" w:line="240" w:lineRule="auto"/>
        <w:ind w:left="2700"/>
        <w:jc w:val="both"/>
        <w:rPr>
          <w:rFonts w:ascii="Times New Roman" w:hAnsi="Times New Roman" w:cs="Times New Roman"/>
          <w:sz w:val="14"/>
          <w:szCs w:val="14"/>
        </w:rPr>
      </w:pPr>
      <w:r w:rsidRPr="006B764E">
        <w:rPr>
          <w:rFonts w:ascii="Times New Roman" w:hAnsi="Times New Roman" w:cs="Times New Roman"/>
          <w:sz w:val="14"/>
          <w:szCs w:val="14"/>
        </w:rPr>
        <w:t xml:space="preserve">a.  </w:t>
      </w:r>
      <w:r w:rsidR="00DF020D">
        <w:rPr>
          <w:rFonts w:ascii="Times New Roman" w:hAnsi="Times New Roman" w:cs="Times New Roman"/>
          <w:sz w:val="14"/>
          <w:szCs w:val="14"/>
        </w:rPr>
        <w:t xml:space="preserve"> </w:t>
      </w:r>
      <w:r w:rsidRPr="006B764E">
        <w:rPr>
          <w:rFonts w:ascii="Times New Roman" w:hAnsi="Times New Roman" w:cs="Times New Roman"/>
          <w:sz w:val="14"/>
          <w:szCs w:val="14"/>
        </w:rPr>
        <w:t>Age &gt; 35 needs exercise stress test</w:t>
      </w:r>
    </w:p>
    <w:p w:rsidR="00761BEE" w:rsidRPr="006B764E" w:rsidRDefault="00761BEE" w:rsidP="00DF020D">
      <w:pPr>
        <w:spacing w:after="0" w:line="240" w:lineRule="auto"/>
        <w:ind w:left="2700"/>
        <w:jc w:val="both"/>
        <w:rPr>
          <w:rFonts w:ascii="Times New Roman" w:hAnsi="Times New Roman" w:cs="Times New Roman"/>
          <w:sz w:val="14"/>
          <w:szCs w:val="14"/>
        </w:rPr>
      </w:pPr>
    </w:p>
    <w:p w:rsidR="006B764E" w:rsidRPr="00761BEE" w:rsidRDefault="006B764E" w:rsidP="00761BEE">
      <w:pPr>
        <w:pStyle w:val="ListParagraph"/>
        <w:numPr>
          <w:ilvl w:val="0"/>
          <w:numId w:val="45"/>
        </w:numPr>
        <w:spacing w:after="0" w:line="240" w:lineRule="auto"/>
        <w:ind w:hanging="180"/>
        <w:jc w:val="both"/>
        <w:rPr>
          <w:rFonts w:ascii="Times New Roman" w:hAnsi="Times New Roman" w:cs="Times New Roman"/>
          <w:sz w:val="14"/>
          <w:szCs w:val="14"/>
        </w:rPr>
      </w:pPr>
      <w:r w:rsidRPr="00761BEE">
        <w:rPr>
          <w:rFonts w:ascii="Times New Roman" w:hAnsi="Times New Roman" w:cs="Times New Roman"/>
          <w:sz w:val="14"/>
          <w:szCs w:val="14"/>
        </w:rPr>
        <w:t>30 minutes 3 to 4 times a week</w:t>
      </w:r>
    </w:p>
    <w:p w:rsidR="00761BEE" w:rsidRPr="00761BEE" w:rsidRDefault="00761BEE" w:rsidP="00761BEE">
      <w:pPr>
        <w:pStyle w:val="ListParagraph"/>
        <w:spacing w:after="0" w:line="240" w:lineRule="auto"/>
        <w:ind w:left="2880"/>
        <w:jc w:val="both"/>
        <w:rPr>
          <w:rFonts w:ascii="Times New Roman" w:hAnsi="Times New Roman" w:cs="Times New Roman"/>
          <w:sz w:val="14"/>
          <w:szCs w:val="14"/>
        </w:rPr>
      </w:pPr>
    </w:p>
    <w:p w:rsidR="006B764E" w:rsidRPr="00761BEE" w:rsidRDefault="006B764E" w:rsidP="00761BEE">
      <w:pPr>
        <w:pStyle w:val="ListParagraph"/>
        <w:numPr>
          <w:ilvl w:val="0"/>
          <w:numId w:val="45"/>
        </w:numPr>
        <w:spacing w:after="0" w:line="240" w:lineRule="auto"/>
        <w:ind w:hanging="180"/>
        <w:jc w:val="both"/>
        <w:rPr>
          <w:rFonts w:ascii="Times New Roman" w:hAnsi="Times New Roman" w:cs="Times New Roman"/>
          <w:sz w:val="14"/>
          <w:szCs w:val="14"/>
        </w:rPr>
      </w:pPr>
      <w:r w:rsidRPr="00761BEE">
        <w:rPr>
          <w:rFonts w:ascii="Times New Roman" w:hAnsi="Times New Roman" w:cs="Times New Roman"/>
          <w:sz w:val="14"/>
          <w:szCs w:val="14"/>
        </w:rPr>
        <w:t>Inspect feet daily before and after exercise</w:t>
      </w:r>
    </w:p>
    <w:p w:rsidR="00761BEE" w:rsidRPr="00761BEE" w:rsidRDefault="00761BEE" w:rsidP="00761BEE">
      <w:pPr>
        <w:spacing w:after="0" w:line="240" w:lineRule="auto"/>
        <w:jc w:val="both"/>
        <w:rPr>
          <w:rFonts w:ascii="Times New Roman" w:hAnsi="Times New Roman" w:cs="Times New Roman"/>
          <w:sz w:val="14"/>
          <w:szCs w:val="14"/>
        </w:rPr>
      </w:pPr>
    </w:p>
    <w:p w:rsidR="006B764E" w:rsidRPr="006B764E" w:rsidRDefault="00761BEE" w:rsidP="00DF020D">
      <w:pPr>
        <w:spacing w:after="0" w:line="240" w:lineRule="auto"/>
        <w:ind w:left="2700"/>
        <w:jc w:val="both"/>
        <w:rPr>
          <w:rFonts w:ascii="Times New Roman" w:hAnsi="Times New Roman" w:cs="Times New Roman"/>
          <w:sz w:val="14"/>
          <w:szCs w:val="14"/>
        </w:rPr>
      </w:pPr>
      <w:proofErr w:type="gramStart"/>
      <w:r>
        <w:rPr>
          <w:rFonts w:ascii="Times New Roman" w:hAnsi="Times New Roman" w:cs="Times New Roman"/>
          <w:sz w:val="14"/>
          <w:szCs w:val="14"/>
        </w:rPr>
        <w:t>e</w:t>
      </w:r>
      <w:r w:rsidR="006B764E" w:rsidRPr="006B764E">
        <w:rPr>
          <w:rFonts w:ascii="Times New Roman" w:hAnsi="Times New Roman" w:cs="Times New Roman"/>
          <w:sz w:val="14"/>
          <w:szCs w:val="14"/>
        </w:rPr>
        <w:t xml:space="preserve">. </w:t>
      </w:r>
      <w:r w:rsidR="00DF020D">
        <w:rPr>
          <w:rFonts w:ascii="Times New Roman" w:hAnsi="Times New Roman" w:cs="Times New Roman"/>
          <w:sz w:val="14"/>
          <w:szCs w:val="14"/>
        </w:rPr>
        <w:t xml:space="preserve"> </w:t>
      </w:r>
      <w:r w:rsidR="006B764E" w:rsidRPr="006B764E">
        <w:rPr>
          <w:rFonts w:ascii="Times New Roman" w:hAnsi="Times New Roman" w:cs="Times New Roman"/>
          <w:sz w:val="14"/>
          <w:szCs w:val="14"/>
        </w:rPr>
        <w:t>Wear</w:t>
      </w:r>
      <w:proofErr w:type="gramEnd"/>
      <w:r w:rsidR="006B764E" w:rsidRPr="006B764E">
        <w:rPr>
          <w:rFonts w:ascii="Times New Roman" w:hAnsi="Times New Roman" w:cs="Times New Roman"/>
          <w:sz w:val="14"/>
          <w:szCs w:val="14"/>
        </w:rPr>
        <w:t xml:space="preserve"> proper footwear</w:t>
      </w:r>
    </w:p>
    <w:p w:rsidR="006B764E" w:rsidRDefault="006B764E" w:rsidP="006B764E">
      <w:p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ab/>
      </w: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57C43" w:rsidRDefault="00657C43" w:rsidP="006B764E">
      <w:pPr>
        <w:spacing w:after="0" w:line="240" w:lineRule="auto"/>
        <w:jc w:val="both"/>
        <w:rPr>
          <w:rFonts w:ascii="Times New Roman" w:hAnsi="Times New Roman" w:cs="Times New Roman"/>
          <w:sz w:val="14"/>
          <w:szCs w:val="14"/>
        </w:rPr>
      </w:pPr>
    </w:p>
    <w:p w:rsidR="006B764E" w:rsidRPr="00657C43" w:rsidRDefault="006B764E" w:rsidP="006B764E">
      <w:pPr>
        <w:numPr>
          <w:ilvl w:val="0"/>
          <w:numId w:val="77"/>
        </w:numPr>
        <w:spacing w:after="0" w:line="240" w:lineRule="auto"/>
        <w:jc w:val="both"/>
        <w:rPr>
          <w:rFonts w:ascii="Times New Roman" w:hAnsi="Times New Roman" w:cs="Times New Roman"/>
          <w:sz w:val="44"/>
          <w:szCs w:val="44"/>
        </w:rPr>
      </w:pPr>
      <w:r w:rsidRPr="00657C43">
        <w:rPr>
          <w:rFonts w:ascii="Times New Roman" w:hAnsi="Times New Roman" w:cs="Times New Roman"/>
          <w:b/>
          <w:sz w:val="44"/>
          <w:szCs w:val="44"/>
          <w:u w:val="single"/>
        </w:rPr>
        <w:lastRenderedPageBreak/>
        <w:t>Pharmacologic Therapy</w:t>
      </w:r>
      <w:r w:rsidRPr="00657C43">
        <w:rPr>
          <w:rFonts w:ascii="Times New Roman" w:hAnsi="Times New Roman" w:cs="Times New Roman"/>
          <w:sz w:val="44"/>
          <w:szCs w:val="44"/>
        </w:rPr>
        <w:t>:</w:t>
      </w:r>
    </w:p>
    <w:p w:rsidR="006B764E" w:rsidRDefault="006B764E" w:rsidP="006B764E">
      <w:pPr>
        <w:spacing w:after="0" w:line="240" w:lineRule="auto"/>
        <w:jc w:val="both"/>
        <w:rPr>
          <w:rFonts w:ascii="Times New Roman" w:hAnsi="Times New Roman" w:cs="Times New Roman"/>
          <w:b/>
          <w:sz w:val="14"/>
          <w:szCs w:val="14"/>
          <w:u w:val="single"/>
        </w:rPr>
      </w:pPr>
    </w:p>
    <w:p w:rsidR="00657C43" w:rsidRDefault="00657C43" w:rsidP="006B764E">
      <w:pPr>
        <w:spacing w:after="0" w:line="240" w:lineRule="auto"/>
        <w:jc w:val="both"/>
        <w:rPr>
          <w:rFonts w:ascii="Times New Roman" w:hAnsi="Times New Roman" w:cs="Times New Roman"/>
          <w:b/>
          <w:sz w:val="14"/>
          <w:szCs w:val="14"/>
          <w:u w:val="single"/>
        </w:rPr>
      </w:pPr>
    </w:p>
    <w:p w:rsidR="00657C43" w:rsidRDefault="00657C43" w:rsidP="006B764E">
      <w:pPr>
        <w:spacing w:after="0" w:line="240" w:lineRule="auto"/>
        <w:jc w:val="both"/>
        <w:rPr>
          <w:rFonts w:ascii="Times New Roman" w:hAnsi="Times New Roman" w:cs="Times New Roman"/>
          <w:b/>
          <w:sz w:val="14"/>
          <w:szCs w:val="14"/>
          <w:u w:val="single"/>
        </w:rPr>
      </w:pPr>
    </w:p>
    <w:p w:rsidR="00657C43" w:rsidRPr="006B764E" w:rsidRDefault="00657C43" w:rsidP="006B764E">
      <w:pPr>
        <w:spacing w:after="0" w:line="240" w:lineRule="auto"/>
        <w:jc w:val="both"/>
        <w:rPr>
          <w:rFonts w:ascii="Times New Roman" w:hAnsi="Times New Roman" w:cs="Times New Roman"/>
          <w:b/>
          <w:sz w:val="14"/>
          <w:szCs w:val="14"/>
          <w:u w:val="single"/>
        </w:rPr>
      </w:pPr>
    </w:p>
    <w:p w:rsidR="006B764E" w:rsidRPr="00657C43" w:rsidRDefault="006B764E" w:rsidP="00657C43">
      <w:pPr>
        <w:numPr>
          <w:ilvl w:val="0"/>
          <w:numId w:val="78"/>
        </w:numPr>
        <w:spacing w:after="0" w:line="240" w:lineRule="auto"/>
        <w:jc w:val="center"/>
        <w:rPr>
          <w:rFonts w:ascii="Times New Roman" w:hAnsi="Times New Roman" w:cs="Times New Roman"/>
          <w:b/>
          <w:bCs/>
          <w:sz w:val="40"/>
          <w:szCs w:val="40"/>
          <w:highlight w:val="yellow"/>
          <w:u w:val="single"/>
        </w:rPr>
      </w:pPr>
      <w:r w:rsidRPr="00657C43">
        <w:rPr>
          <w:rFonts w:ascii="Times New Roman" w:hAnsi="Times New Roman" w:cs="Times New Roman"/>
          <w:b/>
          <w:bCs/>
          <w:sz w:val="40"/>
          <w:szCs w:val="40"/>
          <w:highlight w:val="yellow"/>
          <w:u w:val="single"/>
        </w:rPr>
        <w:t>Insulin</w:t>
      </w:r>
    </w:p>
    <w:p w:rsidR="00657C43" w:rsidRDefault="00657C43" w:rsidP="00657C43">
      <w:pPr>
        <w:spacing w:after="0" w:line="240" w:lineRule="auto"/>
        <w:ind w:left="1530"/>
        <w:rPr>
          <w:rFonts w:ascii="Times New Roman" w:hAnsi="Times New Roman" w:cs="Times New Roman"/>
          <w:b/>
          <w:bCs/>
          <w:sz w:val="28"/>
          <w:szCs w:val="28"/>
          <w:highlight w:val="yellow"/>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Indications</w:t>
      </w: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Monotherapy for Type 1 DM</w:t>
      </w: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Monotherapy or in combination with other anti-diabetic agents for Type 2 DM</w:t>
      </w:r>
    </w:p>
    <w:p w:rsidR="006B764E" w:rsidRPr="006B764E" w:rsidRDefault="006B764E" w:rsidP="006B764E">
      <w:pPr>
        <w:spacing w:after="0" w:line="240" w:lineRule="auto"/>
        <w:jc w:val="both"/>
        <w:rPr>
          <w:rFonts w:ascii="Times New Roman" w:hAnsi="Times New Roman" w:cs="Times New Roman"/>
          <w:sz w:val="14"/>
          <w:szCs w:val="14"/>
        </w:rPr>
      </w:pPr>
    </w:p>
    <w:p w:rsidR="006B764E" w:rsidRPr="006B764E" w:rsidRDefault="006B764E" w:rsidP="006B764E">
      <w:pPr>
        <w:numPr>
          <w:ilvl w:val="3"/>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Types of Insulin</w:t>
      </w: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Beef (No Longer Available)</w:t>
      </w: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Pork (No Longer Available)</w:t>
      </w:r>
    </w:p>
    <w:p w:rsidR="006B764E" w:rsidRPr="006B764E" w:rsidRDefault="006B764E" w:rsidP="006B764E">
      <w:pPr>
        <w:numPr>
          <w:ilvl w:val="4"/>
          <w:numId w:val="77"/>
        </w:numPr>
        <w:spacing w:after="0" w:line="240" w:lineRule="auto"/>
        <w:jc w:val="both"/>
        <w:rPr>
          <w:rFonts w:ascii="Times New Roman" w:hAnsi="Times New Roman" w:cs="Times New Roman"/>
          <w:sz w:val="14"/>
          <w:szCs w:val="14"/>
        </w:rPr>
      </w:pPr>
      <w:r w:rsidRPr="006B764E">
        <w:rPr>
          <w:rFonts w:ascii="Times New Roman" w:hAnsi="Times New Roman" w:cs="Times New Roman"/>
          <w:sz w:val="14"/>
          <w:szCs w:val="14"/>
        </w:rPr>
        <w:t>Human (recombinant DNA product)</w:t>
      </w:r>
    </w:p>
    <w:p w:rsidR="006B764E" w:rsidRDefault="006B764E" w:rsidP="006B764E">
      <w:pPr>
        <w:spacing w:after="0" w:line="240" w:lineRule="auto"/>
        <w:jc w:val="both"/>
        <w:rPr>
          <w:rFonts w:ascii="Times New Roman" w:hAnsi="Times New Roman" w:cs="Times New Roman"/>
          <w:sz w:val="14"/>
          <w:szCs w:val="14"/>
        </w:rPr>
      </w:pPr>
    </w:p>
    <w:p w:rsidR="009831D2" w:rsidRDefault="009831D2" w:rsidP="006B764E">
      <w:pPr>
        <w:spacing w:after="0" w:line="240" w:lineRule="auto"/>
        <w:jc w:val="both"/>
        <w:rPr>
          <w:rFonts w:ascii="Times New Roman" w:hAnsi="Times New Roman" w:cs="Times New Roman"/>
          <w:sz w:val="14"/>
          <w:szCs w:val="14"/>
        </w:rPr>
      </w:pPr>
    </w:p>
    <w:tbl>
      <w:tblPr>
        <w:tblStyle w:val="TableGrid"/>
        <w:tblW w:w="0" w:type="auto"/>
        <w:jc w:val="center"/>
        <w:tblInd w:w="-612" w:type="dxa"/>
        <w:tblLook w:val="01E0"/>
      </w:tblPr>
      <w:tblGrid>
        <w:gridCol w:w="2893"/>
        <w:gridCol w:w="2867"/>
        <w:gridCol w:w="2340"/>
        <w:gridCol w:w="1368"/>
      </w:tblGrid>
      <w:tr w:rsidR="006B764E" w:rsidRPr="006B764E" w:rsidTr="00DF020D">
        <w:trPr>
          <w:jc w:val="center"/>
        </w:trPr>
        <w:tc>
          <w:tcPr>
            <w:tcW w:w="2893" w:type="dxa"/>
            <w:shd w:val="clear" w:color="auto" w:fill="FFFF00"/>
          </w:tcPr>
          <w:p w:rsidR="006B764E" w:rsidRPr="006B764E" w:rsidRDefault="006B764E" w:rsidP="00DF020D">
            <w:pPr>
              <w:jc w:val="center"/>
              <w:rPr>
                <w:b/>
                <w:sz w:val="14"/>
                <w:szCs w:val="14"/>
              </w:rPr>
            </w:pPr>
            <w:r w:rsidRPr="006B764E">
              <w:rPr>
                <w:b/>
                <w:sz w:val="14"/>
                <w:szCs w:val="14"/>
              </w:rPr>
              <w:t>Insulin Generic   (Brand name)</w:t>
            </w:r>
          </w:p>
        </w:tc>
        <w:tc>
          <w:tcPr>
            <w:tcW w:w="2867" w:type="dxa"/>
          </w:tcPr>
          <w:p w:rsidR="006B764E" w:rsidRPr="006B764E" w:rsidRDefault="006B764E" w:rsidP="006B764E">
            <w:pPr>
              <w:jc w:val="both"/>
              <w:rPr>
                <w:b/>
                <w:sz w:val="14"/>
                <w:szCs w:val="14"/>
              </w:rPr>
            </w:pPr>
            <w:r w:rsidRPr="006B764E">
              <w:rPr>
                <w:b/>
                <w:sz w:val="14"/>
                <w:szCs w:val="14"/>
              </w:rPr>
              <w:t>How supplied</w:t>
            </w:r>
          </w:p>
        </w:tc>
        <w:tc>
          <w:tcPr>
            <w:tcW w:w="2340" w:type="dxa"/>
          </w:tcPr>
          <w:p w:rsidR="006B764E" w:rsidRPr="006B764E" w:rsidRDefault="006B764E" w:rsidP="006B764E">
            <w:pPr>
              <w:jc w:val="both"/>
              <w:rPr>
                <w:b/>
                <w:sz w:val="14"/>
                <w:szCs w:val="14"/>
              </w:rPr>
            </w:pPr>
            <w:r w:rsidRPr="006B764E">
              <w:rPr>
                <w:b/>
                <w:sz w:val="14"/>
                <w:szCs w:val="14"/>
              </w:rPr>
              <w:t>Manufacturer</w:t>
            </w:r>
          </w:p>
        </w:tc>
        <w:tc>
          <w:tcPr>
            <w:tcW w:w="1368" w:type="dxa"/>
          </w:tcPr>
          <w:p w:rsidR="006B764E" w:rsidRPr="006B764E" w:rsidRDefault="006B764E" w:rsidP="006B764E">
            <w:pPr>
              <w:jc w:val="both"/>
              <w:rPr>
                <w:b/>
                <w:sz w:val="14"/>
                <w:szCs w:val="14"/>
              </w:rPr>
            </w:pPr>
            <w:r w:rsidRPr="006B764E">
              <w:rPr>
                <w:b/>
                <w:sz w:val="14"/>
                <w:szCs w:val="14"/>
              </w:rPr>
              <w:t>Available</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 xml:space="preserve">Aspart                  </w:t>
            </w:r>
            <w:proofErr w:type="spellStart"/>
            <w:r w:rsidRPr="006B764E">
              <w:rPr>
                <w:sz w:val="14"/>
                <w:szCs w:val="14"/>
              </w:rPr>
              <w:t>Novolog</w:t>
            </w:r>
            <w:proofErr w:type="spellEnd"/>
            <w:r w:rsidRPr="006B764E">
              <w:rPr>
                <w:sz w:val="14"/>
                <w:szCs w:val="14"/>
              </w:rPr>
              <w:t>®</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 ml cartridge for pen</w:t>
            </w:r>
          </w:p>
        </w:tc>
        <w:tc>
          <w:tcPr>
            <w:tcW w:w="2340" w:type="dxa"/>
            <w:vAlign w:val="center"/>
          </w:tcPr>
          <w:p w:rsidR="006B764E" w:rsidRPr="006B764E" w:rsidRDefault="006B764E" w:rsidP="006B764E">
            <w:pPr>
              <w:jc w:val="center"/>
              <w:rPr>
                <w:sz w:val="14"/>
                <w:szCs w:val="14"/>
              </w:rPr>
            </w:pPr>
            <w:r w:rsidRPr="006B764E">
              <w:rPr>
                <w:sz w:val="14"/>
                <w:szCs w:val="14"/>
              </w:rPr>
              <w:t>Novo Nordisk</w:t>
            </w:r>
          </w:p>
        </w:tc>
        <w:tc>
          <w:tcPr>
            <w:tcW w:w="1368" w:type="dxa"/>
            <w:vAlign w:val="center"/>
          </w:tcPr>
          <w:p w:rsidR="006B764E" w:rsidRPr="006B764E" w:rsidRDefault="006B764E" w:rsidP="006B764E">
            <w:pPr>
              <w:jc w:val="center"/>
              <w:rPr>
                <w:sz w:val="14"/>
                <w:szCs w:val="14"/>
              </w:rPr>
            </w:pPr>
            <w:r w:rsidRPr="006B764E">
              <w:rPr>
                <w:sz w:val="14"/>
                <w:szCs w:val="14"/>
              </w:rPr>
              <w:t>Rx only</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Lispro                   Humalog®</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 ml cartridge for pen</w:t>
            </w:r>
          </w:p>
        </w:tc>
        <w:tc>
          <w:tcPr>
            <w:tcW w:w="2340" w:type="dxa"/>
            <w:vAlign w:val="center"/>
          </w:tcPr>
          <w:p w:rsidR="006B764E" w:rsidRPr="006B764E" w:rsidRDefault="006B764E" w:rsidP="006B764E">
            <w:pPr>
              <w:jc w:val="center"/>
              <w:rPr>
                <w:sz w:val="14"/>
                <w:szCs w:val="14"/>
              </w:rPr>
            </w:pPr>
            <w:r w:rsidRPr="006B764E">
              <w:rPr>
                <w:sz w:val="14"/>
                <w:szCs w:val="14"/>
              </w:rPr>
              <w:t>Eli Lilly</w:t>
            </w:r>
          </w:p>
        </w:tc>
        <w:tc>
          <w:tcPr>
            <w:tcW w:w="1368" w:type="dxa"/>
            <w:vAlign w:val="center"/>
          </w:tcPr>
          <w:p w:rsidR="006B764E" w:rsidRPr="006B764E" w:rsidRDefault="006B764E" w:rsidP="006B764E">
            <w:pPr>
              <w:jc w:val="center"/>
              <w:rPr>
                <w:sz w:val="14"/>
                <w:szCs w:val="14"/>
              </w:rPr>
            </w:pPr>
            <w:r w:rsidRPr="006B764E">
              <w:rPr>
                <w:sz w:val="14"/>
                <w:szCs w:val="14"/>
              </w:rPr>
              <w:t>Rx only</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Glulisine               Apidra®</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 ml cartridge for pen</w:t>
            </w:r>
          </w:p>
        </w:tc>
        <w:tc>
          <w:tcPr>
            <w:tcW w:w="2340" w:type="dxa"/>
            <w:vAlign w:val="center"/>
          </w:tcPr>
          <w:p w:rsidR="006B764E" w:rsidRPr="006B764E" w:rsidRDefault="006B764E" w:rsidP="006B764E">
            <w:pPr>
              <w:jc w:val="center"/>
              <w:rPr>
                <w:sz w:val="14"/>
                <w:szCs w:val="14"/>
              </w:rPr>
            </w:pPr>
            <w:r w:rsidRPr="006B764E">
              <w:rPr>
                <w:sz w:val="14"/>
                <w:szCs w:val="14"/>
              </w:rPr>
              <w:t>Aventis</w:t>
            </w:r>
          </w:p>
        </w:tc>
        <w:tc>
          <w:tcPr>
            <w:tcW w:w="1368" w:type="dxa"/>
            <w:vAlign w:val="center"/>
          </w:tcPr>
          <w:p w:rsidR="006B764E" w:rsidRPr="006B764E" w:rsidRDefault="006B764E" w:rsidP="006B764E">
            <w:pPr>
              <w:jc w:val="center"/>
              <w:rPr>
                <w:sz w:val="14"/>
                <w:szCs w:val="14"/>
              </w:rPr>
            </w:pPr>
            <w:r w:rsidRPr="006B764E">
              <w:rPr>
                <w:sz w:val="14"/>
                <w:szCs w:val="14"/>
              </w:rPr>
              <w:t>Rx only</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Regular                Humulin R®</w:t>
            </w:r>
          </w:p>
          <w:p w:rsidR="006B764E" w:rsidRPr="006B764E" w:rsidRDefault="006B764E" w:rsidP="006B764E">
            <w:pPr>
              <w:jc w:val="center"/>
              <w:rPr>
                <w:sz w:val="14"/>
                <w:szCs w:val="14"/>
              </w:rPr>
            </w:pPr>
          </w:p>
          <w:p w:rsidR="006B764E" w:rsidRPr="006B764E" w:rsidRDefault="006B764E" w:rsidP="006B764E">
            <w:pPr>
              <w:jc w:val="center"/>
              <w:rPr>
                <w:sz w:val="14"/>
                <w:szCs w:val="14"/>
              </w:rPr>
            </w:pPr>
            <w:r w:rsidRPr="006B764E">
              <w:rPr>
                <w:sz w:val="14"/>
                <w:szCs w:val="14"/>
              </w:rPr>
              <w:t>Novolin R®</w:t>
            </w:r>
          </w:p>
        </w:tc>
        <w:tc>
          <w:tcPr>
            <w:tcW w:w="2867" w:type="dxa"/>
            <w:vAlign w:val="center"/>
          </w:tcPr>
          <w:p w:rsidR="006B764E" w:rsidRPr="006B764E" w:rsidRDefault="006B764E" w:rsidP="006B764E">
            <w:pPr>
              <w:jc w:val="center"/>
              <w:rPr>
                <w:sz w:val="14"/>
                <w:szCs w:val="14"/>
              </w:rPr>
            </w:pPr>
            <w:r w:rsidRPr="006B764E">
              <w:rPr>
                <w:sz w:val="14"/>
                <w:szCs w:val="14"/>
              </w:rPr>
              <w:t>100 units/ml, 10 ml vial</w:t>
            </w:r>
          </w:p>
          <w:p w:rsidR="006B764E" w:rsidRPr="006B764E" w:rsidRDefault="006B764E" w:rsidP="006B764E">
            <w:pPr>
              <w:jc w:val="center"/>
              <w:rPr>
                <w:b/>
                <w:sz w:val="14"/>
                <w:szCs w:val="14"/>
              </w:rPr>
            </w:pPr>
            <w:r w:rsidRPr="006B764E">
              <w:rPr>
                <w:b/>
                <w:sz w:val="14"/>
                <w:szCs w:val="14"/>
              </w:rPr>
              <w:t>500 units/ml, 20 ml vial</w:t>
            </w:r>
          </w:p>
          <w:p w:rsidR="006B764E" w:rsidRPr="006B764E" w:rsidRDefault="006B764E" w:rsidP="006B764E">
            <w:pPr>
              <w:jc w:val="center"/>
              <w:rPr>
                <w:sz w:val="14"/>
                <w:szCs w:val="14"/>
              </w:rPr>
            </w:pPr>
            <w:r w:rsidRPr="006B764E">
              <w:rPr>
                <w:sz w:val="14"/>
                <w:szCs w:val="14"/>
              </w:rPr>
              <w:t>100 units/ml, 10 ml vial</w:t>
            </w:r>
          </w:p>
        </w:tc>
        <w:tc>
          <w:tcPr>
            <w:tcW w:w="2340" w:type="dxa"/>
            <w:vAlign w:val="center"/>
          </w:tcPr>
          <w:p w:rsidR="006B764E" w:rsidRPr="006B764E" w:rsidRDefault="006B764E" w:rsidP="006B764E">
            <w:pPr>
              <w:jc w:val="center"/>
              <w:rPr>
                <w:sz w:val="14"/>
                <w:szCs w:val="14"/>
              </w:rPr>
            </w:pPr>
            <w:r w:rsidRPr="006B764E">
              <w:rPr>
                <w:sz w:val="14"/>
                <w:szCs w:val="14"/>
              </w:rPr>
              <w:t>Eli Lilly</w:t>
            </w:r>
          </w:p>
          <w:p w:rsidR="006B764E" w:rsidRPr="006B764E" w:rsidRDefault="006B764E" w:rsidP="006B764E">
            <w:pPr>
              <w:jc w:val="center"/>
              <w:rPr>
                <w:b/>
                <w:sz w:val="14"/>
                <w:szCs w:val="14"/>
              </w:rPr>
            </w:pPr>
            <w:r w:rsidRPr="006B764E">
              <w:rPr>
                <w:b/>
                <w:sz w:val="14"/>
                <w:szCs w:val="14"/>
              </w:rPr>
              <w:t>Eli Lilly</w:t>
            </w:r>
          </w:p>
          <w:p w:rsidR="006B764E" w:rsidRPr="006B764E" w:rsidRDefault="006B764E" w:rsidP="006B764E">
            <w:pPr>
              <w:jc w:val="center"/>
              <w:rPr>
                <w:sz w:val="14"/>
                <w:szCs w:val="14"/>
              </w:rPr>
            </w:pPr>
            <w:r w:rsidRPr="006B764E">
              <w:rPr>
                <w:sz w:val="14"/>
                <w:szCs w:val="14"/>
              </w:rPr>
              <w:t>Novo Nordisk</w:t>
            </w:r>
          </w:p>
        </w:tc>
        <w:tc>
          <w:tcPr>
            <w:tcW w:w="1368" w:type="dxa"/>
            <w:vAlign w:val="center"/>
          </w:tcPr>
          <w:p w:rsidR="006B764E" w:rsidRPr="006B764E" w:rsidRDefault="006B764E" w:rsidP="006B764E">
            <w:pPr>
              <w:jc w:val="center"/>
              <w:rPr>
                <w:sz w:val="14"/>
                <w:szCs w:val="14"/>
              </w:rPr>
            </w:pPr>
            <w:r w:rsidRPr="006B764E">
              <w:rPr>
                <w:sz w:val="14"/>
                <w:szCs w:val="14"/>
              </w:rPr>
              <w:t>OTC</w:t>
            </w:r>
          </w:p>
          <w:p w:rsidR="006B764E" w:rsidRPr="006B764E" w:rsidRDefault="006B764E" w:rsidP="006B764E">
            <w:pPr>
              <w:jc w:val="center"/>
              <w:rPr>
                <w:b/>
                <w:sz w:val="14"/>
                <w:szCs w:val="14"/>
              </w:rPr>
            </w:pPr>
            <w:r w:rsidRPr="006B764E">
              <w:rPr>
                <w:b/>
                <w:sz w:val="14"/>
                <w:szCs w:val="14"/>
              </w:rPr>
              <w:t>Rx only</w:t>
            </w:r>
          </w:p>
          <w:p w:rsidR="006B764E" w:rsidRPr="006B764E" w:rsidRDefault="006B764E" w:rsidP="006B764E">
            <w:pPr>
              <w:jc w:val="center"/>
              <w:rPr>
                <w:sz w:val="14"/>
                <w:szCs w:val="14"/>
              </w:rPr>
            </w:pPr>
            <w:r w:rsidRPr="006B764E">
              <w:rPr>
                <w:sz w:val="14"/>
                <w:szCs w:val="14"/>
              </w:rPr>
              <w:t>OTC</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NPH                   Humulin N®</w:t>
            </w:r>
          </w:p>
          <w:p w:rsidR="006B764E" w:rsidRPr="006B764E" w:rsidRDefault="006B764E" w:rsidP="006B764E">
            <w:pPr>
              <w:jc w:val="center"/>
              <w:rPr>
                <w:sz w:val="14"/>
                <w:szCs w:val="14"/>
              </w:rPr>
            </w:pPr>
            <w:r w:rsidRPr="006B764E">
              <w:rPr>
                <w:sz w:val="14"/>
                <w:szCs w:val="14"/>
              </w:rPr>
              <w:t>Novolin N®</w:t>
            </w:r>
          </w:p>
        </w:tc>
        <w:tc>
          <w:tcPr>
            <w:tcW w:w="2867" w:type="dxa"/>
            <w:vAlign w:val="center"/>
          </w:tcPr>
          <w:p w:rsidR="006B764E" w:rsidRPr="006B764E" w:rsidRDefault="006B764E" w:rsidP="006B764E">
            <w:pPr>
              <w:jc w:val="center"/>
              <w:rPr>
                <w:sz w:val="14"/>
                <w:szCs w:val="14"/>
              </w:rPr>
            </w:pPr>
            <w:r w:rsidRPr="006B764E">
              <w:rPr>
                <w:sz w:val="14"/>
                <w:szCs w:val="14"/>
              </w:rPr>
              <w:t>100 units/ml, 10 ml vial</w:t>
            </w:r>
          </w:p>
          <w:p w:rsidR="006B764E" w:rsidRPr="006B764E" w:rsidRDefault="006B764E" w:rsidP="006B764E">
            <w:pPr>
              <w:jc w:val="center"/>
              <w:rPr>
                <w:sz w:val="14"/>
                <w:szCs w:val="14"/>
              </w:rPr>
            </w:pPr>
            <w:r w:rsidRPr="006B764E">
              <w:rPr>
                <w:sz w:val="14"/>
                <w:szCs w:val="14"/>
              </w:rPr>
              <w:t>100 units/ml, 10 ml vial</w:t>
            </w:r>
          </w:p>
        </w:tc>
        <w:tc>
          <w:tcPr>
            <w:tcW w:w="2340" w:type="dxa"/>
            <w:vAlign w:val="center"/>
          </w:tcPr>
          <w:p w:rsidR="006B764E" w:rsidRPr="006B764E" w:rsidRDefault="006B764E" w:rsidP="006B764E">
            <w:pPr>
              <w:jc w:val="center"/>
              <w:rPr>
                <w:sz w:val="14"/>
                <w:szCs w:val="14"/>
              </w:rPr>
            </w:pPr>
            <w:r w:rsidRPr="006B764E">
              <w:rPr>
                <w:sz w:val="14"/>
                <w:szCs w:val="14"/>
              </w:rPr>
              <w:t>Eli Lilly</w:t>
            </w:r>
          </w:p>
          <w:p w:rsidR="006B764E" w:rsidRPr="006B764E" w:rsidRDefault="006B764E" w:rsidP="006B764E">
            <w:pPr>
              <w:jc w:val="center"/>
              <w:rPr>
                <w:sz w:val="14"/>
                <w:szCs w:val="14"/>
              </w:rPr>
            </w:pPr>
            <w:r w:rsidRPr="006B764E">
              <w:rPr>
                <w:sz w:val="14"/>
                <w:szCs w:val="14"/>
              </w:rPr>
              <w:t>Novo Nordisk</w:t>
            </w:r>
          </w:p>
        </w:tc>
        <w:tc>
          <w:tcPr>
            <w:tcW w:w="1368" w:type="dxa"/>
            <w:vAlign w:val="center"/>
          </w:tcPr>
          <w:p w:rsidR="006B764E" w:rsidRPr="006B764E" w:rsidRDefault="006B764E" w:rsidP="006B764E">
            <w:pPr>
              <w:jc w:val="center"/>
              <w:rPr>
                <w:sz w:val="14"/>
                <w:szCs w:val="14"/>
              </w:rPr>
            </w:pPr>
            <w:r w:rsidRPr="006B764E">
              <w:rPr>
                <w:sz w:val="14"/>
                <w:szCs w:val="14"/>
              </w:rPr>
              <w:t>OTC</w:t>
            </w:r>
          </w:p>
          <w:p w:rsidR="006B764E" w:rsidRPr="006B764E" w:rsidRDefault="006B764E" w:rsidP="006B764E">
            <w:pPr>
              <w:jc w:val="center"/>
              <w:rPr>
                <w:sz w:val="14"/>
                <w:szCs w:val="14"/>
              </w:rPr>
            </w:pPr>
            <w:r w:rsidRPr="006B764E">
              <w:rPr>
                <w:sz w:val="14"/>
                <w:szCs w:val="14"/>
              </w:rPr>
              <w:t>OTC</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Glargine              Lantus®</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3ml cartridge for pen</w:t>
            </w:r>
          </w:p>
        </w:tc>
        <w:tc>
          <w:tcPr>
            <w:tcW w:w="2340" w:type="dxa"/>
            <w:vAlign w:val="center"/>
          </w:tcPr>
          <w:p w:rsidR="006B764E" w:rsidRPr="006B764E" w:rsidRDefault="006B764E" w:rsidP="006B764E">
            <w:pPr>
              <w:jc w:val="center"/>
              <w:rPr>
                <w:sz w:val="14"/>
                <w:szCs w:val="14"/>
              </w:rPr>
            </w:pPr>
            <w:r w:rsidRPr="006B764E">
              <w:rPr>
                <w:sz w:val="14"/>
                <w:szCs w:val="14"/>
              </w:rPr>
              <w:t>Aventis</w:t>
            </w:r>
          </w:p>
        </w:tc>
        <w:tc>
          <w:tcPr>
            <w:tcW w:w="1368" w:type="dxa"/>
            <w:vAlign w:val="center"/>
          </w:tcPr>
          <w:p w:rsidR="006B764E" w:rsidRPr="006B764E" w:rsidRDefault="006B764E" w:rsidP="006B764E">
            <w:pPr>
              <w:jc w:val="center"/>
              <w:rPr>
                <w:sz w:val="14"/>
                <w:szCs w:val="14"/>
              </w:rPr>
            </w:pPr>
            <w:r w:rsidRPr="006B764E">
              <w:rPr>
                <w:sz w:val="14"/>
                <w:szCs w:val="14"/>
              </w:rPr>
              <w:t>Rx only</w:t>
            </w:r>
          </w:p>
        </w:tc>
      </w:tr>
      <w:tr w:rsidR="006B764E" w:rsidRPr="006B764E" w:rsidTr="00DF020D">
        <w:trPr>
          <w:jc w:val="center"/>
        </w:trPr>
        <w:tc>
          <w:tcPr>
            <w:tcW w:w="2893" w:type="dxa"/>
            <w:tcBorders>
              <w:bottom w:val="single" w:sz="4" w:space="0" w:color="auto"/>
            </w:tcBorders>
            <w:vAlign w:val="center"/>
          </w:tcPr>
          <w:p w:rsidR="006B764E" w:rsidRPr="006B764E" w:rsidRDefault="006B764E" w:rsidP="006B764E">
            <w:pPr>
              <w:jc w:val="center"/>
              <w:rPr>
                <w:sz w:val="14"/>
                <w:szCs w:val="14"/>
              </w:rPr>
            </w:pPr>
            <w:r w:rsidRPr="006B764E">
              <w:rPr>
                <w:sz w:val="14"/>
                <w:szCs w:val="14"/>
              </w:rPr>
              <w:t>Detemir                Levemir®</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3ml cartridge for pen</w:t>
            </w:r>
          </w:p>
        </w:tc>
        <w:tc>
          <w:tcPr>
            <w:tcW w:w="2340" w:type="dxa"/>
            <w:vAlign w:val="center"/>
          </w:tcPr>
          <w:p w:rsidR="006B764E" w:rsidRPr="006B764E" w:rsidRDefault="006B764E" w:rsidP="006B764E">
            <w:pPr>
              <w:jc w:val="center"/>
              <w:rPr>
                <w:sz w:val="14"/>
                <w:szCs w:val="14"/>
              </w:rPr>
            </w:pPr>
            <w:r w:rsidRPr="006B764E">
              <w:rPr>
                <w:sz w:val="14"/>
                <w:szCs w:val="14"/>
              </w:rPr>
              <w:t>Novo Nordisk</w:t>
            </w:r>
          </w:p>
        </w:tc>
        <w:tc>
          <w:tcPr>
            <w:tcW w:w="1368" w:type="dxa"/>
            <w:vAlign w:val="center"/>
          </w:tcPr>
          <w:p w:rsidR="006B764E" w:rsidRPr="006B764E" w:rsidRDefault="006B764E" w:rsidP="006B764E">
            <w:pPr>
              <w:jc w:val="center"/>
              <w:rPr>
                <w:sz w:val="14"/>
                <w:szCs w:val="14"/>
              </w:rPr>
            </w:pPr>
            <w:r w:rsidRPr="006B764E">
              <w:rPr>
                <w:sz w:val="14"/>
                <w:szCs w:val="14"/>
              </w:rPr>
              <w:t>Rx only</w:t>
            </w:r>
          </w:p>
        </w:tc>
      </w:tr>
      <w:tr w:rsidR="006B764E" w:rsidRPr="006B764E" w:rsidTr="00DF020D">
        <w:trPr>
          <w:jc w:val="center"/>
        </w:trPr>
        <w:tc>
          <w:tcPr>
            <w:tcW w:w="2893" w:type="dxa"/>
            <w:shd w:val="clear" w:color="auto" w:fill="FFFF00"/>
            <w:vAlign w:val="center"/>
          </w:tcPr>
          <w:p w:rsidR="006B764E" w:rsidRPr="006B764E" w:rsidRDefault="006B764E" w:rsidP="006B764E">
            <w:pPr>
              <w:jc w:val="center"/>
              <w:rPr>
                <w:b/>
                <w:sz w:val="14"/>
                <w:szCs w:val="14"/>
              </w:rPr>
            </w:pPr>
            <w:r w:rsidRPr="006B764E">
              <w:rPr>
                <w:b/>
                <w:sz w:val="14"/>
                <w:szCs w:val="14"/>
              </w:rPr>
              <w:t>Combination Products</w:t>
            </w:r>
          </w:p>
        </w:tc>
        <w:tc>
          <w:tcPr>
            <w:tcW w:w="2867" w:type="dxa"/>
            <w:vAlign w:val="center"/>
          </w:tcPr>
          <w:p w:rsidR="006B764E" w:rsidRPr="006B764E" w:rsidRDefault="006B764E" w:rsidP="006B764E">
            <w:pPr>
              <w:jc w:val="center"/>
              <w:rPr>
                <w:sz w:val="14"/>
                <w:szCs w:val="14"/>
              </w:rPr>
            </w:pPr>
          </w:p>
        </w:tc>
        <w:tc>
          <w:tcPr>
            <w:tcW w:w="2340" w:type="dxa"/>
            <w:vAlign w:val="center"/>
          </w:tcPr>
          <w:p w:rsidR="006B764E" w:rsidRPr="006B764E" w:rsidRDefault="006B764E" w:rsidP="006B764E">
            <w:pPr>
              <w:jc w:val="center"/>
              <w:rPr>
                <w:sz w:val="14"/>
                <w:szCs w:val="14"/>
              </w:rPr>
            </w:pPr>
          </w:p>
        </w:tc>
        <w:tc>
          <w:tcPr>
            <w:tcW w:w="1368" w:type="dxa"/>
            <w:vAlign w:val="center"/>
          </w:tcPr>
          <w:p w:rsidR="006B764E" w:rsidRPr="006B764E" w:rsidRDefault="006B764E" w:rsidP="006B764E">
            <w:pPr>
              <w:jc w:val="center"/>
              <w:rPr>
                <w:sz w:val="14"/>
                <w:szCs w:val="14"/>
              </w:rPr>
            </w:pP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Insulin               Humulin 70/30®</w:t>
            </w:r>
          </w:p>
          <w:p w:rsidR="006B764E" w:rsidRPr="006B764E" w:rsidRDefault="006B764E" w:rsidP="006B764E">
            <w:pPr>
              <w:jc w:val="center"/>
              <w:rPr>
                <w:sz w:val="14"/>
                <w:szCs w:val="14"/>
              </w:rPr>
            </w:pPr>
            <w:r w:rsidRPr="006B764E">
              <w:rPr>
                <w:sz w:val="14"/>
                <w:szCs w:val="14"/>
              </w:rPr>
              <w:t>70% NPH          Novolin 70/30®</w:t>
            </w:r>
          </w:p>
          <w:p w:rsidR="006B764E" w:rsidRPr="006B764E" w:rsidRDefault="006B764E" w:rsidP="006B764E">
            <w:pPr>
              <w:jc w:val="center"/>
              <w:rPr>
                <w:sz w:val="14"/>
                <w:szCs w:val="14"/>
              </w:rPr>
            </w:pPr>
            <w:r w:rsidRPr="006B764E">
              <w:rPr>
                <w:sz w:val="14"/>
                <w:szCs w:val="14"/>
              </w:rPr>
              <w:t>30% R</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3ml cartridge for pen</w:t>
            </w:r>
          </w:p>
        </w:tc>
        <w:tc>
          <w:tcPr>
            <w:tcW w:w="2340" w:type="dxa"/>
            <w:vAlign w:val="center"/>
          </w:tcPr>
          <w:p w:rsidR="006B764E" w:rsidRPr="006B764E" w:rsidRDefault="006B764E" w:rsidP="006B764E">
            <w:pPr>
              <w:jc w:val="center"/>
              <w:rPr>
                <w:sz w:val="14"/>
                <w:szCs w:val="14"/>
              </w:rPr>
            </w:pPr>
            <w:r w:rsidRPr="006B764E">
              <w:rPr>
                <w:sz w:val="14"/>
                <w:szCs w:val="14"/>
              </w:rPr>
              <w:t>Eli Lilly</w:t>
            </w:r>
          </w:p>
          <w:p w:rsidR="006B764E" w:rsidRPr="006B764E" w:rsidRDefault="006B764E" w:rsidP="006B764E">
            <w:pPr>
              <w:jc w:val="center"/>
              <w:rPr>
                <w:sz w:val="14"/>
                <w:szCs w:val="14"/>
              </w:rPr>
            </w:pPr>
            <w:r w:rsidRPr="006B764E">
              <w:rPr>
                <w:sz w:val="14"/>
                <w:szCs w:val="14"/>
              </w:rPr>
              <w:t>Novo Nordisk</w:t>
            </w:r>
          </w:p>
        </w:tc>
        <w:tc>
          <w:tcPr>
            <w:tcW w:w="1368" w:type="dxa"/>
            <w:vAlign w:val="center"/>
          </w:tcPr>
          <w:p w:rsidR="006B764E" w:rsidRPr="006B764E" w:rsidRDefault="006B764E" w:rsidP="006B764E">
            <w:pPr>
              <w:jc w:val="center"/>
              <w:rPr>
                <w:sz w:val="14"/>
                <w:szCs w:val="14"/>
              </w:rPr>
            </w:pPr>
            <w:r w:rsidRPr="006B764E">
              <w:rPr>
                <w:sz w:val="14"/>
                <w:szCs w:val="14"/>
              </w:rPr>
              <w:t>OTC</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Insulin               Humulin 50/50®</w:t>
            </w:r>
          </w:p>
          <w:p w:rsidR="006B764E" w:rsidRPr="006B764E" w:rsidRDefault="006B764E" w:rsidP="006B764E">
            <w:pPr>
              <w:jc w:val="center"/>
              <w:rPr>
                <w:sz w:val="14"/>
                <w:szCs w:val="14"/>
              </w:rPr>
            </w:pPr>
            <w:r w:rsidRPr="006B764E">
              <w:rPr>
                <w:sz w:val="14"/>
                <w:szCs w:val="14"/>
              </w:rPr>
              <w:t>50% NPH</w:t>
            </w:r>
          </w:p>
          <w:p w:rsidR="006B764E" w:rsidRPr="006B764E" w:rsidRDefault="006B764E" w:rsidP="006B764E">
            <w:pPr>
              <w:jc w:val="center"/>
              <w:rPr>
                <w:sz w:val="14"/>
                <w:szCs w:val="14"/>
              </w:rPr>
            </w:pPr>
            <w:r w:rsidRPr="006B764E">
              <w:rPr>
                <w:sz w:val="14"/>
                <w:szCs w:val="14"/>
              </w:rPr>
              <w:t>50% R</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3ml cartridge for pen</w:t>
            </w:r>
          </w:p>
        </w:tc>
        <w:tc>
          <w:tcPr>
            <w:tcW w:w="2340" w:type="dxa"/>
            <w:vAlign w:val="center"/>
          </w:tcPr>
          <w:p w:rsidR="006B764E" w:rsidRPr="006B764E" w:rsidRDefault="006B764E" w:rsidP="006B764E">
            <w:pPr>
              <w:jc w:val="center"/>
              <w:rPr>
                <w:sz w:val="14"/>
                <w:szCs w:val="14"/>
              </w:rPr>
            </w:pPr>
            <w:r w:rsidRPr="006B764E">
              <w:rPr>
                <w:sz w:val="14"/>
                <w:szCs w:val="14"/>
              </w:rPr>
              <w:t>Eli Lilly</w:t>
            </w:r>
          </w:p>
        </w:tc>
        <w:tc>
          <w:tcPr>
            <w:tcW w:w="1368" w:type="dxa"/>
            <w:vAlign w:val="center"/>
          </w:tcPr>
          <w:p w:rsidR="006B764E" w:rsidRPr="006B764E" w:rsidRDefault="006B764E" w:rsidP="006B764E">
            <w:pPr>
              <w:jc w:val="center"/>
              <w:rPr>
                <w:sz w:val="14"/>
                <w:szCs w:val="14"/>
              </w:rPr>
            </w:pPr>
            <w:r w:rsidRPr="006B764E">
              <w:rPr>
                <w:sz w:val="14"/>
                <w:szCs w:val="14"/>
              </w:rPr>
              <w:t>OTC</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Insulin              Humalog 70/30®</w:t>
            </w:r>
          </w:p>
          <w:p w:rsidR="006B764E" w:rsidRPr="006B764E" w:rsidRDefault="006B764E" w:rsidP="006B764E">
            <w:pPr>
              <w:jc w:val="center"/>
              <w:rPr>
                <w:sz w:val="14"/>
                <w:szCs w:val="14"/>
              </w:rPr>
            </w:pPr>
            <w:r w:rsidRPr="006B764E">
              <w:rPr>
                <w:sz w:val="14"/>
                <w:szCs w:val="14"/>
              </w:rPr>
              <w:t>70% NPH-like</w:t>
            </w:r>
          </w:p>
          <w:p w:rsidR="006B764E" w:rsidRPr="006B764E" w:rsidRDefault="006B764E" w:rsidP="006B764E">
            <w:pPr>
              <w:jc w:val="center"/>
              <w:rPr>
                <w:sz w:val="14"/>
                <w:szCs w:val="14"/>
              </w:rPr>
            </w:pPr>
            <w:r w:rsidRPr="006B764E">
              <w:rPr>
                <w:sz w:val="14"/>
                <w:szCs w:val="14"/>
              </w:rPr>
              <w:t>30% lispro</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3ml cartridge for pen</w:t>
            </w:r>
          </w:p>
        </w:tc>
        <w:tc>
          <w:tcPr>
            <w:tcW w:w="2340" w:type="dxa"/>
            <w:vAlign w:val="center"/>
          </w:tcPr>
          <w:p w:rsidR="006B764E" w:rsidRPr="006B764E" w:rsidRDefault="006B764E" w:rsidP="006B764E">
            <w:pPr>
              <w:jc w:val="center"/>
              <w:rPr>
                <w:sz w:val="14"/>
                <w:szCs w:val="14"/>
              </w:rPr>
            </w:pPr>
            <w:r w:rsidRPr="006B764E">
              <w:rPr>
                <w:sz w:val="14"/>
                <w:szCs w:val="14"/>
              </w:rPr>
              <w:t>Eli Lilly</w:t>
            </w:r>
          </w:p>
        </w:tc>
        <w:tc>
          <w:tcPr>
            <w:tcW w:w="1368" w:type="dxa"/>
            <w:vAlign w:val="center"/>
          </w:tcPr>
          <w:p w:rsidR="006B764E" w:rsidRPr="006B764E" w:rsidRDefault="006B764E" w:rsidP="006B764E">
            <w:pPr>
              <w:jc w:val="center"/>
              <w:rPr>
                <w:sz w:val="14"/>
                <w:szCs w:val="14"/>
              </w:rPr>
            </w:pPr>
            <w:r w:rsidRPr="006B764E">
              <w:rPr>
                <w:sz w:val="14"/>
                <w:szCs w:val="14"/>
              </w:rPr>
              <w:t>Rx only</w:t>
            </w:r>
          </w:p>
        </w:tc>
      </w:tr>
      <w:tr w:rsidR="006B764E" w:rsidRPr="006B764E" w:rsidTr="00CB0D58">
        <w:trPr>
          <w:jc w:val="center"/>
        </w:trPr>
        <w:tc>
          <w:tcPr>
            <w:tcW w:w="2893" w:type="dxa"/>
            <w:vAlign w:val="center"/>
          </w:tcPr>
          <w:p w:rsidR="006B764E" w:rsidRPr="006B764E" w:rsidRDefault="006B764E" w:rsidP="006B764E">
            <w:pPr>
              <w:jc w:val="center"/>
              <w:rPr>
                <w:sz w:val="14"/>
                <w:szCs w:val="14"/>
              </w:rPr>
            </w:pPr>
            <w:r w:rsidRPr="006B764E">
              <w:rPr>
                <w:sz w:val="14"/>
                <w:szCs w:val="14"/>
              </w:rPr>
              <w:t xml:space="preserve">Insulin               </w:t>
            </w:r>
            <w:proofErr w:type="spellStart"/>
            <w:r w:rsidRPr="006B764E">
              <w:rPr>
                <w:sz w:val="14"/>
                <w:szCs w:val="14"/>
              </w:rPr>
              <w:t>Novolog</w:t>
            </w:r>
            <w:proofErr w:type="spellEnd"/>
            <w:r w:rsidRPr="006B764E">
              <w:rPr>
                <w:sz w:val="14"/>
                <w:szCs w:val="14"/>
              </w:rPr>
              <w:t xml:space="preserve"> 75/25®</w:t>
            </w:r>
          </w:p>
          <w:p w:rsidR="006B764E" w:rsidRPr="006B764E" w:rsidRDefault="006B764E" w:rsidP="006B764E">
            <w:pPr>
              <w:jc w:val="center"/>
              <w:rPr>
                <w:sz w:val="14"/>
                <w:szCs w:val="14"/>
              </w:rPr>
            </w:pPr>
            <w:r w:rsidRPr="006B764E">
              <w:rPr>
                <w:sz w:val="14"/>
                <w:szCs w:val="14"/>
              </w:rPr>
              <w:t>75% NPH-like</w:t>
            </w:r>
          </w:p>
          <w:p w:rsidR="006B764E" w:rsidRPr="006B764E" w:rsidRDefault="006B764E" w:rsidP="006B764E">
            <w:pPr>
              <w:jc w:val="center"/>
              <w:rPr>
                <w:sz w:val="14"/>
                <w:szCs w:val="14"/>
              </w:rPr>
            </w:pPr>
            <w:r w:rsidRPr="006B764E">
              <w:rPr>
                <w:sz w:val="14"/>
                <w:szCs w:val="14"/>
              </w:rPr>
              <w:t>25% aspart</w:t>
            </w:r>
          </w:p>
        </w:tc>
        <w:tc>
          <w:tcPr>
            <w:tcW w:w="2867" w:type="dxa"/>
            <w:vAlign w:val="center"/>
          </w:tcPr>
          <w:p w:rsidR="006B764E" w:rsidRPr="006B764E" w:rsidRDefault="006B764E" w:rsidP="006B764E">
            <w:pPr>
              <w:jc w:val="center"/>
              <w:rPr>
                <w:sz w:val="14"/>
                <w:szCs w:val="14"/>
              </w:rPr>
            </w:pPr>
            <w:r w:rsidRPr="006B764E">
              <w:rPr>
                <w:sz w:val="14"/>
                <w:szCs w:val="14"/>
              </w:rPr>
              <w:t>100 units/ml, 10 ml vial and</w:t>
            </w:r>
          </w:p>
          <w:p w:rsidR="006B764E" w:rsidRPr="006B764E" w:rsidRDefault="006B764E" w:rsidP="006B764E">
            <w:pPr>
              <w:jc w:val="center"/>
              <w:rPr>
                <w:sz w:val="14"/>
                <w:szCs w:val="14"/>
              </w:rPr>
            </w:pPr>
            <w:r w:rsidRPr="006B764E">
              <w:rPr>
                <w:sz w:val="14"/>
                <w:szCs w:val="14"/>
              </w:rPr>
              <w:t>3ml cartridge for pen</w:t>
            </w:r>
          </w:p>
        </w:tc>
        <w:tc>
          <w:tcPr>
            <w:tcW w:w="2340" w:type="dxa"/>
            <w:vAlign w:val="center"/>
          </w:tcPr>
          <w:p w:rsidR="006B764E" w:rsidRPr="006B764E" w:rsidRDefault="006B764E" w:rsidP="006B764E">
            <w:pPr>
              <w:jc w:val="center"/>
              <w:rPr>
                <w:sz w:val="14"/>
                <w:szCs w:val="14"/>
              </w:rPr>
            </w:pPr>
            <w:r w:rsidRPr="006B764E">
              <w:rPr>
                <w:sz w:val="14"/>
                <w:szCs w:val="14"/>
              </w:rPr>
              <w:t>Novo Nordisk</w:t>
            </w:r>
          </w:p>
        </w:tc>
        <w:tc>
          <w:tcPr>
            <w:tcW w:w="1368" w:type="dxa"/>
            <w:vAlign w:val="center"/>
          </w:tcPr>
          <w:p w:rsidR="006B764E" w:rsidRPr="006B764E" w:rsidRDefault="006B764E" w:rsidP="006B764E">
            <w:pPr>
              <w:jc w:val="center"/>
              <w:rPr>
                <w:sz w:val="14"/>
                <w:szCs w:val="14"/>
                <w:lang w:val="pt-BR"/>
              </w:rPr>
            </w:pPr>
            <w:r w:rsidRPr="006B764E">
              <w:rPr>
                <w:sz w:val="14"/>
                <w:szCs w:val="14"/>
                <w:lang w:val="pt-BR"/>
              </w:rPr>
              <w:t>Rx only</w:t>
            </w:r>
          </w:p>
        </w:tc>
      </w:tr>
    </w:tbl>
    <w:p w:rsidR="0032581A" w:rsidRPr="0032581A" w:rsidRDefault="0032581A" w:rsidP="0032581A">
      <w:pPr>
        <w:spacing w:after="0" w:line="240" w:lineRule="auto"/>
        <w:jc w:val="both"/>
        <w:rPr>
          <w:rFonts w:ascii="Times New Roman" w:hAnsi="Times New Roman" w:cs="Times New Roman"/>
          <w:sz w:val="14"/>
          <w:szCs w:val="14"/>
        </w:rPr>
      </w:pPr>
      <w:r w:rsidRPr="0032581A">
        <w:rPr>
          <w:rFonts w:ascii="Times New Roman" w:hAnsi="Times New Roman" w:cs="Times New Roman"/>
          <w:b/>
          <w:bCs/>
          <w:sz w:val="14"/>
          <w:szCs w:val="14"/>
        </w:rPr>
        <w:t>NPH insulin</w:t>
      </w:r>
      <w:r w:rsidRPr="0032581A">
        <w:rPr>
          <w:rFonts w:ascii="Times New Roman" w:hAnsi="Times New Roman" w:cs="Times New Roman"/>
          <w:sz w:val="14"/>
          <w:szCs w:val="14"/>
        </w:rPr>
        <w:t xml:space="preserve"> (or neutral protamine </w:t>
      </w:r>
      <w:proofErr w:type="spellStart"/>
      <w:r w:rsidRPr="0032581A">
        <w:rPr>
          <w:rFonts w:ascii="Times New Roman" w:hAnsi="Times New Roman" w:cs="Times New Roman"/>
          <w:sz w:val="14"/>
          <w:szCs w:val="14"/>
        </w:rPr>
        <w:t>Hagedorn</w:t>
      </w:r>
      <w:proofErr w:type="spellEnd"/>
      <w:r w:rsidRPr="0032581A">
        <w:rPr>
          <w:rFonts w:ascii="Times New Roman" w:hAnsi="Times New Roman" w:cs="Times New Roman"/>
          <w:sz w:val="14"/>
          <w:szCs w:val="14"/>
        </w:rPr>
        <w:t xml:space="preserve">) (also known as Humulin N, Novolin N, Novolin NPH, NPH </w:t>
      </w:r>
      <w:proofErr w:type="spellStart"/>
      <w:r w:rsidRPr="0032581A">
        <w:rPr>
          <w:rFonts w:ascii="Times New Roman" w:hAnsi="Times New Roman" w:cs="Times New Roman"/>
          <w:sz w:val="14"/>
          <w:szCs w:val="14"/>
        </w:rPr>
        <w:t>Lletin</w:t>
      </w:r>
      <w:proofErr w:type="spellEnd"/>
      <w:r w:rsidRPr="0032581A">
        <w:rPr>
          <w:rFonts w:ascii="Times New Roman" w:hAnsi="Times New Roman" w:cs="Times New Roman"/>
          <w:sz w:val="14"/>
          <w:szCs w:val="14"/>
        </w:rPr>
        <w:t xml:space="preserve"> II, and isophane insulin), is an intermediate-acting insulin</w:t>
      </w:r>
      <w:r>
        <w:rPr>
          <w:rFonts w:ascii="Times New Roman" w:hAnsi="Times New Roman" w:cs="Times New Roman"/>
          <w:sz w:val="14"/>
          <w:szCs w:val="14"/>
        </w:rPr>
        <w:t xml:space="preserve">. </w:t>
      </w:r>
      <w:r w:rsidRPr="0032581A">
        <w:rPr>
          <w:rFonts w:ascii="Times New Roman" w:hAnsi="Times New Roman" w:cs="Times New Roman"/>
          <w:sz w:val="14"/>
          <w:szCs w:val="14"/>
        </w:rPr>
        <w:t xml:space="preserve">This is a suspension of crystalline zinc insulin combined with the positively charged polypeptide, </w:t>
      </w:r>
      <w:hyperlink r:id="rId68" w:tooltip="Protamine" w:history="1">
        <w:r w:rsidRPr="0032581A">
          <w:rPr>
            <w:rStyle w:val="Hyperlink"/>
            <w:rFonts w:ascii="Times New Roman" w:hAnsi="Times New Roman" w:cs="Times New Roman"/>
            <w:sz w:val="14"/>
            <w:szCs w:val="14"/>
          </w:rPr>
          <w:t>protamine</w:t>
        </w:r>
      </w:hyperlink>
      <w:r w:rsidRPr="0032581A">
        <w:rPr>
          <w:rFonts w:ascii="Times New Roman" w:hAnsi="Times New Roman" w:cs="Times New Roman"/>
          <w:sz w:val="14"/>
          <w:szCs w:val="14"/>
        </w:rPr>
        <w:t xml:space="preserve">. When injected subcutaneously, it has an intermediate duration of action, meaning longer than that of regular insulin, and shorter than </w:t>
      </w:r>
      <w:hyperlink r:id="rId69" w:tooltip="Ultralente (page does not exist)" w:history="1">
        <w:proofErr w:type="spellStart"/>
        <w:r w:rsidRPr="0032581A">
          <w:rPr>
            <w:rStyle w:val="Hyperlink"/>
            <w:rFonts w:ascii="Times New Roman" w:hAnsi="Times New Roman" w:cs="Times New Roman"/>
            <w:color w:val="BA0000"/>
            <w:sz w:val="14"/>
            <w:szCs w:val="14"/>
          </w:rPr>
          <w:t>ultralente</w:t>
        </w:r>
        <w:proofErr w:type="spellEnd"/>
      </w:hyperlink>
      <w:r w:rsidRPr="0032581A">
        <w:rPr>
          <w:rFonts w:ascii="Times New Roman" w:hAnsi="Times New Roman" w:cs="Times New Roman"/>
          <w:sz w:val="14"/>
          <w:szCs w:val="14"/>
        </w:rPr>
        <w:t xml:space="preserve">, </w:t>
      </w:r>
      <w:hyperlink r:id="rId70" w:tooltip="Insulin glargine" w:history="1">
        <w:r w:rsidRPr="0032581A">
          <w:rPr>
            <w:rStyle w:val="Hyperlink"/>
            <w:rFonts w:ascii="Times New Roman" w:hAnsi="Times New Roman" w:cs="Times New Roman"/>
            <w:sz w:val="14"/>
            <w:szCs w:val="14"/>
          </w:rPr>
          <w:t>glargine</w:t>
        </w:r>
      </w:hyperlink>
      <w:r w:rsidRPr="0032581A">
        <w:rPr>
          <w:rFonts w:ascii="Times New Roman" w:hAnsi="Times New Roman" w:cs="Times New Roman"/>
          <w:sz w:val="14"/>
          <w:szCs w:val="14"/>
        </w:rPr>
        <w:t xml:space="preserve"> or </w:t>
      </w:r>
      <w:hyperlink r:id="rId71" w:tooltip="Insulin detemir" w:history="1">
        <w:r w:rsidRPr="0032581A">
          <w:rPr>
            <w:rStyle w:val="Hyperlink"/>
            <w:rFonts w:ascii="Times New Roman" w:hAnsi="Times New Roman" w:cs="Times New Roman"/>
            <w:sz w:val="14"/>
            <w:szCs w:val="14"/>
          </w:rPr>
          <w:t>detemir</w:t>
        </w:r>
      </w:hyperlink>
      <w:r w:rsidRPr="0032581A">
        <w:rPr>
          <w:rFonts w:ascii="Times New Roman" w:hAnsi="Times New Roman" w:cs="Times New Roman"/>
          <w:sz w:val="14"/>
          <w:szCs w:val="14"/>
        </w:rPr>
        <w:t>.</w:t>
      </w:r>
    </w:p>
    <w:p w:rsidR="0032581A" w:rsidRDefault="0032581A" w:rsidP="006B764E">
      <w:pPr>
        <w:spacing w:after="0" w:line="240" w:lineRule="auto"/>
        <w:jc w:val="both"/>
        <w:rPr>
          <w:rFonts w:ascii="Times New Roman" w:hAnsi="Times New Roman" w:cs="Times New Roman"/>
          <w:sz w:val="14"/>
          <w:szCs w:val="14"/>
          <w:lang w:val="pt-BR"/>
        </w:rPr>
      </w:pPr>
    </w:p>
    <w:p w:rsidR="006B764E" w:rsidRDefault="006B764E" w:rsidP="006B764E">
      <w:pPr>
        <w:spacing w:after="0" w:line="240" w:lineRule="auto"/>
        <w:jc w:val="both"/>
        <w:rPr>
          <w:rFonts w:ascii="Times New Roman" w:hAnsi="Times New Roman" w:cs="Times New Roman"/>
          <w:sz w:val="14"/>
          <w:szCs w:val="14"/>
          <w:lang w:val="pt-BR"/>
        </w:rPr>
      </w:pPr>
    </w:p>
    <w:p w:rsidR="006B764E" w:rsidRDefault="006B764E" w:rsidP="006B764E">
      <w:pPr>
        <w:spacing w:after="0" w:line="240" w:lineRule="auto"/>
        <w:jc w:val="both"/>
        <w:rPr>
          <w:rFonts w:ascii="Times New Roman" w:hAnsi="Times New Roman" w:cs="Times New Roman"/>
          <w:sz w:val="14"/>
          <w:szCs w:val="14"/>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456"/>
        <w:gridCol w:w="1579"/>
        <w:gridCol w:w="1579"/>
        <w:gridCol w:w="1173"/>
      </w:tblGrid>
      <w:tr w:rsidR="006B764E" w:rsidRPr="006B764E" w:rsidTr="003E6D53">
        <w:trPr>
          <w:trHeight w:val="115"/>
          <w:jc w:val="center"/>
        </w:trPr>
        <w:tc>
          <w:tcPr>
            <w:tcW w:w="1701" w:type="dxa"/>
          </w:tcPr>
          <w:p w:rsidR="006B764E" w:rsidRPr="006B764E" w:rsidRDefault="006B764E" w:rsidP="006B764E">
            <w:pPr>
              <w:spacing w:after="0" w:line="240" w:lineRule="auto"/>
              <w:jc w:val="center"/>
              <w:rPr>
                <w:rFonts w:ascii="Times New Roman" w:hAnsi="Times New Roman" w:cs="Times New Roman"/>
                <w:b/>
                <w:sz w:val="14"/>
                <w:szCs w:val="14"/>
              </w:rPr>
            </w:pPr>
            <w:r w:rsidRPr="006B764E">
              <w:rPr>
                <w:rFonts w:ascii="Times New Roman" w:hAnsi="Times New Roman" w:cs="Times New Roman"/>
                <w:b/>
                <w:sz w:val="14"/>
                <w:szCs w:val="14"/>
              </w:rPr>
              <w:t>Type of Insulin</w:t>
            </w:r>
          </w:p>
        </w:tc>
        <w:tc>
          <w:tcPr>
            <w:tcW w:w="1456" w:type="dxa"/>
          </w:tcPr>
          <w:p w:rsidR="006B764E" w:rsidRPr="006B764E" w:rsidRDefault="006B764E" w:rsidP="006B764E">
            <w:pPr>
              <w:spacing w:after="0" w:line="240" w:lineRule="auto"/>
              <w:jc w:val="center"/>
              <w:rPr>
                <w:rFonts w:ascii="Times New Roman" w:hAnsi="Times New Roman" w:cs="Times New Roman"/>
                <w:b/>
                <w:sz w:val="14"/>
                <w:szCs w:val="14"/>
              </w:rPr>
            </w:pPr>
            <w:r w:rsidRPr="006B764E">
              <w:rPr>
                <w:rFonts w:ascii="Times New Roman" w:hAnsi="Times New Roman" w:cs="Times New Roman"/>
                <w:b/>
                <w:sz w:val="14"/>
                <w:szCs w:val="14"/>
              </w:rPr>
              <w:t>Onset (hours)</w:t>
            </w:r>
          </w:p>
        </w:tc>
        <w:tc>
          <w:tcPr>
            <w:tcW w:w="1579" w:type="dxa"/>
          </w:tcPr>
          <w:p w:rsidR="006B764E" w:rsidRPr="006B764E" w:rsidRDefault="006B764E" w:rsidP="006B764E">
            <w:pPr>
              <w:spacing w:after="0" w:line="240" w:lineRule="auto"/>
              <w:jc w:val="center"/>
              <w:rPr>
                <w:rFonts w:ascii="Times New Roman" w:hAnsi="Times New Roman" w:cs="Times New Roman"/>
                <w:b/>
                <w:sz w:val="14"/>
                <w:szCs w:val="14"/>
              </w:rPr>
            </w:pPr>
            <w:r w:rsidRPr="006B764E">
              <w:rPr>
                <w:rFonts w:ascii="Times New Roman" w:hAnsi="Times New Roman" w:cs="Times New Roman"/>
                <w:b/>
                <w:sz w:val="14"/>
                <w:szCs w:val="14"/>
              </w:rPr>
              <w:t>Peak (hours)</w:t>
            </w:r>
          </w:p>
        </w:tc>
        <w:tc>
          <w:tcPr>
            <w:tcW w:w="1579" w:type="dxa"/>
          </w:tcPr>
          <w:p w:rsidR="006B764E" w:rsidRPr="006B764E" w:rsidRDefault="006B764E" w:rsidP="006B764E">
            <w:pPr>
              <w:spacing w:after="0" w:line="240" w:lineRule="auto"/>
              <w:jc w:val="center"/>
              <w:rPr>
                <w:rFonts w:ascii="Times New Roman" w:hAnsi="Times New Roman" w:cs="Times New Roman"/>
                <w:b/>
                <w:sz w:val="14"/>
                <w:szCs w:val="14"/>
              </w:rPr>
            </w:pPr>
            <w:r w:rsidRPr="006B764E">
              <w:rPr>
                <w:rFonts w:ascii="Times New Roman" w:hAnsi="Times New Roman" w:cs="Times New Roman"/>
                <w:b/>
                <w:sz w:val="14"/>
                <w:szCs w:val="14"/>
              </w:rPr>
              <w:t>Duration (hours)</w:t>
            </w:r>
          </w:p>
        </w:tc>
        <w:tc>
          <w:tcPr>
            <w:tcW w:w="1173" w:type="dxa"/>
          </w:tcPr>
          <w:p w:rsidR="006B764E" w:rsidRPr="006B764E" w:rsidRDefault="006B764E" w:rsidP="006B764E">
            <w:pPr>
              <w:spacing w:after="0" w:line="240" w:lineRule="auto"/>
              <w:jc w:val="center"/>
              <w:rPr>
                <w:rFonts w:ascii="Times New Roman" w:hAnsi="Times New Roman" w:cs="Times New Roman"/>
                <w:b/>
                <w:sz w:val="14"/>
                <w:szCs w:val="14"/>
              </w:rPr>
            </w:pPr>
            <w:r w:rsidRPr="006B764E">
              <w:rPr>
                <w:rFonts w:ascii="Times New Roman" w:hAnsi="Times New Roman" w:cs="Times New Roman"/>
                <w:b/>
                <w:sz w:val="14"/>
                <w:szCs w:val="14"/>
              </w:rPr>
              <w:t>Appearance</w:t>
            </w:r>
          </w:p>
        </w:tc>
      </w:tr>
      <w:tr w:rsidR="006B764E" w:rsidRPr="006B764E" w:rsidTr="003E6D53">
        <w:trPr>
          <w:trHeight w:val="890"/>
          <w:jc w:val="center"/>
        </w:trPr>
        <w:tc>
          <w:tcPr>
            <w:tcW w:w="1701" w:type="dxa"/>
          </w:tcPr>
          <w:p w:rsidR="006B764E" w:rsidRPr="006B764E" w:rsidRDefault="006B764E" w:rsidP="006B764E">
            <w:pPr>
              <w:pStyle w:val="Heading1"/>
              <w:rPr>
                <w:sz w:val="14"/>
                <w:szCs w:val="14"/>
              </w:rPr>
            </w:pPr>
            <w:r w:rsidRPr="006B764E">
              <w:rPr>
                <w:sz w:val="14"/>
                <w:szCs w:val="14"/>
                <w:highlight w:val="yellow"/>
              </w:rPr>
              <w:t>Rapid-acting</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Aspart</w:t>
            </w: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Lispro</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Glulisine</w:t>
            </w:r>
          </w:p>
        </w:tc>
        <w:tc>
          <w:tcPr>
            <w:tcW w:w="1456" w:type="dxa"/>
          </w:tcPr>
          <w:p w:rsidR="006B764E" w:rsidRPr="006B764E" w:rsidRDefault="006B764E" w:rsidP="006B764E">
            <w:pPr>
              <w:spacing w:after="0" w:line="240" w:lineRule="auto"/>
              <w:jc w:val="both"/>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&lt; ¼</w:t>
            </w: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&lt; ¼</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&lt; ¼</w:t>
            </w:r>
          </w:p>
        </w:tc>
        <w:tc>
          <w:tcPr>
            <w:tcW w:w="1579" w:type="dxa"/>
          </w:tcPr>
          <w:p w:rsidR="006B764E" w:rsidRPr="006B764E" w:rsidRDefault="006B764E" w:rsidP="006B764E">
            <w:pPr>
              <w:spacing w:after="0" w:line="240" w:lineRule="auto"/>
              <w:jc w:val="both"/>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1-3</w:t>
            </w: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1-3</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1-2</w:t>
            </w:r>
          </w:p>
        </w:tc>
        <w:tc>
          <w:tcPr>
            <w:tcW w:w="1579" w:type="dxa"/>
          </w:tcPr>
          <w:p w:rsidR="006B764E" w:rsidRPr="006B764E" w:rsidRDefault="006B764E" w:rsidP="006B764E">
            <w:pPr>
              <w:spacing w:after="0" w:line="240" w:lineRule="auto"/>
              <w:jc w:val="both"/>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2-4</w:t>
            </w: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2-4</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2-4</w:t>
            </w:r>
          </w:p>
        </w:tc>
        <w:tc>
          <w:tcPr>
            <w:tcW w:w="1173" w:type="dxa"/>
          </w:tcPr>
          <w:p w:rsidR="006B764E" w:rsidRPr="006B764E" w:rsidRDefault="006B764E" w:rsidP="006B764E">
            <w:pPr>
              <w:spacing w:after="0" w:line="240" w:lineRule="auto"/>
              <w:jc w:val="both"/>
              <w:rPr>
                <w:rFonts w:ascii="Times New Roman" w:hAnsi="Times New Roman" w:cs="Times New Roman"/>
                <w:sz w:val="14"/>
                <w:szCs w:val="14"/>
              </w:rPr>
            </w:pPr>
          </w:p>
        </w:tc>
      </w:tr>
      <w:tr w:rsidR="006B764E" w:rsidRPr="006B764E" w:rsidTr="003E6D53">
        <w:trPr>
          <w:trHeight w:val="252"/>
          <w:jc w:val="center"/>
        </w:trPr>
        <w:tc>
          <w:tcPr>
            <w:tcW w:w="1701" w:type="dxa"/>
          </w:tcPr>
          <w:p w:rsidR="006B764E" w:rsidRPr="006B764E" w:rsidRDefault="006B764E" w:rsidP="006B764E">
            <w:pPr>
              <w:pStyle w:val="Heading1"/>
              <w:rPr>
                <w:b w:val="0"/>
                <w:sz w:val="14"/>
                <w:szCs w:val="14"/>
              </w:rPr>
            </w:pPr>
            <w:r w:rsidRPr="006B764E">
              <w:rPr>
                <w:b w:val="0"/>
                <w:sz w:val="14"/>
                <w:szCs w:val="14"/>
                <w:highlight w:val="yellow"/>
              </w:rPr>
              <w:t>INHALED INSULIN</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(removed)</w:t>
            </w:r>
          </w:p>
        </w:tc>
        <w:tc>
          <w:tcPr>
            <w:tcW w:w="1456"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½ - 1</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2-4</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4-6</w:t>
            </w:r>
          </w:p>
        </w:tc>
        <w:tc>
          <w:tcPr>
            <w:tcW w:w="1173" w:type="dxa"/>
          </w:tcPr>
          <w:p w:rsidR="006B764E" w:rsidRPr="006B764E" w:rsidRDefault="006B764E" w:rsidP="006B764E">
            <w:pPr>
              <w:spacing w:after="0" w:line="240" w:lineRule="auto"/>
              <w:jc w:val="both"/>
              <w:rPr>
                <w:rFonts w:ascii="Times New Roman" w:hAnsi="Times New Roman" w:cs="Times New Roman"/>
                <w:sz w:val="14"/>
                <w:szCs w:val="14"/>
              </w:rPr>
            </w:pPr>
          </w:p>
        </w:tc>
      </w:tr>
      <w:tr w:rsidR="006B764E" w:rsidRPr="006B764E" w:rsidTr="003E6D53">
        <w:trPr>
          <w:trHeight w:val="384"/>
          <w:jc w:val="center"/>
        </w:trPr>
        <w:tc>
          <w:tcPr>
            <w:tcW w:w="1701" w:type="dxa"/>
          </w:tcPr>
          <w:p w:rsidR="006B764E" w:rsidRPr="006B764E" w:rsidRDefault="006B764E" w:rsidP="006B764E">
            <w:pPr>
              <w:pStyle w:val="Heading3"/>
              <w:spacing w:before="0" w:line="240" w:lineRule="auto"/>
              <w:jc w:val="center"/>
              <w:rPr>
                <w:rFonts w:ascii="Times New Roman" w:hAnsi="Times New Roman" w:cs="Times New Roman"/>
                <w:color w:val="auto"/>
                <w:sz w:val="14"/>
                <w:szCs w:val="14"/>
              </w:rPr>
            </w:pPr>
            <w:r w:rsidRPr="006B764E">
              <w:rPr>
                <w:rFonts w:ascii="Times New Roman" w:hAnsi="Times New Roman" w:cs="Times New Roman"/>
                <w:color w:val="auto"/>
                <w:sz w:val="14"/>
                <w:szCs w:val="14"/>
                <w:highlight w:val="yellow"/>
              </w:rPr>
              <w:t>Short-acting</w:t>
            </w: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u w:val="single"/>
              </w:rPr>
            </w:pPr>
            <w:r w:rsidRPr="006B764E">
              <w:rPr>
                <w:rFonts w:ascii="Times New Roman" w:hAnsi="Times New Roman" w:cs="Times New Roman"/>
                <w:sz w:val="14"/>
                <w:szCs w:val="14"/>
              </w:rPr>
              <w:t>Regular</w:t>
            </w:r>
          </w:p>
        </w:tc>
        <w:tc>
          <w:tcPr>
            <w:tcW w:w="1456"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½ - 1</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2-4</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4-6</w:t>
            </w:r>
          </w:p>
        </w:tc>
        <w:tc>
          <w:tcPr>
            <w:tcW w:w="1173" w:type="dxa"/>
          </w:tcPr>
          <w:p w:rsidR="006B764E" w:rsidRPr="006B764E" w:rsidRDefault="006B764E" w:rsidP="006B764E">
            <w:pPr>
              <w:spacing w:after="0" w:line="240" w:lineRule="auto"/>
              <w:jc w:val="center"/>
              <w:rPr>
                <w:rFonts w:ascii="Times New Roman" w:hAnsi="Times New Roman" w:cs="Times New Roman"/>
                <w:sz w:val="14"/>
                <w:szCs w:val="14"/>
              </w:rPr>
            </w:pPr>
          </w:p>
        </w:tc>
      </w:tr>
      <w:tr w:rsidR="006B764E" w:rsidRPr="006B764E" w:rsidTr="003E6D53">
        <w:trPr>
          <w:trHeight w:val="504"/>
          <w:jc w:val="center"/>
        </w:trPr>
        <w:tc>
          <w:tcPr>
            <w:tcW w:w="1701" w:type="dxa"/>
          </w:tcPr>
          <w:p w:rsidR="006B764E" w:rsidRPr="006B764E" w:rsidRDefault="006B764E" w:rsidP="006B764E">
            <w:pPr>
              <w:pStyle w:val="Heading1"/>
              <w:rPr>
                <w:rFonts w:eastAsiaTheme="majorEastAsia"/>
                <w:bCs/>
                <w:sz w:val="14"/>
                <w:szCs w:val="14"/>
                <w:highlight w:val="yellow"/>
              </w:rPr>
            </w:pPr>
            <w:r w:rsidRPr="006B764E">
              <w:rPr>
                <w:rFonts w:eastAsiaTheme="majorEastAsia"/>
                <w:bCs/>
                <w:sz w:val="14"/>
                <w:szCs w:val="14"/>
                <w:highlight w:val="yellow"/>
              </w:rPr>
              <w:t>Intermediate-acting</w:t>
            </w: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Lente (removed)</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NPH</w:t>
            </w:r>
          </w:p>
        </w:tc>
        <w:tc>
          <w:tcPr>
            <w:tcW w:w="1456"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1-2</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1-2</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6-14</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6-14</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12-18</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16-24</w:t>
            </w:r>
          </w:p>
        </w:tc>
        <w:tc>
          <w:tcPr>
            <w:tcW w:w="1173" w:type="dxa"/>
          </w:tcPr>
          <w:p w:rsidR="006B764E" w:rsidRPr="006B764E" w:rsidRDefault="006B764E" w:rsidP="006B764E">
            <w:pPr>
              <w:spacing w:after="0" w:line="240" w:lineRule="auto"/>
              <w:jc w:val="center"/>
              <w:rPr>
                <w:rFonts w:ascii="Times New Roman" w:hAnsi="Times New Roman" w:cs="Times New Roman"/>
                <w:sz w:val="14"/>
                <w:szCs w:val="14"/>
              </w:rPr>
            </w:pPr>
          </w:p>
        </w:tc>
      </w:tr>
      <w:tr w:rsidR="006B764E" w:rsidRPr="006B764E" w:rsidTr="003E6D53">
        <w:trPr>
          <w:trHeight w:val="648"/>
          <w:jc w:val="center"/>
        </w:trPr>
        <w:tc>
          <w:tcPr>
            <w:tcW w:w="1701" w:type="dxa"/>
          </w:tcPr>
          <w:p w:rsidR="006B764E" w:rsidRPr="006B764E" w:rsidRDefault="006B764E" w:rsidP="006B764E">
            <w:pPr>
              <w:pStyle w:val="Heading3"/>
              <w:spacing w:before="0" w:line="240" w:lineRule="auto"/>
              <w:jc w:val="center"/>
              <w:rPr>
                <w:rFonts w:ascii="Times New Roman" w:hAnsi="Times New Roman" w:cs="Times New Roman"/>
                <w:color w:val="auto"/>
                <w:sz w:val="14"/>
                <w:szCs w:val="14"/>
              </w:rPr>
            </w:pPr>
            <w:r w:rsidRPr="006B764E">
              <w:rPr>
                <w:rFonts w:ascii="Times New Roman" w:hAnsi="Times New Roman" w:cs="Times New Roman"/>
                <w:color w:val="auto"/>
                <w:sz w:val="14"/>
                <w:szCs w:val="14"/>
                <w:highlight w:val="yellow"/>
              </w:rPr>
              <w:t>Long-acting</w:t>
            </w:r>
          </w:p>
          <w:p w:rsidR="006B764E" w:rsidRPr="006B764E" w:rsidRDefault="006B764E" w:rsidP="006B764E">
            <w:pPr>
              <w:spacing w:after="0" w:line="240" w:lineRule="auto"/>
              <w:jc w:val="center"/>
              <w:rPr>
                <w:rFonts w:ascii="Times New Roman" w:hAnsi="Times New Roman" w:cs="Times New Roman"/>
                <w:sz w:val="14"/>
                <w:szCs w:val="14"/>
                <w:u w:val="single"/>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Glargine</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Detemir</w:t>
            </w:r>
          </w:p>
          <w:p w:rsidR="006B764E" w:rsidRPr="006B764E" w:rsidRDefault="006B764E" w:rsidP="006B764E">
            <w:pPr>
              <w:spacing w:after="0" w:line="240" w:lineRule="auto"/>
              <w:jc w:val="center"/>
              <w:rPr>
                <w:rFonts w:ascii="Times New Roman" w:hAnsi="Times New Roman" w:cs="Times New Roman"/>
                <w:sz w:val="14"/>
                <w:szCs w:val="14"/>
                <w:u w:val="single"/>
              </w:rPr>
            </w:pPr>
            <w:r w:rsidRPr="006B764E">
              <w:rPr>
                <w:rFonts w:ascii="Times New Roman" w:hAnsi="Times New Roman" w:cs="Times New Roman"/>
                <w:sz w:val="14"/>
                <w:szCs w:val="14"/>
              </w:rPr>
              <w:t>Ultralente (removed)</w:t>
            </w:r>
          </w:p>
        </w:tc>
        <w:tc>
          <w:tcPr>
            <w:tcW w:w="1456"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1-2</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1-2</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4-10</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2-20 (</w:t>
            </w:r>
            <w:proofErr w:type="spellStart"/>
            <w:r w:rsidRPr="006B764E">
              <w:rPr>
                <w:rFonts w:ascii="Times New Roman" w:hAnsi="Times New Roman" w:cs="Times New Roman"/>
                <w:sz w:val="14"/>
                <w:szCs w:val="14"/>
              </w:rPr>
              <w:t>peakless</w:t>
            </w:r>
            <w:proofErr w:type="spellEnd"/>
            <w:r w:rsidRPr="006B764E">
              <w:rPr>
                <w:rFonts w:ascii="Times New Roman" w:hAnsi="Times New Roman" w:cs="Times New Roman"/>
                <w:sz w:val="14"/>
                <w:szCs w:val="14"/>
              </w:rPr>
              <w:t>)</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8-30</w:t>
            </w:r>
          </w:p>
        </w:tc>
        <w:tc>
          <w:tcPr>
            <w:tcW w:w="1579" w:type="dxa"/>
          </w:tcPr>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20-24+</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24+</w:t>
            </w:r>
          </w:p>
          <w:p w:rsidR="006B764E" w:rsidRPr="006B764E" w:rsidRDefault="006B764E" w:rsidP="006B764E">
            <w:pPr>
              <w:spacing w:after="0" w:line="240" w:lineRule="auto"/>
              <w:jc w:val="center"/>
              <w:rPr>
                <w:rFonts w:ascii="Times New Roman" w:hAnsi="Times New Roman" w:cs="Times New Roman"/>
                <w:sz w:val="14"/>
                <w:szCs w:val="14"/>
              </w:rPr>
            </w:pPr>
            <w:r w:rsidRPr="006B764E">
              <w:rPr>
                <w:rFonts w:ascii="Times New Roman" w:hAnsi="Times New Roman" w:cs="Times New Roman"/>
                <w:sz w:val="14"/>
                <w:szCs w:val="14"/>
              </w:rPr>
              <w:t>18-36+</w:t>
            </w:r>
          </w:p>
        </w:tc>
        <w:tc>
          <w:tcPr>
            <w:tcW w:w="1173" w:type="dxa"/>
          </w:tcPr>
          <w:p w:rsidR="006B764E" w:rsidRPr="006B764E" w:rsidRDefault="006B764E" w:rsidP="006B764E">
            <w:pPr>
              <w:spacing w:after="0" w:line="240" w:lineRule="auto"/>
              <w:jc w:val="center"/>
              <w:rPr>
                <w:rFonts w:ascii="Times New Roman" w:hAnsi="Times New Roman" w:cs="Times New Roman"/>
                <w:sz w:val="14"/>
                <w:szCs w:val="14"/>
              </w:rPr>
            </w:pPr>
          </w:p>
        </w:tc>
      </w:tr>
    </w:tbl>
    <w:p w:rsidR="001260BB" w:rsidRDefault="006B764E" w:rsidP="009831D2">
      <w:pPr>
        <w:spacing w:after="0" w:line="240" w:lineRule="auto"/>
        <w:jc w:val="center"/>
        <w:rPr>
          <w:rFonts w:ascii="Times New Roman" w:hAnsi="Times New Roman" w:cs="Times New Roman"/>
          <w:sz w:val="14"/>
          <w:szCs w:val="14"/>
        </w:rPr>
      </w:pPr>
      <w:r w:rsidRPr="009831D2">
        <w:rPr>
          <w:rFonts w:ascii="Times New Roman" w:hAnsi="Times New Roman" w:cs="Times New Roman"/>
          <w:sz w:val="14"/>
          <w:szCs w:val="14"/>
          <w:highlight w:val="yellow"/>
        </w:rPr>
        <w:t xml:space="preserve">Adapted from </w:t>
      </w:r>
      <w:proofErr w:type="spellStart"/>
      <w:r w:rsidRPr="009831D2">
        <w:rPr>
          <w:rFonts w:ascii="Times New Roman" w:hAnsi="Times New Roman" w:cs="Times New Roman"/>
          <w:sz w:val="14"/>
          <w:szCs w:val="14"/>
          <w:highlight w:val="yellow"/>
        </w:rPr>
        <w:t>AphA</w:t>
      </w:r>
      <w:proofErr w:type="spellEnd"/>
      <w:r w:rsidRPr="009831D2">
        <w:rPr>
          <w:rFonts w:ascii="Times New Roman" w:hAnsi="Times New Roman" w:cs="Times New Roman"/>
          <w:sz w:val="14"/>
          <w:szCs w:val="14"/>
          <w:highlight w:val="yellow"/>
        </w:rPr>
        <w:t>: Special report: New Approaches to Insulin Therapy</w:t>
      </w:r>
    </w:p>
    <w:p w:rsidR="006B764E" w:rsidRDefault="006B764E" w:rsidP="006B764E">
      <w:pPr>
        <w:spacing w:after="0" w:line="240" w:lineRule="auto"/>
        <w:rPr>
          <w:rFonts w:ascii="Times New Roman" w:hAnsi="Times New Roman" w:cs="Times New Roman"/>
          <w:sz w:val="14"/>
          <w:szCs w:val="14"/>
        </w:rPr>
      </w:pPr>
    </w:p>
    <w:p w:rsidR="003E6D53" w:rsidRPr="003E6D53" w:rsidRDefault="003E6D53" w:rsidP="003E6D53">
      <w:pPr>
        <w:autoSpaceDE w:val="0"/>
        <w:autoSpaceDN w:val="0"/>
        <w:adjustRightInd w:val="0"/>
        <w:jc w:val="center"/>
        <w:rPr>
          <w:rFonts w:ascii="Times New Roman" w:hAnsi="Times New Roman" w:cs="Times New Roman"/>
          <w:b/>
          <w:bCs/>
          <w:sz w:val="20"/>
          <w:szCs w:val="20"/>
        </w:rPr>
      </w:pPr>
      <w:r w:rsidRPr="003E6D53">
        <w:rPr>
          <w:rFonts w:ascii="Times New Roman" w:hAnsi="Times New Roman" w:cs="Times New Roman"/>
          <w:b/>
          <w:bCs/>
          <w:sz w:val="20"/>
          <w:szCs w:val="20"/>
        </w:rPr>
        <w:t>Idealized Profiles of Human Insulin and Insulin Analogs</w:t>
      </w:r>
    </w:p>
    <w:p w:rsidR="006B764E" w:rsidRDefault="00F97A47" w:rsidP="006B764E">
      <w:pPr>
        <w:spacing w:after="0" w:line="240" w:lineRule="auto"/>
        <w:rPr>
          <w:sz w:val="20"/>
        </w:rPr>
      </w:pPr>
      <w:r>
        <w:rPr>
          <w:sz w:val="20"/>
        </w:rPr>
      </w:r>
      <w:r>
        <w:rPr>
          <w:sz w:val="20"/>
        </w:rPr>
        <w:pict>
          <v:group id="_x0000_s1088" editas="canvas" style="width:494.9pt;height:339.05pt;mso-position-horizontal-relative:char;mso-position-vertical-relative:line" coordorigin="888,7755" coordsize="12897,90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888;top:7755;width:12897;height:9089" o:preferrelative="f" stroked="t">
              <v:fill o:detectmouseclick="t"/>
              <v:path o:extrusionok="t" o:connecttype="none"/>
              <o:lock v:ext="edit" text="t"/>
            </v:shape>
            <v:shape id="_x0000_s1090" style="position:absolute;left:3375;top:14980;width:9825;height:50;mso-position-horizontal:absolute;mso-position-vertical:absolute" coordsize="5517,18" path="m,5l,18,5517,13r,-13l,5xe" fillcolor="black" stroked="f" strokecolor="white">
              <v:path arrowok="t"/>
            </v:shape>
            <v:rect id="_x0000_s1091" style="position:absolute;left:3474;top:15197;width:171;height:431" filled="f" stroked="f" strokecolor="white"/>
            <v:rect id="_x0000_s1092" style="position:absolute;left:3577;top:15200;width:146;height:622;mso-wrap-style:none" filled="f" stroked="f" strokecolor="white">
              <v:textbox style="mso-next-textbox:#_x0000_s1092;mso-rotate-with-shape:t;mso-fit-shape-to-text:t" inset="0,0,0,0">
                <w:txbxContent>
                  <w:p w:rsidR="00181C66" w:rsidRPr="00704E7A" w:rsidRDefault="00181C66" w:rsidP="003E6D53">
                    <w:pPr>
                      <w:autoSpaceDE w:val="0"/>
                      <w:autoSpaceDN w:val="0"/>
                      <w:adjustRightInd w:val="0"/>
                      <w:rPr>
                        <w:rFonts w:ascii="Arial" w:hAnsi="Arial" w:cs="Arial"/>
                        <w:b/>
                        <w:bCs/>
                        <w:color w:val="FFFFFF"/>
                        <w:sz w:val="20"/>
                        <w:szCs w:val="32"/>
                      </w:rPr>
                    </w:pPr>
                    <w:r w:rsidRPr="00704E7A">
                      <w:rPr>
                        <w:rFonts w:ascii="Arial" w:hAnsi="Arial" w:cs="Arial"/>
                        <w:b/>
                        <w:bCs/>
                        <w:color w:val="FFFFFF"/>
                        <w:sz w:val="20"/>
                        <w:szCs w:val="32"/>
                      </w:rPr>
                      <w:t>0</w:t>
                    </w:r>
                  </w:p>
                </w:txbxContent>
              </v:textbox>
            </v:rect>
            <v:rect id="_x0000_s1093" style="position:absolute;left:3912;top:15197;width:169;height:431" filled="f" stroked="f" strokecolor="white"/>
            <v:rect id="_x0000_s1094" style="position:absolute;left:4317;top:15186;width:168;height:428" filled="f" stroked="f" strokecolor="white"/>
            <v:rect id="_x0000_s1095" style="position:absolute;left:5519;top:15186;width:168;height:428" filled="f" stroked="f" strokecolor="white"/>
            <v:rect id="_x0000_s1096" style="position:absolute;left:4725;top:15186;width:171;height:428" filled="f" stroked="f" strokecolor="white"/>
            <v:rect id="_x0000_s1097" style="position:absolute;left:5119;top:15186;width:169;height:428" filled="f" stroked="f" strokecolor="white"/>
            <v:rect id="_x0000_s1098" style="position:absolute;left:5914;top:15186;width:171;height:428" filled="f" stroked="f" strokecolor="white"/>
            <v:rect id="_x0000_s1099" style="position:absolute;left:6306;top:15186;width:168;height:428" filled="f" stroked="f" strokecolor="white"/>
            <v:rect id="_x0000_s1100" style="position:absolute;left:6704;top:15186;width:169;height:428" filled="f" stroked="f" strokecolor="white"/>
            <v:rect id="_x0000_s1101" style="position:absolute;left:7095;top:15186;width:169;height:428" filled="f" stroked="f" strokecolor="white"/>
            <v:rect id="_x0000_s1102" style="position:absolute;left:7414;top:15197;width:309;height:431" filled="f" stroked="f" strokecolor="white"/>
            <v:rect id="_x0000_s1103" style="position:absolute;left:7802;top:15197;width:308;height:431" filled="f" stroked="f" strokecolor="white"/>
            <v:rect id="_x0000_s1104" style="position:absolute;left:8203;top:15186;width:307;height:428" filled="f" stroked="f" strokecolor="white"/>
            <v:rect id="_x0000_s1105" style="position:absolute;left:8589;top:15186;width:310;height:428" filled="f" stroked="f" strokecolor="white"/>
            <v:rect id="_x0000_s1106" style="position:absolute;left:8996;top:15186;width:308;height:428" filled="f" stroked="f" strokecolor="white"/>
            <v:rect id="_x0000_s1107" style="position:absolute;left:9406;top:15186;width:307;height:428" filled="f" stroked="f" strokecolor="white"/>
            <v:rect id="_x0000_s1108" style="position:absolute;left:9810;top:15186;width:306;height:428" filled="f" stroked="f" strokecolor="white"/>
            <v:rect id="_x0000_s1109" style="position:absolute;left:10221;top:15186;width:306;height:428" filled="f" stroked="f" strokecolor="white"/>
            <v:rect id="_x0000_s1110" style="position:absolute;left:10620;top:15186;width:307;height:428" filled="f" stroked="f" strokecolor="white"/>
            <v:rect id="_x0000_s1111" style="position:absolute;left:11008;top:15186;width:306;height:428" filled="f" stroked="f" strokecolor="white"/>
            <v:rect id="_x0000_s1112" style="position:absolute;left:11418;top:15186;width:306;height:428" filled="f" stroked="f" strokecolor="white"/>
            <v:rect id="_x0000_s1113" style="position:absolute;left:11823;top:15186;width:306;height:428" filled="f" stroked="f" strokecolor="white"/>
            <v:rect id="_x0000_s1114" style="position:absolute;left:12231;top:15186;width:308;height:428" filled="f" stroked="f" strokecolor="white"/>
            <v:rect id="_x0000_s1115" style="position:absolute;left:12638;top:15186;width:307;height:428" filled="f" stroked="f" strokecolor="white"/>
            <v:rect id="_x0000_s1116" style="position:absolute;left:13039;top:15186;width:307;height:428" filled="f" stroked="f" strokecolor="white"/>
            <v:rect id="_x0000_s1117" style="position:absolute;left:12563;top:15197;width:1222;height:622" filled="f" stroked="f" strokecolor="white">
              <v:textbox style="mso-next-textbox:#_x0000_s1117;mso-rotate-with-shape:t;mso-fit-shape-to-text:t" inset="0,0,0,0">
                <w:txbxContent>
                  <w:p w:rsidR="00181C66" w:rsidRPr="00704E7A" w:rsidRDefault="00181C66" w:rsidP="003E6D53">
                    <w:pPr>
                      <w:autoSpaceDE w:val="0"/>
                      <w:autoSpaceDN w:val="0"/>
                      <w:adjustRightInd w:val="0"/>
                      <w:rPr>
                        <w:rFonts w:ascii="Arial" w:hAnsi="Arial" w:cs="Arial"/>
                        <w:b/>
                        <w:bCs/>
                        <w:color w:val="FFFFFF"/>
                        <w:sz w:val="20"/>
                        <w:szCs w:val="32"/>
                      </w:rPr>
                    </w:pPr>
                    <w:r w:rsidRPr="00704E7A">
                      <w:rPr>
                        <w:rFonts w:ascii="Arial" w:hAnsi="Arial" w:cs="Arial"/>
                        <w:b/>
                        <w:bCs/>
                        <w:color w:val="FFFFFF"/>
                        <w:sz w:val="20"/>
                        <w:szCs w:val="32"/>
                      </w:rPr>
                      <w:t>24 hours</w:t>
                    </w:r>
                  </w:p>
                </w:txbxContent>
              </v:textbox>
            </v:rect>
            <v:rect id="_x0000_s1118" style="position:absolute;left:888;top:12341;width:2580;height:612;rotation:11813939fd;flip:x;v-text-anchor:bottom" filled="f" stroked="f">
              <v:textbox style="mso-next-textbox:#_x0000_s1118" inset="0,0,0,.81281mm">
                <w:txbxContent>
                  <w:p w:rsidR="00181C66" w:rsidRPr="00FD6ED2" w:rsidRDefault="00181C66" w:rsidP="003E6D53">
                    <w:pPr>
                      <w:autoSpaceDE w:val="0"/>
                      <w:autoSpaceDN w:val="0"/>
                      <w:adjustRightInd w:val="0"/>
                      <w:jc w:val="center"/>
                      <w:rPr>
                        <w:rFonts w:ascii="Arial" w:hAnsi="Arial" w:cs="Arial"/>
                        <w:b/>
                        <w:bCs/>
                        <w:sz w:val="23"/>
                        <w:szCs w:val="36"/>
                      </w:rPr>
                    </w:pPr>
                    <w:r w:rsidRPr="00FD6ED2">
                      <w:rPr>
                        <w:rFonts w:ascii="Arial" w:hAnsi="Arial" w:cs="Arial"/>
                        <w:b/>
                        <w:bCs/>
                        <w:color w:val="FFFFFF"/>
                        <w:sz w:val="23"/>
                        <w:szCs w:val="36"/>
                        <w:highlight w:val="black"/>
                      </w:rPr>
                      <w:t>Plasma Insulin</w:t>
                    </w:r>
                  </w:p>
                  <w:p w:rsidR="00181C66" w:rsidRDefault="00181C66" w:rsidP="003E6D53"/>
                </w:txbxContent>
              </v:textbox>
            </v:rect>
            <v:line id="_x0000_s1119" style="position:absolute;flip:y" from="3373,10686" to="3375,15006" strokeweight="1.88pt"/>
            <v:rect id="_x0000_s1120" style="position:absolute;left:4031;top:10894;width:1262;height:729;mso-wrap-style:none" filled="f" stroked="f" strokecolor="#f30">
              <v:textbox style="mso-next-textbox:#_x0000_s1120;mso-rotate-with-shape:t;mso-fit-shape-to-text:t" inset="0,0,0,0">
                <w:txbxContent>
                  <w:p w:rsidR="00181C66" w:rsidRPr="00FD6ED2" w:rsidRDefault="00181C66" w:rsidP="003E6D53">
                    <w:pPr>
                      <w:autoSpaceDE w:val="0"/>
                      <w:autoSpaceDN w:val="0"/>
                      <w:adjustRightInd w:val="0"/>
                      <w:rPr>
                        <w:rFonts w:ascii="Arial" w:hAnsi="Arial" w:cs="Arial"/>
                        <w:b/>
                        <w:bCs/>
                        <w:sz w:val="23"/>
                        <w:szCs w:val="36"/>
                      </w:rPr>
                    </w:pPr>
                    <w:r w:rsidRPr="00FD6ED2">
                      <w:rPr>
                        <w:rFonts w:ascii="Arial" w:hAnsi="Arial" w:cs="Arial"/>
                        <w:b/>
                        <w:bCs/>
                        <w:sz w:val="26"/>
                        <w:szCs w:val="40"/>
                      </w:rPr>
                      <w:t>Regular</w:t>
                    </w:r>
                  </w:p>
                </w:txbxContent>
              </v:textbox>
            </v:rect>
            <v:rect id="_x0000_s1121" style="position:absolute;left:5189;top:11539;width:716;height:729;mso-wrap-style:none" filled="f" stroked="f">
              <v:textbox style="mso-next-textbox:#_x0000_s1121;mso-rotate-with-shape:t;mso-fit-shape-to-text:t" inset="0,0,0,0">
                <w:txbxContent>
                  <w:p w:rsidR="00181C66" w:rsidRPr="00FD6ED2" w:rsidRDefault="00181C66" w:rsidP="003E6D53">
                    <w:pPr>
                      <w:autoSpaceDE w:val="0"/>
                      <w:autoSpaceDN w:val="0"/>
                      <w:adjustRightInd w:val="0"/>
                      <w:rPr>
                        <w:rFonts w:ascii="Arial" w:hAnsi="Arial" w:cs="Arial"/>
                        <w:b/>
                        <w:bCs/>
                        <w:sz w:val="26"/>
                        <w:szCs w:val="40"/>
                      </w:rPr>
                    </w:pPr>
                    <w:r w:rsidRPr="00FD6ED2">
                      <w:rPr>
                        <w:rFonts w:ascii="Arial" w:hAnsi="Arial" w:cs="Arial"/>
                        <w:b/>
                        <w:bCs/>
                        <w:sz w:val="26"/>
                        <w:szCs w:val="40"/>
                      </w:rPr>
                      <w:t>NPH</w:t>
                    </w:r>
                  </w:p>
                </w:txbxContent>
              </v:textbox>
            </v:rect>
            <v:rect id="_x0000_s1122" style="position:absolute;left:6662;top:12022;width:1884;height:730" filled="f" stroked="f">
              <v:textbox style="mso-next-textbox:#_x0000_s1122;mso-rotate-with-shape:t;mso-fit-shape-to-text:t" inset="0,0,0,0">
                <w:txbxContent>
                  <w:p w:rsidR="00181C66" w:rsidRPr="00FD6ED2" w:rsidRDefault="00181C66" w:rsidP="003E6D53">
                    <w:pPr>
                      <w:autoSpaceDE w:val="0"/>
                      <w:autoSpaceDN w:val="0"/>
                      <w:adjustRightInd w:val="0"/>
                      <w:rPr>
                        <w:rFonts w:ascii="Arial" w:hAnsi="Arial" w:cs="Arial"/>
                        <w:b/>
                        <w:bCs/>
                        <w:sz w:val="26"/>
                        <w:szCs w:val="40"/>
                      </w:rPr>
                    </w:pPr>
                    <w:r w:rsidRPr="00FD6ED2">
                      <w:rPr>
                        <w:rFonts w:ascii="Arial" w:hAnsi="Arial" w:cs="Arial"/>
                        <w:b/>
                        <w:bCs/>
                        <w:sz w:val="26"/>
                        <w:szCs w:val="40"/>
                      </w:rPr>
                      <w:t>Detemir</w:t>
                    </w:r>
                  </w:p>
                </w:txbxContent>
              </v:textbox>
            </v:rect>
            <v:line id="_x0000_s1123" style="position:absolute;flip:x;v-text-anchor:middle" from="4256,11391" to="4259,12388" strokeweight="2.25pt">
              <v:stroke endarrow="block"/>
              <v:shadow color="#8c0000"/>
            </v:line>
            <v:line id="_x0000_s1124" style="position:absolute;v-text-anchor:middle" from="5408,11959" to="5408,12831" strokeweight="2.25pt">
              <v:stroke endarrow="block"/>
              <v:shadow color="#8c0000"/>
            </v:line>
            <v:shape id="_x0000_s1125" style="position:absolute;left:7104;top:12456;width:6;height:1112;mso-position-horizontal:absolute;mso-position-vertical:absolute;v-text-anchor:middle" coordsize="3,519" path="m3,l,519e" filled="f" strokeweight="2.25pt">
              <v:stroke endarrow="block"/>
              <v:shadow color="#8c0000"/>
              <v:path arrowok="t"/>
            </v:shape>
            <v:shape id="_x0000_s1126" type="#_x0000_t202" style="position:absolute;left:6439;top:15180;width:3309;height:737;v-text-anchor:bottom" filled="f" stroked="f">
              <v:textbox style="mso-next-textbox:#_x0000_s1126;mso-fit-shape-to-text:t" inset="0,0,0,.81281mm">
                <w:txbxContent>
                  <w:p w:rsidR="00181C66" w:rsidRPr="00704E7A" w:rsidRDefault="00181C66" w:rsidP="003E6D53">
                    <w:pPr>
                      <w:autoSpaceDE w:val="0"/>
                      <w:autoSpaceDN w:val="0"/>
                      <w:adjustRightInd w:val="0"/>
                      <w:jc w:val="center"/>
                      <w:rPr>
                        <w:rFonts w:ascii="Arial" w:hAnsi="Arial" w:cs="Arial"/>
                        <w:b/>
                        <w:bCs/>
                        <w:color w:val="FFFFFF"/>
                        <w:sz w:val="23"/>
                        <w:szCs w:val="36"/>
                      </w:rPr>
                    </w:pPr>
                    <w:r w:rsidRPr="00FD6ED2">
                      <w:rPr>
                        <w:rFonts w:ascii="Arial" w:hAnsi="Arial" w:cs="Arial"/>
                        <w:b/>
                        <w:bCs/>
                        <w:color w:val="FFFFFF"/>
                        <w:sz w:val="23"/>
                        <w:szCs w:val="36"/>
                        <w:highlight w:val="black"/>
                      </w:rPr>
                      <w:t>Time</w:t>
                    </w:r>
                  </w:p>
                </w:txbxContent>
              </v:textbox>
            </v:shape>
            <v:shape id="_x0000_s1127" style="position:absolute;left:3419;top:12852;width:6399;height:2075;mso-wrap-distance-left:9pt;mso-wrap-distance-top:0;mso-wrap-distance-right:9pt;mso-wrap-distance-bottom:0;mso-position-horizontal:absolute;mso-position-vertical:absolute" coordsize="3456,904" path="m,856c328,468,656,80,1008,40,1360,,1704,472,2112,616v408,144,1112,240,1344,288e" filled="f" fillcolor="#f30" strokeweight="3pt">
              <v:fill color2="#720000"/>
              <v:shadow color="#8c0000"/>
              <v:path arrowok="t"/>
            </v:shape>
            <v:shape id="_x0000_s1128" style="position:absolute;left:3448;top:12441;width:3235;height:2527;mso-wrap-distance-left:9pt;mso-wrap-distance-top:0;mso-wrap-distance-right:9pt;mso-wrap-distance-bottom:0;mso-position-horizontal:absolute;mso-position-vertical:absolute" coordsize="1440,1160" path="m,1112c68,748,136,384,192,200,248,16,272,,336,8v64,8,160,128,240,240c656,360,672,528,816,680v144,152,520,400,624,480e" filled="f" fillcolor="#f30" strokeweight="3pt">
              <v:fill color2="#720000"/>
              <v:shadow color="#8c0000"/>
              <v:path arrowok="t"/>
            </v:shape>
            <v:shape id="_x0000_s1129" type="#_x0000_t202" style="position:absolute;left:3504;top:12823;width:372;height:710;mso-wrap-style:none;v-text-anchor:top-baseline" filled="f" fillcolor="#f30" stroked="f" strokecolor="white">
              <v:fill color2="#720000"/>
              <v:shadow color="#8c0000"/>
              <v:textbox style="mso-next-textbox:#_x0000_s1129;mso-fit-shape-to-text:t" inset="1.62561mm,.81281mm,1.62561mm,.81281mm">
                <w:txbxContent>
                  <w:p w:rsidR="00181C66" w:rsidRPr="00704E7A" w:rsidRDefault="00181C66" w:rsidP="003E6D53">
                    <w:pPr>
                      <w:autoSpaceDE w:val="0"/>
                      <w:autoSpaceDN w:val="0"/>
                      <w:adjustRightInd w:val="0"/>
                      <w:rPr>
                        <w:rFonts w:ascii="Arial" w:hAnsi="Arial" w:cs="Arial"/>
                        <w:b/>
                        <w:bCs/>
                        <w:color w:val="FFFF00"/>
                        <w:sz w:val="18"/>
                        <w:szCs w:val="28"/>
                      </w:rPr>
                    </w:pPr>
                  </w:p>
                </w:txbxContent>
              </v:textbox>
            </v:shape>
            <v:shape id="_x0000_s1130" style="position:absolute;left:3448;top:11451;width:1631;height:3523;mso-position-horizontal:absolute;mso-position-vertical:absolute" coordsize="2204,1236" path="m2204,1115r-269,-58l1692,977,1452,858,1209,648,966,429,856,299,726,190,593,80,461,40,351,20,307,,240,180,132,579,44,1037,,1236e" filled="f" fillcolor="#c30" strokeweight="3pt">
              <v:path arrowok="t"/>
            </v:shape>
            <v:line id="_x0000_s1131" style="position:absolute" from="5060,14621" to="5584,14985" strokeweight="3pt">
              <v:shadow color="#8c0000"/>
            </v:line>
            <v:line id="_x0000_s1132" style="position:absolute;v-text-anchor:middle" from="3617,10561" to="3639,11374" strokeweight="2.25pt">
              <v:stroke endarrow="block"/>
              <v:shadow color="#8c0000"/>
            </v:line>
            <v:line id="_x0000_s1133" style="position:absolute;v-text-anchor:middle" from="10868,13459" to="10875,14335" strokecolor="white" strokeweight="2.25pt">
              <v:stroke endarrow="block"/>
              <v:shadow color="#8c0000"/>
            </v:line>
            <v:shape id="_x0000_s1134" type="#_x0000_t202" style="position:absolute;left:8628;top:12821;width:1614;height:853;mso-wrap-style:none;v-text-anchor:top-baseline" filled="f" fillcolor="#f30" stroked="f" strokecolor="#ff6">
              <v:fill color2="#720000"/>
              <v:shadow color="#8c0000"/>
              <v:textbox style="mso-next-textbox:#_x0000_s1134;mso-fit-shape-to-text:t" inset="1.62561mm,.81281mm,1.62561mm,.81281mm">
                <w:txbxContent>
                  <w:p w:rsidR="00181C66" w:rsidRPr="00FD6ED2" w:rsidRDefault="00181C66" w:rsidP="003E6D53">
                    <w:pPr>
                      <w:autoSpaceDE w:val="0"/>
                      <w:autoSpaceDN w:val="0"/>
                      <w:adjustRightInd w:val="0"/>
                      <w:rPr>
                        <w:rFonts w:ascii="Arial" w:hAnsi="Arial" w:cs="Arial"/>
                        <w:b/>
                        <w:bCs/>
                        <w:sz w:val="26"/>
                        <w:szCs w:val="40"/>
                      </w:rPr>
                    </w:pPr>
                    <w:r w:rsidRPr="00FD6ED2">
                      <w:rPr>
                        <w:rFonts w:ascii="Arial" w:hAnsi="Arial" w:cs="Arial"/>
                        <w:b/>
                        <w:bCs/>
                        <w:sz w:val="26"/>
                        <w:szCs w:val="40"/>
                      </w:rPr>
                      <w:t>Glargine</w:t>
                    </w:r>
                  </w:p>
                </w:txbxContent>
              </v:textbox>
            </v:shape>
            <v:shape id="_x0000_s1135" type="#_x0000_t202" style="position:absolute;left:3196;top:10071;width:4155;height:852;mso-wrap-style:none;v-text-anchor:top-baseline" filled="f" fillcolor="#f30" stroked="f" strokecolor="#f93">
              <v:shadow color="#8c0000"/>
              <v:textbox style="mso-next-textbox:#_x0000_s1135;mso-fit-shape-to-text:t" inset="1.62561mm,.81281mm,1.62561mm,.81281mm">
                <w:txbxContent>
                  <w:p w:rsidR="00181C66" w:rsidRPr="00FD6ED2" w:rsidRDefault="00181C66" w:rsidP="003E6D53">
                    <w:pPr>
                      <w:autoSpaceDE w:val="0"/>
                      <w:autoSpaceDN w:val="0"/>
                      <w:adjustRightInd w:val="0"/>
                      <w:rPr>
                        <w:rFonts w:ascii="Arial" w:hAnsi="Arial" w:cs="Arial"/>
                        <w:b/>
                        <w:bCs/>
                        <w:sz w:val="26"/>
                        <w:szCs w:val="40"/>
                      </w:rPr>
                    </w:pPr>
                    <w:r w:rsidRPr="00FD6ED2">
                      <w:rPr>
                        <w:rFonts w:ascii="Arial" w:hAnsi="Arial" w:cs="Arial"/>
                        <w:b/>
                        <w:bCs/>
                        <w:sz w:val="26"/>
                        <w:szCs w:val="40"/>
                      </w:rPr>
                      <w:t>Aspart, Glulisine, Lispro</w:t>
                    </w:r>
                  </w:p>
                </w:txbxContent>
              </v:textbox>
            </v:shape>
            <v:shape id="_x0000_s1136" style="position:absolute;left:3452;top:13498;width:9466;height:1416;mso-wrap-distance-left:9pt;mso-wrap-distance-top:0;mso-wrap-distance-right:9pt;mso-wrap-distance-bottom:0;mso-position-horizontal:absolute;mso-position-vertical:absolute" coordsize="4544,661" path="m,651c230,558,1058,188,1380,94,1702,,1757,56,1930,85v173,29,328,128,490,181c2582,319,2548,337,2902,403v354,66,1300,204,1642,258e" filled="f" fillcolor="#f30" strokeweight="3pt">
              <v:fill color2="#720000"/>
              <v:shadow color="#8c0000"/>
              <v:path arrowok="t"/>
            </v:shape>
            <v:shape id="_x0000_s1137" type="#_x0000_t202" style="position:absolute;left:4095;top:14148;width:573;height:1206;mso-wrap-style:none;v-text-anchor:top-baseline" filled="f" fillcolor="#f30" stroked="f" strokecolor="#fc6" strokeweight="2pt">
              <v:fill color2="#720000"/>
              <v:shadow color="#8c0000"/>
              <v:textbox style="mso-next-textbox:#_x0000_s1137;mso-fit-shape-to-text:t" inset="1.62561mm,.81281mm,1.62561mm,.81281mm">
                <w:txbxContent>
                  <w:p w:rsidR="00181C66" w:rsidRPr="00704E7A" w:rsidRDefault="00181C66" w:rsidP="003E6D53">
                    <w:pPr>
                      <w:autoSpaceDE w:val="0"/>
                      <w:autoSpaceDN w:val="0"/>
                      <w:adjustRightInd w:val="0"/>
                      <w:jc w:val="center"/>
                      <w:rPr>
                        <w:rFonts w:ascii="Arial" w:hAnsi="Arial" w:cs="Arial"/>
                        <w:b/>
                        <w:bCs/>
                        <w:color w:val="FFCC66"/>
                        <w:sz w:val="46"/>
                        <w:szCs w:val="72"/>
                      </w:rPr>
                    </w:pPr>
                  </w:p>
                </w:txbxContent>
              </v:textbox>
            </v:shape>
            <v:rect id="_x0000_s1138" style="position:absolute;left:2560;top:15815;width:371;height:711;mso-wrap-style:none;v-text-anchor:top-baseline" filled="f" stroked="f" strokecolor="#a0bcfc" strokeweight="1pt">
              <v:shadow color="#8c0000"/>
              <v:textbox style="mso-next-textbox:#_x0000_s1138;mso-fit-shape-to-text:t" inset="1.62561mm,.81281mm,1.62561mm,.81281mm">
                <w:txbxContent>
                  <w:p w:rsidR="00181C66" w:rsidRPr="00704E7A" w:rsidRDefault="00181C66" w:rsidP="003E6D53">
                    <w:pPr>
                      <w:autoSpaceDE w:val="0"/>
                      <w:autoSpaceDN w:val="0"/>
                      <w:adjustRightInd w:val="0"/>
                      <w:rPr>
                        <w:rFonts w:ascii="Arial" w:hAnsi="Arial" w:cs="Arial"/>
                        <w:b/>
                        <w:bCs/>
                        <w:color w:val="FFFFFF"/>
                        <w:sz w:val="18"/>
                        <w:szCs w:val="28"/>
                      </w:rPr>
                    </w:pPr>
                  </w:p>
                </w:txbxContent>
              </v:textbox>
            </v:rect>
            <v:shape id="_x0000_s1139" style="position:absolute;left:3452;top:14214;width:9497;height:810;mso-wrap-distance-left:9pt;mso-wrap-distance-top:0;mso-wrap-distance-right:9pt;mso-wrap-distance-bottom:0;mso-position-horizontal:absolute;mso-position-vertical:absolute" coordsize="4445,344" path="m,344c60,308,242,176,352,126,462,76,552,64,662,43,772,22,926,6,1015,r180,9l1401,17v175,8,650,32,843,43c2437,71,2462,80,2562,86v100,6,214,6,284,9l2983,103v36,1,61,-1,78,c3078,104,3072,112,3086,112v14,,-1,-7,61,-9c3209,101,3337,103,3456,103v119,,327,-2,404,c3937,105,3877,106,3920,112v43,6,159,22,198,26c4157,142,4118,135,4152,138v34,3,123,13,172,17c4373,159,4420,161,4445,163e" filled="f" fillcolor="yellow" strokeweight="3pt">
              <v:shadow color="#8c0000"/>
              <v:path arrowok="t"/>
            </v:shape>
            <v:shape id="_x0000_s1140" type="#_x0000_t202" style="position:absolute;left:4078;top:16120;width:9268;height:724" filled="f" fillcolor="#f30" stroked="f" strokecolor="#fc6" strokeweight="2pt">
              <v:fill color2="#720000"/>
              <v:shadow color="#8c0000"/>
              <v:textbox style="mso-next-textbox:#_x0000_s1140" inset="1.62561mm,.81281mm,1.62561mm,.81281mm">
                <w:txbxContent>
                  <w:p w:rsidR="00181C66" w:rsidRPr="00FD6ED2" w:rsidRDefault="00181C66" w:rsidP="003E6D53">
                    <w:pPr>
                      <w:autoSpaceDE w:val="0"/>
                      <w:autoSpaceDN w:val="0"/>
                      <w:adjustRightInd w:val="0"/>
                      <w:spacing w:after="0" w:line="240" w:lineRule="auto"/>
                      <w:rPr>
                        <w:rFonts w:ascii="Arial" w:hAnsi="Arial" w:cs="Arial"/>
                        <w:color w:val="FFFFFF"/>
                        <w:sz w:val="15"/>
                        <w:highlight w:val="black"/>
                      </w:rPr>
                    </w:pPr>
                    <w:proofErr w:type="spellStart"/>
                    <w:r w:rsidRPr="00FD6ED2">
                      <w:rPr>
                        <w:rFonts w:ascii="Arial" w:hAnsi="Arial" w:cs="Arial"/>
                        <w:color w:val="FFFFFF"/>
                        <w:sz w:val="15"/>
                        <w:highlight w:val="black"/>
                      </w:rPr>
                      <w:t>Rosenstock</w:t>
                    </w:r>
                    <w:proofErr w:type="spellEnd"/>
                    <w:r w:rsidRPr="00FD6ED2">
                      <w:rPr>
                        <w:rFonts w:ascii="Arial" w:hAnsi="Arial" w:cs="Arial"/>
                        <w:color w:val="FFFFFF"/>
                        <w:sz w:val="15"/>
                        <w:highlight w:val="black"/>
                      </w:rPr>
                      <w:t xml:space="preserve"> J. Goldstein BJ et al, eds. </w:t>
                    </w:r>
                    <w:r w:rsidRPr="00FD6ED2">
                      <w:rPr>
                        <w:rFonts w:ascii="Arial" w:hAnsi="Arial" w:cs="Arial"/>
                        <w:i/>
                        <w:iCs/>
                        <w:color w:val="FFFFFF"/>
                        <w:sz w:val="15"/>
                        <w:highlight w:val="black"/>
                      </w:rPr>
                      <w:t>Textbook of Type 2 Diabetes</w:t>
                    </w:r>
                    <w:r w:rsidRPr="00FD6ED2">
                      <w:rPr>
                        <w:rFonts w:ascii="Arial" w:hAnsi="Arial" w:cs="Arial"/>
                        <w:color w:val="FFFFFF"/>
                        <w:sz w:val="15"/>
                        <w:highlight w:val="black"/>
                      </w:rPr>
                      <w:t>. Martin Dunitz</w:t>
                    </w:r>
                    <w:proofErr w:type="gramStart"/>
                    <w:r w:rsidRPr="00FD6ED2">
                      <w:rPr>
                        <w:rFonts w:ascii="Arial" w:hAnsi="Arial" w:cs="Arial"/>
                        <w:color w:val="FFFFFF"/>
                        <w:sz w:val="15"/>
                        <w:highlight w:val="black"/>
                      </w:rPr>
                      <w:t>;2003:131</w:t>
                    </w:r>
                    <w:proofErr w:type="gramEnd"/>
                    <w:r w:rsidRPr="00FD6ED2">
                      <w:rPr>
                        <w:rFonts w:ascii="Arial" w:hAnsi="Arial" w:cs="Arial"/>
                        <w:color w:val="FFFFFF"/>
                        <w:sz w:val="15"/>
                        <w:highlight w:val="black"/>
                      </w:rPr>
                      <w:t>-154.</w:t>
                    </w:r>
                  </w:p>
                  <w:p w:rsidR="00181C66" w:rsidRPr="00704E7A" w:rsidRDefault="00181C66" w:rsidP="003E6D53">
                    <w:pPr>
                      <w:autoSpaceDE w:val="0"/>
                      <w:autoSpaceDN w:val="0"/>
                      <w:adjustRightInd w:val="0"/>
                      <w:spacing w:after="0" w:line="240" w:lineRule="auto"/>
                      <w:rPr>
                        <w:rFonts w:ascii="Arial" w:hAnsi="Arial" w:cs="Arial"/>
                        <w:color w:val="FFFFFF"/>
                        <w:sz w:val="15"/>
                      </w:rPr>
                    </w:pPr>
                    <w:r w:rsidRPr="00FD6ED2">
                      <w:rPr>
                        <w:rFonts w:ascii="Arial" w:hAnsi="Arial" w:cs="Arial"/>
                        <w:color w:val="FFFFFF"/>
                        <w:sz w:val="15"/>
                        <w:highlight w:val="black"/>
                      </w:rPr>
                      <w:t xml:space="preserve">Plank J et al. </w:t>
                    </w:r>
                    <w:r w:rsidRPr="00FD6ED2">
                      <w:rPr>
                        <w:rFonts w:ascii="Arial" w:hAnsi="Arial" w:cs="Arial"/>
                        <w:i/>
                        <w:iCs/>
                        <w:color w:val="FFFFFF"/>
                        <w:sz w:val="15"/>
                        <w:highlight w:val="black"/>
                      </w:rPr>
                      <w:t>Diabetes Care</w:t>
                    </w:r>
                    <w:r w:rsidRPr="00FD6ED2">
                      <w:rPr>
                        <w:rFonts w:ascii="Arial" w:hAnsi="Arial" w:cs="Arial"/>
                        <w:color w:val="FFFFFF"/>
                        <w:sz w:val="15"/>
                        <w:highlight w:val="black"/>
                      </w:rPr>
                      <w:t>. 2005</w:t>
                    </w:r>
                    <w:proofErr w:type="gramStart"/>
                    <w:r w:rsidRPr="00FD6ED2">
                      <w:rPr>
                        <w:rFonts w:ascii="Arial" w:hAnsi="Arial" w:cs="Arial"/>
                        <w:color w:val="FFFFFF"/>
                        <w:sz w:val="15"/>
                        <w:highlight w:val="black"/>
                      </w:rPr>
                      <w:t>;28:1107</w:t>
                    </w:r>
                    <w:proofErr w:type="gramEnd"/>
                    <w:r w:rsidRPr="00FD6ED2">
                      <w:rPr>
                        <w:rFonts w:ascii="Arial" w:hAnsi="Arial" w:cs="Arial"/>
                        <w:color w:val="FFFFFF"/>
                        <w:sz w:val="15"/>
                        <w:highlight w:val="black"/>
                      </w:rPr>
                      <w:t>-1112.</w:t>
                    </w:r>
                  </w:p>
                </w:txbxContent>
              </v:textbox>
            </v:shape>
            <v:line id="_x0000_s1141" style="position:absolute" from="9566,13304" to="9566,14269">
              <v:stroke endarrow="block"/>
            </v:line>
            <w10:wrap type="none"/>
            <w10:anchorlock/>
          </v:group>
        </w:pict>
      </w:r>
    </w:p>
    <w:p w:rsidR="003E6D53" w:rsidRDefault="003E6D53" w:rsidP="006B764E">
      <w:pPr>
        <w:spacing w:after="0" w:line="240" w:lineRule="auto"/>
        <w:rPr>
          <w:sz w:val="20"/>
        </w:rPr>
      </w:pPr>
    </w:p>
    <w:p w:rsidR="003E6D53" w:rsidRDefault="003E6D53" w:rsidP="006B764E">
      <w:pPr>
        <w:spacing w:after="0" w:line="240" w:lineRule="auto"/>
        <w:rPr>
          <w:sz w:val="20"/>
        </w:rPr>
      </w:pPr>
    </w:p>
    <w:p w:rsidR="00CB0D58" w:rsidRPr="00CB0D58" w:rsidRDefault="00CB0D58" w:rsidP="00CB0D58">
      <w:pPr>
        <w:numPr>
          <w:ilvl w:val="3"/>
          <w:numId w:val="79"/>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Pharmacokinetics</w:t>
      </w:r>
    </w:p>
    <w:p w:rsidR="00CB0D58" w:rsidRPr="00CB0D58" w:rsidRDefault="00CB0D58" w:rsidP="00CB0D58">
      <w:pPr>
        <w:numPr>
          <w:ilvl w:val="4"/>
          <w:numId w:val="77"/>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Absorption</w:t>
      </w:r>
    </w:p>
    <w:p w:rsidR="00CB0D58" w:rsidRPr="00CB0D58" w:rsidRDefault="00CB0D58" w:rsidP="00CB0D58">
      <w:pPr>
        <w:numPr>
          <w:ilvl w:val="5"/>
          <w:numId w:val="77"/>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After subcutaneous injection, directly into blood stream</w:t>
      </w:r>
    </w:p>
    <w:p w:rsidR="00CB0D58" w:rsidRPr="00CB0D58" w:rsidRDefault="00CB0D58" w:rsidP="00CB0D58">
      <w:pPr>
        <w:numPr>
          <w:ilvl w:val="5"/>
          <w:numId w:val="77"/>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Highly irregular, interpatient variability</w:t>
      </w:r>
    </w:p>
    <w:p w:rsidR="00CB0D58" w:rsidRPr="00CB0D58" w:rsidRDefault="00CB0D58" w:rsidP="00CB0D58">
      <w:pPr>
        <w:numPr>
          <w:ilvl w:val="4"/>
          <w:numId w:val="77"/>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Excretion</w:t>
      </w:r>
    </w:p>
    <w:p w:rsidR="00CB0D58" w:rsidRDefault="00CB0D58" w:rsidP="00CB0D58">
      <w:pPr>
        <w:numPr>
          <w:ilvl w:val="5"/>
          <w:numId w:val="77"/>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30-80% is cleared by the kidneys</w:t>
      </w:r>
    </w:p>
    <w:p w:rsidR="00CB0D58" w:rsidRPr="00CB0D58" w:rsidRDefault="00CB0D58" w:rsidP="00CB0D58">
      <w:pPr>
        <w:spacing w:after="0" w:line="240" w:lineRule="auto"/>
        <w:ind w:left="4320"/>
        <w:jc w:val="both"/>
        <w:rPr>
          <w:rFonts w:ascii="Times New Roman" w:hAnsi="Times New Roman" w:cs="Times New Roman"/>
          <w:sz w:val="14"/>
          <w:szCs w:val="14"/>
        </w:rPr>
      </w:pPr>
    </w:p>
    <w:p w:rsidR="00CB0D58" w:rsidRPr="00CB0D58" w:rsidRDefault="00CB0D58" w:rsidP="00CB0D58">
      <w:pPr>
        <w:numPr>
          <w:ilvl w:val="3"/>
          <w:numId w:val="77"/>
        </w:numPr>
        <w:spacing w:after="0" w:line="240" w:lineRule="auto"/>
        <w:jc w:val="both"/>
        <w:rPr>
          <w:rFonts w:ascii="Times New Roman" w:hAnsi="Times New Roman" w:cs="Times New Roman"/>
          <w:sz w:val="14"/>
          <w:szCs w:val="14"/>
        </w:rPr>
      </w:pPr>
      <w:r w:rsidRPr="00CB0D58">
        <w:rPr>
          <w:rFonts w:ascii="Times New Roman" w:hAnsi="Times New Roman" w:cs="Times New Roman"/>
          <w:sz w:val="14"/>
          <w:szCs w:val="14"/>
        </w:rPr>
        <w:t>Mixing Insulins</w:t>
      </w:r>
    </w:p>
    <w:p w:rsidR="00CB0D58" w:rsidRDefault="00CB0D58" w:rsidP="006B764E">
      <w:pPr>
        <w:spacing w:after="0" w:line="240" w:lineRule="auto"/>
        <w:rPr>
          <w:rFonts w:ascii="Times New Roman" w:hAnsi="Times New Roman" w:cs="Times New Roman"/>
          <w:sz w:val="14"/>
          <w:szCs w:val="1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3780"/>
      </w:tblGrid>
      <w:tr w:rsidR="00CB0D58" w:rsidTr="009D6815">
        <w:tc>
          <w:tcPr>
            <w:tcW w:w="3060" w:type="dxa"/>
          </w:tcPr>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Type of Insulin</w:t>
            </w:r>
          </w:p>
        </w:tc>
        <w:tc>
          <w:tcPr>
            <w:tcW w:w="3780" w:type="dxa"/>
          </w:tcPr>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Compatible Insulins</w:t>
            </w:r>
          </w:p>
        </w:tc>
      </w:tr>
      <w:tr w:rsidR="00CB0D58" w:rsidTr="009D6815">
        <w:tc>
          <w:tcPr>
            <w:tcW w:w="3060" w:type="dxa"/>
          </w:tcPr>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Aspart</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Lispro</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Glulisine</w:t>
            </w: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pStyle w:val="Heading1"/>
              <w:rPr>
                <w:b w:val="0"/>
                <w:sz w:val="14"/>
                <w:szCs w:val="14"/>
              </w:rPr>
            </w:pPr>
            <w:r w:rsidRPr="00CB0D58">
              <w:rPr>
                <w:b w:val="0"/>
                <w:sz w:val="14"/>
                <w:szCs w:val="14"/>
              </w:rPr>
              <w:t>Regular</w:t>
            </w: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NPH</w:t>
            </w: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Glargine</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Detemir</w:t>
            </w:r>
          </w:p>
        </w:tc>
        <w:tc>
          <w:tcPr>
            <w:tcW w:w="3780" w:type="dxa"/>
          </w:tcPr>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NPH</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NPH</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NPH</w:t>
            </w: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NPH</w:t>
            </w: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Aspart</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Lispro</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Glulisine</w:t>
            </w:r>
          </w:p>
          <w:p w:rsidR="00CB0D58" w:rsidRPr="00CB0D58" w:rsidRDefault="00CB0D58" w:rsidP="00CB0D58">
            <w:pPr>
              <w:spacing w:after="0" w:line="240" w:lineRule="auto"/>
              <w:jc w:val="center"/>
              <w:rPr>
                <w:rFonts w:ascii="Times New Roman" w:hAnsi="Times New Roman" w:cs="Times New Roman"/>
                <w:sz w:val="14"/>
                <w:szCs w:val="14"/>
              </w:rPr>
            </w:pPr>
            <w:r w:rsidRPr="00CB0D58">
              <w:rPr>
                <w:rFonts w:ascii="Times New Roman" w:hAnsi="Times New Roman" w:cs="Times New Roman"/>
                <w:sz w:val="14"/>
                <w:szCs w:val="14"/>
              </w:rPr>
              <w:t>Regular</w:t>
            </w:r>
          </w:p>
          <w:p w:rsidR="00CB0D58" w:rsidRPr="00CB0D58" w:rsidRDefault="00CB0D58" w:rsidP="00CB0D58">
            <w:pPr>
              <w:spacing w:after="0" w:line="240" w:lineRule="auto"/>
              <w:jc w:val="center"/>
              <w:rPr>
                <w:rFonts w:ascii="Times New Roman" w:hAnsi="Times New Roman" w:cs="Times New Roman"/>
                <w:sz w:val="14"/>
                <w:szCs w:val="14"/>
              </w:rPr>
            </w:pPr>
          </w:p>
          <w:p w:rsidR="00CB0D58" w:rsidRPr="00CB0D58" w:rsidRDefault="00CB0D58" w:rsidP="00CB0D58">
            <w:pPr>
              <w:spacing w:after="0" w:line="240" w:lineRule="auto"/>
              <w:jc w:val="center"/>
              <w:rPr>
                <w:rFonts w:ascii="Times New Roman" w:hAnsi="Times New Roman" w:cs="Times New Roman"/>
                <w:b/>
                <w:sz w:val="14"/>
                <w:szCs w:val="14"/>
              </w:rPr>
            </w:pPr>
            <w:r w:rsidRPr="00CB0D58">
              <w:rPr>
                <w:rFonts w:ascii="Times New Roman" w:hAnsi="Times New Roman" w:cs="Times New Roman"/>
                <w:b/>
                <w:sz w:val="14"/>
                <w:szCs w:val="14"/>
              </w:rPr>
              <w:t>NONE</w:t>
            </w:r>
          </w:p>
          <w:p w:rsidR="00CB0D58" w:rsidRPr="00CB0D58" w:rsidRDefault="00CB0D58" w:rsidP="00CB0D58">
            <w:pPr>
              <w:spacing w:after="0" w:line="240" w:lineRule="auto"/>
              <w:jc w:val="center"/>
              <w:rPr>
                <w:rFonts w:ascii="Times New Roman" w:hAnsi="Times New Roman" w:cs="Times New Roman"/>
                <w:b/>
                <w:sz w:val="14"/>
                <w:szCs w:val="14"/>
              </w:rPr>
            </w:pPr>
            <w:r w:rsidRPr="00CB0D58">
              <w:rPr>
                <w:rFonts w:ascii="Times New Roman" w:hAnsi="Times New Roman" w:cs="Times New Roman"/>
                <w:b/>
                <w:sz w:val="14"/>
                <w:szCs w:val="14"/>
              </w:rPr>
              <w:t>NONE</w:t>
            </w:r>
          </w:p>
        </w:tc>
      </w:tr>
    </w:tbl>
    <w:p w:rsidR="00CB0D58" w:rsidRDefault="00CB0D58" w:rsidP="006B764E">
      <w:pPr>
        <w:spacing w:after="0" w:line="240" w:lineRule="auto"/>
        <w:rPr>
          <w:rFonts w:ascii="Times New Roman" w:hAnsi="Times New Roman" w:cs="Times New Roman"/>
          <w:sz w:val="14"/>
          <w:szCs w:val="14"/>
        </w:rPr>
      </w:pPr>
    </w:p>
    <w:p w:rsidR="00CB0D58" w:rsidRDefault="00CB0D58"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831D2" w:rsidRDefault="009831D2" w:rsidP="006B764E">
      <w:pPr>
        <w:spacing w:after="0" w:line="240" w:lineRule="auto"/>
        <w:rPr>
          <w:rFonts w:ascii="Times New Roman" w:hAnsi="Times New Roman" w:cs="Times New Roman"/>
          <w:sz w:val="14"/>
          <w:szCs w:val="14"/>
        </w:rPr>
      </w:pPr>
    </w:p>
    <w:p w:rsidR="00996A15" w:rsidRPr="00996A15" w:rsidRDefault="00996A15" w:rsidP="00996A15">
      <w:pPr>
        <w:numPr>
          <w:ilvl w:val="3"/>
          <w:numId w:val="80"/>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Frequency of shots</w:t>
      </w:r>
    </w:p>
    <w:p w:rsid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Patient dependent</w:t>
      </w:r>
    </w:p>
    <w:p w:rsidR="00996A15" w:rsidRPr="00996A15" w:rsidRDefault="00996A15" w:rsidP="00996A15">
      <w:pPr>
        <w:spacing w:after="0" w:line="240" w:lineRule="auto"/>
        <w:ind w:left="3600"/>
        <w:jc w:val="both"/>
        <w:rPr>
          <w:rFonts w:ascii="Times New Roman" w:hAnsi="Times New Roman" w:cs="Times New Roman"/>
          <w:sz w:val="14"/>
          <w:szCs w:val="14"/>
        </w:rPr>
      </w:pPr>
    </w:p>
    <w:p w:rsidR="00996A15" w:rsidRP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Type 1 DM</w:t>
      </w:r>
    </w:p>
    <w:p w:rsid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Multiple injections daily to mimic normal insulin release in non-diabetics</w:t>
      </w:r>
    </w:p>
    <w:p w:rsidR="00996A15" w:rsidRPr="00996A15" w:rsidRDefault="00996A15" w:rsidP="00996A15">
      <w:pPr>
        <w:spacing w:after="0" w:line="240" w:lineRule="auto"/>
        <w:ind w:left="4320"/>
        <w:jc w:val="both"/>
        <w:rPr>
          <w:rFonts w:ascii="Times New Roman" w:hAnsi="Times New Roman" w:cs="Times New Roman"/>
          <w:sz w:val="14"/>
          <w:szCs w:val="14"/>
        </w:rPr>
      </w:pPr>
    </w:p>
    <w:p w:rsidR="00996A15" w:rsidRP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Type 2 DM</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Generally used with oral agents</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Initially, one dose per day may be sufficient (plus oral agents)</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2 or more injections frequently needed as disease progresses</w:t>
      </w:r>
    </w:p>
    <w:p w:rsidR="00996A15" w:rsidRPr="00996A15" w:rsidRDefault="00996A15" w:rsidP="00996A15">
      <w:pPr>
        <w:spacing w:after="0" w:line="240" w:lineRule="auto"/>
        <w:jc w:val="both"/>
        <w:rPr>
          <w:rFonts w:ascii="Times New Roman" w:hAnsi="Times New Roman" w:cs="Times New Roman"/>
          <w:sz w:val="14"/>
          <w:szCs w:val="14"/>
        </w:rPr>
      </w:pPr>
    </w:p>
    <w:p w:rsidR="00996A15" w:rsidRPr="00996A15" w:rsidRDefault="00996A15" w:rsidP="00996A15">
      <w:pPr>
        <w:numPr>
          <w:ilvl w:val="3"/>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Intensive Insulin Therapy</w:t>
      </w:r>
    </w:p>
    <w:p w:rsidR="00996A15" w:rsidRP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Insulin pumps</w:t>
      </w:r>
    </w:p>
    <w:p w:rsid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Battery operated pump and computer</w:t>
      </w:r>
    </w:p>
    <w:p w:rsidR="00996A15" w:rsidRPr="00996A15" w:rsidRDefault="00996A15" w:rsidP="00996A15">
      <w:pPr>
        <w:spacing w:after="0" w:line="240" w:lineRule="auto"/>
        <w:ind w:left="4320"/>
        <w:jc w:val="both"/>
        <w:rPr>
          <w:rFonts w:ascii="Times New Roman" w:hAnsi="Times New Roman" w:cs="Times New Roman"/>
          <w:sz w:val="14"/>
          <w:szCs w:val="14"/>
        </w:rPr>
      </w:pPr>
    </w:p>
    <w:p w:rsid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Multiple daily injections</w:t>
      </w:r>
    </w:p>
    <w:p w:rsidR="00996A15" w:rsidRPr="00996A15" w:rsidRDefault="00996A15" w:rsidP="00996A15">
      <w:pPr>
        <w:spacing w:after="0" w:line="240" w:lineRule="auto"/>
        <w:ind w:left="3600"/>
        <w:jc w:val="both"/>
        <w:rPr>
          <w:rFonts w:ascii="Times New Roman" w:hAnsi="Times New Roman" w:cs="Times New Roman"/>
          <w:sz w:val="14"/>
          <w:szCs w:val="14"/>
        </w:rPr>
      </w:pPr>
    </w:p>
    <w:p w:rsidR="00996A15" w:rsidRP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Components of intensive insulin therapy</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proofErr w:type="spellStart"/>
      <w:r w:rsidRPr="00996A15">
        <w:rPr>
          <w:rFonts w:ascii="Times New Roman" w:hAnsi="Times New Roman" w:cs="Times New Roman"/>
          <w:sz w:val="14"/>
          <w:szCs w:val="14"/>
        </w:rPr>
        <w:t>Multicomponent</w:t>
      </w:r>
      <w:proofErr w:type="spellEnd"/>
      <w:r w:rsidRPr="00996A15">
        <w:rPr>
          <w:rFonts w:ascii="Times New Roman" w:hAnsi="Times New Roman" w:cs="Times New Roman"/>
          <w:sz w:val="14"/>
          <w:szCs w:val="14"/>
        </w:rPr>
        <w:t xml:space="preserve"> insulin regimen</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Balance of food intake, exercise and insulin dosage</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Multiple daily self-monitoring of blood glucose levels</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Patient self adjustment of food intake and insulin dosage</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Individualized target blood glucose and HgA1c levels</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Frequent contact between patient and diabetes team</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Intensive patient education</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Psychological support</w:t>
      </w:r>
    </w:p>
    <w:p w:rsidR="00996A15" w:rsidRDefault="00996A15" w:rsidP="00996A15">
      <w:pPr>
        <w:spacing w:after="0" w:line="240" w:lineRule="auto"/>
        <w:ind w:left="3600"/>
        <w:jc w:val="both"/>
        <w:rPr>
          <w:rFonts w:ascii="Times New Roman" w:hAnsi="Times New Roman" w:cs="Times New Roman"/>
          <w:sz w:val="14"/>
          <w:szCs w:val="14"/>
        </w:rPr>
      </w:pPr>
    </w:p>
    <w:p w:rsidR="00996A15" w:rsidRPr="00996A15" w:rsidRDefault="00996A15" w:rsidP="00996A15">
      <w:pPr>
        <w:numPr>
          <w:ilvl w:val="4"/>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DCCT: (Diabetes Control and Complications Trial)</w:t>
      </w:r>
    </w:p>
    <w:p w:rsidR="00996A15" w:rsidRPr="00996A15"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1141 patient followed for 7 years</w:t>
      </w:r>
    </w:p>
    <w:p w:rsidR="00996A15" w:rsidRPr="00AD76F1" w:rsidRDefault="00996A15" w:rsidP="00996A15">
      <w:pPr>
        <w:numPr>
          <w:ilvl w:val="5"/>
          <w:numId w:val="77"/>
        </w:numPr>
        <w:spacing w:after="0" w:line="240" w:lineRule="auto"/>
        <w:jc w:val="both"/>
        <w:rPr>
          <w:rFonts w:ascii="Times New Roman" w:hAnsi="Times New Roman" w:cs="Times New Roman"/>
          <w:sz w:val="14"/>
          <w:szCs w:val="14"/>
        </w:rPr>
      </w:pPr>
      <w:r w:rsidRPr="00996A15">
        <w:rPr>
          <w:rFonts w:ascii="Times New Roman" w:hAnsi="Times New Roman" w:cs="Times New Roman"/>
          <w:sz w:val="14"/>
          <w:szCs w:val="14"/>
        </w:rPr>
        <w:t xml:space="preserve">Hypothesis: </w:t>
      </w:r>
      <w:r w:rsidRPr="00AD76F1">
        <w:rPr>
          <w:rFonts w:ascii="Times New Roman" w:hAnsi="Times New Roman" w:cs="Times New Roman"/>
          <w:color w:val="FF0000"/>
          <w:sz w:val="14"/>
          <w:szCs w:val="14"/>
        </w:rPr>
        <w:t>Does tight glucose control prevent or limit the progression of diabetes complications</w:t>
      </w:r>
      <w:r w:rsidR="00AD76F1">
        <w:rPr>
          <w:rFonts w:ascii="Times New Roman" w:hAnsi="Times New Roman" w:cs="Times New Roman"/>
          <w:color w:val="FF0000"/>
          <w:sz w:val="14"/>
          <w:szCs w:val="14"/>
        </w:rPr>
        <w:t xml:space="preserve"> - </w:t>
      </w:r>
      <w:r w:rsidR="00AD76F1" w:rsidRPr="009831D2">
        <w:rPr>
          <w:rFonts w:ascii="Times New Roman" w:hAnsi="Times New Roman" w:cs="Times New Roman"/>
          <w:color w:val="FF0000"/>
          <w:sz w:val="14"/>
          <w:szCs w:val="14"/>
        </w:rPr>
        <w:t>Describe the results of DCCT trial</w:t>
      </w:r>
      <w:r w:rsidR="00AD76F1">
        <w:rPr>
          <w:rFonts w:ascii="Times New Roman" w:hAnsi="Times New Roman" w:cs="Times New Roman"/>
          <w:color w:val="FF0000"/>
          <w:sz w:val="14"/>
          <w:szCs w:val="14"/>
        </w:rPr>
        <w:t>.</w:t>
      </w:r>
    </w:p>
    <w:p w:rsidR="00AD76F1" w:rsidRDefault="00AD76F1" w:rsidP="00AD76F1">
      <w:pPr>
        <w:spacing w:after="0" w:line="240" w:lineRule="auto"/>
        <w:jc w:val="both"/>
        <w:rPr>
          <w:rFonts w:ascii="Times New Roman" w:hAnsi="Times New Roman" w:cs="Times New Roman"/>
          <w:color w:val="FF0000"/>
          <w:sz w:val="14"/>
          <w:szCs w:val="14"/>
        </w:rPr>
      </w:pPr>
    </w:p>
    <w:p w:rsidR="006A2574" w:rsidRPr="006A2574" w:rsidRDefault="00F97A47" w:rsidP="006A2574">
      <w:pPr>
        <w:spacing w:after="0" w:line="240" w:lineRule="auto"/>
        <w:ind w:firstLine="4320"/>
        <w:jc w:val="both"/>
        <w:rPr>
          <w:rFonts w:ascii="Times New Roman" w:hAnsi="Times New Roman" w:cs="Times New Roman"/>
          <w:sz w:val="10"/>
          <w:szCs w:val="10"/>
        </w:rPr>
      </w:pPr>
      <w:hyperlink r:id="rId72" w:history="1">
        <w:r w:rsidR="006A2574" w:rsidRPr="006A2574">
          <w:rPr>
            <w:rStyle w:val="Hyperlink"/>
            <w:rFonts w:ascii="Times New Roman" w:hAnsi="Times New Roman" w:cs="Times New Roman"/>
            <w:sz w:val="10"/>
            <w:szCs w:val="10"/>
          </w:rPr>
          <w:t>http://general-medicine.jwatch.org/cgi/content/full/1995/1110/1</w:t>
        </w:r>
      </w:hyperlink>
    </w:p>
    <w:p w:rsidR="006A2574" w:rsidRDefault="006A2574" w:rsidP="006A2574">
      <w:pPr>
        <w:spacing w:after="0" w:line="240" w:lineRule="auto"/>
        <w:ind w:left="4320"/>
        <w:jc w:val="both"/>
        <w:rPr>
          <w:rFonts w:ascii="Times New Roman" w:hAnsi="Times New Roman" w:cs="Times New Roman"/>
          <w:sz w:val="14"/>
          <w:szCs w:val="14"/>
        </w:rPr>
      </w:pPr>
      <w:proofErr w:type="gramStart"/>
      <w:r w:rsidRPr="006A2574">
        <w:rPr>
          <w:rFonts w:ascii="Times New Roman" w:hAnsi="Times New Roman" w:cs="Times New Roman"/>
          <w:sz w:val="14"/>
          <w:szCs w:val="14"/>
        </w:rPr>
        <w:t>the</w:t>
      </w:r>
      <w:proofErr w:type="gramEnd"/>
      <w:r w:rsidRPr="006A2574">
        <w:rPr>
          <w:rFonts w:ascii="Times New Roman" w:hAnsi="Times New Roman" w:cs="Times New Roman"/>
          <w:sz w:val="14"/>
          <w:szCs w:val="14"/>
        </w:rPr>
        <w:t xml:space="preserve"> trial showed that tight glycemic control with intensive therapy can reduce microvascular complications (see Journal Watch accession number 931005001 and </w:t>
      </w:r>
      <w:r w:rsidRPr="00535339">
        <w:rPr>
          <w:rFonts w:ascii="Times New Roman" w:hAnsi="Times New Roman" w:cs="Times New Roman"/>
          <w:color w:val="FF0000"/>
          <w:sz w:val="14"/>
          <w:szCs w:val="14"/>
        </w:rPr>
        <w:t xml:space="preserve">N </w:t>
      </w:r>
      <w:proofErr w:type="spellStart"/>
      <w:r w:rsidRPr="00535339">
        <w:rPr>
          <w:rFonts w:ascii="Times New Roman" w:hAnsi="Times New Roman" w:cs="Times New Roman"/>
          <w:color w:val="FF0000"/>
          <w:sz w:val="14"/>
          <w:szCs w:val="14"/>
        </w:rPr>
        <w:t>Engl</w:t>
      </w:r>
      <w:proofErr w:type="spellEnd"/>
      <w:r w:rsidRPr="00535339">
        <w:rPr>
          <w:rFonts w:ascii="Times New Roman" w:hAnsi="Times New Roman" w:cs="Times New Roman"/>
          <w:color w:val="FF0000"/>
          <w:sz w:val="14"/>
          <w:szCs w:val="14"/>
        </w:rPr>
        <w:t xml:space="preserve"> J Med 1993; 329:977</w:t>
      </w:r>
      <w:r w:rsidRPr="006A2574">
        <w:rPr>
          <w:rFonts w:ascii="Times New Roman" w:hAnsi="Times New Roman" w:cs="Times New Roman"/>
          <w:sz w:val="14"/>
          <w:szCs w:val="14"/>
        </w:rPr>
        <w:t>).</w:t>
      </w:r>
    </w:p>
    <w:p w:rsidR="00AD76F1" w:rsidRDefault="00AD76F1" w:rsidP="00AD76F1">
      <w:pPr>
        <w:spacing w:after="0" w:line="240" w:lineRule="auto"/>
        <w:jc w:val="both"/>
        <w:rPr>
          <w:rFonts w:ascii="Times New Roman" w:hAnsi="Times New Roman" w:cs="Times New Roman"/>
          <w:color w:val="FF0000"/>
          <w:sz w:val="14"/>
          <w:szCs w:val="14"/>
        </w:rPr>
      </w:pPr>
    </w:p>
    <w:p w:rsidR="00495EDC" w:rsidRPr="00495EDC" w:rsidRDefault="00495EDC" w:rsidP="00495EDC">
      <w:pPr>
        <w:numPr>
          <w:ilvl w:val="3"/>
          <w:numId w:val="77"/>
        </w:numPr>
        <w:spacing w:after="0" w:line="240" w:lineRule="auto"/>
        <w:jc w:val="both"/>
        <w:rPr>
          <w:rFonts w:ascii="Times New Roman" w:hAnsi="Times New Roman" w:cs="Times New Roman"/>
          <w:sz w:val="14"/>
          <w:szCs w:val="14"/>
        </w:rPr>
      </w:pPr>
      <w:r w:rsidRPr="00495EDC">
        <w:rPr>
          <w:rFonts w:ascii="Times New Roman" w:hAnsi="Times New Roman" w:cs="Times New Roman"/>
          <w:sz w:val="14"/>
          <w:szCs w:val="14"/>
        </w:rPr>
        <w:t>Usual total daily dose of insulin</w:t>
      </w:r>
    </w:p>
    <w:p w:rsidR="00495EDC" w:rsidRDefault="00495EDC" w:rsidP="00495EDC">
      <w:pPr>
        <w:spacing w:after="0" w:line="240" w:lineRule="auto"/>
        <w:jc w:val="both"/>
        <w:rPr>
          <w:rFonts w:ascii="Times New Roman" w:hAnsi="Times New Roman" w:cs="Times New Roman"/>
          <w:sz w:val="14"/>
          <w:szCs w:val="1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2160"/>
        <w:gridCol w:w="3060"/>
      </w:tblGrid>
      <w:tr w:rsidR="00495EDC" w:rsidTr="00495EDC">
        <w:trPr>
          <w:jc w:val="center"/>
        </w:trPr>
        <w:tc>
          <w:tcPr>
            <w:tcW w:w="1998" w:type="dxa"/>
          </w:tcPr>
          <w:p w:rsidR="00495EDC" w:rsidRPr="00495EDC" w:rsidRDefault="00495EDC" w:rsidP="00495EDC">
            <w:pPr>
              <w:spacing w:after="0" w:line="240" w:lineRule="auto"/>
              <w:jc w:val="center"/>
              <w:rPr>
                <w:rFonts w:ascii="Times New Roman" w:hAnsi="Times New Roman" w:cs="Times New Roman"/>
                <w:b/>
                <w:sz w:val="14"/>
                <w:szCs w:val="14"/>
              </w:rPr>
            </w:pPr>
            <w:r w:rsidRPr="00495EDC">
              <w:rPr>
                <w:rFonts w:ascii="Times New Roman" w:hAnsi="Times New Roman" w:cs="Times New Roman"/>
                <w:b/>
                <w:sz w:val="14"/>
                <w:szCs w:val="14"/>
              </w:rPr>
              <w:t>Diabetes Type</w:t>
            </w:r>
          </w:p>
        </w:tc>
        <w:tc>
          <w:tcPr>
            <w:tcW w:w="2160" w:type="dxa"/>
          </w:tcPr>
          <w:p w:rsidR="00495EDC" w:rsidRPr="00495EDC" w:rsidRDefault="00495EDC" w:rsidP="00495EDC">
            <w:pPr>
              <w:spacing w:after="0" w:line="240" w:lineRule="auto"/>
              <w:jc w:val="center"/>
              <w:rPr>
                <w:rFonts w:ascii="Times New Roman" w:hAnsi="Times New Roman" w:cs="Times New Roman"/>
                <w:b/>
                <w:sz w:val="14"/>
                <w:szCs w:val="14"/>
              </w:rPr>
            </w:pPr>
            <w:r w:rsidRPr="00495EDC">
              <w:rPr>
                <w:rFonts w:ascii="Times New Roman" w:hAnsi="Times New Roman" w:cs="Times New Roman"/>
                <w:b/>
                <w:sz w:val="14"/>
                <w:szCs w:val="14"/>
              </w:rPr>
              <w:t>Situation</w:t>
            </w:r>
          </w:p>
        </w:tc>
        <w:tc>
          <w:tcPr>
            <w:tcW w:w="3060" w:type="dxa"/>
          </w:tcPr>
          <w:p w:rsidR="00495EDC" w:rsidRPr="00495EDC" w:rsidRDefault="00495EDC" w:rsidP="00495EDC">
            <w:pPr>
              <w:spacing w:after="0" w:line="240" w:lineRule="auto"/>
              <w:jc w:val="center"/>
              <w:rPr>
                <w:rFonts w:ascii="Times New Roman" w:hAnsi="Times New Roman" w:cs="Times New Roman"/>
                <w:b/>
                <w:sz w:val="14"/>
                <w:szCs w:val="14"/>
              </w:rPr>
            </w:pPr>
            <w:r w:rsidRPr="00495EDC">
              <w:rPr>
                <w:rFonts w:ascii="Times New Roman" w:hAnsi="Times New Roman" w:cs="Times New Roman"/>
                <w:b/>
                <w:sz w:val="14"/>
                <w:szCs w:val="14"/>
              </w:rPr>
              <w:t>Dose (Unit/kg) (actual body weight)</w:t>
            </w:r>
          </w:p>
        </w:tc>
      </w:tr>
      <w:tr w:rsidR="00495EDC" w:rsidTr="00495EDC">
        <w:trPr>
          <w:jc w:val="center"/>
        </w:trPr>
        <w:tc>
          <w:tcPr>
            <w:tcW w:w="1998" w:type="dxa"/>
          </w:tcPr>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Type 1</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Type 1</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Type 1</w:t>
            </w:r>
          </w:p>
          <w:p w:rsidR="00495EDC" w:rsidRPr="00495EDC" w:rsidRDefault="00495EDC" w:rsidP="00495EDC">
            <w:pPr>
              <w:spacing w:after="0" w:line="240" w:lineRule="auto"/>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Type 2</w:t>
            </w:r>
          </w:p>
        </w:tc>
        <w:tc>
          <w:tcPr>
            <w:tcW w:w="2160" w:type="dxa"/>
          </w:tcPr>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Initial dose</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Honeymoon phase</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With Ketosis: during illness</w:t>
            </w:r>
          </w:p>
          <w:p w:rsidR="00495EDC" w:rsidRPr="00495EDC" w:rsidRDefault="00495EDC" w:rsidP="00495EDC">
            <w:pPr>
              <w:spacing w:after="0" w:line="240" w:lineRule="auto"/>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See below</w:t>
            </w:r>
          </w:p>
        </w:tc>
        <w:tc>
          <w:tcPr>
            <w:tcW w:w="3060" w:type="dxa"/>
          </w:tcPr>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0.5-0.6</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0.1-0.4</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0.5-1.0</w:t>
            </w:r>
          </w:p>
          <w:p w:rsidR="00495EDC" w:rsidRPr="00495EDC" w:rsidRDefault="00495EDC" w:rsidP="00495EDC">
            <w:pPr>
              <w:spacing w:after="0" w:line="240" w:lineRule="auto"/>
              <w:jc w:val="center"/>
              <w:rPr>
                <w:rFonts w:ascii="Times New Roman" w:hAnsi="Times New Roman" w:cs="Times New Roman"/>
                <w:sz w:val="14"/>
                <w:szCs w:val="14"/>
              </w:rPr>
            </w:pPr>
          </w:p>
          <w:p w:rsidR="00495EDC" w:rsidRPr="00495EDC" w:rsidRDefault="00495EDC" w:rsidP="00495EDC">
            <w:pPr>
              <w:spacing w:after="0" w:line="240" w:lineRule="auto"/>
              <w:jc w:val="center"/>
              <w:rPr>
                <w:rFonts w:ascii="Times New Roman" w:hAnsi="Times New Roman" w:cs="Times New Roman"/>
                <w:sz w:val="14"/>
                <w:szCs w:val="14"/>
              </w:rPr>
            </w:pPr>
            <w:r w:rsidRPr="00495EDC">
              <w:rPr>
                <w:rFonts w:ascii="Times New Roman" w:hAnsi="Times New Roman" w:cs="Times New Roman"/>
                <w:sz w:val="14"/>
                <w:szCs w:val="14"/>
              </w:rPr>
              <w:t>See below</w:t>
            </w:r>
          </w:p>
        </w:tc>
      </w:tr>
    </w:tbl>
    <w:p w:rsidR="00495EDC" w:rsidRDefault="00495EDC" w:rsidP="006B764E">
      <w:pPr>
        <w:spacing w:after="0" w:line="240" w:lineRule="auto"/>
        <w:rPr>
          <w:rFonts w:ascii="Times New Roman" w:hAnsi="Times New Roman" w:cs="Times New Roman"/>
          <w:sz w:val="14"/>
          <w:szCs w:val="14"/>
        </w:rPr>
      </w:pPr>
    </w:p>
    <w:p w:rsidR="00672EE1" w:rsidRDefault="00672EE1" w:rsidP="006B764E">
      <w:pPr>
        <w:spacing w:after="0" w:line="240" w:lineRule="auto"/>
      </w:pPr>
    </w:p>
    <w:p w:rsidR="00E35174" w:rsidRDefault="00E35174" w:rsidP="006B764E">
      <w:pPr>
        <w:spacing w:after="0" w:line="240" w:lineRule="auto"/>
      </w:pPr>
    </w:p>
    <w:p w:rsidR="00E35174" w:rsidRPr="00E35174" w:rsidRDefault="00E35174" w:rsidP="00E35174">
      <w:pPr>
        <w:spacing w:after="0" w:line="240" w:lineRule="auto"/>
        <w:jc w:val="center"/>
        <w:rPr>
          <w:rFonts w:ascii="Times New Roman" w:hAnsi="Times New Roman" w:cs="Times New Roman"/>
          <w:b/>
          <w:sz w:val="14"/>
          <w:szCs w:val="14"/>
        </w:rPr>
      </w:pPr>
      <w:r w:rsidRPr="00E35174">
        <w:rPr>
          <w:rFonts w:ascii="Times New Roman" w:hAnsi="Times New Roman" w:cs="Times New Roman"/>
          <w:b/>
          <w:sz w:val="14"/>
          <w:szCs w:val="14"/>
        </w:rPr>
        <w:t xml:space="preserve">Algorithm to add Once-Daily Insulin to patients with </w:t>
      </w:r>
      <w:r w:rsidRPr="00657C43">
        <w:rPr>
          <w:rFonts w:ascii="Times New Roman" w:hAnsi="Times New Roman" w:cs="Times New Roman"/>
          <w:b/>
          <w:sz w:val="24"/>
          <w:szCs w:val="24"/>
          <w:highlight w:val="yellow"/>
        </w:rPr>
        <w:t>Type 2 diabetes</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numPr>
          <w:ilvl w:val="0"/>
          <w:numId w:val="81"/>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Start with </w:t>
      </w:r>
      <w:r w:rsidRPr="00E35174">
        <w:rPr>
          <w:rFonts w:ascii="Times New Roman" w:hAnsi="Times New Roman" w:cs="Times New Roman"/>
          <w:b/>
          <w:sz w:val="14"/>
          <w:szCs w:val="14"/>
        </w:rPr>
        <w:t>10 units</w:t>
      </w:r>
      <w:r w:rsidRPr="00E35174">
        <w:rPr>
          <w:rFonts w:ascii="Times New Roman" w:hAnsi="Times New Roman" w:cs="Times New Roman"/>
          <w:sz w:val="14"/>
          <w:szCs w:val="14"/>
        </w:rPr>
        <w:t xml:space="preserve"> of a long or intermediate-acting insulin at bedtime</w:t>
      </w:r>
    </w:p>
    <w:p w:rsidR="00E35174" w:rsidRPr="00E35174" w:rsidRDefault="00E35174" w:rsidP="00E35174">
      <w:pPr>
        <w:numPr>
          <w:ilvl w:val="1"/>
          <w:numId w:val="81"/>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Glargine</w:t>
      </w:r>
    </w:p>
    <w:p w:rsidR="00E35174" w:rsidRPr="00E35174" w:rsidRDefault="00E35174" w:rsidP="00E35174">
      <w:pPr>
        <w:numPr>
          <w:ilvl w:val="1"/>
          <w:numId w:val="81"/>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Detemir</w:t>
      </w:r>
    </w:p>
    <w:p w:rsidR="00E35174" w:rsidRDefault="00E35174" w:rsidP="00E35174">
      <w:pPr>
        <w:numPr>
          <w:ilvl w:val="1"/>
          <w:numId w:val="81"/>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NPH</w:t>
      </w:r>
    </w:p>
    <w:p w:rsidR="00E35174" w:rsidRPr="00E35174" w:rsidRDefault="00E35174" w:rsidP="00E35174">
      <w:pPr>
        <w:spacing w:after="0" w:line="240" w:lineRule="auto"/>
        <w:ind w:left="1440"/>
        <w:jc w:val="both"/>
        <w:rPr>
          <w:rFonts w:ascii="Times New Roman" w:hAnsi="Times New Roman" w:cs="Times New Roman"/>
          <w:sz w:val="14"/>
          <w:szCs w:val="14"/>
        </w:rPr>
      </w:pPr>
    </w:p>
    <w:p w:rsidR="00E35174" w:rsidRPr="00E35174" w:rsidRDefault="00E35174" w:rsidP="00E35174">
      <w:pPr>
        <w:numPr>
          <w:ilvl w:val="0"/>
          <w:numId w:val="81"/>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Adjust according to algorithm</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center"/>
        <w:rPr>
          <w:rFonts w:ascii="Times New Roman" w:hAnsi="Times New Roman" w:cs="Times New Roman"/>
          <w:b/>
          <w:sz w:val="14"/>
          <w:szCs w:val="14"/>
          <w:u w:val="single"/>
        </w:rPr>
      </w:pPr>
      <w:r w:rsidRPr="00E35174">
        <w:rPr>
          <w:rFonts w:ascii="Times New Roman" w:hAnsi="Times New Roman" w:cs="Times New Roman"/>
          <w:b/>
          <w:sz w:val="14"/>
          <w:szCs w:val="14"/>
          <w:u w:val="single"/>
        </w:rPr>
        <w:t>Mean self-monitored FPG values from preceding 2 days</w:t>
      </w:r>
      <w:r w:rsidRPr="00E35174">
        <w:rPr>
          <w:rFonts w:ascii="Times New Roman" w:hAnsi="Times New Roman" w:cs="Times New Roman"/>
          <w:b/>
          <w:sz w:val="14"/>
          <w:szCs w:val="14"/>
        </w:rPr>
        <w:t xml:space="preserve">      </w:t>
      </w:r>
      <w:r w:rsidRPr="00E35174">
        <w:rPr>
          <w:rFonts w:ascii="Times New Roman" w:hAnsi="Times New Roman" w:cs="Times New Roman"/>
          <w:b/>
          <w:sz w:val="14"/>
          <w:szCs w:val="14"/>
          <w:u w:val="single"/>
        </w:rPr>
        <w:t>Increase of insulin dosage (units per day)</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&gt; 180 mg/dl</w:t>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Pr>
          <w:rFonts w:ascii="Times New Roman" w:hAnsi="Times New Roman" w:cs="Times New Roman"/>
          <w:sz w:val="14"/>
          <w:szCs w:val="14"/>
        </w:rPr>
        <w:tab/>
      </w:r>
      <w:r w:rsidRPr="00E35174">
        <w:rPr>
          <w:rFonts w:ascii="Times New Roman" w:hAnsi="Times New Roman" w:cs="Times New Roman"/>
          <w:sz w:val="14"/>
          <w:szCs w:val="14"/>
        </w:rPr>
        <w:t>8</w:t>
      </w: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140-180</w:t>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6</w:t>
      </w: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120-140</w:t>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4</w:t>
      </w: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100-120</w:t>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r>
      <w:r w:rsidRPr="00E35174">
        <w:rPr>
          <w:rFonts w:ascii="Times New Roman" w:hAnsi="Times New Roman" w:cs="Times New Roman"/>
          <w:sz w:val="14"/>
          <w:szCs w:val="14"/>
        </w:rPr>
        <w:tab/>
        <w:t>2</w:t>
      </w:r>
    </w:p>
    <w:p w:rsidR="00E35174" w:rsidRPr="00E35174" w:rsidRDefault="00E35174" w:rsidP="00E35174">
      <w:pPr>
        <w:spacing w:after="0" w:line="240" w:lineRule="auto"/>
        <w:jc w:val="both"/>
        <w:rPr>
          <w:rFonts w:ascii="Times New Roman" w:hAnsi="Times New Roman" w:cs="Times New Roman"/>
          <w:sz w:val="14"/>
          <w:szCs w:val="14"/>
        </w:rPr>
      </w:pPr>
    </w:p>
    <w:p w:rsidR="00E35174" w:rsidRDefault="00E35174" w:rsidP="00E35174">
      <w:pPr>
        <w:spacing w:after="0" w:line="240" w:lineRule="auto"/>
        <w:ind w:left="2520"/>
        <w:jc w:val="both"/>
        <w:rPr>
          <w:rFonts w:ascii="Times New Roman" w:hAnsi="Times New Roman" w:cs="Times New Roman"/>
          <w:sz w:val="14"/>
          <w:szCs w:val="14"/>
        </w:rPr>
      </w:pPr>
    </w:p>
    <w:p w:rsidR="009831D2" w:rsidRDefault="009831D2" w:rsidP="00E35174">
      <w:pPr>
        <w:spacing w:after="0" w:line="240" w:lineRule="auto"/>
        <w:ind w:left="2520"/>
        <w:jc w:val="both"/>
        <w:rPr>
          <w:rFonts w:ascii="Times New Roman" w:hAnsi="Times New Roman" w:cs="Times New Roman"/>
          <w:sz w:val="14"/>
          <w:szCs w:val="14"/>
        </w:rPr>
      </w:pPr>
    </w:p>
    <w:p w:rsidR="009831D2" w:rsidRDefault="009831D2" w:rsidP="00E35174">
      <w:pPr>
        <w:spacing w:after="0" w:line="240" w:lineRule="auto"/>
        <w:ind w:left="2520"/>
        <w:jc w:val="both"/>
        <w:rPr>
          <w:rFonts w:ascii="Times New Roman" w:hAnsi="Times New Roman" w:cs="Times New Roman"/>
          <w:sz w:val="14"/>
          <w:szCs w:val="14"/>
        </w:rPr>
      </w:pPr>
    </w:p>
    <w:p w:rsidR="00535339" w:rsidRDefault="00535339" w:rsidP="00E35174">
      <w:pPr>
        <w:spacing w:after="0" w:line="240" w:lineRule="auto"/>
        <w:ind w:left="2520"/>
        <w:jc w:val="both"/>
        <w:rPr>
          <w:rFonts w:ascii="Times New Roman" w:hAnsi="Times New Roman" w:cs="Times New Roman"/>
          <w:sz w:val="14"/>
          <w:szCs w:val="14"/>
        </w:rPr>
      </w:pPr>
    </w:p>
    <w:p w:rsidR="00535339" w:rsidRDefault="00535339" w:rsidP="00E35174">
      <w:pPr>
        <w:spacing w:after="0" w:line="240" w:lineRule="auto"/>
        <w:ind w:left="2520"/>
        <w:jc w:val="both"/>
        <w:rPr>
          <w:rFonts w:ascii="Times New Roman" w:hAnsi="Times New Roman" w:cs="Times New Roman"/>
          <w:sz w:val="14"/>
          <w:szCs w:val="14"/>
        </w:rPr>
      </w:pPr>
    </w:p>
    <w:p w:rsidR="00657C43" w:rsidRDefault="00657C43" w:rsidP="00E35174">
      <w:pPr>
        <w:spacing w:after="0" w:line="240" w:lineRule="auto"/>
        <w:ind w:left="2520"/>
        <w:jc w:val="both"/>
        <w:rPr>
          <w:rFonts w:ascii="Times New Roman" w:hAnsi="Times New Roman" w:cs="Times New Roman"/>
          <w:sz w:val="14"/>
          <w:szCs w:val="14"/>
        </w:rPr>
      </w:pPr>
    </w:p>
    <w:p w:rsidR="00657C43" w:rsidRDefault="00657C43" w:rsidP="00E35174">
      <w:pPr>
        <w:spacing w:after="0" w:line="240" w:lineRule="auto"/>
        <w:ind w:left="2520"/>
        <w:jc w:val="both"/>
        <w:rPr>
          <w:rFonts w:ascii="Times New Roman" w:hAnsi="Times New Roman" w:cs="Times New Roman"/>
          <w:sz w:val="14"/>
          <w:szCs w:val="14"/>
        </w:rPr>
      </w:pPr>
    </w:p>
    <w:p w:rsidR="00657C43" w:rsidRDefault="00657C43" w:rsidP="00E35174">
      <w:pPr>
        <w:spacing w:after="0" w:line="240" w:lineRule="auto"/>
        <w:ind w:left="2520"/>
        <w:jc w:val="both"/>
        <w:rPr>
          <w:rFonts w:ascii="Times New Roman" w:hAnsi="Times New Roman" w:cs="Times New Roman"/>
          <w:sz w:val="14"/>
          <w:szCs w:val="14"/>
        </w:rPr>
      </w:pPr>
    </w:p>
    <w:p w:rsidR="009831D2" w:rsidRDefault="009831D2" w:rsidP="00E35174">
      <w:pPr>
        <w:spacing w:after="0" w:line="240" w:lineRule="auto"/>
        <w:ind w:left="2520"/>
        <w:jc w:val="both"/>
        <w:rPr>
          <w:rFonts w:ascii="Times New Roman" w:hAnsi="Times New Roman" w:cs="Times New Roman"/>
          <w:sz w:val="14"/>
          <w:szCs w:val="14"/>
        </w:rPr>
      </w:pPr>
    </w:p>
    <w:p w:rsidR="009831D2" w:rsidRDefault="009831D2" w:rsidP="00E35174">
      <w:pPr>
        <w:spacing w:after="0" w:line="240" w:lineRule="auto"/>
        <w:ind w:left="2520"/>
        <w:jc w:val="both"/>
        <w:rPr>
          <w:rFonts w:ascii="Times New Roman" w:hAnsi="Times New Roman" w:cs="Times New Roman"/>
          <w:sz w:val="14"/>
          <w:szCs w:val="14"/>
        </w:rPr>
      </w:pPr>
    </w:p>
    <w:p w:rsidR="00E35174" w:rsidRPr="00657C43" w:rsidRDefault="00E35174" w:rsidP="00E35174">
      <w:pPr>
        <w:numPr>
          <w:ilvl w:val="3"/>
          <w:numId w:val="77"/>
        </w:numPr>
        <w:spacing w:after="0" w:line="240" w:lineRule="auto"/>
        <w:jc w:val="both"/>
        <w:rPr>
          <w:rFonts w:ascii="Times New Roman" w:hAnsi="Times New Roman" w:cs="Times New Roman"/>
          <w:sz w:val="20"/>
          <w:szCs w:val="20"/>
          <w:highlight w:val="yellow"/>
        </w:rPr>
      </w:pPr>
      <w:r w:rsidRPr="00657C43">
        <w:rPr>
          <w:rFonts w:ascii="Times New Roman" w:hAnsi="Times New Roman" w:cs="Times New Roman"/>
          <w:sz w:val="20"/>
          <w:szCs w:val="20"/>
          <w:highlight w:val="yellow"/>
        </w:rPr>
        <w:lastRenderedPageBreak/>
        <w:t>Factors altering onset and duration of insulin action</w:t>
      </w:r>
    </w:p>
    <w:p w:rsid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428"/>
      </w:tblGrid>
      <w:tr w:rsidR="00E35174" w:rsidRPr="00E35174" w:rsidTr="009D6815">
        <w:tc>
          <w:tcPr>
            <w:tcW w:w="4428" w:type="dxa"/>
          </w:tcPr>
          <w:p w:rsidR="00E35174" w:rsidRPr="00E35174" w:rsidRDefault="00E35174" w:rsidP="00D00361">
            <w:pPr>
              <w:pStyle w:val="Heading4"/>
              <w:spacing w:before="0" w:line="240" w:lineRule="auto"/>
              <w:jc w:val="center"/>
              <w:rPr>
                <w:rFonts w:ascii="Times New Roman" w:hAnsi="Times New Roman" w:cs="Times New Roman"/>
                <w:sz w:val="14"/>
                <w:szCs w:val="14"/>
              </w:rPr>
            </w:pPr>
            <w:r w:rsidRPr="00E35174">
              <w:rPr>
                <w:rFonts w:ascii="Times New Roman" w:hAnsi="Times New Roman" w:cs="Times New Roman"/>
                <w:sz w:val="14"/>
                <w:szCs w:val="14"/>
              </w:rPr>
              <w:t>Factor</w:t>
            </w:r>
          </w:p>
        </w:tc>
        <w:tc>
          <w:tcPr>
            <w:tcW w:w="4428" w:type="dxa"/>
          </w:tcPr>
          <w:p w:rsidR="00E35174" w:rsidRPr="00E35174" w:rsidRDefault="00E35174" w:rsidP="00D00361">
            <w:pPr>
              <w:pStyle w:val="Heading4"/>
              <w:spacing w:before="0" w:line="240" w:lineRule="auto"/>
              <w:jc w:val="center"/>
              <w:rPr>
                <w:rFonts w:ascii="Times New Roman" w:hAnsi="Times New Roman" w:cs="Times New Roman"/>
                <w:sz w:val="14"/>
                <w:szCs w:val="14"/>
              </w:rPr>
            </w:pPr>
            <w:r w:rsidRPr="00E35174">
              <w:rPr>
                <w:rFonts w:ascii="Times New Roman" w:hAnsi="Times New Roman" w:cs="Times New Roman"/>
                <w:sz w:val="14"/>
                <w:szCs w:val="14"/>
              </w:rPr>
              <w:t>Comments</w:t>
            </w:r>
          </w:p>
        </w:tc>
      </w:tr>
      <w:tr w:rsidR="00E35174" w:rsidRPr="00E35174" w:rsidTr="009D6815">
        <w:tc>
          <w:tcPr>
            <w:tcW w:w="4428" w:type="dxa"/>
          </w:tcPr>
          <w:p w:rsidR="00E35174" w:rsidRPr="00E35174" w:rsidRDefault="00E35174" w:rsidP="00E35174">
            <w:pPr>
              <w:pStyle w:val="Heading4"/>
              <w:spacing w:before="0" w:line="240" w:lineRule="auto"/>
              <w:rPr>
                <w:rFonts w:ascii="Times New Roman" w:hAnsi="Times New Roman" w:cs="Times New Roman"/>
                <w:sz w:val="14"/>
                <w:szCs w:val="14"/>
              </w:rPr>
            </w:pPr>
            <w:r w:rsidRPr="00E35174">
              <w:rPr>
                <w:rFonts w:ascii="Times New Roman" w:hAnsi="Times New Roman" w:cs="Times New Roman"/>
                <w:sz w:val="14"/>
                <w:szCs w:val="14"/>
              </w:rPr>
              <w:t>Route of administration</w:t>
            </w:r>
          </w:p>
        </w:tc>
        <w:tc>
          <w:tcPr>
            <w:tcW w:w="4428" w:type="dxa"/>
          </w:tcPr>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Onset of action rapid and duration shorter for IV&gt;IM&gt;SQ</w:t>
            </w:r>
          </w:p>
          <w:p w:rsidR="00E35174" w:rsidRPr="00E35174" w:rsidRDefault="00E35174" w:rsidP="00E35174">
            <w:pPr>
              <w:spacing w:after="0" w:line="240" w:lineRule="auto"/>
              <w:jc w:val="both"/>
              <w:rPr>
                <w:rFonts w:ascii="Times New Roman" w:hAnsi="Times New Roman" w:cs="Times New Roman"/>
                <w:sz w:val="14"/>
                <w:szCs w:val="14"/>
              </w:rPr>
            </w:pPr>
          </w:p>
        </w:tc>
      </w:tr>
      <w:tr w:rsidR="00E35174" w:rsidRPr="00E35174" w:rsidTr="009D6815">
        <w:tc>
          <w:tcPr>
            <w:tcW w:w="4428" w:type="dxa"/>
          </w:tcPr>
          <w:p w:rsidR="00E35174" w:rsidRPr="00E35174" w:rsidRDefault="00E35174" w:rsidP="00E35174">
            <w:pPr>
              <w:pStyle w:val="Heading4"/>
              <w:spacing w:before="0" w:line="240" w:lineRule="auto"/>
              <w:rPr>
                <w:rFonts w:ascii="Times New Roman" w:hAnsi="Times New Roman" w:cs="Times New Roman"/>
                <w:sz w:val="14"/>
                <w:szCs w:val="14"/>
              </w:rPr>
            </w:pPr>
            <w:r w:rsidRPr="00E35174">
              <w:rPr>
                <w:rFonts w:ascii="Times New Roman" w:hAnsi="Times New Roman" w:cs="Times New Roman"/>
                <w:sz w:val="14"/>
                <w:szCs w:val="14"/>
              </w:rPr>
              <w:t>Factors altering clearance</w:t>
            </w: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Renal function</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Insulin Antibodies</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Thyroid function</w:t>
            </w:r>
          </w:p>
        </w:tc>
        <w:tc>
          <w:tcPr>
            <w:tcW w:w="4428" w:type="dxa"/>
          </w:tcPr>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Renal failure decreases insulin clearance</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IgG antibodies bind to insulin as it is absorbed and release it slowly</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Hyperthyroid increases clearance, but also increases insulin action</w:t>
            </w:r>
          </w:p>
          <w:p w:rsidR="00E35174" w:rsidRPr="00E35174" w:rsidRDefault="00E35174" w:rsidP="00E35174">
            <w:pPr>
              <w:spacing w:after="0" w:line="240" w:lineRule="auto"/>
              <w:jc w:val="both"/>
              <w:rPr>
                <w:rFonts w:ascii="Times New Roman" w:hAnsi="Times New Roman" w:cs="Times New Roman"/>
                <w:sz w:val="14"/>
                <w:szCs w:val="14"/>
              </w:rPr>
            </w:pPr>
          </w:p>
        </w:tc>
      </w:tr>
      <w:tr w:rsidR="00E35174" w:rsidRPr="00E35174" w:rsidTr="00D00361">
        <w:trPr>
          <w:trHeight w:val="2348"/>
        </w:trPr>
        <w:tc>
          <w:tcPr>
            <w:tcW w:w="4428" w:type="dxa"/>
          </w:tcPr>
          <w:p w:rsidR="00E35174" w:rsidRPr="00E35174" w:rsidRDefault="00E35174" w:rsidP="00E35174">
            <w:pPr>
              <w:pStyle w:val="Heading4"/>
              <w:spacing w:before="0" w:line="240" w:lineRule="auto"/>
              <w:rPr>
                <w:rFonts w:ascii="Times New Roman" w:hAnsi="Times New Roman" w:cs="Times New Roman"/>
                <w:sz w:val="14"/>
                <w:szCs w:val="14"/>
              </w:rPr>
            </w:pPr>
            <w:r w:rsidRPr="00E35174">
              <w:rPr>
                <w:rFonts w:ascii="Times New Roman" w:hAnsi="Times New Roman" w:cs="Times New Roman"/>
                <w:sz w:val="14"/>
                <w:szCs w:val="14"/>
              </w:rPr>
              <w:t>Factors altering SQ absorption</w:t>
            </w: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w:t>
            </w: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Site of injection</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Exercise of injected area</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Ambient temperature</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Local Massage</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Smoking</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     Lipohypertrophy     </w:t>
            </w:r>
          </w:p>
        </w:tc>
        <w:tc>
          <w:tcPr>
            <w:tcW w:w="4428" w:type="dxa"/>
            <w:vAlign w:val="center"/>
          </w:tcPr>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Factors that increase blood flow increase absorption of regular insulin</w:t>
            </w:r>
          </w:p>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Fastest from abdomen, intermediate from the arm, and slowest from the thigh</w:t>
            </w:r>
          </w:p>
          <w:p w:rsidR="00E35174" w:rsidRPr="00E35174" w:rsidRDefault="00E35174" w:rsidP="00D00361">
            <w:pPr>
              <w:spacing w:after="0" w:line="240" w:lineRule="auto"/>
              <w:rPr>
                <w:rFonts w:ascii="Times New Roman" w:hAnsi="Times New Roman" w:cs="Times New Roman"/>
                <w:sz w:val="14"/>
                <w:szCs w:val="14"/>
              </w:rPr>
            </w:pPr>
          </w:p>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Within 1 hours can increase absorption rate</w:t>
            </w:r>
          </w:p>
          <w:p w:rsidR="00E35174" w:rsidRPr="00E35174" w:rsidRDefault="00E35174" w:rsidP="00D00361">
            <w:pPr>
              <w:spacing w:after="0" w:line="240" w:lineRule="auto"/>
              <w:rPr>
                <w:rFonts w:ascii="Times New Roman" w:hAnsi="Times New Roman" w:cs="Times New Roman"/>
                <w:sz w:val="14"/>
                <w:szCs w:val="14"/>
              </w:rPr>
            </w:pPr>
          </w:p>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Heat increases absorption rate</w:t>
            </w:r>
          </w:p>
          <w:p w:rsidR="00E35174" w:rsidRPr="00E35174" w:rsidRDefault="00E35174" w:rsidP="00D00361">
            <w:pPr>
              <w:spacing w:after="0" w:line="240" w:lineRule="auto"/>
              <w:rPr>
                <w:rFonts w:ascii="Times New Roman" w:hAnsi="Times New Roman" w:cs="Times New Roman"/>
                <w:sz w:val="14"/>
                <w:szCs w:val="14"/>
              </w:rPr>
            </w:pPr>
          </w:p>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Increases absorption rate</w:t>
            </w:r>
          </w:p>
          <w:p w:rsidR="00E35174" w:rsidRPr="00E35174" w:rsidRDefault="00E35174" w:rsidP="00D00361">
            <w:pPr>
              <w:spacing w:after="0" w:line="240" w:lineRule="auto"/>
              <w:rPr>
                <w:rFonts w:ascii="Times New Roman" w:hAnsi="Times New Roman" w:cs="Times New Roman"/>
                <w:sz w:val="14"/>
                <w:szCs w:val="14"/>
              </w:rPr>
            </w:pPr>
          </w:p>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Vasoconstriction may decrease absorption rate</w:t>
            </w:r>
          </w:p>
          <w:p w:rsidR="00E35174" w:rsidRPr="00E35174" w:rsidRDefault="00E35174" w:rsidP="00D00361">
            <w:pPr>
              <w:spacing w:after="0" w:line="240" w:lineRule="auto"/>
              <w:rPr>
                <w:rFonts w:ascii="Times New Roman" w:hAnsi="Times New Roman" w:cs="Times New Roman"/>
                <w:sz w:val="14"/>
                <w:szCs w:val="14"/>
              </w:rPr>
            </w:pPr>
          </w:p>
          <w:p w:rsidR="00E35174" w:rsidRPr="00E35174" w:rsidRDefault="00E35174" w:rsidP="00D00361">
            <w:pPr>
              <w:spacing w:after="0" w:line="240" w:lineRule="auto"/>
              <w:rPr>
                <w:rFonts w:ascii="Times New Roman" w:hAnsi="Times New Roman" w:cs="Times New Roman"/>
                <w:sz w:val="14"/>
                <w:szCs w:val="14"/>
              </w:rPr>
            </w:pPr>
            <w:r w:rsidRPr="00E35174">
              <w:rPr>
                <w:rFonts w:ascii="Times New Roman" w:hAnsi="Times New Roman" w:cs="Times New Roman"/>
                <w:sz w:val="14"/>
                <w:szCs w:val="14"/>
              </w:rPr>
              <w:t>Absorption delayed</w:t>
            </w:r>
          </w:p>
        </w:tc>
      </w:tr>
    </w:tbl>
    <w:p w:rsid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p>
    <w:p w:rsidR="00E35174" w:rsidRDefault="00E35174" w:rsidP="00E35174">
      <w:pPr>
        <w:numPr>
          <w:ilvl w:val="3"/>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Adverse effects</w:t>
      </w:r>
    </w:p>
    <w:p w:rsidR="00FF499A" w:rsidRPr="00FF499A" w:rsidRDefault="002B50F0" w:rsidP="00FF499A">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Hypoglycemia</w:t>
      </w:r>
    </w:p>
    <w:p w:rsidR="00FF499A" w:rsidRPr="00FF499A" w:rsidRDefault="002B50F0" w:rsidP="00FF499A">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Weight gain</w:t>
      </w:r>
    </w:p>
    <w:p w:rsidR="00FF499A" w:rsidRDefault="006A2574" w:rsidP="00FF499A">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I</w:t>
      </w:r>
      <w:r w:rsidRPr="006A2574">
        <w:rPr>
          <w:rFonts w:ascii="Times New Roman" w:hAnsi="Times New Roman" w:cs="Times New Roman"/>
          <w:color w:val="FF0000"/>
          <w:sz w:val="14"/>
          <w:szCs w:val="14"/>
        </w:rPr>
        <w:t>nsulin-induced hyperglycemia (“Somogyi effect”)</w:t>
      </w:r>
    </w:p>
    <w:p w:rsidR="006A2574" w:rsidRDefault="006A2574" w:rsidP="00FF499A">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I</w:t>
      </w:r>
      <w:r w:rsidRPr="006A2574">
        <w:rPr>
          <w:rFonts w:ascii="Times New Roman" w:hAnsi="Times New Roman" w:cs="Times New Roman"/>
          <w:color w:val="FF0000"/>
          <w:sz w:val="14"/>
          <w:szCs w:val="14"/>
        </w:rPr>
        <w:t>nsulin antagonism/resistance</w:t>
      </w:r>
    </w:p>
    <w:p w:rsidR="006A2574" w:rsidRDefault="006A2574" w:rsidP="00FF499A">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R</w:t>
      </w:r>
      <w:r w:rsidRPr="006A2574">
        <w:rPr>
          <w:rFonts w:ascii="Times New Roman" w:hAnsi="Times New Roman" w:cs="Times New Roman"/>
          <w:color w:val="FF0000"/>
          <w:sz w:val="14"/>
          <w:szCs w:val="14"/>
        </w:rPr>
        <w:t>apid insulin metabolism</w:t>
      </w:r>
    </w:p>
    <w:p w:rsidR="006A2574" w:rsidRPr="00FF499A" w:rsidRDefault="006A2574" w:rsidP="00FF499A">
      <w:pPr>
        <w:numPr>
          <w:ilvl w:val="4"/>
          <w:numId w:val="77"/>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L</w:t>
      </w:r>
      <w:r w:rsidRPr="006A2574">
        <w:rPr>
          <w:rFonts w:ascii="Times New Roman" w:hAnsi="Times New Roman" w:cs="Times New Roman"/>
          <w:color w:val="FF0000"/>
          <w:sz w:val="14"/>
          <w:szCs w:val="14"/>
        </w:rPr>
        <w:t>ocal reactions to the “foreign” proteins</w:t>
      </w:r>
    </w:p>
    <w:p w:rsidR="00E35174" w:rsidRDefault="00E35174" w:rsidP="00E35174">
      <w:pPr>
        <w:spacing w:after="0" w:line="240" w:lineRule="auto"/>
        <w:jc w:val="both"/>
        <w:rPr>
          <w:rFonts w:ascii="Times New Roman" w:hAnsi="Times New Roman" w:cs="Times New Roman"/>
          <w:sz w:val="14"/>
          <w:szCs w:val="14"/>
        </w:rPr>
      </w:pPr>
    </w:p>
    <w:p w:rsidR="002B50F0" w:rsidRPr="002B50F0" w:rsidRDefault="00F97A47" w:rsidP="002B50F0">
      <w:pPr>
        <w:spacing w:after="0" w:line="240" w:lineRule="auto"/>
        <w:ind w:firstLine="3600"/>
        <w:jc w:val="both"/>
        <w:rPr>
          <w:rFonts w:ascii="Times New Roman" w:hAnsi="Times New Roman" w:cs="Times New Roman"/>
          <w:sz w:val="10"/>
          <w:szCs w:val="10"/>
        </w:rPr>
      </w:pPr>
      <w:hyperlink r:id="rId73" w:history="1">
        <w:r w:rsidR="002B50F0" w:rsidRPr="002B50F0">
          <w:rPr>
            <w:rStyle w:val="Hyperlink"/>
            <w:rFonts w:ascii="Times New Roman" w:hAnsi="Times New Roman" w:cs="Times New Roman"/>
            <w:sz w:val="10"/>
            <w:szCs w:val="10"/>
          </w:rPr>
          <w:t>http://www.aafp.org/afp/2004/0801/p489.html</w:t>
        </w:r>
      </w:hyperlink>
    </w:p>
    <w:p w:rsidR="002B50F0" w:rsidRDefault="006A2574" w:rsidP="006A2574">
      <w:pPr>
        <w:spacing w:after="0" w:line="240" w:lineRule="auto"/>
        <w:ind w:firstLine="3600"/>
        <w:jc w:val="both"/>
        <w:rPr>
          <w:rFonts w:ascii="Times New Roman" w:hAnsi="Times New Roman" w:cs="Times New Roman"/>
          <w:sz w:val="14"/>
          <w:szCs w:val="14"/>
        </w:rPr>
      </w:pPr>
      <w:r w:rsidRPr="006A2574">
        <w:rPr>
          <w:rStyle w:val="Hyperlink"/>
          <w:sz w:val="10"/>
          <w:szCs w:val="10"/>
        </w:rPr>
        <w:t>http://www.elephantcare.org/Drugs/insulin.htm</w:t>
      </w:r>
    </w:p>
    <w:p w:rsidR="002B50F0" w:rsidRDefault="002B50F0" w:rsidP="00E35174">
      <w:pPr>
        <w:spacing w:after="0" w:line="240" w:lineRule="auto"/>
        <w:jc w:val="both"/>
        <w:rPr>
          <w:rFonts w:ascii="Times New Roman" w:hAnsi="Times New Roman" w:cs="Times New Roman"/>
          <w:sz w:val="14"/>
          <w:szCs w:val="14"/>
        </w:rPr>
      </w:pPr>
    </w:p>
    <w:p w:rsidR="00D00361" w:rsidRPr="00976924" w:rsidRDefault="00D00361" w:rsidP="00D00361">
      <w:pPr>
        <w:spacing w:after="0" w:line="240" w:lineRule="auto"/>
        <w:ind w:firstLine="2880"/>
        <w:jc w:val="both"/>
        <w:rPr>
          <w:rFonts w:ascii="Times New Roman" w:hAnsi="Times New Roman" w:cs="Times New Roman"/>
          <w:b/>
          <w:color w:val="FF0000"/>
          <w:sz w:val="14"/>
          <w:szCs w:val="14"/>
        </w:rPr>
      </w:pPr>
      <w:r w:rsidRPr="00976924">
        <w:rPr>
          <w:rFonts w:ascii="Times New Roman" w:eastAsia="Times New Roman" w:hAnsi="Times New Roman" w:cs="Times New Roman"/>
          <w:b/>
          <w:color w:val="FF0000"/>
          <w:sz w:val="14"/>
          <w:szCs w:val="14"/>
        </w:rPr>
        <w:t>Describe the course of action if a patient finds his/her BS &lt; 50 mg /dl</w:t>
      </w:r>
    </w:p>
    <w:p w:rsidR="002B50F0" w:rsidRPr="00D9092A" w:rsidRDefault="00F97A47" w:rsidP="00D9092A">
      <w:pPr>
        <w:spacing w:after="0" w:line="240" w:lineRule="auto"/>
        <w:ind w:left="3600"/>
        <w:jc w:val="both"/>
        <w:rPr>
          <w:rFonts w:ascii="Times New Roman" w:hAnsi="Times New Roman" w:cs="Times New Roman"/>
          <w:sz w:val="8"/>
          <w:szCs w:val="8"/>
        </w:rPr>
      </w:pPr>
      <w:hyperlink r:id="rId74" w:anchor="v=onepage&amp;q=course%20of%20action%20of%20diabetes%20with%20blood%20sugar%20%3C%2050%20mg%20%2Fdl&amp;f=false" w:history="1">
        <w:r w:rsidR="00D9092A" w:rsidRPr="00D9092A">
          <w:rPr>
            <w:rStyle w:val="Hyperlink"/>
            <w:rFonts w:ascii="Times New Roman" w:hAnsi="Times New Roman" w:cs="Times New Roman"/>
            <w:sz w:val="8"/>
            <w:szCs w:val="8"/>
          </w:rPr>
          <w:t>http://books.google.com/books?id=_WUxJRAioBYC&amp;pg=PA263&amp;lpg=PA263&amp;dq=course+of+action+of+diabetes+with+blood+sugar+%3C+50+mg+/dl&amp;source=bl&amp;ots=6EMXJvnBjM&amp;sig=MOjTo0YD8ef9ZQpLOFOnSHH0NUM&amp;hl=en&amp;sa=X&amp;ei=6jELT_65Nabh0QHxwr3wDA&amp;ved=0CFEQ6AEwBA#v=onepage&amp;q=course%20of%20action%20of%20diabetes%20with%20blood%20sugar%20%3C%2050%20mg%20%2Fdl&amp;f=false</w:t>
        </w:r>
      </w:hyperlink>
    </w:p>
    <w:p w:rsidR="00D9092A" w:rsidRDefault="00D9092A" w:rsidP="00E35174">
      <w:pPr>
        <w:spacing w:after="0" w:line="240" w:lineRule="auto"/>
        <w:jc w:val="both"/>
        <w:rPr>
          <w:rFonts w:ascii="Times New Roman" w:hAnsi="Times New Roman" w:cs="Times New Roman"/>
          <w:sz w:val="14"/>
          <w:szCs w:val="14"/>
        </w:rPr>
      </w:pPr>
    </w:p>
    <w:p w:rsidR="006A2574" w:rsidRPr="00976924" w:rsidRDefault="00D9092A" w:rsidP="00976924">
      <w:pPr>
        <w:spacing w:after="0" w:line="240" w:lineRule="auto"/>
        <w:ind w:left="3600"/>
        <w:jc w:val="both"/>
        <w:rPr>
          <w:rFonts w:ascii="Times New Roman" w:eastAsia="Times New Roman" w:hAnsi="Times New Roman" w:cs="Times New Roman"/>
          <w:color w:val="FF0000"/>
          <w:sz w:val="14"/>
          <w:szCs w:val="14"/>
        </w:rPr>
      </w:pPr>
      <w:r w:rsidRPr="00976924">
        <w:rPr>
          <w:rFonts w:ascii="Times New Roman" w:eastAsia="Times New Roman" w:hAnsi="Times New Roman" w:cs="Times New Roman"/>
          <w:color w:val="FF0000"/>
          <w:sz w:val="14"/>
          <w:szCs w:val="14"/>
        </w:rPr>
        <w:t xml:space="preserve">Once hypoglycemia is verified, </w:t>
      </w:r>
      <w:proofErr w:type="gramStart"/>
      <w:r w:rsidRPr="00976924">
        <w:rPr>
          <w:rFonts w:ascii="Times New Roman" w:eastAsia="Times New Roman" w:hAnsi="Times New Roman" w:cs="Times New Roman"/>
          <w:color w:val="FF0000"/>
          <w:sz w:val="14"/>
          <w:szCs w:val="14"/>
        </w:rPr>
        <w:t>patients</w:t>
      </w:r>
      <w:proofErr w:type="gramEnd"/>
      <w:r w:rsidRPr="00976924">
        <w:rPr>
          <w:rFonts w:ascii="Times New Roman" w:eastAsia="Times New Roman" w:hAnsi="Times New Roman" w:cs="Times New Roman"/>
          <w:color w:val="FF0000"/>
          <w:sz w:val="14"/>
          <w:szCs w:val="14"/>
        </w:rPr>
        <w:t xml:space="preserve"> </w:t>
      </w:r>
      <w:proofErr w:type="spellStart"/>
      <w:r w:rsidRPr="00976924">
        <w:rPr>
          <w:rFonts w:ascii="Times New Roman" w:eastAsia="Times New Roman" w:hAnsi="Times New Roman" w:cs="Times New Roman"/>
          <w:color w:val="FF0000"/>
          <w:sz w:val="14"/>
          <w:szCs w:val="14"/>
        </w:rPr>
        <w:t>hwo</w:t>
      </w:r>
      <w:proofErr w:type="spellEnd"/>
      <w:r w:rsidRPr="00976924">
        <w:rPr>
          <w:rFonts w:ascii="Times New Roman" w:eastAsia="Times New Roman" w:hAnsi="Times New Roman" w:cs="Times New Roman"/>
          <w:color w:val="FF0000"/>
          <w:sz w:val="14"/>
          <w:szCs w:val="14"/>
        </w:rPr>
        <w:t xml:space="preserve"> are able to eat or drink should be given 15g of carbohydrate (glucose tablets, orange juice, ect.). Consider using 30g of carbohydrate if the glucose is &lt; 50 mg/</w:t>
      </w:r>
      <w:proofErr w:type="spellStart"/>
      <w:r w:rsidRPr="00976924">
        <w:rPr>
          <w:rFonts w:ascii="Times New Roman" w:eastAsia="Times New Roman" w:hAnsi="Times New Roman" w:cs="Times New Roman"/>
          <w:color w:val="FF0000"/>
          <w:sz w:val="14"/>
          <w:szCs w:val="14"/>
        </w:rPr>
        <w:t>dL</w:t>
      </w:r>
      <w:proofErr w:type="spellEnd"/>
      <w:r w:rsidRPr="00976924">
        <w:rPr>
          <w:rFonts w:ascii="Times New Roman" w:eastAsia="Times New Roman" w:hAnsi="Times New Roman" w:cs="Times New Roman"/>
          <w:color w:val="FF0000"/>
          <w:sz w:val="14"/>
          <w:szCs w:val="14"/>
        </w:rPr>
        <w:t xml:space="preserve"> </w:t>
      </w:r>
      <w:proofErr w:type="gramStart"/>
      <w:r w:rsidRPr="00976924">
        <w:rPr>
          <w:rFonts w:ascii="Times New Roman" w:eastAsia="Times New Roman" w:hAnsi="Times New Roman" w:cs="Times New Roman"/>
          <w:color w:val="FF0000"/>
          <w:sz w:val="14"/>
          <w:szCs w:val="14"/>
        </w:rPr>
        <w:t>(2.8 mmol/L)</w:t>
      </w:r>
      <w:proofErr w:type="gramEnd"/>
      <w:r w:rsidRPr="00976924">
        <w:rPr>
          <w:rFonts w:ascii="Times New Roman" w:eastAsia="Times New Roman" w:hAnsi="Times New Roman" w:cs="Times New Roman"/>
          <w:color w:val="FF0000"/>
          <w:sz w:val="14"/>
          <w:szCs w:val="14"/>
        </w:rPr>
        <w:t>. Monitor the blood glucose every 15-30 minutes until levels are stabilized (blood glucose &lt;100 mg/</w:t>
      </w:r>
      <w:proofErr w:type="spellStart"/>
      <w:r w:rsidRPr="00976924">
        <w:rPr>
          <w:rFonts w:ascii="Times New Roman" w:eastAsia="Times New Roman" w:hAnsi="Times New Roman" w:cs="Times New Roman"/>
          <w:color w:val="FF0000"/>
          <w:sz w:val="14"/>
          <w:szCs w:val="14"/>
        </w:rPr>
        <w:t>dL</w:t>
      </w:r>
      <w:proofErr w:type="spellEnd"/>
      <w:r w:rsidRPr="00976924">
        <w:rPr>
          <w:rFonts w:ascii="Times New Roman" w:eastAsia="Times New Roman" w:hAnsi="Times New Roman" w:cs="Times New Roman"/>
          <w:color w:val="FF0000"/>
          <w:sz w:val="14"/>
          <w:szCs w:val="14"/>
        </w:rPr>
        <w:t xml:space="preserve"> or 5.6 mmol/L). If the patient is unconscious or unable to eat or drink because of severe neuroglycopenia, two treatment options are available. The most common treatment- especially in the hospital and emergency room setting – is IV glucose. Administer a bolus of 10-20 ml of 50% dextrose (glucose)</w:t>
      </w:r>
      <w:r w:rsidR="00976924" w:rsidRPr="00976924">
        <w:rPr>
          <w:rFonts w:ascii="Times New Roman" w:eastAsia="Times New Roman" w:hAnsi="Times New Roman" w:cs="Times New Roman"/>
          <w:color w:val="FF0000"/>
          <w:sz w:val="14"/>
          <w:szCs w:val="14"/>
        </w:rPr>
        <w:t xml:space="preserve"> followed by 10% dextrose infused at 100 ml/hr until blood glucose levels are stabilized. Document the blood glucose levels every 30 minutes during initial IV treatment. The second treatment option is the SC or IM administration of glucagon. Glucagon is not the preferred agent for the treatment of hypoglycemia in most hospital settings, but it may be the only option in some individuals – for logistical reasons or special circumstances. The standard dose is 1.0 mg for adults and 0.5 mg for children weighing less than 50 pounds (22.5 kg)</w:t>
      </w:r>
    </w:p>
    <w:p w:rsidR="006A2574" w:rsidRDefault="006A2574" w:rsidP="00E35174">
      <w:pPr>
        <w:spacing w:after="0" w:line="240" w:lineRule="auto"/>
        <w:jc w:val="both"/>
        <w:rPr>
          <w:rFonts w:ascii="Times New Roman" w:hAnsi="Times New Roman" w:cs="Times New Roman"/>
          <w:sz w:val="14"/>
          <w:szCs w:val="14"/>
        </w:rPr>
      </w:pPr>
    </w:p>
    <w:p w:rsidR="00E35174" w:rsidRPr="00E35174" w:rsidRDefault="00E35174" w:rsidP="00E35174">
      <w:pPr>
        <w:numPr>
          <w:ilvl w:val="3"/>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Sick Day management</w:t>
      </w:r>
    </w:p>
    <w:p w:rsidR="00E35174" w:rsidRPr="00E35174" w:rsidRDefault="00E35174" w:rsidP="00E35174">
      <w:pPr>
        <w:numPr>
          <w:ilvl w:val="4"/>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Continue taking your basic dose of insulin even if you are not eating well or have nausea and vomiting</w:t>
      </w:r>
    </w:p>
    <w:p w:rsidR="00E35174" w:rsidRPr="00E35174" w:rsidRDefault="00E35174" w:rsidP="00E35174">
      <w:pPr>
        <w:numPr>
          <w:ilvl w:val="4"/>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Test your blood glucose more frequently (every 3-4 hours)</w:t>
      </w:r>
    </w:p>
    <w:p w:rsidR="00E35174" w:rsidRPr="00E35174" w:rsidRDefault="00E35174" w:rsidP="00E35174">
      <w:pPr>
        <w:numPr>
          <w:ilvl w:val="4"/>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 xml:space="preserve">If indicated, give supplemental doses of insulin </w:t>
      </w:r>
    </w:p>
    <w:p w:rsidR="00E35174" w:rsidRPr="00E35174" w:rsidRDefault="00E35174" w:rsidP="00E35174">
      <w:pPr>
        <w:numPr>
          <w:ilvl w:val="4"/>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Begin testing urine for ketones</w:t>
      </w:r>
    </w:p>
    <w:p w:rsidR="00E35174" w:rsidRPr="00E35174" w:rsidRDefault="00E35174" w:rsidP="00E35174">
      <w:pPr>
        <w:numPr>
          <w:ilvl w:val="4"/>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Drink plenty of fluid and maintain adequate caloric intake</w:t>
      </w:r>
    </w:p>
    <w:p w:rsidR="00E35174" w:rsidRPr="00E35174" w:rsidRDefault="00E35174" w:rsidP="00E35174">
      <w:pPr>
        <w:numPr>
          <w:ilvl w:val="4"/>
          <w:numId w:val="77"/>
        </w:numPr>
        <w:spacing w:after="0" w:line="240" w:lineRule="auto"/>
        <w:jc w:val="both"/>
        <w:rPr>
          <w:rFonts w:ascii="Times New Roman" w:hAnsi="Times New Roman" w:cs="Times New Roman"/>
          <w:sz w:val="14"/>
          <w:szCs w:val="14"/>
        </w:rPr>
      </w:pPr>
      <w:r w:rsidRPr="00E35174">
        <w:rPr>
          <w:rFonts w:ascii="Times New Roman" w:hAnsi="Times New Roman" w:cs="Times New Roman"/>
          <w:sz w:val="14"/>
          <w:szCs w:val="14"/>
        </w:rPr>
        <w:t>Call MD if BG &gt; 300 mg/dl or persistent ketones in urine</w:t>
      </w:r>
    </w:p>
    <w:p w:rsidR="00E35174" w:rsidRPr="00E35174" w:rsidRDefault="00E35174" w:rsidP="00E35174">
      <w:pPr>
        <w:spacing w:after="0" w:line="240" w:lineRule="auto"/>
        <w:jc w:val="both"/>
        <w:rPr>
          <w:rFonts w:ascii="Times New Roman" w:hAnsi="Times New Roman" w:cs="Times New Roman"/>
          <w:sz w:val="14"/>
          <w:szCs w:val="14"/>
        </w:rPr>
      </w:pPr>
    </w:p>
    <w:p w:rsidR="00E35174" w:rsidRPr="00E35174" w:rsidRDefault="00E35174" w:rsidP="00E35174">
      <w:pPr>
        <w:spacing w:after="0" w:line="240" w:lineRule="auto"/>
        <w:jc w:val="both"/>
        <w:rPr>
          <w:rFonts w:ascii="Times New Roman" w:hAnsi="Times New Roman" w:cs="Times New Roman"/>
          <w:sz w:val="14"/>
          <w:szCs w:val="14"/>
        </w:rPr>
      </w:pPr>
    </w:p>
    <w:p w:rsidR="00672EE1" w:rsidRPr="00E35174" w:rsidRDefault="00672EE1" w:rsidP="00E35174">
      <w:pPr>
        <w:spacing w:after="0" w:line="240" w:lineRule="auto"/>
        <w:rPr>
          <w:rFonts w:ascii="Times New Roman" w:hAnsi="Times New Roman" w:cs="Times New Roman"/>
          <w:sz w:val="14"/>
          <w:szCs w:val="14"/>
        </w:rPr>
      </w:pPr>
    </w:p>
    <w:p w:rsidR="00672EE1" w:rsidRDefault="00672EE1" w:rsidP="00E35174">
      <w:pPr>
        <w:spacing w:after="0" w:line="240" w:lineRule="auto"/>
        <w:rPr>
          <w:rFonts w:ascii="Times New Roman" w:hAnsi="Times New Roman" w:cs="Times New Roman"/>
          <w:sz w:val="14"/>
          <w:szCs w:val="14"/>
        </w:rPr>
      </w:pPr>
    </w:p>
    <w:p w:rsidR="00657C43" w:rsidRDefault="00657C43" w:rsidP="00E35174">
      <w:pPr>
        <w:spacing w:after="0" w:line="240" w:lineRule="auto"/>
        <w:rPr>
          <w:rFonts w:ascii="Times New Roman" w:hAnsi="Times New Roman" w:cs="Times New Roman"/>
          <w:sz w:val="14"/>
          <w:szCs w:val="14"/>
        </w:rPr>
      </w:pPr>
    </w:p>
    <w:p w:rsidR="00976924" w:rsidRDefault="00976924" w:rsidP="00E35174">
      <w:pPr>
        <w:spacing w:after="0" w:line="240" w:lineRule="auto"/>
        <w:rPr>
          <w:rFonts w:ascii="Times New Roman" w:hAnsi="Times New Roman" w:cs="Times New Roman"/>
          <w:sz w:val="14"/>
          <w:szCs w:val="14"/>
        </w:rPr>
      </w:pPr>
    </w:p>
    <w:p w:rsidR="00976924" w:rsidRDefault="00976924" w:rsidP="00E35174">
      <w:pPr>
        <w:spacing w:after="0" w:line="240" w:lineRule="auto"/>
        <w:rPr>
          <w:rFonts w:ascii="Times New Roman" w:hAnsi="Times New Roman" w:cs="Times New Roman"/>
          <w:sz w:val="14"/>
          <w:szCs w:val="14"/>
        </w:rPr>
      </w:pPr>
    </w:p>
    <w:p w:rsidR="00976924" w:rsidRDefault="00976924" w:rsidP="00E35174">
      <w:pPr>
        <w:spacing w:after="0" w:line="240" w:lineRule="auto"/>
        <w:rPr>
          <w:rFonts w:ascii="Times New Roman" w:hAnsi="Times New Roman" w:cs="Times New Roman"/>
          <w:sz w:val="14"/>
          <w:szCs w:val="14"/>
        </w:rPr>
      </w:pPr>
    </w:p>
    <w:p w:rsidR="00535339" w:rsidRDefault="00535339" w:rsidP="00E35174">
      <w:pPr>
        <w:spacing w:after="0" w:line="240" w:lineRule="auto"/>
        <w:rPr>
          <w:rFonts w:ascii="Times New Roman" w:hAnsi="Times New Roman" w:cs="Times New Roman"/>
          <w:sz w:val="14"/>
          <w:szCs w:val="14"/>
        </w:rPr>
      </w:pPr>
    </w:p>
    <w:p w:rsidR="00535339" w:rsidRDefault="00535339" w:rsidP="00E35174">
      <w:pPr>
        <w:spacing w:after="0" w:line="240" w:lineRule="auto"/>
        <w:rPr>
          <w:rFonts w:ascii="Times New Roman" w:hAnsi="Times New Roman" w:cs="Times New Roman"/>
          <w:sz w:val="14"/>
          <w:szCs w:val="14"/>
        </w:rPr>
      </w:pPr>
    </w:p>
    <w:p w:rsidR="00535339" w:rsidRDefault="00535339" w:rsidP="00E35174">
      <w:pPr>
        <w:spacing w:after="0" w:line="240" w:lineRule="auto"/>
        <w:rPr>
          <w:rFonts w:ascii="Times New Roman" w:hAnsi="Times New Roman" w:cs="Times New Roman"/>
          <w:sz w:val="14"/>
          <w:szCs w:val="14"/>
        </w:rPr>
      </w:pPr>
    </w:p>
    <w:p w:rsidR="00535339" w:rsidRDefault="00535339" w:rsidP="00E35174">
      <w:pPr>
        <w:spacing w:after="0" w:line="240" w:lineRule="auto"/>
        <w:rPr>
          <w:rFonts w:ascii="Times New Roman" w:hAnsi="Times New Roman" w:cs="Times New Roman"/>
          <w:sz w:val="14"/>
          <w:szCs w:val="14"/>
        </w:rPr>
      </w:pPr>
    </w:p>
    <w:p w:rsidR="00657C43" w:rsidRDefault="00657C43" w:rsidP="00E35174">
      <w:pPr>
        <w:spacing w:after="0" w:line="240" w:lineRule="auto"/>
        <w:rPr>
          <w:rFonts w:ascii="Times New Roman" w:hAnsi="Times New Roman" w:cs="Times New Roman"/>
          <w:sz w:val="14"/>
          <w:szCs w:val="14"/>
        </w:rPr>
      </w:pPr>
    </w:p>
    <w:p w:rsidR="009D6815" w:rsidRDefault="009D6815" w:rsidP="00E35174">
      <w:pPr>
        <w:spacing w:after="0" w:line="240" w:lineRule="auto"/>
        <w:rPr>
          <w:rFonts w:ascii="Times New Roman" w:hAnsi="Times New Roman" w:cs="Times New Roman"/>
          <w:sz w:val="14"/>
          <w:szCs w:val="14"/>
        </w:rPr>
      </w:pPr>
    </w:p>
    <w:p w:rsidR="00FA3C14" w:rsidRPr="00FA3C14" w:rsidRDefault="00FA3C14" w:rsidP="00FA3C14">
      <w:pPr>
        <w:pStyle w:val="Heading5"/>
        <w:spacing w:before="0" w:line="240" w:lineRule="auto"/>
        <w:jc w:val="center"/>
        <w:rPr>
          <w:rFonts w:ascii="Times New Roman" w:hAnsi="Times New Roman" w:cs="Times New Roman"/>
          <w:sz w:val="10"/>
          <w:szCs w:val="10"/>
          <w:u w:val="single"/>
        </w:rPr>
      </w:pPr>
      <w:r w:rsidRPr="00FA3C14">
        <w:rPr>
          <w:rFonts w:ascii="Times New Roman" w:hAnsi="Times New Roman" w:cs="Times New Roman"/>
          <w:b/>
          <w:bCs/>
          <w:u w:val="single"/>
        </w:rPr>
        <w:lastRenderedPageBreak/>
        <w:t>Commonly Used Insulin Regimens</w:t>
      </w:r>
      <w:r>
        <w:rPr>
          <w:b/>
          <w:u w:val="single"/>
        </w:rPr>
        <w:t xml:space="preserve"> </w:t>
      </w:r>
      <w:r w:rsidRPr="00FA3C14">
        <w:rPr>
          <w:rFonts w:ascii="Times New Roman" w:hAnsi="Times New Roman" w:cs="Times New Roman"/>
          <w:sz w:val="10"/>
          <w:szCs w:val="10"/>
        </w:rPr>
        <w:t xml:space="preserve">(Adapted from </w:t>
      </w:r>
      <w:proofErr w:type="spellStart"/>
      <w:r w:rsidRPr="00FA3C14">
        <w:rPr>
          <w:rFonts w:ascii="Times New Roman" w:hAnsi="Times New Roman" w:cs="Times New Roman"/>
          <w:sz w:val="10"/>
          <w:szCs w:val="10"/>
        </w:rPr>
        <w:t>AphA</w:t>
      </w:r>
      <w:proofErr w:type="spellEnd"/>
      <w:r w:rsidRPr="00FA3C14">
        <w:rPr>
          <w:rFonts w:ascii="Times New Roman" w:hAnsi="Times New Roman" w:cs="Times New Roman"/>
          <w:sz w:val="10"/>
          <w:szCs w:val="10"/>
        </w:rPr>
        <w:t>: Special Report)</w:t>
      </w:r>
    </w:p>
    <w:p w:rsidR="00FA3C14" w:rsidRDefault="00FA3C14" w:rsidP="00E35174">
      <w:pPr>
        <w:spacing w:after="0" w:line="240" w:lineRule="auto"/>
        <w:rPr>
          <w:rFonts w:ascii="Times New Roman" w:hAnsi="Times New Roman" w:cs="Times New Roman"/>
          <w:sz w:val="10"/>
          <w:szCs w:val="10"/>
        </w:rPr>
      </w:pPr>
    </w:p>
    <w:p w:rsidR="00FA3C14" w:rsidRDefault="00F97A47" w:rsidP="00A2096F">
      <w:pPr>
        <w:spacing w:after="0" w:line="240" w:lineRule="auto"/>
        <w:jc w:val="center"/>
        <w:rPr>
          <w:rFonts w:ascii="Times New Roman" w:hAnsi="Times New Roman" w:cs="Times New Roman"/>
          <w:sz w:val="10"/>
          <w:szCs w:val="10"/>
        </w:rPr>
      </w:pPr>
      <w:hyperlink r:id="rId75" w:history="1">
        <w:r w:rsidR="00A2096F" w:rsidRPr="00FF090D">
          <w:rPr>
            <w:rStyle w:val="Hyperlink"/>
            <w:rFonts w:ascii="Times New Roman" w:hAnsi="Times New Roman" w:cs="Times New Roman"/>
            <w:sz w:val="10"/>
            <w:szCs w:val="10"/>
          </w:rPr>
          <w:t>http://tmedweb.tulane.edu/pharmwiki/doku.php/insulin_regimens</w:t>
        </w:r>
      </w:hyperlink>
    </w:p>
    <w:p w:rsidR="00A2096F" w:rsidRDefault="00A2096F" w:rsidP="00A2096F">
      <w:pPr>
        <w:spacing w:after="0" w:line="240" w:lineRule="auto"/>
        <w:jc w:val="center"/>
        <w:rPr>
          <w:rFonts w:ascii="Times New Roman" w:hAnsi="Times New Roman" w:cs="Times New Roman"/>
          <w:sz w:val="10"/>
          <w:szCs w:val="10"/>
        </w:rPr>
      </w:pPr>
    </w:p>
    <w:p w:rsidR="009D6815" w:rsidRDefault="009D6815" w:rsidP="00E35174">
      <w:pPr>
        <w:spacing w:after="0" w:line="240" w:lineRule="auto"/>
        <w:rPr>
          <w:rFonts w:ascii="Times New Roman" w:hAnsi="Times New Roman" w:cs="Times New Roman"/>
          <w:sz w:val="10"/>
          <w:szCs w:val="10"/>
        </w:rPr>
      </w:pPr>
    </w:p>
    <w:p w:rsidR="009D6815" w:rsidRDefault="009D6815" w:rsidP="00E35174">
      <w:pPr>
        <w:spacing w:after="0" w:line="240" w:lineRule="auto"/>
        <w:rPr>
          <w:rFonts w:ascii="Times New Roman" w:hAnsi="Times New Roman" w:cs="Times New Roman"/>
          <w:sz w:val="10"/>
          <w:szCs w:val="10"/>
        </w:rPr>
      </w:pPr>
    </w:p>
    <w:p w:rsidR="009D6815" w:rsidRDefault="009D6815" w:rsidP="00E35174">
      <w:pPr>
        <w:spacing w:after="0" w:line="240" w:lineRule="auto"/>
        <w:rPr>
          <w:rFonts w:ascii="Times New Roman" w:hAnsi="Times New Roman" w:cs="Times New Roman"/>
          <w:sz w:val="10"/>
          <w:szCs w:val="10"/>
        </w:rPr>
      </w:pPr>
    </w:p>
    <w:p w:rsidR="009D6815" w:rsidRDefault="009D6815" w:rsidP="00E35174">
      <w:pPr>
        <w:spacing w:after="0" w:line="240" w:lineRule="auto"/>
        <w:rPr>
          <w:rFonts w:ascii="Times New Roman" w:hAnsi="Times New Roman" w:cs="Times New Roman"/>
          <w:sz w:val="10"/>
          <w:szCs w:val="10"/>
        </w:rPr>
      </w:pPr>
    </w:p>
    <w:p w:rsidR="009D6815" w:rsidRDefault="009D6815" w:rsidP="00E35174">
      <w:pPr>
        <w:spacing w:after="0" w:line="240" w:lineRule="auto"/>
        <w:rPr>
          <w:rFonts w:ascii="Times New Roman" w:hAnsi="Times New Roman" w:cs="Times New Roman"/>
          <w:sz w:val="10"/>
          <w:szCs w:val="10"/>
        </w:rPr>
      </w:pPr>
    </w:p>
    <w:p w:rsidR="009D6815" w:rsidRDefault="009D6815" w:rsidP="00E35174">
      <w:pPr>
        <w:spacing w:after="0" w:line="240" w:lineRule="auto"/>
        <w:rPr>
          <w:rFonts w:ascii="Times New Roman" w:hAnsi="Times New Roman" w:cs="Times New Roman"/>
          <w:sz w:val="10"/>
          <w:szCs w:val="10"/>
        </w:rPr>
      </w:pPr>
    </w:p>
    <w:p w:rsidR="009D6815" w:rsidRDefault="00F97A47" w:rsidP="009D6815">
      <w:pPr>
        <w:rPr>
          <w:i/>
          <w:u w:val="single"/>
        </w:rPr>
      </w:pPr>
      <w:r w:rsidRPr="00F97A47">
        <w:rPr>
          <w:noProof/>
        </w:rPr>
        <w:pict>
          <v:rect id="_x0000_s1184" style="position:absolute;margin-left:327.6pt;margin-top:5.1pt;width:155.1pt;height:99.45pt;z-index:251748352" o:allowincell="f">
            <v:textbox style="mso-next-textbox:#_x0000_s1184">
              <w:txbxContent>
                <w:p w:rsidR="00181C66" w:rsidRPr="00D241F0" w:rsidRDefault="00181C66" w:rsidP="00D241F0">
                  <w:pPr>
                    <w:spacing w:after="0" w:line="240" w:lineRule="auto"/>
                    <w:jc w:val="center"/>
                    <w:rPr>
                      <w:sz w:val="16"/>
                      <w:szCs w:val="16"/>
                    </w:rPr>
                  </w:pPr>
                  <w:r w:rsidRPr="00D241F0">
                    <w:rPr>
                      <w:sz w:val="16"/>
                      <w:szCs w:val="16"/>
                    </w:rPr>
                    <w:t>KEY</w:t>
                  </w:r>
                </w:p>
                <w:p w:rsidR="00181C66" w:rsidRPr="00D241F0" w:rsidRDefault="00181C66" w:rsidP="00D241F0">
                  <w:pPr>
                    <w:spacing w:after="0" w:line="240" w:lineRule="auto"/>
                    <w:jc w:val="center"/>
                    <w:rPr>
                      <w:sz w:val="16"/>
                      <w:szCs w:val="16"/>
                    </w:rPr>
                  </w:pPr>
                </w:p>
                <w:p w:rsidR="00181C66" w:rsidRPr="00D241F0" w:rsidRDefault="00181C66" w:rsidP="00D241F0">
                  <w:pPr>
                    <w:spacing w:after="0" w:line="240" w:lineRule="auto"/>
                    <w:rPr>
                      <w:sz w:val="16"/>
                      <w:szCs w:val="16"/>
                    </w:rPr>
                  </w:pPr>
                  <w:r w:rsidRPr="00D241F0">
                    <w:rPr>
                      <w:sz w:val="16"/>
                      <w:szCs w:val="16"/>
                    </w:rPr>
                    <w:t>B = Breakfast</w:t>
                  </w:r>
                </w:p>
                <w:p w:rsidR="00181C66" w:rsidRPr="00D241F0" w:rsidRDefault="00181C66" w:rsidP="00D241F0">
                  <w:pPr>
                    <w:spacing w:after="0" w:line="240" w:lineRule="auto"/>
                    <w:rPr>
                      <w:sz w:val="16"/>
                      <w:szCs w:val="16"/>
                    </w:rPr>
                  </w:pPr>
                  <w:r w:rsidRPr="00D241F0">
                    <w:rPr>
                      <w:sz w:val="16"/>
                      <w:szCs w:val="16"/>
                    </w:rPr>
                    <w:t>L = Lunch</w:t>
                  </w:r>
                </w:p>
                <w:p w:rsidR="00181C66" w:rsidRPr="00D241F0" w:rsidRDefault="00181C66" w:rsidP="00D241F0">
                  <w:pPr>
                    <w:spacing w:after="0" w:line="240" w:lineRule="auto"/>
                    <w:rPr>
                      <w:sz w:val="16"/>
                      <w:szCs w:val="16"/>
                    </w:rPr>
                  </w:pPr>
                  <w:r w:rsidRPr="00D241F0">
                    <w:rPr>
                      <w:sz w:val="16"/>
                      <w:szCs w:val="16"/>
                    </w:rPr>
                    <w:t>D = Dinner</w:t>
                  </w:r>
                </w:p>
                <w:p w:rsidR="00181C66" w:rsidRPr="00D241F0" w:rsidRDefault="00181C66" w:rsidP="00D241F0">
                  <w:pPr>
                    <w:spacing w:after="0" w:line="240" w:lineRule="auto"/>
                    <w:rPr>
                      <w:sz w:val="16"/>
                      <w:szCs w:val="16"/>
                    </w:rPr>
                  </w:pPr>
                  <w:r w:rsidRPr="00D241F0">
                    <w:rPr>
                      <w:sz w:val="16"/>
                      <w:szCs w:val="16"/>
                    </w:rPr>
                    <w:t>HS = Bedtime</w:t>
                  </w:r>
                </w:p>
                <w:p w:rsidR="00181C66" w:rsidRPr="00D241F0" w:rsidRDefault="00181C66" w:rsidP="00D241F0">
                  <w:pPr>
                    <w:spacing w:after="0" w:line="240" w:lineRule="auto"/>
                    <w:rPr>
                      <w:sz w:val="16"/>
                      <w:szCs w:val="16"/>
                    </w:rPr>
                  </w:pPr>
                  <w:r w:rsidRPr="00D241F0">
                    <w:rPr>
                      <w:sz w:val="16"/>
                      <w:szCs w:val="16"/>
                    </w:rPr>
                    <w:t xml:space="preserve">            </w:t>
                  </w:r>
                  <w:r>
                    <w:rPr>
                      <w:sz w:val="16"/>
                      <w:szCs w:val="16"/>
                    </w:rPr>
                    <w:tab/>
                  </w:r>
                  <w:r w:rsidRPr="00D241F0">
                    <w:rPr>
                      <w:sz w:val="16"/>
                      <w:szCs w:val="16"/>
                    </w:rPr>
                    <w:t xml:space="preserve"> = Rapid acting or Short acting</w:t>
                  </w:r>
                </w:p>
                <w:p w:rsidR="00181C66" w:rsidRPr="00D241F0" w:rsidRDefault="00181C66" w:rsidP="00D241F0">
                  <w:pPr>
                    <w:spacing w:after="0" w:line="240" w:lineRule="auto"/>
                    <w:rPr>
                      <w:sz w:val="16"/>
                      <w:szCs w:val="16"/>
                    </w:rPr>
                  </w:pPr>
                  <w:r w:rsidRPr="00D241F0">
                    <w:rPr>
                      <w:sz w:val="16"/>
                      <w:szCs w:val="16"/>
                    </w:rPr>
                    <w:t xml:space="preserve">            </w:t>
                  </w:r>
                  <w:r>
                    <w:rPr>
                      <w:sz w:val="16"/>
                      <w:szCs w:val="16"/>
                    </w:rPr>
                    <w:tab/>
                    <w:t xml:space="preserve"> = </w:t>
                  </w:r>
                  <w:r w:rsidRPr="00D241F0">
                    <w:rPr>
                      <w:sz w:val="16"/>
                      <w:szCs w:val="16"/>
                    </w:rPr>
                    <w:t>Intermediate acting</w:t>
                  </w:r>
                </w:p>
                <w:p w:rsidR="00181C66" w:rsidRDefault="00181C66" w:rsidP="00D241F0">
                  <w:pPr>
                    <w:spacing w:after="0" w:line="240" w:lineRule="auto"/>
                  </w:pPr>
                  <w:r w:rsidRPr="00D241F0">
                    <w:rPr>
                      <w:sz w:val="16"/>
                      <w:szCs w:val="16"/>
                    </w:rPr>
                    <w:t xml:space="preserve">           </w:t>
                  </w:r>
                  <w:r>
                    <w:rPr>
                      <w:sz w:val="16"/>
                      <w:szCs w:val="16"/>
                    </w:rPr>
                    <w:tab/>
                  </w:r>
                  <w:r w:rsidRPr="00D241F0">
                    <w:rPr>
                      <w:sz w:val="16"/>
                      <w:szCs w:val="16"/>
                    </w:rPr>
                    <w:t xml:space="preserve"> = Glargine / Detemir</w:t>
                  </w:r>
                </w:p>
              </w:txbxContent>
            </v:textbox>
          </v:rect>
        </w:pict>
      </w:r>
      <w:r w:rsidR="009D6815">
        <w:rPr>
          <w:i/>
          <w:sz w:val="20"/>
          <w:u w:val="single"/>
        </w:rPr>
        <w:t>Endogenous Insulin secretion in healthy individuals</w:t>
      </w:r>
    </w:p>
    <w:p w:rsidR="009D6815" w:rsidRDefault="00F97A47" w:rsidP="009D6815">
      <w:pPr>
        <w:rPr>
          <w:i/>
          <w:u w:val="single"/>
        </w:rPr>
      </w:pPr>
      <w:r>
        <w:rPr>
          <w:i/>
          <w:noProof/>
          <w:u w:val="single"/>
        </w:rPr>
        <w:pict>
          <v:line id="_x0000_s1157" style="position:absolute;z-index:251720704" from="169.2pt,61.1pt" to="248.4pt,61.1pt" o:allowincell="f"/>
        </w:pict>
      </w:r>
      <w:r>
        <w:rPr>
          <w:i/>
          <w:noProof/>
          <w:u w:val="single"/>
        </w:rPr>
        <w:pict>
          <v:line id="_x0000_s1156" style="position:absolute;flip:y;z-index:251719680" from="162pt,61.1pt" to="169.2pt,68.3pt" o:allowincell="f"/>
        </w:pict>
      </w:r>
      <w:r>
        <w:rPr>
          <w:i/>
          <w:noProof/>
          <w:u w:val="single"/>
        </w:rPr>
        <w:pict>
          <v:line id="_x0000_s1155" style="position:absolute;z-index:251718656" from="133.2pt,68.3pt" to="162pt,68.3pt" o:allowincell="f"/>
        </w:pict>
      </w:r>
      <w:r>
        <w:rPr>
          <w:i/>
          <w:noProof/>
          <w:u w:val="single"/>
        </w:rPr>
        <w:pict>
          <v:line id="_x0000_s1154" style="position:absolute;z-index:251717632" from="126pt,61.1pt" to="133.2pt,68.3pt" o:allowincell="f"/>
        </w:pict>
      </w:r>
      <w:r>
        <w:rPr>
          <w:i/>
          <w:noProof/>
          <w:u w:val="single"/>
        </w:rPr>
        <w:pict>
          <v:line id="_x0000_s1153" style="position:absolute;z-index:251716608" from="118.8pt,17.9pt" to="126pt,61.1pt" o:allowincell="f"/>
        </w:pict>
      </w:r>
      <w:r>
        <w:rPr>
          <w:i/>
          <w:noProof/>
          <w:u w:val="single"/>
        </w:rPr>
        <w:pict>
          <v:line id="_x0000_s1152" style="position:absolute;flip:y;z-index:251715584" from="90pt,17.9pt" to="118.8pt,68.3pt" o:allowincell="f"/>
        </w:pict>
      </w:r>
      <w:r>
        <w:rPr>
          <w:i/>
          <w:noProof/>
          <w:u w:val="single"/>
        </w:rPr>
        <w:pict>
          <v:line id="_x0000_s1151" style="position:absolute;z-index:251714560" from="82.8pt,61.1pt" to="90pt,68.3pt" o:allowincell="f"/>
        </w:pict>
      </w:r>
      <w:r>
        <w:rPr>
          <w:i/>
          <w:noProof/>
          <w:u w:val="single"/>
        </w:rPr>
        <w:pict>
          <v:line id="_x0000_s1150" style="position:absolute;z-index:251713536" from="75.6pt,39.5pt" to="82.8pt,61.1pt" o:allowincell="f"/>
        </w:pict>
      </w:r>
      <w:r>
        <w:rPr>
          <w:i/>
          <w:noProof/>
          <w:u w:val="single"/>
        </w:rPr>
        <w:pict>
          <v:line id="_x0000_s1149" style="position:absolute;flip:y;z-index:251712512" from="61.2pt,39.5pt" to="75.6pt,68.3pt" o:allowincell="f"/>
        </w:pict>
      </w:r>
      <w:r>
        <w:rPr>
          <w:i/>
          <w:noProof/>
          <w:u w:val="single"/>
        </w:rPr>
        <w:pict>
          <v:line id="_x0000_s1148" style="position:absolute;z-index:251711488" from="46.8pt,61.1pt" to="61.2pt,68.3pt" o:allowincell="f"/>
        </w:pict>
      </w:r>
      <w:r>
        <w:rPr>
          <w:i/>
          <w:noProof/>
          <w:u w:val="single"/>
        </w:rPr>
        <w:pict>
          <v:line id="_x0000_s1147" style="position:absolute;z-index:251710464" from="39.6pt,25.1pt" to="46.8pt,61.1pt" o:allowincell="f"/>
        </w:pict>
      </w:r>
      <w:r>
        <w:rPr>
          <w:i/>
          <w:noProof/>
          <w:u w:val="single"/>
        </w:rPr>
        <w:pict>
          <v:line id="_x0000_s1146" style="position:absolute;flip:y;z-index:251709440" from="18pt,25.1pt" to="39.6pt,68.3pt" o:allowincell="f"/>
        </w:pict>
      </w:r>
      <w:r>
        <w:rPr>
          <w:i/>
          <w:noProof/>
          <w:u w:val="single"/>
        </w:rPr>
        <w:pict>
          <v:line id="_x0000_s1145" style="position:absolute;flip:y;z-index:251708416" from="-3.6pt,68.3pt" to="18pt,75.5pt" o:allowincell="f"/>
        </w:pict>
      </w:r>
      <w:r>
        <w:rPr>
          <w:i/>
          <w:noProof/>
          <w:u w:val="single"/>
        </w:rPr>
        <w:pict>
          <v:line id="_x0000_s1144" style="position:absolute;z-index:251707392" from="-3.6pt,75.5pt" to="270pt,75.5pt" o:allowincell="f"/>
        </w:pict>
      </w:r>
      <w:r>
        <w:rPr>
          <w:i/>
          <w:noProof/>
          <w:u w:val="single"/>
        </w:rPr>
        <w:pict>
          <v:line id="_x0000_s1143" style="position:absolute;z-index:251706368" from="-3.6pt,3.5pt" to="-3.6pt,75.5pt" o:allowincell="f"/>
        </w:pict>
      </w:r>
    </w:p>
    <w:p w:rsidR="009D6815" w:rsidRDefault="009D6815" w:rsidP="009D6815">
      <w:pPr>
        <w:pStyle w:val="Heading5"/>
      </w:pPr>
    </w:p>
    <w:p w:rsidR="009D6815" w:rsidRDefault="00F97A47" w:rsidP="009D6815">
      <w:pPr>
        <w:pStyle w:val="Heading5"/>
      </w:pPr>
      <w:r>
        <w:rPr>
          <w:noProof/>
        </w:rPr>
        <w:pict>
          <v:line id="_x0000_s1186" style="position:absolute;z-index:251750400" from="333.6pt,18.05pt" to="369.6pt,18.05pt" o:allowincell="f">
            <v:stroke dashstyle="dash"/>
          </v:line>
        </w:pict>
      </w:r>
      <w:r>
        <w:rPr>
          <w:noProof/>
        </w:rPr>
        <w:pict>
          <v:line id="_x0000_s1185" style="position:absolute;z-index:251749376" from="333.6pt,7.55pt" to="369.6pt,7.55pt" o:allowincell="f" strokeweight=".25pt"/>
        </w:pict>
      </w:r>
    </w:p>
    <w:p w:rsidR="009D6815" w:rsidRDefault="00F97A47" w:rsidP="009D6815">
      <w:pPr>
        <w:pStyle w:val="Heading5"/>
        <w:spacing w:before="0" w:line="240" w:lineRule="auto"/>
      </w:pPr>
      <w:r>
        <w:rPr>
          <w:noProof/>
        </w:rPr>
        <w:pict>
          <v:line id="_x0000_s1187" style="position:absolute;z-index:251751424" from="333.6pt,3.2pt" to="369.6pt,3.2pt" o:allowincell="f">
            <v:stroke dashstyle="longDashDotDot"/>
          </v:line>
        </w:pict>
      </w:r>
    </w:p>
    <w:p w:rsidR="009D6815" w:rsidRDefault="009D6815" w:rsidP="009D6815">
      <w:pPr>
        <w:pStyle w:val="Heading5"/>
        <w:spacing w:before="0" w:line="240" w:lineRule="auto"/>
      </w:pPr>
      <w:r>
        <w:t xml:space="preserve">   B                L            D             HS                                      B</w:t>
      </w:r>
    </w:p>
    <w:p w:rsidR="009D6815" w:rsidRDefault="009D6815" w:rsidP="009D6815"/>
    <w:p w:rsidR="009D6815" w:rsidRDefault="009D6815" w:rsidP="009D6815"/>
    <w:p w:rsidR="009D6815" w:rsidRDefault="009D6815" w:rsidP="009D6815">
      <w:pPr>
        <w:rPr>
          <w:i/>
          <w:sz w:val="20"/>
          <w:u w:val="single"/>
        </w:rPr>
      </w:pPr>
      <w:r>
        <w:rPr>
          <w:i/>
          <w:sz w:val="20"/>
          <w:u w:val="single"/>
        </w:rPr>
        <w:t>Twice daily regimen</w:t>
      </w:r>
    </w:p>
    <w:p w:rsidR="009D6815" w:rsidRDefault="00F97A47" w:rsidP="009D6815">
      <w:pPr>
        <w:rPr>
          <w:sz w:val="20"/>
        </w:rPr>
      </w:pPr>
      <w:r>
        <w:rPr>
          <w:noProof/>
          <w:sz w:val="20"/>
        </w:rPr>
        <w:pict>
          <v:line id="_x0000_s1158" style="position:absolute;z-index:251721728" from="-3.6pt,13.1pt" to="-3.6pt,85.1pt" o:allowincell="f"/>
        </w:pict>
      </w:r>
    </w:p>
    <w:p w:rsidR="009D6815" w:rsidRDefault="00F97A47" w:rsidP="009D6815">
      <w:r>
        <w:rPr>
          <w:noProof/>
        </w:rPr>
        <w:pict>
          <v:shape id="_x0000_s1160" style="position:absolute;margin-left:10.8pt;margin-top:24.3pt;width:43.2pt;height:36pt;z-index:251723776;mso-position-horizontal-relative:text;mso-position-vertical-relative:text" coordsize="864,720" o:allowincell="f" path="m,720c144,360,288,,432,,576,,792,600,864,720e" filled="f">
            <v:path arrowok="t"/>
          </v:shape>
        </w:pict>
      </w:r>
    </w:p>
    <w:p w:rsidR="009D6815" w:rsidRDefault="00F97A47" w:rsidP="009D6815">
      <w:pPr>
        <w:pStyle w:val="Heading5"/>
      </w:pPr>
      <w:r>
        <w:rPr>
          <w:noProof/>
        </w:rPr>
        <w:pict>
          <v:shape id="_x0000_s1161" style="position:absolute;margin-left:82.8pt;margin-top:-.4pt;width:57.6pt;height:36pt;z-index:251724800;mso-position-horizontal-relative:text;mso-position-vertical-relative:text" coordsize="1152,720" o:allowincell="f" path="m,720c192,360,384,,576,v192,,384,360,576,720e" filled="f">
            <v:path arrowok="t"/>
          </v:shape>
        </w:pict>
      </w:r>
      <w:r>
        <w:rPr>
          <w:noProof/>
        </w:rPr>
        <w:pict>
          <v:shape id="_x0000_s1163" style="position:absolute;margin-left:82.8pt;margin-top:14.4pt;width:151.2pt;height:21.6pt;z-index:251726848;mso-position-horizontal-relative:text;mso-position-vertical-relative:text" coordsize="3024,432" o:allowincell="f" path="m,432c396,216,792,,1296,v504,,1440,360,1728,432e" filled="f">
            <v:stroke dashstyle="dash"/>
            <v:path arrowok="t"/>
          </v:shape>
        </w:pict>
      </w:r>
      <w:r>
        <w:rPr>
          <w:noProof/>
        </w:rPr>
        <w:pict>
          <v:shape id="_x0000_s1162" style="position:absolute;margin-left:10.8pt;margin-top:13.65pt;width:129.6pt;height:21.6pt;z-index:251725824;mso-position-horizontal-relative:text;mso-position-vertical-relative:text" coordsize="2592,432" o:allowincell="f" path="m,432c432,216,864,,1296,v432,,864,216,1296,432e" filled="f">
            <v:stroke dashstyle="dash"/>
            <v:path arrowok="t"/>
          </v:shape>
        </w:pict>
      </w:r>
    </w:p>
    <w:p w:rsidR="009D6815" w:rsidRDefault="009D6815" w:rsidP="009D6815">
      <w:pPr>
        <w:pStyle w:val="Heading5"/>
        <w:spacing w:before="0" w:line="240" w:lineRule="auto"/>
      </w:pPr>
    </w:p>
    <w:p w:rsidR="009D6815" w:rsidRDefault="00F97A47" w:rsidP="009D6815">
      <w:pPr>
        <w:pStyle w:val="Heading5"/>
        <w:spacing w:before="0" w:line="240" w:lineRule="auto"/>
      </w:pPr>
      <w:r>
        <w:rPr>
          <w:noProof/>
        </w:rPr>
        <w:pict>
          <v:line id="_x0000_s1159" style="position:absolute;z-index:251722752" from="-3.6pt,8.1pt" to="277.2pt,8.1pt" o:allowincell="f"/>
        </w:pict>
      </w:r>
    </w:p>
    <w:p w:rsidR="009D6815" w:rsidRPr="009D6815" w:rsidRDefault="009D6815" w:rsidP="009D6815">
      <w:pPr>
        <w:pStyle w:val="Heading5"/>
        <w:spacing w:before="0" w:line="240" w:lineRule="auto"/>
      </w:pPr>
      <w:r>
        <w:t xml:space="preserve">    B               L         D                    HS                                 B</w:t>
      </w:r>
    </w:p>
    <w:p w:rsidR="009D6815" w:rsidRDefault="009D6815" w:rsidP="009D6815">
      <w:pPr>
        <w:pStyle w:val="Heading5"/>
      </w:pPr>
    </w:p>
    <w:p w:rsidR="009D6815" w:rsidRDefault="009D6815" w:rsidP="009D6815">
      <w:pPr>
        <w:pStyle w:val="Heading5"/>
      </w:pPr>
    </w:p>
    <w:p w:rsidR="009D6815" w:rsidRPr="009D6815" w:rsidRDefault="009D6815" w:rsidP="009D6815">
      <w:pPr>
        <w:pStyle w:val="Heading5"/>
        <w:rPr>
          <w:rFonts w:asciiTheme="minorHAnsi" w:eastAsiaTheme="minorEastAsia" w:hAnsiTheme="minorHAnsi" w:cstheme="minorBidi"/>
          <w:i/>
          <w:color w:val="auto"/>
          <w:sz w:val="20"/>
          <w:u w:val="single"/>
        </w:rPr>
      </w:pPr>
      <w:r w:rsidRPr="009D6815">
        <w:rPr>
          <w:rFonts w:asciiTheme="minorHAnsi" w:eastAsiaTheme="minorEastAsia" w:hAnsiTheme="minorHAnsi" w:cstheme="minorBidi"/>
          <w:i/>
          <w:color w:val="auto"/>
          <w:sz w:val="20"/>
          <w:u w:val="single"/>
        </w:rPr>
        <w:t>Three times daily regimen</w:t>
      </w:r>
    </w:p>
    <w:p w:rsidR="009D6815" w:rsidRDefault="00F97A47" w:rsidP="009D6815">
      <w:r>
        <w:rPr>
          <w:noProof/>
        </w:rPr>
        <w:pict>
          <v:line id="_x0000_s1164" style="position:absolute;z-index:251727872" from="-3.6pt,14.65pt" to="-3.6pt,93.85pt" o:allowincell="f"/>
        </w:pict>
      </w:r>
    </w:p>
    <w:p w:rsidR="009D6815" w:rsidRDefault="009D6815" w:rsidP="009D6815"/>
    <w:p w:rsidR="009D6815" w:rsidRDefault="00F97A47" w:rsidP="009D6815">
      <w:r>
        <w:rPr>
          <w:noProof/>
        </w:rPr>
        <w:pict>
          <v:shape id="_x0000_s1166" style="position:absolute;margin-left:10.8pt;margin-top:6.75pt;width:43.2pt;height:36pt;z-index:251729920;mso-position-horizontal-relative:text;mso-position-vertical-relative:text" coordsize="864,720" o:allowincell="f" path="m,720c144,360,288,,432,,576,,720,360,864,720e" filled="f">
            <v:path arrowok="t"/>
          </v:shape>
        </w:pict>
      </w:r>
      <w:r>
        <w:rPr>
          <w:noProof/>
        </w:rPr>
        <w:pict>
          <v:shape id="_x0000_s1167" style="position:absolute;margin-left:82.8pt;margin-top:6.75pt;width:57.6pt;height:36pt;z-index:251730944;mso-position-horizontal-relative:text;mso-position-vertical-relative:text" coordsize="1152,864" o:allowincell="f" path="m,864c192,432,384,,576,v192,,384,432,576,864e" filled="f">
            <v:path arrowok="t"/>
          </v:shape>
        </w:pict>
      </w:r>
      <w:r>
        <w:rPr>
          <w:noProof/>
        </w:rPr>
        <w:pict>
          <v:shape id="_x0000_s1169" style="position:absolute;margin-left:140.4pt;margin-top:21.55pt;width:108pt;height:21.6pt;z-index:251732992;mso-position-horizontal-relative:text;mso-position-vertical-relative:text" coordsize="2160,432" o:allowincell="f" path="m,432c396,216,792,,1152,v360,,684,216,1008,432e" filled="f">
            <v:stroke dashstyle="dash"/>
            <v:path arrowok="t"/>
          </v:shape>
        </w:pict>
      </w:r>
      <w:r>
        <w:rPr>
          <w:noProof/>
        </w:rPr>
        <w:pict>
          <v:shape id="_x0000_s1168" style="position:absolute;margin-left:10.8pt;margin-top:21.55pt;width:129.6pt;height:21.6pt;z-index:251731968;mso-position-horizontal-relative:text;mso-position-vertical-relative:text" coordsize="2592,432" o:allowincell="f" path="m,432c432,216,864,,1296,v432,,864,216,1296,432e" filled="f">
            <v:stroke dashstyle="dash"/>
            <v:path arrowok="t"/>
          </v:shape>
        </w:pict>
      </w:r>
    </w:p>
    <w:p w:rsidR="009D6815" w:rsidRDefault="00F97A47" w:rsidP="009D6815">
      <w:r>
        <w:rPr>
          <w:noProof/>
        </w:rPr>
        <w:pict>
          <v:line id="_x0000_s1165" style="position:absolute;z-index:251728896" from="-3.6pt,18.85pt" to="277.2pt,18.85pt" o:allowincell="f"/>
        </w:pict>
      </w:r>
    </w:p>
    <w:p w:rsidR="009D6815" w:rsidRPr="009D6815" w:rsidRDefault="009D6815" w:rsidP="009D6815">
      <w:pPr>
        <w:rPr>
          <w:rFonts w:asciiTheme="majorHAnsi" w:eastAsiaTheme="majorEastAsia" w:hAnsiTheme="majorHAnsi" w:cstheme="majorBidi"/>
          <w:color w:val="243F60" w:themeColor="accent1" w:themeShade="7F"/>
        </w:rPr>
      </w:pPr>
      <w:r w:rsidRPr="009D6815">
        <w:rPr>
          <w:rFonts w:asciiTheme="majorHAnsi" w:eastAsiaTheme="majorEastAsia" w:hAnsiTheme="majorHAnsi" w:cstheme="majorBidi"/>
          <w:color w:val="243F60" w:themeColor="accent1" w:themeShade="7F"/>
        </w:rPr>
        <w:t xml:space="preserve">   B            </w:t>
      </w:r>
      <w:r>
        <w:rPr>
          <w:rFonts w:asciiTheme="majorHAnsi" w:eastAsiaTheme="majorEastAsia" w:hAnsiTheme="majorHAnsi" w:cstheme="majorBidi"/>
          <w:color w:val="243F60" w:themeColor="accent1" w:themeShade="7F"/>
        </w:rPr>
        <w:t xml:space="preserve">    </w:t>
      </w:r>
      <w:r w:rsidRPr="009D6815">
        <w:rPr>
          <w:rFonts w:asciiTheme="majorHAnsi" w:eastAsiaTheme="majorEastAsia" w:hAnsiTheme="majorHAnsi" w:cstheme="majorBidi"/>
          <w:color w:val="243F60" w:themeColor="accent1" w:themeShade="7F"/>
        </w:rPr>
        <w:t xml:space="preserve">L       </w:t>
      </w:r>
      <w:r>
        <w:rPr>
          <w:rFonts w:asciiTheme="majorHAnsi" w:eastAsiaTheme="majorEastAsia" w:hAnsiTheme="majorHAnsi" w:cstheme="majorBidi"/>
          <w:color w:val="243F60" w:themeColor="accent1" w:themeShade="7F"/>
        </w:rPr>
        <w:t xml:space="preserve">  </w:t>
      </w:r>
      <w:r w:rsidRPr="009D6815">
        <w:rPr>
          <w:rFonts w:asciiTheme="majorHAnsi" w:eastAsiaTheme="majorEastAsia" w:hAnsiTheme="majorHAnsi" w:cstheme="majorBidi"/>
          <w:color w:val="243F60" w:themeColor="accent1" w:themeShade="7F"/>
        </w:rPr>
        <w:t xml:space="preserve">D               </w:t>
      </w:r>
      <w:r>
        <w:rPr>
          <w:rFonts w:asciiTheme="majorHAnsi" w:eastAsiaTheme="majorEastAsia" w:hAnsiTheme="majorHAnsi" w:cstheme="majorBidi"/>
          <w:color w:val="243F60" w:themeColor="accent1" w:themeShade="7F"/>
        </w:rPr>
        <w:t xml:space="preserve">    </w:t>
      </w:r>
      <w:r w:rsidRPr="009D6815">
        <w:rPr>
          <w:rFonts w:asciiTheme="majorHAnsi" w:eastAsiaTheme="majorEastAsia" w:hAnsiTheme="majorHAnsi" w:cstheme="majorBidi"/>
          <w:color w:val="243F60" w:themeColor="accent1" w:themeShade="7F"/>
        </w:rPr>
        <w:t xml:space="preserve">HS                              </w:t>
      </w:r>
      <w:r>
        <w:rPr>
          <w:rFonts w:asciiTheme="majorHAnsi" w:eastAsiaTheme="majorEastAsia" w:hAnsiTheme="majorHAnsi" w:cstheme="majorBidi"/>
          <w:color w:val="243F60" w:themeColor="accent1" w:themeShade="7F"/>
        </w:rPr>
        <w:t xml:space="preserve">           </w:t>
      </w:r>
      <w:r w:rsidRPr="009D6815">
        <w:rPr>
          <w:rFonts w:asciiTheme="majorHAnsi" w:eastAsiaTheme="majorEastAsia" w:hAnsiTheme="majorHAnsi" w:cstheme="majorBidi"/>
          <w:color w:val="243F60" w:themeColor="accent1" w:themeShade="7F"/>
        </w:rPr>
        <w:t>B</w:t>
      </w:r>
    </w:p>
    <w:p w:rsidR="009D6815" w:rsidRDefault="009D6815" w:rsidP="009D6815">
      <w:pPr>
        <w:rPr>
          <w:i/>
          <w:sz w:val="16"/>
          <w:szCs w:val="16"/>
          <w:u w:val="single"/>
        </w:rPr>
      </w:pPr>
    </w:p>
    <w:p w:rsidR="006049CD" w:rsidRDefault="006049CD" w:rsidP="009D6815">
      <w:pPr>
        <w:rPr>
          <w:i/>
          <w:sz w:val="16"/>
          <w:szCs w:val="16"/>
          <w:u w:val="single"/>
        </w:rPr>
      </w:pPr>
    </w:p>
    <w:p w:rsidR="006049CD" w:rsidRDefault="006049CD" w:rsidP="009D6815">
      <w:pPr>
        <w:rPr>
          <w:i/>
          <w:sz w:val="16"/>
          <w:szCs w:val="16"/>
          <w:u w:val="single"/>
        </w:rPr>
      </w:pPr>
    </w:p>
    <w:p w:rsidR="006049CD" w:rsidRDefault="006049CD" w:rsidP="009D6815">
      <w:pPr>
        <w:rPr>
          <w:i/>
          <w:sz w:val="16"/>
          <w:szCs w:val="16"/>
          <w:u w:val="single"/>
        </w:rPr>
      </w:pPr>
    </w:p>
    <w:p w:rsidR="004153C8" w:rsidRDefault="004153C8" w:rsidP="004153C8">
      <w:pPr>
        <w:rPr>
          <w:i/>
          <w:sz w:val="20"/>
          <w:u w:val="single"/>
        </w:rPr>
      </w:pPr>
      <w:r>
        <w:rPr>
          <w:i/>
          <w:sz w:val="20"/>
          <w:u w:val="single"/>
        </w:rPr>
        <w:lastRenderedPageBreak/>
        <w:t>Four times daily regimen</w:t>
      </w:r>
    </w:p>
    <w:p w:rsidR="004153C8" w:rsidRDefault="00F97A47" w:rsidP="004153C8">
      <w:pPr>
        <w:rPr>
          <w:b/>
        </w:rPr>
      </w:pPr>
      <w:r>
        <w:rPr>
          <w:b/>
          <w:noProof/>
        </w:rPr>
        <w:pict>
          <v:line id="_x0000_s1196" style="position:absolute;z-index:251762688" from="-3.6pt,10.35pt" to="-3.6pt,89.55pt" o:allowincell="f"/>
        </w:pict>
      </w:r>
    </w:p>
    <w:p w:rsidR="004153C8" w:rsidRDefault="004153C8" w:rsidP="004153C8">
      <w:pPr>
        <w:rPr>
          <w:b/>
        </w:rPr>
      </w:pPr>
    </w:p>
    <w:p w:rsidR="004153C8" w:rsidRDefault="00F97A47" w:rsidP="004153C8">
      <w:pPr>
        <w:rPr>
          <w:b/>
        </w:rPr>
      </w:pPr>
      <w:r>
        <w:rPr>
          <w:b/>
          <w:noProof/>
        </w:rPr>
        <w:pict>
          <v:shape id="_x0000_s1201" style="position:absolute;margin-left:147.6pt;margin-top:20.15pt;width:115.2pt;height:21.6pt;z-index:251767808;mso-position-horizontal-relative:text;mso-position-vertical-relative:text" coordsize="2304,432" o:allowincell="f" path="m,432c384,216,768,,1152,v384,,768,216,1152,432e" filled="f">
            <v:stroke dashstyle="dash"/>
            <v:path arrowok="t"/>
          </v:shape>
        </w:pict>
      </w:r>
      <w:r>
        <w:rPr>
          <w:b/>
          <w:noProof/>
        </w:rPr>
        <w:pict>
          <v:shape id="_x0000_s1200" style="position:absolute;margin-left:104.4pt;margin-top:4.6pt;width:50.4pt;height:36pt;z-index:251766784;mso-position-horizontal-relative:text;mso-position-vertical-relative:text" coordsize="1008,864" o:allowincell="f" path="m,864c204,432,408,,576,v168,,300,432,432,864e" filled="f">
            <v:path arrowok="t"/>
          </v:shape>
        </w:pict>
      </w:r>
      <w:r>
        <w:rPr>
          <w:b/>
          <w:noProof/>
        </w:rPr>
        <w:pict>
          <v:shape id="_x0000_s1199" style="position:absolute;margin-left:54pt;margin-top:3.1pt;width:50.4pt;height:36pt;z-index:251765760;mso-position-horizontal-relative:text;mso-position-vertical-relative:text" coordsize="1008,864" o:allowincell="f" path="m,864c204,432,408,,576,v168,,300,432,432,864e" filled="f">
            <v:path arrowok="t"/>
          </v:shape>
        </w:pict>
      </w:r>
      <w:r>
        <w:rPr>
          <w:b/>
          <w:noProof/>
        </w:rPr>
        <w:pict>
          <v:shape id="_x0000_s1198" style="position:absolute;margin-left:10.8pt;margin-top:1.6pt;width:43.2pt;height:36pt;z-index:251764736;mso-position-horizontal-relative:text;mso-position-vertical-relative:text" coordsize="864,720" o:allowincell="f" path="m,720c144,360,288,,432,,576,,720,360,864,720e" filled="f">
            <v:path arrowok="t"/>
          </v:shape>
        </w:pict>
      </w:r>
    </w:p>
    <w:p w:rsidR="004153C8" w:rsidRDefault="00F97A47" w:rsidP="004153C8">
      <w:pPr>
        <w:spacing w:after="0" w:line="240" w:lineRule="auto"/>
        <w:rPr>
          <w:b/>
        </w:rPr>
      </w:pPr>
      <w:r w:rsidRPr="00F97A47">
        <w:rPr>
          <w:noProof/>
        </w:rPr>
        <w:pict>
          <v:line id="_x0000_s1197" style="position:absolute;z-index:251763712" from="-3.6pt,14.1pt" to="277.2pt,14.1pt" o:allowincell="f"/>
        </w:pict>
      </w:r>
    </w:p>
    <w:p w:rsidR="004153C8" w:rsidRDefault="004153C8" w:rsidP="004153C8">
      <w:pPr>
        <w:pStyle w:val="Heading5"/>
      </w:pPr>
      <w:r>
        <w:t xml:space="preserve">    B           L              D           HS                                 B</w:t>
      </w:r>
    </w:p>
    <w:p w:rsidR="004153C8" w:rsidRDefault="004153C8" w:rsidP="009D6815">
      <w:pPr>
        <w:rPr>
          <w:i/>
          <w:sz w:val="16"/>
          <w:szCs w:val="16"/>
          <w:u w:val="single"/>
        </w:rPr>
      </w:pPr>
    </w:p>
    <w:p w:rsidR="004153C8" w:rsidRDefault="004153C8" w:rsidP="009D6815">
      <w:pPr>
        <w:rPr>
          <w:i/>
          <w:sz w:val="16"/>
          <w:szCs w:val="16"/>
          <w:u w:val="single"/>
        </w:rPr>
      </w:pPr>
    </w:p>
    <w:p w:rsidR="009D6815" w:rsidRPr="00B802D8" w:rsidRDefault="009D6815" w:rsidP="009D6815">
      <w:pPr>
        <w:pStyle w:val="Heading5"/>
        <w:rPr>
          <w:rFonts w:asciiTheme="minorHAnsi" w:eastAsiaTheme="minorEastAsia" w:hAnsiTheme="minorHAnsi" w:cstheme="minorBidi"/>
          <w:i/>
          <w:color w:val="auto"/>
          <w:sz w:val="20"/>
          <w:u w:val="single"/>
        </w:rPr>
      </w:pPr>
      <w:r w:rsidRPr="00B802D8">
        <w:rPr>
          <w:rFonts w:asciiTheme="minorHAnsi" w:eastAsiaTheme="minorEastAsia" w:hAnsiTheme="minorHAnsi" w:cstheme="minorBidi"/>
          <w:i/>
          <w:color w:val="auto"/>
          <w:sz w:val="20"/>
          <w:u w:val="single"/>
        </w:rPr>
        <w:t>Four times daily regimen</w:t>
      </w:r>
    </w:p>
    <w:p w:rsidR="009D6815" w:rsidRDefault="00F97A47" w:rsidP="009D6815">
      <w:r>
        <w:rPr>
          <w:noProof/>
        </w:rPr>
        <w:pict>
          <v:line id="_x0000_s1188" style="position:absolute;z-index:251753472" from="-3.6pt,11.45pt" to="-3.6pt,76.25pt" o:allowincell="f"/>
        </w:pict>
      </w:r>
    </w:p>
    <w:p w:rsidR="009D6815" w:rsidRDefault="00F97A47" w:rsidP="009D6815">
      <w:r>
        <w:rPr>
          <w:noProof/>
        </w:rPr>
        <w:pict>
          <v:shape id="_x0000_s1192" style="position:absolute;margin-left:104.4pt;margin-top:16.3pt;width:57.6pt;height:36pt;z-index:251757568;mso-position-horizontal-relative:text;mso-position-vertical-relative:text" coordsize="1152,864" o:allowincell="f" path="m,864c192,432,384,,576,v192,,384,432,576,864e" filled="f">
            <v:path arrowok="t"/>
          </v:shape>
        </w:pict>
      </w:r>
      <w:r>
        <w:rPr>
          <w:noProof/>
        </w:rPr>
        <w:pict>
          <v:shape id="_x0000_s1191" style="position:absolute;margin-left:54pt;margin-top:14.8pt;width:50.4pt;height:36pt;z-index:251756544;mso-position-horizontal-relative:text;mso-position-vertical-relative:text" coordsize="1008,864" o:allowincell="f" path="m,864c132,432,264,,432,v168,,480,720,576,864e" filled="f">
            <v:path arrowok="t"/>
          </v:shape>
        </w:pict>
      </w:r>
      <w:r>
        <w:rPr>
          <w:noProof/>
        </w:rPr>
        <w:pict>
          <v:shape id="_x0000_s1190" style="position:absolute;margin-left:10.8pt;margin-top:13.3pt;width:43.2pt;height:36pt;z-index:251755520;mso-position-horizontal-relative:text;mso-position-vertical-relative:text" coordsize="864,720" o:allowincell="f" path="m,720c144,360,288,,432,,576,,720,360,864,720e" filled="f">
            <v:path arrowok="t"/>
          </v:shape>
        </w:pict>
      </w:r>
    </w:p>
    <w:p w:rsidR="009D6815" w:rsidRDefault="00F97A47" w:rsidP="009D6815">
      <w:r>
        <w:rPr>
          <w:noProof/>
        </w:rPr>
        <w:pict>
          <v:line id="_x0000_s1193" style="position:absolute;flip:y;z-index:251758592" from="154.8pt,11.8pt" to="169.2pt,26.2pt" o:allowincell="f">
            <v:stroke dashstyle="longDashDotDot"/>
          </v:line>
        </w:pict>
      </w:r>
      <w:r>
        <w:rPr>
          <w:noProof/>
        </w:rPr>
        <w:pict>
          <v:line id="_x0000_s1195" style="position:absolute;flip:x;z-index:251760640" from="-3.6pt,12.55pt" to="169.2pt,12.55pt" o:allowincell="f">
            <v:stroke dashstyle="longDashDotDot"/>
          </v:line>
        </w:pict>
      </w:r>
      <w:r>
        <w:rPr>
          <w:noProof/>
        </w:rPr>
        <w:pict>
          <v:line id="_x0000_s1194" style="position:absolute;z-index:251759616" from="169.2pt,12.55pt" to="277.2pt,12.55pt" o:allowincell="f">
            <v:stroke dashstyle="longDashDotDot"/>
          </v:line>
        </w:pict>
      </w:r>
    </w:p>
    <w:p w:rsidR="00B802D8" w:rsidRPr="00B802D8" w:rsidRDefault="00F97A47" w:rsidP="00B802D8">
      <w:pPr>
        <w:spacing w:after="0" w:line="240" w:lineRule="auto"/>
        <w:rPr>
          <w:rFonts w:asciiTheme="majorHAnsi" w:eastAsiaTheme="majorEastAsia" w:hAnsiTheme="majorHAnsi" w:cstheme="majorBidi"/>
          <w:color w:val="243F60" w:themeColor="accent1" w:themeShade="7F"/>
          <w:sz w:val="10"/>
          <w:szCs w:val="10"/>
        </w:rPr>
      </w:pPr>
      <w:r w:rsidRPr="00F97A47">
        <w:rPr>
          <w:noProof/>
          <w:sz w:val="10"/>
          <w:szCs w:val="10"/>
        </w:rPr>
        <w:pict>
          <v:line id="_x0000_s1189" style="position:absolute;z-index:251754496" from="-3.6pt,.7pt" to="277.2pt,.7pt" o:allowincell="f"/>
        </w:pict>
      </w:r>
    </w:p>
    <w:p w:rsidR="009D6815" w:rsidRDefault="009D6815" w:rsidP="00B802D8">
      <w:pPr>
        <w:spacing w:after="0" w:line="240" w:lineRule="auto"/>
      </w:pPr>
      <w:r w:rsidRPr="00B802D8">
        <w:rPr>
          <w:rFonts w:asciiTheme="majorHAnsi" w:eastAsiaTheme="majorEastAsia" w:hAnsiTheme="majorHAnsi" w:cstheme="majorBidi"/>
          <w:color w:val="243F60" w:themeColor="accent1" w:themeShade="7F"/>
        </w:rPr>
        <w:t xml:space="preserve">  B             </w:t>
      </w:r>
      <w:r w:rsidR="00B802D8">
        <w:rPr>
          <w:rFonts w:asciiTheme="majorHAnsi" w:eastAsiaTheme="majorEastAsia" w:hAnsiTheme="majorHAnsi" w:cstheme="majorBidi"/>
          <w:color w:val="243F60" w:themeColor="accent1" w:themeShade="7F"/>
        </w:rPr>
        <w:t xml:space="preserve">    </w:t>
      </w:r>
      <w:r w:rsidRPr="00B802D8">
        <w:rPr>
          <w:rFonts w:asciiTheme="majorHAnsi" w:eastAsiaTheme="majorEastAsia" w:hAnsiTheme="majorHAnsi" w:cstheme="majorBidi"/>
          <w:color w:val="243F60" w:themeColor="accent1" w:themeShade="7F"/>
        </w:rPr>
        <w:t xml:space="preserve">L              </w:t>
      </w:r>
      <w:r w:rsidR="00B802D8">
        <w:rPr>
          <w:rFonts w:asciiTheme="majorHAnsi" w:eastAsiaTheme="majorEastAsia" w:hAnsiTheme="majorHAnsi" w:cstheme="majorBidi"/>
          <w:color w:val="243F60" w:themeColor="accent1" w:themeShade="7F"/>
        </w:rPr>
        <w:t xml:space="preserve">    </w:t>
      </w:r>
      <w:r w:rsidRPr="00B802D8">
        <w:rPr>
          <w:rFonts w:asciiTheme="majorHAnsi" w:eastAsiaTheme="majorEastAsia" w:hAnsiTheme="majorHAnsi" w:cstheme="majorBidi"/>
          <w:color w:val="243F60" w:themeColor="accent1" w:themeShade="7F"/>
        </w:rPr>
        <w:t xml:space="preserve">D              </w:t>
      </w:r>
      <w:r w:rsidR="00B802D8">
        <w:rPr>
          <w:rFonts w:asciiTheme="majorHAnsi" w:eastAsiaTheme="majorEastAsia" w:hAnsiTheme="majorHAnsi" w:cstheme="majorBidi"/>
          <w:color w:val="243F60" w:themeColor="accent1" w:themeShade="7F"/>
        </w:rPr>
        <w:t xml:space="preserve">   </w:t>
      </w:r>
      <w:r w:rsidRPr="00B802D8">
        <w:rPr>
          <w:rFonts w:asciiTheme="majorHAnsi" w:eastAsiaTheme="majorEastAsia" w:hAnsiTheme="majorHAnsi" w:cstheme="majorBidi"/>
          <w:color w:val="243F60" w:themeColor="accent1" w:themeShade="7F"/>
        </w:rPr>
        <w:t xml:space="preserve">HS                                  </w:t>
      </w:r>
      <w:r w:rsidR="00B802D8">
        <w:rPr>
          <w:rFonts w:asciiTheme="majorHAnsi" w:eastAsiaTheme="majorEastAsia" w:hAnsiTheme="majorHAnsi" w:cstheme="majorBidi"/>
          <w:color w:val="243F60" w:themeColor="accent1" w:themeShade="7F"/>
        </w:rPr>
        <w:t xml:space="preserve">        </w:t>
      </w:r>
      <w:r w:rsidRPr="00B802D8">
        <w:rPr>
          <w:rFonts w:asciiTheme="majorHAnsi" w:eastAsiaTheme="majorEastAsia" w:hAnsiTheme="majorHAnsi" w:cstheme="majorBidi"/>
          <w:color w:val="243F60" w:themeColor="accent1" w:themeShade="7F"/>
        </w:rPr>
        <w:t>B</w:t>
      </w: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A2096F" w:rsidRDefault="00A2096F" w:rsidP="009979EA">
      <w:pPr>
        <w:pStyle w:val="Heading5"/>
        <w:spacing w:before="0" w:line="240" w:lineRule="auto"/>
        <w:jc w:val="center"/>
        <w:rPr>
          <w:rFonts w:ascii="Times New Roman" w:hAnsi="Times New Roman" w:cs="Times New Roman"/>
          <w:b/>
          <w:sz w:val="20"/>
          <w:szCs w:val="20"/>
          <w:u w:val="single"/>
        </w:rPr>
      </w:pPr>
    </w:p>
    <w:p w:rsidR="009979EA" w:rsidRPr="009979EA" w:rsidRDefault="009979EA" w:rsidP="009979EA">
      <w:pPr>
        <w:pStyle w:val="Heading5"/>
        <w:spacing w:before="0" w:line="240" w:lineRule="auto"/>
        <w:jc w:val="center"/>
        <w:rPr>
          <w:rFonts w:ascii="Times New Roman" w:hAnsi="Times New Roman" w:cs="Times New Roman"/>
          <w:b/>
          <w:sz w:val="20"/>
          <w:szCs w:val="20"/>
          <w:u w:val="single"/>
        </w:rPr>
      </w:pPr>
      <w:r w:rsidRPr="009979EA">
        <w:rPr>
          <w:rFonts w:ascii="Times New Roman" w:hAnsi="Times New Roman" w:cs="Times New Roman"/>
          <w:b/>
          <w:sz w:val="20"/>
          <w:szCs w:val="20"/>
          <w:u w:val="single"/>
        </w:rPr>
        <w:t xml:space="preserve">Site of Action of </w:t>
      </w:r>
      <w:r w:rsidRPr="00657C43">
        <w:rPr>
          <w:rFonts w:ascii="Times New Roman" w:hAnsi="Times New Roman" w:cs="Times New Roman"/>
          <w:b/>
          <w:sz w:val="28"/>
          <w:szCs w:val="28"/>
          <w:highlight w:val="yellow"/>
          <w:u w:val="single"/>
        </w:rPr>
        <w:t>Oral Anti-diabetic Medications</w:t>
      </w:r>
    </w:p>
    <w:p w:rsidR="009979EA" w:rsidRDefault="009979EA" w:rsidP="009979EA">
      <w:pPr>
        <w:spacing w:after="0" w:line="240" w:lineRule="auto"/>
      </w:pPr>
    </w:p>
    <w:p w:rsidR="00657C43" w:rsidRDefault="00657C43" w:rsidP="009979EA">
      <w:pPr>
        <w:spacing w:after="0" w:line="240" w:lineRule="auto"/>
      </w:pPr>
    </w:p>
    <w:p w:rsidR="009979EA" w:rsidRPr="009979EA" w:rsidRDefault="009979EA" w:rsidP="009979EA">
      <w:pPr>
        <w:pStyle w:val="Heading8"/>
        <w:spacing w:before="0" w:line="240" w:lineRule="auto"/>
        <w:jc w:val="center"/>
        <w:rPr>
          <w:rFonts w:asciiTheme="minorHAnsi" w:eastAsiaTheme="minorEastAsia" w:hAnsiTheme="minorHAnsi" w:cstheme="minorBidi"/>
          <w:color w:val="auto"/>
          <w:sz w:val="22"/>
          <w:szCs w:val="22"/>
          <w:u w:val="single"/>
        </w:rPr>
      </w:pPr>
      <w:r w:rsidRPr="00D00361">
        <w:rPr>
          <w:rFonts w:asciiTheme="minorHAnsi" w:eastAsiaTheme="minorEastAsia" w:hAnsiTheme="minorHAnsi" w:cstheme="minorBidi"/>
          <w:color w:val="auto"/>
          <w:sz w:val="22"/>
          <w:szCs w:val="22"/>
          <w:highlight w:val="green"/>
          <w:u w:val="single"/>
        </w:rPr>
        <w:t>Liver</w:t>
      </w:r>
    </w:p>
    <w:p w:rsidR="009979EA" w:rsidRDefault="009979EA" w:rsidP="009979EA">
      <w:pPr>
        <w:pStyle w:val="Heading6"/>
        <w:spacing w:before="0" w:line="240" w:lineRule="auto"/>
        <w:jc w:val="center"/>
      </w:pPr>
      <w:r>
        <w:t>Reduced hepatic glucose production</w:t>
      </w:r>
    </w:p>
    <w:p w:rsidR="009979EA" w:rsidRDefault="009979EA" w:rsidP="009979EA">
      <w:pPr>
        <w:spacing w:after="0" w:line="240" w:lineRule="auto"/>
        <w:rPr>
          <w:sz w:val="20"/>
        </w:rPr>
      </w:pPr>
    </w:p>
    <w:p w:rsidR="009979EA" w:rsidRDefault="009979EA" w:rsidP="009979EA">
      <w:pPr>
        <w:spacing w:after="0" w:line="240" w:lineRule="auto"/>
        <w:ind w:firstLine="630"/>
        <w:rPr>
          <w:u w:val="single"/>
        </w:rPr>
      </w:pPr>
      <w:r>
        <w:t xml:space="preserve">          </w:t>
      </w:r>
      <w:r>
        <w:tab/>
      </w:r>
      <w:r w:rsidRPr="00D00361">
        <w:rPr>
          <w:highlight w:val="green"/>
          <w:u w:val="single"/>
        </w:rPr>
        <w:t>Pancreas</w:t>
      </w:r>
      <w:r>
        <w:tab/>
      </w:r>
      <w:r>
        <w:rPr>
          <w:sz w:val="20"/>
        </w:rPr>
        <w:tab/>
      </w:r>
      <w:r>
        <w:rPr>
          <w:sz w:val="20"/>
        </w:rPr>
        <w:tab/>
      </w:r>
      <w:r>
        <w:rPr>
          <w:sz w:val="20"/>
        </w:rPr>
        <w:tab/>
      </w:r>
      <w:r>
        <w:rPr>
          <w:sz w:val="20"/>
        </w:rPr>
        <w:tab/>
      </w:r>
      <w:r>
        <w:rPr>
          <w:sz w:val="20"/>
        </w:rPr>
        <w:tab/>
      </w:r>
      <w:r w:rsidRPr="00D00361">
        <w:rPr>
          <w:highlight w:val="green"/>
          <w:u w:val="single"/>
        </w:rPr>
        <w:t>Periphery</w:t>
      </w:r>
    </w:p>
    <w:p w:rsidR="009979EA" w:rsidRDefault="009979EA" w:rsidP="009979EA">
      <w:pPr>
        <w:pStyle w:val="Heading7"/>
        <w:spacing w:before="0" w:line="240" w:lineRule="auto"/>
        <w:ind w:firstLine="630"/>
      </w:pPr>
      <w:r>
        <w:t>Increase secretion of insulin</w:t>
      </w:r>
      <w:r>
        <w:tab/>
      </w:r>
      <w:r>
        <w:tab/>
      </w:r>
      <w:r>
        <w:tab/>
      </w:r>
      <w:r>
        <w:tab/>
        <w:t xml:space="preserve"> Increased uptake of glucose</w:t>
      </w:r>
    </w:p>
    <w:p w:rsidR="009979EA" w:rsidRDefault="009979EA" w:rsidP="009979EA">
      <w:pPr>
        <w:spacing w:after="0" w:line="240" w:lineRule="auto"/>
        <w:jc w:val="both"/>
        <w:rPr>
          <w:sz w:val="20"/>
        </w:rPr>
      </w:pPr>
    </w:p>
    <w:p w:rsidR="009979EA" w:rsidRPr="009979EA" w:rsidRDefault="009979EA" w:rsidP="009979EA">
      <w:pPr>
        <w:spacing w:after="0" w:line="240" w:lineRule="auto"/>
        <w:ind w:left="720"/>
        <w:jc w:val="both"/>
        <w:rPr>
          <w:u w:val="single"/>
        </w:rPr>
      </w:pPr>
      <w:r>
        <w:rPr>
          <w:sz w:val="20"/>
        </w:rPr>
        <w:tab/>
      </w:r>
      <w:r>
        <w:rPr>
          <w:sz w:val="20"/>
        </w:rPr>
        <w:tab/>
      </w:r>
      <w:r>
        <w:rPr>
          <w:sz w:val="20"/>
        </w:rPr>
        <w:tab/>
      </w:r>
      <w:r>
        <w:rPr>
          <w:sz w:val="20"/>
        </w:rPr>
        <w:tab/>
      </w:r>
      <w:r>
        <w:rPr>
          <w:sz w:val="20"/>
        </w:rPr>
        <w:tab/>
      </w:r>
      <w:r w:rsidRPr="00D00361">
        <w:rPr>
          <w:highlight w:val="green"/>
          <w:u w:val="single"/>
        </w:rPr>
        <w:t>GI Tract</w:t>
      </w:r>
    </w:p>
    <w:p w:rsidR="009979EA" w:rsidRDefault="009979EA" w:rsidP="009979EA">
      <w:pPr>
        <w:pStyle w:val="Heading6"/>
        <w:spacing w:before="0" w:line="240" w:lineRule="auto"/>
        <w:jc w:val="center"/>
      </w:pPr>
      <w:r>
        <w:t>Delay absorption of dietary carbohydrates</w:t>
      </w:r>
    </w:p>
    <w:p w:rsidR="009979EA" w:rsidRDefault="009979EA" w:rsidP="009979EA">
      <w:pPr>
        <w:spacing w:after="0" w:line="240" w:lineRule="auto"/>
        <w:jc w:val="center"/>
        <w:rPr>
          <w:i/>
          <w:sz w:val="20"/>
        </w:rPr>
      </w:pPr>
    </w:p>
    <w:p w:rsidR="00E53060" w:rsidRDefault="00E53060" w:rsidP="009979EA">
      <w:pPr>
        <w:spacing w:after="0" w:line="240" w:lineRule="auto"/>
        <w:jc w:val="center"/>
        <w:rPr>
          <w:i/>
          <w:sz w:val="20"/>
        </w:rPr>
      </w:pPr>
    </w:p>
    <w:p w:rsidR="00E53060" w:rsidRDefault="00E53060" w:rsidP="009979EA">
      <w:pPr>
        <w:spacing w:after="0" w:line="240" w:lineRule="auto"/>
        <w:jc w:val="center"/>
        <w:rPr>
          <w:i/>
          <w:sz w:val="20"/>
        </w:rPr>
      </w:pPr>
    </w:p>
    <w:p w:rsidR="009979EA" w:rsidRDefault="009979EA" w:rsidP="009979EA">
      <w:pPr>
        <w:spacing w:after="0" w:line="240" w:lineRule="auto"/>
        <w:jc w:val="center"/>
        <w:rPr>
          <w:sz w:val="20"/>
        </w:rPr>
      </w:pPr>
    </w:p>
    <w:p w:rsidR="00B43503" w:rsidRPr="00FD1E97" w:rsidRDefault="00B43503" w:rsidP="009979EA">
      <w:pPr>
        <w:spacing w:after="0" w:line="240" w:lineRule="auto"/>
        <w:jc w:val="center"/>
        <w:rPr>
          <w:rFonts w:ascii="Times New Roman" w:eastAsiaTheme="majorEastAsia" w:hAnsi="Times New Roman" w:cs="Times New Roman"/>
          <w:b/>
          <w:color w:val="243F60" w:themeColor="accent1" w:themeShade="7F"/>
          <w:sz w:val="20"/>
          <w:szCs w:val="20"/>
          <w:highlight w:val="yellow"/>
          <w:u w:val="single"/>
        </w:rPr>
      </w:pPr>
      <w:proofErr w:type="gramStart"/>
      <w:r w:rsidRPr="00FD1E97">
        <w:rPr>
          <w:rFonts w:ascii="Times New Roman" w:eastAsiaTheme="majorEastAsia" w:hAnsi="Times New Roman" w:cs="Times New Roman"/>
          <w:b/>
          <w:color w:val="243F60" w:themeColor="accent1" w:themeShade="7F"/>
          <w:sz w:val="20"/>
          <w:szCs w:val="20"/>
          <w:highlight w:val="yellow"/>
          <w:u w:val="single"/>
        </w:rPr>
        <w:t>SUMMARY  SLIDES</w:t>
      </w:r>
      <w:proofErr w:type="gramEnd"/>
      <w:r w:rsidRPr="00FD1E97">
        <w:rPr>
          <w:rFonts w:ascii="Times New Roman" w:eastAsiaTheme="majorEastAsia" w:hAnsi="Times New Roman" w:cs="Times New Roman"/>
          <w:b/>
          <w:color w:val="243F60" w:themeColor="accent1" w:themeShade="7F"/>
          <w:sz w:val="20"/>
          <w:szCs w:val="20"/>
          <w:highlight w:val="yellow"/>
          <w:u w:val="single"/>
        </w:rPr>
        <w:t xml:space="preserve">  FOR  DRUG  SELECTIONS</w:t>
      </w:r>
    </w:p>
    <w:p w:rsidR="00B43503" w:rsidRDefault="00F97A47" w:rsidP="009979EA">
      <w:pPr>
        <w:spacing w:after="0" w:line="240" w:lineRule="auto"/>
        <w:jc w:val="center"/>
        <w:rPr>
          <w:sz w:val="20"/>
        </w:rPr>
      </w:pPr>
      <w:hyperlink r:id="rId76" w:history="1">
        <w:r w:rsidR="00FD1E97" w:rsidRPr="00FF090D">
          <w:rPr>
            <w:rStyle w:val="Hyperlink"/>
            <w:sz w:val="20"/>
          </w:rPr>
          <w:t>http://www.slideshare.net/7260678/thiazolidinediones-8-presentation</w:t>
        </w:r>
      </w:hyperlink>
    </w:p>
    <w:p w:rsidR="00FD1E97" w:rsidRDefault="00FD1E97" w:rsidP="009979EA">
      <w:pPr>
        <w:spacing w:after="0" w:line="240" w:lineRule="auto"/>
        <w:jc w:val="center"/>
        <w:rPr>
          <w:sz w:val="20"/>
        </w:rPr>
      </w:pPr>
    </w:p>
    <w:p w:rsidR="00B43503" w:rsidRDefault="00B43503" w:rsidP="009979EA">
      <w:pPr>
        <w:spacing w:after="0" w:line="240" w:lineRule="auto"/>
        <w:jc w:val="center"/>
        <w:rPr>
          <w:sz w:val="20"/>
        </w:rPr>
      </w:pPr>
    </w:p>
    <w:p w:rsidR="00B43503" w:rsidRDefault="00B43503" w:rsidP="009979EA">
      <w:pPr>
        <w:spacing w:after="0" w:line="240" w:lineRule="auto"/>
        <w:jc w:val="center"/>
        <w:rPr>
          <w:sz w:val="20"/>
        </w:rPr>
      </w:pPr>
    </w:p>
    <w:p w:rsidR="009979EA" w:rsidRPr="00657C43" w:rsidRDefault="009979EA" w:rsidP="00BC18A1">
      <w:pPr>
        <w:pStyle w:val="ListParagraph"/>
        <w:numPr>
          <w:ilvl w:val="1"/>
          <w:numId w:val="77"/>
        </w:numPr>
        <w:spacing w:after="0" w:line="240" w:lineRule="auto"/>
        <w:rPr>
          <w:rFonts w:ascii="Times New Roman" w:hAnsi="Times New Roman" w:cs="Times New Roman"/>
          <w:b/>
          <w:bCs/>
          <w:sz w:val="24"/>
          <w:szCs w:val="24"/>
          <w:highlight w:val="yellow"/>
        </w:rPr>
      </w:pPr>
      <w:r w:rsidRPr="00657C43">
        <w:rPr>
          <w:rFonts w:ascii="Times New Roman" w:hAnsi="Times New Roman" w:cs="Times New Roman"/>
          <w:b/>
          <w:bCs/>
          <w:sz w:val="24"/>
          <w:szCs w:val="24"/>
          <w:highlight w:val="yellow"/>
        </w:rPr>
        <w:lastRenderedPageBreak/>
        <w:t>Sulfonylureas</w:t>
      </w:r>
    </w:p>
    <w:p w:rsidR="009979EA" w:rsidRPr="00261A4B" w:rsidRDefault="009979EA" w:rsidP="009979EA">
      <w:pPr>
        <w:pStyle w:val="Heading9"/>
        <w:numPr>
          <w:ilvl w:val="0"/>
          <w:numId w:val="0"/>
        </w:numPr>
        <w:ind w:left="1080"/>
        <w:rPr>
          <w:sz w:val="14"/>
          <w:szCs w:val="14"/>
          <w:highlight w:val="yellow"/>
        </w:rPr>
      </w:pPr>
    </w:p>
    <w:p w:rsidR="009979EA" w:rsidRPr="00261A4B" w:rsidRDefault="00261A4B" w:rsidP="00261A4B">
      <w:pPr>
        <w:spacing w:after="0" w:line="240" w:lineRule="auto"/>
        <w:ind w:left="1440" w:firstLine="720"/>
        <w:jc w:val="both"/>
        <w:rPr>
          <w:rFonts w:ascii="Times New Roman" w:hAnsi="Times New Roman" w:cs="Times New Roman"/>
          <w:sz w:val="14"/>
          <w:szCs w:val="14"/>
        </w:rPr>
      </w:pPr>
      <w:r w:rsidRPr="00261A4B">
        <w:rPr>
          <w:rFonts w:ascii="Times New Roman" w:hAnsi="Times New Roman" w:cs="Times New Roman"/>
          <w:sz w:val="14"/>
          <w:szCs w:val="14"/>
        </w:rPr>
        <w:t>1</w:t>
      </w:r>
      <w:r w:rsidR="009979EA" w:rsidRPr="00261A4B">
        <w:rPr>
          <w:rFonts w:ascii="Times New Roman" w:hAnsi="Times New Roman" w:cs="Times New Roman"/>
          <w:sz w:val="14"/>
          <w:szCs w:val="14"/>
        </w:rPr>
        <w:t>. Indications</w:t>
      </w:r>
    </w:p>
    <w:p w:rsidR="009979EA" w:rsidRPr="00261A4B" w:rsidRDefault="009979EA" w:rsidP="00261A4B">
      <w:pPr>
        <w:spacing w:after="0" w:line="240" w:lineRule="auto"/>
        <w:ind w:left="2880"/>
        <w:jc w:val="both"/>
        <w:rPr>
          <w:rFonts w:ascii="Times New Roman" w:hAnsi="Times New Roman" w:cs="Times New Roman"/>
          <w:sz w:val="14"/>
          <w:szCs w:val="14"/>
        </w:rPr>
      </w:pPr>
      <w:r w:rsidRPr="00261A4B">
        <w:rPr>
          <w:rFonts w:ascii="Times New Roman" w:hAnsi="Times New Roman" w:cs="Times New Roman"/>
          <w:sz w:val="14"/>
          <w:szCs w:val="14"/>
        </w:rPr>
        <w:t xml:space="preserve">a. Monotherapy or in combination with other </w:t>
      </w:r>
      <w:r w:rsidR="00652E8F" w:rsidRPr="00261A4B">
        <w:rPr>
          <w:rFonts w:ascii="Times New Roman" w:hAnsi="Times New Roman" w:cs="Times New Roman"/>
          <w:sz w:val="14"/>
          <w:szCs w:val="14"/>
        </w:rPr>
        <w:t xml:space="preserve">anti-diabetic agents for </w:t>
      </w:r>
      <w:r w:rsidRPr="00261A4B">
        <w:rPr>
          <w:rFonts w:ascii="Times New Roman" w:hAnsi="Times New Roman" w:cs="Times New Roman"/>
          <w:sz w:val="14"/>
          <w:szCs w:val="14"/>
        </w:rPr>
        <w:t>Type 2 DM</w:t>
      </w:r>
    </w:p>
    <w:p w:rsidR="009979EA" w:rsidRPr="00261A4B" w:rsidRDefault="009979EA" w:rsidP="00261A4B">
      <w:pPr>
        <w:spacing w:after="0" w:line="240" w:lineRule="auto"/>
        <w:ind w:left="2880"/>
        <w:jc w:val="both"/>
        <w:rPr>
          <w:rFonts w:ascii="Times New Roman" w:hAnsi="Times New Roman" w:cs="Times New Roman"/>
          <w:sz w:val="14"/>
          <w:szCs w:val="14"/>
        </w:rPr>
      </w:pP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2. Mechanism of action</w:t>
      </w:r>
    </w:p>
    <w:p w:rsidR="009979EA" w:rsidRPr="00261A4B" w:rsidRDefault="009979EA" w:rsidP="00261A4B">
      <w:pPr>
        <w:spacing w:after="0" w:line="240" w:lineRule="auto"/>
        <w:ind w:left="2160" w:firstLine="720"/>
        <w:jc w:val="both"/>
        <w:rPr>
          <w:rFonts w:ascii="Times New Roman" w:hAnsi="Times New Roman" w:cs="Times New Roman"/>
          <w:sz w:val="14"/>
          <w:szCs w:val="14"/>
        </w:rPr>
      </w:pPr>
      <w:proofErr w:type="gramStart"/>
      <w:r w:rsidRPr="00261A4B">
        <w:rPr>
          <w:rFonts w:ascii="Times New Roman" w:hAnsi="Times New Roman" w:cs="Times New Roman"/>
          <w:sz w:val="14"/>
          <w:szCs w:val="14"/>
        </w:rPr>
        <w:t>a.  Initially</w:t>
      </w:r>
      <w:proofErr w:type="gramEnd"/>
      <w:r w:rsidRPr="00261A4B">
        <w:rPr>
          <w:rFonts w:ascii="Times New Roman" w:hAnsi="Times New Roman" w:cs="Times New Roman"/>
          <w:sz w:val="14"/>
          <w:szCs w:val="14"/>
        </w:rPr>
        <w:t xml:space="preserve"> increase insulin levels</w:t>
      </w: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i. Increase B-cell secretion of insulin in the pancreas</w:t>
      </w:r>
    </w:p>
    <w:p w:rsidR="009979EA" w:rsidRPr="00261A4B" w:rsidRDefault="009979EA" w:rsidP="00261A4B">
      <w:pPr>
        <w:spacing w:after="0" w:line="240" w:lineRule="auto"/>
        <w:jc w:val="both"/>
        <w:rPr>
          <w:rFonts w:ascii="Times New Roman" w:hAnsi="Times New Roman" w:cs="Times New Roman"/>
          <w:sz w:val="14"/>
          <w:szCs w:val="14"/>
        </w:rPr>
      </w:pPr>
    </w:p>
    <w:p w:rsidR="00652E8F" w:rsidRDefault="00781FED" w:rsidP="00781FED">
      <w:pPr>
        <w:pStyle w:val="BodyText"/>
        <w:ind w:left="2160"/>
        <w:jc w:val="left"/>
        <w:rPr>
          <w:color w:val="FF0000"/>
          <w:sz w:val="14"/>
          <w:szCs w:val="14"/>
        </w:rPr>
      </w:pPr>
      <w:r>
        <w:rPr>
          <w:sz w:val="14"/>
          <w:szCs w:val="14"/>
        </w:rPr>
        <w:t xml:space="preserve">3. </w:t>
      </w:r>
      <w:r w:rsidR="009979EA" w:rsidRPr="00261A4B">
        <w:rPr>
          <w:sz w:val="14"/>
          <w:szCs w:val="14"/>
        </w:rPr>
        <w:t>Patient selection</w:t>
      </w:r>
      <w:r w:rsidR="00652E8F" w:rsidRPr="00261A4B">
        <w:rPr>
          <w:sz w:val="14"/>
          <w:szCs w:val="14"/>
        </w:rPr>
        <w:t xml:space="preserve"> - </w:t>
      </w:r>
      <w:r w:rsidR="00652E8F" w:rsidRPr="00337764">
        <w:rPr>
          <w:color w:val="FF0000"/>
          <w:sz w:val="14"/>
          <w:szCs w:val="14"/>
        </w:rPr>
        <w:t>Which type of patient is most suitable for sulfonylurea therapy?</w:t>
      </w:r>
      <w:r w:rsidR="003E3C58">
        <w:rPr>
          <w:color w:val="FF0000"/>
          <w:sz w:val="14"/>
          <w:szCs w:val="14"/>
        </w:rPr>
        <w:t xml:space="preserve"> – </w:t>
      </w:r>
      <w:r w:rsidR="003E3C58" w:rsidRPr="003E3C58">
        <w:rPr>
          <w:b/>
          <w:sz w:val="14"/>
          <w:szCs w:val="14"/>
          <w:highlight w:val="yellow"/>
        </w:rPr>
        <w:t>CASE STUDIES</w:t>
      </w:r>
    </w:p>
    <w:p w:rsidR="006928CF" w:rsidRPr="006928CF" w:rsidRDefault="006928CF" w:rsidP="006928CF">
      <w:pPr>
        <w:pStyle w:val="BodyText"/>
        <w:numPr>
          <w:ilvl w:val="0"/>
          <w:numId w:val="41"/>
        </w:numPr>
        <w:tabs>
          <w:tab w:val="num" w:pos="3240"/>
        </w:tabs>
        <w:ind w:left="3240"/>
        <w:jc w:val="left"/>
        <w:rPr>
          <w:color w:val="0000FF"/>
          <w:sz w:val="6"/>
          <w:szCs w:val="6"/>
          <w:u w:val="single"/>
        </w:rPr>
      </w:pPr>
    </w:p>
    <w:p w:rsidR="008D695D" w:rsidRPr="00B448FB" w:rsidRDefault="00B448FB" w:rsidP="008D695D">
      <w:pPr>
        <w:numPr>
          <w:ilvl w:val="0"/>
          <w:numId w:val="41"/>
        </w:numPr>
        <w:shd w:val="clear" w:color="auto" w:fill="FFFFFF"/>
        <w:tabs>
          <w:tab w:val="num" w:pos="3240"/>
        </w:tabs>
        <w:spacing w:after="0" w:line="240" w:lineRule="auto"/>
        <w:ind w:left="3240"/>
        <w:rPr>
          <w:color w:val="FF0000"/>
          <w:sz w:val="14"/>
          <w:szCs w:val="14"/>
        </w:rPr>
      </w:pPr>
      <w:r w:rsidRPr="00F65B4F">
        <w:rPr>
          <w:rFonts w:ascii="Times New Roman" w:eastAsia="Times New Roman" w:hAnsi="Times New Roman" w:cs="Times New Roman"/>
          <w:color w:val="FF0000"/>
          <w:sz w:val="14"/>
          <w:szCs w:val="14"/>
        </w:rPr>
        <w:t>Type 2 diabetes without dyslipidemia</w:t>
      </w:r>
    </w:p>
    <w:p w:rsidR="00B448FB" w:rsidRPr="00F65B4F" w:rsidRDefault="00B448FB" w:rsidP="00B448FB">
      <w:pPr>
        <w:numPr>
          <w:ilvl w:val="0"/>
          <w:numId w:val="41"/>
        </w:numPr>
        <w:shd w:val="clear" w:color="auto" w:fill="FFFFFF"/>
        <w:spacing w:after="0" w:line="240" w:lineRule="auto"/>
        <w:ind w:left="3240"/>
        <w:rPr>
          <w:rFonts w:ascii="Times New Roman" w:eastAsia="Times New Roman" w:hAnsi="Times New Roman" w:cs="Times New Roman"/>
          <w:color w:val="FF0000"/>
          <w:sz w:val="14"/>
          <w:szCs w:val="14"/>
        </w:rPr>
      </w:pPr>
      <w:r w:rsidRPr="00F65B4F">
        <w:rPr>
          <w:rFonts w:ascii="Times New Roman" w:eastAsia="Times New Roman" w:hAnsi="Times New Roman" w:cs="Times New Roman"/>
          <w:color w:val="FF0000"/>
          <w:sz w:val="14"/>
          <w:szCs w:val="14"/>
        </w:rPr>
        <w:t>Normal weight</w:t>
      </w:r>
    </w:p>
    <w:p w:rsidR="00B448FB" w:rsidRPr="00F65B4F" w:rsidRDefault="00B448FB" w:rsidP="00B448FB">
      <w:pPr>
        <w:numPr>
          <w:ilvl w:val="0"/>
          <w:numId w:val="41"/>
        </w:numPr>
        <w:shd w:val="clear" w:color="auto" w:fill="FFFFFF"/>
        <w:spacing w:after="0" w:line="240" w:lineRule="auto"/>
        <w:ind w:left="3240"/>
        <w:rPr>
          <w:rFonts w:ascii="Times New Roman" w:eastAsia="Times New Roman" w:hAnsi="Times New Roman" w:cs="Times New Roman"/>
          <w:color w:val="FF0000"/>
          <w:sz w:val="14"/>
          <w:szCs w:val="14"/>
        </w:rPr>
      </w:pPr>
      <w:r w:rsidRPr="00F65B4F">
        <w:rPr>
          <w:rFonts w:ascii="Times New Roman" w:eastAsia="Times New Roman" w:hAnsi="Times New Roman" w:cs="Times New Roman"/>
          <w:color w:val="FF0000"/>
          <w:sz w:val="14"/>
          <w:szCs w:val="14"/>
        </w:rPr>
        <w:t>Hyperglycemia despite following meal planning and an exercise program</w:t>
      </w:r>
    </w:p>
    <w:p w:rsidR="00B448FB" w:rsidRPr="00F65B4F" w:rsidRDefault="00B448FB" w:rsidP="00B448FB">
      <w:pPr>
        <w:numPr>
          <w:ilvl w:val="0"/>
          <w:numId w:val="41"/>
        </w:numPr>
        <w:shd w:val="clear" w:color="auto" w:fill="FFFFFF"/>
        <w:spacing w:after="0" w:line="240" w:lineRule="auto"/>
        <w:ind w:left="3240"/>
        <w:rPr>
          <w:rFonts w:ascii="Times New Roman" w:eastAsia="Times New Roman" w:hAnsi="Times New Roman" w:cs="Times New Roman"/>
          <w:color w:val="FF0000"/>
          <w:sz w:val="14"/>
          <w:szCs w:val="14"/>
        </w:rPr>
      </w:pPr>
      <w:r w:rsidRPr="00F65B4F">
        <w:rPr>
          <w:rFonts w:ascii="Times New Roman" w:eastAsia="Times New Roman" w:hAnsi="Times New Roman" w:cs="Times New Roman"/>
          <w:color w:val="FF0000"/>
          <w:sz w:val="14"/>
          <w:szCs w:val="14"/>
        </w:rPr>
        <w:t>Ability and willingness to follow a reasonable dietary program</w:t>
      </w:r>
    </w:p>
    <w:p w:rsidR="00B448FB" w:rsidRPr="00F65B4F" w:rsidRDefault="00B448FB" w:rsidP="00B448FB">
      <w:pPr>
        <w:numPr>
          <w:ilvl w:val="0"/>
          <w:numId w:val="41"/>
        </w:numPr>
        <w:shd w:val="clear" w:color="auto" w:fill="FFFFFF"/>
        <w:spacing w:after="0" w:line="240" w:lineRule="auto"/>
        <w:ind w:left="3240"/>
        <w:rPr>
          <w:rFonts w:ascii="Times New Roman" w:eastAsia="Times New Roman" w:hAnsi="Times New Roman" w:cs="Times New Roman"/>
          <w:color w:val="FF0000"/>
          <w:sz w:val="14"/>
          <w:szCs w:val="14"/>
        </w:rPr>
      </w:pPr>
      <w:r w:rsidRPr="00F65B4F">
        <w:rPr>
          <w:rFonts w:ascii="Times New Roman" w:eastAsia="Times New Roman" w:hAnsi="Times New Roman" w:cs="Times New Roman"/>
          <w:color w:val="FF0000"/>
          <w:sz w:val="14"/>
          <w:szCs w:val="14"/>
        </w:rPr>
        <w:t>Hyperglycemia for less than 5 years</w:t>
      </w:r>
    </w:p>
    <w:p w:rsidR="008D695D" w:rsidRPr="00B448FB" w:rsidRDefault="00B448FB" w:rsidP="00B448FB">
      <w:pPr>
        <w:numPr>
          <w:ilvl w:val="0"/>
          <w:numId w:val="41"/>
        </w:numPr>
        <w:shd w:val="clear" w:color="auto" w:fill="FFFFFF"/>
        <w:spacing w:after="0" w:line="240" w:lineRule="auto"/>
        <w:ind w:left="3240"/>
        <w:rPr>
          <w:rFonts w:ascii="Times New Roman" w:eastAsia="Times New Roman" w:hAnsi="Times New Roman" w:cs="Times New Roman"/>
          <w:color w:val="FF0000"/>
          <w:sz w:val="14"/>
          <w:szCs w:val="14"/>
        </w:rPr>
      </w:pPr>
      <w:r w:rsidRPr="00F65B4F">
        <w:rPr>
          <w:rFonts w:ascii="Times New Roman" w:eastAsia="Times New Roman" w:hAnsi="Times New Roman" w:cs="Times New Roman"/>
          <w:color w:val="FF0000"/>
          <w:sz w:val="14"/>
          <w:szCs w:val="14"/>
        </w:rPr>
        <w:t>Age older than 30 years</w:t>
      </w:r>
    </w:p>
    <w:p w:rsidR="00F65B4F" w:rsidRPr="00F65B4F" w:rsidRDefault="00F97A47" w:rsidP="00F65B4F">
      <w:pPr>
        <w:pStyle w:val="BodyText"/>
        <w:ind w:left="3240"/>
        <w:jc w:val="left"/>
        <w:rPr>
          <w:color w:val="FF0000"/>
          <w:sz w:val="8"/>
          <w:szCs w:val="8"/>
        </w:rPr>
      </w:pPr>
      <w:hyperlink r:id="rId77" w:history="1">
        <w:r w:rsidR="00F65B4F" w:rsidRPr="00F65B4F">
          <w:rPr>
            <w:rStyle w:val="Hyperlink"/>
            <w:sz w:val="8"/>
            <w:szCs w:val="8"/>
          </w:rPr>
          <w:t>http://www.netce.com/coursecontent.php?courseid=686</w:t>
        </w:r>
      </w:hyperlink>
    </w:p>
    <w:p w:rsidR="009979EA" w:rsidRDefault="009979EA" w:rsidP="00261A4B">
      <w:pPr>
        <w:spacing w:after="0" w:line="240" w:lineRule="auto"/>
        <w:jc w:val="both"/>
        <w:rPr>
          <w:rFonts w:ascii="Times New Roman" w:hAnsi="Times New Roman" w:cs="Times New Roman"/>
          <w:sz w:val="14"/>
          <w:szCs w:val="14"/>
        </w:rPr>
      </w:pP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4. Efficacy</w:t>
      </w:r>
    </w:p>
    <w:p w:rsidR="009979EA" w:rsidRPr="00261A4B" w:rsidRDefault="009979EA" w:rsidP="00261A4B">
      <w:pPr>
        <w:spacing w:after="0" w:line="240" w:lineRule="auto"/>
        <w:ind w:left="2160" w:firstLine="720"/>
        <w:jc w:val="both"/>
        <w:rPr>
          <w:rFonts w:ascii="Times New Roman" w:hAnsi="Times New Roman" w:cs="Times New Roman"/>
          <w:sz w:val="14"/>
          <w:szCs w:val="14"/>
        </w:rPr>
      </w:pPr>
      <w:proofErr w:type="gramStart"/>
      <w:r w:rsidRPr="00261A4B">
        <w:rPr>
          <w:rFonts w:ascii="Times New Roman" w:hAnsi="Times New Roman" w:cs="Times New Roman"/>
          <w:sz w:val="14"/>
          <w:szCs w:val="14"/>
        </w:rPr>
        <w:t>a.  All</w:t>
      </w:r>
      <w:proofErr w:type="gramEnd"/>
      <w:r w:rsidRPr="00261A4B">
        <w:rPr>
          <w:rFonts w:ascii="Times New Roman" w:hAnsi="Times New Roman" w:cs="Times New Roman"/>
          <w:sz w:val="14"/>
          <w:szCs w:val="14"/>
        </w:rPr>
        <w:t xml:space="preserve"> equally effective</w:t>
      </w:r>
    </w:p>
    <w:p w:rsidR="009979EA"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proofErr w:type="gramStart"/>
      <w:r w:rsidRPr="00261A4B">
        <w:rPr>
          <w:rFonts w:ascii="Times New Roman" w:hAnsi="Times New Roman" w:cs="Times New Roman"/>
          <w:sz w:val="14"/>
          <w:szCs w:val="14"/>
        </w:rPr>
        <w:t xml:space="preserve">b. </w:t>
      </w:r>
      <w:r w:rsidR="008D732B">
        <w:rPr>
          <w:rFonts w:ascii="Times New Roman" w:hAnsi="Times New Roman" w:cs="Times New Roman"/>
          <w:color w:val="FF0000"/>
          <w:sz w:val="14"/>
          <w:szCs w:val="14"/>
        </w:rPr>
        <w:t>54</w:t>
      </w:r>
      <w:proofErr w:type="gramEnd"/>
      <w:r w:rsidR="008D732B">
        <w:rPr>
          <w:rFonts w:ascii="Times New Roman" w:hAnsi="Times New Roman" w:cs="Times New Roman"/>
          <w:color w:val="FF0000"/>
          <w:sz w:val="14"/>
          <w:szCs w:val="14"/>
        </w:rPr>
        <w:t>-</w:t>
      </w:r>
      <w:r w:rsidR="008D732B" w:rsidRPr="008D732B">
        <w:rPr>
          <w:rFonts w:ascii="Times New Roman" w:hAnsi="Times New Roman" w:cs="Times New Roman"/>
          <w:color w:val="FF0000"/>
          <w:sz w:val="14"/>
          <w:szCs w:val="14"/>
        </w:rPr>
        <w:t>72</w:t>
      </w:r>
      <w:r w:rsidR="001738C9" w:rsidRPr="008D732B">
        <w:rPr>
          <w:rFonts w:ascii="Times New Roman" w:hAnsi="Times New Roman" w:cs="Times New Roman"/>
          <w:color w:val="FF0000"/>
          <w:sz w:val="14"/>
          <w:szCs w:val="14"/>
        </w:rPr>
        <w:t xml:space="preserve"> </w:t>
      </w:r>
      <w:r w:rsidRPr="008D732B">
        <w:rPr>
          <w:rFonts w:ascii="Times New Roman" w:hAnsi="Times New Roman" w:cs="Times New Roman"/>
          <w:color w:val="FF0000"/>
          <w:sz w:val="14"/>
          <w:szCs w:val="14"/>
        </w:rPr>
        <w:t>mg</w:t>
      </w:r>
      <w:r w:rsidR="001738C9" w:rsidRPr="008D732B">
        <w:rPr>
          <w:rFonts w:ascii="Times New Roman" w:hAnsi="Times New Roman" w:cs="Times New Roman"/>
          <w:color w:val="FF0000"/>
          <w:sz w:val="14"/>
          <w:szCs w:val="14"/>
        </w:rPr>
        <w:t>/</w:t>
      </w:r>
      <w:r w:rsidRPr="008D732B">
        <w:rPr>
          <w:rFonts w:ascii="Times New Roman" w:hAnsi="Times New Roman" w:cs="Times New Roman"/>
          <w:color w:val="FF0000"/>
          <w:sz w:val="14"/>
          <w:szCs w:val="14"/>
        </w:rPr>
        <w:t xml:space="preserve"> dl</w:t>
      </w:r>
      <w:r w:rsidRPr="00261A4B">
        <w:rPr>
          <w:rFonts w:ascii="Times New Roman" w:hAnsi="Times New Roman" w:cs="Times New Roman"/>
          <w:sz w:val="14"/>
          <w:szCs w:val="14"/>
        </w:rPr>
        <w:t xml:space="preserve"> fall in FPG</w:t>
      </w:r>
      <w:r w:rsidR="003E3C58">
        <w:rPr>
          <w:rFonts w:ascii="Times New Roman" w:hAnsi="Times New Roman" w:cs="Times New Roman"/>
          <w:sz w:val="14"/>
          <w:szCs w:val="14"/>
        </w:rPr>
        <w:t xml:space="preserve"> (fasting plasma glucose)</w:t>
      </w:r>
      <w:r w:rsidRPr="00261A4B">
        <w:rPr>
          <w:rFonts w:ascii="Times New Roman" w:hAnsi="Times New Roman" w:cs="Times New Roman"/>
          <w:sz w:val="14"/>
          <w:szCs w:val="14"/>
        </w:rPr>
        <w:t xml:space="preserve">; </w:t>
      </w:r>
      <w:r w:rsidR="008D732B" w:rsidRPr="008D732B">
        <w:rPr>
          <w:rFonts w:ascii="Times New Roman" w:eastAsia="Times New Roman" w:hAnsi="Times New Roman" w:cs="Times New Roman"/>
          <w:color w:val="FF0000"/>
          <w:sz w:val="14"/>
          <w:szCs w:val="14"/>
        </w:rPr>
        <w:t>1.5-2.0</w:t>
      </w:r>
      <w:r w:rsidR="001738C9" w:rsidRPr="008D732B">
        <w:rPr>
          <w:rFonts w:ascii="Times New Roman" w:eastAsia="Times New Roman" w:hAnsi="Times New Roman" w:cs="Times New Roman"/>
          <w:color w:val="FF0000"/>
          <w:sz w:val="14"/>
          <w:szCs w:val="14"/>
        </w:rPr>
        <w:t xml:space="preserve"> </w:t>
      </w:r>
      <w:r w:rsidRPr="008D732B">
        <w:rPr>
          <w:rFonts w:ascii="Times New Roman" w:eastAsia="Times New Roman" w:hAnsi="Times New Roman" w:cs="Times New Roman"/>
          <w:color w:val="FF0000"/>
          <w:sz w:val="14"/>
          <w:szCs w:val="14"/>
        </w:rPr>
        <w:t>%</w:t>
      </w:r>
      <w:r w:rsidRPr="00261A4B">
        <w:rPr>
          <w:rFonts w:ascii="Times New Roman" w:hAnsi="Times New Roman" w:cs="Times New Roman"/>
          <w:sz w:val="14"/>
          <w:szCs w:val="14"/>
        </w:rPr>
        <w:t xml:space="preserve"> decrease in HgA1c</w:t>
      </w:r>
    </w:p>
    <w:p w:rsidR="008D732B" w:rsidRPr="008D732B" w:rsidRDefault="00F97A47" w:rsidP="008D732B">
      <w:pPr>
        <w:spacing w:after="0" w:line="240" w:lineRule="auto"/>
        <w:ind w:left="3240"/>
        <w:jc w:val="both"/>
        <w:rPr>
          <w:rStyle w:val="Hyperlink"/>
          <w:rFonts w:eastAsia="Times New Roman"/>
          <w:sz w:val="8"/>
          <w:szCs w:val="8"/>
        </w:rPr>
      </w:pPr>
      <w:hyperlink r:id="rId78" w:anchor="v=onepage&amp;q=efficacy%20of%20sulfonylureas%20mg%2FdL%20fall%20in%20FPG&amp;f=false" w:history="1">
        <w:r w:rsidR="008D732B" w:rsidRPr="008D732B">
          <w:rPr>
            <w:rStyle w:val="Hyperlink"/>
            <w:rFonts w:ascii="Times New Roman" w:eastAsia="Times New Roman" w:hAnsi="Times New Roman" w:cs="Times New Roman"/>
            <w:sz w:val="8"/>
            <w:szCs w:val="8"/>
          </w:rPr>
          <w:t>http://books.google.com/books?id=56D5wArcMLgC&amp;pg=PA548&amp;lpg=PA548&amp;dq=efficacy+of+sulfonylureas+mg/dL+fall+in+FPG&amp;source=bl&amp;ots=y-Wufc_ARh&amp;sig=IcSbSWToj8ykH4wKLxPd_21UoC8&amp;hl=en&amp;sa=X&amp;ei=kk8LT6CoBcKF0QHg-IX1Dg&amp;sqi=2&amp;ved=0CFMQ6AEwCA#v=onepage&amp;q=efficacy%20of%20sulfonylureas%20mg%2FdL%20fall%20in%20FPG&amp;f=false</w:t>
        </w:r>
      </w:hyperlink>
    </w:p>
    <w:p w:rsidR="008D732B" w:rsidRPr="00261A4B" w:rsidRDefault="008D732B" w:rsidP="008D732B">
      <w:pPr>
        <w:spacing w:after="0" w:line="240" w:lineRule="auto"/>
        <w:ind w:firstLine="3240"/>
        <w:jc w:val="both"/>
        <w:rPr>
          <w:rFonts w:ascii="Times New Roman" w:hAnsi="Times New Roman" w:cs="Times New Roman"/>
          <w:sz w:val="14"/>
          <w:szCs w:val="14"/>
        </w:rPr>
      </w:pPr>
      <w:proofErr w:type="gramStart"/>
      <w:r w:rsidRPr="008D732B">
        <w:rPr>
          <w:rFonts w:ascii="Times New Roman" w:hAnsi="Times New Roman" w:cs="Times New Roman"/>
          <w:sz w:val="14"/>
          <w:szCs w:val="14"/>
          <w:highlight w:val="yellow"/>
        </w:rPr>
        <w:t>page</w:t>
      </w:r>
      <w:proofErr w:type="gramEnd"/>
      <w:r w:rsidRPr="008D732B">
        <w:rPr>
          <w:rFonts w:ascii="Times New Roman" w:hAnsi="Times New Roman" w:cs="Times New Roman"/>
          <w:sz w:val="14"/>
          <w:szCs w:val="14"/>
          <w:highlight w:val="yellow"/>
        </w:rPr>
        <w:t xml:space="preserve"> 533</w:t>
      </w:r>
    </w:p>
    <w:p w:rsidR="009979EA" w:rsidRPr="00261A4B" w:rsidRDefault="009979EA" w:rsidP="00261A4B">
      <w:pPr>
        <w:spacing w:after="0" w:line="240" w:lineRule="auto"/>
        <w:jc w:val="both"/>
        <w:rPr>
          <w:rFonts w:ascii="Times New Roman" w:hAnsi="Times New Roman" w:cs="Times New Roman"/>
          <w:sz w:val="14"/>
          <w:szCs w:val="14"/>
        </w:rPr>
      </w:pPr>
    </w:p>
    <w:p w:rsidR="009979EA" w:rsidRPr="00261A4B" w:rsidRDefault="00261A4B" w:rsidP="00261A4B">
      <w:pPr>
        <w:spacing w:after="0" w:line="240" w:lineRule="auto"/>
        <w:jc w:val="both"/>
        <w:rPr>
          <w:rFonts w:ascii="Times New Roman" w:hAnsi="Times New Roman" w:cs="Times New Roman"/>
          <w:sz w:val="14"/>
          <w:szCs w:val="14"/>
        </w:rPr>
      </w:pPr>
      <w:r>
        <w:rPr>
          <w:rFonts w:ascii="Times New Roman" w:hAnsi="Times New Roman" w:cs="Times New Roman"/>
          <w:sz w:val="14"/>
          <w:szCs w:val="14"/>
        </w:rPr>
        <w:tab/>
      </w:r>
      <w:r w:rsidR="009979EA" w:rsidRPr="00261A4B">
        <w:rPr>
          <w:rFonts w:ascii="Times New Roman" w:hAnsi="Times New Roman" w:cs="Times New Roman"/>
          <w:sz w:val="14"/>
          <w:szCs w:val="14"/>
        </w:rPr>
        <w:tab/>
      </w:r>
      <w:r w:rsidR="009979EA" w:rsidRPr="00261A4B">
        <w:rPr>
          <w:rFonts w:ascii="Times New Roman" w:hAnsi="Times New Roman" w:cs="Times New Roman"/>
          <w:sz w:val="14"/>
          <w:szCs w:val="14"/>
        </w:rPr>
        <w:tab/>
        <w:t>5. Response rate – 60-70%</w:t>
      </w:r>
    </w:p>
    <w:p w:rsidR="009979EA" w:rsidRPr="00261A4B" w:rsidRDefault="009979EA" w:rsidP="00261A4B">
      <w:pPr>
        <w:spacing w:after="0" w:line="240" w:lineRule="auto"/>
        <w:ind w:left="2160" w:firstLine="720"/>
        <w:jc w:val="both"/>
        <w:rPr>
          <w:rFonts w:ascii="Times New Roman" w:hAnsi="Times New Roman" w:cs="Times New Roman"/>
          <w:sz w:val="14"/>
          <w:szCs w:val="14"/>
        </w:rPr>
      </w:pPr>
      <w:proofErr w:type="gramStart"/>
      <w:r w:rsidRPr="00261A4B">
        <w:rPr>
          <w:rFonts w:ascii="Times New Roman" w:hAnsi="Times New Roman" w:cs="Times New Roman"/>
          <w:sz w:val="14"/>
          <w:szCs w:val="14"/>
        </w:rPr>
        <w:t>a.  Primary</w:t>
      </w:r>
      <w:proofErr w:type="gramEnd"/>
      <w:r w:rsidRPr="00261A4B">
        <w:rPr>
          <w:rFonts w:ascii="Times New Roman" w:hAnsi="Times New Roman" w:cs="Times New Roman"/>
          <w:sz w:val="14"/>
          <w:szCs w:val="14"/>
        </w:rPr>
        <w:t xml:space="preserve"> failure</w:t>
      </w:r>
    </w:p>
    <w:p w:rsidR="009979EA"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i. Does not respond initially</w:t>
      </w:r>
    </w:p>
    <w:p w:rsidR="00261A4B" w:rsidRPr="00261A4B" w:rsidRDefault="00261A4B" w:rsidP="00261A4B">
      <w:pPr>
        <w:spacing w:after="0" w:line="240" w:lineRule="auto"/>
        <w:jc w:val="both"/>
        <w:rPr>
          <w:rFonts w:ascii="Times New Roman" w:hAnsi="Times New Roman" w:cs="Times New Roman"/>
          <w:sz w:val="14"/>
          <w:szCs w:val="14"/>
        </w:rPr>
      </w:pP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proofErr w:type="gramStart"/>
      <w:r w:rsidRPr="00261A4B">
        <w:rPr>
          <w:rFonts w:ascii="Times New Roman" w:hAnsi="Times New Roman" w:cs="Times New Roman"/>
          <w:sz w:val="14"/>
          <w:szCs w:val="14"/>
        </w:rPr>
        <w:t>b.  Secondary</w:t>
      </w:r>
      <w:proofErr w:type="gramEnd"/>
      <w:r w:rsidRPr="00261A4B">
        <w:rPr>
          <w:rFonts w:ascii="Times New Roman" w:hAnsi="Times New Roman" w:cs="Times New Roman"/>
          <w:sz w:val="14"/>
          <w:szCs w:val="14"/>
        </w:rPr>
        <w:t xml:space="preserve"> failure</w:t>
      </w: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proofErr w:type="gramStart"/>
      <w:r w:rsidRPr="00261A4B">
        <w:rPr>
          <w:rFonts w:ascii="Times New Roman" w:hAnsi="Times New Roman" w:cs="Times New Roman"/>
          <w:sz w:val="14"/>
          <w:szCs w:val="14"/>
        </w:rPr>
        <w:t>i. 10</w:t>
      </w:r>
      <w:proofErr w:type="gramEnd"/>
      <w:r w:rsidRPr="00261A4B">
        <w:rPr>
          <w:rFonts w:ascii="Times New Roman" w:hAnsi="Times New Roman" w:cs="Times New Roman"/>
          <w:sz w:val="14"/>
          <w:szCs w:val="14"/>
        </w:rPr>
        <w:t>% of patients per year</w:t>
      </w: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ii. Failure to follow diet</w:t>
      </w: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iii. Stressful condition</w:t>
      </w: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iv</w:t>
      </w:r>
      <w:proofErr w:type="gramStart"/>
      <w:r w:rsidRPr="00261A4B">
        <w:rPr>
          <w:rFonts w:ascii="Times New Roman" w:hAnsi="Times New Roman" w:cs="Times New Roman"/>
          <w:sz w:val="14"/>
          <w:szCs w:val="14"/>
        </w:rPr>
        <w:t>.  Worsening</w:t>
      </w:r>
      <w:proofErr w:type="gramEnd"/>
      <w:r w:rsidRPr="00261A4B">
        <w:rPr>
          <w:rFonts w:ascii="Times New Roman" w:hAnsi="Times New Roman" w:cs="Times New Roman"/>
          <w:sz w:val="14"/>
          <w:szCs w:val="14"/>
        </w:rPr>
        <w:t xml:space="preserve"> of disease</w:t>
      </w:r>
    </w:p>
    <w:p w:rsidR="009979EA" w:rsidRPr="00261A4B" w:rsidRDefault="009979EA" w:rsidP="00261A4B">
      <w:pPr>
        <w:spacing w:after="0" w:line="240" w:lineRule="auto"/>
        <w:jc w:val="both"/>
        <w:rPr>
          <w:rFonts w:ascii="Times New Roman" w:hAnsi="Times New Roman" w:cs="Times New Roman"/>
          <w:sz w:val="14"/>
          <w:szCs w:val="14"/>
        </w:rPr>
      </w:pP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6. Administration</w:t>
      </w: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 xml:space="preserve"> </w:t>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proofErr w:type="gramStart"/>
      <w:r w:rsidRPr="00261A4B">
        <w:rPr>
          <w:rFonts w:ascii="Times New Roman" w:hAnsi="Times New Roman" w:cs="Times New Roman"/>
          <w:sz w:val="14"/>
          <w:szCs w:val="14"/>
        </w:rPr>
        <w:t>a.  30</w:t>
      </w:r>
      <w:proofErr w:type="gramEnd"/>
      <w:r w:rsidRPr="00261A4B">
        <w:rPr>
          <w:rFonts w:ascii="Times New Roman" w:hAnsi="Times New Roman" w:cs="Times New Roman"/>
          <w:sz w:val="14"/>
          <w:szCs w:val="14"/>
        </w:rPr>
        <w:t xml:space="preserve"> minutes before a meal</w:t>
      </w:r>
    </w:p>
    <w:p w:rsidR="009979EA" w:rsidRPr="00261A4B" w:rsidRDefault="009979EA" w:rsidP="00261A4B">
      <w:pPr>
        <w:spacing w:after="0" w:line="240" w:lineRule="auto"/>
        <w:jc w:val="both"/>
        <w:rPr>
          <w:rFonts w:ascii="Times New Roman" w:hAnsi="Times New Roman" w:cs="Times New Roman"/>
          <w:sz w:val="14"/>
          <w:szCs w:val="14"/>
        </w:rPr>
      </w:pPr>
    </w:p>
    <w:p w:rsidR="009979EA" w:rsidRDefault="009979EA" w:rsidP="00261A4B">
      <w:pPr>
        <w:spacing w:after="0" w:line="240" w:lineRule="auto"/>
        <w:jc w:val="both"/>
        <w:rPr>
          <w:rFonts w:ascii="Times New Roman" w:hAnsi="Times New Roman" w:cs="Times New Roman"/>
          <w:color w:val="FF0000"/>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7. Adverse Effects</w:t>
      </w:r>
      <w:r w:rsidR="00652E8F" w:rsidRPr="00261A4B">
        <w:rPr>
          <w:rFonts w:ascii="Times New Roman" w:hAnsi="Times New Roman" w:cs="Times New Roman"/>
          <w:sz w:val="14"/>
          <w:szCs w:val="14"/>
        </w:rPr>
        <w:t xml:space="preserve"> - </w:t>
      </w:r>
      <w:r w:rsidR="00652E8F" w:rsidRPr="00337764">
        <w:rPr>
          <w:rFonts w:ascii="Times New Roman" w:hAnsi="Times New Roman" w:cs="Times New Roman"/>
          <w:color w:val="FF0000"/>
          <w:sz w:val="14"/>
          <w:szCs w:val="14"/>
        </w:rPr>
        <w:t>Name 5 adverse effects of sulfonylureas.</w:t>
      </w:r>
    </w:p>
    <w:p w:rsidR="008D695D" w:rsidRPr="008D695D" w:rsidRDefault="00464DAD" w:rsidP="00657C43">
      <w:pPr>
        <w:pStyle w:val="ListParagraph"/>
        <w:numPr>
          <w:ilvl w:val="0"/>
          <w:numId w:val="83"/>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Hypoglycemia (most significant adverse effect)</w:t>
      </w:r>
    </w:p>
    <w:p w:rsidR="008D695D" w:rsidRPr="003C01BA" w:rsidRDefault="003C01BA" w:rsidP="00657C43">
      <w:pPr>
        <w:pStyle w:val="ListParagraph"/>
        <w:numPr>
          <w:ilvl w:val="0"/>
          <w:numId w:val="83"/>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D</w:t>
      </w:r>
      <w:r w:rsidRPr="003C01BA">
        <w:rPr>
          <w:rFonts w:ascii="Times New Roman" w:hAnsi="Times New Roman" w:cs="Times New Roman"/>
          <w:color w:val="FF0000"/>
          <w:sz w:val="14"/>
          <w:szCs w:val="14"/>
        </w:rPr>
        <w:t>igestive manifestations (nausea, epigastric pain, liver pain)</w:t>
      </w:r>
    </w:p>
    <w:p w:rsidR="003C01BA" w:rsidRPr="008D695D" w:rsidRDefault="003C01BA" w:rsidP="00657C43">
      <w:pPr>
        <w:pStyle w:val="ListParagraph"/>
        <w:numPr>
          <w:ilvl w:val="0"/>
          <w:numId w:val="83"/>
        </w:numPr>
        <w:spacing w:after="0" w:line="240" w:lineRule="auto"/>
        <w:jc w:val="both"/>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H</w:t>
      </w:r>
      <w:r w:rsidRPr="003C01BA">
        <w:rPr>
          <w:rFonts w:ascii="Times New Roman" w:hAnsi="Times New Roman" w:cs="Times New Roman"/>
          <w:color w:val="FF0000"/>
          <w:sz w:val="14"/>
          <w:szCs w:val="14"/>
        </w:rPr>
        <w:t>aematological</w:t>
      </w:r>
      <w:proofErr w:type="spellEnd"/>
      <w:r w:rsidRPr="003C01BA">
        <w:rPr>
          <w:rFonts w:ascii="Times New Roman" w:hAnsi="Times New Roman" w:cs="Times New Roman"/>
          <w:color w:val="FF0000"/>
          <w:sz w:val="14"/>
          <w:szCs w:val="14"/>
        </w:rPr>
        <w:t xml:space="preserve"> manifestations (pancytopenia, autoimmune hemolytic anemia, thrombocytopenia)</w:t>
      </w:r>
    </w:p>
    <w:p w:rsidR="008D695D" w:rsidRPr="008D695D" w:rsidRDefault="00464DAD" w:rsidP="00657C43">
      <w:pPr>
        <w:pStyle w:val="ListParagraph"/>
        <w:numPr>
          <w:ilvl w:val="0"/>
          <w:numId w:val="83"/>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Weight gain</w:t>
      </w:r>
    </w:p>
    <w:p w:rsidR="008D695D" w:rsidRDefault="00464DAD" w:rsidP="00464DAD">
      <w:pPr>
        <w:pStyle w:val="ListParagraph"/>
        <w:numPr>
          <w:ilvl w:val="0"/>
          <w:numId w:val="83"/>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Disulfiram-type reaction if combined with alcohol</w:t>
      </w:r>
    </w:p>
    <w:p w:rsidR="00464DAD" w:rsidRDefault="00F97A47" w:rsidP="00464DAD">
      <w:pPr>
        <w:pStyle w:val="ListParagraph"/>
        <w:spacing w:after="0" w:line="240" w:lineRule="auto"/>
        <w:ind w:left="3600"/>
        <w:jc w:val="both"/>
        <w:rPr>
          <w:rStyle w:val="Hyperlink"/>
          <w:rFonts w:eastAsia="Times New Roman"/>
          <w:sz w:val="8"/>
          <w:szCs w:val="8"/>
        </w:rPr>
      </w:pPr>
      <w:hyperlink r:id="rId79" w:anchor="v=onepage&amp;q=adverse%20effects%20of%20sulfonylureas&amp;f=false" w:history="1">
        <w:r w:rsidR="00464DAD" w:rsidRPr="00464DAD">
          <w:rPr>
            <w:rStyle w:val="Hyperlink"/>
            <w:rFonts w:ascii="Times New Roman" w:eastAsia="Times New Roman" w:hAnsi="Times New Roman" w:cs="Times New Roman"/>
            <w:sz w:val="8"/>
            <w:szCs w:val="8"/>
          </w:rPr>
          <w:t>http://books.google.com/books?id=fiAclxvKblkC&amp;pg=PA82&amp;lpg=PA82&amp;dq=adverse+effects+of+sulfonylureas&amp;source=bl&amp;ots=ece9NYYSKt&amp;sig=c-LzdYJnLxr7JhvMJ2GvLrQayqs&amp;hl=en&amp;sa=X&amp;ei=8VMLT5KwGYnX0QH3iaioAg&amp;sqi=2&amp;ved=0CEYQ6AEwBQ#v=onepage&amp;q=adverse%20effects%20of%20sulfonylureas&amp;f=false</w:t>
        </w:r>
      </w:hyperlink>
    </w:p>
    <w:p w:rsidR="003C01BA" w:rsidRPr="00CC7D38" w:rsidRDefault="00F97A47" w:rsidP="00464DAD">
      <w:pPr>
        <w:pStyle w:val="ListParagraph"/>
        <w:spacing w:after="0" w:line="240" w:lineRule="auto"/>
        <w:ind w:left="3600"/>
        <w:jc w:val="both"/>
        <w:rPr>
          <w:rStyle w:val="Hyperlink"/>
          <w:rFonts w:ascii="Times New Roman" w:hAnsi="Times New Roman" w:cs="Times New Roman"/>
          <w:sz w:val="8"/>
          <w:szCs w:val="8"/>
        </w:rPr>
      </w:pPr>
      <w:hyperlink r:id="rId80" w:history="1">
        <w:r w:rsidR="00CC7D38" w:rsidRPr="00CC7D38">
          <w:rPr>
            <w:rStyle w:val="Hyperlink"/>
            <w:rFonts w:ascii="Times New Roman" w:eastAsia="Times New Roman" w:hAnsi="Times New Roman" w:cs="Times New Roman"/>
            <w:sz w:val="8"/>
            <w:szCs w:val="8"/>
          </w:rPr>
          <w:t>http://www.doctortipster.com/3970-oral-antidiabetic-medication-classes-mechanism-of-action-and-side-effects.html</w:t>
        </w:r>
      </w:hyperlink>
    </w:p>
    <w:p w:rsidR="008D695D" w:rsidRPr="00261A4B" w:rsidRDefault="008D695D" w:rsidP="00261A4B">
      <w:pPr>
        <w:spacing w:after="0" w:line="240" w:lineRule="auto"/>
        <w:jc w:val="both"/>
        <w:rPr>
          <w:rFonts w:ascii="Times New Roman" w:hAnsi="Times New Roman" w:cs="Times New Roman"/>
          <w:sz w:val="14"/>
          <w:szCs w:val="14"/>
        </w:rPr>
      </w:pP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8. Monitoring parameters</w:t>
      </w:r>
    </w:p>
    <w:p w:rsidR="009979EA"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a. BS, renal function, HgA1c every 3-6 months</w:t>
      </w:r>
    </w:p>
    <w:p w:rsidR="00261A4B" w:rsidRPr="00261A4B" w:rsidRDefault="00261A4B" w:rsidP="00261A4B">
      <w:pPr>
        <w:spacing w:after="0" w:line="240" w:lineRule="auto"/>
        <w:jc w:val="both"/>
        <w:rPr>
          <w:rFonts w:ascii="Times New Roman" w:hAnsi="Times New Roman" w:cs="Times New Roman"/>
          <w:sz w:val="14"/>
          <w:szCs w:val="14"/>
        </w:rPr>
      </w:pPr>
    </w:p>
    <w:p w:rsidR="009979EA" w:rsidRPr="00261A4B" w:rsidRDefault="009979EA" w:rsidP="00261A4B">
      <w:pPr>
        <w:spacing w:after="0" w:line="240" w:lineRule="auto"/>
        <w:jc w:val="both"/>
        <w:rPr>
          <w:rFonts w:ascii="Times New Roman" w:hAnsi="Times New Roman" w:cs="Times New Roman"/>
          <w:sz w:val="14"/>
          <w:szCs w:val="14"/>
        </w:rPr>
      </w:pP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r>
      <w:r w:rsidRPr="00261A4B">
        <w:rPr>
          <w:rFonts w:ascii="Times New Roman" w:hAnsi="Times New Roman" w:cs="Times New Roman"/>
          <w:sz w:val="14"/>
          <w:szCs w:val="14"/>
        </w:rPr>
        <w:tab/>
        <w:t>b. Signs and symptoms of adverse effects</w:t>
      </w:r>
    </w:p>
    <w:p w:rsidR="009979EA" w:rsidRDefault="009979EA"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Default="00CC7D38" w:rsidP="00261A4B">
      <w:pPr>
        <w:spacing w:after="0" w:line="240" w:lineRule="auto"/>
        <w:jc w:val="both"/>
        <w:rPr>
          <w:rFonts w:ascii="Times New Roman" w:hAnsi="Times New Roman" w:cs="Times New Roman"/>
          <w:sz w:val="14"/>
          <w:szCs w:val="14"/>
        </w:rPr>
      </w:pPr>
    </w:p>
    <w:p w:rsidR="00CC7D38" w:rsidRPr="00261A4B" w:rsidRDefault="00CC7D38" w:rsidP="00261A4B">
      <w:pPr>
        <w:spacing w:after="0" w:line="240" w:lineRule="auto"/>
        <w:jc w:val="both"/>
        <w:rPr>
          <w:rFonts w:ascii="Times New Roman" w:hAnsi="Times New Roman" w:cs="Times New Roman"/>
          <w:sz w:val="14"/>
          <w:szCs w:val="14"/>
        </w:rPr>
      </w:pPr>
    </w:p>
    <w:p w:rsidR="009979EA" w:rsidRPr="00261A4B" w:rsidRDefault="009979EA" w:rsidP="00261A4B">
      <w:pPr>
        <w:spacing w:after="0" w:line="240" w:lineRule="auto"/>
        <w:rPr>
          <w:rFonts w:ascii="Times New Roman" w:hAnsi="Times New Roman" w:cs="Times New Roman"/>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1"/>
        <w:gridCol w:w="2207"/>
        <w:gridCol w:w="1980"/>
        <w:gridCol w:w="1350"/>
        <w:gridCol w:w="1547"/>
      </w:tblGrid>
      <w:tr w:rsidR="00B62F75" w:rsidTr="006B4D52">
        <w:tc>
          <w:tcPr>
            <w:tcW w:w="1771" w:type="dxa"/>
            <w:tcBorders>
              <w:bottom w:val="single" w:sz="4" w:space="0" w:color="auto"/>
            </w:tcBorders>
          </w:tcPr>
          <w:p w:rsidR="00B62F75" w:rsidRPr="00B62F75" w:rsidRDefault="00B62F75" w:rsidP="00B62F75">
            <w:pPr>
              <w:spacing w:after="0" w:line="240" w:lineRule="auto"/>
              <w:jc w:val="center"/>
              <w:rPr>
                <w:b/>
                <w:sz w:val="16"/>
                <w:szCs w:val="16"/>
              </w:rPr>
            </w:pPr>
            <w:r w:rsidRPr="00B62F75">
              <w:rPr>
                <w:b/>
                <w:sz w:val="16"/>
                <w:szCs w:val="16"/>
              </w:rPr>
              <w:lastRenderedPageBreak/>
              <w:t>Drug</w:t>
            </w:r>
          </w:p>
          <w:p w:rsidR="00B62F75" w:rsidRPr="00B62F75" w:rsidRDefault="00B62F75" w:rsidP="00B62F75">
            <w:pPr>
              <w:spacing w:after="0" w:line="240" w:lineRule="auto"/>
              <w:jc w:val="center"/>
              <w:rPr>
                <w:rFonts w:ascii="Times New Roman" w:hAnsi="Times New Roman" w:cs="Times New Roman"/>
                <w:sz w:val="14"/>
                <w:szCs w:val="14"/>
              </w:rPr>
            </w:pPr>
            <w:r w:rsidRPr="00B62F75">
              <w:rPr>
                <w:rFonts w:ascii="Times New Roman" w:hAnsi="Times New Roman" w:cs="Times New Roman"/>
                <w:sz w:val="14"/>
                <w:szCs w:val="14"/>
              </w:rPr>
              <w:t xml:space="preserve"> (Brand Name) Available tablet strengths (mg)</w:t>
            </w:r>
          </w:p>
        </w:tc>
        <w:tc>
          <w:tcPr>
            <w:tcW w:w="2207" w:type="dxa"/>
            <w:tcBorders>
              <w:bottom w:val="single" w:sz="4" w:space="0" w:color="auto"/>
            </w:tcBorders>
            <w:vAlign w:val="center"/>
          </w:tcPr>
          <w:p w:rsidR="00B62F75" w:rsidRPr="00B62F75" w:rsidRDefault="00B62F75" w:rsidP="00B62F75">
            <w:pPr>
              <w:spacing w:after="0" w:line="240" w:lineRule="auto"/>
              <w:jc w:val="center"/>
              <w:rPr>
                <w:b/>
                <w:sz w:val="16"/>
                <w:szCs w:val="16"/>
              </w:rPr>
            </w:pPr>
            <w:r w:rsidRPr="00B62F75">
              <w:rPr>
                <w:b/>
                <w:sz w:val="16"/>
                <w:szCs w:val="16"/>
              </w:rPr>
              <w:t>Typical dosing regimen</w:t>
            </w:r>
          </w:p>
        </w:tc>
        <w:tc>
          <w:tcPr>
            <w:tcW w:w="1980" w:type="dxa"/>
            <w:tcBorders>
              <w:bottom w:val="single" w:sz="4" w:space="0" w:color="auto"/>
            </w:tcBorders>
            <w:vAlign w:val="center"/>
          </w:tcPr>
          <w:p w:rsidR="00B62F75" w:rsidRPr="00B62F75" w:rsidRDefault="00B62F75" w:rsidP="00B62F75">
            <w:pPr>
              <w:spacing w:after="0" w:line="240" w:lineRule="auto"/>
              <w:jc w:val="center"/>
              <w:rPr>
                <w:b/>
                <w:sz w:val="16"/>
                <w:szCs w:val="16"/>
              </w:rPr>
            </w:pPr>
            <w:r w:rsidRPr="00B62F75">
              <w:rPr>
                <w:b/>
                <w:sz w:val="16"/>
                <w:szCs w:val="16"/>
              </w:rPr>
              <w:t>Usual Dose</w:t>
            </w:r>
          </w:p>
        </w:tc>
        <w:tc>
          <w:tcPr>
            <w:tcW w:w="1350" w:type="dxa"/>
            <w:tcBorders>
              <w:bottom w:val="single" w:sz="4" w:space="0" w:color="auto"/>
            </w:tcBorders>
            <w:vAlign w:val="center"/>
          </w:tcPr>
          <w:p w:rsidR="00B62F75" w:rsidRPr="00B62F75" w:rsidRDefault="00B62F75" w:rsidP="00B62F75">
            <w:pPr>
              <w:spacing w:after="0" w:line="240" w:lineRule="auto"/>
              <w:jc w:val="center"/>
              <w:rPr>
                <w:b/>
                <w:sz w:val="16"/>
                <w:szCs w:val="16"/>
              </w:rPr>
            </w:pPr>
            <w:r w:rsidRPr="00B62F75">
              <w:rPr>
                <w:b/>
                <w:sz w:val="16"/>
                <w:szCs w:val="16"/>
              </w:rPr>
              <w:t>Mean Half-Life</w:t>
            </w:r>
          </w:p>
        </w:tc>
        <w:tc>
          <w:tcPr>
            <w:tcW w:w="1547" w:type="dxa"/>
            <w:tcBorders>
              <w:bottom w:val="single" w:sz="4" w:space="0" w:color="auto"/>
            </w:tcBorders>
            <w:vAlign w:val="center"/>
          </w:tcPr>
          <w:p w:rsidR="00B62F75" w:rsidRPr="00B62F75" w:rsidRDefault="00B62F75" w:rsidP="00B62F75">
            <w:pPr>
              <w:spacing w:after="0" w:line="240" w:lineRule="auto"/>
              <w:jc w:val="center"/>
              <w:rPr>
                <w:b/>
                <w:sz w:val="16"/>
                <w:szCs w:val="16"/>
              </w:rPr>
            </w:pPr>
            <w:r w:rsidRPr="00B62F75">
              <w:rPr>
                <w:b/>
                <w:sz w:val="16"/>
                <w:szCs w:val="16"/>
              </w:rPr>
              <w:t>Duration of Action</w:t>
            </w:r>
          </w:p>
        </w:tc>
      </w:tr>
      <w:tr w:rsidR="006B4D52" w:rsidTr="006B4D52">
        <w:tc>
          <w:tcPr>
            <w:tcW w:w="3978" w:type="dxa"/>
            <w:gridSpan w:val="2"/>
            <w:tcBorders>
              <w:right w:val="nil"/>
            </w:tcBorders>
            <w:vAlign w:val="center"/>
          </w:tcPr>
          <w:p w:rsidR="006B4D52" w:rsidRPr="006B4D52" w:rsidRDefault="006B4D52" w:rsidP="006B4D52">
            <w:pPr>
              <w:spacing w:after="0" w:line="240" w:lineRule="auto"/>
              <w:jc w:val="center"/>
              <w:rPr>
                <w:b/>
                <w:color w:val="FF0000"/>
                <w:sz w:val="20"/>
              </w:rPr>
            </w:pPr>
            <w:r w:rsidRPr="006B4D52">
              <w:rPr>
                <w:rFonts w:ascii="Times New Roman" w:hAnsi="Times New Roman" w:cs="Times New Roman"/>
                <w:b/>
                <w:color w:val="FF0000"/>
              </w:rPr>
              <w:t>First Generation</w:t>
            </w:r>
          </w:p>
        </w:tc>
        <w:tc>
          <w:tcPr>
            <w:tcW w:w="1980" w:type="dxa"/>
            <w:tcBorders>
              <w:left w:val="nil"/>
              <w:right w:val="nil"/>
            </w:tcBorders>
            <w:vAlign w:val="center"/>
          </w:tcPr>
          <w:p w:rsidR="006B4D52" w:rsidRDefault="006B4D52" w:rsidP="00B62F75">
            <w:pPr>
              <w:jc w:val="center"/>
              <w:rPr>
                <w:sz w:val="20"/>
              </w:rPr>
            </w:pPr>
          </w:p>
        </w:tc>
        <w:tc>
          <w:tcPr>
            <w:tcW w:w="1350" w:type="dxa"/>
            <w:tcBorders>
              <w:left w:val="nil"/>
              <w:right w:val="nil"/>
            </w:tcBorders>
            <w:vAlign w:val="center"/>
          </w:tcPr>
          <w:p w:rsidR="006B4D52" w:rsidRDefault="006B4D52" w:rsidP="00B62F75">
            <w:pPr>
              <w:jc w:val="center"/>
              <w:rPr>
                <w:sz w:val="20"/>
              </w:rPr>
            </w:pPr>
          </w:p>
        </w:tc>
        <w:tc>
          <w:tcPr>
            <w:tcW w:w="1547" w:type="dxa"/>
            <w:tcBorders>
              <w:left w:val="nil"/>
            </w:tcBorders>
            <w:vAlign w:val="center"/>
          </w:tcPr>
          <w:p w:rsidR="006B4D52" w:rsidRDefault="006B4D52" w:rsidP="00B62F75">
            <w:pPr>
              <w:jc w:val="center"/>
              <w:rPr>
                <w:sz w:val="20"/>
              </w:rPr>
            </w:pPr>
          </w:p>
        </w:tc>
      </w:tr>
      <w:tr w:rsidR="00B62F75" w:rsidTr="006B4D52">
        <w:tc>
          <w:tcPr>
            <w:tcW w:w="1771" w:type="dxa"/>
          </w:tcPr>
          <w:p w:rsidR="00B62F75" w:rsidRPr="004A4C63" w:rsidRDefault="00B62F75" w:rsidP="00B62F75">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Acetohexamide</w:t>
            </w:r>
          </w:p>
          <w:p w:rsidR="00B62F75" w:rsidRPr="004A4C63" w:rsidRDefault="00B62F75" w:rsidP="00B62F75">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(Dymelor</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B62F75">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250, 500 mg</w:t>
            </w:r>
          </w:p>
        </w:tc>
        <w:tc>
          <w:tcPr>
            <w:tcW w:w="220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 xml:space="preserve">250 or 500 mg daily, </w:t>
            </w: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250 mg daily every 1-2 weeks</w:t>
            </w:r>
          </w:p>
        </w:tc>
        <w:tc>
          <w:tcPr>
            <w:tcW w:w="198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250 – 1500 mg daily or divided BID</w:t>
            </w:r>
          </w:p>
        </w:tc>
        <w:tc>
          <w:tcPr>
            <w:tcW w:w="135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5 hours</w:t>
            </w:r>
          </w:p>
        </w:tc>
        <w:tc>
          <w:tcPr>
            <w:tcW w:w="154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12 – 18 hours</w:t>
            </w:r>
          </w:p>
        </w:tc>
      </w:tr>
      <w:tr w:rsidR="00B62F75" w:rsidTr="006B4D52">
        <w:tc>
          <w:tcPr>
            <w:tcW w:w="1771"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Chlorpropamide</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(Diabinese</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100, 250 mg</w:t>
            </w:r>
          </w:p>
        </w:tc>
        <w:tc>
          <w:tcPr>
            <w:tcW w:w="220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 xml:space="preserve">100 or 250 mg daily, </w:t>
            </w: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100 or 250 mg every 1-2 weeks</w:t>
            </w:r>
          </w:p>
        </w:tc>
        <w:tc>
          <w:tcPr>
            <w:tcW w:w="198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100 – 500 mg daily</w:t>
            </w:r>
          </w:p>
        </w:tc>
        <w:tc>
          <w:tcPr>
            <w:tcW w:w="1350" w:type="dxa"/>
            <w:vAlign w:val="center"/>
          </w:tcPr>
          <w:p w:rsidR="00B62F75" w:rsidRPr="004A4C63" w:rsidRDefault="00B62F75" w:rsidP="006B4D52">
            <w:pPr>
              <w:spacing w:after="0" w:line="240" w:lineRule="auto"/>
              <w:jc w:val="center"/>
              <w:rPr>
                <w:rFonts w:ascii="Times New Roman" w:hAnsi="Times New Roman" w:cs="Times New Roman"/>
                <w:sz w:val="14"/>
                <w:szCs w:val="14"/>
              </w:rPr>
            </w:pPr>
          </w:p>
          <w:p w:rsidR="00B62F75" w:rsidRPr="004A4C63" w:rsidRDefault="00B62F75" w:rsidP="006B4D52">
            <w:pPr>
              <w:spacing w:after="0" w:line="240" w:lineRule="auto"/>
              <w:jc w:val="center"/>
              <w:rPr>
                <w:rFonts w:ascii="Times New Roman" w:hAnsi="Times New Roman" w:cs="Times New Roman"/>
                <w:sz w:val="14"/>
                <w:szCs w:val="14"/>
              </w:rPr>
            </w:pPr>
          </w:p>
        </w:tc>
        <w:tc>
          <w:tcPr>
            <w:tcW w:w="1547" w:type="dxa"/>
            <w:vAlign w:val="center"/>
          </w:tcPr>
          <w:p w:rsidR="00B62F75" w:rsidRPr="004A4C63" w:rsidRDefault="00B62F75" w:rsidP="006B4D52">
            <w:pPr>
              <w:spacing w:after="0" w:line="240" w:lineRule="auto"/>
              <w:jc w:val="center"/>
              <w:rPr>
                <w:rFonts w:ascii="Times New Roman" w:hAnsi="Times New Roman" w:cs="Times New Roman"/>
                <w:sz w:val="14"/>
                <w:szCs w:val="14"/>
              </w:rPr>
            </w:pPr>
          </w:p>
        </w:tc>
      </w:tr>
      <w:tr w:rsidR="00B62F75" w:rsidTr="006B4D52">
        <w:tc>
          <w:tcPr>
            <w:tcW w:w="1771"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Tolazamide</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(Tolinase</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100m 250, 500 mg</w:t>
            </w:r>
          </w:p>
        </w:tc>
        <w:tc>
          <w:tcPr>
            <w:tcW w:w="220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 xml:space="preserve">100 – 250 mg daily, </w:t>
            </w: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100 or 250 mg every 1-2 weeks</w:t>
            </w:r>
          </w:p>
        </w:tc>
        <w:tc>
          <w:tcPr>
            <w:tcW w:w="198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200 – 1000 mg daily or divided BID</w:t>
            </w:r>
          </w:p>
        </w:tc>
        <w:tc>
          <w:tcPr>
            <w:tcW w:w="135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7 hours</w:t>
            </w:r>
          </w:p>
        </w:tc>
        <w:tc>
          <w:tcPr>
            <w:tcW w:w="154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12 – 24 hours</w:t>
            </w:r>
          </w:p>
        </w:tc>
      </w:tr>
      <w:tr w:rsidR="00B62F75" w:rsidTr="006B4D52">
        <w:tc>
          <w:tcPr>
            <w:tcW w:w="1771" w:type="dxa"/>
            <w:tcBorders>
              <w:bottom w:val="single" w:sz="4" w:space="0" w:color="auto"/>
            </w:tcBorders>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Tolbutamide</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(Orinase</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250, 500 mg</w:t>
            </w:r>
          </w:p>
        </w:tc>
        <w:tc>
          <w:tcPr>
            <w:tcW w:w="2207" w:type="dxa"/>
            <w:tcBorders>
              <w:bottom w:val="single" w:sz="4" w:space="0" w:color="auto"/>
            </w:tcBorders>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 xml:space="preserve">250 mg BID, </w:t>
            </w: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250 mg daily every 1-2 weeks</w:t>
            </w:r>
          </w:p>
        </w:tc>
        <w:tc>
          <w:tcPr>
            <w:tcW w:w="1980" w:type="dxa"/>
            <w:tcBorders>
              <w:bottom w:val="single" w:sz="4" w:space="0" w:color="auto"/>
            </w:tcBorders>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500 – 3000mg divided BID or TID</w:t>
            </w:r>
          </w:p>
        </w:tc>
        <w:tc>
          <w:tcPr>
            <w:tcW w:w="1350" w:type="dxa"/>
            <w:tcBorders>
              <w:bottom w:val="single" w:sz="4" w:space="0" w:color="auto"/>
            </w:tcBorders>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7 hours</w:t>
            </w:r>
          </w:p>
        </w:tc>
        <w:tc>
          <w:tcPr>
            <w:tcW w:w="1547" w:type="dxa"/>
            <w:tcBorders>
              <w:bottom w:val="single" w:sz="4" w:space="0" w:color="auto"/>
            </w:tcBorders>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6 – 12 hours</w:t>
            </w:r>
          </w:p>
        </w:tc>
      </w:tr>
      <w:tr w:rsidR="006B4D52" w:rsidTr="006B4D52">
        <w:tc>
          <w:tcPr>
            <w:tcW w:w="3978" w:type="dxa"/>
            <w:gridSpan w:val="2"/>
            <w:tcBorders>
              <w:right w:val="nil"/>
            </w:tcBorders>
            <w:vAlign w:val="center"/>
          </w:tcPr>
          <w:p w:rsidR="006B4D52" w:rsidRDefault="006B4D52" w:rsidP="006B4D52">
            <w:pPr>
              <w:spacing w:after="0" w:line="240" w:lineRule="auto"/>
              <w:jc w:val="center"/>
              <w:rPr>
                <w:sz w:val="20"/>
              </w:rPr>
            </w:pPr>
            <w:r w:rsidRPr="006B4D52">
              <w:rPr>
                <w:rFonts w:ascii="Times New Roman" w:hAnsi="Times New Roman" w:cs="Times New Roman"/>
                <w:b/>
                <w:color w:val="FF0000"/>
              </w:rPr>
              <w:t>Second Generation</w:t>
            </w:r>
          </w:p>
        </w:tc>
        <w:tc>
          <w:tcPr>
            <w:tcW w:w="1980" w:type="dxa"/>
            <w:tcBorders>
              <w:left w:val="nil"/>
              <w:right w:val="nil"/>
            </w:tcBorders>
          </w:tcPr>
          <w:p w:rsidR="006B4D52" w:rsidRDefault="006B4D52" w:rsidP="00181C66">
            <w:pPr>
              <w:jc w:val="both"/>
              <w:rPr>
                <w:sz w:val="20"/>
              </w:rPr>
            </w:pPr>
          </w:p>
        </w:tc>
        <w:tc>
          <w:tcPr>
            <w:tcW w:w="1350" w:type="dxa"/>
            <w:tcBorders>
              <w:left w:val="nil"/>
              <w:right w:val="nil"/>
            </w:tcBorders>
          </w:tcPr>
          <w:p w:rsidR="006B4D52" w:rsidRDefault="006B4D52" w:rsidP="00181C66">
            <w:pPr>
              <w:jc w:val="both"/>
              <w:rPr>
                <w:sz w:val="20"/>
              </w:rPr>
            </w:pPr>
          </w:p>
        </w:tc>
        <w:tc>
          <w:tcPr>
            <w:tcW w:w="1547" w:type="dxa"/>
            <w:tcBorders>
              <w:left w:val="nil"/>
            </w:tcBorders>
          </w:tcPr>
          <w:p w:rsidR="006B4D52" w:rsidRDefault="006B4D52" w:rsidP="00181C66">
            <w:pPr>
              <w:jc w:val="both"/>
              <w:rPr>
                <w:sz w:val="20"/>
              </w:rPr>
            </w:pPr>
          </w:p>
        </w:tc>
      </w:tr>
      <w:tr w:rsidR="00B62F75" w:rsidTr="00B62F75">
        <w:tc>
          <w:tcPr>
            <w:tcW w:w="1771"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Glimepiride</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(Amaryl</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 2, 4 mg</w:t>
            </w:r>
          </w:p>
        </w:tc>
        <w:tc>
          <w:tcPr>
            <w:tcW w:w="2207"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1-2 mg daily</w:t>
            </w:r>
          </w:p>
        </w:tc>
        <w:tc>
          <w:tcPr>
            <w:tcW w:w="1980"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 – 8 mg daily</w:t>
            </w:r>
          </w:p>
        </w:tc>
        <w:tc>
          <w:tcPr>
            <w:tcW w:w="1350"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9 hours</w:t>
            </w:r>
          </w:p>
        </w:tc>
        <w:tc>
          <w:tcPr>
            <w:tcW w:w="1547"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24 hours</w:t>
            </w:r>
          </w:p>
        </w:tc>
      </w:tr>
      <w:tr w:rsidR="00B62F75" w:rsidTr="00B62F75">
        <w:tc>
          <w:tcPr>
            <w:tcW w:w="1771"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Glipizide</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(Glucotrol</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5, 10 mg</w:t>
            </w:r>
          </w:p>
        </w:tc>
        <w:tc>
          <w:tcPr>
            <w:tcW w:w="2207"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2.5-5 mg daily,</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2.5 or 5 mg every 1-2 weeks</w:t>
            </w:r>
          </w:p>
        </w:tc>
        <w:tc>
          <w:tcPr>
            <w:tcW w:w="1980"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2.5 – 40 mg daily or divided BID</w:t>
            </w:r>
          </w:p>
        </w:tc>
        <w:tc>
          <w:tcPr>
            <w:tcW w:w="1350"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2-4 hours</w:t>
            </w:r>
          </w:p>
        </w:tc>
        <w:tc>
          <w:tcPr>
            <w:tcW w:w="1547" w:type="dxa"/>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12-24 hours</w:t>
            </w:r>
          </w:p>
        </w:tc>
      </w:tr>
      <w:tr w:rsidR="00B62F75" w:rsidTr="006B4D52">
        <w:tc>
          <w:tcPr>
            <w:tcW w:w="1771" w:type="dxa"/>
          </w:tcPr>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Glipizide extended-release</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(Glucotrol XL</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5, 10 mg</w:t>
            </w:r>
          </w:p>
        </w:tc>
        <w:tc>
          <w:tcPr>
            <w:tcW w:w="220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 xml:space="preserve">5 mg daily, </w:t>
            </w: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5 mg every 1-2 weeks</w:t>
            </w:r>
          </w:p>
        </w:tc>
        <w:tc>
          <w:tcPr>
            <w:tcW w:w="198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5-20 mg daily</w:t>
            </w:r>
          </w:p>
        </w:tc>
        <w:tc>
          <w:tcPr>
            <w:tcW w:w="135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4-13 hours</w:t>
            </w:r>
          </w:p>
        </w:tc>
        <w:tc>
          <w:tcPr>
            <w:tcW w:w="154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24 hours</w:t>
            </w:r>
          </w:p>
        </w:tc>
      </w:tr>
      <w:tr w:rsidR="00B62F75" w:rsidTr="006B4D52">
        <w:tc>
          <w:tcPr>
            <w:tcW w:w="1771" w:type="dxa"/>
          </w:tcPr>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Glyburide</w:t>
            </w:r>
          </w:p>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w:t>
            </w:r>
            <w:proofErr w:type="spellStart"/>
            <w:r w:rsidRPr="004A4C63">
              <w:rPr>
                <w:rFonts w:ascii="Times New Roman" w:hAnsi="Times New Roman" w:cs="Times New Roman"/>
                <w:sz w:val="14"/>
                <w:szCs w:val="14"/>
              </w:rPr>
              <w:t>Diabeta</w:t>
            </w:r>
            <w:proofErr w:type="spellEnd"/>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 Micronase</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1.25, 2.5, 5 mg</w:t>
            </w:r>
          </w:p>
        </w:tc>
        <w:tc>
          <w:tcPr>
            <w:tcW w:w="2207" w:type="dxa"/>
            <w:vAlign w:val="center"/>
          </w:tcPr>
          <w:p w:rsidR="00B62F75" w:rsidRPr="004A4C63" w:rsidRDefault="00B62F75" w:rsidP="006B4D52">
            <w:pPr>
              <w:spacing w:after="0" w:line="240" w:lineRule="auto"/>
              <w:jc w:val="center"/>
              <w:rPr>
                <w:rFonts w:ascii="Times New Roman" w:hAnsi="Times New Roman" w:cs="Times New Roman"/>
                <w:sz w:val="14"/>
                <w:szCs w:val="14"/>
              </w:rPr>
            </w:pPr>
          </w:p>
        </w:tc>
        <w:tc>
          <w:tcPr>
            <w:tcW w:w="1980" w:type="dxa"/>
            <w:vAlign w:val="center"/>
          </w:tcPr>
          <w:p w:rsidR="00B62F75" w:rsidRPr="004A4C63" w:rsidRDefault="00B62F75" w:rsidP="006B4D52">
            <w:pPr>
              <w:spacing w:after="0" w:line="240" w:lineRule="auto"/>
              <w:jc w:val="center"/>
              <w:rPr>
                <w:rFonts w:ascii="Times New Roman" w:hAnsi="Times New Roman" w:cs="Times New Roman"/>
                <w:sz w:val="14"/>
                <w:szCs w:val="14"/>
              </w:rPr>
            </w:pPr>
          </w:p>
        </w:tc>
        <w:tc>
          <w:tcPr>
            <w:tcW w:w="135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4-13 hours</w:t>
            </w:r>
          </w:p>
        </w:tc>
        <w:tc>
          <w:tcPr>
            <w:tcW w:w="154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12-24 hours</w:t>
            </w:r>
          </w:p>
        </w:tc>
      </w:tr>
      <w:tr w:rsidR="00B62F75" w:rsidTr="006B4D52">
        <w:tc>
          <w:tcPr>
            <w:tcW w:w="1771" w:type="dxa"/>
          </w:tcPr>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Micronized Glyburide</w:t>
            </w:r>
          </w:p>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(Glynase</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B62F75" w:rsidRPr="004A4C63" w:rsidRDefault="00B62F75" w:rsidP="006B4D52">
            <w:pPr>
              <w:pStyle w:val="BodyText2"/>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1.5, 3 mg</w:t>
            </w:r>
          </w:p>
        </w:tc>
        <w:tc>
          <w:tcPr>
            <w:tcW w:w="220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 xml:space="preserve">1.5 mg daily, </w:t>
            </w:r>
            <w:r w:rsidRPr="004A4C63">
              <w:rPr>
                <w:rFonts w:ascii="Times New Roman" w:hAnsi="Times New Roman" w:cs="Times New Roman"/>
                <w:sz w:val="14"/>
                <w:szCs w:val="14"/>
              </w:rPr>
              <w:sym w:font="Symbol" w:char="F0AD"/>
            </w:r>
            <w:r w:rsidRPr="004A4C63">
              <w:rPr>
                <w:rFonts w:ascii="Times New Roman" w:hAnsi="Times New Roman" w:cs="Times New Roman"/>
                <w:sz w:val="14"/>
                <w:szCs w:val="14"/>
              </w:rPr>
              <w:t xml:space="preserve"> by 1.25 mg every 1-2 weeks</w:t>
            </w:r>
          </w:p>
        </w:tc>
        <w:tc>
          <w:tcPr>
            <w:tcW w:w="198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1-12 mg daily</w:t>
            </w:r>
          </w:p>
        </w:tc>
        <w:tc>
          <w:tcPr>
            <w:tcW w:w="1350"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4 hours</w:t>
            </w:r>
          </w:p>
        </w:tc>
        <w:tc>
          <w:tcPr>
            <w:tcW w:w="1547" w:type="dxa"/>
            <w:vAlign w:val="center"/>
          </w:tcPr>
          <w:p w:rsidR="00B62F75" w:rsidRPr="004A4C63" w:rsidRDefault="00B62F75" w:rsidP="006B4D52">
            <w:pPr>
              <w:spacing w:after="0" w:line="240" w:lineRule="auto"/>
              <w:jc w:val="center"/>
              <w:rPr>
                <w:rFonts w:ascii="Times New Roman" w:hAnsi="Times New Roman" w:cs="Times New Roman"/>
                <w:sz w:val="14"/>
                <w:szCs w:val="14"/>
              </w:rPr>
            </w:pPr>
            <w:r w:rsidRPr="004A4C63">
              <w:rPr>
                <w:rFonts w:ascii="Times New Roman" w:hAnsi="Times New Roman" w:cs="Times New Roman"/>
                <w:sz w:val="14"/>
                <w:szCs w:val="14"/>
              </w:rPr>
              <w:t>24 hours</w:t>
            </w:r>
          </w:p>
        </w:tc>
      </w:tr>
    </w:tbl>
    <w:p w:rsidR="009979EA" w:rsidRDefault="009979EA" w:rsidP="00261A4B">
      <w:pPr>
        <w:spacing w:after="0" w:line="240" w:lineRule="auto"/>
        <w:rPr>
          <w:rFonts w:ascii="Times New Roman" w:hAnsi="Times New Roman" w:cs="Times New Roman"/>
          <w:sz w:val="14"/>
          <w:szCs w:val="14"/>
          <w:highlight w:val="yellow"/>
        </w:rPr>
      </w:pPr>
    </w:p>
    <w:p w:rsidR="006B4D52" w:rsidRDefault="006B4D52" w:rsidP="00261A4B">
      <w:pPr>
        <w:spacing w:after="0" w:line="240" w:lineRule="auto"/>
        <w:rPr>
          <w:rFonts w:ascii="Times New Roman" w:hAnsi="Times New Roman" w:cs="Times New Roman"/>
          <w:sz w:val="14"/>
          <w:szCs w:val="14"/>
          <w:highlight w:val="yellow"/>
        </w:rPr>
      </w:pPr>
    </w:p>
    <w:p w:rsidR="00337764" w:rsidRDefault="00337764" w:rsidP="008D695D">
      <w:pPr>
        <w:spacing w:after="0" w:line="240" w:lineRule="auto"/>
        <w:jc w:val="center"/>
        <w:rPr>
          <w:rFonts w:ascii="Times New Roman" w:hAnsi="Times New Roman" w:cs="Times New Roman"/>
          <w:color w:val="FF0000"/>
          <w:sz w:val="14"/>
          <w:szCs w:val="14"/>
        </w:rPr>
      </w:pPr>
      <w:r w:rsidRPr="00337764">
        <w:rPr>
          <w:rFonts w:ascii="Times New Roman" w:hAnsi="Times New Roman" w:cs="Times New Roman"/>
          <w:color w:val="FF0000"/>
          <w:sz w:val="14"/>
          <w:szCs w:val="14"/>
        </w:rPr>
        <w:t>What are some commonly prescribed combination oral medications for diabetes?</w:t>
      </w:r>
    </w:p>
    <w:p w:rsidR="00E53060" w:rsidRDefault="00F97A47" w:rsidP="008D695D">
      <w:pPr>
        <w:spacing w:after="0" w:line="240" w:lineRule="auto"/>
        <w:jc w:val="center"/>
        <w:rPr>
          <w:rFonts w:ascii="Times New Roman" w:hAnsi="Times New Roman" w:cs="Times New Roman"/>
          <w:color w:val="FF0000"/>
          <w:sz w:val="14"/>
          <w:szCs w:val="14"/>
        </w:rPr>
      </w:pPr>
      <w:hyperlink r:id="rId81" w:history="1">
        <w:r w:rsidR="00510767" w:rsidRPr="00FF090D">
          <w:rPr>
            <w:rStyle w:val="Hyperlink"/>
            <w:rFonts w:ascii="Times New Roman" w:hAnsi="Times New Roman" w:cs="Times New Roman"/>
            <w:sz w:val="14"/>
            <w:szCs w:val="14"/>
          </w:rPr>
          <w:t>http://www.slideshare.net/7260678/thiazolidinediones-8-presentation</w:t>
        </w:r>
      </w:hyperlink>
    </w:p>
    <w:p w:rsidR="00510767" w:rsidRPr="00337764" w:rsidRDefault="00510767" w:rsidP="008D695D">
      <w:pPr>
        <w:spacing w:after="0" w:line="240" w:lineRule="auto"/>
        <w:jc w:val="center"/>
        <w:rPr>
          <w:rFonts w:ascii="Times New Roman" w:hAnsi="Times New Roman" w:cs="Times New Roman"/>
          <w:color w:val="FF0000"/>
          <w:sz w:val="14"/>
          <w:szCs w:val="14"/>
        </w:rPr>
      </w:pPr>
    </w:p>
    <w:p w:rsidR="006B4D52" w:rsidRDefault="006B4D52" w:rsidP="00261A4B">
      <w:pPr>
        <w:spacing w:after="0" w:line="240" w:lineRule="auto"/>
        <w:rPr>
          <w:rFonts w:ascii="Times New Roman" w:hAnsi="Times New Roman" w:cs="Times New Roman"/>
          <w:sz w:val="14"/>
          <w:szCs w:val="14"/>
          <w:highlight w:val="yellow"/>
        </w:rPr>
      </w:pPr>
    </w:p>
    <w:p w:rsidR="008D695D" w:rsidRDefault="008D695D" w:rsidP="00261A4B">
      <w:pPr>
        <w:spacing w:after="0" w:line="240" w:lineRule="auto"/>
        <w:rPr>
          <w:rFonts w:ascii="Times New Roman" w:hAnsi="Times New Roman" w:cs="Times New Roman"/>
          <w:sz w:val="14"/>
          <w:szCs w:val="14"/>
          <w:highlight w:val="yellow"/>
        </w:rPr>
      </w:pPr>
    </w:p>
    <w:p w:rsidR="008D695D" w:rsidRDefault="008D695D" w:rsidP="00261A4B">
      <w:pPr>
        <w:spacing w:after="0" w:line="240" w:lineRule="auto"/>
        <w:rPr>
          <w:rFonts w:ascii="Times New Roman" w:hAnsi="Times New Roman" w:cs="Times New Roman"/>
          <w:sz w:val="14"/>
          <w:szCs w:val="14"/>
          <w:highlight w:val="yellow"/>
        </w:rPr>
      </w:pPr>
    </w:p>
    <w:p w:rsidR="00337764" w:rsidRDefault="00337764" w:rsidP="00261A4B">
      <w:pPr>
        <w:spacing w:after="0" w:line="240" w:lineRule="auto"/>
        <w:rPr>
          <w:rFonts w:ascii="Times New Roman" w:hAnsi="Times New Roman" w:cs="Times New Roman"/>
          <w:sz w:val="14"/>
          <w:szCs w:val="14"/>
          <w:highlight w:val="yellow"/>
        </w:rPr>
      </w:pPr>
    </w:p>
    <w:p w:rsidR="00BC18A1" w:rsidRPr="00657C43" w:rsidRDefault="00BC18A1" w:rsidP="00BC18A1">
      <w:pPr>
        <w:pStyle w:val="ListParagraph"/>
        <w:numPr>
          <w:ilvl w:val="1"/>
          <w:numId w:val="77"/>
        </w:numPr>
        <w:spacing w:after="0" w:line="240" w:lineRule="auto"/>
        <w:jc w:val="both"/>
        <w:rPr>
          <w:rFonts w:ascii="Times New Roman" w:hAnsi="Times New Roman" w:cs="Times New Roman"/>
          <w:b/>
          <w:bCs/>
          <w:sz w:val="24"/>
          <w:szCs w:val="24"/>
          <w:highlight w:val="yellow"/>
        </w:rPr>
      </w:pPr>
      <w:r w:rsidRPr="00657C43">
        <w:rPr>
          <w:rFonts w:ascii="Times New Roman" w:hAnsi="Times New Roman" w:cs="Times New Roman"/>
          <w:b/>
          <w:bCs/>
          <w:sz w:val="24"/>
          <w:szCs w:val="24"/>
          <w:highlight w:val="yellow"/>
        </w:rPr>
        <w:t>Biguanide</w:t>
      </w:r>
    </w:p>
    <w:p w:rsidR="00337764" w:rsidRDefault="00337764" w:rsidP="00261A4B">
      <w:pPr>
        <w:spacing w:after="0" w:line="240" w:lineRule="auto"/>
        <w:rPr>
          <w:rFonts w:ascii="Times New Roman" w:hAnsi="Times New Roman" w:cs="Times New Roman"/>
          <w:sz w:val="14"/>
          <w:szCs w:val="14"/>
          <w:highlight w:val="yellow"/>
        </w:rPr>
      </w:pPr>
    </w:p>
    <w:p w:rsidR="00933709" w:rsidRDefault="00933709" w:rsidP="00261A4B">
      <w:pPr>
        <w:spacing w:after="0" w:line="240" w:lineRule="auto"/>
        <w:rPr>
          <w:rFonts w:ascii="Times New Roman" w:hAnsi="Times New Roman" w:cs="Times New Roman"/>
          <w:sz w:val="14"/>
          <w:szCs w:val="14"/>
          <w:highlight w:val="yellow"/>
        </w:rPr>
      </w:pPr>
    </w:p>
    <w:p w:rsidR="000915B3" w:rsidRPr="000915B3" w:rsidRDefault="000915B3" w:rsidP="000915B3">
      <w:pPr>
        <w:spacing w:after="0" w:line="240" w:lineRule="auto"/>
        <w:ind w:left="2160"/>
        <w:jc w:val="both"/>
        <w:rPr>
          <w:rFonts w:ascii="Times New Roman" w:hAnsi="Times New Roman" w:cs="Times New Roman"/>
          <w:sz w:val="14"/>
          <w:szCs w:val="14"/>
        </w:rPr>
      </w:pPr>
      <w:r w:rsidRPr="000915B3">
        <w:rPr>
          <w:rFonts w:ascii="Times New Roman" w:hAnsi="Times New Roman" w:cs="Times New Roman"/>
          <w:sz w:val="14"/>
          <w:szCs w:val="14"/>
        </w:rPr>
        <w:t xml:space="preserve">1. </w:t>
      </w:r>
      <w:r w:rsidRPr="00F6052F">
        <w:rPr>
          <w:rFonts w:ascii="Times New Roman" w:hAnsi="Times New Roman" w:cs="Times New Roman"/>
          <w:sz w:val="14"/>
          <w:szCs w:val="14"/>
          <w:highlight w:val="yellow"/>
        </w:rPr>
        <w:t>Metformin (Glucophage</w:t>
      </w:r>
      <w:r w:rsidRPr="00F6052F">
        <w:rPr>
          <w:rFonts w:ascii="Times New Roman" w:hAnsi="Times New Roman" w:cs="Times New Roman"/>
          <w:sz w:val="14"/>
          <w:szCs w:val="14"/>
          <w:highlight w:val="yellow"/>
        </w:rPr>
        <w:sym w:font="Symbol" w:char="F0E2"/>
      </w:r>
      <w:r w:rsidRPr="00F6052F">
        <w:rPr>
          <w:rFonts w:ascii="Times New Roman" w:hAnsi="Times New Roman" w:cs="Times New Roman"/>
          <w:sz w:val="14"/>
          <w:szCs w:val="14"/>
          <w:highlight w:val="yellow"/>
        </w:rPr>
        <w:t>)</w:t>
      </w:r>
    </w:p>
    <w:p w:rsidR="000915B3" w:rsidRPr="000915B3" w:rsidRDefault="000915B3" w:rsidP="000915B3">
      <w:pPr>
        <w:spacing w:after="0" w:line="240" w:lineRule="auto"/>
        <w:ind w:left="2160"/>
        <w:jc w:val="both"/>
        <w:rPr>
          <w:rFonts w:ascii="Times New Roman" w:hAnsi="Times New Roman" w:cs="Times New Roman"/>
          <w:sz w:val="14"/>
          <w:szCs w:val="14"/>
        </w:rPr>
      </w:pPr>
    </w:p>
    <w:tbl>
      <w:tblPr>
        <w:tblStyle w:val="TableGrid"/>
        <w:tblW w:w="0" w:type="auto"/>
        <w:tblInd w:w="1458" w:type="dxa"/>
        <w:tblLook w:val="01E0"/>
      </w:tblPr>
      <w:tblGrid>
        <w:gridCol w:w="1364"/>
        <w:gridCol w:w="1598"/>
        <w:gridCol w:w="1358"/>
        <w:gridCol w:w="1620"/>
      </w:tblGrid>
      <w:tr w:rsidR="000915B3" w:rsidRPr="000915B3" w:rsidTr="000915B3">
        <w:tc>
          <w:tcPr>
            <w:tcW w:w="1364" w:type="dxa"/>
          </w:tcPr>
          <w:p w:rsidR="000915B3" w:rsidRPr="000915B3" w:rsidRDefault="000915B3" w:rsidP="000915B3">
            <w:pPr>
              <w:jc w:val="both"/>
              <w:rPr>
                <w:b/>
                <w:sz w:val="14"/>
                <w:szCs w:val="14"/>
              </w:rPr>
            </w:pPr>
            <w:r w:rsidRPr="000915B3">
              <w:rPr>
                <w:b/>
                <w:sz w:val="14"/>
                <w:szCs w:val="14"/>
              </w:rPr>
              <w:t xml:space="preserve"> (Brand name)</w:t>
            </w:r>
          </w:p>
        </w:tc>
        <w:tc>
          <w:tcPr>
            <w:tcW w:w="1598" w:type="dxa"/>
          </w:tcPr>
          <w:p w:rsidR="000915B3" w:rsidRPr="000915B3" w:rsidRDefault="000915B3" w:rsidP="000915B3">
            <w:pPr>
              <w:jc w:val="both"/>
              <w:rPr>
                <w:b/>
                <w:sz w:val="14"/>
                <w:szCs w:val="14"/>
              </w:rPr>
            </w:pPr>
            <w:r w:rsidRPr="000915B3">
              <w:rPr>
                <w:b/>
                <w:sz w:val="14"/>
                <w:szCs w:val="14"/>
              </w:rPr>
              <w:t>How supplied</w:t>
            </w:r>
          </w:p>
        </w:tc>
        <w:tc>
          <w:tcPr>
            <w:tcW w:w="1358" w:type="dxa"/>
          </w:tcPr>
          <w:p w:rsidR="000915B3" w:rsidRPr="000915B3" w:rsidRDefault="000915B3" w:rsidP="000915B3">
            <w:pPr>
              <w:jc w:val="both"/>
              <w:rPr>
                <w:b/>
                <w:sz w:val="14"/>
                <w:szCs w:val="14"/>
              </w:rPr>
            </w:pPr>
            <w:r w:rsidRPr="000915B3">
              <w:rPr>
                <w:b/>
                <w:sz w:val="14"/>
                <w:szCs w:val="14"/>
              </w:rPr>
              <w:t>Dosing</w:t>
            </w:r>
          </w:p>
        </w:tc>
        <w:tc>
          <w:tcPr>
            <w:tcW w:w="1620" w:type="dxa"/>
          </w:tcPr>
          <w:p w:rsidR="000915B3" w:rsidRPr="000915B3" w:rsidRDefault="000915B3" w:rsidP="000915B3">
            <w:pPr>
              <w:jc w:val="both"/>
              <w:rPr>
                <w:b/>
                <w:sz w:val="14"/>
                <w:szCs w:val="14"/>
              </w:rPr>
            </w:pPr>
            <w:r w:rsidRPr="000915B3">
              <w:rPr>
                <w:b/>
                <w:sz w:val="14"/>
                <w:szCs w:val="14"/>
              </w:rPr>
              <w:t>Manufacturer</w:t>
            </w:r>
          </w:p>
        </w:tc>
      </w:tr>
      <w:tr w:rsidR="000915B3" w:rsidRPr="000915B3" w:rsidTr="000915B3">
        <w:tc>
          <w:tcPr>
            <w:tcW w:w="1364" w:type="dxa"/>
          </w:tcPr>
          <w:p w:rsidR="000915B3" w:rsidRPr="000915B3" w:rsidRDefault="000915B3" w:rsidP="000915B3">
            <w:pPr>
              <w:jc w:val="both"/>
              <w:rPr>
                <w:sz w:val="14"/>
                <w:szCs w:val="14"/>
              </w:rPr>
            </w:pPr>
            <w:r w:rsidRPr="000915B3">
              <w:rPr>
                <w:sz w:val="14"/>
                <w:szCs w:val="14"/>
              </w:rPr>
              <w:t>Glucophage®</w:t>
            </w:r>
          </w:p>
          <w:p w:rsidR="000915B3" w:rsidRPr="000915B3" w:rsidRDefault="000915B3" w:rsidP="000915B3">
            <w:pPr>
              <w:jc w:val="both"/>
              <w:rPr>
                <w:sz w:val="14"/>
                <w:szCs w:val="14"/>
              </w:rPr>
            </w:pPr>
          </w:p>
          <w:p w:rsidR="000915B3" w:rsidRPr="000915B3" w:rsidRDefault="000915B3" w:rsidP="000915B3">
            <w:pPr>
              <w:jc w:val="both"/>
              <w:rPr>
                <w:sz w:val="14"/>
                <w:szCs w:val="14"/>
              </w:rPr>
            </w:pPr>
          </w:p>
          <w:p w:rsidR="000915B3" w:rsidRPr="000915B3" w:rsidRDefault="000915B3" w:rsidP="000915B3">
            <w:pPr>
              <w:jc w:val="both"/>
              <w:rPr>
                <w:sz w:val="14"/>
                <w:szCs w:val="14"/>
              </w:rPr>
            </w:pPr>
          </w:p>
          <w:p w:rsidR="000915B3" w:rsidRPr="000915B3" w:rsidRDefault="000915B3" w:rsidP="000915B3">
            <w:pPr>
              <w:jc w:val="both"/>
              <w:rPr>
                <w:sz w:val="14"/>
                <w:szCs w:val="14"/>
              </w:rPr>
            </w:pPr>
            <w:r w:rsidRPr="000915B3">
              <w:rPr>
                <w:sz w:val="14"/>
                <w:szCs w:val="14"/>
              </w:rPr>
              <w:t>Glucophage XR®</w:t>
            </w:r>
          </w:p>
        </w:tc>
        <w:tc>
          <w:tcPr>
            <w:tcW w:w="1598" w:type="dxa"/>
          </w:tcPr>
          <w:p w:rsidR="000915B3" w:rsidRPr="000915B3" w:rsidRDefault="000915B3" w:rsidP="000915B3">
            <w:pPr>
              <w:jc w:val="both"/>
              <w:rPr>
                <w:sz w:val="14"/>
                <w:szCs w:val="14"/>
              </w:rPr>
            </w:pPr>
            <w:r w:rsidRPr="000915B3">
              <w:rPr>
                <w:sz w:val="14"/>
                <w:szCs w:val="14"/>
              </w:rPr>
              <w:t>500 mg</w:t>
            </w:r>
          </w:p>
          <w:p w:rsidR="000915B3" w:rsidRPr="000915B3" w:rsidRDefault="000915B3" w:rsidP="000915B3">
            <w:pPr>
              <w:jc w:val="both"/>
              <w:rPr>
                <w:sz w:val="14"/>
                <w:szCs w:val="14"/>
              </w:rPr>
            </w:pPr>
            <w:r w:rsidRPr="000915B3">
              <w:rPr>
                <w:sz w:val="14"/>
                <w:szCs w:val="14"/>
              </w:rPr>
              <w:t>850 mg</w:t>
            </w:r>
          </w:p>
          <w:p w:rsidR="000915B3" w:rsidRPr="000915B3" w:rsidRDefault="000915B3" w:rsidP="000915B3">
            <w:pPr>
              <w:jc w:val="both"/>
              <w:rPr>
                <w:sz w:val="14"/>
                <w:szCs w:val="14"/>
              </w:rPr>
            </w:pPr>
            <w:r w:rsidRPr="000915B3">
              <w:rPr>
                <w:sz w:val="14"/>
                <w:szCs w:val="14"/>
              </w:rPr>
              <w:t>1000 mg</w:t>
            </w:r>
          </w:p>
          <w:p w:rsidR="000915B3" w:rsidRPr="000915B3" w:rsidRDefault="000915B3" w:rsidP="000915B3">
            <w:pPr>
              <w:jc w:val="both"/>
              <w:rPr>
                <w:sz w:val="14"/>
                <w:szCs w:val="14"/>
              </w:rPr>
            </w:pPr>
          </w:p>
          <w:p w:rsidR="000915B3" w:rsidRPr="000915B3" w:rsidRDefault="000915B3" w:rsidP="000915B3">
            <w:pPr>
              <w:jc w:val="both"/>
              <w:rPr>
                <w:sz w:val="14"/>
                <w:szCs w:val="14"/>
              </w:rPr>
            </w:pPr>
            <w:r w:rsidRPr="000915B3">
              <w:rPr>
                <w:sz w:val="14"/>
                <w:szCs w:val="14"/>
              </w:rPr>
              <w:t>XR 500 mg</w:t>
            </w:r>
          </w:p>
          <w:p w:rsidR="000915B3" w:rsidRPr="000915B3" w:rsidRDefault="000915B3" w:rsidP="000915B3">
            <w:pPr>
              <w:jc w:val="both"/>
              <w:rPr>
                <w:sz w:val="14"/>
                <w:szCs w:val="14"/>
              </w:rPr>
            </w:pPr>
            <w:r w:rsidRPr="000915B3">
              <w:rPr>
                <w:sz w:val="14"/>
                <w:szCs w:val="14"/>
              </w:rPr>
              <w:t>XR 750 mg</w:t>
            </w:r>
          </w:p>
        </w:tc>
        <w:tc>
          <w:tcPr>
            <w:tcW w:w="1358" w:type="dxa"/>
          </w:tcPr>
          <w:p w:rsidR="000915B3" w:rsidRPr="000915B3" w:rsidRDefault="000915B3" w:rsidP="000915B3">
            <w:pPr>
              <w:jc w:val="both"/>
              <w:rPr>
                <w:sz w:val="14"/>
                <w:szCs w:val="14"/>
              </w:rPr>
            </w:pPr>
            <w:r w:rsidRPr="000915B3">
              <w:rPr>
                <w:sz w:val="14"/>
                <w:szCs w:val="14"/>
              </w:rPr>
              <w:t xml:space="preserve">Initial: </w:t>
            </w:r>
          </w:p>
          <w:p w:rsidR="000915B3" w:rsidRPr="000915B3" w:rsidRDefault="000915B3" w:rsidP="000915B3">
            <w:pPr>
              <w:jc w:val="both"/>
              <w:rPr>
                <w:sz w:val="14"/>
                <w:szCs w:val="14"/>
              </w:rPr>
            </w:pPr>
            <w:r w:rsidRPr="000915B3">
              <w:rPr>
                <w:sz w:val="14"/>
                <w:szCs w:val="14"/>
              </w:rPr>
              <w:t>500 mg BID</w:t>
            </w:r>
          </w:p>
          <w:p w:rsidR="000915B3" w:rsidRPr="000915B3" w:rsidRDefault="000915B3" w:rsidP="000915B3">
            <w:pPr>
              <w:jc w:val="both"/>
              <w:rPr>
                <w:sz w:val="14"/>
                <w:szCs w:val="14"/>
              </w:rPr>
            </w:pPr>
            <w:r w:rsidRPr="000915B3">
              <w:rPr>
                <w:sz w:val="14"/>
                <w:szCs w:val="14"/>
              </w:rPr>
              <w:t xml:space="preserve">Maintenance: </w:t>
            </w:r>
          </w:p>
          <w:p w:rsidR="000915B3" w:rsidRPr="000915B3" w:rsidRDefault="000915B3" w:rsidP="000915B3">
            <w:pPr>
              <w:jc w:val="both"/>
              <w:rPr>
                <w:sz w:val="14"/>
                <w:szCs w:val="14"/>
              </w:rPr>
            </w:pPr>
            <w:r w:rsidRPr="000915B3">
              <w:rPr>
                <w:sz w:val="14"/>
                <w:szCs w:val="14"/>
              </w:rPr>
              <w:t>1500 mg per day</w:t>
            </w:r>
          </w:p>
          <w:p w:rsidR="000915B3" w:rsidRPr="000915B3" w:rsidRDefault="000915B3" w:rsidP="000915B3">
            <w:pPr>
              <w:jc w:val="both"/>
              <w:rPr>
                <w:sz w:val="14"/>
                <w:szCs w:val="14"/>
              </w:rPr>
            </w:pPr>
            <w:r w:rsidRPr="000915B3">
              <w:rPr>
                <w:sz w:val="14"/>
                <w:szCs w:val="14"/>
              </w:rPr>
              <w:t>Maximum:</w:t>
            </w:r>
          </w:p>
          <w:p w:rsidR="000915B3" w:rsidRPr="000915B3" w:rsidRDefault="000915B3" w:rsidP="000915B3">
            <w:pPr>
              <w:jc w:val="both"/>
              <w:rPr>
                <w:sz w:val="14"/>
                <w:szCs w:val="14"/>
              </w:rPr>
            </w:pPr>
            <w:r w:rsidRPr="000915B3">
              <w:rPr>
                <w:sz w:val="14"/>
                <w:szCs w:val="14"/>
              </w:rPr>
              <w:t>2550 mg per day</w:t>
            </w:r>
          </w:p>
        </w:tc>
        <w:tc>
          <w:tcPr>
            <w:tcW w:w="1620" w:type="dxa"/>
          </w:tcPr>
          <w:p w:rsidR="000915B3" w:rsidRPr="000915B3" w:rsidRDefault="000915B3" w:rsidP="000915B3">
            <w:pPr>
              <w:jc w:val="both"/>
              <w:rPr>
                <w:sz w:val="14"/>
                <w:szCs w:val="14"/>
              </w:rPr>
            </w:pPr>
            <w:r w:rsidRPr="000915B3">
              <w:rPr>
                <w:sz w:val="14"/>
                <w:szCs w:val="14"/>
              </w:rPr>
              <w:t>Bristol Meyers Squibb</w:t>
            </w:r>
          </w:p>
        </w:tc>
      </w:tr>
    </w:tbl>
    <w:p w:rsidR="000915B3" w:rsidRDefault="000915B3" w:rsidP="000915B3">
      <w:pPr>
        <w:spacing w:after="0" w:line="240" w:lineRule="auto"/>
        <w:ind w:left="2160"/>
        <w:jc w:val="both"/>
        <w:rPr>
          <w:rFonts w:ascii="Times New Roman" w:hAnsi="Times New Roman" w:cs="Times New Roman"/>
          <w:sz w:val="14"/>
          <w:szCs w:val="14"/>
        </w:rPr>
      </w:pPr>
    </w:p>
    <w:p w:rsidR="00933709" w:rsidRPr="000915B3" w:rsidRDefault="00933709" w:rsidP="000915B3">
      <w:pPr>
        <w:spacing w:after="0" w:line="240" w:lineRule="auto"/>
        <w:ind w:left="2160"/>
        <w:jc w:val="both"/>
        <w:rPr>
          <w:rFonts w:ascii="Times New Roman" w:hAnsi="Times New Roman" w:cs="Times New Roman"/>
          <w:sz w:val="14"/>
          <w:szCs w:val="14"/>
        </w:rPr>
      </w:pPr>
    </w:p>
    <w:p w:rsidR="000915B3" w:rsidRPr="000915B3" w:rsidRDefault="000915B3" w:rsidP="000915B3">
      <w:pPr>
        <w:spacing w:after="0" w:line="240" w:lineRule="auto"/>
        <w:ind w:left="2160"/>
        <w:jc w:val="both"/>
        <w:rPr>
          <w:rFonts w:ascii="Times New Roman" w:hAnsi="Times New Roman" w:cs="Times New Roman"/>
          <w:sz w:val="14"/>
          <w:szCs w:val="14"/>
        </w:rPr>
      </w:pPr>
      <w:r w:rsidRPr="000915B3">
        <w:rPr>
          <w:rFonts w:ascii="Times New Roman" w:hAnsi="Times New Roman" w:cs="Times New Roman"/>
          <w:sz w:val="14"/>
          <w:szCs w:val="14"/>
        </w:rPr>
        <w:t>2. Indication</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a. Monotherapy or in combination with other anti-diabetic agents for Type 2 DM</w:t>
      </w:r>
    </w:p>
    <w:p w:rsidR="000915B3" w:rsidRPr="000915B3" w:rsidRDefault="000915B3"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3. Mechanism of action</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 xml:space="preserve">a. </w:t>
      </w:r>
      <w:r w:rsidR="00F755EF" w:rsidRPr="00F755EF">
        <w:rPr>
          <w:rFonts w:ascii="Times New Roman" w:hAnsi="Times New Roman" w:cs="Times New Roman"/>
          <w:color w:val="FF0000"/>
          <w:sz w:val="14"/>
          <w:szCs w:val="14"/>
        </w:rPr>
        <w:t>Decrease hepatic glucose output</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b. Enhances peripheral muscle glucose uptake</w:t>
      </w:r>
    </w:p>
    <w:p w:rsid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c. Does not affect insulin secretion</w:t>
      </w:r>
    </w:p>
    <w:p w:rsidR="003C1393" w:rsidRPr="003C1393" w:rsidRDefault="00F97A47" w:rsidP="003C1393">
      <w:pPr>
        <w:spacing w:after="0" w:line="240" w:lineRule="auto"/>
        <w:ind w:firstLine="3060"/>
        <w:jc w:val="both"/>
        <w:rPr>
          <w:rFonts w:ascii="Times New Roman" w:hAnsi="Times New Roman" w:cs="Times New Roman"/>
          <w:sz w:val="8"/>
          <w:szCs w:val="8"/>
        </w:rPr>
      </w:pPr>
      <w:hyperlink r:id="rId82" w:history="1">
        <w:r w:rsidR="003C1393" w:rsidRPr="00FF090D">
          <w:rPr>
            <w:rStyle w:val="Hyperlink"/>
            <w:rFonts w:ascii="Times New Roman" w:hAnsi="Times New Roman" w:cs="Times New Roman"/>
            <w:sz w:val="8"/>
            <w:szCs w:val="8"/>
          </w:rPr>
          <w:t>http://www.uptodate.com/contents/metformin-in-the-treatment-of-diabetes-mellitus</w:t>
        </w:r>
      </w:hyperlink>
    </w:p>
    <w:p w:rsidR="000915B3" w:rsidRPr="000915B3" w:rsidRDefault="000915B3"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4. Patient selection</w:t>
      </w:r>
    </w:p>
    <w:p w:rsidR="000915B3" w:rsidRDefault="000915B3" w:rsidP="000915B3">
      <w:pPr>
        <w:pStyle w:val="BodyText"/>
        <w:jc w:val="left"/>
        <w:rPr>
          <w:rFonts w:eastAsiaTheme="minorEastAsia"/>
          <w:color w:val="FF0000"/>
          <w:sz w:val="14"/>
          <w:szCs w:val="14"/>
        </w:rPr>
      </w:pPr>
      <w:r w:rsidRPr="000915B3">
        <w:rPr>
          <w:sz w:val="14"/>
          <w:szCs w:val="14"/>
        </w:rPr>
        <w:tab/>
      </w:r>
      <w:r w:rsidRPr="000915B3">
        <w:rPr>
          <w:sz w:val="14"/>
          <w:szCs w:val="14"/>
        </w:rPr>
        <w:tab/>
      </w:r>
      <w:r w:rsidRPr="000915B3">
        <w:rPr>
          <w:sz w:val="14"/>
          <w:szCs w:val="14"/>
        </w:rPr>
        <w:tab/>
      </w:r>
      <w:r w:rsidRPr="000915B3">
        <w:rPr>
          <w:sz w:val="14"/>
          <w:szCs w:val="14"/>
        </w:rPr>
        <w:tab/>
      </w:r>
      <w:proofErr w:type="gramStart"/>
      <w:r w:rsidRPr="000915B3">
        <w:rPr>
          <w:sz w:val="14"/>
          <w:szCs w:val="14"/>
        </w:rPr>
        <w:t>a.  UKPDS</w:t>
      </w:r>
      <w:proofErr w:type="gramEnd"/>
      <w:r w:rsidRPr="000915B3">
        <w:rPr>
          <w:sz w:val="14"/>
          <w:szCs w:val="14"/>
        </w:rPr>
        <w:t>-34</w:t>
      </w:r>
      <w:r>
        <w:rPr>
          <w:sz w:val="14"/>
          <w:szCs w:val="14"/>
        </w:rPr>
        <w:t xml:space="preserve"> - </w:t>
      </w:r>
      <w:r w:rsidRPr="000915B3">
        <w:rPr>
          <w:rFonts w:eastAsiaTheme="minorEastAsia"/>
          <w:color w:val="FF0000"/>
          <w:sz w:val="14"/>
          <w:szCs w:val="14"/>
        </w:rPr>
        <w:t>Explain the clinical relevance of UKPDS-34.</w:t>
      </w:r>
    </w:p>
    <w:p w:rsidR="00571C89" w:rsidRPr="00933709" w:rsidRDefault="00F97A47" w:rsidP="00933709">
      <w:pPr>
        <w:pStyle w:val="BodyText"/>
        <w:ind w:firstLine="3060"/>
        <w:jc w:val="left"/>
        <w:rPr>
          <w:rStyle w:val="Hyperlink"/>
          <w:rFonts w:eastAsiaTheme="minorEastAsia"/>
          <w:sz w:val="8"/>
          <w:szCs w:val="8"/>
        </w:rPr>
      </w:pPr>
      <w:hyperlink r:id="rId83" w:history="1">
        <w:r w:rsidR="00933709" w:rsidRPr="00933709">
          <w:rPr>
            <w:rStyle w:val="Hyperlink"/>
            <w:rFonts w:eastAsiaTheme="minorEastAsia"/>
            <w:sz w:val="8"/>
            <w:szCs w:val="8"/>
          </w:rPr>
          <w:t>http://www.rxfiles.ca/rxfiles/uploads/documents/diabetes-metformin-lacticacidosis-qanda.pdf</w:t>
        </w:r>
      </w:hyperlink>
    </w:p>
    <w:p w:rsidR="00933709" w:rsidRDefault="00933709" w:rsidP="00933709">
      <w:pPr>
        <w:autoSpaceDE w:val="0"/>
        <w:autoSpaceDN w:val="0"/>
        <w:adjustRightInd w:val="0"/>
        <w:spacing w:after="0" w:line="240" w:lineRule="auto"/>
        <w:ind w:left="3060"/>
        <w:rPr>
          <w:rFonts w:ascii="Times New Roman" w:hAnsi="Times New Roman" w:cs="Times New Roman"/>
          <w:color w:val="FF0000"/>
          <w:sz w:val="14"/>
          <w:szCs w:val="14"/>
        </w:rPr>
      </w:pPr>
      <w:r w:rsidRPr="00933709">
        <w:rPr>
          <w:rFonts w:ascii="Times New Roman" w:hAnsi="Times New Roman" w:cs="Times New Roman"/>
          <w:color w:val="FF0000"/>
          <w:sz w:val="14"/>
          <w:szCs w:val="14"/>
        </w:rPr>
        <w:t xml:space="preserve">The benefit of metformin in reducing mortality and </w:t>
      </w:r>
      <w:proofErr w:type="spellStart"/>
      <w:r w:rsidRPr="00933709">
        <w:rPr>
          <w:rFonts w:ascii="Times New Roman" w:hAnsi="Times New Roman" w:cs="Times New Roman"/>
          <w:color w:val="FF0000"/>
          <w:sz w:val="14"/>
          <w:szCs w:val="14"/>
        </w:rPr>
        <w:t>macrovascular</w:t>
      </w:r>
      <w:proofErr w:type="spellEnd"/>
      <w:r w:rsidRPr="00933709">
        <w:rPr>
          <w:rFonts w:ascii="Times New Roman" w:hAnsi="Times New Roman" w:cs="Times New Roman"/>
          <w:color w:val="FF0000"/>
          <w:sz w:val="14"/>
          <w:szCs w:val="14"/>
        </w:rPr>
        <w:t xml:space="preserve"> complications in obese patients with Type 2 diabetes (T2DM) was established in the UKDPS-34 trial</w:t>
      </w:r>
    </w:p>
    <w:p w:rsidR="00933709" w:rsidRDefault="00F97A47" w:rsidP="00933709">
      <w:pPr>
        <w:autoSpaceDE w:val="0"/>
        <w:autoSpaceDN w:val="0"/>
        <w:adjustRightInd w:val="0"/>
        <w:spacing w:after="0" w:line="240" w:lineRule="auto"/>
        <w:ind w:left="3060"/>
        <w:rPr>
          <w:rStyle w:val="Hyperlink"/>
          <w:sz w:val="8"/>
          <w:szCs w:val="8"/>
        </w:rPr>
      </w:pPr>
      <w:hyperlink r:id="rId84" w:history="1">
        <w:r w:rsidR="00933709" w:rsidRPr="00933709">
          <w:rPr>
            <w:rStyle w:val="Hyperlink"/>
            <w:rFonts w:ascii="Times New Roman" w:hAnsi="Times New Roman" w:cs="Times New Roman"/>
            <w:sz w:val="8"/>
            <w:szCs w:val="8"/>
          </w:rPr>
          <w:t>http://www.bmj.com/content/343/bmj.d4169?tab=responses</w:t>
        </w:r>
      </w:hyperlink>
    </w:p>
    <w:p w:rsidR="00933709" w:rsidRDefault="00933709" w:rsidP="00933709">
      <w:pPr>
        <w:autoSpaceDE w:val="0"/>
        <w:autoSpaceDN w:val="0"/>
        <w:adjustRightInd w:val="0"/>
        <w:spacing w:after="0" w:line="240" w:lineRule="auto"/>
        <w:ind w:left="3060"/>
        <w:rPr>
          <w:rFonts w:ascii="Times New Roman" w:hAnsi="Times New Roman" w:cs="Times New Roman"/>
          <w:color w:val="FF0000"/>
          <w:sz w:val="14"/>
          <w:szCs w:val="14"/>
        </w:rPr>
      </w:pPr>
      <w:proofErr w:type="gramStart"/>
      <w:r w:rsidRPr="00933709">
        <w:rPr>
          <w:rFonts w:ascii="Times New Roman" w:hAnsi="Times New Roman" w:cs="Times New Roman"/>
          <w:color w:val="FF0000"/>
          <w:sz w:val="14"/>
          <w:szCs w:val="14"/>
        </w:rPr>
        <w:t>Effect of Intensive</w:t>
      </w:r>
      <w:r>
        <w:rPr>
          <w:rFonts w:ascii="Times New Roman" w:hAnsi="Times New Roman" w:cs="Times New Roman"/>
          <w:color w:val="FF0000"/>
          <w:sz w:val="14"/>
          <w:szCs w:val="14"/>
        </w:rPr>
        <w:t xml:space="preserve"> </w:t>
      </w:r>
      <w:r w:rsidRPr="00933709">
        <w:rPr>
          <w:rFonts w:ascii="Times New Roman" w:hAnsi="Times New Roman" w:cs="Times New Roman"/>
          <w:color w:val="FF0000"/>
          <w:sz w:val="14"/>
          <w:szCs w:val="14"/>
        </w:rPr>
        <w:t>blood-glucose control with metformin on complications in overweight</w:t>
      </w:r>
      <w:r w:rsidRPr="00933709">
        <w:rPr>
          <w:rFonts w:ascii="Times New Roman" w:hAnsi="Times New Roman" w:cs="Times New Roman"/>
          <w:color w:val="FF0000"/>
          <w:sz w:val="14"/>
          <w:szCs w:val="14"/>
        </w:rPr>
        <w:br/>
        <w:t xml:space="preserve">patients with type 2 diabetes </w:t>
      </w:r>
      <w:r w:rsidRPr="00933709">
        <w:rPr>
          <w:rFonts w:ascii="Times New Roman" w:hAnsi="Times New Roman" w:cs="Times New Roman"/>
          <w:sz w:val="14"/>
          <w:szCs w:val="14"/>
        </w:rPr>
        <w:t>(</w:t>
      </w:r>
      <w:r w:rsidRPr="00933709">
        <w:rPr>
          <w:rFonts w:ascii="Times New Roman" w:hAnsi="Times New Roman" w:cs="Times New Roman"/>
          <w:sz w:val="14"/>
          <w:szCs w:val="14"/>
          <w:highlight w:val="yellow"/>
        </w:rPr>
        <w:t>UKPDS 34).</w:t>
      </w:r>
      <w:proofErr w:type="gramEnd"/>
      <w:r w:rsidRPr="00933709">
        <w:rPr>
          <w:rFonts w:ascii="Times New Roman" w:hAnsi="Times New Roman" w:cs="Times New Roman"/>
          <w:sz w:val="14"/>
          <w:szCs w:val="14"/>
          <w:highlight w:val="yellow"/>
        </w:rPr>
        <w:t xml:space="preserve"> Lancet 1998</w:t>
      </w:r>
      <w:proofErr w:type="gramStart"/>
      <w:r w:rsidRPr="00933709">
        <w:rPr>
          <w:rFonts w:ascii="Times New Roman" w:hAnsi="Times New Roman" w:cs="Times New Roman"/>
          <w:sz w:val="14"/>
          <w:szCs w:val="14"/>
          <w:highlight w:val="yellow"/>
        </w:rPr>
        <w:t>;352:854</w:t>
      </w:r>
      <w:proofErr w:type="gramEnd"/>
      <w:r w:rsidRPr="00933709">
        <w:rPr>
          <w:rFonts w:ascii="Times New Roman" w:hAnsi="Times New Roman" w:cs="Times New Roman"/>
          <w:sz w:val="14"/>
          <w:szCs w:val="14"/>
          <w:highlight w:val="yellow"/>
        </w:rPr>
        <w:t>-65</w:t>
      </w:r>
    </w:p>
    <w:p w:rsidR="00933709" w:rsidRPr="00933709" w:rsidRDefault="00933709" w:rsidP="00933709">
      <w:pPr>
        <w:autoSpaceDE w:val="0"/>
        <w:autoSpaceDN w:val="0"/>
        <w:adjustRightInd w:val="0"/>
        <w:spacing w:after="0" w:line="240" w:lineRule="auto"/>
        <w:ind w:left="3060"/>
        <w:rPr>
          <w:rFonts w:ascii="Times New Roman" w:hAnsi="Times New Roman" w:cs="Times New Roman"/>
          <w:color w:val="FF0000"/>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5. Response rate – 80-90%</w:t>
      </w:r>
    </w:p>
    <w:p w:rsidR="000915B3" w:rsidRPr="000915B3" w:rsidRDefault="000915B3"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lastRenderedPageBreak/>
        <w:tab/>
      </w:r>
      <w:r w:rsidRPr="000915B3">
        <w:rPr>
          <w:rFonts w:ascii="Times New Roman" w:hAnsi="Times New Roman" w:cs="Times New Roman"/>
          <w:sz w:val="14"/>
          <w:szCs w:val="14"/>
        </w:rPr>
        <w:tab/>
      </w:r>
      <w:r w:rsidRPr="000915B3">
        <w:rPr>
          <w:rFonts w:ascii="Times New Roman" w:hAnsi="Times New Roman" w:cs="Times New Roman"/>
          <w:sz w:val="14"/>
          <w:szCs w:val="14"/>
        </w:rPr>
        <w:tab/>
        <w:t>6. Efficacy</w:t>
      </w:r>
    </w:p>
    <w:p w:rsid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proofErr w:type="gramStart"/>
      <w:r w:rsidRPr="000915B3">
        <w:rPr>
          <w:rFonts w:ascii="Times New Roman" w:hAnsi="Times New Roman" w:cs="Times New Roman"/>
          <w:sz w:val="14"/>
          <w:szCs w:val="14"/>
        </w:rPr>
        <w:t xml:space="preserve">a. </w:t>
      </w:r>
      <w:r w:rsidR="004F4EF8">
        <w:rPr>
          <w:rFonts w:ascii="Times New Roman" w:hAnsi="Times New Roman" w:cs="Times New Roman"/>
          <w:sz w:val="14"/>
          <w:szCs w:val="14"/>
        </w:rPr>
        <w:t xml:space="preserve"> </w:t>
      </w:r>
      <w:r w:rsidR="004F4EF8" w:rsidRPr="004F4EF8">
        <w:rPr>
          <w:rFonts w:ascii="Times New Roman" w:hAnsi="Times New Roman" w:cs="Times New Roman"/>
          <w:color w:val="FF0000"/>
          <w:sz w:val="14"/>
          <w:szCs w:val="14"/>
        </w:rPr>
        <w:t>19</w:t>
      </w:r>
      <w:proofErr w:type="gramEnd"/>
      <w:r w:rsidR="004F4EF8" w:rsidRPr="004F4EF8">
        <w:rPr>
          <w:rFonts w:ascii="Times New Roman" w:hAnsi="Times New Roman" w:cs="Times New Roman"/>
          <w:color w:val="FF0000"/>
          <w:sz w:val="14"/>
          <w:szCs w:val="14"/>
        </w:rPr>
        <w:t>-84</w:t>
      </w:r>
      <w:r w:rsidRPr="004F4EF8">
        <w:rPr>
          <w:rFonts w:ascii="Times New Roman" w:hAnsi="Times New Roman" w:cs="Times New Roman"/>
          <w:color w:val="FF0000"/>
          <w:sz w:val="14"/>
          <w:szCs w:val="14"/>
        </w:rPr>
        <w:t xml:space="preserve"> mg / dl</w:t>
      </w:r>
      <w:r w:rsidRPr="000915B3">
        <w:rPr>
          <w:rFonts w:ascii="Times New Roman" w:hAnsi="Times New Roman" w:cs="Times New Roman"/>
          <w:sz w:val="14"/>
          <w:szCs w:val="14"/>
        </w:rPr>
        <w:t xml:space="preserve"> fall in FPG; </w:t>
      </w:r>
      <w:r w:rsidR="004F4EF8" w:rsidRPr="004F4EF8">
        <w:rPr>
          <w:rFonts w:ascii="Times New Roman" w:hAnsi="Times New Roman" w:cs="Times New Roman"/>
          <w:color w:val="FF0000"/>
          <w:sz w:val="14"/>
          <w:szCs w:val="14"/>
        </w:rPr>
        <w:t>0.6-2.0</w:t>
      </w:r>
      <w:r w:rsidRPr="004F4EF8">
        <w:rPr>
          <w:rFonts w:ascii="Times New Roman" w:hAnsi="Times New Roman" w:cs="Times New Roman"/>
          <w:color w:val="FF0000"/>
          <w:sz w:val="14"/>
          <w:szCs w:val="14"/>
        </w:rPr>
        <w:t>%</w:t>
      </w:r>
      <w:r w:rsidRPr="000915B3">
        <w:rPr>
          <w:rFonts w:ascii="Times New Roman" w:hAnsi="Times New Roman" w:cs="Times New Roman"/>
          <w:sz w:val="14"/>
          <w:szCs w:val="14"/>
        </w:rPr>
        <w:t xml:space="preserve"> decline in HgA1c</w:t>
      </w:r>
    </w:p>
    <w:p w:rsidR="004F4EF8" w:rsidRPr="004F4EF8" w:rsidRDefault="00F97A47" w:rsidP="004F4EF8">
      <w:pPr>
        <w:spacing w:after="0" w:line="240" w:lineRule="auto"/>
        <w:ind w:left="3060"/>
        <w:jc w:val="both"/>
        <w:rPr>
          <w:rFonts w:ascii="Times New Roman" w:hAnsi="Times New Roman" w:cs="Times New Roman"/>
          <w:sz w:val="8"/>
          <w:szCs w:val="8"/>
        </w:rPr>
      </w:pPr>
      <w:hyperlink r:id="rId85" w:anchor="v=onepage&amp;q=efficacy%20of%20metformin%20mg%2Fdl%20fall%20in%20FPG%20%25%20decline%20in%20HgA1c&amp;f=false" w:history="1">
        <w:r w:rsidR="004F4EF8" w:rsidRPr="004F4EF8">
          <w:rPr>
            <w:rStyle w:val="Hyperlink"/>
            <w:rFonts w:ascii="Times New Roman" w:hAnsi="Times New Roman" w:cs="Times New Roman"/>
            <w:sz w:val="8"/>
            <w:szCs w:val="8"/>
          </w:rPr>
          <w:t>http://books.google.com/books?id=YPqUPj8cIjEC&amp;pg=PA293&amp;lpg=PA293&amp;dq=efficacy+of+metformin+mg/dl+fall+in+FPG+%25+decline+in+HgA1c&amp;source=bl&amp;ots=fACH4yORes&amp;sig=AqOxmTO_i3ECqj0EyXW6iN4ma7Y&amp;hl=en&amp;sa=X&amp;ei=sXoLT9r4NYj30gGy9aDxBQ&amp;sqi=2&amp;ved=0CDMQ6AEwAw#v=onepage&amp;q=efficacy%20of%20metformin%20mg%2Fdl%20fall%20in%20FPG%20%25%20decline%20in%20HgA1c&amp;f=false</w:t>
        </w:r>
      </w:hyperlink>
    </w:p>
    <w:p w:rsidR="004F4EF8" w:rsidRDefault="004F4EF8" w:rsidP="004F4EF8">
      <w:pPr>
        <w:spacing w:after="0" w:line="240" w:lineRule="auto"/>
        <w:ind w:firstLine="3060"/>
        <w:jc w:val="both"/>
        <w:rPr>
          <w:rFonts w:ascii="Times New Roman" w:hAnsi="Times New Roman" w:cs="Times New Roman"/>
          <w:sz w:val="14"/>
          <w:szCs w:val="14"/>
        </w:rPr>
      </w:pPr>
      <w:r w:rsidRPr="004F4EF8">
        <w:rPr>
          <w:rFonts w:ascii="Times New Roman" w:hAnsi="Times New Roman" w:cs="Times New Roman"/>
          <w:sz w:val="14"/>
          <w:szCs w:val="14"/>
          <w:highlight w:val="yellow"/>
        </w:rPr>
        <w:t>pp 293</w:t>
      </w:r>
    </w:p>
    <w:p w:rsidR="004F4EF8" w:rsidRPr="000915B3" w:rsidRDefault="004F4EF8"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proofErr w:type="gramStart"/>
      <w:r w:rsidRPr="000915B3">
        <w:rPr>
          <w:rFonts w:ascii="Times New Roman" w:hAnsi="Times New Roman" w:cs="Times New Roman"/>
          <w:sz w:val="14"/>
          <w:szCs w:val="14"/>
        </w:rPr>
        <w:t>b.  Patients</w:t>
      </w:r>
      <w:proofErr w:type="gramEnd"/>
      <w:r w:rsidRPr="000915B3">
        <w:rPr>
          <w:rFonts w:ascii="Times New Roman" w:hAnsi="Times New Roman" w:cs="Times New Roman"/>
          <w:sz w:val="14"/>
          <w:szCs w:val="14"/>
        </w:rPr>
        <w:t xml:space="preserve"> with higher baseline FPG will achieve greater reductions</w:t>
      </w:r>
    </w:p>
    <w:p w:rsidR="000915B3" w:rsidRPr="000915B3" w:rsidRDefault="000915B3" w:rsidP="000915B3">
      <w:pPr>
        <w:spacing w:after="0" w:line="240" w:lineRule="auto"/>
        <w:jc w:val="both"/>
        <w:rPr>
          <w:rFonts w:ascii="Times New Roman" w:hAnsi="Times New Roman" w:cs="Times New Roman"/>
          <w:sz w:val="14"/>
          <w:szCs w:val="14"/>
        </w:rPr>
      </w:pPr>
    </w:p>
    <w:p w:rsidR="000915B3" w:rsidRDefault="000915B3" w:rsidP="000915B3">
      <w:pPr>
        <w:spacing w:after="0" w:line="240" w:lineRule="auto"/>
        <w:jc w:val="both"/>
        <w:rPr>
          <w:rFonts w:ascii="Times New Roman" w:hAnsi="Times New Roman" w:cs="Times New Roman"/>
          <w:color w:val="FF0000"/>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7. Contraindications</w:t>
      </w:r>
      <w:r w:rsidR="000D532B">
        <w:rPr>
          <w:rFonts w:ascii="Times New Roman" w:hAnsi="Times New Roman" w:cs="Times New Roman"/>
          <w:sz w:val="14"/>
          <w:szCs w:val="14"/>
        </w:rPr>
        <w:t xml:space="preserve"> - </w:t>
      </w:r>
      <w:r w:rsidR="000D532B" w:rsidRPr="000D532B">
        <w:rPr>
          <w:rFonts w:ascii="Times New Roman" w:hAnsi="Times New Roman" w:cs="Times New Roman"/>
          <w:color w:val="FF0000"/>
          <w:sz w:val="14"/>
          <w:szCs w:val="14"/>
        </w:rPr>
        <w:t>Name the contraindications for using metformin</w:t>
      </w:r>
    </w:p>
    <w:p w:rsidR="008D695D" w:rsidRDefault="003A1014" w:rsidP="00657C43">
      <w:pPr>
        <w:pStyle w:val="ListParagraph"/>
        <w:numPr>
          <w:ilvl w:val="0"/>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Warning:</w:t>
      </w:r>
    </w:p>
    <w:p w:rsidR="003A1014" w:rsidRDefault="003A1014" w:rsidP="003A1014">
      <w:pPr>
        <w:pStyle w:val="ListParagraph"/>
        <w:numPr>
          <w:ilvl w:val="1"/>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Lactic acidosis</w:t>
      </w:r>
    </w:p>
    <w:p w:rsidR="008D695D" w:rsidRDefault="00184851" w:rsidP="00657C43">
      <w:pPr>
        <w:pStyle w:val="ListParagraph"/>
        <w:numPr>
          <w:ilvl w:val="0"/>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Contraindications:</w:t>
      </w:r>
    </w:p>
    <w:p w:rsidR="00184851" w:rsidRDefault="00184851" w:rsidP="00184851">
      <w:pPr>
        <w:pStyle w:val="ListParagraph"/>
        <w:numPr>
          <w:ilvl w:val="1"/>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Renal disease or renal dysfunction</w:t>
      </w:r>
    </w:p>
    <w:p w:rsidR="00184851" w:rsidRDefault="00184851" w:rsidP="00184851">
      <w:pPr>
        <w:pStyle w:val="ListParagraph"/>
        <w:numPr>
          <w:ilvl w:val="1"/>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Acute or chronic metabolic acidosis</w:t>
      </w:r>
    </w:p>
    <w:p w:rsidR="00184851" w:rsidRDefault="00184851" w:rsidP="00184851">
      <w:pPr>
        <w:pStyle w:val="ListParagraph"/>
        <w:numPr>
          <w:ilvl w:val="1"/>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Known hypersensitivity to metformin HCl</w:t>
      </w:r>
    </w:p>
    <w:p w:rsidR="00184851" w:rsidRDefault="00184851" w:rsidP="00184851">
      <w:pPr>
        <w:pStyle w:val="ListParagraph"/>
        <w:numPr>
          <w:ilvl w:val="1"/>
          <w:numId w:val="84"/>
        </w:numPr>
        <w:spacing w:after="0" w:line="240" w:lineRule="auto"/>
        <w:jc w:val="both"/>
        <w:rPr>
          <w:rFonts w:ascii="Times New Roman" w:hAnsi="Times New Roman" w:cs="Times New Roman"/>
          <w:color w:val="FF0000"/>
          <w:sz w:val="14"/>
          <w:szCs w:val="14"/>
        </w:rPr>
      </w:pPr>
      <w:r>
        <w:rPr>
          <w:rFonts w:ascii="Times New Roman" w:hAnsi="Times New Roman" w:cs="Times New Roman"/>
          <w:color w:val="FF0000"/>
          <w:sz w:val="14"/>
          <w:szCs w:val="14"/>
        </w:rPr>
        <w:t>IV administration of radiologic iodinated contrast material</w:t>
      </w:r>
    </w:p>
    <w:p w:rsidR="00184851" w:rsidRDefault="00184851"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8. Adverse effects</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a. GI (30%)</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b. Lactic acidosis</w:t>
      </w:r>
    </w:p>
    <w:p w:rsidR="000915B3" w:rsidRPr="000915B3" w:rsidRDefault="000915B3"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9. Advantages</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a. Effect on lipid profile</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c. Does not cause hypoglycemia when used as monotherapy</w:t>
      </w:r>
    </w:p>
    <w:p w:rsidR="000915B3" w:rsidRPr="000915B3" w:rsidRDefault="000915B3" w:rsidP="000915B3">
      <w:pPr>
        <w:spacing w:after="0" w:line="240" w:lineRule="auto"/>
        <w:jc w:val="both"/>
        <w:rPr>
          <w:rFonts w:ascii="Times New Roman" w:hAnsi="Times New Roman" w:cs="Times New Roman"/>
          <w:sz w:val="14"/>
          <w:szCs w:val="14"/>
        </w:rPr>
      </w:pP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10. Monitoring parameters</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a. Baseline renal function, LFT, and annually thereafter</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b. Glycemic control</w:t>
      </w:r>
    </w:p>
    <w:p w:rsidR="000915B3" w:rsidRPr="000915B3" w:rsidRDefault="000915B3" w:rsidP="000915B3">
      <w:pPr>
        <w:spacing w:after="0" w:line="240" w:lineRule="auto"/>
        <w:jc w:val="both"/>
        <w:rPr>
          <w:rFonts w:ascii="Times New Roman" w:hAnsi="Times New Roman" w:cs="Times New Roman"/>
          <w:sz w:val="14"/>
          <w:szCs w:val="14"/>
        </w:rPr>
      </w:pP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r>
      <w:r w:rsidRPr="000915B3">
        <w:rPr>
          <w:rFonts w:ascii="Times New Roman" w:hAnsi="Times New Roman" w:cs="Times New Roman"/>
          <w:sz w:val="14"/>
          <w:szCs w:val="14"/>
        </w:rPr>
        <w:tab/>
        <w:t>c. HgA1c every 3-6 months</w:t>
      </w:r>
    </w:p>
    <w:p w:rsidR="00BC18A1" w:rsidRDefault="00BC18A1" w:rsidP="000915B3">
      <w:pPr>
        <w:spacing w:after="0" w:line="240" w:lineRule="auto"/>
        <w:rPr>
          <w:rFonts w:ascii="Times New Roman" w:hAnsi="Times New Roman" w:cs="Times New Roman"/>
          <w:sz w:val="14"/>
          <w:szCs w:val="14"/>
          <w:highlight w:val="yellow"/>
        </w:rPr>
      </w:pPr>
    </w:p>
    <w:p w:rsidR="000D532B" w:rsidRDefault="000D532B" w:rsidP="000915B3">
      <w:pPr>
        <w:spacing w:after="0" w:line="240" w:lineRule="auto"/>
        <w:rPr>
          <w:rFonts w:ascii="Times New Roman" w:hAnsi="Times New Roman" w:cs="Times New Roman"/>
          <w:sz w:val="14"/>
          <w:szCs w:val="14"/>
          <w:highlight w:val="yellow"/>
        </w:rPr>
      </w:pPr>
    </w:p>
    <w:p w:rsidR="00657C43" w:rsidRDefault="00657C43" w:rsidP="000915B3">
      <w:pPr>
        <w:spacing w:after="0" w:line="240" w:lineRule="auto"/>
        <w:rPr>
          <w:rFonts w:ascii="Times New Roman" w:hAnsi="Times New Roman" w:cs="Times New Roman"/>
          <w:sz w:val="14"/>
          <w:szCs w:val="14"/>
          <w:highlight w:val="yellow"/>
        </w:rPr>
      </w:pPr>
    </w:p>
    <w:p w:rsidR="00657C43" w:rsidRDefault="00657C43" w:rsidP="000915B3">
      <w:pPr>
        <w:spacing w:after="0" w:line="240" w:lineRule="auto"/>
        <w:rPr>
          <w:rFonts w:ascii="Times New Roman" w:hAnsi="Times New Roman" w:cs="Times New Roman"/>
          <w:sz w:val="14"/>
          <w:szCs w:val="14"/>
          <w:highlight w:val="yellow"/>
        </w:rPr>
      </w:pPr>
    </w:p>
    <w:p w:rsidR="00657C43" w:rsidRDefault="00657C43" w:rsidP="000915B3">
      <w:pPr>
        <w:spacing w:after="0" w:line="240" w:lineRule="auto"/>
        <w:rPr>
          <w:rFonts w:ascii="Times New Roman" w:hAnsi="Times New Roman" w:cs="Times New Roman"/>
          <w:sz w:val="14"/>
          <w:szCs w:val="14"/>
          <w:highlight w:val="yellow"/>
        </w:rPr>
      </w:pPr>
    </w:p>
    <w:p w:rsidR="000D532B" w:rsidRDefault="000D532B" w:rsidP="000915B3">
      <w:pPr>
        <w:spacing w:after="0" w:line="240" w:lineRule="auto"/>
        <w:rPr>
          <w:rFonts w:ascii="Times New Roman" w:hAnsi="Times New Roman" w:cs="Times New Roman"/>
          <w:sz w:val="14"/>
          <w:szCs w:val="14"/>
          <w:highlight w:val="yellow"/>
        </w:rPr>
      </w:pPr>
    </w:p>
    <w:p w:rsidR="003A2EB0" w:rsidRPr="00657C43" w:rsidRDefault="003A2EB0" w:rsidP="003A2EB0">
      <w:pPr>
        <w:spacing w:after="0" w:line="240" w:lineRule="auto"/>
        <w:ind w:left="1440" w:hanging="360"/>
        <w:jc w:val="both"/>
        <w:rPr>
          <w:b/>
          <w:sz w:val="24"/>
          <w:szCs w:val="24"/>
        </w:rPr>
      </w:pPr>
      <w:r w:rsidRPr="00657C43">
        <w:rPr>
          <w:rFonts w:ascii="Times New Roman" w:hAnsi="Times New Roman" w:cs="Times New Roman"/>
          <w:b/>
          <w:bCs/>
          <w:sz w:val="24"/>
          <w:szCs w:val="24"/>
          <w:highlight w:val="yellow"/>
        </w:rPr>
        <w:t xml:space="preserve">D.  </w:t>
      </w:r>
      <w:r w:rsidRPr="00657C43">
        <w:rPr>
          <w:rFonts w:ascii="Times New Roman" w:hAnsi="Times New Roman" w:cs="Times New Roman"/>
          <w:b/>
          <w:bCs/>
          <w:sz w:val="24"/>
          <w:szCs w:val="24"/>
          <w:highlight w:val="yellow"/>
        </w:rPr>
        <w:tab/>
        <w:t>Thiazolidinediones</w:t>
      </w:r>
    </w:p>
    <w:p w:rsidR="000D532B" w:rsidRDefault="000D532B" w:rsidP="000915B3">
      <w:pPr>
        <w:spacing w:after="0" w:line="240" w:lineRule="auto"/>
        <w:rPr>
          <w:rFonts w:ascii="Times New Roman" w:hAnsi="Times New Roman" w:cs="Times New Roman"/>
          <w:sz w:val="14"/>
          <w:szCs w:val="14"/>
          <w:highlight w:val="yellow"/>
        </w:rPr>
      </w:pPr>
    </w:p>
    <w:p w:rsidR="003A2EB0" w:rsidRPr="003A2EB0" w:rsidRDefault="003A2EB0" w:rsidP="003A2EB0">
      <w:pPr>
        <w:spacing w:after="0" w:line="240" w:lineRule="auto"/>
        <w:ind w:left="2160"/>
        <w:jc w:val="both"/>
        <w:rPr>
          <w:rFonts w:ascii="Times New Roman" w:hAnsi="Times New Roman" w:cs="Times New Roman"/>
          <w:sz w:val="14"/>
          <w:szCs w:val="14"/>
        </w:rPr>
      </w:pPr>
      <w:r w:rsidRPr="003A2EB0">
        <w:rPr>
          <w:rFonts w:ascii="Times New Roman" w:hAnsi="Times New Roman" w:cs="Times New Roman"/>
          <w:sz w:val="14"/>
          <w:szCs w:val="14"/>
        </w:rPr>
        <w:t xml:space="preserve">1. </w:t>
      </w:r>
      <w:r w:rsidRPr="00184851">
        <w:rPr>
          <w:rFonts w:ascii="Times New Roman" w:hAnsi="Times New Roman" w:cs="Times New Roman"/>
          <w:sz w:val="14"/>
          <w:szCs w:val="14"/>
          <w:highlight w:val="yellow"/>
        </w:rPr>
        <w:t>Troglitazone (Rezulin</w:t>
      </w:r>
      <w:r w:rsidRPr="00184851">
        <w:rPr>
          <w:rFonts w:ascii="Times New Roman" w:hAnsi="Times New Roman" w:cs="Times New Roman"/>
          <w:sz w:val="14"/>
          <w:szCs w:val="14"/>
          <w:highlight w:val="yellow"/>
        </w:rPr>
        <w:sym w:font="Symbol" w:char="F0E2"/>
      </w:r>
      <w:r w:rsidRPr="00184851">
        <w:rPr>
          <w:rFonts w:ascii="Times New Roman" w:hAnsi="Times New Roman" w:cs="Times New Roman"/>
          <w:sz w:val="14"/>
          <w:szCs w:val="14"/>
          <w:highlight w:val="yellow"/>
        </w:rPr>
        <w:t>)</w:t>
      </w:r>
      <w:r w:rsidRPr="003A2EB0">
        <w:rPr>
          <w:rFonts w:ascii="Times New Roman" w:hAnsi="Times New Roman" w:cs="Times New Roman"/>
          <w:sz w:val="14"/>
          <w:szCs w:val="14"/>
        </w:rPr>
        <w:t xml:space="preserve"> first in the class approve</w:t>
      </w:r>
      <w:r w:rsidR="004A4C63">
        <w:rPr>
          <w:rFonts w:ascii="Times New Roman" w:hAnsi="Times New Roman" w:cs="Times New Roman"/>
          <w:sz w:val="14"/>
          <w:szCs w:val="14"/>
        </w:rPr>
        <w:t xml:space="preserve">d in 1997; </w:t>
      </w:r>
      <w:r w:rsidR="004A4C63" w:rsidRPr="00DE44E2">
        <w:rPr>
          <w:rFonts w:ascii="Times New Roman" w:hAnsi="Times New Roman" w:cs="Times New Roman"/>
          <w:sz w:val="14"/>
          <w:szCs w:val="14"/>
          <w:highlight w:val="yellow"/>
        </w:rPr>
        <w:t xml:space="preserve">withdrawn from </w:t>
      </w:r>
      <w:r w:rsidRPr="00DE44E2">
        <w:rPr>
          <w:rFonts w:ascii="Times New Roman" w:hAnsi="Times New Roman" w:cs="Times New Roman"/>
          <w:sz w:val="14"/>
          <w:szCs w:val="14"/>
          <w:highlight w:val="yellow"/>
        </w:rPr>
        <w:t>market</w:t>
      </w:r>
    </w:p>
    <w:p w:rsidR="003A2EB0" w:rsidRDefault="003A2EB0" w:rsidP="003A2EB0">
      <w:pPr>
        <w:spacing w:after="0" w:line="240" w:lineRule="auto"/>
        <w:jc w:val="both"/>
        <w:rPr>
          <w:rFonts w:ascii="Times New Roman" w:hAnsi="Times New Roman" w:cs="Times New Roman"/>
          <w:sz w:val="14"/>
          <w:szCs w:val="14"/>
        </w:rPr>
      </w:pPr>
    </w:p>
    <w:p w:rsidR="00B43503" w:rsidRPr="003A2EB0" w:rsidRDefault="00B43503"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center"/>
        <w:rPr>
          <w:rFonts w:ascii="Times New Roman" w:hAnsi="Times New Roman" w:cs="Times New Roman"/>
          <w:b/>
          <w:color w:val="FF0000"/>
          <w:sz w:val="14"/>
          <w:szCs w:val="14"/>
        </w:rPr>
      </w:pPr>
      <w:r w:rsidRPr="003A2EB0">
        <w:rPr>
          <w:rFonts w:ascii="Times New Roman" w:hAnsi="Times New Roman" w:cs="Times New Roman"/>
          <w:b/>
          <w:color w:val="FF0000"/>
          <w:sz w:val="14"/>
          <w:szCs w:val="14"/>
        </w:rPr>
        <w:t>Black Box Warning</w:t>
      </w:r>
    </w:p>
    <w:p w:rsidR="003A2EB0" w:rsidRPr="003A2EB0" w:rsidRDefault="00F97A47" w:rsidP="003A2EB0">
      <w:pPr>
        <w:spacing w:after="0" w:line="240" w:lineRule="auto"/>
        <w:ind w:left="2160"/>
        <w:jc w:val="both"/>
        <w:rPr>
          <w:rFonts w:ascii="Times New Roman" w:hAnsi="Times New Roman" w:cs="Times New Roman"/>
          <w:sz w:val="14"/>
          <w:szCs w:val="14"/>
        </w:rPr>
      </w:pPr>
      <w:r>
        <w:rPr>
          <w:rFonts w:ascii="Times New Roman" w:hAnsi="Times New Roman" w:cs="Times New Roman"/>
          <w:noProof/>
          <w:sz w:val="14"/>
          <w:szCs w:val="14"/>
        </w:rPr>
        <w:pict>
          <v:rect id="_x0000_s1210" style="position:absolute;left:0;text-align:left;margin-left:0;margin-top:3.45pt;width:459pt;height:47pt;z-index:251769856">
            <v:textbox style="mso-next-textbox:#_x0000_s1210">
              <w:txbxContent>
                <w:p w:rsidR="00181C66" w:rsidRPr="003A2EB0" w:rsidRDefault="00181C66" w:rsidP="003A2EB0">
                  <w:pPr>
                    <w:spacing w:after="0" w:line="240" w:lineRule="auto"/>
                    <w:rPr>
                      <w:sz w:val="16"/>
                      <w:szCs w:val="16"/>
                    </w:rPr>
                  </w:pPr>
                  <w:proofErr w:type="gramStart"/>
                  <w:r w:rsidRPr="003A2EB0">
                    <w:rPr>
                      <w:sz w:val="16"/>
                      <w:szCs w:val="16"/>
                    </w:rPr>
                    <w:t>Thiazolidinediones,</w:t>
                  </w:r>
                  <w:proofErr w:type="gramEnd"/>
                  <w:r w:rsidRPr="003A2EB0">
                    <w:rPr>
                      <w:sz w:val="16"/>
                      <w:szCs w:val="16"/>
                    </w:rPr>
                    <w:t xml:space="preserve"> cause or </w:t>
                  </w:r>
                  <w:r w:rsidRPr="00184851">
                    <w:rPr>
                      <w:sz w:val="16"/>
                      <w:szCs w:val="16"/>
                      <w:u w:val="single"/>
                    </w:rPr>
                    <w:t>exacerbate congestive heart failure</w:t>
                  </w:r>
                  <w:r w:rsidRPr="003A2EB0">
                    <w:rPr>
                      <w:sz w:val="16"/>
                      <w:szCs w:val="16"/>
                    </w:rPr>
                    <w:t xml:space="preserve"> in some patients. After initiation, and after dose increases, observe patients carefully for signs and symptoms of heart failure. </w:t>
                  </w:r>
                </w:p>
                <w:p w:rsidR="00181C66" w:rsidRPr="003A2EB0" w:rsidRDefault="00181C66" w:rsidP="003A2EB0">
                  <w:pPr>
                    <w:spacing w:after="0" w:line="240" w:lineRule="auto"/>
                    <w:rPr>
                      <w:sz w:val="16"/>
                      <w:szCs w:val="16"/>
                    </w:rPr>
                  </w:pPr>
                  <w:r w:rsidRPr="003A2EB0">
                    <w:rPr>
                      <w:sz w:val="16"/>
                      <w:szCs w:val="16"/>
                    </w:rPr>
                    <w:t>If these signs and symptoms develop, discontinuation or dose reduction must be considered.</w:t>
                  </w:r>
                </w:p>
                <w:p w:rsidR="00181C66" w:rsidRPr="003A2EB0" w:rsidRDefault="00181C66" w:rsidP="003A2EB0">
                  <w:pPr>
                    <w:spacing w:after="0" w:line="240" w:lineRule="auto"/>
                    <w:rPr>
                      <w:sz w:val="16"/>
                      <w:szCs w:val="16"/>
                    </w:rPr>
                  </w:pPr>
                  <w:r w:rsidRPr="003A2EB0">
                    <w:rPr>
                      <w:sz w:val="16"/>
                      <w:szCs w:val="16"/>
                    </w:rPr>
                    <w:t>Not recommended in patients with symptomatic heart failure. Use in patients with NYHA Class III or IV heart failure is contraindicated.</w:t>
                  </w:r>
                </w:p>
              </w:txbxContent>
            </v:textbox>
          </v:rect>
        </w:pict>
      </w:r>
    </w:p>
    <w:p w:rsidR="003A2EB0" w:rsidRPr="003A2EB0" w:rsidRDefault="003A2EB0" w:rsidP="003A2EB0">
      <w:pPr>
        <w:spacing w:after="0" w:line="240" w:lineRule="auto"/>
        <w:ind w:left="2160"/>
        <w:jc w:val="both"/>
        <w:rPr>
          <w:rFonts w:ascii="Times New Roman" w:hAnsi="Times New Roman" w:cs="Times New Roman"/>
          <w:sz w:val="14"/>
          <w:szCs w:val="14"/>
        </w:rPr>
      </w:pPr>
    </w:p>
    <w:p w:rsidR="003A2EB0" w:rsidRPr="003A2EB0" w:rsidRDefault="003A2EB0" w:rsidP="003A2EB0">
      <w:pPr>
        <w:spacing w:after="0" w:line="240" w:lineRule="auto"/>
        <w:ind w:left="2160"/>
        <w:jc w:val="both"/>
        <w:rPr>
          <w:rFonts w:ascii="Times New Roman" w:hAnsi="Times New Roman" w:cs="Times New Roman"/>
          <w:sz w:val="14"/>
          <w:szCs w:val="14"/>
        </w:rPr>
      </w:pPr>
    </w:p>
    <w:p w:rsidR="003A2EB0" w:rsidRPr="003A2EB0" w:rsidRDefault="003A2EB0" w:rsidP="003A2EB0">
      <w:pPr>
        <w:spacing w:after="0" w:line="240" w:lineRule="auto"/>
        <w:ind w:left="2160"/>
        <w:jc w:val="both"/>
        <w:rPr>
          <w:rFonts w:ascii="Times New Roman" w:hAnsi="Times New Roman" w:cs="Times New Roman"/>
          <w:sz w:val="14"/>
          <w:szCs w:val="14"/>
        </w:rPr>
      </w:pPr>
    </w:p>
    <w:p w:rsidR="003A2EB0" w:rsidRPr="003A2EB0" w:rsidRDefault="003A2EB0" w:rsidP="003A2EB0">
      <w:pPr>
        <w:spacing w:after="0" w:line="240" w:lineRule="auto"/>
        <w:ind w:left="2160"/>
        <w:jc w:val="both"/>
        <w:rPr>
          <w:rFonts w:ascii="Times New Roman" w:hAnsi="Times New Roman" w:cs="Times New Roman"/>
          <w:sz w:val="14"/>
          <w:szCs w:val="14"/>
        </w:rPr>
      </w:pPr>
    </w:p>
    <w:p w:rsidR="003A2EB0" w:rsidRPr="003A2EB0" w:rsidRDefault="003A2EB0" w:rsidP="003A2EB0">
      <w:pPr>
        <w:spacing w:after="0" w:line="240" w:lineRule="auto"/>
        <w:ind w:left="2160"/>
        <w:jc w:val="both"/>
        <w:rPr>
          <w:rFonts w:ascii="Times New Roman" w:hAnsi="Times New Roman" w:cs="Times New Roman"/>
          <w:sz w:val="14"/>
          <w:szCs w:val="14"/>
        </w:rPr>
      </w:pPr>
    </w:p>
    <w:p w:rsidR="003A2EB0" w:rsidRPr="003A2EB0" w:rsidRDefault="003A2EB0" w:rsidP="003A2EB0">
      <w:pPr>
        <w:spacing w:after="0" w:line="240" w:lineRule="auto"/>
        <w:ind w:left="2160"/>
        <w:jc w:val="both"/>
        <w:rPr>
          <w:rFonts w:ascii="Times New Roman" w:hAnsi="Times New Roman" w:cs="Times New Roman"/>
          <w:sz w:val="14"/>
          <w:szCs w:val="14"/>
        </w:rPr>
      </w:pPr>
    </w:p>
    <w:p w:rsidR="003A2EB0" w:rsidRDefault="003A2EB0" w:rsidP="003A2EB0">
      <w:pPr>
        <w:spacing w:after="0" w:line="240" w:lineRule="auto"/>
        <w:jc w:val="both"/>
        <w:rPr>
          <w:rFonts w:ascii="Times New Roman" w:hAnsi="Times New Roman" w:cs="Times New Roman"/>
          <w:sz w:val="14"/>
          <w:szCs w:val="14"/>
        </w:rPr>
      </w:pPr>
    </w:p>
    <w:p w:rsidR="00B43503" w:rsidRDefault="00B43503" w:rsidP="003A2EB0">
      <w:pPr>
        <w:spacing w:after="0" w:line="240" w:lineRule="auto"/>
        <w:jc w:val="both"/>
        <w:rPr>
          <w:rFonts w:ascii="Times New Roman" w:hAnsi="Times New Roman" w:cs="Times New Roman"/>
          <w:sz w:val="14"/>
          <w:szCs w:val="14"/>
        </w:rPr>
      </w:pPr>
    </w:p>
    <w:p w:rsidR="004A4C63" w:rsidRPr="00184851" w:rsidRDefault="003A2EB0" w:rsidP="004A4C63">
      <w:pPr>
        <w:pStyle w:val="ListParagraph"/>
        <w:numPr>
          <w:ilvl w:val="0"/>
          <w:numId w:val="31"/>
        </w:numPr>
        <w:spacing w:after="0" w:line="240" w:lineRule="auto"/>
        <w:jc w:val="both"/>
        <w:rPr>
          <w:rFonts w:ascii="Times New Roman" w:hAnsi="Times New Roman" w:cs="Times New Roman"/>
          <w:sz w:val="14"/>
          <w:szCs w:val="14"/>
          <w:highlight w:val="yellow"/>
        </w:rPr>
      </w:pPr>
      <w:r w:rsidRPr="00184851">
        <w:rPr>
          <w:rFonts w:ascii="Times New Roman" w:hAnsi="Times New Roman" w:cs="Times New Roman"/>
          <w:sz w:val="14"/>
          <w:szCs w:val="14"/>
          <w:highlight w:val="yellow"/>
        </w:rPr>
        <w:t>Pioglitazone (Actos</w:t>
      </w:r>
      <w:r w:rsidRPr="00184851">
        <w:rPr>
          <w:rFonts w:ascii="Times New Roman" w:hAnsi="Times New Roman" w:cs="Times New Roman"/>
          <w:sz w:val="14"/>
          <w:szCs w:val="14"/>
          <w:highlight w:val="yellow"/>
        </w:rPr>
        <w:sym w:font="Symbol" w:char="F0E2"/>
      </w:r>
      <w:r w:rsidR="004A4C63" w:rsidRPr="00184851">
        <w:rPr>
          <w:rFonts w:ascii="Times New Roman" w:hAnsi="Times New Roman" w:cs="Times New Roman"/>
          <w:sz w:val="14"/>
          <w:szCs w:val="14"/>
          <w:highlight w:val="yellow"/>
        </w:rPr>
        <w:t>)</w:t>
      </w:r>
    </w:p>
    <w:p w:rsidR="003A2EB0" w:rsidRPr="00184851" w:rsidRDefault="003A2EB0" w:rsidP="004A4C63">
      <w:pPr>
        <w:pStyle w:val="ListParagraph"/>
        <w:numPr>
          <w:ilvl w:val="0"/>
          <w:numId w:val="31"/>
        </w:numPr>
        <w:spacing w:after="0" w:line="240" w:lineRule="auto"/>
        <w:jc w:val="both"/>
        <w:rPr>
          <w:rFonts w:ascii="Times New Roman" w:hAnsi="Times New Roman" w:cs="Times New Roman"/>
          <w:sz w:val="14"/>
          <w:szCs w:val="14"/>
          <w:highlight w:val="yellow"/>
        </w:rPr>
      </w:pPr>
      <w:r w:rsidRPr="00184851">
        <w:rPr>
          <w:rFonts w:ascii="Times New Roman" w:hAnsi="Times New Roman" w:cs="Times New Roman"/>
          <w:sz w:val="14"/>
          <w:szCs w:val="14"/>
          <w:highlight w:val="yellow"/>
        </w:rPr>
        <w:t>Rosiglitazone (Avandia</w:t>
      </w:r>
      <w:r w:rsidRPr="00184851">
        <w:rPr>
          <w:rFonts w:ascii="Times New Roman" w:hAnsi="Times New Roman" w:cs="Times New Roman"/>
          <w:sz w:val="14"/>
          <w:szCs w:val="14"/>
          <w:highlight w:val="yellow"/>
        </w:rPr>
        <w:sym w:font="Symbol" w:char="F0E2"/>
      </w:r>
      <w:r w:rsidRPr="00184851">
        <w:rPr>
          <w:rFonts w:ascii="Times New Roman" w:hAnsi="Times New Roman" w:cs="Times New Roman"/>
          <w:sz w:val="14"/>
          <w:szCs w:val="14"/>
          <w:highlight w:val="yellow"/>
        </w:rPr>
        <w:t>)</w:t>
      </w:r>
    </w:p>
    <w:p w:rsidR="003A2EB0" w:rsidRDefault="003A2EB0" w:rsidP="003A2EB0">
      <w:pPr>
        <w:spacing w:after="0" w:line="240" w:lineRule="auto"/>
        <w:jc w:val="both"/>
        <w:rPr>
          <w:rFonts w:ascii="Times New Roman" w:hAnsi="Times New Roman" w:cs="Times New Roman"/>
          <w:sz w:val="14"/>
          <w:szCs w:val="14"/>
        </w:rPr>
      </w:pPr>
    </w:p>
    <w:p w:rsidR="00184851" w:rsidRPr="003A2EB0" w:rsidRDefault="00184851" w:rsidP="003A2EB0">
      <w:pPr>
        <w:spacing w:after="0" w:line="240" w:lineRule="auto"/>
        <w:jc w:val="both"/>
        <w:rPr>
          <w:rFonts w:ascii="Times New Roman" w:hAnsi="Times New Roman" w:cs="Times New Roman"/>
          <w:sz w:val="14"/>
          <w:szCs w:val="14"/>
        </w:rPr>
      </w:pPr>
    </w:p>
    <w:tbl>
      <w:tblPr>
        <w:tblStyle w:val="TableGrid"/>
        <w:tblW w:w="0" w:type="auto"/>
        <w:jc w:val="center"/>
        <w:tblInd w:w="1188" w:type="dxa"/>
        <w:tblLook w:val="01E0"/>
      </w:tblPr>
      <w:tblGrid>
        <w:gridCol w:w="1260"/>
        <w:gridCol w:w="1170"/>
        <w:gridCol w:w="1620"/>
        <w:gridCol w:w="1350"/>
      </w:tblGrid>
      <w:tr w:rsidR="003A2EB0" w:rsidRPr="003A2EB0" w:rsidTr="003A2EB0">
        <w:trPr>
          <w:jc w:val="center"/>
        </w:trPr>
        <w:tc>
          <w:tcPr>
            <w:tcW w:w="1260" w:type="dxa"/>
          </w:tcPr>
          <w:p w:rsidR="003A2EB0" w:rsidRPr="003A2EB0" w:rsidRDefault="003A2EB0" w:rsidP="003A2EB0">
            <w:pPr>
              <w:jc w:val="both"/>
              <w:rPr>
                <w:b/>
                <w:sz w:val="14"/>
                <w:szCs w:val="14"/>
              </w:rPr>
            </w:pPr>
            <w:r w:rsidRPr="003A2EB0">
              <w:rPr>
                <w:b/>
                <w:sz w:val="14"/>
                <w:szCs w:val="14"/>
              </w:rPr>
              <w:t xml:space="preserve"> (Brand name)</w:t>
            </w:r>
          </w:p>
        </w:tc>
        <w:tc>
          <w:tcPr>
            <w:tcW w:w="1170" w:type="dxa"/>
          </w:tcPr>
          <w:p w:rsidR="003A2EB0" w:rsidRPr="003A2EB0" w:rsidRDefault="003A2EB0" w:rsidP="003A2EB0">
            <w:pPr>
              <w:jc w:val="both"/>
              <w:rPr>
                <w:b/>
                <w:sz w:val="14"/>
                <w:szCs w:val="14"/>
              </w:rPr>
            </w:pPr>
            <w:r w:rsidRPr="003A2EB0">
              <w:rPr>
                <w:b/>
                <w:sz w:val="14"/>
                <w:szCs w:val="14"/>
              </w:rPr>
              <w:t>How supplied</w:t>
            </w:r>
          </w:p>
        </w:tc>
        <w:tc>
          <w:tcPr>
            <w:tcW w:w="1620" w:type="dxa"/>
          </w:tcPr>
          <w:p w:rsidR="003A2EB0" w:rsidRPr="003A2EB0" w:rsidRDefault="003A2EB0" w:rsidP="003A2EB0">
            <w:pPr>
              <w:jc w:val="both"/>
              <w:rPr>
                <w:b/>
                <w:sz w:val="14"/>
                <w:szCs w:val="14"/>
              </w:rPr>
            </w:pPr>
            <w:r w:rsidRPr="003A2EB0">
              <w:rPr>
                <w:b/>
                <w:sz w:val="14"/>
                <w:szCs w:val="14"/>
              </w:rPr>
              <w:t>Dosing</w:t>
            </w:r>
          </w:p>
        </w:tc>
        <w:tc>
          <w:tcPr>
            <w:tcW w:w="1350" w:type="dxa"/>
          </w:tcPr>
          <w:p w:rsidR="003A2EB0" w:rsidRPr="003A2EB0" w:rsidRDefault="003A2EB0" w:rsidP="003A2EB0">
            <w:pPr>
              <w:jc w:val="both"/>
              <w:rPr>
                <w:b/>
                <w:sz w:val="14"/>
                <w:szCs w:val="14"/>
              </w:rPr>
            </w:pPr>
            <w:r w:rsidRPr="003A2EB0">
              <w:rPr>
                <w:b/>
                <w:sz w:val="14"/>
                <w:szCs w:val="14"/>
              </w:rPr>
              <w:t>Manufacturer</w:t>
            </w:r>
          </w:p>
        </w:tc>
      </w:tr>
      <w:tr w:rsidR="003A2EB0" w:rsidRPr="003A2EB0" w:rsidTr="003A2EB0">
        <w:trPr>
          <w:jc w:val="center"/>
        </w:trPr>
        <w:tc>
          <w:tcPr>
            <w:tcW w:w="1260" w:type="dxa"/>
          </w:tcPr>
          <w:p w:rsidR="003A2EB0" w:rsidRPr="003A2EB0" w:rsidRDefault="003A2EB0" w:rsidP="003A2EB0">
            <w:pPr>
              <w:jc w:val="both"/>
              <w:rPr>
                <w:sz w:val="14"/>
                <w:szCs w:val="14"/>
              </w:rPr>
            </w:pPr>
            <w:r w:rsidRPr="003A2EB0">
              <w:rPr>
                <w:sz w:val="14"/>
                <w:szCs w:val="14"/>
              </w:rPr>
              <w:t>Pioglitazone</w:t>
            </w:r>
          </w:p>
          <w:p w:rsidR="003A2EB0" w:rsidRPr="003A2EB0" w:rsidRDefault="003A2EB0" w:rsidP="003A2EB0">
            <w:pPr>
              <w:jc w:val="both"/>
              <w:rPr>
                <w:sz w:val="14"/>
                <w:szCs w:val="14"/>
              </w:rPr>
            </w:pPr>
            <w:r w:rsidRPr="003A2EB0">
              <w:rPr>
                <w:sz w:val="14"/>
                <w:szCs w:val="14"/>
              </w:rPr>
              <w:t>Actos®</w:t>
            </w: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r w:rsidRPr="003A2EB0">
              <w:rPr>
                <w:sz w:val="14"/>
                <w:szCs w:val="14"/>
              </w:rPr>
              <w:t>Rosiglitazone</w:t>
            </w:r>
          </w:p>
          <w:p w:rsidR="003A2EB0" w:rsidRPr="003A2EB0" w:rsidRDefault="003A2EB0" w:rsidP="003A2EB0">
            <w:pPr>
              <w:jc w:val="both"/>
              <w:rPr>
                <w:sz w:val="14"/>
                <w:szCs w:val="14"/>
              </w:rPr>
            </w:pPr>
            <w:r w:rsidRPr="003A2EB0">
              <w:rPr>
                <w:sz w:val="14"/>
                <w:szCs w:val="14"/>
              </w:rPr>
              <w:t>Avandia®</w:t>
            </w:r>
          </w:p>
        </w:tc>
        <w:tc>
          <w:tcPr>
            <w:tcW w:w="1170" w:type="dxa"/>
          </w:tcPr>
          <w:p w:rsidR="003A2EB0" w:rsidRPr="003A2EB0" w:rsidRDefault="003A2EB0" w:rsidP="003A2EB0">
            <w:pPr>
              <w:jc w:val="both"/>
              <w:rPr>
                <w:sz w:val="14"/>
                <w:szCs w:val="14"/>
              </w:rPr>
            </w:pPr>
            <w:r w:rsidRPr="003A2EB0">
              <w:rPr>
                <w:sz w:val="14"/>
                <w:szCs w:val="14"/>
              </w:rPr>
              <w:t>15 mg</w:t>
            </w:r>
          </w:p>
          <w:p w:rsidR="003A2EB0" w:rsidRPr="003A2EB0" w:rsidRDefault="003A2EB0" w:rsidP="003A2EB0">
            <w:pPr>
              <w:jc w:val="both"/>
              <w:rPr>
                <w:sz w:val="14"/>
                <w:szCs w:val="14"/>
              </w:rPr>
            </w:pPr>
            <w:r w:rsidRPr="003A2EB0">
              <w:rPr>
                <w:sz w:val="14"/>
                <w:szCs w:val="14"/>
              </w:rPr>
              <w:t>30 mg</w:t>
            </w:r>
          </w:p>
          <w:p w:rsidR="003A2EB0" w:rsidRPr="003A2EB0" w:rsidRDefault="003A2EB0" w:rsidP="003A2EB0">
            <w:pPr>
              <w:jc w:val="both"/>
              <w:rPr>
                <w:sz w:val="14"/>
                <w:szCs w:val="14"/>
              </w:rPr>
            </w:pPr>
            <w:r w:rsidRPr="003A2EB0">
              <w:rPr>
                <w:sz w:val="14"/>
                <w:szCs w:val="14"/>
              </w:rPr>
              <w:t>45 mg</w:t>
            </w: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r w:rsidRPr="003A2EB0">
              <w:rPr>
                <w:sz w:val="14"/>
                <w:szCs w:val="14"/>
              </w:rPr>
              <w:t>2 mg</w:t>
            </w:r>
          </w:p>
          <w:p w:rsidR="003A2EB0" w:rsidRPr="003A2EB0" w:rsidRDefault="003A2EB0" w:rsidP="003A2EB0">
            <w:pPr>
              <w:jc w:val="both"/>
              <w:rPr>
                <w:sz w:val="14"/>
                <w:szCs w:val="14"/>
              </w:rPr>
            </w:pPr>
            <w:r w:rsidRPr="003A2EB0">
              <w:rPr>
                <w:sz w:val="14"/>
                <w:szCs w:val="14"/>
              </w:rPr>
              <w:t>4 mg</w:t>
            </w:r>
          </w:p>
          <w:p w:rsidR="003A2EB0" w:rsidRPr="003A2EB0" w:rsidRDefault="003A2EB0" w:rsidP="003A2EB0">
            <w:pPr>
              <w:jc w:val="both"/>
              <w:rPr>
                <w:sz w:val="14"/>
                <w:szCs w:val="14"/>
              </w:rPr>
            </w:pPr>
            <w:r w:rsidRPr="003A2EB0">
              <w:rPr>
                <w:sz w:val="14"/>
                <w:szCs w:val="14"/>
              </w:rPr>
              <w:t>8 mg</w:t>
            </w:r>
          </w:p>
        </w:tc>
        <w:tc>
          <w:tcPr>
            <w:tcW w:w="1620" w:type="dxa"/>
          </w:tcPr>
          <w:p w:rsidR="003A2EB0" w:rsidRPr="003A2EB0" w:rsidRDefault="003A2EB0" w:rsidP="003A2EB0">
            <w:pPr>
              <w:jc w:val="both"/>
              <w:rPr>
                <w:sz w:val="14"/>
                <w:szCs w:val="14"/>
              </w:rPr>
            </w:pPr>
            <w:r w:rsidRPr="003A2EB0">
              <w:rPr>
                <w:sz w:val="14"/>
                <w:szCs w:val="14"/>
              </w:rPr>
              <w:t xml:space="preserve">Initial: </w:t>
            </w:r>
          </w:p>
          <w:p w:rsidR="003A2EB0" w:rsidRPr="003A2EB0" w:rsidRDefault="003A2EB0" w:rsidP="003A2EB0">
            <w:pPr>
              <w:jc w:val="both"/>
              <w:rPr>
                <w:sz w:val="14"/>
                <w:szCs w:val="14"/>
              </w:rPr>
            </w:pPr>
            <w:r w:rsidRPr="003A2EB0">
              <w:rPr>
                <w:sz w:val="14"/>
                <w:szCs w:val="14"/>
              </w:rPr>
              <w:t>15 mg daily</w:t>
            </w:r>
          </w:p>
          <w:p w:rsidR="003A2EB0" w:rsidRPr="003A2EB0" w:rsidRDefault="003A2EB0" w:rsidP="003A2EB0">
            <w:pPr>
              <w:jc w:val="both"/>
              <w:rPr>
                <w:sz w:val="14"/>
                <w:szCs w:val="14"/>
              </w:rPr>
            </w:pPr>
            <w:r w:rsidRPr="003A2EB0">
              <w:rPr>
                <w:sz w:val="14"/>
                <w:szCs w:val="14"/>
              </w:rPr>
              <w:t xml:space="preserve">Maintenance: </w:t>
            </w:r>
          </w:p>
          <w:p w:rsidR="003A2EB0" w:rsidRPr="003A2EB0" w:rsidRDefault="003A2EB0" w:rsidP="003A2EB0">
            <w:pPr>
              <w:jc w:val="both"/>
              <w:rPr>
                <w:sz w:val="14"/>
                <w:szCs w:val="14"/>
              </w:rPr>
            </w:pPr>
            <w:r w:rsidRPr="003A2EB0">
              <w:rPr>
                <w:sz w:val="14"/>
                <w:szCs w:val="14"/>
              </w:rPr>
              <w:t>30 mg to 45 mg daily</w:t>
            </w:r>
          </w:p>
          <w:p w:rsidR="003A2EB0" w:rsidRPr="003A2EB0" w:rsidRDefault="003A2EB0" w:rsidP="003A2EB0">
            <w:pPr>
              <w:jc w:val="both"/>
              <w:rPr>
                <w:sz w:val="14"/>
                <w:szCs w:val="14"/>
              </w:rPr>
            </w:pPr>
            <w:r w:rsidRPr="003A2EB0">
              <w:rPr>
                <w:sz w:val="14"/>
                <w:szCs w:val="14"/>
              </w:rPr>
              <w:t>Maximum:</w:t>
            </w:r>
          </w:p>
          <w:p w:rsidR="003A2EB0" w:rsidRPr="003A2EB0" w:rsidRDefault="003A2EB0" w:rsidP="003A2EB0">
            <w:pPr>
              <w:jc w:val="both"/>
              <w:rPr>
                <w:sz w:val="14"/>
                <w:szCs w:val="14"/>
              </w:rPr>
            </w:pPr>
            <w:r w:rsidRPr="003A2EB0">
              <w:rPr>
                <w:sz w:val="14"/>
                <w:szCs w:val="14"/>
              </w:rPr>
              <w:t>45 mg daily</w:t>
            </w: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r w:rsidRPr="003A2EB0">
              <w:rPr>
                <w:sz w:val="14"/>
                <w:szCs w:val="14"/>
              </w:rPr>
              <w:t xml:space="preserve">Initial: </w:t>
            </w:r>
          </w:p>
          <w:p w:rsidR="003A2EB0" w:rsidRPr="003A2EB0" w:rsidRDefault="003A2EB0" w:rsidP="003A2EB0">
            <w:pPr>
              <w:jc w:val="both"/>
              <w:rPr>
                <w:sz w:val="14"/>
                <w:szCs w:val="14"/>
              </w:rPr>
            </w:pPr>
            <w:r w:rsidRPr="003A2EB0">
              <w:rPr>
                <w:sz w:val="14"/>
                <w:szCs w:val="14"/>
              </w:rPr>
              <w:t>4 mg daily</w:t>
            </w:r>
          </w:p>
          <w:p w:rsidR="003A2EB0" w:rsidRPr="003A2EB0" w:rsidRDefault="003A2EB0" w:rsidP="003A2EB0">
            <w:pPr>
              <w:jc w:val="both"/>
              <w:rPr>
                <w:sz w:val="14"/>
                <w:szCs w:val="14"/>
              </w:rPr>
            </w:pPr>
            <w:r w:rsidRPr="003A2EB0">
              <w:rPr>
                <w:sz w:val="14"/>
                <w:szCs w:val="14"/>
              </w:rPr>
              <w:t xml:space="preserve">Maintenance: </w:t>
            </w:r>
          </w:p>
          <w:p w:rsidR="003A2EB0" w:rsidRPr="003A2EB0" w:rsidRDefault="003A2EB0" w:rsidP="003A2EB0">
            <w:pPr>
              <w:jc w:val="both"/>
              <w:rPr>
                <w:sz w:val="14"/>
                <w:szCs w:val="14"/>
              </w:rPr>
            </w:pPr>
            <w:r w:rsidRPr="003A2EB0">
              <w:rPr>
                <w:sz w:val="14"/>
                <w:szCs w:val="14"/>
              </w:rPr>
              <w:t>4 mg to 8 mg daily</w:t>
            </w:r>
          </w:p>
          <w:p w:rsidR="003A2EB0" w:rsidRPr="003A2EB0" w:rsidRDefault="003A2EB0" w:rsidP="003A2EB0">
            <w:pPr>
              <w:jc w:val="both"/>
              <w:rPr>
                <w:sz w:val="14"/>
                <w:szCs w:val="14"/>
              </w:rPr>
            </w:pPr>
            <w:r w:rsidRPr="003A2EB0">
              <w:rPr>
                <w:sz w:val="14"/>
                <w:szCs w:val="14"/>
              </w:rPr>
              <w:t>Maximum:</w:t>
            </w:r>
          </w:p>
          <w:p w:rsidR="003A2EB0" w:rsidRPr="003A2EB0" w:rsidRDefault="003A2EB0" w:rsidP="003A2EB0">
            <w:pPr>
              <w:jc w:val="both"/>
              <w:rPr>
                <w:sz w:val="14"/>
                <w:szCs w:val="14"/>
              </w:rPr>
            </w:pPr>
            <w:r w:rsidRPr="003A2EB0">
              <w:rPr>
                <w:sz w:val="14"/>
                <w:szCs w:val="14"/>
              </w:rPr>
              <w:t>8 mg daily</w:t>
            </w:r>
          </w:p>
        </w:tc>
        <w:tc>
          <w:tcPr>
            <w:tcW w:w="1350" w:type="dxa"/>
          </w:tcPr>
          <w:p w:rsidR="003A2EB0" w:rsidRPr="003A2EB0" w:rsidRDefault="003A2EB0" w:rsidP="003A2EB0">
            <w:pPr>
              <w:jc w:val="both"/>
              <w:rPr>
                <w:sz w:val="14"/>
                <w:szCs w:val="14"/>
              </w:rPr>
            </w:pPr>
            <w:r w:rsidRPr="003A2EB0">
              <w:rPr>
                <w:sz w:val="14"/>
                <w:szCs w:val="14"/>
              </w:rPr>
              <w:t>Takeda</w:t>
            </w: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p>
          <w:p w:rsidR="003A2EB0" w:rsidRPr="003A2EB0" w:rsidRDefault="003A2EB0" w:rsidP="003A2EB0">
            <w:pPr>
              <w:jc w:val="both"/>
              <w:rPr>
                <w:sz w:val="14"/>
                <w:szCs w:val="14"/>
              </w:rPr>
            </w:pPr>
            <w:r w:rsidRPr="003A2EB0">
              <w:rPr>
                <w:sz w:val="14"/>
                <w:szCs w:val="14"/>
              </w:rPr>
              <w:t>GlaxoSmithKline</w:t>
            </w:r>
          </w:p>
        </w:tc>
      </w:tr>
    </w:tbl>
    <w:p w:rsidR="003A2EB0" w:rsidRDefault="003A2EB0" w:rsidP="003A2EB0">
      <w:pPr>
        <w:spacing w:after="0" w:line="240" w:lineRule="auto"/>
        <w:jc w:val="both"/>
        <w:rPr>
          <w:rFonts w:ascii="Times New Roman" w:hAnsi="Times New Roman" w:cs="Times New Roman"/>
          <w:sz w:val="14"/>
          <w:szCs w:val="14"/>
        </w:rPr>
      </w:pPr>
    </w:p>
    <w:p w:rsidR="00184851" w:rsidRPr="003A2EB0" w:rsidRDefault="00184851" w:rsidP="003A2EB0">
      <w:pPr>
        <w:spacing w:after="0" w:line="240" w:lineRule="auto"/>
        <w:jc w:val="both"/>
        <w:rPr>
          <w:rFonts w:ascii="Times New Roman" w:hAnsi="Times New Roman" w:cs="Times New Roman"/>
          <w:sz w:val="14"/>
          <w:szCs w:val="14"/>
        </w:rPr>
      </w:pPr>
    </w:p>
    <w:p w:rsidR="008D695D" w:rsidRPr="008D695D" w:rsidRDefault="003A2EB0" w:rsidP="008D695D">
      <w:pPr>
        <w:spacing w:after="0" w:line="240" w:lineRule="auto"/>
        <w:jc w:val="center"/>
        <w:rPr>
          <w:rFonts w:ascii="Times New Roman" w:eastAsia="Times New Roman" w:hAnsi="Times New Roman" w:cs="Times New Roman"/>
          <w:color w:val="FF0000"/>
          <w:sz w:val="14"/>
          <w:szCs w:val="14"/>
        </w:rPr>
      </w:pPr>
      <w:r w:rsidRPr="003A2EB0">
        <w:rPr>
          <w:rFonts w:ascii="Times New Roman" w:hAnsi="Times New Roman" w:cs="Times New Roman"/>
          <w:color w:val="FF0000"/>
          <w:sz w:val="14"/>
          <w:szCs w:val="14"/>
        </w:rPr>
        <w:t>Describe the results of the recent meta-ana</w:t>
      </w:r>
      <w:r w:rsidR="00184851">
        <w:rPr>
          <w:rFonts w:ascii="Times New Roman" w:hAnsi="Times New Roman" w:cs="Times New Roman"/>
          <w:color w:val="FF0000"/>
          <w:sz w:val="14"/>
          <w:szCs w:val="14"/>
        </w:rPr>
        <w:t>l</w:t>
      </w:r>
      <w:r w:rsidRPr="003A2EB0">
        <w:rPr>
          <w:rFonts w:ascii="Times New Roman" w:hAnsi="Times New Roman" w:cs="Times New Roman"/>
          <w:color w:val="FF0000"/>
          <w:sz w:val="14"/>
          <w:szCs w:val="14"/>
        </w:rPr>
        <w:t>ysis regarding rosiglitazone (Avandia®)</w:t>
      </w:r>
      <w:r w:rsidR="00184851">
        <w:rPr>
          <w:rFonts w:ascii="Times New Roman" w:hAnsi="Times New Roman" w:cs="Times New Roman"/>
          <w:color w:val="FF0000"/>
          <w:sz w:val="14"/>
          <w:szCs w:val="14"/>
        </w:rPr>
        <w:t xml:space="preserve"> - </w:t>
      </w:r>
      <w:r w:rsidR="008D695D" w:rsidRPr="008D695D">
        <w:rPr>
          <w:rFonts w:ascii="Times New Roman" w:eastAsia="Times New Roman" w:hAnsi="Times New Roman" w:cs="Times New Roman"/>
          <w:color w:val="FF0000"/>
          <w:sz w:val="14"/>
          <w:szCs w:val="14"/>
        </w:rPr>
        <w:t>Avandia (Now ONLY through restricted access program)</w:t>
      </w:r>
    </w:p>
    <w:p w:rsidR="003A2EB0" w:rsidRPr="00B43503" w:rsidRDefault="00F97A47" w:rsidP="00B43503">
      <w:pPr>
        <w:spacing w:after="0" w:line="240" w:lineRule="auto"/>
        <w:ind w:left="2880"/>
        <w:rPr>
          <w:rStyle w:val="Hyperlink"/>
          <w:sz w:val="8"/>
          <w:szCs w:val="8"/>
        </w:rPr>
      </w:pPr>
      <w:hyperlink r:id="rId86" w:history="1">
        <w:r w:rsidR="00B43503" w:rsidRPr="00B43503">
          <w:rPr>
            <w:rStyle w:val="Hyperlink"/>
            <w:rFonts w:ascii="Times New Roman" w:hAnsi="Times New Roman" w:cs="Times New Roman"/>
            <w:sz w:val="8"/>
            <w:szCs w:val="8"/>
          </w:rPr>
          <w:t>http://www.nejm.org/doi/full/10.1056/NEJMoa072761</w:t>
        </w:r>
      </w:hyperlink>
    </w:p>
    <w:p w:rsidR="00B43503" w:rsidRPr="00B43503" w:rsidRDefault="00F97A47" w:rsidP="00B43503">
      <w:pPr>
        <w:spacing w:after="0" w:line="240" w:lineRule="auto"/>
        <w:ind w:left="2880"/>
        <w:rPr>
          <w:rStyle w:val="Hyperlink"/>
          <w:sz w:val="8"/>
          <w:szCs w:val="8"/>
        </w:rPr>
      </w:pPr>
      <w:hyperlink r:id="rId87" w:history="1">
        <w:r w:rsidR="00B43503" w:rsidRPr="00B43503">
          <w:rPr>
            <w:rStyle w:val="Hyperlink"/>
            <w:rFonts w:ascii="Times New Roman" w:hAnsi="Times New Roman" w:cs="Times New Roman"/>
            <w:sz w:val="8"/>
            <w:szCs w:val="8"/>
          </w:rPr>
          <w:t>http://www.medpagetoday.com/Endocrinology/Diabetes/5701</w:t>
        </w:r>
      </w:hyperlink>
    </w:p>
    <w:p w:rsidR="00B43503" w:rsidRPr="00B43503" w:rsidRDefault="00B43503" w:rsidP="00B43503">
      <w:pPr>
        <w:spacing w:after="0" w:line="240" w:lineRule="auto"/>
        <w:ind w:left="2880"/>
        <w:rPr>
          <w:rFonts w:ascii="Times New Roman" w:eastAsia="Times New Roman" w:hAnsi="Times New Roman" w:cs="Times New Roman"/>
          <w:color w:val="FF0000"/>
          <w:sz w:val="14"/>
          <w:szCs w:val="14"/>
        </w:rPr>
      </w:pPr>
      <w:r w:rsidRPr="00B43503">
        <w:rPr>
          <w:rFonts w:ascii="Times New Roman" w:eastAsia="Times New Roman" w:hAnsi="Times New Roman" w:cs="Times New Roman"/>
          <w:color w:val="FF0000"/>
          <w:sz w:val="14"/>
          <w:szCs w:val="14"/>
        </w:rPr>
        <w:t xml:space="preserve">CLEVELAND, May 21 -- A meta-analysis of data from 42 clinical trials found a 43% increase in relative risk of </w:t>
      </w:r>
      <w:r w:rsidRPr="00B43503">
        <w:rPr>
          <w:rFonts w:ascii="Times New Roman" w:eastAsia="Times New Roman" w:hAnsi="Times New Roman" w:cs="Times New Roman"/>
          <w:sz w:val="14"/>
          <w:szCs w:val="14"/>
          <w:highlight w:val="yellow"/>
        </w:rPr>
        <w:t>myocardial infarction</w:t>
      </w:r>
      <w:r w:rsidRPr="00B43503">
        <w:rPr>
          <w:rFonts w:ascii="Times New Roman" w:eastAsia="Times New Roman" w:hAnsi="Times New Roman" w:cs="Times New Roman"/>
          <w:color w:val="FF0000"/>
          <w:sz w:val="14"/>
          <w:szCs w:val="14"/>
        </w:rPr>
        <w:t xml:space="preserve"> among type 2 diabetics treated with rosiglitazone (Avandia).</w:t>
      </w:r>
    </w:p>
    <w:p w:rsidR="00184851" w:rsidRDefault="00184851" w:rsidP="008D695D">
      <w:pPr>
        <w:spacing w:after="0" w:line="240" w:lineRule="auto"/>
        <w:rPr>
          <w:rFonts w:ascii="Times New Roman" w:hAnsi="Times New Roman" w:cs="Times New Roman"/>
          <w:sz w:val="14"/>
          <w:szCs w:val="14"/>
        </w:rPr>
      </w:pPr>
    </w:p>
    <w:p w:rsidR="00184851" w:rsidRPr="003A2EB0" w:rsidRDefault="00184851" w:rsidP="008D695D">
      <w:pPr>
        <w:spacing w:after="0" w:line="240" w:lineRule="auto"/>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3. Indications: (Type 2 DM Only)</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Pioglitazone: Monotherapy or in combination with sulfonylureas,</w:t>
      </w:r>
      <w:r>
        <w:rPr>
          <w:rFonts w:ascii="Times New Roman" w:hAnsi="Times New Roman" w:cs="Times New Roman"/>
          <w:sz w:val="14"/>
          <w:szCs w:val="14"/>
        </w:rPr>
        <w:t xml:space="preserve"> </w:t>
      </w:r>
      <w:r w:rsidRPr="003A2EB0">
        <w:rPr>
          <w:rFonts w:ascii="Times New Roman" w:hAnsi="Times New Roman" w:cs="Times New Roman"/>
          <w:sz w:val="14"/>
          <w:szCs w:val="14"/>
        </w:rPr>
        <w:t>metformin, or insulin</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lastRenderedPageBreak/>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 xml:space="preserve">b. Rosiglitazone: Monotherapy or in combination with sulfonylureas, </w:t>
      </w:r>
      <w:proofErr w:type="gramStart"/>
      <w:r w:rsidRPr="003A2EB0">
        <w:rPr>
          <w:rFonts w:ascii="Times New Roman" w:hAnsi="Times New Roman" w:cs="Times New Roman"/>
          <w:sz w:val="14"/>
          <w:szCs w:val="14"/>
        </w:rPr>
        <w:t xml:space="preserve">metformin  </w:t>
      </w:r>
      <w:r w:rsidRPr="003A2EB0">
        <w:rPr>
          <w:rFonts w:ascii="Times New Roman" w:hAnsi="Times New Roman" w:cs="Times New Roman"/>
          <w:b/>
          <w:sz w:val="14"/>
          <w:szCs w:val="14"/>
        </w:rPr>
        <w:t>(</w:t>
      </w:r>
      <w:proofErr w:type="gramEnd"/>
      <w:r w:rsidRPr="003A2EB0">
        <w:rPr>
          <w:rFonts w:ascii="Times New Roman" w:hAnsi="Times New Roman" w:cs="Times New Roman"/>
          <w:b/>
          <w:sz w:val="14"/>
          <w:szCs w:val="14"/>
        </w:rPr>
        <w:t>NOT WITH INSULIN</w:t>
      </w:r>
      <w:r w:rsidRPr="003A2EB0">
        <w:rPr>
          <w:rFonts w:ascii="Times New Roman" w:hAnsi="Times New Roman" w:cs="Times New Roman"/>
          <w:sz w:val="14"/>
          <w:szCs w:val="14"/>
        </w:rPr>
        <w:t>)</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4. Mechanism of action</w:t>
      </w:r>
    </w:p>
    <w:p w:rsidR="003A2EB0" w:rsidRPr="003A2EB0" w:rsidRDefault="003A2EB0" w:rsidP="003A2EB0">
      <w:pPr>
        <w:spacing w:after="0" w:line="240" w:lineRule="auto"/>
        <w:ind w:left="3060" w:hanging="180"/>
        <w:jc w:val="both"/>
        <w:rPr>
          <w:rFonts w:ascii="Times New Roman" w:hAnsi="Times New Roman" w:cs="Times New Roman"/>
          <w:sz w:val="14"/>
          <w:szCs w:val="14"/>
        </w:rPr>
      </w:pPr>
      <w:r w:rsidRPr="003A2EB0">
        <w:rPr>
          <w:rFonts w:ascii="Times New Roman" w:hAnsi="Times New Roman" w:cs="Times New Roman"/>
          <w:sz w:val="14"/>
          <w:szCs w:val="14"/>
        </w:rPr>
        <w:t xml:space="preserve">a. Bind to newly discovered class of nuclear receptors, </w:t>
      </w:r>
      <w:proofErr w:type="spellStart"/>
      <w:r w:rsidRPr="003A2EB0">
        <w:rPr>
          <w:rFonts w:ascii="Times New Roman" w:hAnsi="Times New Roman" w:cs="Times New Roman"/>
          <w:sz w:val="14"/>
          <w:szCs w:val="14"/>
        </w:rPr>
        <w:t>peroxisome</w:t>
      </w:r>
      <w:proofErr w:type="spellEnd"/>
      <w:r w:rsidRPr="003A2EB0">
        <w:rPr>
          <w:rFonts w:ascii="Times New Roman" w:hAnsi="Times New Roman" w:cs="Times New Roman"/>
          <w:sz w:val="14"/>
          <w:szCs w:val="14"/>
        </w:rPr>
        <w:t xml:space="preserve"> proliferator-activated receptor-</w:t>
      </w:r>
      <w:proofErr w:type="spellStart"/>
      <w:r w:rsidRPr="003A2EB0">
        <w:rPr>
          <w:rFonts w:ascii="Times New Roman" w:hAnsi="Times New Roman" w:cs="Times New Roman"/>
          <w:sz w:val="14"/>
          <w:szCs w:val="14"/>
        </w:rPr>
        <w:t>gama</w:t>
      </w:r>
      <w:proofErr w:type="spellEnd"/>
      <w:r w:rsidRPr="003A2EB0">
        <w:rPr>
          <w:rFonts w:ascii="Times New Roman" w:hAnsi="Times New Roman" w:cs="Times New Roman"/>
          <w:sz w:val="14"/>
          <w:szCs w:val="14"/>
        </w:rPr>
        <w:t xml:space="preserve"> (PPAR-</w:t>
      </w:r>
      <w:proofErr w:type="spellStart"/>
      <w:r w:rsidRPr="003A2EB0">
        <w:rPr>
          <w:rFonts w:ascii="Times New Roman" w:hAnsi="Times New Roman" w:cs="Times New Roman"/>
          <w:sz w:val="14"/>
          <w:szCs w:val="14"/>
        </w:rPr>
        <w:t>gama</w:t>
      </w:r>
      <w:proofErr w:type="spellEnd"/>
      <w:r w:rsidRPr="003A2EB0">
        <w:rPr>
          <w:rFonts w:ascii="Times New Roman" w:hAnsi="Times New Roman" w:cs="Times New Roman"/>
          <w:sz w:val="14"/>
          <w:szCs w:val="14"/>
        </w:rPr>
        <w:t>)</w:t>
      </w:r>
      <w:r w:rsidRPr="003A2EB0">
        <w:rPr>
          <w:rFonts w:ascii="Times New Roman" w:hAnsi="Times New Roman" w:cs="Times New Roman"/>
          <w:sz w:val="14"/>
          <w:szCs w:val="14"/>
        </w:rPr>
        <w:tab/>
      </w:r>
      <w:r w:rsidRPr="003A2EB0">
        <w:rPr>
          <w:rFonts w:ascii="Times New Roman" w:hAnsi="Times New Roman" w:cs="Times New Roman"/>
          <w:sz w:val="14"/>
          <w:szCs w:val="14"/>
        </w:rPr>
        <w:tab/>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 In adipose tissue, muscle tissue and the liver</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 xml:space="preserve">c. Enhances insulin sensitivity </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5. Patient selection</w:t>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Insulin sensitizing agents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 Patients who have failed/contraindicated to other agents</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6. Response rate- 50-60%</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7. Efficacy</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proofErr w:type="gramStart"/>
      <w:r w:rsidRPr="003A2EB0">
        <w:rPr>
          <w:rFonts w:ascii="Times New Roman" w:hAnsi="Times New Roman" w:cs="Times New Roman"/>
          <w:sz w:val="14"/>
          <w:szCs w:val="14"/>
        </w:rPr>
        <w:t>a</w:t>
      </w:r>
      <w:proofErr w:type="gramEnd"/>
      <w:r w:rsidRPr="003A2EB0">
        <w:rPr>
          <w:rFonts w:ascii="Times New Roman" w:hAnsi="Times New Roman" w:cs="Times New Roman"/>
          <w:sz w:val="14"/>
          <w:szCs w:val="14"/>
        </w:rPr>
        <w:t xml:space="preserve">. </w:t>
      </w:r>
      <w:r w:rsidR="004A3E00">
        <w:rPr>
          <w:rFonts w:ascii="Times New Roman" w:hAnsi="Times New Roman" w:cs="Times New Roman"/>
          <w:color w:val="FF0000"/>
          <w:sz w:val="14"/>
          <w:szCs w:val="14"/>
        </w:rPr>
        <w:t>25-50</w:t>
      </w:r>
      <w:r w:rsidRPr="003A2EB0">
        <w:rPr>
          <w:rFonts w:ascii="Times New Roman" w:hAnsi="Times New Roman" w:cs="Times New Roman"/>
          <w:sz w:val="14"/>
          <w:szCs w:val="14"/>
        </w:rPr>
        <w:t xml:space="preserve"> mg / dl fall in FPG; </w:t>
      </w:r>
      <w:r w:rsidR="004A3E00">
        <w:rPr>
          <w:rFonts w:ascii="Times New Roman" w:hAnsi="Times New Roman" w:cs="Times New Roman"/>
          <w:color w:val="FF0000"/>
          <w:sz w:val="14"/>
          <w:szCs w:val="14"/>
        </w:rPr>
        <w:t>0.5-1.5</w:t>
      </w:r>
      <w:r w:rsidRPr="003A2EB0">
        <w:rPr>
          <w:rFonts w:ascii="Times New Roman" w:hAnsi="Times New Roman" w:cs="Times New Roman"/>
          <w:sz w:val="14"/>
          <w:szCs w:val="14"/>
        </w:rPr>
        <w:t>% decline in HgA1c</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8. Contraindications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 xml:space="preserve">a. </w:t>
      </w:r>
      <w:r w:rsidR="00E53060">
        <w:rPr>
          <w:rFonts w:ascii="Times New Roman" w:hAnsi="Times New Roman" w:cs="Times New Roman"/>
          <w:color w:val="FF0000"/>
          <w:sz w:val="14"/>
          <w:szCs w:val="14"/>
        </w:rPr>
        <w:t>Pregnancy</w:t>
      </w:r>
    </w:p>
    <w:p w:rsidR="003A2EB0" w:rsidRDefault="003A2EB0" w:rsidP="003A2EB0">
      <w:pPr>
        <w:spacing w:after="0" w:line="240" w:lineRule="auto"/>
        <w:jc w:val="both"/>
        <w:rPr>
          <w:rFonts w:ascii="Times New Roman" w:hAnsi="Times New Roman" w:cs="Times New Roman"/>
          <w:color w:val="FF0000"/>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w:t>
      </w:r>
      <w:r w:rsidRPr="003A2EB0">
        <w:rPr>
          <w:rFonts w:ascii="Times New Roman" w:hAnsi="Times New Roman" w:cs="Times New Roman"/>
          <w:color w:val="FF0000"/>
          <w:sz w:val="14"/>
          <w:szCs w:val="14"/>
        </w:rPr>
        <w:t xml:space="preserve"> </w:t>
      </w:r>
      <w:r w:rsidR="00E53060">
        <w:rPr>
          <w:rFonts w:ascii="Times New Roman" w:hAnsi="Times New Roman" w:cs="Times New Roman"/>
          <w:color w:val="FF0000"/>
          <w:sz w:val="14"/>
          <w:szCs w:val="14"/>
        </w:rPr>
        <w:t>Significant liver disease</w:t>
      </w:r>
    </w:p>
    <w:p w:rsidR="00E53060" w:rsidRPr="003A2EB0" w:rsidRDefault="00E53060" w:rsidP="00E53060">
      <w:pPr>
        <w:spacing w:after="0" w:line="240" w:lineRule="auto"/>
        <w:ind w:left="2160" w:firstLine="720"/>
        <w:jc w:val="both"/>
        <w:rPr>
          <w:rFonts w:ascii="Times New Roman" w:hAnsi="Times New Roman" w:cs="Times New Roman"/>
          <w:sz w:val="14"/>
          <w:szCs w:val="14"/>
        </w:rPr>
      </w:pPr>
      <w:r w:rsidRPr="00E53060">
        <w:rPr>
          <w:rFonts w:ascii="Times New Roman" w:hAnsi="Times New Roman" w:cs="Times New Roman"/>
          <w:sz w:val="14"/>
          <w:szCs w:val="14"/>
        </w:rPr>
        <w:t>c</w:t>
      </w:r>
      <w:r>
        <w:rPr>
          <w:rFonts w:ascii="Times New Roman" w:hAnsi="Times New Roman" w:cs="Times New Roman"/>
          <w:color w:val="FF0000"/>
          <w:sz w:val="14"/>
          <w:szCs w:val="14"/>
        </w:rPr>
        <w:t>. Cardiac failure</w:t>
      </w:r>
    </w:p>
    <w:p w:rsidR="00E53060" w:rsidRPr="00E53060" w:rsidRDefault="00F97A47" w:rsidP="00E53060">
      <w:pPr>
        <w:spacing w:after="0" w:line="240" w:lineRule="auto"/>
        <w:ind w:firstLine="3060"/>
        <w:jc w:val="both"/>
        <w:rPr>
          <w:rFonts w:ascii="Times New Roman" w:hAnsi="Times New Roman" w:cs="Times New Roman"/>
          <w:sz w:val="8"/>
          <w:szCs w:val="8"/>
        </w:rPr>
      </w:pPr>
      <w:hyperlink r:id="rId88" w:anchor="contraindications-of-thiazolidinediones" w:history="1">
        <w:r w:rsidR="00E53060" w:rsidRPr="00E53060">
          <w:rPr>
            <w:rStyle w:val="Hyperlink"/>
            <w:rFonts w:ascii="Times New Roman" w:hAnsi="Times New Roman" w:cs="Times New Roman"/>
            <w:sz w:val="8"/>
            <w:szCs w:val="8"/>
          </w:rPr>
          <w:t>http://www.healthhype.com/thiazolidinediones-for-diabetes-actions-side-effects.html#contraindications-of-thiazolidinediones</w:t>
        </w:r>
      </w:hyperlink>
    </w:p>
    <w:p w:rsidR="00E53060" w:rsidRDefault="00E5306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9. Drug interactions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Cholestyramine</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 Oral contraceptives</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10. Adverse effects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Hepatic (liver failure/death); primarily seen with Troglitazone</w:t>
      </w:r>
    </w:p>
    <w:p w:rsidR="003A2EB0" w:rsidRPr="003A2EB0" w:rsidRDefault="003A2EB0" w:rsidP="003A2EB0">
      <w:pPr>
        <w:spacing w:after="0" w:line="240" w:lineRule="auto"/>
        <w:jc w:val="both"/>
        <w:rPr>
          <w:rFonts w:ascii="Times New Roman" w:hAnsi="Times New Roman" w:cs="Times New Roman"/>
          <w:sz w:val="14"/>
          <w:szCs w:val="14"/>
          <w:lang w:val="fi-FI"/>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lang w:val="fi-FI"/>
        </w:rPr>
        <w:t>b. GI</w:t>
      </w:r>
    </w:p>
    <w:p w:rsidR="003A2EB0" w:rsidRPr="003A2EB0" w:rsidRDefault="003A2EB0" w:rsidP="003A2EB0">
      <w:pPr>
        <w:spacing w:after="0" w:line="240" w:lineRule="auto"/>
        <w:jc w:val="both"/>
        <w:rPr>
          <w:rFonts w:ascii="Times New Roman" w:hAnsi="Times New Roman" w:cs="Times New Roman"/>
          <w:sz w:val="14"/>
          <w:szCs w:val="14"/>
          <w:lang w:val="fi-FI"/>
        </w:rPr>
      </w:pP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t>c. Hematologic</w:t>
      </w:r>
    </w:p>
    <w:p w:rsidR="003A2EB0" w:rsidRPr="003A2EB0" w:rsidRDefault="003A2EB0" w:rsidP="003A2EB0">
      <w:pPr>
        <w:spacing w:after="0" w:line="240" w:lineRule="auto"/>
        <w:jc w:val="both"/>
        <w:rPr>
          <w:rFonts w:ascii="Times New Roman" w:hAnsi="Times New Roman" w:cs="Times New Roman"/>
          <w:sz w:val="14"/>
          <w:szCs w:val="14"/>
          <w:lang w:val="fi-FI"/>
        </w:rPr>
      </w:pP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t>d. Edema</w:t>
      </w:r>
    </w:p>
    <w:p w:rsidR="003A2EB0" w:rsidRPr="003A2EB0" w:rsidRDefault="003A2EB0" w:rsidP="003A2EB0">
      <w:pPr>
        <w:spacing w:after="0" w:line="240" w:lineRule="auto"/>
        <w:jc w:val="both"/>
        <w:rPr>
          <w:rFonts w:ascii="Times New Roman" w:hAnsi="Times New Roman" w:cs="Times New Roman"/>
          <w:sz w:val="14"/>
          <w:szCs w:val="14"/>
          <w:lang w:val="fi-FI"/>
        </w:rPr>
      </w:pP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t>e. Changes in bone density</w:t>
      </w:r>
    </w:p>
    <w:p w:rsidR="003A2EB0" w:rsidRPr="003A2EB0" w:rsidRDefault="003A2EB0" w:rsidP="003A2EB0">
      <w:pPr>
        <w:spacing w:after="0" w:line="240" w:lineRule="auto"/>
        <w:jc w:val="both"/>
        <w:rPr>
          <w:rFonts w:ascii="Times New Roman" w:hAnsi="Times New Roman" w:cs="Times New Roman"/>
          <w:sz w:val="14"/>
          <w:szCs w:val="14"/>
          <w:lang w:val="fi-FI"/>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lang w:val="fi-FI"/>
        </w:rPr>
        <w:tab/>
      </w:r>
      <w:r w:rsidRPr="003A2EB0">
        <w:rPr>
          <w:rFonts w:ascii="Times New Roman" w:hAnsi="Times New Roman" w:cs="Times New Roman"/>
          <w:sz w:val="14"/>
          <w:szCs w:val="14"/>
        </w:rPr>
        <w:t>11. Advantages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Can lower insulin requirements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 Does not cause hypoglycemia when used as monotherapy</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c. Does not cause hyperinsulinemia</w:t>
      </w:r>
      <w:r w:rsidRPr="003A2EB0">
        <w:rPr>
          <w:rFonts w:ascii="Times New Roman" w:hAnsi="Times New Roman" w:cs="Times New Roman"/>
          <w:sz w:val="14"/>
          <w:szCs w:val="14"/>
        </w:rPr>
        <w:tab/>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d. Effects on lipids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i. Pioglitazone:</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ii. Rosiglitazone</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12. Disadvantages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Cost</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 Weight gain</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c. Takes up to 12 weeks to see a maximum response</w:t>
      </w:r>
    </w:p>
    <w:p w:rsidR="003A2EB0" w:rsidRPr="003A2EB0" w:rsidRDefault="003A2EB0"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13. Monitoring parameters</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a. LFT baseline then periodically</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b. Glycemic control</w:t>
      </w:r>
    </w:p>
    <w:p w:rsidR="003A2EB0" w:rsidRPr="003A2EB0" w:rsidRDefault="003A2EB0" w:rsidP="003A2EB0">
      <w:pPr>
        <w:spacing w:after="0" w:line="240" w:lineRule="auto"/>
        <w:jc w:val="both"/>
        <w:rPr>
          <w:rFonts w:ascii="Times New Roman" w:hAnsi="Times New Roman" w:cs="Times New Roman"/>
          <w:sz w:val="14"/>
          <w:szCs w:val="14"/>
        </w:rPr>
      </w:pP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r>
      <w:r w:rsidRPr="003A2EB0">
        <w:rPr>
          <w:rFonts w:ascii="Times New Roman" w:hAnsi="Times New Roman" w:cs="Times New Roman"/>
          <w:sz w:val="14"/>
          <w:szCs w:val="14"/>
        </w:rPr>
        <w:tab/>
        <w:t>c. HgA1c every 3-6 months</w:t>
      </w:r>
    </w:p>
    <w:p w:rsidR="003A2EB0" w:rsidRDefault="003A2EB0" w:rsidP="003A2EB0">
      <w:pPr>
        <w:spacing w:after="0" w:line="240" w:lineRule="auto"/>
        <w:jc w:val="both"/>
        <w:rPr>
          <w:rFonts w:ascii="Times New Roman" w:hAnsi="Times New Roman" w:cs="Times New Roman"/>
          <w:sz w:val="14"/>
          <w:szCs w:val="14"/>
        </w:rPr>
      </w:pPr>
    </w:p>
    <w:p w:rsidR="00657C43" w:rsidRDefault="00657C43" w:rsidP="003A2EB0">
      <w:pPr>
        <w:spacing w:after="0" w:line="240" w:lineRule="auto"/>
        <w:jc w:val="both"/>
        <w:rPr>
          <w:rFonts w:ascii="Times New Roman" w:hAnsi="Times New Roman" w:cs="Times New Roman"/>
          <w:sz w:val="14"/>
          <w:szCs w:val="14"/>
        </w:rPr>
      </w:pPr>
    </w:p>
    <w:p w:rsidR="00657C43" w:rsidRDefault="00657C43" w:rsidP="003A2EB0">
      <w:pPr>
        <w:spacing w:after="0" w:line="240" w:lineRule="auto"/>
        <w:jc w:val="both"/>
        <w:rPr>
          <w:rFonts w:ascii="Times New Roman" w:hAnsi="Times New Roman" w:cs="Times New Roman"/>
          <w:sz w:val="14"/>
          <w:szCs w:val="14"/>
        </w:rPr>
      </w:pPr>
    </w:p>
    <w:p w:rsidR="00E83468" w:rsidRPr="003A2EB0" w:rsidRDefault="00E83468" w:rsidP="003A2EB0">
      <w:pPr>
        <w:spacing w:after="0" w:line="240" w:lineRule="auto"/>
        <w:jc w:val="both"/>
        <w:rPr>
          <w:rFonts w:ascii="Times New Roman" w:hAnsi="Times New Roman" w:cs="Times New Roman"/>
          <w:sz w:val="14"/>
          <w:szCs w:val="14"/>
        </w:rPr>
      </w:pPr>
    </w:p>
    <w:p w:rsidR="003A2EB0" w:rsidRPr="003A2EB0" w:rsidRDefault="003A2EB0" w:rsidP="003A2EB0">
      <w:pPr>
        <w:spacing w:after="0" w:line="240" w:lineRule="auto"/>
        <w:jc w:val="both"/>
        <w:rPr>
          <w:rFonts w:ascii="Times New Roman" w:hAnsi="Times New Roman" w:cs="Times New Roman"/>
          <w:sz w:val="14"/>
          <w:szCs w:val="14"/>
        </w:rPr>
      </w:pPr>
    </w:p>
    <w:p w:rsidR="00E83468" w:rsidRPr="00657C43" w:rsidRDefault="00E83468" w:rsidP="00E83468">
      <w:pPr>
        <w:pStyle w:val="ListParagraph"/>
        <w:numPr>
          <w:ilvl w:val="3"/>
          <w:numId w:val="51"/>
        </w:numPr>
        <w:spacing w:after="0" w:line="240" w:lineRule="auto"/>
        <w:ind w:left="1440"/>
        <w:jc w:val="both"/>
        <w:rPr>
          <w:rFonts w:ascii="Times New Roman" w:hAnsi="Times New Roman" w:cs="Times New Roman"/>
          <w:b/>
          <w:bCs/>
          <w:sz w:val="24"/>
          <w:szCs w:val="24"/>
          <w:highlight w:val="yellow"/>
        </w:rPr>
      </w:pPr>
      <w:r w:rsidRPr="00657C43">
        <w:rPr>
          <w:rFonts w:ascii="Times New Roman" w:hAnsi="Times New Roman" w:cs="Times New Roman"/>
          <w:b/>
          <w:bCs/>
          <w:sz w:val="24"/>
          <w:szCs w:val="24"/>
          <w:highlight w:val="yellow"/>
        </w:rPr>
        <w:t>Alpha-glucosidase inhibitors</w:t>
      </w:r>
    </w:p>
    <w:p w:rsidR="003A2EB0" w:rsidRDefault="003A2EB0" w:rsidP="003A2EB0">
      <w:pPr>
        <w:spacing w:after="0" w:line="240" w:lineRule="auto"/>
        <w:rPr>
          <w:rFonts w:ascii="Times New Roman" w:hAnsi="Times New Roman" w:cs="Times New Roman"/>
          <w:sz w:val="14"/>
          <w:szCs w:val="14"/>
          <w:highlight w:val="yellow"/>
        </w:rPr>
      </w:pPr>
    </w:p>
    <w:p w:rsidR="004A4C63" w:rsidRPr="002B3C93" w:rsidRDefault="00E83468" w:rsidP="004A4C63">
      <w:pPr>
        <w:spacing w:after="0" w:line="240" w:lineRule="auto"/>
        <w:ind w:left="1440" w:firstLine="720"/>
        <w:jc w:val="both"/>
        <w:rPr>
          <w:rFonts w:ascii="Times New Roman" w:hAnsi="Times New Roman" w:cs="Times New Roman"/>
          <w:sz w:val="14"/>
          <w:szCs w:val="14"/>
          <w:highlight w:val="yellow"/>
        </w:rPr>
      </w:pPr>
      <w:r w:rsidRPr="002B3C93">
        <w:rPr>
          <w:rFonts w:ascii="Times New Roman" w:hAnsi="Times New Roman" w:cs="Times New Roman"/>
          <w:sz w:val="14"/>
          <w:szCs w:val="14"/>
          <w:highlight w:val="yellow"/>
        </w:rPr>
        <w:t>Acarbose (Precose</w:t>
      </w:r>
      <w:r w:rsidRPr="002B3C93">
        <w:rPr>
          <w:rFonts w:ascii="Times New Roman" w:hAnsi="Times New Roman" w:cs="Times New Roman"/>
          <w:sz w:val="14"/>
          <w:szCs w:val="14"/>
          <w:highlight w:val="yellow"/>
        </w:rPr>
        <w:sym w:font="Symbol" w:char="F0E2"/>
      </w:r>
      <w:r w:rsidR="004A4C63" w:rsidRPr="002B3C93">
        <w:rPr>
          <w:rFonts w:ascii="Times New Roman" w:hAnsi="Times New Roman" w:cs="Times New Roman"/>
          <w:sz w:val="14"/>
          <w:szCs w:val="14"/>
          <w:highlight w:val="yellow"/>
        </w:rPr>
        <w:t>)</w:t>
      </w:r>
    </w:p>
    <w:p w:rsidR="00E83468" w:rsidRPr="00E83468" w:rsidRDefault="004A4C63" w:rsidP="004A4C63">
      <w:pPr>
        <w:spacing w:after="0" w:line="240" w:lineRule="auto"/>
        <w:ind w:left="1440" w:firstLine="720"/>
        <w:jc w:val="both"/>
        <w:rPr>
          <w:rFonts w:ascii="Times New Roman" w:hAnsi="Times New Roman" w:cs="Times New Roman"/>
          <w:sz w:val="14"/>
          <w:szCs w:val="14"/>
        </w:rPr>
      </w:pPr>
      <w:r w:rsidRPr="002B3C93">
        <w:rPr>
          <w:rFonts w:ascii="Times New Roman" w:hAnsi="Times New Roman" w:cs="Times New Roman"/>
          <w:sz w:val="14"/>
          <w:szCs w:val="14"/>
          <w:highlight w:val="yellow"/>
        </w:rPr>
        <w:t>M</w:t>
      </w:r>
      <w:r w:rsidR="00E83468" w:rsidRPr="002B3C93">
        <w:rPr>
          <w:rFonts w:ascii="Times New Roman" w:hAnsi="Times New Roman" w:cs="Times New Roman"/>
          <w:sz w:val="14"/>
          <w:szCs w:val="14"/>
          <w:highlight w:val="yellow"/>
        </w:rPr>
        <w:t>iglitol (Glyset</w:t>
      </w:r>
      <w:r w:rsidR="00E83468" w:rsidRPr="002B3C93">
        <w:rPr>
          <w:rFonts w:ascii="Times New Roman" w:hAnsi="Times New Roman" w:cs="Times New Roman"/>
          <w:sz w:val="14"/>
          <w:szCs w:val="14"/>
          <w:highlight w:val="yellow"/>
        </w:rPr>
        <w:sym w:font="Symbol" w:char="F0E2"/>
      </w:r>
      <w:r w:rsidR="00E83468" w:rsidRPr="002B3C93">
        <w:rPr>
          <w:rFonts w:ascii="Times New Roman" w:hAnsi="Times New Roman" w:cs="Times New Roman"/>
          <w:sz w:val="14"/>
          <w:szCs w:val="14"/>
          <w:highlight w:val="yellow"/>
        </w:rPr>
        <w:t>)</w:t>
      </w:r>
    </w:p>
    <w:p w:rsidR="00E83468" w:rsidRPr="00E83468" w:rsidRDefault="00E83468" w:rsidP="00E83468">
      <w:pPr>
        <w:spacing w:after="0" w:line="240" w:lineRule="auto"/>
        <w:ind w:left="2160"/>
        <w:jc w:val="both"/>
        <w:rPr>
          <w:rFonts w:ascii="Times New Roman" w:hAnsi="Times New Roman" w:cs="Times New Roman"/>
          <w:sz w:val="14"/>
          <w:szCs w:val="14"/>
        </w:rPr>
      </w:pPr>
    </w:p>
    <w:tbl>
      <w:tblPr>
        <w:tblStyle w:val="TableGrid"/>
        <w:tblW w:w="0" w:type="auto"/>
        <w:jc w:val="center"/>
        <w:tblInd w:w="918" w:type="dxa"/>
        <w:tblLook w:val="01E0"/>
      </w:tblPr>
      <w:tblGrid>
        <w:gridCol w:w="1296"/>
        <w:gridCol w:w="1224"/>
        <w:gridCol w:w="2610"/>
        <w:gridCol w:w="1170"/>
      </w:tblGrid>
      <w:tr w:rsidR="00E83468" w:rsidRPr="00E83468" w:rsidTr="00FF09CF">
        <w:trPr>
          <w:jc w:val="center"/>
        </w:trPr>
        <w:tc>
          <w:tcPr>
            <w:tcW w:w="1296" w:type="dxa"/>
          </w:tcPr>
          <w:p w:rsidR="00E83468" w:rsidRPr="00E83468" w:rsidRDefault="00E83468" w:rsidP="00E83468">
            <w:pPr>
              <w:jc w:val="both"/>
              <w:rPr>
                <w:b/>
                <w:sz w:val="14"/>
                <w:szCs w:val="14"/>
              </w:rPr>
            </w:pPr>
            <w:r w:rsidRPr="00E83468">
              <w:rPr>
                <w:b/>
                <w:sz w:val="14"/>
                <w:szCs w:val="14"/>
              </w:rPr>
              <w:t>(Brand name)</w:t>
            </w:r>
          </w:p>
        </w:tc>
        <w:tc>
          <w:tcPr>
            <w:tcW w:w="1224" w:type="dxa"/>
          </w:tcPr>
          <w:p w:rsidR="00E83468" w:rsidRPr="00E83468" w:rsidRDefault="00E83468" w:rsidP="00E83468">
            <w:pPr>
              <w:jc w:val="both"/>
              <w:rPr>
                <w:b/>
                <w:sz w:val="14"/>
                <w:szCs w:val="14"/>
              </w:rPr>
            </w:pPr>
            <w:r w:rsidRPr="00E83468">
              <w:rPr>
                <w:b/>
                <w:sz w:val="14"/>
                <w:szCs w:val="14"/>
              </w:rPr>
              <w:t>How supplied</w:t>
            </w:r>
          </w:p>
        </w:tc>
        <w:tc>
          <w:tcPr>
            <w:tcW w:w="2610" w:type="dxa"/>
          </w:tcPr>
          <w:p w:rsidR="00E83468" w:rsidRPr="00E83468" w:rsidRDefault="00E83468" w:rsidP="00E83468">
            <w:pPr>
              <w:jc w:val="both"/>
              <w:rPr>
                <w:b/>
                <w:sz w:val="14"/>
                <w:szCs w:val="14"/>
              </w:rPr>
            </w:pPr>
            <w:r w:rsidRPr="00E83468">
              <w:rPr>
                <w:b/>
                <w:sz w:val="14"/>
                <w:szCs w:val="14"/>
              </w:rPr>
              <w:t>Dosing</w:t>
            </w:r>
          </w:p>
        </w:tc>
        <w:tc>
          <w:tcPr>
            <w:tcW w:w="1170" w:type="dxa"/>
          </w:tcPr>
          <w:p w:rsidR="00E83468" w:rsidRPr="00E83468" w:rsidRDefault="00E83468" w:rsidP="00E83468">
            <w:pPr>
              <w:jc w:val="both"/>
              <w:rPr>
                <w:b/>
                <w:sz w:val="14"/>
                <w:szCs w:val="14"/>
              </w:rPr>
            </w:pPr>
            <w:r w:rsidRPr="00E83468">
              <w:rPr>
                <w:b/>
                <w:sz w:val="14"/>
                <w:szCs w:val="14"/>
              </w:rPr>
              <w:t>Manufacturer</w:t>
            </w:r>
          </w:p>
        </w:tc>
      </w:tr>
      <w:tr w:rsidR="00E83468" w:rsidRPr="00E83468" w:rsidTr="00FF09CF">
        <w:trPr>
          <w:jc w:val="center"/>
        </w:trPr>
        <w:tc>
          <w:tcPr>
            <w:tcW w:w="1296" w:type="dxa"/>
          </w:tcPr>
          <w:p w:rsidR="00E83468" w:rsidRPr="00E83468" w:rsidRDefault="00E83468" w:rsidP="00E83468">
            <w:pPr>
              <w:jc w:val="both"/>
              <w:rPr>
                <w:sz w:val="14"/>
                <w:szCs w:val="14"/>
              </w:rPr>
            </w:pPr>
            <w:r w:rsidRPr="00E83468">
              <w:rPr>
                <w:sz w:val="14"/>
                <w:szCs w:val="14"/>
              </w:rPr>
              <w:t>Acarbose</w:t>
            </w:r>
          </w:p>
          <w:p w:rsidR="00E83468" w:rsidRPr="00E83468" w:rsidRDefault="00E83468" w:rsidP="00E83468">
            <w:pPr>
              <w:jc w:val="both"/>
              <w:rPr>
                <w:sz w:val="14"/>
                <w:szCs w:val="14"/>
              </w:rPr>
            </w:pPr>
            <w:r w:rsidRPr="00E83468">
              <w:rPr>
                <w:sz w:val="14"/>
                <w:szCs w:val="14"/>
              </w:rPr>
              <w:t>Precose®</w:t>
            </w: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r w:rsidRPr="00E83468">
              <w:rPr>
                <w:sz w:val="14"/>
                <w:szCs w:val="14"/>
              </w:rPr>
              <w:t>Miglitol</w:t>
            </w:r>
          </w:p>
          <w:p w:rsidR="00E83468" w:rsidRPr="00E83468" w:rsidRDefault="00E83468" w:rsidP="00E83468">
            <w:pPr>
              <w:jc w:val="both"/>
              <w:rPr>
                <w:sz w:val="14"/>
                <w:szCs w:val="14"/>
              </w:rPr>
            </w:pPr>
            <w:r w:rsidRPr="00E83468">
              <w:rPr>
                <w:sz w:val="14"/>
                <w:szCs w:val="14"/>
              </w:rPr>
              <w:t>Glyset®</w:t>
            </w:r>
          </w:p>
        </w:tc>
        <w:tc>
          <w:tcPr>
            <w:tcW w:w="1224" w:type="dxa"/>
          </w:tcPr>
          <w:p w:rsidR="00E83468" w:rsidRPr="00E83468" w:rsidRDefault="00E83468" w:rsidP="00E83468">
            <w:pPr>
              <w:jc w:val="both"/>
              <w:rPr>
                <w:sz w:val="14"/>
                <w:szCs w:val="14"/>
              </w:rPr>
            </w:pPr>
            <w:r w:rsidRPr="00E83468">
              <w:rPr>
                <w:sz w:val="14"/>
                <w:szCs w:val="14"/>
              </w:rPr>
              <w:t>25 mg</w:t>
            </w:r>
          </w:p>
          <w:p w:rsidR="00E83468" w:rsidRPr="00E83468" w:rsidRDefault="00E83468" w:rsidP="00E83468">
            <w:pPr>
              <w:jc w:val="both"/>
              <w:rPr>
                <w:sz w:val="14"/>
                <w:szCs w:val="14"/>
              </w:rPr>
            </w:pPr>
            <w:r w:rsidRPr="00E83468">
              <w:rPr>
                <w:sz w:val="14"/>
                <w:szCs w:val="14"/>
              </w:rPr>
              <w:t>50 mg</w:t>
            </w:r>
          </w:p>
          <w:p w:rsidR="00E83468" w:rsidRPr="00E83468" w:rsidRDefault="00E83468" w:rsidP="00E83468">
            <w:pPr>
              <w:jc w:val="both"/>
              <w:rPr>
                <w:sz w:val="14"/>
                <w:szCs w:val="14"/>
              </w:rPr>
            </w:pPr>
            <w:r w:rsidRPr="00E83468">
              <w:rPr>
                <w:sz w:val="14"/>
                <w:szCs w:val="14"/>
              </w:rPr>
              <w:t>100 mg</w:t>
            </w: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r w:rsidRPr="00E83468">
              <w:rPr>
                <w:sz w:val="14"/>
                <w:szCs w:val="14"/>
              </w:rPr>
              <w:t>25 mg</w:t>
            </w:r>
          </w:p>
          <w:p w:rsidR="00E83468" w:rsidRPr="00E83468" w:rsidRDefault="00E83468" w:rsidP="00E83468">
            <w:pPr>
              <w:jc w:val="both"/>
              <w:rPr>
                <w:sz w:val="14"/>
                <w:szCs w:val="14"/>
              </w:rPr>
            </w:pPr>
            <w:r w:rsidRPr="00E83468">
              <w:rPr>
                <w:sz w:val="14"/>
                <w:szCs w:val="14"/>
              </w:rPr>
              <w:t>50 mg</w:t>
            </w:r>
          </w:p>
          <w:p w:rsidR="00E83468" w:rsidRPr="00E83468" w:rsidRDefault="00E83468" w:rsidP="00E83468">
            <w:pPr>
              <w:jc w:val="both"/>
              <w:rPr>
                <w:sz w:val="14"/>
                <w:szCs w:val="14"/>
              </w:rPr>
            </w:pPr>
            <w:r w:rsidRPr="00E83468">
              <w:rPr>
                <w:sz w:val="14"/>
                <w:szCs w:val="14"/>
              </w:rPr>
              <w:t>100 mg</w:t>
            </w:r>
          </w:p>
        </w:tc>
        <w:tc>
          <w:tcPr>
            <w:tcW w:w="2610" w:type="dxa"/>
          </w:tcPr>
          <w:p w:rsidR="00E83468" w:rsidRPr="00E83468" w:rsidRDefault="00E83468" w:rsidP="00E83468">
            <w:pPr>
              <w:jc w:val="both"/>
              <w:rPr>
                <w:sz w:val="14"/>
                <w:szCs w:val="14"/>
              </w:rPr>
            </w:pPr>
            <w:r w:rsidRPr="00E83468">
              <w:rPr>
                <w:sz w:val="14"/>
                <w:szCs w:val="14"/>
              </w:rPr>
              <w:t xml:space="preserve">Initial: </w:t>
            </w:r>
          </w:p>
          <w:p w:rsidR="00E83468" w:rsidRPr="00E83468" w:rsidRDefault="00E83468" w:rsidP="00E83468">
            <w:pPr>
              <w:jc w:val="both"/>
              <w:rPr>
                <w:sz w:val="14"/>
                <w:szCs w:val="14"/>
              </w:rPr>
            </w:pPr>
            <w:r w:rsidRPr="00E83468">
              <w:rPr>
                <w:sz w:val="14"/>
                <w:szCs w:val="14"/>
              </w:rPr>
              <w:t>25 mg TID (with first bite of each meal)</w:t>
            </w:r>
          </w:p>
          <w:p w:rsidR="00E83468" w:rsidRPr="00E83468" w:rsidRDefault="00E83468" w:rsidP="00E83468">
            <w:pPr>
              <w:jc w:val="both"/>
              <w:rPr>
                <w:sz w:val="14"/>
                <w:szCs w:val="14"/>
              </w:rPr>
            </w:pPr>
            <w:r w:rsidRPr="00E83468">
              <w:rPr>
                <w:sz w:val="14"/>
                <w:szCs w:val="14"/>
              </w:rPr>
              <w:t xml:space="preserve">Maintenance: </w:t>
            </w:r>
          </w:p>
          <w:p w:rsidR="00E83468" w:rsidRPr="00E83468" w:rsidRDefault="00E83468" w:rsidP="00E83468">
            <w:pPr>
              <w:jc w:val="both"/>
              <w:rPr>
                <w:sz w:val="14"/>
                <w:szCs w:val="14"/>
              </w:rPr>
            </w:pPr>
            <w:r w:rsidRPr="00E83468">
              <w:rPr>
                <w:sz w:val="14"/>
                <w:szCs w:val="14"/>
              </w:rPr>
              <w:t xml:space="preserve">50 mg TID (if </w:t>
            </w:r>
            <w:r w:rsidRPr="00E83468">
              <w:rPr>
                <w:sz w:val="14"/>
                <w:szCs w:val="14"/>
                <w:u w:val="single"/>
              </w:rPr>
              <w:t>&lt;</w:t>
            </w:r>
            <w:r w:rsidRPr="00E83468">
              <w:rPr>
                <w:sz w:val="14"/>
                <w:szCs w:val="14"/>
              </w:rPr>
              <w:t xml:space="preserve"> 60 kg)</w:t>
            </w:r>
          </w:p>
          <w:p w:rsidR="00E83468" w:rsidRPr="00E83468" w:rsidRDefault="00E83468" w:rsidP="00E83468">
            <w:pPr>
              <w:jc w:val="both"/>
              <w:rPr>
                <w:sz w:val="14"/>
                <w:szCs w:val="14"/>
              </w:rPr>
            </w:pPr>
            <w:r w:rsidRPr="00E83468">
              <w:rPr>
                <w:sz w:val="14"/>
                <w:szCs w:val="14"/>
              </w:rPr>
              <w:t>100 mg TID (if &gt; 60 kg)</w:t>
            </w:r>
          </w:p>
          <w:p w:rsidR="00E83468" w:rsidRPr="00E83468" w:rsidRDefault="00E83468" w:rsidP="00E83468">
            <w:pPr>
              <w:jc w:val="both"/>
              <w:rPr>
                <w:sz w:val="14"/>
                <w:szCs w:val="14"/>
              </w:rPr>
            </w:pPr>
          </w:p>
          <w:p w:rsidR="00E83468" w:rsidRPr="00E83468" w:rsidRDefault="00E83468" w:rsidP="00E83468">
            <w:pPr>
              <w:jc w:val="both"/>
              <w:rPr>
                <w:sz w:val="14"/>
                <w:szCs w:val="14"/>
              </w:rPr>
            </w:pPr>
            <w:r w:rsidRPr="00E83468">
              <w:rPr>
                <w:sz w:val="14"/>
                <w:szCs w:val="14"/>
              </w:rPr>
              <w:t>Maximum:</w:t>
            </w:r>
          </w:p>
          <w:p w:rsidR="00E83468" w:rsidRPr="00E83468" w:rsidRDefault="00E83468" w:rsidP="00E83468">
            <w:pPr>
              <w:jc w:val="both"/>
              <w:rPr>
                <w:sz w:val="14"/>
                <w:szCs w:val="14"/>
              </w:rPr>
            </w:pPr>
            <w:r w:rsidRPr="00E83468">
              <w:rPr>
                <w:sz w:val="14"/>
                <w:szCs w:val="14"/>
              </w:rPr>
              <w:t>100 mg TID</w:t>
            </w: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r w:rsidRPr="00E83468">
              <w:rPr>
                <w:sz w:val="14"/>
                <w:szCs w:val="14"/>
              </w:rPr>
              <w:t>25 mg TID (with first bite of each meal)</w:t>
            </w:r>
          </w:p>
          <w:p w:rsidR="00E83468" w:rsidRPr="00E83468" w:rsidRDefault="00E83468" w:rsidP="00E83468">
            <w:pPr>
              <w:jc w:val="both"/>
              <w:rPr>
                <w:sz w:val="14"/>
                <w:szCs w:val="14"/>
              </w:rPr>
            </w:pPr>
            <w:r w:rsidRPr="00E83468">
              <w:rPr>
                <w:sz w:val="14"/>
                <w:szCs w:val="14"/>
              </w:rPr>
              <w:t xml:space="preserve">Maintenance: </w:t>
            </w:r>
          </w:p>
          <w:p w:rsidR="00E83468" w:rsidRPr="00E83468" w:rsidRDefault="00E83468" w:rsidP="00E83468">
            <w:pPr>
              <w:jc w:val="both"/>
              <w:rPr>
                <w:sz w:val="14"/>
                <w:szCs w:val="14"/>
              </w:rPr>
            </w:pPr>
            <w:r w:rsidRPr="00E83468">
              <w:rPr>
                <w:sz w:val="14"/>
                <w:szCs w:val="14"/>
              </w:rPr>
              <w:t>50 mg  to 100 mg TID</w:t>
            </w:r>
          </w:p>
          <w:p w:rsidR="00E83468" w:rsidRPr="00E83468" w:rsidRDefault="00E83468" w:rsidP="00E83468">
            <w:pPr>
              <w:jc w:val="both"/>
              <w:rPr>
                <w:sz w:val="14"/>
                <w:szCs w:val="14"/>
              </w:rPr>
            </w:pPr>
          </w:p>
          <w:p w:rsidR="00E83468" w:rsidRPr="00E83468" w:rsidRDefault="00E83468" w:rsidP="00E83468">
            <w:pPr>
              <w:jc w:val="both"/>
              <w:rPr>
                <w:sz w:val="14"/>
                <w:szCs w:val="14"/>
              </w:rPr>
            </w:pPr>
            <w:r w:rsidRPr="00E83468">
              <w:rPr>
                <w:sz w:val="14"/>
                <w:szCs w:val="14"/>
              </w:rPr>
              <w:t>Maximum:</w:t>
            </w:r>
          </w:p>
          <w:p w:rsidR="00E83468" w:rsidRPr="00E83468" w:rsidRDefault="00E83468" w:rsidP="00E83468">
            <w:pPr>
              <w:jc w:val="both"/>
              <w:rPr>
                <w:sz w:val="14"/>
                <w:szCs w:val="14"/>
              </w:rPr>
            </w:pPr>
            <w:r w:rsidRPr="00E83468">
              <w:rPr>
                <w:sz w:val="14"/>
                <w:szCs w:val="14"/>
              </w:rPr>
              <w:t>100 mg TID</w:t>
            </w:r>
          </w:p>
          <w:p w:rsidR="00E83468" w:rsidRPr="00E83468" w:rsidRDefault="00E83468" w:rsidP="00E83468">
            <w:pPr>
              <w:jc w:val="both"/>
              <w:rPr>
                <w:sz w:val="14"/>
                <w:szCs w:val="14"/>
              </w:rPr>
            </w:pPr>
          </w:p>
        </w:tc>
        <w:tc>
          <w:tcPr>
            <w:tcW w:w="1170" w:type="dxa"/>
          </w:tcPr>
          <w:p w:rsidR="00E83468" w:rsidRPr="00E83468" w:rsidRDefault="00E83468" w:rsidP="00E83468">
            <w:pPr>
              <w:jc w:val="both"/>
              <w:rPr>
                <w:sz w:val="14"/>
                <w:szCs w:val="14"/>
              </w:rPr>
            </w:pPr>
            <w:r w:rsidRPr="00E83468">
              <w:rPr>
                <w:sz w:val="14"/>
                <w:szCs w:val="14"/>
              </w:rPr>
              <w:lastRenderedPageBreak/>
              <w:t>Bayer</w:t>
            </w: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p>
          <w:p w:rsidR="00E83468" w:rsidRPr="00E83468" w:rsidRDefault="00E83468" w:rsidP="00E83468">
            <w:pPr>
              <w:jc w:val="both"/>
              <w:rPr>
                <w:sz w:val="14"/>
                <w:szCs w:val="14"/>
              </w:rPr>
            </w:pPr>
            <w:r w:rsidRPr="00E83468">
              <w:rPr>
                <w:sz w:val="14"/>
                <w:szCs w:val="14"/>
              </w:rPr>
              <w:t>Pfizer</w:t>
            </w:r>
          </w:p>
        </w:tc>
      </w:tr>
    </w:tbl>
    <w:p w:rsidR="00E83468" w:rsidRDefault="00E83468" w:rsidP="00E83468">
      <w:pPr>
        <w:spacing w:after="0" w:line="240" w:lineRule="auto"/>
        <w:ind w:left="2160"/>
        <w:jc w:val="both"/>
        <w:rPr>
          <w:rFonts w:ascii="Times New Roman" w:hAnsi="Times New Roman" w:cs="Times New Roman"/>
          <w:sz w:val="14"/>
          <w:szCs w:val="14"/>
        </w:rPr>
      </w:pPr>
    </w:p>
    <w:p w:rsidR="00B448F3" w:rsidRDefault="00B448F3" w:rsidP="00E83468">
      <w:pPr>
        <w:spacing w:after="0" w:line="240" w:lineRule="auto"/>
        <w:ind w:left="2160"/>
        <w:jc w:val="both"/>
        <w:rPr>
          <w:rFonts w:ascii="Times New Roman" w:hAnsi="Times New Roman" w:cs="Times New Roman"/>
          <w:sz w:val="14"/>
          <w:szCs w:val="14"/>
        </w:rPr>
      </w:pPr>
    </w:p>
    <w:p w:rsidR="00B448F3" w:rsidRPr="00E83468" w:rsidRDefault="00B448F3" w:rsidP="00E83468">
      <w:pPr>
        <w:spacing w:after="0" w:line="240" w:lineRule="auto"/>
        <w:ind w:left="2160"/>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2. Indications</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a. Monotherapy or in combination with other anti-</w:t>
      </w:r>
      <w:proofErr w:type="gramStart"/>
      <w:r w:rsidRPr="00E83468">
        <w:rPr>
          <w:rFonts w:ascii="Times New Roman" w:hAnsi="Times New Roman" w:cs="Times New Roman"/>
          <w:sz w:val="14"/>
          <w:szCs w:val="14"/>
        </w:rPr>
        <w:t>diabetic  agents</w:t>
      </w:r>
      <w:proofErr w:type="gramEnd"/>
      <w:r w:rsidRPr="00E83468">
        <w:rPr>
          <w:rFonts w:ascii="Times New Roman" w:hAnsi="Times New Roman" w:cs="Times New Roman"/>
          <w:sz w:val="14"/>
          <w:szCs w:val="14"/>
        </w:rPr>
        <w:t xml:space="preserve"> for</w:t>
      </w:r>
      <w:r w:rsidR="005C44C7">
        <w:rPr>
          <w:rFonts w:ascii="Times New Roman" w:hAnsi="Times New Roman" w:cs="Times New Roman"/>
          <w:sz w:val="14"/>
          <w:szCs w:val="14"/>
        </w:rPr>
        <w:t xml:space="preserve"> </w:t>
      </w:r>
      <w:r w:rsidRPr="00E83468">
        <w:rPr>
          <w:rFonts w:ascii="Times New Roman" w:hAnsi="Times New Roman" w:cs="Times New Roman"/>
          <w:sz w:val="14"/>
          <w:szCs w:val="14"/>
        </w:rPr>
        <w:t xml:space="preserve"> Type 2 DM</w:t>
      </w:r>
    </w:p>
    <w:p w:rsidR="00E83468" w:rsidRPr="00E83468" w:rsidRDefault="00E83468"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3. Mechanism of action</w:t>
      </w:r>
    </w:p>
    <w:p w:rsidR="00E83468" w:rsidRDefault="00E83468" w:rsidP="002B3C93">
      <w:pPr>
        <w:spacing w:after="0" w:line="240" w:lineRule="auto"/>
        <w:ind w:left="3060" w:hanging="180"/>
        <w:jc w:val="both"/>
        <w:rPr>
          <w:rFonts w:ascii="Times New Roman" w:hAnsi="Times New Roman" w:cs="Times New Roman"/>
          <w:color w:val="FF0000"/>
          <w:sz w:val="14"/>
          <w:szCs w:val="14"/>
        </w:rPr>
      </w:pPr>
      <w:r w:rsidRPr="00E83468">
        <w:rPr>
          <w:rFonts w:ascii="Times New Roman" w:hAnsi="Times New Roman" w:cs="Times New Roman"/>
          <w:sz w:val="14"/>
          <w:szCs w:val="14"/>
        </w:rPr>
        <w:t xml:space="preserve">a. </w:t>
      </w:r>
      <w:r w:rsidR="002B3C93" w:rsidRPr="002B3C93">
        <w:rPr>
          <w:rFonts w:ascii="Times New Roman" w:hAnsi="Times New Roman" w:cs="Times New Roman"/>
          <w:color w:val="FF0000"/>
          <w:sz w:val="14"/>
          <w:szCs w:val="14"/>
        </w:rPr>
        <w:t>Glucosidase inhibitors are competitive, reversible inhibitors of pancreatic a-amylase and membrane-bound intestinal a-glucosidase hydrolase enzymes.  Use of these drugs leads to blocking the enzymatic degradation of complex carbohydrates in the small intestine.  Thus, less carbohydrate is absorbed and the carbohydrate that is absorbed is delayed</w:t>
      </w:r>
    </w:p>
    <w:p w:rsidR="002B3C93" w:rsidRPr="002B3C93" w:rsidRDefault="00F97A47" w:rsidP="002B3C93">
      <w:pPr>
        <w:spacing w:after="0" w:line="240" w:lineRule="auto"/>
        <w:ind w:firstLine="3060"/>
        <w:jc w:val="both"/>
        <w:rPr>
          <w:rFonts w:ascii="Times New Roman" w:hAnsi="Times New Roman" w:cs="Times New Roman"/>
          <w:color w:val="FF0000"/>
          <w:sz w:val="8"/>
          <w:szCs w:val="8"/>
        </w:rPr>
      </w:pPr>
      <w:hyperlink r:id="rId89" w:history="1">
        <w:r w:rsidR="002B3C93" w:rsidRPr="002B3C93">
          <w:rPr>
            <w:rStyle w:val="Hyperlink"/>
            <w:rFonts w:ascii="Times New Roman" w:hAnsi="Times New Roman" w:cs="Times New Roman"/>
            <w:sz w:val="8"/>
            <w:szCs w:val="8"/>
          </w:rPr>
          <w:t>http://www.rushakoff.com/inpatient%20diabetes%20course/Oral%20agents/alpha/1.htm</w:t>
        </w:r>
      </w:hyperlink>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b. Delays breakdown of ingested complex carbohydrates into glucose;</w:t>
      </w:r>
      <w:r w:rsidR="002B3C93">
        <w:rPr>
          <w:rFonts w:ascii="Times New Roman" w:hAnsi="Times New Roman" w:cs="Times New Roman"/>
          <w:sz w:val="14"/>
          <w:szCs w:val="14"/>
        </w:rPr>
        <w:t xml:space="preserve"> </w:t>
      </w:r>
      <w:r w:rsidRPr="00E83468">
        <w:rPr>
          <w:rFonts w:ascii="Times New Roman" w:hAnsi="Times New Roman" w:cs="Times New Roman"/>
          <w:sz w:val="14"/>
          <w:szCs w:val="14"/>
        </w:rPr>
        <w:t>decreases absorption</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proofErr w:type="gramStart"/>
      <w:r w:rsidRPr="00E83468">
        <w:rPr>
          <w:rFonts w:ascii="Times New Roman" w:hAnsi="Times New Roman" w:cs="Times New Roman"/>
          <w:sz w:val="14"/>
          <w:szCs w:val="14"/>
        </w:rPr>
        <w:t>c</w:t>
      </w:r>
      <w:proofErr w:type="gramEnd"/>
      <w:r w:rsidRPr="00E83468">
        <w:rPr>
          <w:rFonts w:ascii="Times New Roman" w:hAnsi="Times New Roman" w:cs="Times New Roman"/>
          <w:sz w:val="14"/>
          <w:szCs w:val="14"/>
        </w:rPr>
        <w:t>. Reduces postprandial hyperglycemia</w:t>
      </w:r>
    </w:p>
    <w:p w:rsidR="00E83468" w:rsidRPr="00E83468" w:rsidRDefault="00E83468"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4. Drug interactions</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a. Digestive enzymes</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b. Intestinal absorbents</w:t>
      </w:r>
    </w:p>
    <w:p w:rsidR="00E83468" w:rsidRPr="00E83468" w:rsidRDefault="00E83468"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5. Efficacy</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proofErr w:type="gramStart"/>
      <w:r w:rsidRPr="00E83468">
        <w:rPr>
          <w:rFonts w:ascii="Times New Roman" w:hAnsi="Times New Roman" w:cs="Times New Roman"/>
          <w:sz w:val="14"/>
          <w:szCs w:val="14"/>
        </w:rPr>
        <w:t xml:space="preserve">a.  </w:t>
      </w:r>
      <w:r w:rsidR="004A3E00">
        <w:rPr>
          <w:rFonts w:ascii="Times New Roman" w:hAnsi="Times New Roman" w:cs="Times New Roman"/>
          <w:color w:val="FF0000"/>
          <w:sz w:val="14"/>
          <w:szCs w:val="14"/>
        </w:rPr>
        <w:t>35</w:t>
      </w:r>
      <w:proofErr w:type="gramEnd"/>
      <w:r w:rsidR="004A3E00">
        <w:rPr>
          <w:rFonts w:ascii="Times New Roman" w:hAnsi="Times New Roman" w:cs="Times New Roman"/>
          <w:color w:val="FF0000"/>
          <w:sz w:val="14"/>
          <w:szCs w:val="14"/>
        </w:rPr>
        <w:t>-40</w:t>
      </w:r>
      <w:r w:rsidRPr="00E83468">
        <w:rPr>
          <w:rFonts w:ascii="Times New Roman" w:hAnsi="Times New Roman" w:cs="Times New Roman"/>
          <w:sz w:val="14"/>
          <w:szCs w:val="14"/>
        </w:rPr>
        <w:t xml:space="preserve"> mg / dl fall in FPG and </w:t>
      </w:r>
      <w:r w:rsidR="004A3E00">
        <w:rPr>
          <w:rFonts w:ascii="Times New Roman" w:hAnsi="Times New Roman" w:cs="Times New Roman"/>
          <w:color w:val="FF0000"/>
          <w:sz w:val="14"/>
          <w:szCs w:val="14"/>
        </w:rPr>
        <w:t>60-70</w:t>
      </w:r>
      <w:r w:rsidRPr="00E83468">
        <w:rPr>
          <w:rFonts w:ascii="Times New Roman" w:hAnsi="Times New Roman" w:cs="Times New Roman"/>
          <w:sz w:val="14"/>
          <w:szCs w:val="14"/>
        </w:rPr>
        <w:t xml:space="preserve"> mg / dl fall in postprandial glucose</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proofErr w:type="gramStart"/>
      <w:r w:rsidRPr="00E83468">
        <w:rPr>
          <w:rFonts w:ascii="Times New Roman" w:hAnsi="Times New Roman" w:cs="Times New Roman"/>
          <w:sz w:val="14"/>
          <w:szCs w:val="14"/>
        </w:rPr>
        <w:t xml:space="preserve">b.  </w:t>
      </w:r>
      <w:r w:rsidR="004A3E00">
        <w:rPr>
          <w:rFonts w:ascii="Times New Roman" w:hAnsi="Times New Roman" w:cs="Times New Roman"/>
          <w:color w:val="FF0000"/>
          <w:sz w:val="14"/>
          <w:szCs w:val="14"/>
        </w:rPr>
        <w:t>0.7</w:t>
      </w:r>
      <w:proofErr w:type="gramEnd"/>
      <w:r w:rsidR="004A3E00">
        <w:rPr>
          <w:rFonts w:ascii="Times New Roman" w:hAnsi="Times New Roman" w:cs="Times New Roman"/>
          <w:color w:val="FF0000"/>
          <w:sz w:val="14"/>
          <w:szCs w:val="14"/>
        </w:rPr>
        <w:t>-1.0</w:t>
      </w:r>
      <w:r w:rsidRPr="00E83468">
        <w:rPr>
          <w:rFonts w:ascii="Times New Roman" w:hAnsi="Times New Roman" w:cs="Times New Roman"/>
          <w:sz w:val="14"/>
          <w:szCs w:val="14"/>
        </w:rPr>
        <w:t xml:space="preserve"> % decline in HgA1c</w:t>
      </w:r>
    </w:p>
    <w:p w:rsidR="002B3C93" w:rsidRPr="002B3C93" w:rsidRDefault="00F97A47" w:rsidP="004A3E00">
      <w:pPr>
        <w:spacing w:after="0" w:line="240" w:lineRule="auto"/>
        <w:ind w:left="3060"/>
        <w:jc w:val="both"/>
        <w:rPr>
          <w:rFonts w:ascii="Times New Roman" w:hAnsi="Times New Roman" w:cs="Times New Roman"/>
          <w:sz w:val="10"/>
          <w:szCs w:val="10"/>
        </w:rPr>
      </w:pPr>
      <w:hyperlink r:id="rId90" w:history="1">
        <w:r w:rsidR="002B3C93" w:rsidRPr="002B3C93">
          <w:rPr>
            <w:rStyle w:val="Hyperlink"/>
            <w:rFonts w:ascii="Times New Roman" w:hAnsi="Times New Roman" w:cs="Times New Roman"/>
            <w:sz w:val="10"/>
            <w:szCs w:val="10"/>
          </w:rPr>
          <w:t>http://www.jfponline.com/pages.asp?AID=8629</w:t>
        </w:r>
      </w:hyperlink>
    </w:p>
    <w:p w:rsidR="00E83468" w:rsidRDefault="004A3E00" w:rsidP="004A3E00">
      <w:pPr>
        <w:spacing w:after="0" w:line="240" w:lineRule="auto"/>
        <w:ind w:left="3060"/>
        <w:jc w:val="both"/>
        <w:rPr>
          <w:rFonts w:ascii="Times New Roman" w:hAnsi="Times New Roman" w:cs="Times New Roman"/>
          <w:sz w:val="14"/>
          <w:szCs w:val="14"/>
        </w:rPr>
      </w:pPr>
      <w:r w:rsidRPr="004A3E00">
        <w:rPr>
          <w:rFonts w:ascii="Times New Roman" w:hAnsi="Times New Roman" w:cs="Times New Roman"/>
          <w:sz w:val="14"/>
          <w:szCs w:val="14"/>
          <w:highlight w:val="yellow"/>
        </w:rPr>
        <w:t>Postprandial glucose –</w:t>
      </w:r>
      <w:r w:rsidR="002B3C93">
        <w:rPr>
          <w:rFonts w:ascii="Times New Roman" w:hAnsi="Times New Roman" w:cs="Times New Roman"/>
          <w:sz w:val="14"/>
          <w:szCs w:val="14"/>
          <w:highlight w:val="yellow"/>
        </w:rPr>
        <w:t xml:space="preserve"> </w:t>
      </w:r>
      <w:r w:rsidR="002B3C93" w:rsidRPr="002B3C93">
        <w:rPr>
          <w:rFonts w:ascii="Times New Roman" w:hAnsi="Times New Roman" w:cs="Times New Roman"/>
          <w:sz w:val="14"/>
          <w:szCs w:val="14"/>
        </w:rPr>
        <w:t>The alpha-glucosidase inhibitors are effective in lowering PPG because they delay carbohydrate absorption</w:t>
      </w:r>
      <w:r w:rsidR="00E83468" w:rsidRPr="00E83468">
        <w:rPr>
          <w:rFonts w:ascii="Times New Roman" w:hAnsi="Times New Roman" w:cs="Times New Roman"/>
          <w:sz w:val="14"/>
          <w:szCs w:val="14"/>
        </w:rPr>
        <w:tab/>
      </w:r>
      <w:r w:rsidR="00E83468" w:rsidRPr="00E83468">
        <w:rPr>
          <w:rFonts w:ascii="Times New Roman" w:hAnsi="Times New Roman" w:cs="Times New Roman"/>
          <w:sz w:val="14"/>
          <w:szCs w:val="14"/>
        </w:rPr>
        <w:tab/>
      </w:r>
      <w:r w:rsidR="00E83468" w:rsidRPr="00E83468">
        <w:rPr>
          <w:rFonts w:ascii="Times New Roman" w:hAnsi="Times New Roman" w:cs="Times New Roman"/>
          <w:sz w:val="14"/>
          <w:szCs w:val="14"/>
        </w:rPr>
        <w:tab/>
      </w:r>
    </w:p>
    <w:p w:rsidR="004A3E00" w:rsidRDefault="004A3E00"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6. Adverse effects</w:t>
      </w:r>
    </w:p>
    <w:p w:rsidR="00E83468" w:rsidRDefault="00E83468" w:rsidP="00D070E1">
      <w:pPr>
        <w:spacing w:after="0" w:line="240" w:lineRule="auto"/>
        <w:ind w:left="3060" w:hanging="180"/>
        <w:jc w:val="both"/>
        <w:rPr>
          <w:rFonts w:ascii="Times New Roman" w:hAnsi="Times New Roman" w:cs="Times New Roman"/>
          <w:color w:val="FF0000"/>
          <w:sz w:val="14"/>
          <w:szCs w:val="14"/>
        </w:rPr>
      </w:pPr>
      <w:r w:rsidRPr="00E83468">
        <w:rPr>
          <w:rFonts w:ascii="Times New Roman" w:hAnsi="Times New Roman" w:cs="Times New Roman"/>
          <w:sz w:val="14"/>
          <w:szCs w:val="14"/>
        </w:rPr>
        <w:t xml:space="preserve">a. </w:t>
      </w:r>
      <w:r w:rsidR="00D070E1">
        <w:rPr>
          <w:rFonts w:ascii="Times New Roman" w:hAnsi="Times New Roman" w:cs="Times New Roman"/>
          <w:color w:val="FF0000"/>
          <w:sz w:val="14"/>
          <w:szCs w:val="14"/>
        </w:rPr>
        <w:t>Primarily in GI tract nature (flatulence, diarrhea and abdominal distention) – These effects occur because the delay in carbohydrate absorption increases fermentation and formation of intestinal gases</w:t>
      </w:r>
    </w:p>
    <w:p w:rsidR="00D070E1" w:rsidRPr="00D070E1" w:rsidRDefault="00F97A47" w:rsidP="00D070E1">
      <w:pPr>
        <w:spacing w:after="0" w:line="240" w:lineRule="auto"/>
        <w:ind w:left="3060"/>
        <w:jc w:val="both"/>
        <w:rPr>
          <w:rFonts w:ascii="Times New Roman" w:hAnsi="Times New Roman" w:cs="Times New Roman"/>
          <w:sz w:val="8"/>
          <w:szCs w:val="8"/>
        </w:rPr>
      </w:pPr>
      <w:hyperlink r:id="rId91" w:anchor="v=onepage&amp;q=alpha-glucosidase%20inhibitors%20adverse%20effects&amp;f=false" w:history="1">
        <w:r w:rsidR="00D070E1" w:rsidRPr="00FF090D">
          <w:rPr>
            <w:rStyle w:val="Hyperlink"/>
            <w:rFonts w:ascii="Times New Roman" w:hAnsi="Times New Roman" w:cs="Times New Roman"/>
            <w:sz w:val="8"/>
            <w:szCs w:val="8"/>
          </w:rPr>
          <w:t>http://books.google.com/books?id=5zd_W_PUwvYC&amp;pg=PA1077&amp;dq=alpha-glucosidase+inhibitors+adverse+effects&amp;hl=en&amp;sa=X&amp;ei=VI8LT_i3F6Lv0gHv9rDiBQ&amp;ved=0CFQQ6AEwBQ#v=onepage&amp;q=alpha-glucosidase%20inhibitors%20adverse%20effects&amp;f=false</w:t>
        </w:r>
      </w:hyperlink>
    </w:p>
    <w:p w:rsidR="00E83468" w:rsidRDefault="00D070E1" w:rsidP="00D070E1">
      <w:pPr>
        <w:spacing w:after="0" w:line="240" w:lineRule="auto"/>
        <w:ind w:firstLine="3060"/>
        <w:jc w:val="both"/>
        <w:rPr>
          <w:rFonts w:ascii="Times New Roman" w:hAnsi="Times New Roman" w:cs="Times New Roman"/>
          <w:sz w:val="14"/>
          <w:szCs w:val="14"/>
        </w:rPr>
      </w:pPr>
      <w:r w:rsidRPr="00D070E1">
        <w:rPr>
          <w:rFonts w:ascii="Times New Roman" w:hAnsi="Times New Roman" w:cs="Times New Roman"/>
          <w:sz w:val="14"/>
          <w:szCs w:val="14"/>
          <w:highlight w:val="yellow"/>
        </w:rPr>
        <w:t>pp 1077</w:t>
      </w:r>
    </w:p>
    <w:p w:rsidR="00D070E1" w:rsidRPr="00E83468" w:rsidRDefault="00D070E1"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7. Contraindications</w:t>
      </w:r>
    </w:p>
    <w:p w:rsid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a. Active obstructive or inflammatory bowel disease and ulceration</w:t>
      </w:r>
      <w:r w:rsidR="00D070E1">
        <w:rPr>
          <w:rFonts w:ascii="Times New Roman" w:hAnsi="Times New Roman" w:cs="Times New Roman"/>
          <w:sz w:val="14"/>
          <w:szCs w:val="14"/>
        </w:rPr>
        <w:t xml:space="preserve"> </w:t>
      </w:r>
      <w:r w:rsidRPr="00E83468">
        <w:rPr>
          <w:rFonts w:ascii="Times New Roman" w:hAnsi="Times New Roman" w:cs="Times New Roman"/>
          <w:sz w:val="14"/>
          <w:szCs w:val="14"/>
        </w:rPr>
        <w:t>of colon</w:t>
      </w:r>
    </w:p>
    <w:p w:rsidR="00D070E1" w:rsidRDefault="00D070E1" w:rsidP="00D070E1">
      <w:pPr>
        <w:spacing w:after="0" w:line="240" w:lineRule="auto"/>
        <w:ind w:left="3060" w:hanging="180"/>
        <w:jc w:val="both"/>
        <w:rPr>
          <w:rFonts w:ascii="Times New Roman" w:hAnsi="Times New Roman" w:cs="Times New Roman"/>
          <w:sz w:val="14"/>
          <w:szCs w:val="14"/>
        </w:rPr>
      </w:pPr>
      <w:r>
        <w:rPr>
          <w:rFonts w:ascii="Times New Roman" w:hAnsi="Times New Roman" w:cs="Times New Roman"/>
          <w:sz w:val="14"/>
          <w:szCs w:val="14"/>
        </w:rPr>
        <w:t xml:space="preserve">b. </w:t>
      </w:r>
      <w:r w:rsidRPr="00D070E1">
        <w:rPr>
          <w:rFonts w:ascii="Times New Roman" w:hAnsi="Times New Roman" w:cs="Times New Roman"/>
          <w:color w:val="FF0000"/>
          <w:sz w:val="14"/>
          <w:szCs w:val="14"/>
        </w:rPr>
        <w:t>Contraindicated in patients with chronic liver diseases and substantial renal impairment (serum creatinine &gt; 2 mg/</w:t>
      </w:r>
      <w:proofErr w:type="spellStart"/>
      <w:r w:rsidRPr="00D070E1">
        <w:rPr>
          <w:rFonts w:ascii="Times New Roman" w:hAnsi="Times New Roman" w:cs="Times New Roman"/>
          <w:color w:val="FF0000"/>
          <w:sz w:val="14"/>
          <w:szCs w:val="14"/>
        </w:rPr>
        <w:t>dL</w:t>
      </w:r>
      <w:proofErr w:type="spellEnd"/>
      <w:r w:rsidRPr="00D070E1">
        <w:rPr>
          <w:rFonts w:ascii="Times New Roman" w:hAnsi="Times New Roman" w:cs="Times New Roman"/>
          <w:color w:val="FF0000"/>
          <w:sz w:val="14"/>
          <w:szCs w:val="14"/>
        </w:rPr>
        <w:t>)</w:t>
      </w:r>
    </w:p>
    <w:p w:rsidR="00D070E1" w:rsidRPr="00D070E1" w:rsidRDefault="00F97A47" w:rsidP="00D070E1">
      <w:pPr>
        <w:spacing w:after="0" w:line="240" w:lineRule="auto"/>
        <w:ind w:left="3060"/>
        <w:jc w:val="both"/>
        <w:rPr>
          <w:rFonts w:ascii="Times New Roman" w:hAnsi="Times New Roman" w:cs="Times New Roman"/>
          <w:sz w:val="8"/>
          <w:szCs w:val="8"/>
        </w:rPr>
      </w:pPr>
      <w:hyperlink r:id="rId92" w:anchor="v=onepage&amp;q=alpha-glucosidase%20inhibitors%20adverse%20effects&amp;f=false" w:history="1">
        <w:r w:rsidR="00D070E1" w:rsidRPr="00D070E1">
          <w:rPr>
            <w:rStyle w:val="Hyperlink"/>
            <w:rFonts w:ascii="Times New Roman" w:hAnsi="Times New Roman" w:cs="Times New Roman"/>
            <w:sz w:val="8"/>
            <w:szCs w:val="8"/>
          </w:rPr>
          <w:t>http://books.google.com/books?id=5zd_W_PUwvYC&amp;pg=PA1077&amp;dq=alpha-glucosidase+inhibitors+adverse+effects&amp;hl=en&amp;sa=X&amp;ei=VI8LT_i3F6Lv0gHv9rDiBQ&amp;ved=0CFQQ6AEwBQ#v=onepage&amp;q=alpha-glucosidase%20inhibitors%20adverse%20effects&amp;f=false</w:t>
        </w:r>
      </w:hyperlink>
    </w:p>
    <w:p w:rsidR="00D070E1" w:rsidRDefault="00D070E1" w:rsidP="00D070E1">
      <w:pPr>
        <w:spacing w:after="0" w:line="240" w:lineRule="auto"/>
        <w:ind w:firstLine="3060"/>
        <w:jc w:val="both"/>
        <w:rPr>
          <w:rFonts w:ascii="Times New Roman" w:hAnsi="Times New Roman" w:cs="Times New Roman"/>
          <w:sz w:val="14"/>
          <w:szCs w:val="14"/>
        </w:rPr>
      </w:pPr>
      <w:r w:rsidRPr="00D070E1">
        <w:rPr>
          <w:rFonts w:ascii="Times New Roman" w:hAnsi="Times New Roman" w:cs="Times New Roman"/>
          <w:sz w:val="14"/>
          <w:szCs w:val="14"/>
          <w:highlight w:val="yellow"/>
        </w:rPr>
        <w:t>pp 1077</w:t>
      </w:r>
    </w:p>
    <w:p w:rsidR="00D070E1" w:rsidRPr="00E83468" w:rsidRDefault="00D070E1"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8. Advantages</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a. Does not cause hypoglycemia</w:t>
      </w:r>
    </w:p>
    <w:p w:rsid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b. Does not cause hyperinsulinemia</w:t>
      </w:r>
    </w:p>
    <w:p w:rsidR="00D070E1" w:rsidRPr="00E83468" w:rsidRDefault="00D070E1"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9. Disadvantages</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a. Less effective than other agents</w:t>
      </w:r>
    </w:p>
    <w:p w:rsid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b. GI side effects</w:t>
      </w:r>
    </w:p>
    <w:p w:rsidR="00D070E1" w:rsidRPr="00E83468" w:rsidRDefault="00D070E1" w:rsidP="00E83468">
      <w:pPr>
        <w:spacing w:after="0" w:line="240" w:lineRule="auto"/>
        <w:jc w:val="both"/>
        <w:rPr>
          <w:rFonts w:ascii="Times New Roman" w:hAnsi="Times New Roman" w:cs="Times New Roman"/>
          <w:sz w:val="14"/>
          <w:szCs w:val="14"/>
        </w:rPr>
      </w:pP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10. Monitoring parameters</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proofErr w:type="gramStart"/>
      <w:r w:rsidRPr="00E83468">
        <w:rPr>
          <w:rFonts w:ascii="Times New Roman" w:hAnsi="Times New Roman" w:cs="Times New Roman"/>
          <w:sz w:val="14"/>
          <w:szCs w:val="14"/>
        </w:rPr>
        <w:t>a</w:t>
      </w:r>
      <w:proofErr w:type="gramEnd"/>
      <w:r w:rsidRPr="00E83468">
        <w:rPr>
          <w:rFonts w:ascii="Times New Roman" w:hAnsi="Times New Roman" w:cs="Times New Roman"/>
          <w:sz w:val="14"/>
          <w:szCs w:val="14"/>
        </w:rPr>
        <w:t>. Baseline LFT’s, every 3 months during the first year and periodically</w:t>
      </w:r>
      <w:r w:rsidR="008D695D">
        <w:rPr>
          <w:rFonts w:ascii="Times New Roman" w:hAnsi="Times New Roman" w:cs="Times New Roman"/>
          <w:sz w:val="14"/>
          <w:szCs w:val="14"/>
        </w:rPr>
        <w:t xml:space="preserve"> </w:t>
      </w:r>
      <w:r w:rsidRPr="00E83468">
        <w:rPr>
          <w:rFonts w:ascii="Times New Roman" w:hAnsi="Times New Roman" w:cs="Times New Roman"/>
          <w:sz w:val="14"/>
          <w:szCs w:val="14"/>
        </w:rPr>
        <w:t>thereafter</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b. Glycemic control</w:t>
      </w:r>
    </w:p>
    <w:p w:rsidR="00E83468" w:rsidRPr="00E83468" w:rsidRDefault="00E83468" w:rsidP="00E83468">
      <w:pPr>
        <w:spacing w:after="0" w:line="240" w:lineRule="auto"/>
        <w:jc w:val="both"/>
        <w:rPr>
          <w:rFonts w:ascii="Times New Roman" w:hAnsi="Times New Roman" w:cs="Times New Roman"/>
          <w:sz w:val="14"/>
          <w:szCs w:val="14"/>
        </w:rPr>
      </w:pP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r>
      <w:r w:rsidRPr="00E83468">
        <w:rPr>
          <w:rFonts w:ascii="Times New Roman" w:hAnsi="Times New Roman" w:cs="Times New Roman"/>
          <w:sz w:val="14"/>
          <w:szCs w:val="14"/>
        </w:rPr>
        <w:tab/>
        <w:t>c. HgA1c every 3 –6 months</w:t>
      </w:r>
    </w:p>
    <w:p w:rsidR="00E83468" w:rsidRDefault="00E83468" w:rsidP="00E83468">
      <w:pPr>
        <w:spacing w:after="0" w:line="240" w:lineRule="auto"/>
        <w:rPr>
          <w:rFonts w:ascii="Times New Roman" w:hAnsi="Times New Roman" w:cs="Times New Roman"/>
          <w:sz w:val="14"/>
          <w:szCs w:val="14"/>
          <w:highlight w:val="yellow"/>
        </w:rPr>
      </w:pPr>
    </w:p>
    <w:p w:rsidR="00657C43" w:rsidRDefault="00657C43" w:rsidP="00E83468">
      <w:pPr>
        <w:spacing w:after="0" w:line="240" w:lineRule="auto"/>
        <w:rPr>
          <w:rFonts w:ascii="Times New Roman" w:hAnsi="Times New Roman" w:cs="Times New Roman"/>
          <w:sz w:val="14"/>
          <w:szCs w:val="14"/>
          <w:highlight w:val="yellow"/>
        </w:rPr>
      </w:pPr>
    </w:p>
    <w:p w:rsidR="00657C43" w:rsidRDefault="00657C43" w:rsidP="00E83468">
      <w:pPr>
        <w:spacing w:after="0" w:line="240" w:lineRule="auto"/>
        <w:rPr>
          <w:rFonts w:ascii="Times New Roman" w:hAnsi="Times New Roman" w:cs="Times New Roman"/>
          <w:sz w:val="14"/>
          <w:szCs w:val="14"/>
          <w:highlight w:val="yellow"/>
        </w:rPr>
      </w:pPr>
    </w:p>
    <w:p w:rsidR="00FF09CF" w:rsidRDefault="00FF09CF" w:rsidP="00E83468">
      <w:pPr>
        <w:spacing w:after="0" w:line="240" w:lineRule="auto"/>
        <w:rPr>
          <w:rFonts w:ascii="Times New Roman" w:hAnsi="Times New Roman" w:cs="Times New Roman"/>
          <w:sz w:val="14"/>
          <w:szCs w:val="14"/>
          <w:highlight w:val="yellow"/>
        </w:rPr>
      </w:pPr>
    </w:p>
    <w:p w:rsidR="005C44C7" w:rsidRPr="00657C43" w:rsidRDefault="005C44C7" w:rsidP="005C44C7">
      <w:pPr>
        <w:pStyle w:val="ListParagraph"/>
        <w:numPr>
          <w:ilvl w:val="3"/>
          <w:numId w:val="51"/>
        </w:numPr>
        <w:spacing w:after="0" w:line="240" w:lineRule="auto"/>
        <w:ind w:left="1440"/>
        <w:jc w:val="both"/>
        <w:rPr>
          <w:rFonts w:ascii="Times New Roman" w:hAnsi="Times New Roman" w:cs="Times New Roman"/>
          <w:b/>
          <w:bCs/>
          <w:sz w:val="24"/>
          <w:szCs w:val="24"/>
          <w:highlight w:val="yellow"/>
        </w:rPr>
      </w:pPr>
      <w:proofErr w:type="spellStart"/>
      <w:r w:rsidRPr="00657C43">
        <w:rPr>
          <w:rFonts w:ascii="Times New Roman" w:hAnsi="Times New Roman" w:cs="Times New Roman"/>
          <w:b/>
          <w:bCs/>
          <w:sz w:val="24"/>
          <w:szCs w:val="24"/>
          <w:highlight w:val="yellow"/>
        </w:rPr>
        <w:t>Meglitinides</w:t>
      </w:r>
      <w:proofErr w:type="spellEnd"/>
    </w:p>
    <w:p w:rsidR="005C44C7" w:rsidRPr="005C44C7" w:rsidRDefault="005C44C7" w:rsidP="005C44C7">
      <w:pPr>
        <w:spacing w:after="0" w:line="240" w:lineRule="auto"/>
        <w:rPr>
          <w:rFonts w:ascii="Times New Roman" w:hAnsi="Times New Roman" w:cs="Times New Roman"/>
          <w:sz w:val="14"/>
          <w:szCs w:val="14"/>
          <w:highlight w:val="yellow"/>
        </w:rPr>
      </w:pPr>
    </w:p>
    <w:p w:rsidR="004A4C63" w:rsidRPr="004A4C63" w:rsidRDefault="005C44C7" w:rsidP="004A4C63">
      <w:pPr>
        <w:spacing w:after="0" w:line="240" w:lineRule="auto"/>
        <w:ind w:left="720" w:firstLine="720"/>
        <w:jc w:val="both"/>
        <w:rPr>
          <w:rFonts w:ascii="Times New Roman" w:hAnsi="Times New Roman" w:cs="Times New Roman"/>
          <w:sz w:val="14"/>
          <w:szCs w:val="14"/>
        </w:rPr>
      </w:pPr>
      <w:r w:rsidRPr="004A4C63">
        <w:rPr>
          <w:rFonts w:ascii="Times New Roman" w:hAnsi="Times New Roman" w:cs="Times New Roman"/>
          <w:sz w:val="14"/>
          <w:szCs w:val="14"/>
        </w:rPr>
        <w:t>Repaglinide (Prandin</w:t>
      </w:r>
      <w:r w:rsidRPr="004A4C63">
        <w:rPr>
          <w:rFonts w:ascii="Times New Roman" w:hAnsi="Times New Roman" w:cs="Times New Roman"/>
          <w:sz w:val="14"/>
          <w:szCs w:val="14"/>
        </w:rPr>
        <w:sym w:font="Symbol" w:char="F0E2"/>
      </w:r>
      <w:r w:rsidR="004A4C63" w:rsidRPr="004A4C63">
        <w:rPr>
          <w:rFonts w:ascii="Times New Roman" w:hAnsi="Times New Roman" w:cs="Times New Roman"/>
          <w:sz w:val="14"/>
          <w:szCs w:val="14"/>
        </w:rPr>
        <w:t>)</w:t>
      </w:r>
    </w:p>
    <w:p w:rsidR="005C44C7" w:rsidRPr="004A4C63" w:rsidRDefault="005C44C7" w:rsidP="004A4C63">
      <w:pPr>
        <w:spacing w:after="0" w:line="240" w:lineRule="auto"/>
        <w:ind w:left="720" w:firstLine="720"/>
        <w:jc w:val="both"/>
        <w:rPr>
          <w:rFonts w:ascii="Times New Roman" w:hAnsi="Times New Roman" w:cs="Times New Roman"/>
          <w:sz w:val="14"/>
          <w:szCs w:val="14"/>
        </w:rPr>
      </w:pPr>
      <w:r w:rsidRPr="004A4C63">
        <w:rPr>
          <w:rFonts w:ascii="Times New Roman" w:hAnsi="Times New Roman" w:cs="Times New Roman"/>
          <w:sz w:val="14"/>
          <w:szCs w:val="14"/>
        </w:rPr>
        <w:t>Nateglinide (Starlix</w:t>
      </w:r>
      <w:r w:rsidRPr="004A4C63">
        <w:rPr>
          <w:rFonts w:ascii="Times New Roman" w:hAnsi="Times New Roman" w:cs="Times New Roman"/>
          <w:sz w:val="14"/>
          <w:szCs w:val="14"/>
        </w:rPr>
        <w:sym w:font="Symbol" w:char="F0E2"/>
      </w:r>
      <w:r w:rsidRPr="004A4C63">
        <w:rPr>
          <w:rFonts w:ascii="Times New Roman" w:hAnsi="Times New Roman" w:cs="Times New Roman"/>
          <w:sz w:val="14"/>
          <w:szCs w:val="14"/>
        </w:rPr>
        <w:t>)</w:t>
      </w:r>
    </w:p>
    <w:p w:rsidR="005C44C7" w:rsidRPr="005C44C7" w:rsidRDefault="005C44C7" w:rsidP="005C44C7">
      <w:pPr>
        <w:pStyle w:val="ListParagraph"/>
        <w:spacing w:after="0" w:line="240" w:lineRule="auto"/>
        <w:ind w:left="2880"/>
        <w:jc w:val="both"/>
        <w:rPr>
          <w:rFonts w:ascii="Times New Roman" w:hAnsi="Times New Roman" w:cs="Times New Roman"/>
          <w:sz w:val="14"/>
          <w:szCs w:val="14"/>
        </w:rPr>
      </w:pPr>
    </w:p>
    <w:tbl>
      <w:tblPr>
        <w:tblStyle w:val="TableGrid"/>
        <w:tblW w:w="0" w:type="auto"/>
        <w:jc w:val="center"/>
        <w:tblLook w:val="01E0"/>
      </w:tblPr>
      <w:tblGrid>
        <w:gridCol w:w="1278"/>
        <w:gridCol w:w="1170"/>
        <w:gridCol w:w="4860"/>
        <w:gridCol w:w="1260"/>
      </w:tblGrid>
      <w:tr w:rsidR="005C44C7" w:rsidRPr="005C44C7" w:rsidTr="005C44C7">
        <w:trPr>
          <w:jc w:val="center"/>
        </w:trPr>
        <w:tc>
          <w:tcPr>
            <w:tcW w:w="1278" w:type="dxa"/>
          </w:tcPr>
          <w:p w:rsidR="005C44C7" w:rsidRPr="005C44C7" w:rsidRDefault="005C44C7" w:rsidP="005C44C7">
            <w:pPr>
              <w:jc w:val="both"/>
              <w:rPr>
                <w:b/>
                <w:sz w:val="14"/>
                <w:szCs w:val="14"/>
              </w:rPr>
            </w:pPr>
            <w:r w:rsidRPr="005C44C7">
              <w:rPr>
                <w:b/>
                <w:sz w:val="14"/>
                <w:szCs w:val="14"/>
              </w:rPr>
              <w:t>(Brand name)</w:t>
            </w:r>
          </w:p>
        </w:tc>
        <w:tc>
          <w:tcPr>
            <w:tcW w:w="1170" w:type="dxa"/>
          </w:tcPr>
          <w:p w:rsidR="005C44C7" w:rsidRPr="005C44C7" w:rsidRDefault="005C44C7" w:rsidP="005C44C7">
            <w:pPr>
              <w:jc w:val="both"/>
              <w:rPr>
                <w:b/>
                <w:sz w:val="14"/>
                <w:szCs w:val="14"/>
              </w:rPr>
            </w:pPr>
            <w:r w:rsidRPr="005C44C7">
              <w:rPr>
                <w:b/>
                <w:sz w:val="14"/>
                <w:szCs w:val="14"/>
              </w:rPr>
              <w:t>How supplied</w:t>
            </w:r>
          </w:p>
        </w:tc>
        <w:tc>
          <w:tcPr>
            <w:tcW w:w="4860" w:type="dxa"/>
          </w:tcPr>
          <w:p w:rsidR="005C44C7" w:rsidRPr="005C44C7" w:rsidRDefault="005C44C7" w:rsidP="005C44C7">
            <w:pPr>
              <w:jc w:val="both"/>
              <w:rPr>
                <w:b/>
                <w:sz w:val="14"/>
                <w:szCs w:val="14"/>
              </w:rPr>
            </w:pPr>
            <w:r w:rsidRPr="005C44C7">
              <w:rPr>
                <w:b/>
                <w:sz w:val="14"/>
                <w:szCs w:val="14"/>
              </w:rPr>
              <w:t>Dosing</w:t>
            </w:r>
          </w:p>
        </w:tc>
        <w:tc>
          <w:tcPr>
            <w:tcW w:w="1260" w:type="dxa"/>
          </w:tcPr>
          <w:p w:rsidR="005C44C7" w:rsidRPr="005C44C7" w:rsidRDefault="005C44C7" w:rsidP="005C44C7">
            <w:pPr>
              <w:jc w:val="both"/>
              <w:rPr>
                <w:b/>
                <w:sz w:val="14"/>
                <w:szCs w:val="14"/>
              </w:rPr>
            </w:pPr>
            <w:r w:rsidRPr="005C44C7">
              <w:rPr>
                <w:b/>
                <w:sz w:val="14"/>
                <w:szCs w:val="14"/>
              </w:rPr>
              <w:t>Manufacturer</w:t>
            </w:r>
          </w:p>
        </w:tc>
      </w:tr>
      <w:tr w:rsidR="005C44C7" w:rsidRPr="005C44C7" w:rsidTr="005C44C7">
        <w:trPr>
          <w:jc w:val="center"/>
        </w:trPr>
        <w:tc>
          <w:tcPr>
            <w:tcW w:w="1278" w:type="dxa"/>
          </w:tcPr>
          <w:p w:rsidR="005C44C7" w:rsidRPr="005C44C7" w:rsidRDefault="005C44C7" w:rsidP="005C44C7">
            <w:pPr>
              <w:jc w:val="both"/>
              <w:rPr>
                <w:sz w:val="14"/>
                <w:szCs w:val="14"/>
              </w:rPr>
            </w:pPr>
            <w:r w:rsidRPr="005C44C7">
              <w:rPr>
                <w:sz w:val="14"/>
                <w:szCs w:val="14"/>
              </w:rPr>
              <w:t>Repaglinide</w:t>
            </w:r>
          </w:p>
          <w:p w:rsidR="005C44C7" w:rsidRPr="005C44C7" w:rsidRDefault="005C44C7" w:rsidP="005C44C7">
            <w:pPr>
              <w:jc w:val="both"/>
              <w:rPr>
                <w:sz w:val="14"/>
                <w:szCs w:val="14"/>
              </w:rPr>
            </w:pPr>
            <w:r w:rsidRPr="005C44C7">
              <w:rPr>
                <w:sz w:val="14"/>
                <w:szCs w:val="14"/>
              </w:rPr>
              <w:t>Prandin®</w:t>
            </w: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Nateglinide</w:t>
            </w:r>
          </w:p>
          <w:p w:rsidR="005C44C7" w:rsidRPr="005C44C7" w:rsidRDefault="005C44C7" w:rsidP="005C44C7">
            <w:pPr>
              <w:jc w:val="both"/>
              <w:rPr>
                <w:sz w:val="14"/>
                <w:szCs w:val="14"/>
              </w:rPr>
            </w:pPr>
            <w:r w:rsidRPr="005C44C7">
              <w:rPr>
                <w:sz w:val="14"/>
                <w:szCs w:val="14"/>
              </w:rPr>
              <w:t>Starlix®</w:t>
            </w:r>
          </w:p>
        </w:tc>
        <w:tc>
          <w:tcPr>
            <w:tcW w:w="1170" w:type="dxa"/>
          </w:tcPr>
          <w:p w:rsidR="005C44C7" w:rsidRPr="005C44C7" w:rsidRDefault="005C44C7" w:rsidP="005C44C7">
            <w:pPr>
              <w:jc w:val="both"/>
              <w:rPr>
                <w:sz w:val="14"/>
                <w:szCs w:val="14"/>
              </w:rPr>
            </w:pPr>
            <w:r w:rsidRPr="005C44C7">
              <w:rPr>
                <w:sz w:val="14"/>
                <w:szCs w:val="14"/>
              </w:rPr>
              <w:t>0.5 mg</w:t>
            </w:r>
          </w:p>
          <w:p w:rsidR="005C44C7" w:rsidRPr="005C44C7" w:rsidRDefault="005C44C7" w:rsidP="005C44C7">
            <w:pPr>
              <w:jc w:val="both"/>
              <w:rPr>
                <w:sz w:val="14"/>
                <w:szCs w:val="14"/>
              </w:rPr>
            </w:pPr>
            <w:r w:rsidRPr="005C44C7">
              <w:rPr>
                <w:sz w:val="14"/>
                <w:szCs w:val="14"/>
              </w:rPr>
              <w:t>1 mg</w:t>
            </w:r>
          </w:p>
          <w:p w:rsidR="005C44C7" w:rsidRPr="005C44C7" w:rsidRDefault="005C44C7" w:rsidP="005C44C7">
            <w:pPr>
              <w:jc w:val="both"/>
              <w:rPr>
                <w:sz w:val="14"/>
                <w:szCs w:val="14"/>
              </w:rPr>
            </w:pPr>
            <w:r w:rsidRPr="005C44C7">
              <w:rPr>
                <w:sz w:val="14"/>
                <w:szCs w:val="14"/>
              </w:rPr>
              <w:t>2 mg</w:t>
            </w: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60 mg</w:t>
            </w:r>
          </w:p>
          <w:p w:rsidR="005C44C7" w:rsidRPr="005C44C7" w:rsidRDefault="005C44C7" w:rsidP="005C44C7">
            <w:pPr>
              <w:jc w:val="both"/>
              <w:rPr>
                <w:sz w:val="14"/>
                <w:szCs w:val="14"/>
              </w:rPr>
            </w:pPr>
            <w:r w:rsidRPr="005C44C7">
              <w:rPr>
                <w:sz w:val="14"/>
                <w:szCs w:val="14"/>
              </w:rPr>
              <w:t>120 mg</w:t>
            </w:r>
          </w:p>
          <w:p w:rsidR="005C44C7" w:rsidRPr="005C44C7" w:rsidRDefault="005C44C7" w:rsidP="005C44C7">
            <w:pPr>
              <w:jc w:val="both"/>
              <w:rPr>
                <w:sz w:val="14"/>
                <w:szCs w:val="14"/>
              </w:rPr>
            </w:pPr>
          </w:p>
        </w:tc>
        <w:tc>
          <w:tcPr>
            <w:tcW w:w="4860" w:type="dxa"/>
          </w:tcPr>
          <w:p w:rsidR="005C44C7" w:rsidRPr="005C44C7" w:rsidRDefault="005C44C7" w:rsidP="005C44C7">
            <w:pPr>
              <w:jc w:val="both"/>
              <w:rPr>
                <w:sz w:val="14"/>
                <w:szCs w:val="14"/>
              </w:rPr>
            </w:pPr>
            <w:bookmarkStart w:id="0" w:name="OLE_LINK1"/>
            <w:bookmarkStart w:id="1" w:name="OLE_LINK2"/>
            <w:r w:rsidRPr="005C44C7">
              <w:rPr>
                <w:sz w:val="14"/>
                <w:szCs w:val="14"/>
              </w:rPr>
              <w:lastRenderedPageBreak/>
              <w:t xml:space="preserve">Initial: </w:t>
            </w:r>
          </w:p>
          <w:p w:rsidR="005C44C7" w:rsidRDefault="005C44C7" w:rsidP="005C44C7">
            <w:pPr>
              <w:jc w:val="both"/>
              <w:rPr>
                <w:sz w:val="14"/>
                <w:szCs w:val="14"/>
              </w:rPr>
            </w:pPr>
            <w:r w:rsidRPr="005C44C7">
              <w:rPr>
                <w:sz w:val="14"/>
                <w:szCs w:val="14"/>
              </w:rPr>
              <w:t>0.5 mg (within 15 minutes of each meal) if hypoglycemic agent naïve patient or patients with HgA1c &lt; 8%</w:t>
            </w:r>
          </w:p>
          <w:p w:rsidR="005C44C7" w:rsidRPr="005C44C7" w:rsidRDefault="005C44C7" w:rsidP="005C44C7">
            <w:pPr>
              <w:jc w:val="both"/>
              <w:rPr>
                <w:sz w:val="14"/>
                <w:szCs w:val="14"/>
              </w:rPr>
            </w:pPr>
          </w:p>
          <w:p w:rsidR="005C44C7" w:rsidRDefault="005C44C7" w:rsidP="005C44C7">
            <w:pPr>
              <w:jc w:val="both"/>
              <w:rPr>
                <w:sz w:val="14"/>
                <w:szCs w:val="14"/>
              </w:rPr>
            </w:pPr>
            <w:r w:rsidRPr="005C44C7">
              <w:rPr>
                <w:sz w:val="14"/>
                <w:szCs w:val="14"/>
                <w:highlight w:val="yellow"/>
              </w:rPr>
              <w:t>Or</w:t>
            </w:r>
            <w:r w:rsidRPr="005C44C7">
              <w:rPr>
                <w:sz w:val="14"/>
                <w:szCs w:val="14"/>
              </w:rPr>
              <w:t xml:space="preserve">  </w:t>
            </w: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 xml:space="preserve">1-2 mg (within 15 minutes of each meal) if  HgA1c </w:t>
            </w:r>
            <w:r w:rsidRPr="005C44C7">
              <w:rPr>
                <w:sz w:val="14"/>
                <w:szCs w:val="14"/>
                <w:u w:val="single"/>
              </w:rPr>
              <w:t>&gt;</w:t>
            </w:r>
            <w:r w:rsidRPr="005C44C7">
              <w:rPr>
                <w:sz w:val="14"/>
                <w:szCs w:val="14"/>
              </w:rPr>
              <w:t xml:space="preserve"> 8%</w:t>
            </w: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 xml:space="preserve">Maintenance: </w:t>
            </w:r>
          </w:p>
          <w:p w:rsidR="005C44C7" w:rsidRPr="005C44C7" w:rsidRDefault="005C44C7" w:rsidP="005C44C7">
            <w:pPr>
              <w:jc w:val="both"/>
              <w:rPr>
                <w:sz w:val="14"/>
                <w:szCs w:val="14"/>
              </w:rPr>
            </w:pPr>
            <w:r w:rsidRPr="005C44C7">
              <w:rPr>
                <w:sz w:val="14"/>
                <w:szCs w:val="14"/>
              </w:rPr>
              <w:t>0.5 mg to 4 mg (within 15 minutes of each meal</w:t>
            </w: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Maximum:</w:t>
            </w:r>
          </w:p>
          <w:p w:rsidR="005C44C7" w:rsidRPr="005C44C7" w:rsidRDefault="005C44C7" w:rsidP="005C44C7">
            <w:pPr>
              <w:jc w:val="both"/>
              <w:rPr>
                <w:sz w:val="14"/>
                <w:szCs w:val="14"/>
              </w:rPr>
            </w:pPr>
            <w:r w:rsidRPr="005C44C7">
              <w:rPr>
                <w:sz w:val="14"/>
                <w:szCs w:val="14"/>
              </w:rPr>
              <w:t>16 mg daily</w:t>
            </w:r>
          </w:p>
          <w:bookmarkEnd w:id="0"/>
          <w:bookmarkEnd w:id="1"/>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 xml:space="preserve">Initial: </w:t>
            </w:r>
          </w:p>
          <w:p w:rsidR="005C44C7" w:rsidRPr="005C44C7" w:rsidRDefault="005C44C7" w:rsidP="005C44C7">
            <w:pPr>
              <w:jc w:val="both"/>
              <w:rPr>
                <w:sz w:val="14"/>
                <w:szCs w:val="14"/>
              </w:rPr>
            </w:pPr>
            <w:r w:rsidRPr="005C44C7">
              <w:rPr>
                <w:sz w:val="14"/>
                <w:szCs w:val="14"/>
              </w:rPr>
              <w:t xml:space="preserve">60 mg (within 15 minutes of each meal) </w:t>
            </w: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 xml:space="preserve">Maintenance: </w:t>
            </w:r>
          </w:p>
          <w:p w:rsidR="005C44C7" w:rsidRPr="005C44C7" w:rsidRDefault="005C44C7" w:rsidP="005C44C7">
            <w:pPr>
              <w:jc w:val="both"/>
              <w:rPr>
                <w:sz w:val="14"/>
                <w:szCs w:val="14"/>
              </w:rPr>
            </w:pPr>
            <w:r w:rsidRPr="005C44C7">
              <w:rPr>
                <w:sz w:val="14"/>
                <w:szCs w:val="14"/>
              </w:rPr>
              <w:t>60 mg to 120 mg (within 15 minutes of each meal</w:t>
            </w: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Maximum:</w:t>
            </w:r>
          </w:p>
          <w:p w:rsidR="005C44C7" w:rsidRPr="005C44C7" w:rsidRDefault="005C44C7" w:rsidP="005C44C7">
            <w:pPr>
              <w:jc w:val="both"/>
              <w:rPr>
                <w:sz w:val="14"/>
                <w:szCs w:val="14"/>
              </w:rPr>
            </w:pPr>
            <w:r w:rsidRPr="005C44C7">
              <w:rPr>
                <w:sz w:val="14"/>
                <w:szCs w:val="14"/>
              </w:rPr>
              <w:t>360 mg daily</w:t>
            </w:r>
          </w:p>
          <w:p w:rsidR="005C44C7" w:rsidRPr="005C44C7" w:rsidRDefault="005C44C7" w:rsidP="005C44C7">
            <w:pPr>
              <w:jc w:val="both"/>
              <w:rPr>
                <w:sz w:val="14"/>
                <w:szCs w:val="14"/>
              </w:rPr>
            </w:pPr>
          </w:p>
        </w:tc>
        <w:tc>
          <w:tcPr>
            <w:tcW w:w="1260" w:type="dxa"/>
          </w:tcPr>
          <w:p w:rsidR="005C44C7" w:rsidRPr="005C44C7" w:rsidRDefault="005C44C7" w:rsidP="005C44C7">
            <w:pPr>
              <w:jc w:val="both"/>
              <w:rPr>
                <w:sz w:val="14"/>
                <w:szCs w:val="14"/>
              </w:rPr>
            </w:pPr>
            <w:r w:rsidRPr="005C44C7">
              <w:rPr>
                <w:sz w:val="14"/>
                <w:szCs w:val="14"/>
              </w:rPr>
              <w:lastRenderedPageBreak/>
              <w:t>Novo Nordisk</w:t>
            </w: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p>
          <w:p w:rsidR="005C44C7" w:rsidRPr="005C44C7" w:rsidRDefault="005C44C7" w:rsidP="005C44C7">
            <w:pPr>
              <w:jc w:val="both"/>
              <w:rPr>
                <w:sz w:val="14"/>
                <w:szCs w:val="14"/>
              </w:rPr>
            </w:pPr>
            <w:r w:rsidRPr="005C44C7">
              <w:rPr>
                <w:sz w:val="14"/>
                <w:szCs w:val="14"/>
              </w:rPr>
              <w:t>Novartis</w:t>
            </w:r>
          </w:p>
        </w:tc>
      </w:tr>
    </w:tbl>
    <w:p w:rsidR="005C44C7" w:rsidRPr="005C44C7" w:rsidRDefault="005C44C7" w:rsidP="005C44C7">
      <w:pPr>
        <w:spacing w:after="0" w:line="240" w:lineRule="auto"/>
        <w:ind w:left="2160"/>
        <w:jc w:val="both"/>
        <w:rPr>
          <w:rFonts w:ascii="Times New Roman" w:hAnsi="Times New Roman" w:cs="Times New Roman"/>
          <w:sz w:val="14"/>
          <w:szCs w:val="14"/>
        </w:rPr>
      </w:pPr>
    </w:p>
    <w:p w:rsidR="005C44C7" w:rsidRDefault="005C44C7" w:rsidP="005C44C7">
      <w:pPr>
        <w:spacing w:after="0" w:line="240" w:lineRule="auto"/>
        <w:ind w:left="2160"/>
        <w:jc w:val="both"/>
        <w:rPr>
          <w:rFonts w:ascii="Times New Roman" w:hAnsi="Times New Roman" w:cs="Times New Roman"/>
          <w:sz w:val="14"/>
          <w:szCs w:val="14"/>
        </w:rPr>
      </w:pPr>
    </w:p>
    <w:p w:rsidR="00B448F3" w:rsidRPr="005C44C7" w:rsidRDefault="00B448F3" w:rsidP="005C44C7">
      <w:pPr>
        <w:spacing w:after="0" w:line="240" w:lineRule="auto"/>
        <w:ind w:left="2160"/>
        <w:jc w:val="both"/>
        <w:rPr>
          <w:rFonts w:ascii="Times New Roman" w:hAnsi="Times New Roman" w:cs="Times New Roman"/>
          <w:sz w:val="14"/>
          <w:szCs w:val="14"/>
        </w:rPr>
      </w:pP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2. Indications</w:t>
      </w:r>
    </w:p>
    <w:p w:rsid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a. Monotherapy or in combination with metformin for Type 2 DM</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b. Structurally not a sulfonylurea</w:t>
      </w:r>
    </w:p>
    <w:p w:rsidR="005C44C7" w:rsidRPr="005C44C7" w:rsidRDefault="005C44C7" w:rsidP="005C44C7">
      <w:pPr>
        <w:spacing w:after="0" w:line="240" w:lineRule="auto"/>
        <w:jc w:val="both"/>
        <w:rPr>
          <w:rFonts w:ascii="Times New Roman" w:hAnsi="Times New Roman" w:cs="Times New Roman"/>
          <w:sz w:val="14"/>
          <w:szCs w:val="14"/>
        </w:rPr>
      </w:pP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3. Mechanism of action</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proofErr w:type="gramStart"/>
      <w:r w:rsidRPr="005C44C7">
        <w:rPr>
          <w:rFonts w:ascii="Times New Roman" w:hAnsi="Times New Roman" w:cs="Times New Roman"/>
          <w:sz w:val="14"/>
          <w:szCs w:val="14"/>
        </w:rPr>
        <w:t>a</w:t>
      </w:r>
      <w:proofErr w:type="gramEnd"/>
      <w:r w:rsidRPr="005C44C7">
        <w:rPr>
          <w:rFonts w:ascii="Times New Roman" w:hAnsi="Times New Roman" w:cs="Times New Roman"/>
          <w:sz w:val="14"/>
          <w:szCs w:val="14"/>
        </w:rPr>
        <w:t>. Similar to sulfonylureas</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b. Increases B-cell secretion of insulin</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c. Enhance effect of endogenous insulin at receptor site</w:t>
      </w:r>
    </w:p>
    <w:p w:rsidR="005C44C7" w:rsidRPr="005C44C7" w:rsidRDefault="005C44C7" w:rsidP="005C44C7">
      <w:pPr>
        <w:spacing w:after="0" w:line="240" w:lineRule="auto"/>
        <w:jc w:val="both"/>
        <w:rPr>
          <w:rFonts w:ascii="Times New Roman" w:hAnsi="Times New Roman" w:cs="Times New Roman"/>
          <w:sz w:val="14"/>
          <w:szCs w:val="14"/>
        </w:rPr>
      </w:pP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4. Efficacy</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proofErr w:type="gramStart"/>
      <w:r w:rsidRPr="005C44C7">
        <w:rPr>
          <w:rFonts w:ascii="Times New Roman" w:hAnsi="Times New Roman" w:cs="Times New Roman"/>
          <w:sz w:val="14"/>
          <w:szCs w:val="14"/>
        </w:rPr>
        <w:t xml:space="preserve">a.  </w:t>
      </w:r>
      <w:r w:rsidR="00E53060">
        <w:rPr>
          <w:rFonts w:ascii="Times New Roman" w:hAnsi="Times New Roman" w:cs="Times New Roman"/>
          <w:color w:val="FF0000"/>
          <w:sz w:val="14"/>
          <w:szCs w:val="14"/>
        </w:rPr>
        <w:t>65</w:t>
      </w:r>
      <w:proofErr w:type="gramEnd"/>
      <w:r w:rsidR="00E53060">
        <w:rPr>
          <w:rFonts w:ascii="Times New Roman" w:hAnsi="Times New Roman" w:cs="Times New Roman"/>
          <w:color w:val="FF0000"/>
          <w:sz w:val="14"/>
          <w:szCs w:val="14"/>
        </w:rPr>
        <w:t>-75</w:t>
      </w:r>
      <w:r w:rsidRPr="00E53060">
        <w:rPr>
          <w:rFonts w:ascii="Times New Roman" w:hAnsi="Times New Roman" w:cs="Times New Roman"/>
          <w:color w:val="FF0000"/>
          <w:sz w:val="14"/>
          <w:szCs w:val="14"/>
        </w:rPr>
        <w:t xml:space="preserve"> mg / dl</w:t>
      </w:r>
      <w:r w:rsidRPr="005C44C7">
        <w:rPr>
          <w:rFonts w:ascii="Times New Roman" w:hAnsi="Times New Roman" w:cs="Times New Roman"/>
          <w:sz w:val="14"/>
          <w:szCs w:val="14"/>
        </w:rPr>
        <w:t xml:space="preserve"> fall in FPG; </w:t>
      </w:r>
      <w:r w:rsidR="00E53060" w:rsidRPr="00E53060">
        <w:rPr>
          <w:rFonts w:ascii="Times New Roman" w:hAnsi="Times New Roman" w:cs="Times New Roman"/>
          <w:color w:val="FF0000"/>
          <w:sz w:val="14"/>
          <w:szCs w:val="14"/>
        </w:rPr>
        <w:t>05-2.0</w:t>
      </w:r>
      <w:r w:rsidRPr="00E53060">
        <w:rPr>
          <w:rFonts w:ascii="Times New Roman" w:hAnsi="Times New Roman" w:cs="Times New Roman"/>
          <w:color w:val="FF0000"/>
          <w:sz w:val="14"/>
          <w:szCs w:val="14"/>
        </w:rPr>
        <w:t xml:space="preserve"> %</w:t>
      </w:r>
      <w:r w:rsidRPr="005C44C7">
        <w:rPr>
          <w:rFonts w:ascii="Times New Roman" w:hAnsi="Times New Roman" w:cs="Times New Roman"/>
          <w:sz w:val="14"/>
          <w:szCs w:val="14"/>
        </w:rPr>
        <w:t xml:space="preserve"> decline in HgA1c</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5. Adverse effects</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a. Hypoglycemia</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b. Headache</w:t>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p>
    <w:p w:rsidR="005C44C7" w:rsidRPr="005C44C7" w:rsidRDefault="005C44C7" w:rsidP="005C44C7">
      <w:pPr>
        <w:spacing w:after="0" w:line="240" w:lineRule="auto"/>
        <w:jc w:val="both"/>
        <w:rPr>
          <w:rFonts w:ascii="Times New Roman" w:hAnsi="Times New Roman" w:cs="Times New Roman"/>
          <w:sz w:val="14"/>
          <w:szCs w:val="14"/>
        </w:rPr>
      </w:pP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6. Caution</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a. Liver dysfunction</w:t>
      </w:r>
    </w:p>
    <w:p w:rsidR="005C44C7" w:rsidRPr="005C44C7" w:rsidRDefault="005C44C7" w:rsidP="005C44C7">
      <w:pPr>
        <w:spacing w:after="0" w:line="240" w:lineRule="auto"/>
        <w:jc w:val="both"/>
        <w:rPr>
          <w:rFonts w:ascii="Times New Roman" w:hAnsi="Times New Roman" w:cs="Times New Roman"/>
          <w:sz w:val="14"/>
          <w:szCs w:val="14"/>
        </w:rPr>
      </w:pP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7. Advantages</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a. Short acting</w:t>
      </w: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b. Slightly less hypoglycemia then sulfonylureas</w:t>
      </w:r>
    </w:p>
    <w:p w:rsidR="005C44C7" w:rsidRPr="005C44C7" w:rsidRDefault="005C44C7" w:rsidP="005C44C7">
      <w:pPr>
        <w:spacing w:after="0" w:line="240" w:lineRule="auto"/>
        <w:jc w:val="both"/>
        <w:rPr>
          <w:rFonts w:ascii="Times New Roman" w:hAnsi="Times New Roman" w:cs="Times New Roman"/>
          <w:sz w:val="14"/>
          <w:szCs w:val="14"/>
        </w:rPr>
      </w:pPr>
    </w:p>
    <w:p w:rsidR="005C44C7" w:rsidRPr="005C44C7" w:rsidRDefault="005C44C7" w:rsidP="005C44C7">
      <w:pPr>
        <w:spacing w:after="0" w:line="240" w:lineRule="auto"/>
        <w:jc w:val="both"/>
        <w:rPr>
          <w:rFonts w:ascii="Times New Roman" w:hAnsi="Times New Roman" w:cs="Times New Roman"/>
          <w:sz w:val="14"/>
          <w:szCs w:val="14"/>
        </w:rPr>
      </w:pP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t>8. Monitoring</w:t>
      </w:r>
    </w:p>
    <w:p w:rsidR="005C44C7" w:rsidRPr="005C44C7" w:rsidRDefault="005C44C7" w:rsidP="005C44C7">
      <w:pPr>
        <w:spacing w:after="0" w:line="240" w:lineRule="auto"/>
        <w:ind w:left="2160" w:firstLine="720"/>
        <w:jc w:val="both"/>
        <w:rPr>
          <w:rFonts w:ascii="Times New Roman" w:hAnsi="Times New Roman" w:cs="Times New Roman"/>
          <w:sz w:val="14"/>
          <w:szCs w:val="14"/>
        </w:rPr>
      </w:pPr>
      <w:proofErr w:type="gramStart"/>
      <w:r w:rsidRPr="005C44C7">
        <w:rPr>
          <w:rFonts w:ascii="Times New Roman" w:hAnsi="Times New Roman" w:cs="Times New Roman"/>
          <w:sz w:val="14"/>
          <w:szCs w:val="14"/>
        </w:rPr>
        <w:t>a.  Glycemic</w:t>
      </w:r>
      <w:proofErr w:type="gramEnd"/>
      <w:r w:rsidRPr="005C44C7">
        <w:rPr>
          <w:rFonts w:ascii="Times New Roman" w:hAnsi="Times New Roman" w:cs="Times New Roman"/>
          <w:sz w:val="14"/>
          <w:szCs w:val="14"/>
        </w:rPr>
        <w:t xml:space="preserve"> control</w:t>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r w:rsidRPr="005C44C7">
        <w:rPr>
          <w:rFonts w:ascii="Times New Roman" w:hAnsi="Times New Roman" w:cs="Times New Roman"/>
          <w:sz w:val="14"/>
          <w:szCs w:val="14"/>
        </w:rPr>
        <w:tab/>
      </w:r>
    </w:p>
    <w:p w:rsidR="005C44C7" w:rsidRPr="005C44C7" w:rsidRDefault="005C44C7" w:rsidP="005C44C7">
      <w:pPr>
        <w:spacing w:after="0" w:line="240" w:lineRule="auto"/>
        <w:ind w:left="2160" w:firstLine="720"/>
        <w:jc w:val="both"/>
        <w:rPr>
          <w:rFonts w:ascii="Times New Roman" w:hAnsi="Times New Roman" w:cs="Times New Roman"/>
          <w:sz w:val="14"/>
          <w:szCs w:val="14"/>
        </w:rPr>
      </w:pPr>
      <w:proofErr w:type="gramStart"/>
      <w:r w:rsidRPr="005C44C7">
        <w:rPr>
          <w:rFonts w:ascii="Times New Roman" w:hAnsi="Times New Roman" w:cs="Times New Roman"/>
          <w:sz w:val="14"/>
          <w:szCs w:val="14"/>
        </w:rPr>
        <w:t>b.  HgA1c</w:t>
      </w:r>
      <w:proofErr w:type="gramEnd"/>
      <w:r w:rsidRPr="005C44C7">
        <w:rPr>
          <w:rFonts w:ascii="Times New Roman" w:hAnsi="Times New Roman" w:cs="Times New Roman"/>
          <w:sz w:val="14"/>
          <w:szCs w:val="14"/>
        </w:rPr>
        <w:t xml:space="preserve"> every 3-6 months</w:t>
      </w:r>
    </w:p>
    <w:p w:rsidR="005C44C7" w:rsidRDefault="005C44C7" w:rsidP="005C44C7">
      <w:pPr>
        <w:spacing w:after="0" w:line="240" w:lineRule="auto"/>
        <w:rPr>
          <w:rFonts w:ascii="Times New Roman" w:hAnsi="Times New Roman" w:cs="Times New Roman"/>
          <w:sz w:val="14"/>
          <w:szCs w:val="14"/>
          <w:highlight w:val="yellow"/>
        </w:rPr>
      </w:pPr>
    </w:p>
    <w:p w:rsidR="00E53060" w:rsidRDefault="00E53060" w:rsidP="005C44C7">
      <w:pPr>
        <w:spacing w:after="0" w:line="240" w:lineRule="auto"/>
        <w:rPr>
          <w:rFonts w:ascii="Times New Roman" w:hAnsi="Times New Roman" w:cs="Times New Roman"/>
          <w:sz w:val="14"/>
          <w:szCs w:val="14"/>
          <w:highlight w:val="yellow"/>
        </w:rPr>
      </w:pPr>
    </w:p>
    <w:p w:rsidR="00E53060" w:rsidRDefault="00E53060" w:rsidP="005C44C7">
      <w:pPr>
        <w:spacing w:after="0" w:line="240" w:lineRule="auto"/>
        <w:rPr>
          <w:rFonts w:ascii="Times New Roman" w:hAnsi="Times New Roman" w:cs="Times New Roman"/>
          <w:sz w:val="14"/>
          <w:szCs w:val="14"/>
          <w:highlight w:val="yellow"/>
        </w:rPr>
      </w:pPr>
    </w:p>
    <w:p w:rsidR="00E53060" w:rsidRDefault="00E53060" w:rsidP="005C44C7">
      <w:pPr>
        <w:spacing w:after="0" w:line="240" w:lineRule="auto"/>
        <w:rPr>
          <w:rFonts w:ascii="Times New Roman" w:hAnsi="Times New Roman" w:cs="Times New Roman"/>
          <w:sz w:val="14"/>
          <w:szCs w:val="14"/>
          <w:highlight w:val="yellow"/>
        </w:rPr>
      </w:pPr>
    </w:p>
    <w:p w:rsidR="00E53060" w:rsidRDefault="00E53060" w:rsidP="005C44C7">
      <w:pPr>
        <w:spacing w:after="0" w:line="240" w:lineRule="auto"/>
        <w:rPr>
          <w:rFonts w:ascii="Times New Roman" w:hAnsi="Times New Roman" w:cs="Times New Roman"/>
          <w:sz w:val="14"/>
          <w:szCs w:val="14"/>
          <w:highlight w:val="yellow"/>
        </w:rPr>
      </w:pPr>
    </w:p>
    <w:p w:rsidR="00B448F3" w:rsidRDefault="00B448F3" w:rsidP="005C44C7">
      <w:pPr>
        <w:spacing w:after="0" w:line="240" w:lineRule="auto"/>
        <w:rPr>
          <w:rFonts w:ascii="Times New Roman" w:hAnsi="Times New Roman" w:cs="Times New Roman"/>
          <w:sz w:val="14"/>
          <w:szCs w:val="14"/>
          <w:highlight w:val="yellow"/>
        </w:rPr>
      </w:pPr>
    </w:p>
    <w:p w:rsidR="00B448F3" w:rsidRPr="00657C43" w:rsidRDefault="000851A6" w:rsidP="000851A6">
      <w:pPr>
        <w:pStyle w:val="ListParagraph"/>
        <w:numPr>
          <w:ilvl w:val="3"/>
          <w:numId w:val="51"/>
        </w:numPr>
        <w:spacing w:after="0" w:line="240" w:lineRule="auto"/>
        <w:ind w:left="1440"/>
        <w:rPr>
          <w:rFonts w:ascii="Times New Roman" w:hAnsi="Times New Roman" w:cs="Times New Roman"/>
          <w:b/>
          <w:bCs/>
          <w:sz w:val="24"/>
          <w:szCs w:val="24"/>
          <w:highlight w:val="yellow"/>
        </w:rPr>
      </w:pPr>
      <w:r w:rsidRPr="00657C43">
        <w:rPr>
          <w:rFonts w:ascii="Times New Roman" w:hAnsi="Times New Roman" w:cs="Times New Roman"/>
          <w:b/>
          <w:bCs/>
          <w:sz w:val="24"/>
          <w:szCs w:val="24"/>
          <w:highlight w:val="yellow"/>
        </w:rPr>
        <w:t>Amylin Analogue</w:t>
      </w:r>
    </w:p>
    <w:p w:rsidR="000851A6" w:rsidRDefault="000851A6" w:rsidP="000851A6">
      <w:pPr>
        <w:spacing w:after="0" w:line="240" w:lineRule="auto"/>
        <w:rPr>
          <w:rFonts w:ascii="Times New Roman" w:hAnsi="Times New Roman" w:cs="Times New Roman"/>
          <w:b/>
          <w:bCs/>
          <w:sz w:val="14"/>
          <w:szCs w:val="14"/>
          <w:highlight w:val="yellow"/>
        </w:rPr>
      </w:pPr>
    </w:p>
    <w:p w:rsidR="00903062" w:rsidRPr="00903062" w:rsidRDefault="00903062" w:rsidP="00903062">
      <w:pPr>
        <w:spacing w:after="0" w:line="240" w:lineRule="auto"/>
        <w:ind w:left="1440"/>
        <w:jc w:val="both"/>
        <w:rPr>
          <w:rFonts w:ascii="Times New Roman" w:hAnsi="Times New Roman" w:cs="Times New Roman"/>
          <w:bCs/>
          <w:sz w:val="14"/>
          <w:szCs w:val="14"/>
        </w:rPr>
      </w:pPr>
      <w:r w:rsidRPr="00903062">
        <w:rPr>
          <w:rFonts w:ascii="Times New Roman" w:hAnsi="Times New Roman" w:cs="Times New Roman"/>
          <w:bCs/>
          <w:sz w:val="14"/>
          <w:szCs w:val="14"/>
        </w:rPr>
        <w:t>Pramlintide (Symlin®)</w:t>
      </w:r>
    </w:p>
    <w:p w:rsidR="00903062" w:rsidRPr="00903062" w:rsidRDefault="00903062" w:rsidP="00903062">
      <w:pPr>
        <w:spacing w:after="0" w:line="240" w:lineRule="auto"/>
        <w:jc w:val="both"/>
        <w:rPr>
          <w:rFonts w:ascii="Times New Roman" w:hAnsi="Times New Roman" w:cs="Times New Roman"/>
          <w:b/>
          <w:bCs/>
          <w:sz w:val="14"/>
          <w:szCs w:val="14"/>
        </w:rPr>
      </w:pPr>
    </w:p>
    <w:p w:rsidR="00903062" w:rsidRPr="00903062" w:rsidRDefault="00903062" w:rsidP="00903062">
      <w:pPr>
        <w:numPr>
          <w:ilvl w:val="6"/>
          <w:numId w:val="77"/>
        </w:numPr>
        <w:tabs>
          <w:tab w:val="clear" w:pos="5040"/>
          <w:tab w:val="num" w:pos="2520"/>
        </w:tabs>
        <w:spacing w:after="0" w:line="240" w:lineRule="auto"/>
        <w:ind w:left="2520"/>
        <w:jc w:val="both"/>
        <w:rPr>
          <w:rFonts w:ascii="Times New Roman" w:hAnsi="Times New Roman" w:cs="Times New Roman"/>
          <w:bCs/>
          <w:sz w:val="14"/>
          <w:szCs w:val="14"/>
        </w:rPr>
      </w:pPr>
      <w:r w:rsidRPr="00903062">
        <w:rPr>
          <w:rFonts w:ascii="Times New Roman" w:hAnsi="Times New Roman" w:cs="Times New Roman"/>
          <w:bCs/>
          <w:sz w:val="14"/>
          <w:szCs w:val="14"/>
        </w:rPr>
        <w:t>Indications</w:t>
      </w:r>
    </w:p>
    <w:p w:rsidR="00903062" w:rsidRPr="00903062" w:rsidRDefault="00903062" w:rsidP="00903062">
      <w:pPr>
        <w:numPr>
          <w:ilvl w:val="7"/>
          <w:numId w:val="77"/>
        </w:numPr>
        <w:tabs>
          <w:tab w:val="clear" w:pos="5760"/>
          <w:tab w:val="num" w:pos="3240"/>
        </w:tabs>
        <w:spacing w:after="0" w:line="240" w:lineRule="auto"/>
        <w:ind w:left="3240"/>
        <w:jc w:val="both"/>
        <w:rPr>
          <w:rFonts w:ascii="Times New Roman" w:hAnsi="Times New Roman" w:cs="Times New Roman"/>
          <w:bCs/>
          <w:sz w:val="14"/>
          <w:szCs w:val="14"/>
        </w:rPr>
      </w:pPr>
      <w:r w:rsidRPr="00903062">
        <w:rPr>
          <w:rFonts w:ascii="Times New Roman" w:hAnsi="Times New Roman" w:cs="Times New Roman"/>
          <w:bCs/>
          <w:sz w:val="14"/>
          <w:szCs w:val="14"/>
        </w:rPr>
        <w:t>Type 1 DM as an adjunct to treatment with mealtime insulin therapy</w:t>
      </w:r>
    </w:p>
    <w:p w:rsidR="00903062" w:rsidRPr="00903062" w:rsidRDefault="00903062" w:rsidP="00903062">
      <w:pPr>
        <w:numPr>
          <w:ilvl w:val="7"/>
          <w:numId w:val="77"/>
        </w:numPr>
        <w:tabs>
          <w:tab w:val="clear" w:pos="5760"/>
          <w:tab w:val="num" w:pos="3240"/>
        </w:tabs>
        <w:spacing w:after="0" w:line="240" w:lineRule="auto"/>
        <w:ind w:left="3240"/>
        <w:jc w:val="both"/>
        <w:rPr>
          <w:rFonts w:ascii="Times New Roman" w:hAnsi="Times New Roman" w:cs="Times New Roman"/>
          <w:bCs/>
          <w:sz w:val="14"/>
          <w:szCs w:val="14"/>
        </w:rPr>
      </w:pPr>
      <w:r w:rsidRPr="00903062">
        <w:rPr>
          <w:rFonts w:ascii="Times New Roman" w:hAnsi="Times New Roman" w:cs="Times New Roman"/>
          <w:bCs/>
          <w:sz w:val="14"/>
          <w:szCs w:val="14"/>
        </w:rPr>
        <w:t>Type 2 DM as an adjunct to treatment with mealtime insulin therapy</w:t>
      </w:r>
    </w:p>
    <w:p w:rsidR="00903062" w:rsidRPr="00903062" w:rsidRDefault="00903062" w:rsidP="00903062">
      <w:pPr>
        <w:spacing w:after="0" w:line="240" w:lineRule="auto"/>
        <w:ind w:firstLine="3690"/>
        <w:jc w:val="both"/>
        <w:rPr>
          <w:rFonts w:ascii="Times New Roman" w:hAnsi="Times New Roman" w:cs="Times New Roman"/>
          <w:bCs/>
          <w:sz w:val="14"/>
          <w:szCs w:val="14"/>
        </w:rPr>
      </w:pPr>
      <w:r w:rsidRPr="00903062">
        <w:rPr>
          <w:rFonts w:ascii="Times New Roman" w:hAnsi="Times New Roman" w:cs="Times New Roman"/>
          <w:bCs/>
          <w:sz w:val="14"/>
          <w:szCs w:val="14"/>
        </w:rPr>
        <w:t>Mechanism of action</w:t>
      </w:r>
      <w:r>
        <w:rPr>
          <w:rFonts w:ascii="Times New Roman" w:hAnsi="Times New Roman" w:cs="Times New Roman"/>
          <w:bCs/>
          <w:sz w:val="14"/>
          <w:szCs w:val="14"/>
        </w:rPr>
        <w:t xml:space="preserve"> - </w:t>
      </w:r>
      <w:proofErr w:type="spellStart"/>
      <w:r w:rsidRPr="00903062">
        <w:rPr>
          <w:rFonts w:ascii="Times New Roman" w:hAnsi="Times New Roman" w:cs="Times New Roman"/>
          <w:bCs/>
          <w:sz w:val="14"/>
          <w:szCs w:val="14"/>
        </w:rPr>
        <w:t>Amylinomimetic</w:t>
      </w:r>
      <w:proofErr w:type="spellEnd"/>
    </w:p>
    <w:p w:rsidR="00903062" w:rsidRPr="00903062" w:rsidRDefault="00903062" w:rsidP="00903062">
      <w:pPr>
        <w:numPr>
          <w:ilvl w:val="8"/>
          <w:numId w:val="77"/>
        </w:numPr>
        <w:tabs>
          <w:tab w:val="clear" w:pos="6480"/>
          <w:tab w:val="num" w:pos="4230"/>
        </w:tabs>
        <w:spacing w:after="0" w:line="240" w:lineRule="auto"/>
        <w:ind w:hanging="2430"/>
        <w:jc w:val="both"/>
        <w:rPr>
          <w:rFonts w:ascii="Times New Roman" w:hAnsi="Times New Roman" w:cs="Times New Roman"/>
          <w:bCs/>
          <w:sz w:val="14"/>
          <w:szCs w:val="14"/>
        </w:rPr>
      </w:pPr>
      <w:r w:rsidRPr="00903062">
        <w:rPr>
          <w:rFonts w:ascii="Times New Roman" w:hAnsi="Times New Roman" w:cs="Times New Roman"/>
          <w:bCs/>
          <w:sz w:val="14"/>
          <w:szCs w:val="14"/>
        </w:rPr>
        <w:t>Modulates gastric emptying</w:t>
      </w:r>
    </w:p>
    <w:p w:rsidR="00903062" w:rsidRPr="00903062" w:rsidRDefault="00903062" w:rsidP="00903062">
      <w:pPr>
        <w:numPr>
          <w:ilvl w:val="8"/>
          <w:numId w:val="77"/>
        </w:numPr>
        <w:tabs>
          <w:tab w:val="clear" w:pos="6480"/>
          <w:tab w:val="num" w:pos="4230"/>
        </w:tabs>
        <w:spacing w:after="0" w:line="240" w:lineRule="auto"/>
        <w:ind w:hanging="2430"/>
        <w:jc w:val="both"/>
        <w:rPr>
          <w:rFonts w:ascii="Times New Roman" w:hAnsi="Times New Roman" w:cs="Times New Roman"/>
          <w:bCs/>
          <w:sz w:val="14"/>
          <w:szCs w:val="14"/>
        </w:rPr>
      </w:pPr>
      <w:r w:rsidRPr="00903062">
        <w:rPr>
          <w:rFonts w:ascii="Times New Roman" w:hAnsi="Times New Roman" w:cs="Times New Roman"/>
          <w:bCs/>
          <w:sz w:val="14"/>
          <w:szCs w:val="14"/>
        </w:rPr>
        <w:t>Prevention of postprandial rise in glucagon output</w:t>
      </w:r>
    </w:p>
    <w:p w:rsidR="00903062" w:rsidRPr="00903062" w:rsidRDefault="00903062" w:rsidP="00903062">
      <w:pPr>
        <w:numPr>
          <w:ilvl w:val="8"/>
          <w:numId w:val="77"/>
        </w:numPr>
        <w:tabs>
          <w:tab w:val="clear" w:pos="6480"/>
          <w:tab w:val="num" w:pos="4230"/>
        </w:tabs>
        <w:spacing w:after="0" w:line="240" w:lineRule="auto"/>
        <w:ind w:hanging="2430"/>
        <w:jc w:val="both"/>
        <w:rPr>
          <w:rFonts w:ascii="Times New Roman" w:hAnsi="Times New Roman" w:cs="Times New Roman"/>
          <w:bCs/>
          <w:sz w:val="14"/>
          <w:szCs w:val="14"/>
        </w:rPr>
      </w:pPr>
      <w:r w:rsidRPr="00903062">
        <w:rPr>
          <w:rFonts w:ascii="Times New Roman" w:hAnsi="Times New Roman" w:cs="Times New Roman"/>
          <w:bCs/>
          <w:sz w:val="14"/>
          <w:szCs w:val="14"/>
        </w:rPr>
        <w:t>Increased satiety, leading to decreased caloric intake and weight loss</w:t>
      </w:r>
    </w:p>
    <w:p w:rsidR="00903062" w:rsidRPr="00903062" w:rsidRDefault="00903062" w:rsidP="00903062">
      <w:pPr>
        <w:spacing w:after="0" w:line="240" w:lineRule="auto"/>
        <w:ind w:left="2160" w:firstLine="720"/>
        <w:jc w:val="both"/>
        <w:rPr>
          <w:rFonts w:ascii="Times New Roman" w:hAnsi="Times New Roman" w:cs="Times New Roman"/>
          <w:sz w:val="14"/>
          <w:szCs w:val="14"/>
        </w:rPr>
      </w:pPr>
      <w:r w:rsidRPr="00903062">
        <w:rPr>
          <w:rFonts w:ascii="Times New Roman" w:hAnsi="Times New Roman" w:cs="Times New Roman"/>
          <w:sz w:val="14"/>
          <w:szCs w:val="14"/>
        </w:rPr>
        <w:t>3. Administration</w:t>
      </w:r>
    </w:p>
    <w:p w:rsidR="00903062" w:rsidRPr="00903062" w:rsidRDefault="00903062" w:rsidP="00903062">
      <w:pPr>
        <w:spacing w:after="0" w:line="240" w:lineRule="auto"/>
        <w:ind w:left="3600"/>
        <w:jc w:val="both"/>
        <w:rPr>
          <w:rFonts w:ascii="Times New Roman" w:hAnsi="Times New Roman" w:cs="Times New Roman"/>
          <w:sz w:val="14"/>
          <w:szCs w:val="14"/>
        </w:rPr>
      </w:pPr>
      <w:r w:rsidRPr="00903062">
        <w:rPr>
          <w:rFonts w:ascii="Times New Roman" w:hAnsi="Times New Roman" w:cs="Times New Roman"/>
          <w:sz w:val="14"/>
          <w:szCs w:val="14"/>
        </w:rPr>
        <w:t>60 mcg SQ immediately prior to a meal, increase to</w:t>
      </w:r>
      <w:r>
        <w:rPr>
          <w:rFonts w:ascii="Times New Roman" w:hAnsi="Times New Roman" w:cs="Times New Roman"/>
          <w:sz w:val="14"/>
          <w:szCs w:val="14"/>
        </w:rPr>
        <w:t xml:space="preserve"> </w:t>
      </w:r>
      <w:r w:rsidRPr="00903062">
        <w:rPr>
          <w:rFonts w:ascii="Times New Roman" w:hAnsi="Times New Roman" w:cs="Times New Roman"/>
          <w:sz w:val="14"/>
          <w:szCs w:val="14"/>
        </w:rPr>
        <w:t>120 mcg in 3-7 days if no severe nausea</w:t>
      </w:r>
    </w:p>
    <w:p w:rsidR="00903062" w:rsidRPr="00903062" w:rsidRDefault="00903062" w:rsidP="00903062">
      <w:pPr>
        <w:spacing w:after="0" w:line="240" w:lineRule="auto"/>
        <w:ind w:left="2880" w:firstLine="720"/>
        <w:jc w:val="both"/>
        <w:rPr>
          <w:rFonts w:ascii="Times New Roman" w:hAnsi="Times New Roman" w:cs="Times New Roman"/>
          <w:sz w:val="14"/>
          <w:szCs w:val="14"/>
        </w:rPr>
      </w:pPr>
      <w:r w:rsidRPr="00903062">
        <w:rPr>
          <w:rFonts w:ascii="Times New Roman" w:hAnsi="Times New Roman" w:cs="Times New Roman"/>
          <w:sz w:val="14"/>
          <w:szCs w:val="14"/>
        </w:rPr>
        <w:t>Decrease pre-prandial insulin dose by 50%</w:t>
      </w:r>
    </w:p>
    <w:p w:rsidR="00903062" w:rsidRPr="00903062" w:rsidRDefault="00903062" w:rsidP="00903062">
      <w:pPr>
        <w:spacing w:after="0" w:line="240" w:lineRule="auto"/>
        <w:jc w:val="both"/>
        <w:rPr>
          <w:rFonts w:ascii="Times New Roman" w:hAnsi="Times New Roman" w:cs="Times New Roman"/>
          <w:sz w:val="14"/>
          <w:szCs w:val="14"/>
        </w:rPr>
      </w:pPr>
      <w:r w:rsidRPr="00903062">
        <w:rPr>
          <w:rFonts w:ascii="Times New Roman" w:hAnsi="Times New Roman" w:cs="Times New Roman"/>
          <w:sz w:val="14"/>
          <w:szCs w:val="14"/>
        </w:rPr>
        <w:tab/>
      </w:r>
    </w:p>
    <w:p w:rsidR="00903062" w:rsidRPr="00903062" w:rsidRDefault="00903062" w:rsidP="00903062">
      <w:pPr>
        <w:spacing w:after="0" w:line="240" w:lineRule="auto"/>
        <w:ind w:left="2160"/>
        <w:jc w:val="both"/>
        <w:rPr>
          <w:rFonts w:ascii="Times New Roman" w:hAnsi="Times New Roman" w:cs="Times New Roman"/>
          <w:sz w:val="14"/>
          <w:szCs w:val="14"/>
        </w:rPr>
      </w:pPr>
      <w:r w:rsidRPr="00903062">
        <w:rPr>
          <w:rFonts w:ascii="Times New Roman" w:hAnsi="Times New Roman" w:cs="Times New Roman"/>
          <w:sz w:val="14"/>
          <w:szCs w:val="14"/>
        </w:rPr>
        <w:t>4. Adverse effects</w:t>
      </w:r>
    </w:p>
    <w:p w:rsidR="00903062" w:rsidRPr="00903062" w:rsidRDefault="00903062" w:rsidP="00903062">
      <w:pPr>
        <w:spacing w:after="0" w:line="240" w:lineRule="auto"/>
        <w:jc w:val="both"/>
        <w:rPr>
          <w:rFonts w:ascii="Times New Roman" w:hAnsi="Times New Roman" w:cs="Times New Roman"/>
          <w:sz w:val="14"/>
          <w:szCs w:val="14"/>
        </w:rPr>
      </w:pP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t>a. Hypoglycemia</w:t>
      </w:r>
    </w:p>
    <w:p w:rsidR="00903062" w:rsidRDefault="00903062" w:rsidP="00903062">
      <w:pPr>
        <w:spacing w:after="0" w:line="240" w:lineRule="auto"/>
        <w:jc w:val="both"/>
        <w:rPr>
          <w:rFonts w:ascii="Times New Roman" w:hAnsi="Times New Roman" w:cs="Times New Roman"/>
          <w:sz w:val="14"/>
          <w:szCs w:val="14"/>
        </w:rPr>
      </w:pP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t>b. Nausea</w:t>
      </w:r>
    </w:p>
    <w:p w:rsidR="00903062" w:rsidRPr="00903062" w:rsidRDefault="00903062" w:rsidP="00903062">
      <w:pPr>
        <w:spacing w:after="0" w:line="240" w:lineRule="auto"/>
        <w:jc w:val="both"/>
        <w:rPr>
          <w:rFonts w:ascii="Times New Roman" w:hAnsi="Times New Roman" w:cs="Times New Roman"/>
          <w:sz w:val="14"/>
          <w:szCs w:val="14"/>
        </w:rPr>
      </w:pPr>
    </w:p>
    <w:p w:rsidR="00903062" w:rsidRPr="00903062" w:rsidRDefault="00903062" w:rsidP="00903062">
      <w:pPr>
        <w:spacing w:after="0" w:line="240" w:lineRule="auto"/>
        <w:jc w:val="both"/>
        <w:rPr>
          <w:rFonts w:ascii="Times New Roman" w:hAnsi="Times New Roman" w:cs="Times New Roman"/>
          <w:sz w:val="14"/>
          <w:szCs w:val="14"/>
        </w:rPr>
      </w:pP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t>5. Caution</w:t>
      </w:r>
    </w:p>
    <w:p w:rsidR="00903062" w:rsidRPr="00903062" w:rsidRDefault="00903062" w:rsidP="00903062">
      <w:pPr>
        <w:spacing w:after="0" w:line="240" w:lineRule="auto"/>
        <w:jc w:val="both"/>
        <w:rPr>
          <w:rFonts w:ascii="Times New Roman" w:hAnsi="Times New Roman" w:cs="Times New Roman"/>
          <w:sz w:val="14"/>
          <w:szCs w:val="14"/>
        </w:rPr>
      </w:pP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r>
      <w:r w:rsidRPr="00903062">
        <w:rPr>
          <w:rFonts w:ascii="Times New Roman" w:hAnsi="Times New Roman" w:cs="Times New Roman"/>
          <w:sz w:val="14"/>
          <w:szCs w:val="14"/>
        </w:rPr>
        <w:tab/>
      </w:r>
      <w:proofErr w:type="gramStart"/>
      <w:r w:rsidRPr="00903062">
        <w:rPr>
          <w:rFonts w:ascii="Times New Roman" w:hAnsi="Times New Roman" w:cs="Times New Roman"/>
          <w:sz w:val="14"/>
          <w:szCs w:val="14"/>
        </w:rPr>
        <w:t>a</w:t>
      </w:r>
      <w:proofErr w:type="gramEnd"/>
      <w:r w:rsidRPr="00903062">
        <w:rPr>
          <w:rFonts w:ascii="Times New Roman" w:hAnsi="Times New Roman" w:cs="Times New Roman"/>
          <w:sz w:val="14"/>
          <w:szCs w:val="14"/>
        </w:rPr>
        <w:t>. increased risk of hypoglycemia</w:t>
      </w:r>
    </w:p>
    <w:p w:rsidR="000851A6" w:rsidRDefault="000851A6" w:rsidP="00903062">
      <w:pPr>
        <w:spacing w:after="0" w:line="240" w:lineRule="auto"/>
        <w:rPr>
          <w:rFonts w:ascii="Times New Roman" w:hAnsi="Times New Roman" w:cs="Times New Roman"/>
          <w:b/>
          <w:bCs/>
          <w:sz w:val="14"/>
          <w:szCs w:val="14"/>
          <w:highlight w:val="yellow"/>
        </w:rPr>
      </w:pPr>
    </w:p>
    <w:p w:rsidR="00657C43" w:rsidRDefault="00657C43" w:rsidP="00903062">
      <w:pPr>
        <w:spacing w:after="0" w:line="240" w:lineRule="auto"/>
        <w:rPr>
          <w:rFonts w:ascii="Times New Roman" w:hAnsi="Times New Roman" w:cs="Times New Roman"/>
          <w:b/>
          <w:bCs/>
          <w:sz w:val="14"/>
          <w:szCs w:val="14"/>
          <w:highlight w:val="yellow"/>
        </w:rPr>
      </w:pPr>
    </w:p>
    <w:p w:rsidR="00657C43" w:rsidRDefault="00657C43" w:rsidP="00903062">
      <w:pPr>
        <w:spacing w:after="0" w:line="240" w:lineRule="auto"/>
        <w:rPr>
          <w:rFonts w:ascii="Times New Roman" w:hAnsi="Times New Roman" w:cs="Times New Roman"/>
          <w:b/>
          <w:bCs/>
          <w:sz w:val="14"/>
          <w:szCs w:val="14"/>
          <w:highlight w:val="yellow"/>
        </w:rPr>
      </w:pPr>
    </w:p>
    <w:p w:rsidR="00657C43" w:rsidRDefault="00657C43" w:rsidP="00903062">
      <w:pPr>
        <w:spacing w:after="0" w:line="240" w:lineRule="auto"/>
        <w:rPr>
          <w:rFonts w:ascii="Times New Roman" w:hAnsi="Times New Roman" w:cs="Times New Roman"/>
          <w:b/>
          <w:bCs/>
          <w:sz w:val="14"/>
          <w:szCs w:val="14"/>
          <w:highlight w:val="yellow"/>
        </w:rPr>
      </w:pPr>
    </w:p>
    <w:p w:rsidR="00903062" w:rsidRDefault="00903062" w:rsidP="00903062">
      <w:pPr>
        <w:spacing w:after="0" w:line="240" w:lineRule="auto"/>
        <w:rPr>
          <w:rFonts w:ascii="Times New Roman" w:hAnsi="Times New Roman" w:cs="Times New Roman"/>
          <w:b/>
          <w:bCs/>
          <w:sz w:val="14"/>
          <w:szCs w:val="14"/>
          <w:highlight w:val="yellow"/>
        </w:rPr>
      </w:pPr>
    </w:p>
    <w:p w:rsidR="00903062" w:rsidRPr="00657C43" w:rsidRDefault="00627054" w:rsidP="00627054">
      <w:pPr>
        <w:pStyle w:val="ListParagraph"/>
        <w:numPr>
          <w:ilvl w:val="3"/>
          <w:numId w:val="51"/>
        </w:numPr>
        <w:spacing w:after="0" w:line="240" w:lineRule="auto"/>
        <w:ind w:left="1440"/>
        <w:rPr>
          <w:rFonts w:ascii="Times New Roman" w:hAnsi="Times New Roman" w:cs="Times New Roman"/>
          <w:b/>
          <w:bCs/>
          <w:sz w:val="24"/>
          <w:szCs w:val="24"/>
          <w:highlight w:val="yellow"/>
        </w:rPr>
      </w:pPr>
      <w:proofErr w:type="spellStart"/>
      <w:r w:rsidRPr="00657C43">
        <w:rPr>
          <w:rFonts w:ascii="Times New Roman" w:hAnsi="Times New Roman" w:cs="Times New Roman"/>
          <w:b/>
          <w:bCs/>
          <w:sz w:val="24"/>
          <w:szCs w:val="24"/>
          <w:highlight w:val="yellow"/>
        </w:rPr>
        <w:t>Incretin</w:t>
      </w:r>
      <w:proofErr w:type="spellEnd"/>
      <w:r w:rsidRPr="00657C43">
        <w:rPr>
          <w:rFonts w:ascii="Times New Roman" w:hAnsi="Times New Roman" w:cs="Times New Roman"/>
          <w:b/>
          <w:bCs/>
          <w:sz w:val="24"/>
          <w:szCs w:val="24"/>
          <w:highlight w:val="yellow"/>
        </w:rPr>
        <w:t xml:space="preserve"> Analogue</w:t>
      </w:r>
    </w:p>
    <w:p w:rsidR="00627054" w:rsidRDefault="00627054" w:rsidP="00627054">
      <w:pPr>
        <w:spacing w:after="0" w:line="240" w:lineRule="auto"/>
        <w:rPr>
          <w:rFonts w:ascii="Times New Roman" w:hAnsi="Times New Roman" w:cs="Times New Roman"/>
          <w:b/>
          <w:bCs/>
          <w:sz w:val="14"/>
          <w:szCs w:val="14"/>
          <w:highlight w:val="yellow"/>
        </w:rPr>
      </w:pPr>
    </w:p>
    <w:p w:rsidR="004A4C63" w:rsidRPr="00E53060" w:rsidRDefault="004A4C63" w:rsidP="004A4C63">
      <w:pPr>
        <w:spacing w:after="0" w:line="240" w:lineRule="auto"/>
        <w:ind w:left="1080" w:firstLine="360"/>
        <w:jc w:val="both"/>
        <w:rPr>
          <w:rFonts w:ascii="Times New Roman" w:hAnsi="Times New Roman" w:cs="Times New Roman"/>
          <w:bCs/>
          <w:sz w:val="14"/>
          <w:szCs w:val="14"/>
          <w:highlight w:val="yellow"/>
          <w:lang w:val="pt-BR"/>
        </w:rPr>
      </w:pPr>
      <w:r w:rsidRPr="00E53060">
        <w:rPr>
          <w:rFonts w:ascii="Times New Roman" w:hAnsi="Times New Roman" w:cs="Times New Roman"/>
          <w:bCs/>
          <w:sz w:val="14"/>
          <w:szCs w:val="14"/>
          <w:highlight w:val="yellow"/>
          <w:lang w:val="pt-BR"/>
        </w:rPr>
        <w:t>Exenatide (Byetta®)</w:t>
      </w:r>
    </w:p>
    <w:p w:rsidR="004A4C63" w:rsidRPr="004A4C63" w:rsidRDefault="004A4C63" w:rsidP="004A4C63">
      <w:pPr>
        <w:spacing w:after="0" w:line="240" w:lineRule="auto"/>
        <w:ind w:left="1080" w:firstLine="360"/>
        <w:jc w:val="both"/>
        <w:rPr>
          <w:rFonts w:ascii="Times New Roman" w:hAnsi="Times New Roman" w:cs="Times New Roman"/>
          <w:bCs/>
          <w:sz w:val="14"/>
          <w:szCs w:val="14"/>
          <w:lang w:val="pt-BR"/>
        </w:rPr>
      </w:pPr>
      <w:r w:rsidRPr="00E53060">
        <w:rPr>
          <w:rFonts w:ascii="Times New Roman" w:hAnsi="Times New Roman" w:cs="Times New Roman"/>
          <w:bCs/>
          <w:sz w:val="14"/>
          <w:szCs w:val="14"/>
          <w:highlight w:val="yellow"/>
          <w:lang w:val="pt-BR"/>
        </w:rPr>
        <w:t>Liraglutide (Victoza®)</w:t>
      </w:r>
    </w:p>
    <w:p w:rsidR="004A4C63" w:rsidRDefault="004A4C63" w:rsidP="004A4C63">
      <w:pPr>
        <w:spacing w:after="0" w:line="240" w:lineRule="auto"/>
        <w:ind w:left="1080"/>
        <w:jc w:val="both"/>
        <w:rPr>
          <w:rFonts w:ascii="Times New Roman" w:hAnsi="Times New Roman" w:cs="Times New Roman"/>
          <w:bCs/>
          <w:sz w:val="14"/>
          <w:szCs w:val="14"/>
          <w:lang w:val="pt-BR"/>
        </w:rPr>
      </w:pPr>
    </w:p>
    <w:p w:rsidR="004A4C63" w:rsidRPr="004A4C63" w:rsidRDefault="004A4C63" w:rsidP="004A4C63">
      <w:pPr>
        <w:spacing w:after="0" w:line="240" w:lineRule="auto"/>
        <w:ind w:left="1080"/>
        <w:jc w:val="both"/>
        <w:rPr>
          <w:rFonts w:ascii="Times New Roman" w:hAnsi="Times New Roman" w:cs="Times New Roman"/>
          <w:bCs/>
          <w:sz w:val="14"/>
          <w:szCs w:val="14"/>
          <w:lang w:val="pt-BR"/>
        </w:rPr>
      </w:pPr>
    </w:p>
    <w:tbl>
      <w:tblPr>
        <w:tblStyle w:val="TableGrid"/>
        <w:tblW w:w="0" w:type="auto"/>
        <w:jc w:val="center"/>
        <w:tblInd w:w="918" w:type="dxa"/>
        <w:tblLook w:val="01E0"/>
      </w:tblPr>
      <w:tblGrid>
        <w:gridCol w:w="1296"/>
        <w:gridCol w:w="1134"/>
        <w:gridCol w:w="1440"/>
        <w:gridCol w:w="1170"/>
      </w:tblGrid>
      <w:tr w:rsidR="004A4C63" w:rsidRPr="004A4C63" w:rsidTr="004A4C63">
        <w:trPr>
          <w:jc w:val="center"/>
        </w:trPr>
        <w:tc>
          <w:tcPr>
            <w:tcW w:w="1296" w:type="dxa"/>
          </w:tcPr>
          <w:p w:rsidR="004A4C63" w:rsidRPr="004A4C63" w:rsidRDefault="004A4C63" w:rsidP="004A4C63">
            <w:pPr>
              <w:jc w:val="both"/>
              <w:rPr>
                <w:b/>
                <w:sz w:val="14"/>
                <w:szCs w:val="14"/>
              </w:rPr>
            </w:pPr>
            <w:r w:rsidRPr="004A4C63">
              <w:rPr>
                <w:b/>
                <w:sz w:val="14"/>
                <w:szCs w:val="14"/>
              </w:rPr>
              <w:t>(Brand name)</w:t>
            </w:r>
          </w:p>
        </w:tc>
        <w:tc>
          <w:tcPr>
            <w:tcW w:w="1134" w:type="dxa"/>
          </w:tcPr>
          <w:p w:rsidR="004A4C63" w:rsidRPr="004A4C63" w:rsidRDefault="004A4C63" w:rsidP="004A4C63">
            <w:pPr>
              <w:jc w:val="both"/>
              <w:rPr>
                <w:b/>
                <w:sz w:val="14"/>
                <w:szCs w:val="14"/>
              </w:rPr>
            </w:pPr>
            <w:r w:rsidRPr="004A4C63">
              <w:rPr>
                <w:b/>
                <w:sz w:val="14"/>
                <w:szCs w:val="14"/>
              </w:rPr>
              <w:t>How supplied</w:t>
            </w:r>
          </w:p>
        </w:tc>
        <w:tc>
          <w:tcPr>
            <w:tcW w:w="1440" w:type="dxa"/>
          </w:tcPr>
          <w:p w:rsidR="004A4C63" w:rsidRPr="004A4C63" w:rsidRDefault="004A4C63" w:rsidP="004A4C63">
            <w:pPr>
              <w:jc w:val="both"/>
              <w:rPr>
                <w:b/>
                <w:sz w:val="14"/>
                <w:szCs w:val="14"/>
              </w:rPr>
            </w:pPr>
            <w:r w:rsidRPr="004A4C63">
              <w:rPr>
                <w:b/>
                <w:sz w:val="14"/>
                <w:szCs w:val="14"/>
              </w:rPr>
              <w:t>Dosing</w:t>
            </w:r>
          </w:p>
        </w:tc>
        <w:tc>
          <w:tcPr>
            <w:tcW w:w="1170" w:type="dxa"/>
          </w:tcPr>
          <w:p w:rsidR="004A4C63" w:rsidRPr="004A4C63" w:rsidRDefault="004A4C63" w:rsidP="004A4C63">
            <w:pPr>
              <w:jc w:val="both"/>
              <w:rPr>
                <w:b/>
                <w:sz w:val="14"/>
                <w:szCs w:val="14"/>
              </w:rPr>
            </w:pPr>
            <w:r w:rsidRPr="004A4C63">
              <w:rPr>
                <w:b/>
                <w:sz w:val="14"/>
                <w:szCs w:val="14"/>
              </w:rPr>
              <w:t>Manufacturer</w:t>
            </w:r>
          </w:p>
        </w:tc>
      </w:tr>
      <w:tr w:rsidR="004A4C63" w:rsidRPr="004A4C63" w:rsidTr="004A4C63">
        <w:trPr>
          <w:trHeight w:val="2537"/>
          <w:jc w:val="center"/>
        </w:trPr>
        <w:tc>
          <w:tcPr>
            <w:tcW w:w="1296" w:type="dxa"/>
          </w:tcPr>
          <w:p w:rsidR="004A4C63" w:rsidRPr="004A4C63" w:rsidRDefault="004A4C63" w:rsidP="004A4C63">
            <w:pPr>
              <w:jc w:val="both"/>
              <w:rPr>
                <w:sz w:val="14"/>
                <w:szCs w:val="14"/>
              </w:rPr>
            </w:pPr>
            <w:r w:rsidRPr="004A4C63">
              <w:rPr>
                <w:sz w:val="14"/>
                <w:szCs w:val="14"/>
              </w:rPr>
              <w:lastRenderedPageBreak/>
              <w:t>Exenatide</w:t>
            </w:r>
          </w:p>
          <w:p w:rsidR="004A4C63" w:rsidRPr="004A4C63" w:rsidRDefault="004A4C63" w:rsidP="004A4C63">
            <w:pPr>
              <w:jc w:val="both"/>
              <w:rPr>
                <w:sz w:val="14"/>
                <w:szCs w:val="14"/>
              </w:rPr>
            </w:pPr>
            <w:r w:rsidRPr="004A4C63">
              <w:rPr>
                <w:sz w:val="14"/>
                <w:szCs w:val="14"/>
              </w:rPr>
              <w:t>Byetta®</w:t>
            </w: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roofErr w:type="spellStart"/>
            <w:r w:rsidRPr="004A4C63">
              <w:rPr>
                <w:sz w:val="14"/>
                <w:szCs w:val="14"/>
              </w:rPr>
              <w:t>Liraglutide</w:t>
            </w:r>
            <w:proofErr w:type="spellEnd"/>
          </w:p>
          <w:p w:rsidR="004A4C63" w:rsidRPr="004A4C63" w:rsidRDefault="004A4C63" w:rsidP="004A4C63">
            <w:pPr>
              <w:jc w:val="both"/>
              <w:rPr>
                <w:sz w:val="14"/>
                <w:szCs w:val="14"/>
              </w:rPr>
            </w:pPr>
            <w:proofErr w:type="spellStart"/>
            <w:r w:rsidRPr="004A4C63">
              <w:rPr>
                <w:sz w:val="14"/>
                <w:szCs w:val="14"/>
              </w:rPr>
              <w:t>Victoza</w:t>
            </w:r>
            <w:proofErr w:type="spellEnd"/>
            <w:r w:rsidRPr="004A4C63">
              <w:rPr>
                <w:sz w:val="14"/>
                <w:szCs w:val="14"/>
              </w:rPr>
              <w:t>®</w:t>
            </w:r>
          </w:p>
        </w:tc>
        <w:tc>
          <w:tcPr>
            <w:tcW w:w="1134" w:type="dxa"/>
          </w:tcPr>
          <w:p w:rsidR="004A4C63" w:rsidRPr="004A4C63" w:rsidRDefault="004A4C63" w:rsidP="004A4C63">
            <w:pPr>
              <w:jc w:val="both"/>
              <w:rPr>
                <w:sz w:val="14"/>
                <w:szCs w:val="14"/>
              </w:rPr>
            </w:pPr>
            <w:r w:rsidRPr="004A4C63">
              <w:rPr>
                <w:sz w:val="14"/>
                <w:szCs w:val="14"/>
              </w:rPr>
              <w:t>5 mcg</w:t>
            </w:r>
          </w:p>
          <w:p w:rsidR="004A4C63" w:rsidRPr="004A4C63" w:rsidRDefault="004A4C63" w:rsidP="004A4C63">
            <w:pPr>
              <w:jc w:val="both"/>
              <w:rPr>
                <w:sz w:val="14"/>
                <w:szCs w:val="14"/>
              </w:rPr>
            </w:pPr>
            <w:r w:rsidRPr="004A4C63">
              <w:rPr>
                <w:sz w:val="14"/>
                <w:szCs w:val="14"/>
              </w:rPr>
              <w:t>10 mcg</w:t>
            </w: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r w:rsidRPr="004A4C63">
              <w:rPr>
                <w:sz w:val="14"/>
                <w:szCs w:val="14"/>
              </w:rPr>
              <w:t xml:space="preserve">0.6 mg  </w:t>
            </w:r>
          </w:p>
          <w:p w:rsidR="004A4C63" w:rsidRPr="004A4C63" w:rsidRDefault="004A4C63" w:rsidP="004A4C63">
            <w:pPr>
              <w:jc w:val="both"/>
              <w:rPr>
                <w:sz w:val="14"/>
                <w:szCs w:val="14"/>
              </w:rPr>
            </w:pPr>
            <w:r w:rsidRPr="004A4C63">
              <w:rPr>
                <w:sz w:val="14"/>
                <w:szCs w:val="14"/>
              </w:rPr>
              <w:t>1.2 mg</w:t>
            </w:r>
          </w:p>
          <w:p w:rsidR="004A4C63" w:rsidRPr="004A4C63" w:rsidRDefault="004A4C63" w:rsidP="004A4C63">
            <w:pPr>
              <w:jc w:val="both"/>
              <w:rPr>
                <w:sz w:val="14"/>
                <w:szCs w:val="14"/>
              </w:rPr>
            </w:pPr>
            <w:r w:rsidRPr="004A4C63">
              <w:rPr>
                <w:sz w:val="14"/>
                <w:szCs w:val="14"/>
              </w:rPr>
              <w:t>1.8 mg</w:t>
            </w:r>
          </w:p>
        </w:tc>
        <w:tc>
          <w:tcPr>
            <w:tcW w:w="1440" w:type="dxa"/>
          </w:tcPr>
          <w:p w:rsidR="004A4C63" w:rsidRPr="004A4C63" w:rsidRDefault="004A4C63" w:rsidP="004A4C63">
            <w:pPr>
              <w:jc w:val="both"/>
              <w:rPr>
                <w:sz w:val="14"/>
                <w:szCs w:val="14"/>
              </w:rPr>
            </w:pPr>
            <w:r w:rsidRPr="004A4C63">
              <w:rPr>
                <w:sz w:val="14"/>
                <w:szCs w:val="14"/>
              </w:rPr>
              <w:t xml:space="preserve">Initial: </w:t>
            </w:r>
          </w:p>
          <w:p w:rsidR="004A4C63" w:rsidRPr="004A4C63" w:rsidRDefault="004A4C63" w:rsidP="004A4C63">
            <w:pPr>
              <w:jc w:val="both"/>
              <w:rPr>
                <w:sz w:val="14"/>
                <w:szCs w:val="14"/>
              </w:rPr>
            </w:pPr>
            <w:r w:rsidRPr="004A4C63">
              <w:rPr>
                <w:sz w:val="14"/>
                <w:szCs w:val="14"/>
              </w:rPr>
              <w:t xml:space="preserve">5 mcg SQ BID </w:t>
            </w:r>
          </w:p>
          <w:p w:rsidR="004A4C63" w:rsidRPr="004A4C63" w:rsidRDefault="004A4C63" w:rsidP="004A4C63">
            <w:pPr>
              <w:jc w:val="both"/>
              <w:rPr>
                <w:sz w:val="14"/>
                <w:szCs w:val="14"/>
              </w:rPr>
            </w:pPr>
          </w:p>
          <w:p w:rsidR="004A4C63" w:rsidRPr="004A4C63" w:rsidRDefault="004A4C63" w:rsidP="004A4C63">
            <w:pPr>
              <w:jc w:val="both"/>
              <w:rPr>
                <w:sz w:val="14"/>
                <w:szCs w:val="14"/>
              </w:rPr>
            </w:pPr>
            <w:r w:rsidRPr="004A4C63">
              <w:rPr>
                <w:sz w:val="14"/>
                <w:szCs w:val="14"/>
              </w:rPr>
              <w:t xml:space="preserve">Maintenance: </w:t>
            </w:r>
          </w:p>
          <w:p w:rsidR="004A4C63" w:rsidRPr="004A4C63" w:rsidRDefault="004A4C63" w:rsidP="004A4C63">
            <w:pPr>
              <w:jc w:val="both"/>
              <w:rPr>
                <w:sz w:val="14"/>
                <w:szCs w:val="14"/>
              </w:rPr>
            </w:pPr>
            <w:r w:rsidRPr="004A4C63">
              <w:rPr>
                <w:sz w:val="14"/>
                <w:szCs w:val="14"/>
              </w:rPr>
              <w:t>10 mcg SQ BID</w:t>
            </w: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r w:rsidRPr="004A4C63">
              <w:rPr>
                <w:sz w:val="14"/>
                <w:szCs w:val="14"/>
              </w:rPr>
              <w:t>Initial:</w:t>
            </w:r>
          </w:p>
          <w:p w:rsidR="004A4C63" w:rsidRPr="004A4C63" w:rsidRDefault="004A4C63" w:rsidP="004A4C63">
            <w:pPr>
              <w:jc w:val="both"/>
              <w:rPr>
                <w:sz w:val="14"/>
                <w:szCs w:val="14"/>
              </w:rPr>
            </w:pPr>
            <w:r w:rsidRPr="004A4C63">
              <w:rPr>
                <w:sz w:val="14"/>
                <w:szCs w:val="14"/>
              </w:rPr>
              <w:t>0.6 mg SQ daily</w:t>
            </w:r>
          </w:p>
          <w:p w:rsidR="004A4C63" w:rsidRPr="004A4C63" w:rsidRDefault="004A4C63" w:rsidP="004A4C63">
            <w:pPr>
              <w:jc w:val="both"/>
              <w:rPr>
                <w:sz w:val="14"/>
                <w:szCs w:val="14"/>
              </w:rPr>
            </w:pPr>
          </w:p>
          <w:p w:rsidR="004A4C63" w:rsidRPr="004A4C63" w:rsidRDefault="004A4C63" w:rsidP="004A4C63">
            <w:pPr>
              <w:jc w:val="both"/>
              <w:rPr>
                <w:sz w:val="14"/>
                <w:szCs w:val="14"/>
              </w:rPr>
            </w:pPr>
            <w:r w:rsidRPr="004A4C63">
              <w:rPr>
                <w:sz w:val="14"/>
                <w:szCs w:val="14"/>
              </w:rPr>
              <w:t>Maintenance:</w:t>
            </w:r>
          </w:p>
          <w:p w:rsidR="004A4C63" w:rsidRPr="004A4C63" w:rsidRDefault="004A4C63" w:rsidP="004A4C63">
            <w:pPr>
              <w:jc w:val="both"/>
              <w:rPr>
                <w:sz w:val="14"/>
                <w:szCs w:val="14"/>
              </w:rPr>
            </w:pPr>
            <w:r w:rsidRPr="004A4C63">
              <w:rPr>
                <w:sz w:val="14"/>
                <w:szCs w:val="14"/>
              </w:rPr>
              <w:t>1.2 mcg SQ daily</w:t>
            </w:r>
          </w:p>
          <w:p w:rsidR="004A4C63" w:rsidRPr="004A4C63" w:rsidRDefault="004A4C63" w:rsidP="004A4C63">
            <w:pPr>
              <w:jc w:val="both"/>
              <w:rPr>
                <w:sz w:val="14"/>
                <w:szCs w:val="14"/>
              </w:rPr>
            </w:pPr>
          </w:p>
          <w:p w:rsidR="004A4C63" w:rsidRPr="004A4C63" w:rsidRDefault="004A4C63" w:rsidP="004A4C63">
            <w:pPr>
              <w:jc w:val="both"/>
              <w:rPr>
                <w:sz w:val="14"/>
                <w:szCs w:val="14"/>
              </w:rPr>
            </w:pPr>
            <w:r w:rsidRPr="004A4C63">
              <w:rPr>
                <w:sz w:val="14"/>
                <w:szCs w:val="14"/>
              </w:rPr>
              <w:t>Maximum</w:t>
            </w:r>
          </w:p>
          <w:p w:rsidR="004A4C63" w:rsidRPr="004A4C63" w:rsidRDefault="004A4C63" w:rsidP="004A4C63">
            <w:pPr>
              <w:jc w:val="both"/>
              <w:rPr>
                <w:sz w:val="14"/>
                <w:szCs w:val="14"/>
              </w:rPr>
            </w:pPr>
            <w:r w:rsidRPr="004A4C63">
              <w:rPr>
                <w:sz w:val="14"/>
                <w:szCs w:val="14"/>
              </w:rPr>
              <w:t>1.8 mg SQ daily</w:t>
            </w:r>
          </w:p>
          <w:p w:rsidR="004A4C63" w:rsidRPr="004A4C63" w:rsidRDefault="004A4C63" w:rsidP="004A4C63">
            <w:pPr>
              <w:jc w:val="both"/>
              <w:rPr>
                <w:sz w:val="14"/>
                <w:szCs w:val="14"/>
              </w:rPr>
            </w:pPr>
          </w:p>
        </w:tc>
        <w:tc>
          <w:tcPr>
            <w:tcW w:w="1170" w:type="dxa"/>
          </w:tcPr>
          <w:p w:rsidR="004A4C63" w:rsidRPr="004A4C63" w:rsidRDefault="004A4C63" w:rsidP="004A4C63">
            <w:pPr>
              <w:jc w:val="both"/>
              <w:rPr>
                <w:sz w:val="14"/>
                <w:szCs w:val="14"/>
              </w:rPr>
            </w:pPr>
            <w:r w:rsidRPr="004A4C63">
              <w:rPr>
                <w:sz w:val="14"/>
                <w:szCs w:val="14"/>
              </w:rPr>
              <w:t>Amylin</w:t>
            </w: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
          <w:p w:rsidR="004A4C63" w:rsidRPr="004A4C63" w:rsidRDefault="004A4C63" w:rsidP="004A4C63">
            <w:pPr>
              <w:jc w:val="both"/>
              <w:rPr>
                <w:sz w:val="14"/>
                <w:szCs w:val="14"/>
              </w:rPr>
            </w:pPr>
            <w:proofErr w:type="spellStart"/>
            <w:r w:rsidRPr="004A4C63">
              <w:rPr>
                <w:sz w:val="14"/>
                <w:szCs w:val="14"/>
              </w:rPr>
              <w:t>NovoNordisk</w:t>
            </w:r>
            <w:proofErr w:type="spellEnd"/>
          </w:p>
        </w:tc>
      </w:tr>
    </w:tbl>
    <w:p w:rsidR="004A4C63" w:rsidRPr="004A4C63" w:rsidRDefault="004A4C63" w:rsidP="004A4C63">
      <w:pPr>
        <w:spacing w:after="0" w:line="240" w:lineRule="auto"/>
        <w:ind w:left="1080"/>
        <w:jc w:val="both"/>
        <w:rPr>
          <w:rFonts w:ascii="Times New Roman" w:hAnsi="Times New Roman" w:cs="Times New Roman"/>
          <w:bCs/>
          <w:sz w:val="14"/>
          <w:szCs w:val="14"/>
        </w:rPr>
      </w:pPr>
    </w:p>
    <w:p w:rsidR="004A4C63" w:rsidRPr="004A4C63" w:rsidRDefault="004A4C63" w:rsidP="004A4C63">
      <w:pPr>
        <w:spacing w:after="0" w:line="240" w:lineRule="auto"/>
        <w:ind w:left="1080"/>
        <w:jc w:val="both"/>
        <w:rPr>
          <w:rFonts w:ascii="Times New Roman" w:hAnsi="Times New Roman" w:cs="Times New Roman"/>
          <w:bCs/>
          <w:sz w:val="14"/>
          <w:szCs w:val="14"/>
        </w:rPr>
      </w:pPr>
    </w:p>
    <w:p w:rsidR="004A4C63" w:rsidRPr="004A4C63" w:rsidRDefault="004A4C63" w:rsidP="004A4C63">
      <w:pPr>
        <w:spacing w:after="0" w:line="240" w:lineRule="auto"/>
        <w:ind w:left="2160"/>
        <w:jc w:val="both"/>
        <w:rPr>
          <w:rFonts w:ascii="Times New Roman" w:hAnsi="Times New Roman" w:cs="Times New Roman"/>
          <w:bCs/>
          <w:sz w:val="14"/>
          <w:szCs w:val="14"/>
        </w:rPr>
      </w:pPr>
      <w:r w:rsidRPr="004A4C63">
        <w:rPr>
          <w:rFonts w:ascii="Times New Roman" w:hAnsi="Times New Roman" w:cs="Times New Roman"/>
          <w:bCs/>
          <w:sz w:val="14"/>
          <w:szCs w:val="14"/>
        </w:rPr>
        <w:t>1. Indications</w:t>
      </w:r>
    </w:p>
    <w:p w:rsidR="004A4C63" w:rsidRDefault="004A4C63" w:rsidP="004A4C63">
      <w:pPr>
        <w:spacing w:after="0" w:line="240" w:lineRule="auto"/>
        <w:ind w:left="2880"/>
        <w:jc w:val="both"/>
        <w:rPr>
          <w:rFonts w:ascii="Times New Roman" w:hAnsi="Times New Roman" w:cs="Times New Roman"/>
          <w:bCs/>
          <w:sz w:val="14"/>
          <w:szCs w:val="14"/>
        </w:rPr>
      </w:pPr>
      <w:r w:rsidRPr="004A4C63">
        <w:rPr>
          <w:rFonts w:ascii="Times New Roman" w:hAnsi="Times New Roman" w:cs="Times New Roman"/>
          <w:bCs/>
          <w:sz w:val="14"/>
          <w:szCs w:val="14"/>
        </w:rPr>
        <w:t>a. Type 2 DM as an adjunct to treatment with metformin, sulfonylurea or both.</w:t>
      </w:r>
    </w:p>
    <w:p w:rsidR="004A4C63" w:rsidRPr="004A4C63" w:rsidRDefault="004A4C63" w:rsidP="004A4C63">
      <w:pPr>
        <w:spacing w:after="0" w:line="240" w:lineRule="auto"/>
        <w:ind w:left="3240"/>
        <w:jc w:val="both"/>
        <w:rPr>
          <w:rFonts w:ascii="Times New Roman" w:hAnsi="Times New Roman" w:cs="Times New Roman"/>
          <w:bCs/>
          <w:sz w:val="14"/>
          <w:szCs w:val="14"/>
        </w:rPr>
      </w:pPr>
    </w:p>
    <w:p w:rsidR="004A4C63" w:rsidRPr="004A4C63" w:rsidRDefault="004A4C63" w:rsidP="004A4C63">
      <w:pPr>
        <w:spacing w:after="0" w:line="240" w:lineRule="auto"/>
        <w:ind w:left="2160"/>
        <w:jc w:val="both"/>
        <w:rPr>
          <w:rFonts w:ascii="Times New Roman" w:hAnsi="Times New Roman" w:cs="Times New Roman"/>
          <w:bCs/>
          <w:sz w:val="14"/>
          <w:szCs w:val="14"/>
        </w:rPr>
      </w:pPr>
      <w:r w:rsidRPr="004A4C63">
        <w:rPr>
          <w:rFonts w:ascii="Times New Roman" w:hAnsi="Times New Roman" w:cs="Times New Roman"/>
          <w:bCs/>
          <w:sz w:val="14"/>
          <w:szCs w:val="14"/>
        </w:rPr>
        <w:t>2.  Mechanism of action</w:t>
      </w:r>
    </w:p>
    <w:p w:rsidR="004A4C63" w:rsidRPr="004A4C63" w:rsidRDefault="004A4C63" w:rsidP="004A4C63">
      <w:pPr>
        <w:spacing w:after="0" w:line="240" w:lineRule="auto"/>
        <w:ind w:left="2880"/>
        <w:jc w:val="both"/>
        <w:rPr>
          <w:rFonts w:ascii="Times New Roman" w:hAnsi="Times New Roman" w:cs="Times New Roman"/>
          <w:bCs/>
          <w:sz w:val="14"/>
          <w:szCs w:val="14"/>
        </w:rPr>
      </w:pPr>
      <w:r w:rsidRPr="004A4C63">
        <w:rPr>
          <w:rFonts w:ascii="Times New Roman" w:hAnsi="Times New Roman" w:cs="Times New Roman"/>
          <w:bCs/>
          <w:sz w:val="14"/>
          <w:szCs w:val="14"/>
        </w:rPr>
        <w:t>a. GLP-1 (Glucagon-like-Peptide-1)</w:t>
      </w:r>
    </w:p>
    <w:p w:rsidR="004A4C63" w:rsidRPr="004A4C63" w:rsidRDefault="004A4C63" w:rsidP="004A4C63">
      <w:pPr>
        <w:spacing w:after="0" w:line="240" w:lineRule="auto"/>
        <w:ind w:left="3600" w:hanging="270"/>
        <w:jc w:val="both"/>
        <w:rPr>
          <w:rFonts w:ascii="Times New Roman" w:hAnsi="Times New Roman" w:cs="Times New Roman"/>
          <w:bCs/>
          <w:sz w:val="14"/>
          <w:szCs w:val="14"/>
        </w:rPr>
      </w:pPr>
      <w:r w:rsidRPr="004A4C63">
        <w:rPr>
          <w:rFonts w:ascii="Times New Roman" w:hAnsi="Times New Roman" w:cs="Times New Roman"/>
          <w:bCs/>
          <w:sz w:val="14"/>
          <w:szCs w:val="14"/>
        </w:rPr>
        <w:t xml:space="preserve">i. </w:t>
      </w:r>
      <w:r>
        <w:rPr>
          <w:rFonts w:ascii="Times New Roman" w:hAnsi="Times New Roman" w:cs="Times New Roman"/>
          <w:bCs/>
          <w:sz w:val="14"/>
          <w:szCs w:val="14"/>
        </w:rPr>
        <w:tab/>
      </w:r>
      <w:r w:rsidRPr="004A4C63">
        <w:rPr>
          <w:rFonts w:ascii="Times New Roman" w:hAnsi="Times New Roman" w:cs="Times New Roman"/>
          <w:bCs/>
          <w:sz w:val="14"/>
          <w:szCs w:val="14"/>
        </w:rPr>
        <w:t>Stimulates insulin release from pancreas in presence of hyperglycemia</w:t>
      </w:r>
    </w:p>
    <w:p w:rsidR="004A4C63" w:rsidRDefault="004A4C63" w:rsidP="004A4C63">
      <w:pPr>
        <w:spacing w:after="0" w:line="240" w:lineRule="auto"/>
        <w:ind w:left="3600" w:hanging="270"/>
        <w:jc w:val="both"/>
        <w:rPr>
          <w:rFonts w:ascii="Times New Roman" w:hAnsi="Times New Roman" w:cs="Times New Roman"/>
          <w:bCs/>
          <w:sz w:val="14"/>
          <w:szCs w:val="14"/>
        </w:rPr>
      </w:pPr>
      <w:r>
        <w:rPr>
          <w:rFonts w:ascii="Times New Roman" w:hAnsi="Times New Roman" w:cs="Times New Roman"/>
          <w:bCs/>
          <w:sz w:val="14"/>
          <w:szCs w:val="14"/>
        </w:rPr>
        <w:t>ii.</w:t>
      </w:r>
      <w:r>
        <w:rPr>
          <w:rFonts w:ascii="Times New Roman" w:hAnsi="Times New Roman" w:cs="Times New Roman"/>
          <w:bCs/>
          <w:sz w:val="14"/>
          <w:szCs w:val="14"/>
        </w:rPr>
        <w:tab/>
      </w:r>
      <w:r w:rsidRPr="004A4C63">
        <w:rPr>
          <w:rFonts w:ascii="Times New Roman" w:hAnsi="Times New Roman" w:cs="Times New Roman"/>
          <w:bCs/>
          <w:sz w:val="14"/>
          <w:szCs w:val="14"/>
        </w:rPr>
        <w:t>Prevention of post</w:t>
      </w:r>
      <w:r w:rsidR="00A922D4">
        <w:rPr>
          <w:rFonts w:ascii="Times New Roman" w:hAnsi="Times New Roman" w:cs="Times New Roman"/>
          <w:bCs/>
          <w:sz w:val="14"/>
          <w:szCs w:val="14"/>
        </w:rPr>
        <w:t>prandial rise in glucagon output</w:t>
      </w:r>
    </w:p>
    <w:p w:rsidR="00A922D4" w:rsidRPr="00A922D4" w:rsidRDefault="00A922D4" w:rsidP="00A922D4">
      <w:pPr>
        <w:spacing w:after="0" w:line="240" w:lineRule="auto"/>
        <w:ind w:left="3600" w:hanging="270"/>
        <w:jc w:val="both"/>
        <w:rPr>
          <w:rFonts w:ascii="Times New Roman" w:hAnsi="Times New Roman" w:cs="Times New Roman"/>
          <w:sz w:val="14"/>
          <w:szCs w:val="14"/>
        </w:rPr>
      </w:pPr>
      <w:r>
        <w:rPr>
          <w:rFonts w:ascii="Times New Roman" w:hAnsi="Times New Roman" w:cs="Times New Roman"/>
          <w:bCs/>
          <w:sz w:val="14"/>
          <w:szCs w:val="14"/>
        </w:rPr>
        <w:t xml:space="preserve">iii. </w:t>
      </w:r>
      <w:r>
        <w:rPr>
          <w:rFonts w:ascii="Times New Roman" w:hAnsi="Times New Roman" w:cs="Times New Roman"/>
          <w:bCs/>
          <w:sz w:val="14"/>
          <w:szCs w:val="14"/>
        </w:rPr>
        <w:tab/>
      </w:r>
      <w:r w:rsidRPr="00A922D4">
        <w:rPr>
          <w:rFonts w:ascii="Times New Roman" w:hAnsi="Times New Roman" w:cs="Times New Roman"/>
          <w:bCs/>
          <w:sz w:val="14"/>
          <w:szCs w:val="14"/>
        </w:rPr>
        <w:t>Increased satiety, leading to decreased caloric intake and weight loss</w:t>
      </w:r>
    </w:p>
    <w:p w:rsidR="004A4C63" w:rsidRPr="004A4C63" w:rsidRDefault="004A4C63" w:rsidP="00A922D4">
      <w:pPr>
        <w:spacing w:after="0" w:line="240" w:lineRule="auto"/>
        <w:jc w:val="both"/>
        <w:rPr>
          <w:rFonts w:ascii="Times New Roman" w:hAnsi="Times New Roman" w:cs="Times New Roman"/>
          <w:sz w:val="14"/>
          <w:szCs w:val="14"/>
        </w:rPr>
      </w:pPr>
      <w:r w:rsidRPr="004A4C63">
        <w:rPr>
          <w:rFonts w:ascii="Times New Roman" w:hAnsi="Times New Roman" w:cs="Times New Roman"/>
          <w:sz w:val="14"/>
          <w:szCs w:val="14"/>
        </w:rPr>
        <w:tab/>
      </w:r>
    </w:p>
    <w:p w:rsidR="004A4C63" w:rsidRPr="004A4C63" w:rsidRDefault="004A4C63" w:rsidP="004A4C63">
      <w:pPr>
        <w:spacing w:after="0" w:line="240" w:lineRule="auto"/>
        <w:ind w:left="2160"/>
        <w:jc w:val="both"/>
        <w:rPr>
          <w:rFonts w:ascii="Times New Roman" w:hAnsi="Times New Roman" w:cs="Times New Roman"/>
          <w:sz w:val="14"/>
          <w:szCs w:val="14"/>
        </w:rPr>
      </w:pPr>
      <w:r w:rsidRPr="004A4C63">
        <w:rPr>
          <w:rFonts w:ascii="Times New Roman" w:hAnsi="Times New Roman" w:cs="Times New Roman"/>
          <w:sz w:val="14"/>
          <w:szCs w:val="14"/>
        </w:rPr>
        <w:t>3. Adverse effects</w:t>
      </w:r>
    </w:p>
    <w:p w:rsidR="004A4C63" w:rsidRPr="004A4C63" w:rsidRDefault="004A4C63" w:rsidP="004A4C63">
      <w:pPr>
        <w:spacing w:after="0" w:line="240" w:lineRule="auto"/>
        <w:jc w:val="both"/>
        <w:rPr>
          <w:rFonts w:ascii="Times New Roman" w:hAnsi="Times New Roman" w:cs="Times New Roman"/>
          <w:sz w:val="14"/>
          <w:szCs w:val="14"/>
        </w:rPr>
      </w:pP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t>a. Hypoglycemia (minimal)</w:t>
      </w:r>
    </w:p>
    <w:p w:rsidR="004A4C63" w:rsidRPr="004A4C63" w:rsidRDefault="004A4C63" w:rsidP="004A4C63">
      <w:pPr>
        <w:spacing w:after="0" w:line="240" w:lineRule="auto"/>
        <w:jc w:val="both"/>
        <w:rPr>
          <w:rFonts w:ascii="Times New Roman" w:hAnsi="Times New Roman" w:cs="Times New Roman"/>
          <w:sz w:val="14"/>
          <w:szCs w:val="14"/>
        </w:rPr>
      </w:pP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t>b. Nausea</w:t>
      </w:r>
    </w:p>
    <w:p w:rsidR="004A4C63" w:rsidRPr="004A4C63" w:rsidRDefault="004A4C63" w:rsidP="004A4C63">
      <w:pPr>
        <w:spacing w:after="0" w:line="240" w:lineRule="auto"/>
        <w:jc w:val="both"/>
        <w:rPr>
          <w:rFonts w:ascii="Times New Roman" w:hAnsi="Times New Roman" w:cs="Times New Roman"/>
          <w:sz w:val="14"/>
          <w:szCs w:val="14"/>
        </w:rPr>
      </w:pP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t>c. Pancreatitis</w:t>
      </w:r>
    </w:p>
    <w:p w:rsidR="004A4C63" w:rsidRPr="004A4C63" w:rsidRDefault="004A4C63" w:rsidP="004A4C63">
      <w:pPr>
        <w:spacing w:after="0" w:line="240" w:lineRule="auto"/>
        <w:jc w:val="both"/>
        <w:rPr>
          <w:rFonts w:ascii="Times New Roman" w:hAnsi="Times New Roman" w:cs="Times New Roman"/>
          <w:sz w:val="14"/>
          <w:szCs w:val="14"/>
        </w:rPr>
      </w:pPr>
    </w:p>
    <w:p w:rsidR="004A4C63" w:rsidRPr="004A4C63" w:rsidRDefault="004A4C63" w:rsidP="004A4C63">
      <w:pPr>
        <w:spacing w:after="0" w:line="240" w:lineRule="auto"/>
        <w:jc w:val="both"/>
        <w:rPr>
          <w:rFonts w:ascii="Times New Roman" w:hAnsi="Times New Roman" w:cs="Times New Roman"/>
          <w:sz w:val="14"/>
          <w:szCs w:val="14"/>
        </w:rPr>
      </w:pPr>
      <w:r w:rsidRPr="004A4C63">
        <w:rPr>
          <w:rFonts w:ascii="Times New Roman" w:hAnsi="Times New Roman" w:cs="Times New Roman"/>
          <w:sz w:val="14"/>
          <w:szCs w:val="14"/>
        </w:rPr>
        <w:tab/>
      </w:r>
      <w:r w:rsidRPr="004A4C63">
        <w:rPr>
          <w:rFonts w:ascii="Times New Roman" w:hAnsi="Times New Roman" w:cs="Times New Roman"/>
          <w:sz w:val="14"/>
          <w:szCs w:val="14"/>
        </w:rPr>
        <w:tab/>
      </w:r>
      <w:r w:rsidRPr="004A4C63">
        <w:rPr>
          <w:rFonts w:ascii="Times New Roman" w:hAnsi="Times New Roman" w:cs="Times New Roman"/>
          <w:sz w:val="14"/>
          <w:szCs w:val="14"/>
        </w:rPr>
        <w:tab/>
        <w:t>4. Caution</w:t>
      </w:r>
    </w:p>
    <w:p w:rsidR="004A4C63" w:rsidRPr="004A4C63" w:rsidRDefault="004A4C63" w:rsidP="004A4C63">
      <w:pPr>
        <w:spacing w:after="0" w:line="240" w:lineRule="auto"/>
        <w:ind w:left="2880"/>
        <w:jc w:val="both"/>
        <w:rPr>
          <w:rFonts w:ascii="Times New Roman" w:hAnsi="Times New Roman" w:cs="Times New Roman"/>
          <w:sz w:val="14"/>
          <w:szCs w:val="14"/>
        </w:rPr>
      </w:pPr>
      <w:r w:rsidRPr="004A4C63">
        <w:rPr>
          <w:rFonts w:ascii="Times New Roman" w:hAnsi="Times New Roman" w:cs="Times New Roman"/>
          <w:sz w:val="14"/>
          <w:szCs w:val="14"/>
        </w:rPr>
        <w:t>a. Exenatide: Avoid in patient with severe renal impairment (</w:t>
      </w:r>
      <w:proofErr w:type="spellStart"/>
      <w:proofErr w:type="gramStart"/>
      <w:r w:rsidRPr="004A4C63">
        <w:rPr>
          <w:rFonts w:ascii="Times New Roman" w:hAnsi="Times New Roman" w:cs="Times New Roman"/>
          <w:sz w:val="14"/>
          <w:szCs w:val="14"/>
        </w:rPr>
        <w:t>CrCl</w:t>
      </w:r>
      <w:proofErr w:type="spellEnd"/>
      <w:r w:rsidRPr="004A4C63">
        <w:rPr>
          <w:rFonts w:ascii="Times New Roman" w:hAnsi="Times New Roman" w:cs="Times New Roman"/>
          <w:sz w:val="14"/>
          <w:szCs w:val="14"/>
        </w:rPr>
        <w:t xml:space="preserve"> ,</w:t>
      </w:r>
      <w:proofErr w:type="gramEnd"/>
      <w:r w:rsidRPr="004A4C63">
        <w:rPr>
          <w:rFonts w:ascii="Times New Roman" w:hAnsi="Times New Roman" w:cs="Times New Roman"/>
          <w:sz w:val="14"/>
          <w:szCs w:val="14"/>
        </w:rPr>
        <w:t xml:space="preserve"> 30 ml/min)</w:t>
      </w:r>
    </w:p>
    <w:p w:rsidR="004A4C63" w:rsidRPr="004A4C63" w:rsidRDefault="004A4C63" w:rsidP="004A4C63">
      <w:pPr>
        <w:spacing w:after="0" w:line="240" w:lineRule="auto"/>
        <w:ind w:left="2880"/>
        <w:jc w:val="both"/>
        <w:rPr>
          <w:rFonts w:ascii="Times New Roman" w:hAnsi="Times New Roman" w:cs="Times New Roman"/>
          <w:sz w:val="14"/>
          <w:szCs w:val="14"/>
        </w:rPr>
      </w:pPr>
      <w:r w:rsidRPr="004A4C63">
        <w:rPr>
          <w:rFonts w:ascii="Times New Roman" w:hAnsi="Times New Roman" w:cs="Times New Roman"/>
          <w:sz w:val="14"/>
          <w:szCs w:val="14"/>
        </w:rPr>
        <w:t xml:space="preserve">b. </w:t>
      </w:r>
      <w:proofErr w:type="spellStart"/>
      <w:r w:rsidRPr="004A4C63">
        <w:rPr>
          <w:rFonts w:ascii="Times New Roman" w:hAnsi="Times New Roman" w:cs="Times New Roman"/>
          <w:sz w:val="14"/>
          <w:szCs w:val="14"/>
        </w:rPr>
        <w:t>Liraglutide</w:t>
      </w:r>
      <w:proofErr w:type="spellEnd"/>
      <w:r w:rsidRPr="004A4C63">
        <w:rPr>
          <w:rFonts w:ascii="Times New Roman" w:hAnsi="Times New Roman" w:cs="Times New Roman"/>
          <w:sz w:val="14"/>
          <w:szCs w:val="14"/>
        </w:rPr>
        <w:t>: No Dosage adjustment needed in renal impairment</w:t>
      </w:r>
    </w:p>
    <w:p w:rsidR="00627054" w:rsidRPr="004A4C63" w:rsidRDefault="00627054" w:rsidP="004A4C63">
      <w:pPr>
        <w:spacing w:after="0" w:line="240" w:lineRule="auto"/>
        <w:rPr>
          <w:rFonts w:ascii="Times New Roman" w:hAnsi="Times New Roman" w:cs="Times New Roman"/>
          <w:b/>
          <w:bCs/>
          <w:sz w:val="14"/>
          <w:szCs w:val="14"/>
          <w:highlight w:val="yellow"/>
        </w:rPr>
      </w:pPr>
    </w:p>
    <w:p w:rsidR="00627054" w:rsidRDefault="00627054" w:rsidP="004A4C63">
      <w:pPr>
        <w:spacing w:after="0" w:line="240" w:lineRule="auto"/>
        <w:rPr>
          <w:rFonts w:ascii="Times New Roman" w:hAnsi="Times New Roman" w:cs="Times New Roman"/>
          <w:b/>
          <w:bCs/>
          <w:sz w:val="14"/>
          <w:szCs w:val="14"/>
          <w:highlight w:val="yellow"/>
        </w:rPr>
      </w:pPr>
    </w:p>
    <w:p w:rsidR="00F30099" w:rsidRDefault="00F30099" w:rsidP="004A4C63">
      <w:pPr>
        <w:spacing w:after="0" w:line="240" w:lineRule="auto"/>
        <w:rPr>
          <w:rFonts w:ascii="Times New Roman" w:hAnsi="Times New Roman" w:cs="Times New Roman"/>
          <w:b/>
          <w:bCs/>
          <w:sz w:val="14"/>
          <w:szCs w:val="14"/>
          <w:highlight w:val="yellow"/>
        </w:rPr>
      </w:pPr>
    </w:p>
    <w:p w:rsidR="00657C43" w:rsidRDefault="00657C43" w:rsidP="004A4C63">
      <w:pPr>
        <w:spacing w:after="0" w:line="240" w:lineRule="auto"/>
        <w:rPr>
          <w:rFonts w:ascii="Times New Roman" w:hAnsi="Times New Roman" w:cs="Times New Roman"/>
          <w:b/>
          <w:bCs/>
          <w:sz w:val="14"/>
          <w:szCs w:val="14"/>
          <w:highlight w:val="yellow"/>
        </w:rPr>
      </w:pPr>
    </w:p>
    <w:p w:rsidR="00657C43" w:rsidRDefault="00657C43" w:rsidP="004A4C63">
      <w:pPr>
        <w:spacing w:after="0" w:line="240" w:lineRule="auto"/>
        <w:rPr>
          <w:rFonts w:ascii="Times New Roman" w:hAnsi="Times New Roman" w:cs="Times New Roman"/>
          <w:b/>
          <w:bCs/>
          <w:sz w:val="14"/>
          <w:szCs w:val="14"/>
          <w:highlight w:val="yellow"/>
        </w:rPr>
      </w:pPr>
    </w:p>
    <w:p w:rsidR="00A922D4" w:rsidRPr="00657C43" w:rsidRDefault="00F30099" w:rsidP="00F30099">
      <w:pPr>
        <w:pStyle w:val="ListParagraph"/>
        <w:numPr>
          <w:ilvl w:val="3"/>
          <w:numId w:val="51"/>
        </w:numPr>
        <w:spacing w:after="0" w:line="240" w:lineRule="auto"/>
        <w:ind w:left="1440"/>
        <w:rPr>
          <w:rFonts w:ascii="Times New Roman" w:hAnsi="Times New Roman" w:cs="Times New Roman"/>
          <w:b/>
          <w:bCs/>
          <w:sz w:val="24"/>
          <w:szCs w:val="24"/>
          <w:highlight w:val="yellow"/>
        </w:rPr>
      </w:pPr>
      <w:r w:rsidRPr="00657C43">
        <w:rPr>
          <w:rFonts w:ascii="Times New Roman" w:hAnsi="Times New Roman" w:cs="Times New Roman"/>
          <w:b/>
          <w:bCs/>
          <w:sz w:val="24"/>
          <w:szCs w:val="24"/>
          <w:highlight w:val="yellow"/>
        </w:rPr>
        <w:t>DPP-IV Inhibitor</w:t>
      </w:r>
    </w:p>
    <w:p w:rsidR="00F30099" w:rsidRDefault="00F30099" w:rsidP="00F30099">
      <w:pPr>
        <w:pStyle w:val="ListParagraph"/>
        <w:spacing w:after="0" w:line="240" w:lineRule="auto"/>
        <w:ind w:left="1440"/>
        <w:rPr>
          <w:rFonts w:ascii="Times New Roman" w:hAnsi="Times New Roman" w:cs="Times New Roman"/>
          <w:b/>
          <w:bCs/>
          <w:sz w:val="14"/>
          <w:szCs w:val="14"/>
          <w:highlight w:val="yellow"/>
        </w:rPr>
      </w:pPr>
    </w:p>
    <w:p w:rsidR="00F30099" w:rsidRPr="00E53060" w:rsidRDefault="00F30099" w:rsidP="00F30099">
      <w:pPr>
        <w:pStyle w:val="ListParagraph"/>
        <w:spacing w:after="0" w:line="240" w:lineRule="auto"/>
        <w:ind w:left="1440"/>
        <w:rPr>
          <w:rFonts w:ascii="Times New Roman" w:hAnsi="Times New Roman" w:cs="Times New Roman"/>
          <w:bCs/>
          <w:sz w:val="14"/>
          <w:szCs w:val="14"/>
          <w:highlight w:val="yellow"/>
          <w:lang w:val="pt-BR"/>
        </w:rPr>
      </w:pPr>
      <w:r w:rsidRPr="00E53060">
        <w:rPr>
          <w:rFonts w:ascii="Times New Roman" w:hAnsi="Times New Roman" w:cs="Times New Roman"/>
          <w:bCs/>
          <w:sz w:val="14"/>
          <w:szCs w:val="14"/>
          <w:highlight w:val="yellow"/>
          <w:lang w:val="pt-BR"/>
        </w:rPr>
        <w:t>Sitagliptin (Januvia®)</w:t>
      </w:r>
    </w:p>
    <w:p w:rsidR="00F30099" w:rsidRDefault="00F30099" w:rsidP="00F30099">
      <w:pPr>
        <w:pStyle w:val="ListParagraph"/>
        <w:spacing w:after="0" w:line="240" w:lineRule="auto"/>
        <w:ind w:left="1440"/>
        <w:rPr>
          <w:rFonts w:ascii="Times New Roman" w:hAnsi="Times New Roman" w:cs="Times New Roman"/>
          <w:bCs/>
          <w:sz w:val="14"/>
          <w:szCs w:val="14"/>
          <w:lang w:val="pt-BR"/>
        </w:rPr>
      </w:pPr>
      <w:r w:rsidRPr="00E53060">
        <w:rPr>
          <w:rFonts w:ascii="Times New Roman" w:hAnsi="Times New Roman" w:cs="Times New Roman"/>
          <w:bCs/>
          <w:sz w:val="14"/>
          <w:szCs w:val="14"/>
          <w:highlight w:val="yellow"/>
          <w:lang w:val="pt-BR"/>
        </w:rPr>
        <w:t>Saxagliptin (Onglyza®)</w:t>
      </w:r>
    </w:p>
    <w:p w:rsidR="00F30099" w:rsidRDefault="00F30099" w:rsidP="00F30099">
      <w:pPr>
        <w:pStyle w:val="ListParagraph"/>
        <w:spacing w:after="0" w:line="240" w:lineRule="auto"/>
        <w:ind w:left="1440"/>
        <w:rPr>
          <w:rFonts w:ascii="Times New Roman" w:hAnsi="Times New Roman" w:cs="Times New Roman"/>
          <w:bCs/>
          <w:sz w:val="14"/>
          <w:szCs w:val="14"/>
          <w:lang w:val="pt-BR"/>
        </w:rPr>
      </w:pPr>
    </w:p>
    <w:p w:rsidR="00F30099" w:rsidRPr="00F30099" w:rsidRDefault="00F30099" w:rsidP="00F30099">
      <w:pPr>
        <w:spacing w:after="0" w:line="240" w:lineRule="auto"/>
        <w:ind w:left="1080"/>
        <w:jc w:val="both"/>
        <w:rPr>
          <w:rFonts w:ascii="Times New Roman" w:hAnsi="Times New Roman" w:cs="Times New Roman"/>
          <w:bCs/>
          <w:sz w:val="14"/>
          <w:szCs w:val="14"/>
          <w:lang w:val="fi-FI"/>
        </w:rPr>
      </w:pPr>
    </w:p>
    <w:tbl>
      <w:tblPr>
        <w:tblStyle w:val="TableGrid"/>
        <w:tblW w:w="0" w:type="auto"/>
        <w:jc w:val="center"/>
        <w:tblInd w:w="648" w:type="dxa"/>
        <w:tblLook w:val="01E0"/>
      </w:tblPr>
      <w:tblGrid>
        <w:gridCol w:w="1566"/>
        <w:gridCol w:w="1224"/>
        <w:gridCol w:w="1440"/>
        <w:gridCol w:w="1350"/>
      </w:tblGrid>
      <w:tr w:rsidR="00F30099" w:rsidRPr="00F30099" w:rsidTr="00F30099">
        <w:trPr>
          <w:jc w:val="center"/>
        </w:trPr>
        <w:tc>
          <w:tcPr>
            <w:tcW w:w="1566" w:type="dxa"/>
          </w:tcPr>
          <w:p w:rsidR="00F30099" w:rsidRPr="00F30099" w:rsidRDefault="00F30099" w:rsidP="00F30099">
            <w:pPr>
              <w:jc w:val="both"/>
              <w:rPr>
                <w:b/>
                <w:sz w:val="14"/>
                <w:szCs w:val="14"/>
              </w:rPr>
            </w:pPr>
            <w:r w:rsidRPr="00F30099">
              <w:rPr>
                <w:b/>
                <w:sz w:val="14"/>
                <w:szCs w:val="14"/>
              </w:rPr>
              <w:t>(Brand name)</w:t>
            </w:r>
          </w:p>
        </w:tc>
        <w:tc>
          <w:tcPr>
            <w:tcW w:w="1224" w:type="dxa"/>
          </w:tcPr>
          <w:p w:rsidR="00F30099" w:rsidRPr="00F30099" w:rsidRDefault="00F30099" w:rsidP="00F30099">
            <w:pPr>
              <w:jc w:val="both"/>
              <w:rPr>
                <w:b/>
                <w:sz w:val="14"/>
                <w:szCs w:val="14"/>
              </w:rPr>
            </w:pPr>
            <w:r w:rsidRPr="00F30099">
              <w:rPr>
                <w:b/>
                <w:sz w:val="14"/>
                <w:szCs w:val="14"/>
              </w:rPr>
              <w:t>How supplied</w:t>
            </w:r>
          </w:p>
        </w:tc>
        <w:tc>
          <w:tcPr>
            <w:tcW w:w="1440" w:type="dxa"/>
          </w:tcPr>
          <w:p w:rsidR="00F30099" w:rsidRPr="00F30099" w:rsidRDefault="00F30099" w:rsidP="00F30099">
            <w:pPr>
              <w:jc w:val="both"/>
              <w:rPr>
                <w:b/>
                <w:sz w:val="14"/>
                <w:szCs w:val="14"/>
              </w:rPr>
            </w:pPr>
            <w:r w:rsidRPr="00F30099">
              <w:rPr>
                <w:b/>
                <w:sz w:val="14"/>
                <w:szCs w:val="14"/>
              </w:rPr>
              <w:t>Dosing</w:t>
            </w:r>
          </w:p>
        </w:tc>
        <w:tc>
          <w:tcPr>
            <w:tcW w:w="1350" w:type="dxa"/>
          </w:tcPr>
          <w:p w:rsidR="00F30099" w:rsidRPr="00F30099" w:rsidRDefault="00F30099" w:rsidP="00F30099">
            <w:pPr>
              <w:jc w:val="both"/>
              <w:rPr>
                <w:b/>
                <w:sz w:val="14"/>
                <w:szCs w:val="14"/>
              </w:rPr>
            </w:pPr>
            <w:r w:rsidRPr="00F30099">
              <w:rPr>
                <w:b/>
                <w:sz w:val="14"/>
                <w:szCs w:val="14"/>
              </w:rPr>
              <w:t>Manufacturer</w:t>
            </w:r>
          </w:p>
        </w:tc>
      </w:tr>
      <w:tr w:rsidR="00F30099" w:rsidRPr="00F30099" w:rsidTr="00F30099">
        <w:trPr>
          <w:jc w:val="center"/>
        </w:trPr>
        <w:tc>
          <w:tcPr>
            <w:tcW w:w="1566" w:type="dxa"/>
          </w:tcPr>
          <w:p w:rsidR="00F30099" w:rsidRPr="00F30099" w:rsidRDefault="00F30099" w:rsidP="00F30099">
            <w:pPr>
              <w:jc w:val="both"/>
              <w:rPr>
                <w:sz w:val="14"/>
                <w:szCs w:val="14"/>
              </w:rPr>
            </w:pPr>
            <w:r w:rsidRPr="00F30099">
              <w:rPr>
                <w:sz w:val="14"/>
                <w:szCs w:val="14"/>
              </w:rPr>
              <w:t>Sitagliptin</w:t>
            </w:r>
          </w:p>
          <w:p w:rsidR="00F30099" w:rsidRPr="00F30099" w:rsidRDefault="00F30099" w:rsidP="00F30099">
            <w:pPr>
              <w:jc w:val="both"/>
              <w:rPr>
                <w:sz w:val="14"/>
                <w:szCs w:val="14"/>
              </w:rPr>
            </w:pPr>
            <w:r w:rsidRPr="00F30099">
              <w:rPr>
                <w:sz w:val="14"/>
                <w:szCs w:val="14"/>
              </w:rPr>
              <w:t>Januvia®</w:t>
            </w:r>
          </w:p>
          <w:p w:rsidR="00F30099" w:rsidRPr="00F30099" w:rsidRDefault="00F30099" w:rsidP="00F30099">
            <w:pPr>
              <w:jc w:val="both"/>
              <w:rPr>
                <w:sz w:val="14"/>
                <w:szCs w:val="14"/>
              </w:rPr>
            </w:pPr>
          </w:p>
          <w:p w:rsidR="00F30099" w:rsidRDefault="00F30099" w:rsidP="00F30099">
            <w:pPr>
              <w:jc w:val="both"/>
              <w:rPr>
                <w:sz w:val="14"/>
                <w:szCs w:val="14"/>
              </w:rPr>
            </w:pPr>
          </w:p>
          <w:p w:rsidR="00F30099" w:rsidRPr="00F30099" w:rsidRDefault="00F30099" w:rsidP="00F30099">
            <w:pPr>
              <w:jc w:val="both"/>
              <w:rPr>
                <w:sz w:val="14"/>
                <w:szCs w:val="14"/>
              </w:rPr>
            </w:pPr>
          </w:p>
          <w:p w:rsidR="00F30099" w:rsidRPr="00F30099" w:rsidRDefault="00F30099" w:rsidP="00F30099">
            <w:pPr>
              <w:jc w:val="both"/>
              <w:rPr>
                <w:sz w:val="14"/>
                <w:szCs w:val="14"/>
              </w:rPr>
            </w:pPr>
            <w:proofErr w:type="spellStart"/>
            <w:r w:rsidRPr="00F30099">
              <w:rPr>
                <w:sz w:val="14"/>
                <w:szCs w:val="14"/>
              </w:rPr>
              <w:t>Saxagliptin</w:t>
            </w:r>
            <w:proofErr w:type="spellEnd"/>
          </w:p>
          <w:p w:rsidR="00F30099" w:rsidRPr="00F30099" w:rsidRDefault="00F30099" w:rsidP="00F30099">
            <w:pPr>
              <w:jc w:val="both"/>
              <w:rPr>
                <w:sz w:val="14"/>
                <w:szCs w:val="14"/>
              </w:rPr>
            </w:pPr>
            <w:proofErr w:type="spellStart"/>
            <w:r w:rsidRPr="00F30099">
              <w:rPr>
                <w:sz w:val="14"/>
                <w:szCs w:val="14"/>
              </w:rPr>
              <w:t>Onglyza</w:t>
            </w:r>
            <w:proofErr w:type="spellEnd"/>
            <w:r w:rsidRPr="00F30099">
              <w:rPr>
                <w:sz w:val="14"/>
                <w:szCs w:val="14"/>
              </w:rPr>
              <w:t>®</w:t>
            </w:r>
          </w:p>
        </w:tc>
        <w:tc>
          <w:tcPr>
            <w:tcW w:w="1224" w:type="dxa"/>
          </w:tcPr>
          <w:p w:rsidR="00F30099" w:rsidRPr="00F30099" w:rsidRDefault="00F30099" w:rsidP="00F30099">
            <w:pPr>
              <w:jc w:val="both"/>
              <w:rPr>
                <w:sz w:val="14"/>
                <w:szCs w:val="14"/>
              </w:rPr>
            </w:pPr>
            <w:r w:rsidRPr="00F30099">
              <w:rPr>
                <w:sz w:val="14"/>
                <w:szCs w:val="14"/>
              </w:rPr>
              <w:t>25 mg</w:t>
            </w:r>
          </w:p>
          <w:p w:rsidR="00F30099" w:rsidRPr="00F30099" w:rsidRDefault="00F30099" w:rsidP="00F30099">
            <w:pPr>
              <w:jc w:val="both"/>
              <w:rPr>
                <w:sz w:val="14"/>
                <w:szCs w:val="14"/>
              </w:rPr>
            </w:pPr>
            <w:r w:rsidRPr="00F30099">
              <w:rPr>
                <w:sz w:val="14"/>
                <w:szCs w:val="14"/>
              </w:rPr>
              <w:t>50 mg</w:t>
            </w:r>
          </w:p>
          <w:p w:rsidR="00F30099" w:rsidRPr="00F30099" w:rsidRDefault="00F30099" w:rsidP="00F30099">
            <w:pPr>
              <w:jc w:val="both"/>
              <w:rPr>
                <w:sz w:val="14"/>
                <w:szCs w:val="14"/>
              </w:rPr>
            </w:pPr>
            <w:r w:rsidRPr="00F30099">
              <w:rPr>
                <w:sz w:val="14"/>
                <w:szCs w:val="14"/>
              </w:rPr>
              <w:t>100 mg</w:t>
            </w:r>
          </w:p>
          <w:p w:rsidR="00F30099" w:rsidRPr="00F30099" w:rsidRDefault="00F30099" w:rsidP="00F30099">
            <w:pPr>
              <w:jc w:val="both"/>
              <w:rPr>
                <w:sz w:val="14"/>
                <w:szCs w:val="14"/>
              </w:rPr>
            </w:pPr>
          </w:p>
          <w:p w:rsidR="00F30099" w:rsidRPr="00F30099" w:rsidRDefault="00F30099" w:rsidP="00F30099">
            <w:pPr>
              <w:jc w:val="both"/>
              <w:rPr>
                <w:sz w:val="14"/>
                <w:szCs w:val="14"/>
              </w:rPr>
            </w:pPr>
          </w:p>
          <w:p w:rsidR="00F30099" w:rsidRPr="00F30099" w:rsidRDefault="00F30099" w:rsidP="00F30099">
            <w:pPr>
              <w:jc w:val="both"/>
              <w:rPr>
                <w:sz w:val="14"/>
                <w:szCs w:val="14"/>
              </w:rPr>
            </w:pPr>
            <w:r w:rsidRPr="00F30099">
              <w:rPr>
                <w:sz w:val="14"/>
                <w:szCs w:val="14"/>
              </w:rPr>
              <w:t>2.5 mg</w:t>
            </w:r>
          </w:p>
          <w:p w:rsidR="00F30099" w:rsidRPr="00F30099" w:rsidRDefault="00F30099" w:rsidP="00F30099">
            <w:pPr>
              <w:jc w:val="both"/>
              <w:rPr>
                <w:sz w:val="14"/>
                <w:szCs w:val="14"/>
              </w:rPr>
            </w:pPr>
            <w:r w:rsidRPr="00F30099">
              <w:rPr>
                <w:sz w:val="14"/>
                <w:szCs w:val="14"/>
              </w:rPr>
              <w:t>5 mg</w:t>
            </w:r>
          </w:p>
        </w:tc>
        <w:tc>
          <w:tcPr>
            <w:tcW w:w="1440" w:type="dxa"/>
          </w:tcPr>
          <w:p w:rsidR="00F30099" w:rsidRPr="00F30099" w:rsidRDefault="00F30099" w:rsidP="00F30099">
            <w:pPr>
              <w:jc w:val="both"/>
              <w:rPr>
                <w:sz w:val="14"/>
                <w:szCs w:val="14"/>
              </w:rPr>
            </w:pPr>
            <w:r w:rsidRPr="00F30099">
              <w:rPr>
                <w:sz w:val="14"/>
                <w:szCs w:val="14"/>
              </w:rPr>
              <w:t xml:space="preserve">Initial: </w:t>
            </w:r>
          </w:p>
          <w:p w:rsidR="00F30099" w:rsidRPr="00F30099" w:rsidRDefault="00F30099" w:rsidP="00F30099">
            <w:pPr>
              <w:jc w:val="both"/>
              <w:rPr>
                <w:sz w:val="14"/>
                <w:szCs w:val="14"/>
              </w:rPr>
            </w:pPr>
            <w:r w:rsidRPr="00F30099">
              <w:rPr>
                <w:sz w:val="14"/>
                <w:szCs w:val="14"/>
              </w:rPr>
              <w:t xml:space="preserve">100 mg </w:t>
            </w:r>
            <w:proofErr w:type="spellStart"/>
            <w:r w:rsidRPr="00F30099">
              <w:rPr>
                <w:sz w:val="14"/>
                <w:szCs w:val="14"/>
              </w:rPr>
              <w:t>po</w:t>
            </w:r>
            <w:proofErr w:type="spellEnd"/>
            <w:r w:rsidRPr="00F30099">
              <w:rPr>
                <w:sz w:val="14"/>
                <w:szCs w:val="14"/>
              </w:rPr>
              <w:t xml:space="preserve"> daily</w:t>
            </w:r>
          </w:p>
          <w:p w:rsidR="00F30099" w:rsidRPr="00F30099" w:rsidRDefault="00F30099" w:rsidP="00F30099">
            <w:pPr>
              <w:jc w:val="both"/>
              <w:rPr>
                <w:sz w:val="14"/>
                <w:szCs w:val="14"/>
              </w:rPr>
            </w:pPr>
          </w:p>
          <w:p w:rsidR="00F30099" w:rsidRPr="00F30099" w:rsidRDefault="00F30099" w:rsidP="00F30099">
            <w:pPr>
              <w:jc w:val="both"/>
              <w:rPr>
                <w:sz w:val="14"/>
                <w:szCs w:val="14"/>
              </w:rPr>
            </w:pPr>
          </w:p>
          <w:p w:rsidR="00F30099" w:rsidRPr="00F30099" w:rsidRDefault="00F30099" w:rsidP="00F30099">
            <w:pPr>
              <w:jc w:val="both"/>
              <w:rPr>
                <w:sz w:val="14"/>
                <w:szCs w:val="14"/>
              </w:rPr>
            </w:pPr>
          </w:p>
          <w:p w:rsidR="00F30099" w:rsidRPr="00F30099" w:rsidRDefault="00F30099" w:rsidP="00F30099">
            <w:pPr>
              <w:jc w:val="both"/>
              <w:rPr>
                <w:sz w:val="14"/>
                <w:szCs w:val="14"/>
              </w:rPr>
            </w:pPr>
            <w:r w:rsidRPr="00F30099">
              <w:rPr>
                <w:sz w:val="14"/>
                <w:szCs w:val="14"/>
              </w:rPr>
              <w:t>Initial:</w:t>
            </w:r>
          </w:p>
          <w:p w:rsidR="00F30099" w:rsidRPr="00F30099" w:rsidRDefault="00F30099" w:rsidP="00F30099">
            <w:pPr>
              <w:jc w:val="both"/>
              <w:rPr>
                <w:sz w:val="14"/>
                <w:szCs w:val="14"/>
              </w:rPr>
            </w:pPr>
            <w:r w:rsidRPr="00F30099">
              <w:rPr>
                <w:sz w:val="14"/>
                <w:szCs w:val="14"/>
              </w:rPr>
              <w:t xml:space="preserve">5 mg </w:t>
            </w:r>
            <w:proofErr w:type="spellStart"/>
            <w:r w:rsidRPr="00F30099">
              <w:rPr>
                <w:sz w:val="14"/>
                <w:szCs w:val="14"/>
              </w:rPr>
              <w:t>po</w:t>
            </w:r>
            <w:proofErr w:type="spellEnd"/>
            <w:r w:rsidRPr="00F30099">
              <w:rPr>
                <w:sz w:val="14"/>
                <w:szCs w:val="14"/>
              </w:rPr>
              <w:t xml:space="preserve"> daily</w:t>
            </w:r>
          </w:p>
          <w:p w:rsidR="00F30099" w:rsidRPr="00F30099" w:rsidRDefault="00F30099" w:rsidP="00F30099">
            <w:pPr>
              <w:jc w:val="both"/>
              <w:rPr>
                <w:sz w:val="14"/>
                <w:szCs w:val="14"/>
              </w:rPr>
            </w:pPr>
          </w:p>
        </w:tc>
        <w:tc>
          <w:tcPr>
            <w:tcW w:w="1350" w:type="dxa"/>
          </w:tcPr>
          <w:p w:rsidR="00F30099" w:rsidRPr="00F30099" w:rsidRDefault="00F30099" w:rsidP="00F30099">
            <w:pPr>
              <w:jc w:val="both"/>
              <w:rPr>
                <w:sz w:val="14"/>
                <w:szCs w:val="14"/>
              </w:rPr>
            </w:pPr>
            <w:r w:rsidRPr="00F30099">
              <w:rPr>
                <w:sz w:val="14"/>
                <w:szCs w:val="14"/>
              </w:rPr>
              <w:t>Merck</w:t>
            </w:r>
          </w:p>
          <w:p w:rsidR="00F30099" w:rsidRPr="00F30099" w:rsidRDefault="00F30099" w:rsidP="00F30099">
            <w:pPr>
              <w:jc w:val="both"/>
              <w:rPr>
                <w:sz w:val="14"/>
                <w:szCs w:val="14"/>
              </w:rPr>
            </w:pPr>
          </w:p>
          <w:p w:rsidR="00F30099" w:rsidRDefault="00F30099" w:rsidP="00F30099">
            <w:pPr>
              <w:jc w:val="both"/>
              <w:rPr>
                <w:sz w:val="14"/>
                <w:szCs w:val="14"/>
              </w:rPr>
            </w:pPr>
          </w:p>
          <w:p w:rsidR="00F30099" w:rsidRPr="00F30099" w:rsidRDefault="00F30099" w:rsidP="00F30099">
            <w:pPr>
              <w:jc w:val="both"/>
              <w:rPr>
                <w:sz w:val="14"/>
                <w:szCs w:val="14"/>
              </w:rPr>
            </w:pPr>
          </w:p>
          <w:p w:rsidR="00F30099" w:rsidRPr="00F30099" w:rsidRDefault="00F30099" w:rsidP="00F30099">
            <w:pPr>
              <w:jc w:val="both"/>
              <w:rPr>
                <w:sz w:val="14"/>
                <w:szCs w:val="14"/>
              </w:rPr>
            </w:pPr>
          </w:p>
          <w:p w:rsidR="00F30099" w:rsidRPr="00F30099" w:rsidRDefault="00F30099" w:rsidP="00F30099">
            <w:pPr>
              <w:jc w:val="both"/>
              <w:rPr>
                <w:sz w:val="14"/>
                <w:szCs w:val="14"/>
              </w:rPr>
            </w:pPr>
            <w:r w:rsidRPr="00F30099">
              <w:rPr>
                <w:sz w:val="14"/>
                <w:szCs w:val="14"/>
              </w:rPr>
              <w:t>BMS</w:t>
            </w:r>
          </w:p>
        </w:tc>
      </w:tr>
    </w:tbl>
    <w:p w:rsidR="00F30099" w:rsidRPr="00F30099" w:rsidRDefault="00F30099" w:rsidP="00F30099">
      <w:pPr>
        <w:spacing w:after="0" w:line="240" w:lineRule="auto"/>
        <w:ind w:left="1080"/>
        <w:jc w:val="both"/>
        <w:rPr>
          <w:rFonts w:ascii="Times New Roman" w:hAnsi="Times New Roman" w:cs="Times New Roman"/>
          <w:bCs/>
          <w:sz w:val="14"/>
          <w:szCs w:val="14"/>
          <w:lang w:val="fi-FI"/>
        </w:rPr>
      </w:pPr>
    </w:p>
    <w:p w:rsidR="00F30099" w:rsidRPr="00F30099" w:rsidRDefault="00F30099" w:rsidP="00F30099">
      <w:pPr>
        <w:spacing w:after="0" w:line="240" w:lineRule="auto"/>
        <w:ind w:left="1080"/>
        <w:jc w:val="both"/>
        <w:rPr>
          <w:rFonts w:ascii="Times New Roman" w:hAnsi="Times New Roman" w:cs="Times New Roman"/>
          <w:bCs/>
          <w:sz w:val="14"/>
          <w:szCs w:val="14"/>
          <w:lang w:val="fi-FI"/>
        </w:rPr>
      </w:pPr>
    </w:p>
    <w:p w:rsidR="00F30099" w:rsidRPr="00F30099" w:rsidRDefault="00F30099" w:rsidP="00F30099">
      <w:pPr>
        <w:spacing w:after="0" w:line="240" w:lineRule="auto"/>
        <w:ind w:left="1440" w:firstLine="720"/>
        <w:jc w:val="both"/>
        <w:rPr>
          <w:rFonts w:ascii="Times New Roman" w:hAnsi="Times New Roman" w:cs="Times New Roman"/>
          <w:bCs/>
          <w:sz w:val="14"/>
          <w:szCs w:val="14"/>
        </w:rPr>
      </w:pPr>
      <w:r w:rsidRPr="00F30099">
        <w:rPr>
          <w:rFonts w:ascii="Times New Roman" w:hAnsi="Times New Roman" w:cs="Times New Roman"/>
          <w:bCs/>
          <w:sz w:val="14"/>
          <w:szCs w:val="14"/>
        </w:rPr>
        <w:t>1. Indications</w:t>
      </w:r>
    </w:p>
    <w:p w:rsidR="00F30099" w:rsidRDefault="00F30099" w:rsidP="00F30099">
      <w:pPr>
        <w:spacing w:after="0" w:line="240" w:lineRule="auto"/>
        <w:ind w:left="3240" w:hanging="360"/>
        <w:jc w:val="both"/>
        <w:rPr>
          <w:rFonts w:ascii="Times New Roman" w:hAnsi="Times New Roman" w:cs="Times New Roman"/>
          <w:bCs/>
          <w:sz w:val="14"/>
          <w:szCs w:val="14"/>
        </w:rPr>
      </w:pPr>
      <w:r w:rsidRPr="00F30099">
        <w:rPr>
          <w:rFonts w:ascii="Times New Roman" w:hAnsi="Times New Roman" w:cs="Times New Roman"/>
          <w:bCs/>
          <w:sz w:val="14"/>
          <w:szCs w:val="14"/>
        </w:rPr>
        <w:t xml:space="preserve">a. Type 2 DM as monotherapy or as an adjunct to treatment with </w:t>
      </w:r>
      <w:r>
        <w:rPr>
          <w:rFonts w:ascii="Times New Roman" w:hAnsi="Times New Roman" w:cs="Times New Roman"/>
          <w:bCs/>
          <w:sz w:val="14"/>
          <w:szCs w:val="14"/>
        </w:rPr>
        <w:t>metformin, or thiazolidinediones</w:t>
      </w:r>
    </w:p>
    <w:p w:rsidR="00F30099" w:rsidRPr="00F30099" w:rsidRDefault="00F30099" w:rsidP="00F30099">
      <w:pPr>
        <w:spacing w:after="0" w:line="240" w:lineRule="auto"/>
        <w:ind w:left="3240" w:hanging="360"/>
        <w:jc w:val="both"/>
        <w:rPr>
          <w:rFonts w:ascii="Times New Roman" w:hAnsi="Times New Roman" w:cs="Times New Roman"/>
          <w:bCs/>
          <w:sz w:val="14"/>
          <w:szCs w:val="14"/>
        </w:rPr>
      </w:pPr>
    </w:p>
    <w:p w:rsidR="00F30099" w:rsidRPr="00F30099" w:rsidRDefault="00F30099" w:rsidP="00F30099">
      <w:pPr>
        <w:spacing w:after="0" w:line="240" w:lineRule="auto"/>
        <w:ind w:left="2160"/>
        <w:jc w:val="both"/>
        <w:rPr>
          <w:rFonts w:ascii="Times New Roman" w:hAnsi="Times New Roman" w:cs="Times New Roman"/>
          <w:bCs/>
          <w:sz w:val="14"/>
          <w:szCs w:val="14"/>
        </w:rPr>
      </w:pPr>
      <w:r w:rsidRPr="00F30099">
        <w:rPr>
          <w:rFonts w:ascii="Times New Roman" w:hAnsi="Times New Roman" w:cs="Times New Roman"/>
          <w:bCs/>
          <w:sz w:val="14"/>
          <w:szCs w:val="14"/>
        </w:rPr>
        <w:t>2.  Mechanism of action</w:t>
      </w:r>
    </w:p>
    <w:p w:rsidR="00F30099" w:rsidRPr="00F30099" w:rsidRDefault="00F30099" w:rsidP="00F30099">
      <w:pPr>
        <w:spacing w:after="0" w:line="240" w:lineRule="auto"/>
        <w:ind w:left="3240" w:hanging="360"/>
        <w:jc w:val="both"/>
        <w:rPr>
          <w:rFonts w:ascii="Times New Roman" w:hAnsi="Times New Roman" w:cs="Times New Roman"/>
          <w:bCs/>
          <w:sz w:val="14"/>
          <w:szCs w:val="14"/>
        </w:rPr>
      </w:pPr>
      <w:r w:rsidRPr="00F30099">
        <w:rPr>
          <w:rFonts w:ascii="Times New Roman" w:hAnsi="Times New Roman" w:cs="Times New Roman"/>
          <w:bCs/>
          <w:sz w:val="14"/>
          <w:szCs w:val="14"/>
        </w:rPr>
        <w:t>a. Inhibits DPP-IV enzyme thereby increasing concentrations of active GLP-1</w:t>
      </w:r>
    </w:p>
    <w:p w:rsidR="00F30099" w:rsidRPr="00F30099" w:rsidRDefault="00F30099" w:rsidP="00F30099">
      <w:pPr>
        <w:spacing w:after="0" w:line="240" w:lineRule="auto"/>
        <w:ind w:left="4140"/>
        <w:jc w:val="both"/>
        <w:rPr>
          <w:rFonts w:ascii="Times New Roman" w:hAnsi="Times New Roman" w:cs="Times New Roman"/>
          <w:bCs/>
          <w:sz w:val="14"/>
          <w:szCs w:val="14"/>
        </w:rPr>
      </w:pPr>
      <w:r w:rsidRPr="00F30099">
        <w:rPr>
          <w:rFonts w:ascii="Times New Roman" w:hAnsi="Times New Roman" w:cs="Times New Roman"/>
          <w:bCs/>
          <w:sz w:val="14"/>
          <w:szCs w:val="14"/>
        </w:rPr>
        <w:t>i. Stimulates insulin release from pancreas in presence of hyperglycemia</w:t>
      </w:r>
    </w:p>
    <w:p w:rsidR="00F30099" w:rsidRPr="00F30099" w:rsidRDefault="00F30099" w:rsidP="00F30099">
      <w:pPr>
        <w:spacing w:after="0" w:line="240" w:lineRule="auto"/>
        <w:ind w:left="4140"/>
        <w:jc w:val="both"/>
        <w:rPr>
          <w:rFonts w:ascii="Times New Roman" w:hAnsi="Times New Roman" w:cs="Times New Roman"/>
          <w:bCs/>
          <w:sz w:val="14"/>
          <w:szCs w:val="14"/>
        </w:rPr>
      </w:pPr>
      <w:r w:rsidRPr="00F30099">
        <w:rPr>
          <w:rFonts w:ascii="Times New Roman" w:hAnsi="Times New Roman" w:cs="Times New Roman"/>
          <w:bCs/>
          <w:sz w:val="14"/>
          <w:szCs w:val="14"/>
        </w:rPr>
        <w:t>ii. Prevention of postprandial rise in glucagon output</w:t>
      </w:r>
    </w:p>
    <w:p w:rsidR="00F30099" w:rsidRPr="00F30099" w:rsidRDefault="00F30099" w:rsidP="00F30099">
      <w:pPr>
        <w:spacing w:after="0" w:line="240" w:lineRule="auto"/>
        <w:ind w:left="4140"/>
        <w:jc w:val="both"/>
        <w:rPr>
          <w:rFonts w:ascii="Times New Roman" w:hAnsi="Times New Roman" w:cs="Times New Roman"/>
          <w:bCs/>
          <w:sz w:val="14"/>
          <w:szCs w:val="14"/>
        </w:rPr>
      </w:pPr>
      <w:r w:rsidRPr="00F30099">
        <w:rPr>
          <w:rFonts w:ascii="Times New Roman" w:hAnsi="Times New Roman" w:cs="Times New Roman"/>
          <w:bCs/>
          <w:sz w:val="14"/>
          <w:szCs w:val="14"/>
        </w:rPr>
        <w:t>iii. Increased satiety, leading to decreased caloric intake and weight loss</w:t>
      </w:r>
    </w:p>
    <w:p w:rsidR="00F30099" w:rsidRPr="00F30099" w:rsidRDefault="00F30099" w:rsidP="00F30099">
      <w:pPr>
        <w:spacing w:after="0" w:line="240" w:lineRule="auto"/>
        <w:jc w:val="both"/>
        <w:rPr>
          <w:rFonts w:ascii="Times New Roman" w:hAnsi="Times New Roman" w:cs="Times New Roman"/>
          <w:sz w:val="14"/>
          <w:szCs w:val="14"/>
        </w:rPr>
      </w:pPr>
    </w:p>
    <w:p w:rsidR="00F30099" w:rsidRPr="00F30099" w:rsidRDefault="00F30099" w:rsidP="00F30099">
      <w:pPr>
        <w:spacing w:after="0" w:line="240" w:lineRule="auto"/>
        <w:ind w:left="2160"/>
        <w:jc w:val="both"/>
        <w:rPr>
          <w:rFonts w:ascii="Times New Roman" w:hAnsi="Times New Roman" w:cs="Times New Roman"/>
          <w:sz w:val="14"/>
          <w:szCs w:val="14"/>
        </w:rPr>
      </w:pPr>
      <w:r w:rsidRPr="00F30099">
        <w:rPr>
          <w:rFonts w:ascii="Times New Roman" w:hAnsi="Times New Roman" w:cs="Times New Roman"/>
          <w:sz w:val="14"/>
          <w:szCs w:val="14"/>
        </w:rPr>
        <w:t>3. Adverse effects</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a. Hypoglycemia (minimal)</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b. Nausea</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c. Diarrhea</w:t>
      </w:r>
    </w:p>
    <w:p w:rsidR="00F30099" w:rsidRPr="00F30099" w:rsidRDefault="00F30099" w:rsidP="00F30099">
      <w:pPr>
        <w:spacing w:after="0" w:line="240" w:lineRule="auto"/>
        <w:jc w:val="both"/>
        <w:rPr>
          <w:rFonts w:ascii="Times New Roman" w:hAnsi="Times New Roman" w:cs="Times New Roman"/>
          <w:sz w:val="14"/>
          <w:szCs w:val="14"/>
        </w:rPr>
      </w:pP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4. Caution</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a. Sitagliptin: Dose adjust with renal insufficiency</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proofErr w:type="gramStart"/>
      <w:r w:rsidRPr="00F30099">
        <w:rPr>
          <w:rFonts w:ascii="Times New Roman" w:hAnsi="Times New Roman" w:cs="Times New Roman"/>
          <w:sz w:val="14"/>
          <w:szCs w:val="14"/>
        </w:rPr>
        <w:t>i</w:t>
      </w:r>
      <w:proofErr w:type="gramEnd"/>
      <w:r w:rsidRPr="00F30099">
        <w:rPr>
          <w:rFonts w:ascii="Times New Roman" w:hAnsi="Times New Roman" w:cs="Times New Roman"/>
          <w:sz w:val="14"/>
          <w:szCs w:val="14"/>
        </w:rPr>
        <w:t xml:space="preserve">. . </w:t>
      </w:r>
      <w:proofErr w:type="spellStart"/>
      <w:proofErr w:type="gramStart"/>
      <w:r w:rsidRPr="00F30099">
        <w:rPr>
          <w:rFonts w:ascii="Times New Roman" w:hAnsi="Times New Roman" w:cs="Times New Roman"/>
          <w:sz w:val="14"/>
          <w:szCs w:val="14"/>
        </w:rPr>
        <w:t>CrCl</w:t>
      </w:r>
      <w:proofErr w:type="spellEnd"/>
      <w:r w:rsidRPr="00F30099">
        <w:rPr>
          <w:rFonts w:ascii="Times New Roman" w:hAnsi="Times New Roman" w:cs="Times New Roman"/>
          <w:sz w:val="14"/>
          <w:szCs w:val="14"/>
        </w:rPr>
        <w:t xml:space="preserve">  30</w:t>
      </w:r>
      <w:proofErr w:type="gramEnd"/>
      <w:r w:rsidRPr="00F30099">
        <w:rPr>
          <w:rFonts w:ascii="Times New Roman" w:hAnsi="Times New Roman" w:cs="Times New Roman"/>
          <w:sz w:val="14"/>
          <w:szCs w:val="14"/>
        </w:rPr>
        <w:t xml:space="preserve"> to 50 ml/min : 50 mg </w:t>
      </w:r>
      <w:proofErr w:type="spellStart"/>
      <w:r w:rsidRPr="00F30099">
        <w:rPr>
          <w:rFonts w:ascii="Times New Roman" w:hAnsi="Times New Roman" w:cs="Times New Roman"/>
          <w:sz w:val="14"/>
          <w:szCs w:val="14"/>
        </w:rPr>
        <w:t>po</w:t>
      </w:r>
      <w:proofErr w:type="spellEnd"/>
      <w:r w:rsidRPr="00F30099">
        <w:rPr>
          <w:rFonts w:ascii="Times New Roman" w:hAnsi="Times New Roman" w:cs="Times New Roman"/>
          <w:sz w:val="14"/>
          <w:szCs w:val="14"/>
        </w:rPr>
        <w:t xml:space="preserve"> once daily</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 xml:space="preserve">ii. </w:t>
      </w:r>
      <w:proofErr w:type="spellStart"/>
      <w:r w:rsidRPr="00F30099">
        <w:rPr>
          <w:rFonts w:ascii="Times New Roman" w:hAnsi="Times New Roman" w:cs="Times New Roman"/>
          <w:sz w:val="14"/>
          <w:szCs w:val="14"/>
        </w:rPr>
        <w:t>CrCl</w:t>
      </w:r>
      <w:proofErr w:type="spellEnd"/>
      <w:r w:rsidRPr="00F30099">
        <w:rPr>
          <w:rFonts w:ascii="Times New Roman" w:hAnsi="Times New Roman" w:cs="Times New Roman"/>
          <w:sz w:val="14"/>
          <w:szCs w:val="14"/>
        </w:rPr>
        <w:t xml:space="preserve"> &lt; 30 ml/</w:t>
      </w:r>
      <w:proofErr w:type="gramStart"/>
      <w:r w:rsidRPr="00F30099">
        <w:rPr>
          <w:rFonts w:ascii="Times New Roman" w:hAnsi="Times New Roman" w:cs="Times New Roman"/>
          <w:sz w:val="14"/>
          <w:szCs w:val="14"/>
        </w:rPr>
        <w:t>min :</w:t>
      </w:r>
      <w:proofErr w:type="gramEnd"/>
      <w:r w:rsidRPr="00F30099">
        <w:rPr>
          <w:rFonts w:ascii="Times New Roman" w:hAnsi="Times New Roman" w:cs="Times New Roman"/>
          <w:sz w:val="14"/>
          <w:szCs w:val="14"/>
        </w:rPr>
        <w:t xml:space="preserve"> 25 mg </w:t>
      </w:r>
      <w:proofErr w:type="spellStart"/>
      <w:r w:rsidRPr="00F30099">
        <w:rPr>
          <w:rFonts w:ascii="Times New Roman" w:hAnsi="Times New Roman" w:cs="Times New Roman"/>
          <w:sz w:val="14"/>
          <w:szCs w:val="14"/>
        </w:rPr>
        <w:t>po</w:t>
      </w:r>
      <w:proofErr w:type="spellEnd"/>
      <w:r w:rsidRPr="00F30099">
        <w:rPr>
          <w:rFonts w:ascii="Times New Roman" w:hAnsi="Times New Roman" w:cs="Times New Roman"/>
          <w:sz w:val="14"/>
          <w:szCs w:val="14"/>
        </w:rPr>
        <w:t xml:space="preserve"> once daily</w:t>
      </w:r>
    </w:p>
    <w:p w:rsidR="00F30099" w:rsidRPr="00F30099" w:rsidRDefault="00F30099" w:rsidP="00F30099">
      <w:pPr>
        <w:spacing w:after="0" w:line="240" w:lineRule="auto"/>
        <w:jc w:val="both"/>
        <w:rPr>
          <w:rFonts w:ascii="Times New Roman" w:hAnsi="Times New Roman" w:cs="Times New Roman"/>
          <w:sz w:val="14"/>
          <w:szCs w:val="14"/>
        </w:rPr>
      </w:pP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t xml:space="preserve">b. </w:t>
      </w:r>
      <w:proofErr w:type="spellStart"/>
      <w:r w:rsidRPr="00F30099">
        <w:rPr>
          <w:rFonts w:ascii="Times New Roman" w:hAnsi="Times New Roman" w:cs="Times New Roman"/>
          <w:sz w:val="14"/>
          <w:szCs w:val="14"/>
        </w:rPr>
        <w:t>Saxagliptin</w:t>
      </w:r>
      <w:proofErr w:type="spellEnd"/>
      <w:r w:rsidRPr="00F30099">
        <w:rPr>
          <w:rFonts w:ascii="Times New Roman" w:hAnsi="Times New Roman" w:cs="Times New Roman"/>
          <w:sz w:val="14"/>
          <w:szCs w:val="14"/>
        </w:rPr>
        <w:t>: Dose adjust with renal insufficiency</w:t>
      </w:r>
    </w:p>
    <w:p w:rsidR="00F30099" w:rsidRPr="00F30099" w:rsidRDefault="00F30099" w:rsidP="00F30099">
      <w:pPr>
        <w:spacing w:after="0" w:line="240" w:lineRule="auto"/>
        <w:jc w:val="both"/>
        <w:rPr>
          <w:rFonts w:ascii="Times New Roman" w:hAnsi="Times New Roman" w:cs="Times New Roman"/>
          <w:sz w:val="14"/>
          <w:szCs w:val="14"/>
        </w:rPr>
      </w:pP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r w:rsidRPr="00F30099">
        <w:rPr>
          <w:rFonts w:ascii="Times New Roman" w:hAnsi="Times New Roman" w:cs="Times New Roman"/>
          <w:sz w:val="14"/>
          <w:szCs w:val="14"/>
        </w:rPr>
        <w:tab/>
      </w:r>
      <w:proofErr w:type="gramStart"/>
      <w:r w:rsidRPr="00F30099">
        <w:rPr>
          <w:rFonts w:ascii="Times New Roman" w:hAnsi="Times New Roman" w:cs="Times New Roman"/>
          <w:sz w:val="14"/>
          <w:szCs w:val="14"/>
        </w:rPr>
        <w:t>i</w:t>
      </w:r>
      <w:proofErr w:type="gramEnd"/>
      <w:r w:rsidRPr="00F30099">
        <w:rPr>
          <w:rFonts w:ascii="Times New Roman" w:hAnsi="Times New Roman" w:cs="Times New Roman"/>
          <w:sz w:val="14"/>
          <w:szCs w:val="14"/>
        </w:rPr>
        <w:t xml:space="preserve">: </w:t>
      </w:r>
      <w:proofErr w:type="spellStart"/>
      <w:r w:rsidRPr="00F30099">
        <w:rPr>
          <w:rFonts w:ascii="Times New Roman" w:hAnsi="Times New Roman" w:cs="Times New Roman"/>
          <w:sz w:val="14"/>
          <w:szCs w:val="14"/>
        </w:rPr>
        <w:t>CrCl</w:t>
      </w:r>
      <w:proofErr w:type="spellEnd"/>
      <w:r w:rsidRPr="00F30099">
        <w:rPr>
          <w:rFonts w:ascii="Times New Roman" w:hAnsi="Times New Roman" w:cs="Times New Roman"/>
          <w:sz w:val="14"/>
          <w:szCs w:val="14"/>
        </w:rPr>
        <w:t xml:space="preserve"> &lt; 50 ml/min: 2.5 mg </w:t>
      </w:r>
      <w:proofErr w:type="spellStart"/>
      <w:r w:rsidRPr="00F30099">
        <w:rPr>
          <w:rFonts w:ascii="Times New Roman" w:hAnsi="Times New Roman" w:cs="Times New Roman"/>
          <w:sz w:val="14"/>
          <w:szCs w:val="14"/>
        </w:rPr>
        <w:t>po</w:t>
      </w:r>
      <w:proofErr w:type="spellEnd"/>
      <w:r w:rsidRPr="00F30099">
        <w:rPr>
          <w:rFonts w:ascii="Times New Roman" w:hAnsi="Times New Roman" w:cs="Times New Roman"/>
          <w:sz w:val="14"/>
          <w:szCs w:val="14"/>
        </w:rPr>
        <w:t xml:space="preserve"> once daily</w:t>
      </w:r>
    </w:p>
    <w:p w:rsidR="00F30099" w:rsidRPr="00F30099" w:rsidRDefault="00F30099" w:rsidP="00F30099">
      <w:pPr>
        <w:spacing w:after="0" w:line="240" w:lineRule="auto"/>
        <w:jc w:val="center"/>
        <w:rPr>
          <w:rFonts w:ascii="Times New Roman" w:hAnsi="Times New Roman" w:cs="Times New Roman"/>
          <w:sz w:val="14"/>
          <w:szCs w:val="14"/>
        </w:rPr>
      </w:pPr>
    </w:p>
    <w:p w:rsidR="00F30099" w:rsidRPr="00F30099" w:rsidRDefault="00F30099" w:rsidP="00F30099">
      <w:pPr>
        <w:spacing w:after="0" w:line="240" w:lineRule="auto"/>
        <w:rPr>
          <w:rFonts w:ascii="Times New Roman" w:hAnsi="Times New Roman" w:cs="Times New Roman"/>
          <w:sz w:val="14"/>
          <w:szCs w:val="14"/>
        </w:rPr>
      </w:pPr>
    </w:p>
    <w:p w:rsidR="00F30099" w:rsidRDefault="00F30099" w:rsidP="00F30099">
      <w:pPr>
        <w:spacing w:after="0" w:line="240" w:lineRule="auto"/>
        <w:jc w:val="center"/>
        <w:rPr>
          <w:rFonts w:ascii="Times New Roman" w:hAnsi="Times New Roman" w:cs="Times New Roman"/>
          <w:sz w:val="14"/>
          <w:szCs w:val="14"/>
        </w:rPr>
      </w:pPr>
    </w:p>
    <w:p w:rsidR="00657C43" w:rsidRDefault="00657C43" w:rsidP="00F30099">
      <w:pPr>
        <w:spacing w:after="0" w:line="240" w:lineRule="auto"/>
        <w:jc w:val="center"/>
        <w:rPr>
          <w:rFonts w:ascii="Times New Roman" w:hAnsi="Times New Roman" w:cs="Times New Roman"/>
          <w:sz w:val="14"/>
          <w:szCs w:val="14"/>
        </w:rPr>
      </w:pPr>
    </w:p>
    <w:p w:rsidR="00657C43" w:rsidRDefault="00657C43" w:rsidP="00F30099">
      <w:pPr>
        <w:spacing w:after="0" w:line="240" w:lineRule="auto"/>
        <w:jc w:val="center"/>
        <w:rPr>
          <w:rFonts w:ascii="Times New Roman" w:hAnsi="Times New Roman" w:cs="Times New Roman"/>
          <w:sz w:val="14"/>
          <w:szCs w:val="14"/>
        </w:rPr>
      </w:pPr>
    </w:p>
    <w:p w:rsidR="00657C43" w:rsidRDefault="00657C43" w:rsidP="00F30099">
      <w:pPr>
        <w:spacing w:after="0" w:line="240" w:lineRule="auto"/>
        <w:jc w:val="center"/>
        <w:rPr>
          <w:rFonts w:ascii="Times New Roman" w:hAnsi="Times New Roman" w:cs="Times New Roman"/>
          <w:sz w:val="14"/>
          <w:szCs w:val="14"/>
        </w:rPr>
      </w:pPr>
    </w:p>
    <w:p w:rsidR="00657C43" w:rsidRDefault="00657C43" w:rsidP="00F30099">
      <w:pPr>
        <w:spacing w:after="0" w:line="240" w:lineRule="auto"/>
        <w:jc w:val="center"/>
        <w:rPr>
          <w:rFonts w:ascii="Times New Roman" w:hAnsi="Times New Roman" w:cs="Times New Roman"/>
          <w:sz w:val="14"/>
          <w:szCs w:val="14"/>
        </w:rPr>
      </w:pPr>
    </w:p>
    <w:p w:rsidR="00657C43" w:rsidRPr="00F30099" w:rsidRDefault="00657C43" w:rsidP="00F30099">
      <w:pPr>
        <w:spacing w:after="0" w:line="240" w:lineRule="auto"/>
        <w:jc w:val="center"/>
        <w:rPr>
          <w:rFonts w:ascii="Times New Roman" w:hAnsi="Times New Roman" w:cs="Times New Roman"/>
          <w:sz w:val="14"/>
          <w:szCs w:val="14"/>
        </w:rPr>
      </w:pPr>
    </w:p>
    <w:p w:rsidR="00F30099" w:rsidRPr="00F30099" w:rsidRDefault="00F30099" w:rsidP="00F30099">
      <w:pPr>
        <w:spacing w:after="0" w:line="240" w:lineRule="auto"/>
        <w:jc w:val="center"/>
        <w:rPr>
          <w:rFonts w:ascii="Times New Roman" w:hAnsi="Times New Roman" w:cs="Times New Roman"/>
          <w:sz w:val="14"/>
          <w:szCs w:val="14"/>
        </w:rPr>
      </w:pPr>
    </w:p>
    <w:p w:rsidR="00F30099" w:rsidRPr="00F30099" w:rsidRDefault="00F30099" w:rsidP="00F30099">
      <w:pPr>
        <w:spacing w:after="0" w:line="240" w:lineRule="auto"/>
        <w:jc w:val="center"/>
        <w:rPr>
          <w:rFonts w:ascii="Times New Roman" w:hAnsi="Times New Roman" w:cs="Times New Roman"/>
          <w:sz w:val="14"/>
          <w:szCs w:val="14"/>
        </w:rPr>
      </w:pPr>
    </w:p>
    <w:p w:rsidR="00F30099" w:rsidRPr="00F30099" w:rsidRDefault="00F30099" w:rsidP="00F30099">
      <w:pPr>
        <w:spacing w:after="0" w:line="240" w:lineRule="auto"/>
        <w:jc w:val="center"/>
        <w:rPr>
          <w:rFonts w:ascii="Times New Roman" w:hAnsi="Times New Roman" w:cs="Times New Roman"/>
          <w:b/>
          <w:sz w:val="24"/>
          <w:szCs w:val="24"/>
          <w:u w:val="single"/>
          <w:lang w:val="da-DK"/>
        </w:rPr>
      </w:pPr>
      <w:r w:rsidRPr="00F30099">
        <w:rPr>
          <w:rFonts w:ascii="Times New Roman" w:hAnsi="Times New Roman" w:cs="Times New Roman"/>
          <w:b/>
          <w:sz w:val="24"/>
          <w:szCs w:val="24"/>
          <w:u w:val="single"/>
          <w:lang w:val="da-DK"/>
        </w:rPr>
        <w:t>Algorithm for Management of Type 2 Diabetes Mellitus</w:t>
      </w:r>
    </w:p>
    <w:p w:rsidR="005B6C11" w:rsidRPr="00C50929" w:rsidRDefault="005B6C11" w:rsidP="005B6C11">
      <w:pPr>
        <w:jc w:val="center"/>
        <w:rPr>
          <w:b/>
          <w:bCs/>
          <w:sz w:val="20"/>
          <w:szCs w:val="20"/>
        </w:rPr>
      </w:pPr>
      <w:r w:rsidRPr="00C50929">
        <w:rPr>
          <w:sz w:val="20"/>
          <w:szCs w:val="20"/>
        </w:rPr>
        <w:t xml:space="preserve">(Adapted from Diabetes </w:t>
      </w:r>
      <w:r>
        <w:rPr>
          <w:sz w:val="20"/>
          <w:szCs w:val="20"/>
        </w:rPr>
        <w:t>C</w:t>
      </w:r>
      <w:r w:rsidRPr="00C50929">
        <w:rPr>
          <w:sz w:val="20"/>
          <w:szCs w:val="20"/>
        </w:rPr>
        <w:t xml:space="preserve">are, </w:t>
      </w:r>
      <w:proofErr w:type="gramStart"/>
      <w:r w:rsidRPr="00C50929">
        <w:rPr>
          <w:sz w:val="20"/>
          <w:szCs w:val="20"/>
        </w:rPr>
        <w:t xml:space="preserve">Vol  </w:t>
      </w:r>
      <w:r>
        <w:rPr>
          <w:sz w:val="20"/>
          <w:szCs w:val="20"/>
        </w:rPr>
        <w:t>32</w:t>
      </w:r>
      <w:proofErr w:type="gramEnd"/>
      <w:r w:rsidRPr="00C50929">
        <w:rPr>
          <w:sz w:val="20"/>
          <w:szCs w:val="20"/>
        </w:rPr>
        <w:t xml:space="preserve">, No. </w:t>
      </w:r>
      <w:r>
        <w:rPr>
          <w:sz w:val="20"/>
          <w:szCs w:val="20"/>
        </w:rPr>
        <w:t>1, Jan 2009: 193-203</w:t>
      </w:r>
      <w:r w:rsidRPr="00C50929">
        <w:rPr>
          <w:sz w:val="20"/>
          <w:szCs w:val="20"/>
        </w:rPr>
        <w:t>)</w:t>
      </w:r>
    </w:p>
    <w:p w:rsidR="00F30099" w:rsidRDefault="00F30099"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F30099">
      <w:pPr>
        <w:pStyle w:val="ListParagraph"/>
        <w:spacing w:after="0" w:line="240" w:lineRule="auto"/>
        <w:ind w:left="1440"/>
        <w:rPr>
          <w:rFonts w:ascii="Times New Roman" w:hAnsi="Times New Roman" w:cs="Times New Roman"/>
          <w:bCs/>
          <w:sz w:val="14"/>
          <w:szCs w:val="14"/>
          <w:lang w:val="pt-BR"/>
        </w:rPr>
      </w:pPr>
    </w:p>
    <w:p w:rsidR="00046843" w:rsidRDefault="00046843" w:rsidP="009B6833">
      <w:pPr>
        <w:spacing w:after="0" w:line="240" w:lineRule="auto"/>
        <w:jc w:val="center"/>
        <w:rPr>
          <w:rFonts w:ascii="Times New Roman" w:hAnsi="Times New Roman" w:cs="Times New Roman"/>
          <w:b/>
          <w:sz w:val="24"/>
          <w:szCs w:val="24"/>
          <w:u w:val="single"/>
          <w:lang w:val="da-DK"/>
        </w:rPr>
      </w:pPr>
      <w:r w:rsidRPr="00046843">
        <w:rPr>
          <w:rFonts w:ascii="Times New Roman" w:hAnsi="Times New Roman" w:cs="Times New Roman"/>
          <w:b/>
          <w:sz w:val="24"/>
          <w:szCs w:val="24"/>
          <w:u w:val="single"/>
          <w:lang w:val="da-DK"/>
        </w:rPr>
        <w:t>Standards of Medical Care in Diabetes- 2011 (Summary)</w:t>
      </w:r>
    </w:p>
    <w:p w:rsidR="00C25DA1" w:rsidRPr="00046843" w:rsidRDefault="00C25DA1" w:rsidP="009B6833">
      <w:pPr>
        <w:spacing w:after="0" w:line="240" w:lineRule="auto"/>
        <w:jc w:val="center"/>
        <w:rPr>
          <w:rFonts w:ascii="Times New Roman" w:hAnsi="Times New Roman" w:cs="Times New Roman"/>
          <w:b/>
          <w:sz w:val="24"/>
          <w:szCs w:val="24"/>
          <w:u w:val="single"/>
          <w:lang w:val="da-DK"/>
        </w:rPr>
      </w:pPr>
    </w:p>
    <w:tbl>
      <w:tblPr>
        <w:tblStyle w:val="TableGrid"/>
        <w:tblW w:w="0" w:type="auto"/>
        <w:jc w:val="center"/>
        <w:tblLook w:val="01E0"/>
      </w:tblPr>
      <w:tblGrid>
        <w:gridCol w:w="4428"/>
        <w:gridCol w:w="4428"/>
      </w:tblGrid>
      <w:tr w:rsidR="00046843" w:rsidTr="00BF5511">
        <w:trPr>
          <w:jc w:val="center"/>
        </w:trPr>
        <w:tc>
          <w:tcPr>
            <w:tcW w:w="4428" w:type="dxa"/>
          </w:tcPr>
          <w:p w:rsidR="00046843" w:rsidRDefault="00046843" w:rsidP="00046843">
            <w:pPr>
              <w:jc w:val="center"/>
              <w:rPr>
                <w:b/>
                <w:bCs/>
              </w:rPr>
            </w:pPr>
            <w:r>
              <w:rPr>
                <w:b/>
                <w:bCs/>
              </w:rPr>
              <w:t>Topic</w:t>
            </w:r>
          </w:p>
        </w:tc>
        <w:tc>
          <w:tcPr>
            <w:tcW w:w="4428" w:type="dxa"/>
          </w:tcPr>
          <w:p w:rsidR="00046843" w:rsidRDefault="00046843" w:rsidP="00046843">
            <w:pPr>
              <w:jc w:val="center"/>
              <w:rPr>
                <w:b/>
                <w:bCs/>
              </w:rPr>
            </w:pPr>
            <w:r>
              <w:rPr>
                <w:b/>
                <w:bCs/>
              </w:rPr>
              <w:t>Action</w:t>
            </w:r>
          </w:p>
        </w:tc>
      </w:tr>
      <w:tr w:rsidR="00046843" w:rsidTr="00BF5511">
        <w:trPr>
          <w:trHeight w:val="2033"/>
          <w:jc w:val="center"/>
        </w:trPr>
        <w:tc>
          <w:tcPr>
            <w:tcW w:w="4428" w:type="dxa"/>
            <w:vAlign w:val="center"/>
          </w:tcPr>
          <w:p w:rsidR="00046843" w:rsidRDefault="00046843" w:rsidP="00046843">
            <w:pPr>
              <w:jc w:val="center"/>
              <w:rPr>
                <w:b/>
                <w:bCs/>
              </w:rPr>
            </w:pPr>
            <w:r>
              <w:rPr>
                <w:b/>
                <w:bCs/>
              </w:rPr>
              <w:t>Prevention / Delay of Type 2 DM</w:t>
            </w:r>
          </w:p>
        </w:tc>
        <w:tc>
          <w:tcPr>
            <w:tcW w:w="4428" w:type="dxa"/>
            <w:vAlign w:val="center"/>
          </w:tcPr>
          <w:p w:rsidR="00046843" w:rsidRPr="00046843" w:rsidRDefault="00046843" w:rsidP="00046843">
            <w:pPr>
              <w:rPr>
                <w:bCs/>
              </w:rPr>
            </w:pPr>
            <w:r w:rsidRPr="00046843">
              <w:rPr>
                <w:bCs/>
              </w:rPr>
              <w:t>Patients with IFG or IGT should be counseled on weight loss of 5-10 % of body weight as well as increasing physical activity to ~ 150 minutes per week.</w:t>
            </w:r>
          </w:p>
          <w:p w:rsidR="00046843" w:rsidRPr="00046843" w:rsidRDefault="00046843" w:rsidP="00046843">
            <w:pPr>
              <w:rPr>
                <w:bCs/>
              </w:rPr>
            </w:pPr>
          </w:p>
          <w:p w:rsidR="00046843" w:rsidRPr="00046843" w:rsidRDefault="00046843" w:rsidP="00046843">
            <w:pPr>
              <w:rPr>
                <w:bCs/>
              </w:rPr>
            </w:pPr>
            <w:r w:rsidRPr="00046843">
              <w:rPr>
                <w:bCs/>
              </w:rPr>
              <w:t>In addition to lifestyle modifications, metformin may be considered in those who are at very high risk.</w:t>
            </w:r>
          </w:p>
        </w:tc>
      </w:tr>
      <w:tr w:rsidR="00046843" w:rsidTr="00BF5511">
        <w:trPr>
          <w:trHeight w:val="1322"/>
          <w:jc w:val="center"/>
        </w:trPr>
        <w:tc>
          <w:tcPr>
            <w:tcW w:w="4428" w:type="dxa"/>
            <w:vAlign w:val="center"/>
          </w:tcPr>
          <w:p w:rsidR="00046843" w:rsidRDefault="00046843" w:rsidP="00046843">
            <w:pPr>
              <w:jc w:val="center"/>
              <w:rPr>
                <w:b/>
                <w:bCs/>
              </w:rPr>
            </w:pPr>
            <w:r>
              <w:rPr>
                <w:b/>
                <w:bCs/>
              </w:rPr>
              <w:t>Immunizations</w:t>
            </w:r>
          </w:p>
        </w:tc>
        <w:tc>
          <w:tcPr>
            <w:tcW w:w="4428" w:type="dxa"/>
            <w:vAlign w:val="center"/>
          </w:tcPr>
          <w:p w:rsidR="00046843" w:rsidRPr="00046843" w:rsidRDefault="00046843" w:rsidP="00046843">
            <w:pPr>
              <w:rPr>
                <w:bCs/>
              </w:rPr>
            </w:pPr>
            <w:r w:rsidRPr="00046843">
              <w:rPr>
                <w:bCs/>
              </w:rPr>
              <w:t xml:space="preserve">Annually provide an influenza vaccine to all diabetic patients </w:t>
            </w:r>
            <w:r w:rsidRPr="00046843">
              <w:rPr>
                <w:bCs/>
                <w:u w:val="single"/>
              </w:rPr>
              <w:t>&gt;</w:t>
            </w:r>
            <w:r w:rsidRPr="00046843">
              <w:rPr>
                <w:bCs/>
              </w:rPr>
              <w:t xml:space="preserve"> 6 months of age.</w:t>
            </w:r>
          </w:p>
          <w:p w:rsidR="00046843" w:rsidRPr="00046843" w:rsidRDefault="00046843" w:rsidP="00046843">
            <w:pPr>
              <w:rPr>
                <w:bCs/>
                <w:u w:val="single"/>
              </w:rPr>
            </w:pPr>
          </w:p>
          <w:p w:rsidR="00046843" w:rsidRPr="00046843" w:rsidRDefault="00046843" w:rsidP="00046843">
            <w:pPr>
              <w:rPr>
                <w:bCs/>
              </w:rPr>
            </w:pPr>
            <w:r w:rsidRPr="00046843">
              <w:rPr>
                <w:bCs/>
              </w:rPr>
              <w:t xml:space="preserve">Provide at least one lifetime pneumococcal vaccine for adults with diabetes. </w:t>
            </w:r>
          </w:p>
        </w:tc>
      </w:tr>
      <w:tr w:rsidR="00046843" w:rsidTr="00BF5511">
        <w:trPr>
          <w:trHeight w:val="1358"/>
          <w:jc w:val="center"/>
        </w:trPr>
        <w:tc>
          <w:tcPr>
            <w:tcW w:w="4428" w:type="dxa"/>
            <w:vAlign w:val="center"/>
          </w:tcPr>
          <w:p w:rsidR="00046843" w:rsidRDefault="00046843" w:rsidP="00046843">
            <w:pPr>
              <w:jc w:val="center"/>
              <w:rPr>
                <w:b/>
                <w:bCs/>
              </w:rPr>
            </w:pPr>
            <w:r>
              <w:rPr>
                <w:b/>
                <w:bCs/>
              </w:rPr>
              <w:t>Blood pressure</w:t>
            </w:r>
          </w:p>
        </w:tc>
        <w:tc>
          <w:tcPr>
            <w:tcW w:w="4428" w:type="dxa"/>
            <w:vAlign w:val="center"/>
          </w:tcPr>
          <w:p w:rsidR="00046843" w:rsidRPr="00046843" w:rsidRDefault="00046843" w:rsidP="00046843">
            <w:pPr>
              <w:rPr>
                <w:bCs/>
              </w:rPr>
            </w:pPr>
            <w:r w:rsidRPr="00046843">
              <w:rPr>
                <w:bCs/>
              </w:rPr>
              <w:t>Goal: &lt; 130/ &lt; 80.</w:t>
            </w:r>
          </w:p>
          <w:p w:rsidR="00046843" w:rsidRPr="00046843" w:rsidRDefault="00046843" w:rsidP="00046843">
            <w:pPr>
              <w:rPr>
                <w:bCs/>
              </w:rPr>
            </w:pPr>
          </w:p>
          <w:p w:rsidR="00046843" w:rsidRPr="00046843" w:rsidRDefault="00046843" w:rsidP="00046843">
            <w:pPr>
              <w:rPr>
                <w:bCs/>
              </w:rPr>
            </w:pPr>
            <w:r w:rsidRPr="00046843">
              <w:rPr>
                <w:bCs/>
              </w:rPr>
              <w:t xml:space="preserve">Pharmacologic therapy for patients with hypertension and diabetes should be with a regimen of either an </w:t>
            </w:r>
            <w:proofErr w:type="spellStart"/>
            <w:r w:rsidRPr="00046843">
              <w:rPr>
                <w:bCs/>
              </w:rPr>
              <w:t>ACEi</w:t>
            </w:r>
            <w:proofErr w:type="spellEnd"/>
            <w:r w:rsidRPr="00046843">
              <w:rPr>
                <w:bCs/>
              </w:rPr>
              <w:t xml:space="preserve"> or ARB.</w:t>
            </w:r>
          </w:p>
        </w:tc>
      </w:tr>
      <w:tr w:rsidR="00046843" w:rsidTr="00BF5511">
        <w:trPr>
          <w:trHeight w:val="2042"/>
          <w:jc w:val="center"/>
        </w:trPr>
        <w:tc>
          <w:tcPr>
            <w:tcW w:w="4428" w:type="dxa"/>
            <w:vAlign w:val="center"/>
          </w:tcPr>
          <w:p w:rsidR="00046843" w:rsidRDefault="00046843" w:rsidP="00046843">
            <w:pPr>
              <w:jc w:val="center"/>
              <w:rPr>
                <w:b/>
                <w:bCs/>
              </w:rPr>
            </w:pPr>
            <w:r>
              <w:rPr>
                <w:b/>
                <w:bCs/>
              </w:rPr>
              <w:t>Dyslipidemia</w:t>
            </w:r>
          </w:p>
        </w:tc>
        <w:tc>
          <w:tcPr>
            <w:tcW w:w="4428" w:type="dxa"/>
            <w:vAlign w:val="center"/>
          </w:tcPr>
          <w:p w:rsidR="00046843" w:rsidRPr="00046843" w:rsidRDefault="00046843" w:rsidP="00046843">
            <w:pPr>
              <w:rPr>
                <w:bCs/>
              </w:rPr>
            </w:pPr>
            <w:r w:rsidRPr="00046843">
              <w:rPr>
                <w:bCs/>
              </w:rPr>
              <w:t>Goal: &lt; 100 mg/dl (&lt; 70 mg /dl)</w:t>
            </w:r>
          </w:p>
          <w:p w:rsidR="00046843" w:rsidRPr="00046843" w:rsidRDefault="00046843" w:rsidP="00046843">
            <w:pPr>
              <w:rPr>
                <w:bCs/>
              </w:rPr>
            </w:pPr>
            <w:r w:rsidRPr="00046843">
              <w:rPr>
                <w:bCs/>
              </w:rPr>
              <w:t>Alternate Goal: Reduction in LDL 30-40% from baseline</w:t>
            </w:r>
          </w:p>
          <w:p w:rsidR="00046843" w:rsidRPr="00046843" w:rsidRDefault="00046843" w:rsidP="00046843">
            <w:pPr>
              <w:rPr>
                <w:bCs/>
              </w:rPr>
            </w:pPr>
          </w:p>
          <w:p w:rsidR="00046843" w:rsidRPr="00046843" w:rsidRDefault="00046843" w:rsidP="00046843">
            <w:pPr>
              <w:rPr>
                <w:bCs/>
              </w:rPr>
            </w:pPr>
            <w:r w:rsidRPr="00046843">
              <w:rPr>
                <w:bCs/>
              </w:rPr>
              <w:t>Statins should be added to lifestyle modifications, regardless of baseline lipids, for diabetic patients with overt CVD or are over 40 years of age with risk factors.</w:t>
            </w:r>
          </w:p>
        </w:tc>
      </w:tr>
      <w:tr w:rsidR="00046843" w:rsidTr="00BF5511">
        <w:trPr>
          <w:trHeight w:val="2258"/>
          <w:jc w:val="center"/>
        </w:trPr>
        <w:tc>
          <w:tcPr>
            <w:tcW w:w="4428" w:type="dxa"/>
            <w:vAlign w:val="center"/>
          </w:tcPr>
          <w:p w:rsidR="00046843" w:rsidRDefault="00046843" w:rsidP="00046843">
            <w:pPr>
              <w:jc w:val="center"/>
              <w:rPr>
                <w:b/>
                <w:bCs/>
              </w:rPr>
            </w:pPr>
            <w:proofErr w:type="spellStart"/>
            <w:r>
              <w:rPr>
                <w:b/>
                <w:bCs/>
              </w:rPr>
              <w:lastRenderedPageBreak/>
              <w:t>Antiplatelets</w:t>
            </w:r>
            <w:proofErr w:type="spellEnd"/>
          </w:p>
        </w:tc>
        <w:tc>
          <w:tcPr>
            <w:tcW w:w="4428" w:type="dxa"/>
            <w:vAlign w:val="center"/>
          </w:tcPr>
          <w:p w:rsidR="00046843" w:rsidRPr="00046843" w:rsidRDefault="00046843" w:rsidP="00046843">
            <w:pPr>
              <w:rPr>
                <w:bCs/>
              </w:rPr>
            </w:pPr>
            <w:r w:rsidRPr="00046843">
              <w:rPr>
                <w:bCs/>
              </w:rPr>
              <w:t>Use Aspirin therapy 75-162 mg per day for diabetic patients as:</w:t>
            </w:r>
          </w:p>
          <w:p w:rsidR="00046843" w:rsidRPr="00046843" w:rsidRDefault="00046843" w:rsidP="00046843">
            <w:pPr>
              <w:rPr>
                <w:bCs/>
              </w:rPr>
            </w:pPr>
            <w:r w:rsidRPr="00046843">
              <w:rPr>
                <w:bCs/>
              </w:rPr>
              <w:t>Primary prevention for patients at high risk</w:t>
            </w:r>
          </w:p>
          <w:p w:rsidR="00046843" w:rsidRPr="00046843" w:rsidRDefault="00046843" w:rsidP="00046843">
            <w:pPr>
              <w:rPr>
                <w:bCs/>
              </w:rPr>
            </w:pPr>
            <w:r w:rsidRPr="00046843">
              <w:rPr>
                <w:bCs/>
              </w:rPr>
              <w:t>(10-year risk &gt; 10%):</w:t>
            </w:r>
          </w:p>
          <w:p w:rsidR="00046843" w:rsidRPr="00046843" w:rsidRDefault="00046843" w:rsidP="00046843">
            <w:pPr>
              <w:pStyle w:val="ListParagraph"/>
              <w:numPr>
                <w:ilvl w:val="2"/>
                <w:numId w:val="76"/>
              </w:numPr>
              <w:ind w:left="792" w:hanging="270"/>
              <w:rPr>
                <w:bCs/>
              </w:rPr>
            </w:pPr>
            <w:r w:rsidRPr="00046843">
              <w:rPr>
                <w:bCs/>
              </w:rPr>
              <w:t>Men &gt; 50 years of age</w:t>
            </w:r>
          </w:p>
          <w:p w:rsidR="00046843" w:rsidRPr="00046843" w:rsidRDefault="00046843" w:rsidP="00046843">
            <w:pPr>
              <w:pStyle w:val="ListParagraph"/>
              <w:numPr>
                <w:ilvl w:val="2"/>
                <w:numId w:val="76"/>
              </w:numPr>
              <w:ind w:left="792" w:hanging="270"/>
              <w:rPr>
                <w:bCs/>
              </w:rPr>
            </w:pPr>
            <w:r w:rsidRPr="00046843">
              <w:rPr>
                <w:bCs/>
              </w:rPr>
              <w:t>Women &gt; 60</w:t>
            </w:r>
          </w:p>
          <w:p w:rsidR="00046843" w:rsidRPr="00046843" w:rsidRDefault="00046843" w:rsidP="00046843">
            <w:pPr>
              <w:rPr>
                <w:bCs/>
              </w:rPr>
            </w:pPr>
          </w:p>
          <w:p w:rsidR="00046843" w:rsidRPr="00046843" w:rsidRDefault="00046843" w:rsidP="00046843">
            <w:pPr>
              <w:rPr>
                <w:bCs/>
              </w:rPr>
            </w:pPr>
            <w:r w:rsidRPr="00046843">
              <w:rPr>
                <w:bCs/>
              </w:rPr>
              <w:t>Secondary prevention for patients with a history of CVD.</w:t>
            </w:r>
          </w:p>
        </w:tc>
      </w:tr>
      <w:tr w:rsidR="00046843" w:rsidTr="00BF5511">
        <w:trPr>
          <w:trHeight w:val="422"/>
          <w:jc w:val="center"/>
        </w:trPr>
        <w:tc>
          <w:tcPr>
            <w:tcW w:w="4428" w:type="dxa"/>
            <w:vAlign w:val="center"/>
          </w:tcPr>
          <w:p w:rsidR="00046843" w:rsidRDefault="00046843" w:rsidP="00046843">
            <w:pPr>
              <w:jc w:val="center"/>
              <w:rPr>
                <w:b/>
                <w:bCs/>
              </w:rPr>
            </w:pPr>
            <w:r>
              <w:rPr>
                <w:b/>
                <w:bCs/>
              </w:rPr>
              <w:t>Smoking cessation</w:t>
            </w:r>
          </w:p>
        </w:tc>
        <w:tc>
          <w:tcPr>
            <w:tcW w:w="4428" w:type="dxa"/>
            <w:vAlign w:val="center"/>
          </w:tcPr>
          <w:p w:rsidR="00046843" w:rsidRPr="00046843" w:rsidRDefault="00046843" w:rsidP="00046843">
            <w:pPr>
              <w:rPr>
                <w:bCs/>
              </w:rPr>
            </w:pPr>
            <w:r w:rsidRPr="00046843">
              <w:rPr>
                <w:bCs/>
              </w:rPr>
              <w:t>Advise all patients not to smoke.</w:t>
            </w:r>
          </w:p>
        </w:tc>
      </w:tr>
    </w:tbl>
    <w:p w:rsidR="00046843" w:rsidRDefault="00046843" w:rsidP="00046843">
      <w:pPr>
        <w:rPr>
          <w:b/>
          <w:bCs/>
        </w:rPr>
      </w:pPr>
      <w:r>
        <w:rPr>
          <w:b/>
          <w:bCs/>
        </w:rPr>
        <w:t xml:space="preserve"> </w:t>
      </w:r>
    </w:p>
    <w:p w:rsidR="00046843" w:rsidRPr="00F30099" w:rsidRDefault="00046843" w:rsidP="00F30099">
      <w:pPr>
        <w:pStyle w:val="ListParagraph"/>
        <w:spacing w:after="0" w:line="240" w:lineRule="auto"/>
        <w:ind w:left="1440"/>
        <w:rPr>
          <w:rFonts w:ascii="Times New Roman" w:hAnsi="Times New Roman" w:cs="Times New Roman"/>
          <w:bCs/>
          <w:sz w:val="14"/>
          <w:szCs w:val="14"/>
          <w:lang w:val="pt-BR"/>
        </w:rPr>
      </w:pPr>
    </w:p>
    <w:sectPr w:rsidR="00046843" w:rsidRPr="00F30099" w:rsidSect="00D42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E2F"/>
    <w:multiLevelType w:val="hybridMultilevel"/>
    <w:tmpl w:val="37CCE792"/>
    <w:lvl w:ilvl="0" w:tplc="5A087474">
      <w:start w:val="1"/>
      <w:numFmt w:val="bullet"/>
      <w:lvlText w:val=""/>
      <w:lvlJc w:val="left"/>
      <w:pPr>
        <w:tabs>
          <w:tab w:val="num" w:pos="720"/>
        </w:tabs>
        <w:ind w:left="720" w:hanging="360"/>
      </w:pPr>
      <w:rPr>
        <w:rFonts w:ascii="Wingdings" w:hAnsi="Wingdings" w:hint="default"/>
      </w:rPr>
    </w:lvl>
    <w:lvl w:ilvl="1" w:tplc="FCC233CA">
      <w:start w:val="1450"/>
      <w:numFmt w:val="bullet"/>
      <w:lvlText w:val=""/>
      <w:lvlJc w:val="left"/>
      <w:pPr>
        <w:tabs>
          <w:tab w:val="num" w:pos="1440"/>
        </w:tabs>
        <w:ind w:left="1440" w:hanging="360"/>
      </w:pPr>
      <w:rPr>
        <w:rFonts w:ascii="Wingdings" w:hAnsi="Wingdings" w:hint="default"/>
      </w:rPr>
    </w:lvl>
    <w:lvl w:ilvl="2" w:tplc="41E6A924" w:tentative="1">
      <w:start w:val="1"/>
      <w:numFmt w:val="bullet"/>
      <w:lvlText w:val=""/>
      <w:lvlJc w:val="left"/>
      <w:pPr>
        <w:tabs>
          <w:tab w:val="num" w:pos="2160"/>
        </w:tabs>
        <w:ind w:left="2160" w:hanging="360"/>
      </w:pPr>
      <w:rPr>
        <w:rFonts w:ascii="Wingdings" w:hAnsi="Wingdings" w:hint="default"/>
      </w:rPr>
    </w:lvl>
    <w:lvl w:ilvl="3" w:tplc="401CEA6C" w:tentative="1">
      <w:start w:val="1"/>
      <w:numFmt w:val="bullet"/>
      <w:lvlText w:val=""/>
      <w:lvlJc w:val="left"/>
      <w:pPr>
        <w:tabs>
          <w:tab w:val="num" w:pos="2880"/>
        </w:tabs>
        <w:ind w:left="2880" w:hanging="360"/>
      </w:pPr>
      <w:rPr>
        <w:rFonts w:ascii="Wingdings" w:hAnsi="Wingdings" w:hint="default"/>
      </w:rPr>
    </w:lvl>
    <w:lvl w:ilvl="4" w:tplc="CB74A2AC" w:tentative="1">
      <w:start w:val="1"/>
      <w:numFmt w:val="bullet"/>
      <w:lvlText w:val=""/>
      <w:lvlJc w:val="left"/>
      <w:pPr>
        <w:tabs>
          <w:tab w:val="num" w:pos="3600"/>
        </w:tabs>
        <w:ind w:left="3600" w:hanging="360"/>
      </w:pPr>
      <w:rPr>
        <w:rFonts w:ascii="Wingdings" w:hAnsi="Wingdings" w:hint="default"/>
      </w:rPr>
    </w:lvl>
    <w:lvl w:ilvl="5" w:tplc="26167D54" w:tentative="1">
      <w:start w:val="1"/>
      <w:numFmt w:val="bullet"/>
      <w:lvlText w:val=""/>
      <w:lvlJc w:val="left"/>
      <w:pPr>
        <w:tabs>
          <w:tab w:val="num" w:pos="4320"/>
        </w:tabs>
        <w:ind w:left="4320" w:hanging="360"/>
      </w:pPr>
      <w:rPr>
        <w:rFonts w:ascii="Wingdings" w:hAnsi="Wingdings" w:hint="default"/>
      </w:rPr>
    </w:lvl>
    <w:lvl w:ilvl="6" w:tplc="6E88CC62" w:tentative="1">
      <w:start w:val="1"/>
      <w:numFmt w:val="bullet"/>
      <w:lvlText w:val=""/>
      <w:lvlJc w:val="left"/>
      <w:pPr>
        <w:tabs>
          <w:tab w:val="num" w:pos="5040"/>
        </w:tabs>
        <w:ind w:left="5040" w:hanging="360"/>
      </w:pPr>
      <w:rPr>
        <w:rFonts w:ascii="Wingdings" w:hAnsi="Wingdings" w:hint="default"/>
      </w:rPr>
    </w:lvl>
    <w:lvl w:ilvl="7" w:tplc="4A645ACE" w:tentative="1">
      <w:start w:val="1"/>
      <w:numFmt w:val="bullet"/>
      <w:lvlText w:val=""/>
      <w:lvlJc w:val="left"/>
      <w:pPr>
        <w:tabs>
          <w:tab w:val="num" w:pos="5760"/>
        </w:tabs>
        <w:ind w:left="5760" w:hanging="360"/>
      </w:pPr>
      <w:rPr>
        <w:rFonts w:ascii="Wingdings" w:hAnsi="Wingdings" w:hint="default"/>
      </w:rPr>
    </w:lvl>
    <w:lvl w:ilvl="8" w:tplc="000ABA86" w:tentative="1">
      <w:start w:val="1"/>
      <w:numFmt w:val="bullet"/>
      <w:lvlText w:val=""/>
      <w:lvlJc w:val="left"/>
      <w:pPr>
        <w:tabs>
          <w:tab w:val="num" w:pos="6480"/>
        </w:tabs>
        <w:ind w:left="6480" w:hanging="360"/>
      </w:pPr>
      <w:rPr>
        <w:rFonts w:ascii="Wingdings" w:hAnsi="Wingdings" w:hint="default"/>
      </w:rPr>
    </w:lvl>
  </w:abstractNum>
  <w:abstractNum w:abstractNumId="1">
    <w:nsid w:val="030B73A5"/>
    <w:multiLevelType w:val="singleLevel"/>
    <w:tmpl w:val="8B86FF9A"/>
    <w:lvl w:ilvl="0">
      <w:start w:val="1"/>
      <w:numFmt w:val="lowerLetter"/>
      <w:lvlText w:val="%1."/>
      <w:lvlJc w:val="left"/>
      <w:pPr>
        <w:tabs>
          <w:tab w:val="num" w:pos="2880"/>
        </w:tabs>
        <w:ind w:left="2880" w:hanging="360"/>
      </w:pPr>
      <w:rPr>
        <w:rFonts w:hint="default"/>
      </w:rPr>
    </w:lvl>
  </w:abstractNum>
  <w:abstractNum w:abstractNumId="2">
    <w:nsid w:val="032E1F6A"/>
    <w:multiLevelType w:val="hybridMultilevel"/>
    <w:tmpl w:val="9EF46EDE"/>
    <w:lvl w:ilvl="0" w:tplc="7E2274E0">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E946B27A" w:tentative="1">
      <w:start w:val="1"/>
      <w:numFmt w:val="bullet"/>
      <w:lvlText w:val=""/>
      <w:lvlJc w:val="left"/>
      <w:pPr>
        <w:tabs>
          <w:tab w:val="num" w:pos="2160"/>
        </w:tabs>
        <w:ind w:left="2160" w:hanging="360"/>
      </w:pPr>
      <w:rPr>
        <w:rFonts w:ascii="Wingdings" w:hAnsi="Wingdings" w:hint="default"/>
      </w:rPr>
    </w:lvl>
    <w:lvl w:ilvl="3" w:tplc="A934A5D2" w:tentative="1">
      <w:start w:val="1"/>
      <w:numFmt w:val="bullet"/>
      <w:lvlText w:val=""/>
      <w:lvlJc w:val="left"/>
      <w:pPr>
        <w:tabs>
          <w:tab w:val="num" w:pos="2880"/>
        </w:tabs>
        <w:ind w:left="2880" w:hanging="360"/>
      </w:pPr>
      <w:rPr>
        <w:rFonts w:ascii="Wingdings" w:hAnsi="Wingdings" w:hint="default"/>
      </w:rPr>
    </w:lvl>
    <w:lvl w:ilvl="4" w:tplc="E2241D18" w:tentative="1">
      <w:start w:val="1"/>
      <w:numFmt w:val="bullet"/>
      <w:lvlText w:val=""/>
      <w:lvlJc w:val="left"/>
      <w:pPr>
        <w:tabs>
          <w:tab w:val="num" w:pos="3600"/>
        </w:tabs>
        <w:ind w:left="3600" w:hanging="360"/>
      </w:pPr>
      <w:rPr>
        <w:rFonts w:ascii="Wingdings" w:hAnsi="Wingdings" w:hint="default"/>
      </w:rPr>
    </w:lvl>
    <w:lvl w:ilvl="5" w:tplc="611E56E0" w:tentative="1">
      <w:start w:val="1"/>
      <w:numFmt w:val="bullet"/>
      <w:lvlText w:val=""/>
      <w:lvlJc w:val="left"/>
      <w:pPr>
        <w:tabs>
          <w:tab w:val="num" w:pos="4320"/>
        </w:tabs>
        <w:ind w:left="4320" w:hanging="360"/>
      </w:pPr>
      <w:rPr>
        <w:rFonts w:ascii="Wingdings" w:hAnsi="Wingdings" w:hint="default"/>
      </w:rPr>
    </w:lvl>
    <w:lvl w:ilvl="6" w:tplc="4B382F2A" w:tentative="1">
      <w:start w:val="1"/>
      <w:numFmt w:val="bullet"/>
      <w:lvlText w:val=""/>
      <w:lvlJc w:val="left"/>
      <w:pPr>
        <w:tabs>
          <w:tab w:val="num" w:pos="5040"/>
        </w:tabs>
        <w:ind w:left="5040" w:hanging="360"/>
      </w:pPr>
      <w:rPr>
        <w:rFonts w:ascii="Wingdings" w:hAnsi="Wingdings" w:hint="default"/>
      </w:rPr>
    </w:lvl>
    <w:lvl w:ilvl="7" w:tplc="DF1A7984" w:tentative="1">
      <w:start w:val="1"/>
      <w:numFmt w:val="bullet"/>
      <w:lvlText w:val=""/>
      <w:lvlJc w:val="left"/>
      <w:pPr>
        <w:tabs>
          <w:tab w:val="num" w:pos="5760"/>
        </w:tabs>
        <w:ind w:left="5760" w:hanging="360"/>
      </w:pPr>
      <w:rPr>
        <w:rFonts w:ascii="Wingdings" w:hAnsi="Wingdings" w:hint="default"/>
      </w:rPr>
    </w:lvl>
    <w:lvl w:ilvl="8" w:tplc="3D684774" w:tentative="1">
      <w:start w:val="1"/>
      <w:numFmt w:val="bullet"/>
      <w:lvlText w:val=""/>
      <w:lvlJc w:val="left"/>
      <w:pPr>
        <w:tabs>
          <w:tab w:val="num" w:pos="6480"/>
        </w:tabs>
        <w:ind w:left="6480" w:hanging="360"/>
      </w:pPr>
      <w:rPr>
        <w:rFonts w:ascii="Wingdings" w:hAnsi="Wingdings" w:hint="default"/>
      </w:rPr>
    </w:lvl>
  </w:abstractNum>
  <w:abstractNum w:abstractNumId="3">
    <w:nsid w:val="0385255A"/>
    <w:multiLevelType w:val="hybridMultilevel"/>
    <w:tmpl w:val="62862B5A"/>
    <w:lvl w:ilvl="0" w:tplc="64A22F06">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FBDEFCA0" w:tentative="1">
      <w:start w:val="1"/>
      <w:numFmt w:val="bullet"/>
      <w:lvlText w:val=""/>
      <w:lvlJc w:val="left"/>
      <w:pPr>
        <w:tabs>
          <w:tab w:val="num" w:pos="2160"/>
        </w:tabs>
        <w:ind w:left="2160" w:hanging="360"/>
      </w:pPr>
      <w:rPr>
        <w:rFonts w:ascii="Wingdings" w:hAnsi="Wingdings" w:hint="default"/>
      </w:rPr>
    </w:lvl>
    <w:lvl w:ilvl="3" w:tplc="4EBCEECA" w:tentative="1">
      <w:start w:val="1"/>
      <w:numFmt w:val="bullet"/>
      <w:lvlText w:val=""/>
      <w:lvlJc w:val="left"/>
      <w:pPr>
        <w:tabs>
          <w:tab w:val="num" w:pos="2880"/>
        </w:tabs>
        <w:ind w:left="2880" w:hanging="360"/>
      </w:pPr>
      <w:rPr>
        <w:rFonts w:ascii="Wingdings" w:hAnsi="Wingdings" w:hint="default"/>
      </w:rPr>
    </w:lvl>
    <w:lvl w:ilvl="4" w:tplc="41FCF098" w:tentative="1">
      <w:start w:val="1"/>
      <w:numFmt w:val="bullet"/>
      <w:lvlText w:val=""/>
      <w:lvlJc w:val="left"/>
      <w:pPr>
        <w:tabs>
          <w:tab w:val="num" w:pos="3600"/>
        </w:tabs>
        <w:ind w:left="3600" w:hanging="360"/>
      </w:pPr>
      <w:rPr>
        <w:rFonts w:ascii="Wingdings" w:hAnsi="Wingdings" w:hint="default"/>
      </w:rPr>
    </w:lvl>
    <w:lvl w:ilvl="5" w:tplc="91B69A04" w:tentative="1">
      <w:start w:val="1"/>
      <w:numFmt w:val="bullet"/>
      <w:lvlText w:val=""/>
      <w:lvlJc w:val="left"/>
      <w:pPr>
        <w:tabs>
          <w:tab w:val="num" w:pos="4320"/>
        </w:tabs>
        <w:ind w:left="4320" w:hanging="360"/>
      </w:pPr>
      <w:rPr>
        <w:rFonts w:ascii="Wingdings" w:hAnsi="Wingdings" w:hint="default"/>
      </w:rPr>
    </w:lvl>
    <w:lvl w:ilvl="6" w:tplc="1AA223C8" w:tentative="1">
      <w:start w:val="1"/>
      <w:numFmt w:val="bullet"/>
      <w:lvlText w:val=""/>
      <w:lvlJc w:val="left"/>
      <w:pPr>
        <w:tabs>
          <w:tab w:val="num" w:pos="5040"/>
        </w:tabs>
        <w:ind w:left="5040" w:hanging="360"/>
      </w:pPr>
      <w:rPr>
        <w:rFonts w:ascii="Wingdings" w:hAnsi="Wingdings" w:hint="default"/>
      </w:rPr>
    </w:lvl>
    <w:lvl w:ilvl="7" w:tplc="F8FEE49A" w:tentative="1">
      <w:start w:val="1"/>
      <w:numFmt w:val="bullet"/>
      <w:lvlText w:val=""/>
      <w:lvlJc w:val="left"/>
      <w:pPr>
        <w:tabs>
          <w:tab w:val="num" w:pos="5760"/>
        </w:tabs>
        <w:ind w:left="5760" w:hanging="360"/>
      </w:pPr>
      <w:rPr>
        <w:rFonts w:ascii="Wingdings" w:hAnsi="Wingdings" w:hint="default"/>
      </w:rPr>
    </w:lvl>
    <w:lvl w:ilvl="8" w:tplc="965250E4" w:tentative="1">
      <w:start w:val="1"/>
      <w:numFmt w:val="bullet"/>
      <w:lvlText w:val=""/>
      <w:lvlJc w:val="left"/>
      <w:pPr>
        <w:tabs>
          <w:tab w:val="num" w:pos="6480"/>
        </w:tabs>
        <w:ind w:left="6480" w:hanging="360"/>
      </w:pPr>
      <w:rPr>
        <w:rFonts w:ascii="Wingdings" w:hAnsi="Wingdings" w:hint="default"/>
      </w:rPr>
    </w:lvl>
  </w:abstractNum>
  <w:abstractNum w:abstractNumId="4">
    <w:nsid w:val="07E6293A"/>
    <w:multiLevelType w:val="hybridMultilevel"/>
    <w:tmpl w:val="C2F8383C"/>
    <w:lvl w:ilvl="0" w:tplc="C18C98C8">
      <w:start w:val="1"/>
      <w:numFmt w:val="bullet"/>
      <w:lvlText w:val=""/>
      <w:lvlJc w:val="left"/>
      <w:pPr>
        <w:tabs>
          <w:tab w:val="num" w:pos="720"/>
        </w:tabs>
        <w:ind w:left="720" w:hanging="360"/>
      </w:pPr>
      <w:rPr>
        <w:rFonts w:ascii="Wingdings" w:hAnsi="Wingdings" w:hint="default"/>
      </w:rPr>
    </w:lvl>
    <w:lvl w:ilvl="1" w:tplc="B4FE005A">
      <w:start w:val="1405"/>
      <w:numFmt w:val="bullet"/>
      <w:lvlText w:val=""/>
      <w:lvlJc w:val="left"/>
      <w:pPr>
        <w:tabs>
          <w:tab w:val="num" w:pos="1440"/>
        </w:tabs>
        <w:ind w:left="1440" w:hanging="360"/>
      </w:pPr>
      <w:rPr>
        <w:rFonts w:ascii="Wingdings" w:hAnsi="Wingdings" w:hint="default"/>
      </w:rPr>
    </w:lvl>
    <w:lvl w:ilvl="2" w:tplc="F10E4FF0" w:tentative="1">
      <w:start w:val="1"/>
      <w:numFmt w:val="bullet"/>
      <w:lvlText w:val=""/>
      <w:lvlJc w:val="left"/>
      <w:pPr>
        <w:tabs>
          <w:tab w:val="num" w:pos="2160"/>
        </w:tabs>
        <w:ind w:left="2160" w:hanging="360"/>
      </w:pPr>
      <w:rPr>
        <w:rFonts w:ascii="Wingdings" w:hAnsi="Wingdings" w:hint="default"/>
      </w:rPr>
    </w:lvl>
    <w:lvl w:ilvl="3" w:tplc="0AA8516A" w:tentative="1">
      <w:start w:val="1"/>
      <w:numFmt w:val="bullet"/>
      <w:lvlText w:val=""/>
      <w:lvlJc w:val="left"/>
      <w:pPr>
        <w:tabs>
          <w:tab w:val="num" w:pos="2880"/>
        </w:tabs>
        <w:ind w:left="2880" w:hanging="360"/>
      </w:pPr>
      <w:rPr>
        <w:rFonts w:ascii="Wingdings" w:hAnsi="Wingdings" w:hint="default"/>
      </w:rPr>
    </w:lvl>
    <w:lvl w:ilvl="4" w:tplc="B1A819E6" w:tentative="1">
      <w:start w:val="1"/>
      <w:numFmt w:val="bullet"/>
      <w:lvlText w:val=""/>
      <w:lvlJc w:val="left"/>
      <w:pPr>
        <w:tabs>
          <w:tab w:val="num" w:pos="3600"/>
        </w:tabs>
        <w:ind w:left="3600" w:hanging="360"/>
      </w:pPr>
      <w:rPr>
        <w:rFonts w:ascii="Wingdings" w:hAnsi="Wingdings" w:hint="default"/>
      </w:rPr>
    </w:lvl>
    <w:lvl w:ilvl="5" w:tplc="EE886B94" w:tentative="1">
      <w:start w:val="1"/>
      <w:numFmt w:val="bullet"/>
      <w:lvlText w:val=""/>
      <w:lvlJc w:val="left"/>
      <w:pPr>
        <w:tabs>
          <w:tab w:val="num" w:pos="4320"/>
        </w:tabs>
        <w:ind w:left="4320" w:hanging="360"/>
      </w:pPr>
      <w:rPr>
        <w:rFonts w:ascii="Wingdings" w:hAnsi="Wingdings" w:hint="default"/>
      </w:rPr>
    </w:lvl>
    <w:lvl w:ilvl="6" w:tplc="6D98D4FE" w:tentative="1">
      <w:start w:val="1"/>
      <w:numFmt w:val="bullet"/>
      <w:lvlText w:val=""/>
      <w:lvlJc w:val="left"/>
      <w:pPr>
        <w:tabs>
          <w:tab w:val="num" w:pos="5040"/>
        </w:tabs>
        <w:ind w:left="5040" w:hanging="360"/>
      </w:pPr>
      <w:rPr>
        <w:rFonts w:ascii="Wingdings" w:hAnsi="Wingdings" w:hint="default"/>
      </w:rPr>
    </w:lvl>
    <w:lvl w:ilvl="7" w:tplc="CF70964A" w:tentative="1">
      <w:start w:val="1"/>
      <w:numFmt w:val="bullet"/>
      <w:lvlText w:val=""/>
      <w:lvlJc w:val="left"/>
      <w:pPr>
        <w:tabs>
          <w:tab w:val="num" w:pos="5760"/>
        </w:tabs>
        <w:ind w:left="5760" w:hanging="360"/>
      </w:pPr>
      <w:rPr>
        <w:rFonts w:ascii="Wingdings" w:hAnsi="Wingdings" w:hint="default"/>
      </w:rPr>
    </w:lvl>
    <w:lvl w:ilvl="8" w:tplc="13DAD368" w:tentative="1">
      <w:start w:val="1"/>
      <w:numFmt w:val="bullet"/>
      <w:lvlText w:val=""/>
      <w:lvlJc w:val="left"/>
      <w:pPr>
        <w:tabs>
          <w:tab w:val="num" w:pos="6480"/>
        </w:tabs>
        <w:ind w:left="6480" w:hanging="360"/>
      </w:pPr>
      <w:rPr>
        <w:rFonts w:ascii="Wingdings" w:hAnsi="Wingdings" w:hint="default"/>
      </w:rPr>
    </w:lvl>
  </w:abstractNum>
  <w:abstractNum w:abstractNumId="5">
    <w:nsid w:val="09BB6E56"/>
    <w:multiLevelType w:val="singleLevel"/>
    <w:tmpl w:val="3EC697AC"/>
    <w:lvl w:ilvl="0">
      <w:start w:val="1"/>
      <w:numFmt w:val="lowerRoman"/>
      <w:lvlText w:val="%1."/>
      <w:lvlJc w:val="left"/>
      <w:pPr>
        <w:tabs>
          <w:tab w:val="num" w:pos="3600"/>
        </w:tabs>
        <w:ind w:left="3600" w:hanging="720"/>
      </w:pPr>
      <w:rPr>
        <w:rFonts w:hint="default"/>
      </w:rPr>
    </w:lvl>
  </w:abstractNum>
  <w:abstractNum w:abstractNumId="6">
    <w:nsid w:val="09CF6DEF"/>
    <w:multiLevelType w:val="hybridMultilevel"/>
    <w:tmpl w:val="751C4430"/>
    <w:lvl w:ilvl="0" w:tplc="63AC46A4">
      <w:start w:val="1"/>
      <w:numFmt w:val="bullet"/>
      <w:lvlText w:val=""/>
      <w:lvlJc w:val="left"/>
      <w:pPr>
        <w:tabs>
          <w:tab w:val="num" w:pos="720"/>
        </w:tabs>
        <w:ind w:left="720" w:hanging="360"/>
      </w:pPr>
      <w:rPr>
        <w:rFonts w:ascii="Wingdings" w:hAnsi="Wingdings" w:hint="default"/>
      </w:rPr>
    </w:lvl>
    <w:lvl w:ilvl="1" w:tplc="7194978A">
      <w:start w:val="948"/>
      <w:numFmt w:val="bullet"/>
      <w:lvlText w:val=""/>
      <w:lvlJc w:val="left"/>
      <w:pPr>
        <w:tabs>
          <w:tab w:val="num" w:pos="1440"/>
        </w:tabs>
        <w:ind w:left="1440" w:hanging="360"/>
      </w:pPr>
      <w:rPr>
        <w:rFonts w:ascii="Wingdings" w:hAnsi="Wingdings" w:hint="default"/>
      </w:rPr>
    </w:lvl>
    <w:lvl w:ilvl="2" w:tplc="206658B6" w:tentative="1">
      <w:start w:val="1"/>
      <w:numFmt w:val="bullet"/>
      <w:lvlText w:val=""/>
      <w:lvlJc w:val="left"/>
      <w:pPr>
        <w:tabs>
          <w:tab w:val="num" w:pos="2160"/>
        </w:tabs>
        <w:ind w:left="2160" w:hanging="360"/>
      </w:pPr>
      <w:rPr>
        <w:rFonts w:ascii="Wingdings" w:hAnsi="Wingdings" w:hint="default"/>
      </w:rPr>
    </w:lvl>
    <w:lvl w:ilvl="3" w:tplc="ACF0DD68" w:tentative="1">
      <w:start w:val="1"/>
      <w:numFmt w:val="bullet"/>
      <w:lvlText w:val=""/>
      <w:lvlJc w:val="left"/>
      <w:pPr>
        <w:tabs>
          <w:tab w:val="num" w:pos="2880"/>
        </w:tabs>
        <w:ind w:left="2880" w:hanging="360"/>
      </w:pPr>
      <w:rPr>
        <w:rFonts w:ascii="Wingdings" w:hAnsi="Wingdings" w:hint="default"/>
      </w:rPr>
    </w:lvl>
    <w:lvl w:ilvl="4" w:tplc="6874B604" w:tentative="1">
      <w:start w:val="1"/>
      <w:numFmt w:val="bullet"/>
      <w:lvlText w:val=""/>
      <w:lvlJc w:val="left"/>
      <w:pPr>
        <w:tabs>
          <w:tab w:val="num" w:pos="3600"/>
        </w:tabs>
        <w:ind w:left="3600" w:hanging="360"/>
      </w:pPr>
      <w:rPr>
        <w:rFonts w:ascii="Wingdings" w:hAnsi="Wingdings" w:hint="default"/>
      </w:rPr>
    </w:lvl>
    <w:lvl w:ilvl="5" w:tplc="2DC4120A" w:tentative="1">
      <w:start w:val="1"/>
      <w:numFmt w:val="bullet"/>
      <w:lvlText w:val=""/>
      <w:lvlJc w:val="left"/>
      <w:pPr>
        <w:tabs>
          <w:tab w:val="num" w:pos="4320"/>
        </w:tabs>
        <w:ind w:left="4320" w:hanging="360"/>
      </w:pPr>
      <w:rPr>
        <w:rFonts w:ascii="Wingdings" w:hAnsi="Wingdings" w:hint="default"/>
      </w:rPr>
    </w:lvl>
    <w:lvl w:ilvl="6" w:tplc="647092D0" w:tentative="1">
      <w:start w:val="1"/>
      <w:numFmt w:val="bullet"/>
      <w:lvlText w:val=""/>
      <w:lvlJc w:val="left"/>
      <w:pPr>
        <w:tabs>
          <w:tab w:val="num" w:pos="5040"/>
        </w:tabs>
        <w:ind w:left="5040" w:hanging="360"/>
      </w:pPr>
      <w:rPr>
        <w:rFonts w:ascii="Wingdings" w:hAnsi="Wingdings" w:hint="default"/>
      </w:rPr>
    </w:lvl>
    <w:lvl w:ilvl="7" w:tplc="AAB0B14A" w:tentative="1">
      <w:start w:val="1"/>
      <w:numFmt w:val="bullet"/>
      <w:lvlText w:val=""/>
      <w:lvlJc w:val="left"/>
      <w:pPr>
        <w:tabs>
          <w:tab w:val="num" w:pos="5760"/>
        </w:tabs>
        <w:ind w:left="5760" w:hanging="360"/>
      </w:pPr>
      <w:rPr>
        <w:rFonts w:ascii="Wingdings" w:hAnsi="Wingdings" w:hint="default"/>
      </w:rPr>
    </w:lvl>
    <w:lvl w:ilvl="8" w:tplc="F05A3AFA" w:tentative="1">
      <w:start w:val="1"/>
      <w:numFmt w:val="bullet"/>
      <w:lvlText w:val=""/>
      <w:lvlJc w:val="left"/>
      <w:pPr>
        <w:tabs>
          <w:tab w:val="num" w:pos="6480"/>
        </w:tabs>
        <w:ind w:left="6480" w:hanging="360"/>
      </w:pPr>
      <w:rPr>
        <w:rFonts w:ascii="Wingdings" w:hAnsi="Wingdings" w:hint="default"/>
      </w:rPr>
    </w:lvl>
  </w:abstractNum>
  <w:abstractNum w:abstractNumId="7">
    <w:nsid w:val="0B422767"/>
    <w:multiLevelType w:val="hybridMultilevel"/>
    <w:tmpl w:val="9F4E001E"/>
    <w:lvl w:ilvl="0" w:tplc="BF6042F8">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DA687EC8" w:tentative="1">
      <w:start w:val="1"/>
      <w:numFmt w:val="bullet"/>
      <w:lvlText w:val=""/>
      <w:lvlJc w:val="left"/>
      <w:pPr>
        <w:tabs>
          <w:tab w:val="num" w:pos="2160"/>
        </w:tabs>
        <w:ind w:left="2160" w:hanging="360"/>
      </w:pPr>
      <w:rPr>
        <w:rFonts w:ascii="Wingdings" w:hAnsi="Wingdings" w:hint="default"/>
      </w:rPr>
    </w:lvl>
    <w:lvl w:ilvl="3" w:tplc="52A28E4A" w:tentative="1">
      <w:start w:val="1"/>
      <w:numFmt w:val="bullet"/>
      <w:lvlText w:val=""/>
      <w:lvlJc w:val="left"/>
      <w:pPr>
        <w:tabs>
          <w:tab w:val="num" w:pos="2880"/>
        </w:tabs>
        <w:ind w:left="2880" w:hanging="360"/>
      </w:pPr>
      <w:rPr>
        <w:rFonts w:ascii="Wingdings" w:hAnsi="Wingdings" w:hint="default"/>
      </w:rPr>
    </w:lvl>
    <w:lvl w:ilvl="4" w:tplc="2BBC5108" w:tentative="1">
      <w:start w:val="1"/>
      <w:numFmt w:val="bullet"/>
      <w:lvlText w:val=""/>
      <w:lvlJc w:val="left"/>
      <w:pPr>
        <w:tabs>
          <w:tab w:val="num" w:pos="3600"/>
        </w:tabs>
        <w:ind w:left="3600" w:hanging="360"/>
      </w:pPr>
      <w:rPr>
        <w:rFonts w:ascii="Wingdings" w:hAnsi="Wingdings" w:hint="default"/>
      </w:rPr>
    </w:lvl>
    <w:lvl w:ilvl="5" w:tplc="04464470" w:tentative="1">
      <w:start w:val="1"/>
      <w:numFmt w:val="bullet"/>
      <w:lvlText w:val=""/>
      <w:lvlJc w:val="left"/>
      <w:pPr>
        <w:tabs>
          <w:tab w:val="num" w:pos="4320"/>
        </w:tabs>
        <w:ind w:left="4320" w:hanging="360"/>
      </w:pPr>
      <w:rPr>
        <w:rFonts w:ascii="Wingdings" w:hAnsi="Wingdings" w:hint="default"/>
      </w:rPr>
    </w:lvl>
    <w:lvl w:ilvl="6" w:tplc="E2380042" w:tentative="1">
      <w:start w:val="1"/>
      <w:numFmt w:val="bullet"/>
      <w:lvlText w:val=""/>
      <w:lvlJc w:val="left"/>
      <w:pPr>
        <w:tabs>
          <w:tab w:val="num" w:pos="5040"/>
        </w:tabs>
        <w:ind w:left="5040" w:hanging="360"/>
      </w:pPr>
      <w:rPr>
        <w:rFonts w:ascii="Wingdings" w:hAnsi="Wingdings" w:hint="default"/>
      </w:rPr>
    </w:lvl>
    <w:lvl w:ilvl="7" w:tplc="2BB2DA9E" w:tentative="1">
      <w:start w:val="1"/>
      <w:numFmt w:val="bullet"/>
      <w:lvlText w:val=""/>
      <w:lvlJc w:val="left"/>
      <w:pPr>
        <w:tabs>
          <w:tab w:val="num" w:pos="5760"/>
        </w:tabs>
        <w:ind w:left="5760" w:hanging="360"/>
      </w:pPr>
      <w:rPr>
        <w:rFonts w:ascii="Wingdings" w:hAnsi="Wingdings" w:hint="default"/>
      </w:rPr>
    </w:lvl>
    <w:lvl w:ilvl="8" w:tplc="61CC6B76" w:tentative="1">
      <w:start w:val="1"/>
      <w:numFmt w:val="bullet"/>
      <w:lvlText w:val=""/>
      <w:lvlJc w:val="left"/>
      <w:pPr>
        <w:tabs>
          <w:tab w:val="num" w:pos="6480"/>
        </w:tabs>
        <w:ind w:left="6480" w:hanging="360"/>
      </w:pPr>
      <w:rPr>
        <w:rFonts w:ascii="Wingdings" w:hAnsi="Wingdings" w:hint="default"/>
      </w:rPr>
    </w:lvl>
  </w:abstractNum>
  <w:abstractNum w:abstractNumId="8">
    <w:nsid w:val="117B4596"/>
    <w:multiLevelType w:val="multilevel"/>
    <w:tmpl w:val="A2C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D5522"/>
    <w:multiLevelType w:val="hybridMultilevel"/>
    <w:tmpl w:val="8D9C00A4"/>
    <w:lvl w:ilvl="0" w:tplc="1616A02E">
      <w:start w:val="1"/>
      <w:numFmt w:val="bullet"/>
      <w:lvlText w:val=""/>
      <w:lvlJc w:val="left"/>
      <w:pPr>
        <w:tabs>
          <w:tab w:val="num" w:pos="720"/>
        </w:tabs>
        <w:ind w:left="720" w:hanging="360"/>
      </w:pPr>
      <w:rPr>
        <w:rFonts w:ascii="Wingdings" w:hAnsi="Wingdings" w:hint="default"/>
      </w:rPr>
    </w:lvl>
    <w:lvl w:ilvl="1" w:tplc="A6BCF98A">
      <w:start w:val="1"/>
      <w:numFmt w:val="bullet"/>
      <w:lvlText w:val=""/>
      <w:lvlJc w:val="left"/>
      <w:pPr>
        <w:tabs>
          <w:tab w:val="num" w:pos="1440"/>
        </w:tabs>
        <w:ind w:left="1440" w:hanging="360"/>
      </w:pPr>
      <w:rPr>
        <w:rFonts w:ascii="Wingdings" w:hAnsi="Wingdings" w:hint="default"/>
      </w:rPr>
    </w:lvl>
    <w:lvl w:ilvl="2" w:tplc="B5F4F1E6" w:tentative="1">
      <w:start w:val="1"/>
      <w:numFmt w:val="bullet"/>
      <w:lvlText w:val=""/>
      <w:lvlJc w:val="left"/>
      <w:pPr>
        <w:tabs>
          <w:tab w:val="num" w:pos="2160"/>
        </w:tabs>
        <w:ind w:left="2160" w:hanging="360"/>
      </w:pPr>
      <w:rPr>
        <w:rFonts w:ascii="Wingdings" w:hAnsi="Wingdings" w:hint="default"/>
      </w:rPr>
    </w:lvl>
    <w:lvl w:ilvl="3" w:tplc="C98C752E" w:tentative="1">
      <w:start w:val="1"/>
      <w:numFmt w:val="bullet"/>
      <w:lvlText w:val=""/>
      <w:lvlJc w:val="left"/>
      <w:pPr>
        <w:tabs>
          <w:tab w:val="num" w:pos="2880"/>
        </w:tabs>
        <w:ind w:left="2880" w:hanging="360"/>
      </w:pPr>
      <w:rPr>
        <w:rFonts w:ascii="Wingdings" w:hAnsi="Wingdings" w:hint="default"/>
      </w:rPr>
    </w:lvl>
    <w:lvl w:ilvl="4" w:tplc="CAB61BE0" w:tentative="1">
      <w:start w:val="1"/>
      <w:numFmt w:val="bullet"/>
      <w:lvlText w:val=""/>
      <w:lvlJc w:val="left"/>
      <w:pPr>
        <w:tabs>
          <w:tab w:val="num" w:pos="3600"/>
        </w:tabs>
        <w:ind w:left="3600" w:hanging="360"/>
      </w:pPr>
      <w:rPr>
        <w:rFonts w:ascii="Wingdings" w:hAnsi="Wingdings" w:hint="default"/>
      </w:rPr>
    </w:lvl>
    <w:lvl w:ilvl="5" w:tplc="CC3E173C" w:tentative="1">
      <w:start w:val="1"/>
      <w:numFmt w:val="bullet"/>
      <w:lvlText w:val=""/>
      <w:lvlJc w:val="left"/>
      <w:pPr>
        <w:tabs>
          <w:tab w:val="num" w:pos="4320"/>
        </w:tabs>
        <w:ind w:left="4320" w:hanging="360"/>
      </w:pPr>
      <w:rPr>
        <w:rFonts w:ascii="Wingdings" w:hAnsi="Wingdings" w:hint="default"/>
      </w:rPr>
    </w:lvl>
    <w:lvl w:ilvl="6" w:tplc="D63A2A7C" w:tentative="1">
      <w:start w:val="1"/>
      <w:numFmt w:val="bullet"/>
      <w:lvlText w:val=""/>
      <w:lvlJc w:val="left"/>
      <w:pPr>
        <w:tabs>
          <w:tab w:val="num" w:pos="5040"/>
        </w:tabs>
        <w:ind w:left="5040" w:hanging="360"/>
      </w:pPr>
      <w:rPr>
        <w:rFonts w:ascii="Wingdings" w:hAnsi="Wingdings" w:hint="default"/>
      </w:rPr>
    </w:lvl>
    <w:lvl w:ilvl="7" w:tplc="2BF6EEC0" w:tentative="1">
      <w:start w:val="1"/>
      <w:numFmt w:val="bullet"/>
      <w:lvlText w:val=""/>
      <w:lvlJc w:val="left"/>
      <w:pPr>
        <w:tabs>
          <w:tab w:val="num" w:pos="5760"/>
        </w:tabs>
        <w:ind w:left="5760" w:hanging="360"/>
      </w:pPr>
      <w:rPr>
        <w:rFonts w:ascii="Wingdings" w:hAnsi="Wingdings" w:hint="default"/>
      </w:rPr>
    </w:lvl>
    <w:lvl w:ilvl="8" w:tplc="F2D2FCA2" w:tentative="1">
      <w:start w:val="1"/>
      <w:numFmt w:val="bullet"/>
      <w:lvlText w:val=""/>
      <w:lvlJc w:val="left"/>
      <w:pPr>
        <w:tabs>
          <w:tab w:val="num" w:pos="6480"/>
        </w:tabs>
        <w:ind w:left="6480" w:hanging="360"/>
      </w:pPr>
      <w:rPr>
        <w:rFonts w:ascii="Wingdings" w:hAnsi="Wingdings" w:hint="default"/>
      </w:rPr>
    </w:lvl>
  </w:abstractNum>
  <w:abstractNum w:abstractNumId="10">
    <w:nsid w:val="14053F4E"/>
    <w:multiLevelType w:val="hybridMultilevel"/>
    <w:tmpl w:val="9FD678A6"/>
    <w:lvl w:ilvl="0" w:tplc="5B6A4DC0">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0D40C2D2" w:tentative="1">
      <w:start w:val="1"/>
      <w:numFmt w:val="bullet"/>
      <w:lvlText w:val=""/>
      <w:lvlJc w:val="left"/>
      <w:pPr>
        <w:tabs>
          <w:tab w:val="num" w:pos="2160"/>
        </w:tabs>
        <w:ind w:left="2160" w:hanging="360"/>
      </w:pPr>
      <w:rPr>
        <w:rFonts w:ascii="Wingdings" w:hAnsi="Wingdings" w:hint="default"/>
      </w:rPr>
    </w:lvl>
    <w:lvl w:ilvl="3" w:tplc="7FE032AC" w:tentative="1">
      <w:start w:val="1"/>
      <w:numFmt w:val="bullet"/>
      <w:lvlText w:val=""/>
      <w:lvlJc w:val="left"/>
      <w:pPr>
        <w:tabs>
          <w:tab w:val="num" w:pos="2880"/>
        </w:tabs>
        <w:ind w:left="2880" w:hanging="360"/>
      </w:pPr>
      <w:rPr>
        <w:rFonts w:ascii="Wingdings" w:hAnsi="Wingdings" w:hint="default"/>
      </w:rPr>
    </w:lvl>
    <w:lvl w:ilvl="4" w:tplc="46AA7B54" w:tentative="1">
      <w:start w:val="1"/>
      <w:numFmt w:val="bullet"/>
      <w:lvlText w:val=""/>
      <w:lvlJc w:val="left"/>
      <w:pPr>
        <w:tabs>
          <w:tab w:val="num" w:pos="3600"/>
        </w:tabs>
        <w:ind w:left="3600" w:hanging="360"/>
      </w:pPr>
      <w:rPr>
        <w:rFonts w:ascii="Wingdings" w:hAnsi="Wingdings" w:hint="default"/>
      </w:rPr>
    </w:lvl>
    <w:lvl w:ilvl="5" w:tplc="EABA7BD0" w:tentative="1">
      <w:start w:val="1"/>
      <w:numFmt w:val="bullet"/>
      <w:lvlText w:val=""/>
      <w:lvlJc w:val="left"/>
      <w:pPr>
        <w:tabs>
          <w:tab w:val="num" w:pos="4320"/>
        </w:tabs>
        <w:ind w:left="4320" w:hanging="360"/>
      </w:pPr>
      <w:rPr>
        <w:rFonts w:ascii="Wingdings" w:hAnsi="Wingdings" w:hint="default"/>
      </w:rPr>
    </w:lvl>
    <w:lvl w:ilvl="6" w:tplc="5426BB76" w:tentative="1">
      <w:start w:val="1"/>
      <w:numFmt w:val="bullet"/>
      <w:lvlText w:val=""/>
      <w:lvlJc w:val="left"/>
      <w:pPr>
        <w:tabs>
          <w:tab w:val="num" w:pos="5040"/>
        </w:tabs>
        <w:ind w:left="5040" w:hanging="360"/>
      </w:pPr>
      <w:rPr>
        <w:rFonts w:ascii="Wingdings" w:hAnsi="Wingdings" w:hint="default"/>
      </w:rPr>
    </w:lvl>
    <w:lvl w:ilvl="7" w:tplc="1AFA71C8" w:tentative="1">
      <w:start w:val="1"/>
      <w:numFmt w:val="bullet"/>
      <w:lvlText w:val=""/>
      <w:lvlJc w:val="left"/>
      <w:pPr>
        <w:tabs>
          <w:tab w:val="num" w:pos="5760"/>
        </w:tabs>
        <w:ind w:left="5760" w:hanging="360"/>
      </w:pPr>
      <w:rPr>
        <w:rFonts w:ascii="Wingdings" w:hAnsi="Wingdings" w:hint="default"/>
      </w:rPr>
    </w:lvl>
    <w:lvl w:ilvl="8" w:tplc="96141712" w:tentative="1">
      <w:start w:val="1"/>
      <w:numFmt w:val="bullet"/>
      <w:lvlText w:val=""/>
      <w:lvlJc w:val="left"/>
      <w:pPr>
        <w:tabs>
          <w:tab w:val="num" w:pos="6480"/>
        </w:tabs>
        <w:ind w:left="6480" w:hanging="360"/>
      </w:pPr>
      <w:rPr>
        <w:rFonts w:ascii="Wingdings" w:hAnsi="Wingdings" w:hint="default"/>
      </w:rPr>
    </w:lvl>
  </w:abstractNum>
  <w:abstractNum w:abstractNumId="11">
    <w:nsid w:val="181B7559"/>
    <w:multiLevelType w:val="singleLevel"/>
    <w:tmpl w:val="6004D89C"/>
    <w:lvl w:ilvl="0">
      <w:start w:val="1"/>
      <w:numFmt w:val="lowerLetter"/>
      <w:lvlText w:val="%1."/>
      <w:lvlJc w:val="left"/>
      <w:pPr>
        <w:tabs>
          <w:tab w:val="num" w:pos="2880"/>
        </w:tabs>
        <w:ind w:left="2880" w:hanging="360"/>
      </w:pPr>
      <w:rPr>
        <w:rFonts w:hint="default"/>
      </w:rPr>
    </w:lvl>
  </w:abstractNum>
  <w:abstractNum w:abstractNumId="12">
    <w:nsid w:val="1D032094"/>
    <w:multiLevelType w:val="hybridMultilevel"/>
    <w:tmpl w:val="B044AE7E"/>
    <w:lvl w:ilvl="0" w:tplc="9DB24B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B43093"/>
    <w:multiLevelType w:val="hybridMultilevel"/>
    <w:tmpl w:val="495A70CA"/>
    <w:lvl w:ilvl="0" w:tplc="56A45E74">
      <w:start w:val="1"/>
      <w:numFmt w:val="bullet"/>
      <w:lvlText w:val=""/>
      <w:lvlJc w:val="left"/>
      <w:pPr>
        <w:tabs>
          <w:tab w:val="num" w:pos="720"/>
        </w:tabs>
        <w:ind w:left="720" w:hanging="360"/>
      </w:pPr>
      <w:rPr>
        <w:rFonts w:ascii="Wingdings" w:hAnsi="Wingdings" w:hint="default"/>
      </w:rPr>
    </w:lvl>
    <w:lvl w:ilvl="1" w:tplc="0BEE0E60">
      <w:start w:val="1"/>
      <w:numFmt w:val="bullet"/>
      <w:lvlText w:val=""/>
      <w:lvlJc w:val="left"/>
      <w:pPr>
        <w:tabs>
          <w:tab w:val="num" w:pos="1440"/>
        </w:tabs>
        <w:ind w:left="1440" w:hanging="360"/>
      </w:pPr>
      <w:rPr>
        <w:rFonts w:ascii="Wingdings" w:hAnsi="Wingdings" w:hint="default"/>
      </w:rPr>
    </w:lvl>
    <w:lvl w:ilvl="2" w:tplc="E9749DC6" w:tentative="1">
      <w:start w:val="1"/>
      <w:numFmt w:val="bullet"/>
      <w:lvlText w:val=""/>
      <w:lvlJc w:val="left"/>
      <w:pPr>
        <w:tabs>
          <w:tab w:val="num" w:pos="2160"/>
        </w:tabs>
        <w:ind w:left="2160" w:hanging="360"/>
      </w:pPr>
      <w:rPr>
        <w:rFonts w:ascii="Wingdings" w:hAnsi="Wingdings" w:hint="default"/>
      </w:rPr>
    </w:lvl>
    <w:lvl w:ilvl="3" w:tplc="6706EB0A" w:tentative="1">
      <w:start w:val="1"/>
      <w:numFmt w:val="bullet"/>
      <w:lvlText w:val=""/>
      <w:lvlJc w:val="left"/>
      <w:pPr>
        <w:tabs>
          <w:tab w:val="num" w:pos="2880"/>
        </w:tabs>
        <w:ind w:left="2880" w:hanging="360"/>
      </w:pPr>
      <w:rPr>
        <w:rFonts w:ascii="Wingdings" w:hAnsi="Wingdings" w:hint="default"/>
      </w:rPr>
    </w:lvl>
    <w:lvl w:ilvl="4" w:tplc="68E47E1E" w:tentative="1">
      <w:start w:val="1"/>
      <w:numFmt w:val="bullet"/>
      <w:lvlText w:val=""/>
      <w:lvlJc w:val="left"/>
      <w:pPr>
        <w:tabs>
          <w:tab w:val="num" w:pos="3600"/>
        </w:tabs>
        <w:ind w:left="3600" w:hanging="360"/>
      </w:pPr>
      <w:rPr>
        <w:rFonts w:ascii="Wingdings" w:hAnsi="Wingdings" w:hint="default"/>
      </w:rPr>
    </w:lvl>
    <w:lvl w:ilvl="5" w:tplc="C9A65BE6" w:tentative="1">
      <w:start w:val="1"/>
      <w:numFmt w:val="bullet"/>
      <w:lvlText w:val=""/>
      <w:lvlJc w:val="left"/>
      <w:pPr>
        <w:tabs>
          <w:tab w:val="num" w:pos="4320"/>
        </w:tabs>
        <w:ind w:left="4320" w:hanging="360"/>
      </w:pPr>
      <w:rPr>
        <w:rFonts w:ascii="Wingdings" w:hAnsi="Wingdings" w:hint="default"/>
      </w:rPr>
    </w:lvl>
    <w:lvl w:ilvl="6" w:tplc="DE92440C" w:tentative="1">
      <w:start w:val="1"/>
      <w:numFmt w:val="bullet"/>
      <w:lvlText w:val=""/>
      <w:lvlJc w:val="left"/>
      <w:pPr>
        <w:tabs>
          <w:tab w:val="num" w:pos="5040"/>
        </w:tabs>
        <w:ind w:left="5040" w:hanging="360"/>
      </w:pPr>
      <w:rPr>
        <w:rFonts w:ascii="Wingdings" w:hAnsi="Wingdings" w:hint="default"/>
      </w:rPr>
    </w:lvl>
    <w:lvl w:ilvl="7" w:tplc="E8E2E1D0" w:tentative="1">
      <w:start w:val="1"/>
      <w:numFmt w:val="bullet"/>
      <w:lvlText w:val=""/>
      <w:lvlJc w:val="left"/>
      <w:pPr>
        <w:tabs>
          <w:tab w:val="num" w:pos="5760"/>
        </w:tabs>
        <w:ind w:left="5760" w:hanging="360"/>
      </w:pPr>
      <w:rPr>
        <w:rFonts w:ascii="Wingdings" w:hAnsi="Wingdings" w:hint="default"/>
      </w:rPr>
    </w:lvl>
    <w:lvl w:ilvl="8" w:tplc="811EF5D0" w:tentative="1">
      <w:start w:val="1"/>
      <w:numFmt w:val="bullet"/>
      <w:lvlText w:val=""/>
      <w:lvlJc w:val="left"/>
      <w:pPr>
        <w:tabs>
          <w:tab w:val="num" w:pos="6480"/>
        </w:tabs>
        <w:ind w:left="6480" w:hanging="360"/>
      </w:pPr>
      <w:rPr>
        <w:rFonts w:ascii="Wingdings" w:hAnsi="Wingdings" w:hint="default"/>
      </w:rPr>
    </w:lvl>
  </w:abstractNum>
  <w:abstractNum w:abstractNumId="14">
    <w:nsid w:val="1E491AFD"/>
    <w:multiLevelType w:val="singleLevel"/>
    <w:tmpl w:val="23CC9FA0"/>
    <w:lvl w:ilvl="0">
      <w:start w:val="1"/>
      <w:numFmt w:val="lowerLetter"/>
      <w:lvlText w:val="%1."/>
      <w:lvlJc w:val="left"/>
      <w:pPr>
        <w:tabs>
          <w:tab w:val="num" w:pos="2880"/>
        </w:tabs>
        <w:ind w:left="2880" w:hanging="360"/>
      </w:pPr>
      <w:rPr>
        <w:rFonts w:hint="default"/>
      </w:rPr>
    </w:lvl>
  </w:abstractNum>
  <w:abstractNum w:abstractNumId="15">
    <w:nsid w:val="1F96650E"/>
    <w:multiLevelType w:val="hybridMultilevel"/>
    <w:tmpl w:val="2D7435CE"/>
    <w:lvl w:ilvl="0" w:tplc="E4FA019A">
      <w:start w:val="1"/>
      <w:numFmt w:val="bullet"/>
      <w:lvlText w:val=""/>
      <w:lvlJc w:val="left"/>
      <w:pPr>
        <w:tabs>
          <w:tab w:val="num" w:pos="720"/>
        </w:tabs>
        <w:ind w:left="720" w:hanging="360"/>
      </w:pPr>
      <w:rPr>
        <w:rFonts w:ascii="Wingdings" w:hAnsi="Wingdings" w:hint="default"/>
      </w:rPr>
    </w:lvl>
    <w:lvl w:ilvl="1" w:tplc="BF802CD2">
      <w:start w:val="1"/>
      <w:numFmt w:val="bullet"/>
      <w:lvlText w:val=""/>
      <w:lvlJc w:val="left"/>
      <w:pPr>
        <w:tabs>
          <w:tab w:val="num" w:pos="1440"/>
        </w:tabs>
        <w:ind w:left="1440" w:hanging="360"/>
      </w:pPr>
      <w:rPr>
        <w:rFonts w:ascii="Wingdings" w:hAnsi="Wingdings" w:hint="default"/>
      </w:rPr>
    </w:lvl>
    <w:lvl w:ilvl="2" w:tplc="FB08EE70">
      <w:start w:val="1"/>
      <w:numFmt w:val="bullet"/>
      <w:lvlText w:val="•"/>
      <w:lvlJc w:val="left"/>
      <w:pPr>
        <w:tabs>
          <w:tab w:val="num" w:pos="2160"/>
        </w:tabs>
        <w:ind w:left="2160" w:hanging="360"/>
      </w:pPr>
      <w:rPr>
        <w:rFonts w:ascii="Times New Roman" w:hAnsi="Times New Roman" w:hint="default"/>
      </w:rPr>
    </w:lvl>
    <w:lvl w:ilvl="3" w:tplc="0ADE3FEA" w:tentative="1">
      <w:start w:val="1"/>
      <w:numFmt w:val="bullet"/>
      <w:lvlText w:val=""/>
      <w:lvlJc w:val="left"/>
      <w:pPr>
        <w:tabs>
          <w:tab w:val="num" w:pos="2880"/>
        </w:tabs>
        <w:ind w:left="2880" w:hanging="360"/>
      </w:pPr>
      <w:rPr>
        <w:rFonts w:ascii="Wingdings" w:hAnsi="Wingdings" w:hint="default"/>
      </w:rPr>
    </w:lvl>
    <w:lvl w:ilvl="4" w:tplc="6AB8B0EE" w:tentative="1">
      <w:start w:val="1"/>
      <w:numFmt w:val="bullet"/>
      <w:lvlText w:val=""/>
      <w:lvlJc w:val="left"/>
      <w:pPr>
        <w:tabs>
          <w:tab w:val="num" w:pos="3600"/>
        </w:tabs>
        <w:ind w:left="3600" w:hanging="360"/>
      </w:pPr>
      <w:rPr>
        <w:rFonts w:ascii="Wingdings" w:hAnsi="Wingdings" w:hint="default"/>
      </w:rPr>
    </w:lvl>
    <w:lvl w:ilvl="5" w:tplc="37286C02" w:tentative="1">
      <w:start w:val="1"/>
      <w:numFmt w:val="bullet"/>
      <w:lvlText w:val=""/>
      <w:lvlJc w:val="left"/>
      <w:pPr>
        <w:tabs>
          <w:tab w:val="num" w:pos="4320"/>
        </w:tabs>
        <w:ind w:left="4320" w:hanging="360"/>
      </w:pPr>
      <w:rPr>
        <w:rFonts w:ascii="Wingdings" w:hAnsi="Wingdings" w:hint="default"/>
      </w:rPr>
    </w:lvl>
    <w:lvl w:ilvl="6" w:tplc="1D82566A" w:tentative="1">
      <w:start w:val="1"/>
      <w:numFmt w:val="bullet"/>
      <w:lvlText w:val=""/>
      <w:lvlJc w:val="left"/>
      <w:pPr>
        <w:tabs>
          <w:tab w:val="num" w:pos="5040"/>
        </w:tabs>
        <w:ind w:left="5040" w:hanging="360"/>
      </w:pPr>
      <w:rPr>
        <w:rFonts w:ascii="Wingdings" w:hAnsi="Wingdings" w:hint="default"/>
      </w:rPr>
    </w:lvl>
    <w:lvl w:ilvl="7" w:tplc="AE5A2700" w:tentative="1">
      <w:start w:val="1"/>
      <w:numFmt w:val="bullet"/>
      <w:lvlText w:val=""/>
      <w:lvlJc w:val="left"/>
      <w:pPr>
        <w:tabs>
          <w:tab w:val="num" w:pos="5760"/>
        </w:tabs>
        <w:ind w:left="5760" w:hanging="360"/>
      </w:pPr>
      <w:rPr>
        <w:rFonts w:ascii="Wingdings" w:hAnsi="Wingdings" w:hint="default"/>
      </w:rPr>
    </w:lvl>
    <w:lvl w:ilvl="8" w:tplc="9F40C734" w:tentative="1">
      <w:start w:val="1"/>
      <w:numFmt w:val="bullet"/>
      <w:lvlText w:val=""/>
      <w:lvlJc w:val="left"/>
      <w:pPr>
        <w:tabs>
          <w:tab w:val="num" w:pos="6480"/>
        </w:tabs>
        <w:ind w:left="6480" w:hanging="360"/>
      </w:pPr>
      <w:rPr>
        <w:rFonts w:ascii="Wingdings" w:hAnsi="Wingdings" w:hint="default"/>
      </w:rPr>
    </w:lvl>
  </w:abstractNum>
  <w:abstractNum w:abstractNumId="16">
    <w:nsid w:val="21765593"/>
    <w:multiLevelType w:val="hybridMultilevel"/>
    <w:tmpl w:val="71AAF872"/>
    <w:lvl w:ilvl="0" w:tplc="0409000B">
      <w:start w:val="1"/>
      <w:numFmt w:val="bullet"/>
      <w:lvlText w:val=""/>
      <w:lvlJc w:val="left"/>
      <w:pPr>
        <w:tabs>
          <w:tab w:val="num" w:pos="720"/>
        </w:tabs>
        <w:ind w:left="720" w:hanging="360"/>
      </w:pPr>
      <w:rPr>
        <w:rFonts w:ascii="Wingdings" w:hAnsi="Wingdings" w:hint="default"/>
      </w:rPr>
    </w:lvl>
    <w:lvl w:ilvl="1" w:tplc="3EB4CA98">
      <w:start w:val="1645"/>
      <w:numFmt w:val="bullet"/>
      <w:lvlText w:val=""/>
      <w:lvlJc w:val="left"/>
      <w:pPr>
        <w:tabs>
          <w:tab w:val="num" w:pos="1440"/>
        </w:tabs>
        <w:ind w:left="1440" w:hanging="360"/>
      </w:pPr>
      <w:rPr>
        <w:rFonts w:ascii="Wingdings" w:hAnsi="Wingdings" w:hint="default"/>
      </w:rPr>
    </w:lvl>
    <w:lvl w:ilvl="2" w:tplc="AAFE71A4" w:tentative="1">
      <w:start w:val="1"/>
      <w:numFmt w:val="bullet"/>
      <w:lvlText w:val=""/>
      <w:lvlJc w:val="left"/>
      <w:pPr>
        <w:tabs>
          <w:tab w:val="num" w:pos="2160"/>
        </w:tabs>
        <w:ind w:left="2160" w:hanging="360"/>
      </w:pPr>
      <w:rPr>
        <w:rFonts w:ascii="Wingdings" w:hAnsi="Wingdings" w:hint="default"/>
      </w:rPr>
    </w:lvl>
    <w:lvl w:ilvl="3" w:tplc="108AD106" w:tentative="1">
      <w:start w:val="1"/>
      <w:numFmt w:val="bullet"/>
      <w:lvlText w:val=""/>
      <w:lvlJc w:val="left"/>
      <w:pPr>
        <w:tabs>
          <w:tab w:val="num" w:pos="2880"/>
        </w:tabs>
        <w:ind w:left="2880" w:hanging="360"/>
      </w:pPr>
      <w:rPr>
        <w:rFonts w:ascii="Wingdings" w:hAnsi="Wingdings" w:hint="default"/>
      </w:rPr>
    </w:lvl>
    <w:lvl w:ilvl="4" w:tplc="7BE2F288" w:tentative="1">
      <w:start w:val="1"/>
      <w:numFmt w:val="bullet"/>
      <w:lvlText w:val=""/>
      <w:lvlJc w:val="left"/>
      <w:pPr>
        <w:tabs>
          <w:tab w:val="num" w:pos="3600"/>
        </w:tabs>
        <w:ind w:left="3600" w:hanging="360"/>
      </w:pPr>
      <w:rPr>
        <w:rFonts w:ascii="Wingdings" w:hAnsi="Wingdings" w:hint="default"/>
      </w:rPr>
    </w:lvl>
    <w:lvl w:ilvl="5" w:tplc="1504B0FC" w:tentative="1">
      <w:start w:val="1"/>
      <w:numFmt w:val="bullet"/>
      <w:lvlText w:val=""/>
      <w:lvlJc w:val="left"/>
      <w:pPr>
        <w:tabs>
          <w:tab w:val="num" w:pos="4320"/>
        </w:tabs>
        <w:ind w:left="4320" w:hanging="360"/>
      </w:pPr>
      <w:rPr>
        <w:rFonts w:ascii="Wingdings" w:hAnsi="Wingdings" w:hint="default"/>
      </w:rPr>
    </w:lvl>
    <w:lvl w:ilvl="6" w:tplc="54C0D99C" w:tentative="1">
      <w:start w:val="1"/>
      <w:numFmt w:val="bullet"/>
      <w:lvlText w:val=""/>
      <w:lvlJc w:val="left"/>
      <w:pPr>
        <w:tabs>
          <w:tab w:val="num" w:pos="5040"/>
        </w:tabs>
        <w:ind w:left="5040" w:hanging="360"/>
      </w:pPr>
      <w:rPr>
        <w:rFonts w:ascii="Wingdings" w:hAnsi="Wingdings" w:hint="default"/>
      </w:rPr>
    </w:lvl>
    <w:lvl w:ilvl="7" w:tplc="F5C40D18" w:tentative="1">
      <w:start w:val="1"/>
      <w:numFmt w:val="bullet"/>
      <w:lvlText w:val=""/>
      <w:lvlJc w:val="left"/>
      <w:pPr>
        <w:tabs>
          <w:tab w:val="num" w:pos="5760"/>
        </w:tabs>
        <w:ind w:left="5760" w:hanging="360"/>
      </w:pPr>
      <w:rPr>
        <w:rFonts w:ascii="Wingdings" w:hAnsi="Wingdings" w:hint="default"/>
      </w:rPr>
    </w:lvl>
    <w:lvl w:ilvl="8" w:tplc="9FACFE50" w:tentative="1">
      <w:start w:val="1"/>
      <w:numFmt w:val="bullet"/>
      <w:lvlText w:val=""/>
      <w:lvlJc w:val="left"/>
      <w:pPr>
        <w:tabs>
          <w:tab w:val="num" w:pos="6480"/>
        </w:tabs>
        <w:ind w:left="6480" w:hanging="360"/>
      </w:pPr>
      <w:rPr>
        <w:rFonts w:ascii="Wingdings" w:hAnsi="Wingdings" w:hint="default"/>
      </w:rPr>
    </w:lvl>
  </w:abstractNum>
  <w:abstractNum w:abstractNumId="17">
    <w:nsid w:val="220B320C"/>
    <w:multiLevelType w:val="hybridMultilevel"/>
    <w:tmpl w:val="47DE620E"/>
    <w:lvl w:ilvl="0" w:tplc="43D0CF26">
      <w:start w:val="1"/>
      <w:numFmt w:val="bullet"/>
      <w:lvlText w:val=""/>
      <w:lvlJc w:val="left"/>
      <w:pPr>
        <w:tabs>
          <w:tab w:val="num" w:pos="720"/>
        </w:tabs>
        <w:ind w:left="720" w:hanging="360"/>
      </w:pPr>
      <w:rPr>
        <w:rFonts w:ascii="Wingdings" w:hAnsi="Wingdings" w:hint="default"/>
      </w:rPr>
    </w:lvl>
    <w:lvl w:ilvl="1" w:tplc="75EA0D3C">
      <w:start w:val="1405"/>
      <w:numFmt w:val="bullet"/>
      <w:lvlText w:val=""/>
      <w:lvlJc w:val="left"/>
      <w:pPr>
        <w:tabs>
          <w:tab w:val="num" w:pos="1440"/>
        </w:tabs>
        <w:ind w:left="1440" w:hanging="360"/>
      </w:pPr>
      <w:rPr>
        <w:rFonts w:ascii="Wingdings" w:hAnsi="Wingdings" w:hint="default"/>
      </w:rPr>
    </w:lvl>
    <w:lvl w:ilvl="2" w:tplc="04F0EB5A">
      <w:start w:val="1"/>
      <w:numFmt w:val="bullet"/>
      <w:lvlText w:val=""/>
      <w:lvlJc w:val="left"/>
      <w:pPr>
        <w:tabs>
          <w:tab w:val="num" w:pos="2160"/>
        </w:tabs>
        <w:ind w:left="2160" w:hanging="360"/>
      </w:pPr>
      <w:rPr>
        <w:rFonts w:ascii="Wingdings" w:hAnsi="Wingdings" w:hint="default"/>
      </w:rPr>
    </w:lvl>
    <w:lvl w:ilvl="3" w:tplc="6CA2231C">
      <w:start w:val="1"/>
      <w:numFmt w:val="bullet"/>
      <w:lvlText w:val=""/>
      <w:lvlJc w:val="left"/>
      <w:pPr>
        <w:tabs>
          <w:tab w:val="num" w:pos="2880"/>
        </w:tabs>
        <w:ind w:left="2880" w:hanging="360"/>
      </w:pPr>
      <w:rPr>
        <w:rFonts w:ascii="Wingdings" w:hAnsi="Wingdings" w:hint="default"/>
      </w:rPr>
    </w:lvl>
    <w:lvl w:ilvl="4" w:tplc="6F3EF92C" w:tentative="1">
      <w:start w:val="1"/>
      <w:numFmt w:val="bullet"/>
      <w:lvlText w:val=""/>
      <w:lvlJc w:val="left"/>
      <w:pPr>
        <w:tabs>
          <w:tab w:val="num" w:pos="3600"/>
        </w:tabs>
        <w:ind w:left="3600" w:hanging="360"/>
      </w:pPr>
      <w:rPr>
        <w:rFonts w:ascii="Wingdings" w:hAnsi="Wingdings" w:hint="default"/>
      </w:rPr>
    </w:lvl>
    <w:lvl w:ilvl="5" w:tplc="BE38EA0A" w:tentative="1">
      <w:start w:val="1"/>
      <w:numFmt w:val="bullet"/>
      <w:lvlText w:val=""/>
      <w:lvlJc w:val="left"/>
      <w:pPr>
        <w:tabs>
          <w:tab w:val="num" w:pos="4320"/>
        </w:tabs>
        <w:ind w:left="4320" w:hanging="360"/>
      </w:pPr>
      <w:rPr>
        <w:rFonts w:ascii="Wingdings" w:hAnsi="Wingdings" w:hint="default"/>
      </w:rPr>
    </w:lvl>
    <w:lvl w:ilvl="6" w:tplc="24AE7344" w:tentative="1">
      <w:start w:val="1"/>
      <w:numFmt w:val="bullet"/>
      <w:lvlText w:val=""/>
      <w:lvlJc w:val="left"/>
      <w:pPr>
        <w:tabs>
          <w:tab w:val="num" w:pos="5040"/>
        </w:tabs>
        <w:ind w:left="5040" w:hanging="360"/>
      </w:pPr>
      <w:rPr>
        <w:rFonts w:ascii="Wingdings" w:hAnsi="Wingdings" w:hint="default"/>
      </w:rPr>
    </w:lvl>
    <w:lvl w:ilvl="7" w:tplc="669014F4" w:tentative="1">
      <w:start w:val="1"/>
      <w:numFmt w:val="bullet"/>
      <w:lvlText w:val=""/>
      <w:lvlJc w:val="left"/>
      <w:pPr>
        <w:tabs>
          <w:tab w:val="num" w:pos="5760"/>
        </w:tabs>
        <w:ind w:left="5760" w:hanging="360"/>
      </w:pPr>
      <w:rPr>
        <w:rFonts w:ascii="Wingdings" w:hAnsi="Wingdings" w:hint="default"/>
      </w:rPr>
    </w:lvl>
    <w:lvl w:ilvl="8" w:tplc="58FE5A5C" w:tentative="1">
      <w:start w:val="1"/>
      <w:numFmt w:val="bullet"/>
      <w:lvlText w:val=""/>
      <w:lvlJc w:val="left"/>
      <w:pPr>
        <w:tabs>
          <w:tab w:val="num" w:pos="6480"/>
        </w:tabs>
        <w:ind w:left="6480" w:hanging="360"/>
      </w:pPr>
      <w:rPr>
        <w:rFonts w:ascii="Wingdings" w:hAnsi="Wingdings" w:hint="default"/>
      </w:rPr>
    </w:lvl>
  </w:abstractNum>
  <w:abstractNum w:abstractNumId="18">
    <w:nsid w:val="23BD50A7"/>
    <w:multiLevelType w:val="hybridMultilevel"/>
    <w:tmpl w:val="992EE42C"/>
    <w:lvl w:ilvl="0" w:tplc="EA0EA75A">
      <w:start w:val="1"/>
      <w:numFmt w:val="bullet"/>
      <w:lvlText w:val=""/>
      <w:lvlJc w:val="left"/>
      <w:pPr>
        <w:tabs>
          <w:tab w:val="num" w:pos="720"/>
        </w:tabs>
        <w:ind w:left="720" w:hanging="360"/>
      </w:pPr>
      <w:rPr>
        <w:rFonts w:ascii="Wingdings" w:hAnsi="Wingdings" w:hint="default"/>
      </w:rPr>
    </w:lvl>
    <w:lvl w:ilvl="1" w:tplc="B85E7696">
      <w:start w:val="1645"/>
      <w:numFmt w:val="bullet"/>
      <w:lvlText w:val=""/>
      <w:lvlJc w:val="left"/>
      <w:pPr>
        <w:tabs>
          <w:tab w:val="num" w:pos="1440"/>
        </w:tabs>
        <w:ind w:left="1440" w:hanging="360"/>
      </w:pPr>
      <w:rPr>
        <w:rFonts w:ascii="Wingdings" w:hAnsi="Wingdings" w:hint="default"/>
      </w:rPr>
    </w:lvl>
    <w:lvl w:ilvl="2" w:tplc="F214A47A" w:tentative="1">
      <w:start w:val="1"/>
      <w:numFmt w:val="bullet"/>
      <w:lvlText w:val=""/>
      <w:lvlJc w:val="left"/>
      <w:pPr>
        <w:tabs>
          <w:tab w:val="num" w:pos="2160"/>
        </w:tabs>
        <w:ind w:left="2160" w:hanging="360"/>
      </w:pPr>
      <w:rPr>
        <w:rFonts w:ascii="Wingdings" w:hAnsi="Wingdings" w:hint="default"/>
      </w:rPr>
    </w:lvl>
    <w:lvl w:ilvl="3" w:tplc="88E06DFE" w:tentative="1">
      <w:start w:val="1"/>
      <w:numFmt w:val="bullet"/>
      <w:lvlText w:val=""/>
      <w:lvlJc w:val="left"/>
      <w:pPr>
        <w:tabs>
          <w:tab w:val="num" w:pos="2880"/>
        </w:tabs>
        <w:ind w:left="2880" w:hanging="360"/>
      </w:pPr>
      <w:rPr>
        <w:rFonts w:ascii="Wingdings" w:hAnsi="Wingdings" w:hint="default"/>
      </w:rPr>
    </w:lvl>
    <w:lvl w:ilvl="4" w:tplc="38CAEB68" w:tentative="1">
      <w:start w:val="1"/>
      <w:numFmt w:val="bullet"/>
      <w:lvlText w:val=""/>
      <w:lvlJc w:val="left"/>
      <w:pPr>
        <w:tabs>
          <w:tab w:val="num" w:pos="3600"/>
        </w:tabs>
        <w:ind w:left="3600" w:hanging="360"/>
      </w:pPr>
      <w:rPr>
        <w:rFonts w:ascii="Wingdings" w:hAnsi="Wingdings" w:hint="default"/>
      </w:rPr>
    </w:lvl>
    <w:lvl w:ilvl="5" w:tplc="8F3ED22C" w:tentative="1">
      <w:start w:val="1"/>
      <w:numFmt w:val="bullet"/>
      <w:lvlText w:val=""/>
      <w:lvlJc w:val="left"/>
      <w:pPr>
        <w:tabs>
          <w:tab w:val="num" w:pos="4320"/>
        </w:tabs>
        <w:ind w:left="4320" w:hanging="360"/>
      </w:pPr>
      <w:rPr>
        <w:rFonts w:ascii="Wingdings" w:hAnsi="Wingdings" w:hint="default"/>
      </w:rPr>
    </w:lvl>
    <w:lvl w:ilvl="6" w:tplc="7FAEA8B2" w:tentative="1">
      <w:start w:val="1"/>
      <w:numFmt w:val="bullet"/>
      <w:lvlText w:val=""/>
      <w:lvlJc w:val="left"/>
      <w:pPr>
        <w:tabs>
          <w:tab w:val="num" w:pos="5040"/>
        </w:tabs>
        <w:ind w:left="5040" w:hanging="360"/>
      </w:pPr>
      <w:rPr>
        <w:rFonts w:ascii="Wingdings" w:hAnsi="Wingdings" w:hint="default"/>
      </w:rPr>
    </w:lvl>
    <w:lvl w:ilvl="7" w:tplc="1F0EB624" w:tentative="1">
      <w:start w:val="1"/>
      <w:numFmt w:val="bullet"/>
      <w:lvlText w:val=""/>
      <w:lvlJc w:val="left"/>
      <w:pPr>
        <w:tabs>
          <w:tab w:val="num" w:pos="5760"/>
        </w:tabs>
        <w:ind w:left="5760" w:hanging="360"/>
      </w:pPr>
      <w:rPr>
        <w:rFonts w:ascii="Wingdings" w:hAnsi="Wingdings" w:hint="default"/>
      </w:rPr>
    </w:lvl>
    <w:lvl w:ilvl="8" w:tplc="3356E05A" w:tentative="1">
      <w:start w:val="1"/>
      <w:numFmt w:val="bullet"/>
      <w:lvlText w:val=""/>
      <w:lvlJc w:val="left"/>
      <w:pPr>
        <w:tabs>
          <w:tab w:val="num" w:pos="6480"/>
        </w:tabs>
        <w:ind w:left="6480" w:hanging="360"/>
      </w:pPr>
      <w:rPr>
        <w:rFonts w:ascii="Wingdings" w:hAnsi="Wingdings" w:hint="default"/>
      </w:rPr>
    </w:lvl>
  </w:abstractNum>
  <w:abstractNum w:abstractNumId="19">
    <w:nsid w:val="23E23FF4"/>
    <w:multiLevelType w:val="hybridMultilevel"/>
    <w:tmpl w:val="83BE78B0"/>
    <w:lvl w:ilvl="0" w:tplc="43D0CF26">
      <w:start w:val="1"/>
      <w:numFmt w:val="bullet"/>
      <w:lvlText w:val=""/>
      <w:lvlJc w:val="left"/>
      <w:pPr>
        <w:tabs>
          <w:tab w:val="num" w:pos="720"/>
        </w:tabs>
        <w:ind w:left="720" w:hanging="360"/>
      </w:pPr>
      <w:rPr>
        <w:rFonts w:ascii="Wingdings" w:hAnsi="Wingdings" w:hint="default"/>
      </w:rPr>
    </w:lvl>
    <w:lvl w:ilvl="1" w:tplc="75EA0D3C">
      <w:start w:val="1405"/>
      <w:numFmt w:val="bullet"/>
      <w:lvlText w:val=""/>
      <w:lvlJc w:val="left"/>
      <w:pPr>
        <w:tabs>
          <w:tab w:val="num" w:pos="1440"/>
        </w:tabs>
        <w:ind w:left="1440" w:hanging="360"/>
      </w:pPr>
      <w:rPr>
        <w:rFonts w:ascii="Wingdings" w:hAnsi="Wingdings" w:hint="default"/>
      </w:rPr>
    </w:lvl>
    <w:lvl w:ilvl="2" w:tplc="FB08EE70">
      <w:start w:val="1"/>
      <w:numFmt w:val="bullet"/>
      <w:lvlText w:val="•"/>
      <w:lvlJc w:val="left"/>
      <w:pPr>
        <w:tabs>
          <w:tab w:val="num" w:pos="2160"/>
        </w:tabs>
        <w:ind w:left="2160" w:hanging="360"/>
      </w:pPr>
      <w:rPr>
        <w:rFonts w:ascii="Times New Roman" w:hAnsi="Times New Roman" w:hint="default"/>
      </w:rPr>
    </w:lvl>
    <w:lvl w:ilvl="3" w:tplc="6CA2231C">
      <w:start w:val="1"/>
      <w:numFmt w:val="bullet"/>
      <w:lvlText w:val=""/>
      <w:lvlJc w:val="left"/>
      <w:pPr>
        <w:tabs>
          <w:tab w:val="num" w:pos="2880"/>
        </w:tabs>
        <w:ind w:left="2880" w:hanging="360"/>
      </w:pPr>
      <w:rPr>
        <w:rFonts w:ascii="Wingdings" w:hAnsi="Wingdings" w:hint="default"/>
      </w:rPr>
    </w:lvl>
    <w:lvl w:ilvl="4" w:tplc="6F3EF92C" w:tentative="1">
      <w:start w:val="1"/>
      <w:numFmt w:val="bullet"/>
      <w:lvlText w:val=""/>
      <w:lvlJc w:val="left"/>
      <w:pPr>
        <w:tabs>
          <w:tab w:val="num" w:pos="3600"/>
        </w:tabs>
        <w:ind w:left="3600" w:hanging="360"/>
      </w:pPr>
      <w:rPr>
        <w:rFonts w:ascii="Wingdings" w:hAnsi="Wingdings" w:hint="default"/>
      </w:rPr>
    </w:lvl>
    <w:lvl w:ilvl="5" w:tplc="BE38EA0A" w:tentative="1">
      <w:start w:val="1"/>
      <w:numFmt w:val="bullet"/>
      <w:lvlText w:val=""/>
      <w:lvlJc w:val="left"/>
      <w:pPr>
        <w:tabs>
          <w:tab w:val="num" w:pos="4320"/>
        </w:tabs>
        <w:ind w:left="4320" w:hanging="360"/>
      </w:pPr>
      <w:rPr>
        <w:rFonts w:ascii="Wingdings" w:hAnsi="Wingdings" w:hint="default"/>
      </w:rPr>
    </w:lvl>
    <w:lvl w:ilvl="6" w:tplc="24AE7344" w:tentative="1">
      <w:start w:val="1"/>
      <w:numFmt w:val="bullet"/>
      <w:lvlText w:val=""/>
      <w:lvlJc w:val="left"/>
      <w:pPr>
        <w:tabs>
          <w:tab w:val="num" w:pos="5040"/>
        </w:tabs>
        <w:ind w:left="5040" w:hanging="360"/>
      </w:pPr>
      <w:rPr>
        <w:rFonts w:ascii="Wingdings" w:hAnsi="Wingdings" w:hint="default"/>
      </w:rPr>
    </w:lvl>
    <w:lvl w:ilvl="7" w:tplc="669014F4" w:tentative="1">
      <w:start w:val="1"/>
      <w:numFmt w:val="bullet"/>
      <w:lvlText w:val=""/>
      <w:lvlJc w:val="left"/>
      <w:pPr>
        <w:tabs>
          <w:tab w:val="num" w:pos="5760"/>
        </w:tabs>
        <w:ind w:left="5760" w:hanging="360"/>
      </w:pPr>
      <w:rPr>
        <w:rFonts w:ascii="Wingdings" w:hAnsi="Wingdings" w:hint="default"/>
      </w:rPr>
    </w:lvl>
    <w:lvl w:ilvl="8" w:tplc="58FE5A5C" w:tentative="1">
      <w:start w:val="1"/>
      <w:numFmt w:val="bullet"/>
      <w:lvlText w:val=""/>
      <w:lvlJc w:val="left"/>
      <w:pPr>
        <w:tabs>
          <w:tab w:val="num" w:pos="6480"/>
        </w:tabs>
        <w:ind w:left="6480" w:hanging="360"/>
      </w:pPr>
      <w:rPr>
        <w:rFonts w:ascii="Wingdings" w:hAnsi="Wingdings" w:hint="default"/>
      </w:rPr>
    </w:lvl>
  </w:abstractNum>
  <w:abstractNum w:abstractNumId="20">
    <w:nsid w:val="23FD6092"/>
    <w:multiLevelType w:val="singleLevel"/>
    <w:tmpl w:val="031E0760"/>
    <w:lvl w:ilvl="0">
      <w:start w:val="1"/>
      <w:numFmt w:val="lowerLetter"/>
      <w:lvlText w:val="%1."/>
      <w:lvlJc w:val="left"/>
      <w:pPr>
        <w:tabs>
          <w:tab w:val="num" w:pos="2880"/>
        </w:tabs>
        <w:ind w:left="2880" w:hanging="360"/>
      </w:pPr>
      <w:rPr>
        <w:rFonts w:hint="default"/>
      </w:rPr>
    </w:lvl>
  </w:abstractNum>
  <w:abstractNum w:abstractNumId="21">
    <w:nsid w:val="26524FF0"/>
    <w:multiLevelType w:val="singleLevel"/>
    <w:tmpl w:val="EDAA11C0"/>
    <w:lvl w:ilvl="0">
      <w:start w:val="1"/>
      <w:numFmt w:val="lowerLetter"/>
      <w:lvlText w:val="%1."/>
      <w:lvlJc w:val="left"/>
      <w:pPr>
        <w:tabs>
          <w:tab w:val="num" w:pos="2880"/>
        </w:tabs>
        <w:ind w:left="2880" w:hanging="360"/>
      </w:pPr>
      <w:rPr>
        <w:rFonts w:hint="default"/>
      </w:rPr>
    </w:lvl>
  </w:abstractNum>
  <w:abstractNum w:abstractNumId="22">
    <w:nsid w:val="277D26E9"/>
    <w:multiLevelType w:val="hybridMultilevel"/>
    <w:tmpl w:val="CE702A82"/>
    <w:lvl w:ilvl="0" w:tplc="0930E61A">
      <w:start w:val="1"/>
      <w:numFmt w:val="bullet"/>
      <w:lvlText w:val=""/>
      <w:lvlJc w:val="left"/>
      <w:pPr>
        <w:tabs>
          <w:tab w:val="num" w:pos="720"/>
        </w:tabs>
        <w:ind w:left="720" w:hanging="360"/>
      </w:pPr>
      <w:rPr>
        <w:rFonts w:ascii="Wingdings" w:hAnsi="Wingdings" w:hint="default"/>
      </w:rPr>
    </w:lvl>
    <w:lvl w:ilvl="1" w:tplc="3816EF06">
      <w:start w:val="1405"/>
      <w:numFmt w:val="bullet"/>
      <w:lvlText w:val=""/>
      <w:lvlJc w:val="left"/>
      <w:pPr>
        <w:tabs>
          <w:tab w:val="num" w:pos="1440"/>
        </w:tabs>
        <w:ind w:left="1440" w:hanging="360"/>
      </w:pPr>
      <w:rPr>
        <w:rFonts w:ascii="Wingdings" w:hAnsi="Wingdings" w:hint="default"/>
      </w:rPr>
    </w:lvl>
    <w:lvl w:ilvl="2" w:tplc="3AB21932" w:tentative="1">
      <w:start w:val="1"/>
      <w:numFmt w:val="bullet"/>
      <w:lvlText w:val=""/>
      <w:lvlJc w:val="left"/>
      <w:pPr>
        <w:tabs>
          <w:tab w:val="num" w:pos="2160"/>
        </w:tabs>
        <w:ind w:left="2160" w:hanging="360"/>
      </w:pPr>
      <w:rPr>
        <w:rFonts w:ascii="Wingdings" w:hAnsi="Wingdings" w:hint="default"/>
      </w:rPr>
    </w:lvl>
    <w:lvl w:ilvl="3" w:tplc="0D3E7480" w:tentative="1">
      <w:start w:val="1"/>
      <w:numFmt w:val="bullet"/>
      <w:lvlText w:val=""/>
      <w:lvlJc w:val="left"/>
      <w:pPr>
        <w:tabs>
          <w:tab w:val="num" w:pos="2880"/>
        </w:tabs>
        <w:ind w:left="2880" w:hanging="360"/>
      </w:pPr>
      <w:rPr>
        <w:rFonts w:ascii="Wingdings" w:hAnsi="Wingdings" w:hint="default"/>
      </w:rPr>
    </w:lvl>
    <w:lvl w:ilvl="4" w:tplc="D778BED6" w:tentative="1">
      <w:start w:val="1"/>
      <w:numFmt w:val="bullet"/>
      <w:lvlText w:val=""/>
      <w:lvlJc w:val="left"/>
      <w:pPr>
        <w:tabs>
          <w:tab w:val="num" w:pos="3600"/>
        </w:tabs>
        <w:ind w:left="3600" w:hanging="360"/>
      </w:pPr>
      <w:rPr>
        <w:rFonts w:ascii="Wingdings" w:hAnsi="Wingdings" w:hint="default"/>
      </w:rPr>
    </w:lvl>
    <w:lvl w:ilvl="5" w:tplc="C0B6C182" w:tentative="1">
      <w:start w:val="1"/>
      <w:numFmt w:val="bullet"/>
      <w:lvlText w:val=""/>
      <w:lvlJc w:val="left"/>
      <w:pPr>
        <w:tabs>
          <w:tab w:val="num" w:pos="4320"/>
        </w:tabs>
        <w:ind w:left="4320" w:hanging="360"/>
      </w:pPr>
      <w:rPr>
        <w:rFonts w:ascii="Wingdings" w:hAnsi="Wingdings" w:hint="default"/>
      </w:rPr>
    </w:lvl>
    <w:lvl w:ilvl="6" w:tplc="32764ABE" w:tentative="1">
      <w:start w:val="1"/>
      <w:numFmt w:val="bullet"/>
      <w:lvlText w:val=""/>
      <w:lvlJc w:val="left"/>
      <w:pPr>
        <w:tabs>
          <w:tab w:val="num" w:pos="5040"/>
        </w:tabs>
        <w:ind w:left="5040" w:hanging="360"/>
      </w:pPr>
      <w:rPr>
        <w:rFonts w:ascii="Wingdings" w:hAnsi="Wingdings" w:hint="default"/>
      </w:rPr>
    </w:lvl>
    <w:lvl w:ilvl="7" w:tplc="D8F02E02" w:tentative="1">
      <w:start w:val="1"/>
      <w:numFmt w:val="bullet"/>
      <w:lvlText w:val=""/>
      <w:lvlJc w:val="left"/>
      <w:pPr>
        <w:tabs>
          <w:tab w:val="num" w:pos="5760"/>
        </w:tabs>
        <w:ind w:left="5760" w:hanging="360"/>
      </w:pPr>
      <w:rPr>
        <w:rFonts w:ascii="Wingdings" w:hAnsi="Wingdings" w:hint="default"/>
      </w:rPr>
    </w:lvl>
    <w:lvl w:ilvl="8" w:tplc="6DA2467A" w:tentative="1">
      <w:start w:val="1"/>
      <w:numFmt w:val="bullet"/>
      <w:lvlText w:val=""/>
      <w:lvlJc w:val="left"/>
      <w:pPr>
        <w:tabs>
          <w:tab w:val="num" w:pos="6480"/>
        </w:tabs>
        <w:ind w:left="6480" w:hanging="360"/>
      </w:pPr>
      <w:rPr>
        <w:rFonts w:ascii="Wingdings" w:hAnsi="Wingdings" w:hint="default"/>
      </w:rPr>
    </w:lvl>
  </w:abstractNum>
  <w:abstractNum w:abstractNumId="23">
    <w:nsid w:val="27966020"/>
    <w:multiLevelType w:val="singleLevel"/>
    <w:tmpl w:val="12B86190"/>
    <w:lvl w:ilvl="0">
      <w:start w:val="1"/>
      <w:numFmt w:val="decimal"/>
      <w:lvlText w:val="%1."/>
      <w:lvlJc w:val="left"/>
      <w:pPr>
        <w:tabs>
          <w:tab w:val="num" w:pos="2520"/>
        </w:tabs>
        <w:ind w:left="2520" w:hanging="360"/>
      </w:pPr>
      <w:rPr>
        <w:rFonts w:hint="default"/>
      </w:rPr>
    </w:lvl>
  </w:abstractNum>
  <w:abstractNum w:abstractNumId="24">
    <w:nsid w:val="2926438E"/>
    <w:multiLevelType w:val="hybridMultilevel"/>
    <w:tmpl w:val="B206FD3C"/>
    <w:lvl w:ilvl="0" w:tplc="80B6324C">
      <w:start w:val="1"/>
      <w:numFmt w:val="bullet"/>
      <w:lvlText w:val=""/>
      <w:lvlJc w:val="left"/>
      <w:pPr>
        <w:tabs>
          <w:tab w:val="num" w:pos="720"/>
        </w:tabs>
        <w:ind w:left="720" w:hanging="360"/>
      </w:pPr>
      <w:rPr>
        <w:rFonts w:ascii="Wingdings" w:hAnsi="Wingdings" w:hint="default"/>
      </w:rPr>
    </w:lvl>
    <w:lvl w:ilvl="1" w:tplc="E5F234F0">
      <w:start w:val="1219"/>
      <w:numFmt w:val="bullet"/>
      <w:lvlText w:val=""/>
      <w:lvlJc w:val="left"/>
      <w:pPr>
        <w:tabs>
          <w:tab w:val="num" w:pos="1440"/>
        </w:tabs>
        <w:ind w:left="1440" w:hanging="360"/>
      </w:pPr>
      <w:rPr>
        <w:rFonts w:ascii="Wingdings" w:hAnsi="Wingdings" w:hint="default"/>
      </w:rPr>
    </w:lvl>
    <w:lvl w:ilvl="2" w:tplc="FB08EE70">
      <w:start w:val="1"/>
      <w:numFmt w:val="bullet"/>
      <w:lvlText w:val="•"/>
      <w:lvlJc w:val="left"/>
      <w:pPr>
        <w:tabs>
          <w:tab w:val="num" w:pos="2160"/>
        </w:tabs>
        <w:ind w:left="2160" w:hanging="360"/>
      </w:pPr>
      <w:rPr>
        <w:rFonts w:ascii="Times New Roman" w:hAnsi="Times New Roman" w:hint="default"/>
      </w:rPr>
    </w:lvl>
    <w:lvl w:ilvl="3" w:tplc="DB50434E" w:tentative="1">
      <w:start w:val="1"/>
      <w:numFmt w:val="bullet"/>
      <w:lvlText w:val=""/>
      <w:lvlJc w:val="left"/>
      <w:pPr>
        <w:tabs>
          <w:tab w:val="num" w:pos="2880"/>
        </w:tabs>
        <w:ind w:left="2880" w:hanging="360"/>
      </w:pPr>
      <w:rPr>
        <w:rFonts w:ascii="Wingdings" w:hAnsi="Wingdings" w:hint="default"/>
      </w:rPr>
    </w:lvl>
    <w:lvl w:ilvl="4" w:tplc="740C512C" w:tentative="1">
      <w:start w:val="1"/>
      <w:numFmt w:val="bullet"/>
      <w:lvlText w:val=""/>
      <w:lvlJc w:val="left"/>
      <w:pPr>
        <w:tabs>
          <w:tab w:val="num" w:pos="3600"/>
        </w:tabs>
        <w:ind w:left="3600" w:hanging="360"/>
      </w:pPr>
      <w:rPr>
        <w:rFonts w:ascii="Wingdings" w:hAnsi="Wingdings" w:hint="default"/>
      </w:rPr>
    </w:lvl>
    <w:lvl w:ilvl="5" w:tplc="83908EC0" w:tentative="1">
      <w:start w:val="1"/>
      <w:numFmt w:val="bullet"/>
      <w:lvlText w:val=""/>
      <w:lvlJc w:val="left"/>
      <w:pPr>
        <w:tabs>
          <w:tab w:val="num" w:pos="4320"/>
        </w:tabs>
        <w:ind w:left="4320" w:hanging="360"/>
      </w:pPr>
      <w:rPr>
        <w:rFonts w:ascii="Wingdings" w:hAnsi="Wingdings" w:hint="default"/>
      </w:rPr>
    </w:lvl>
    <w:lvl w:ilvl="6" w:tplc="F460C8A4" w:tentative="1">
      <w:start w:val="1"/>
      <w:numFmt w:val="bullet"/>
      <w:lvlText w:val=""/>
      <w:lvlJc w:val="left"/>
      <w:pPr>
        <w:tabs>
          <w:tab w:val="num" w:pos="5040"/>
        </w:tabs>
        <w:ind w:left="5040" w:hanging="360"/>
      </w:pPr>
      <w:rPr>
        <w:rFonts w:ascii="Wingdings" w:hAnsi="Wingdings" w:hint="default"/>
      </w:rPr>
    </w:lvl>
    <w:lvl w:ilvl="7" w:tplc="E0747526" w:tentative="1">
      <w:start w:val="1"/>
      <w:numFmt w:val="bullet"/>
      <w:lvlText w:val=""/>
      <w:lvlJc w:val="left"/>
      <w:pPr>
        <w:tabs>
          <w:tab w:val="num" w:pos="5760"/>
        </w:tabs>
        <w:ind w:left="5760" w:hanging="360"/>
      </w:pPr>
      <w:rPr>
        <w:rFonts w:ascii="Wingdings" w:hAnsi="Wingdings" w:hint="default"/>
      </w:rPr>
    </w:lvl>
    <w:lvl w:ilvl="8" w:tplc="AF2003A2" w:tentative="1">
      <w:start w:val="1"/>
      <w:numFmt w:val="bullet"/>
      <w:lvlText w:val=""/>
      <w:lvlJc w:val="left"/>
      <w:pPr>
        <w:tabs>
          <w:tab w:val="num" w:pos="6480"/>
        </w:tabs>
        <w:ind w:left="6480" w:hanging="360"/>
      </w:pPr>
      <w:rPr>
        <w:rFonts w:ascii="Wingdings" w:hAnsi="Wingdings" w:hint="default"/>
      </w:rPr>
    </w:lvl>
  </w:abstractNum>
  <w:abstractNum w:abstractNumId="25">
    <w:nsid w:val="2969660E"/>
    <w:multiLevelType w:val="hybridMultilevel"/>
    <w:tmpl w:val="0A6ACF1E"/>
    <w:lvl w:ilvl="0" w:tplc="5FB8A7BE">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0409000D">
      <w:start w:val="1"/>
      <w:numFmt w:val="bullet"/>
      <w:lvlText w:val=""/>
      <w:lvlJc w:val="left"/>
      <w:pPr>
        <w:tabs>
          <w:tab w:val="num" w:pos="2160"/>
        </w:tabs>
        <w:ind w:left="2160" w:hanging="360"/>
      </w:pPr>
      <w:rPr>
        <w:rFonts w:ascii="Wingdings" w:hAnsi="Wingdings" w:hint="default"/>
      </w:rPr>
    </w:lvl>
    <w:lvl w:ilvl="3" w:tplc="6D2E0E20" w:tentative="1">
      <w:start w:val="1"/>
      <w:numFmt w:val="bullet"/>
      <w:lvlText w:val=""/>
      <w:lvlJc w:val="left"/>
      <w:pPr>
        <w:tabs>
          <w:tab w:val="num" w:pos="2880"/>
        </w:tabs>
        <w:ind w:left="2880" w:hanging="360"/>
      </w:pPr>
      <w:rPr>
        <w:rFonts w:ascii="Wingdings" w:hAnsi="Wingdings" w:hint="default"/>
      </w:rPr>
    </w:lvl>
    <w:lvl w:ilvl="4" w:tplc="46BC2A80" w:tentative="1">
      <w:start w:val="1"/>
      <w:numFmt w:val="bullet"/>
      <w:lvlText w:val=""/>
      <w:lvlJc w:val="left"/>
      <w:pPr>
        <w:tabs>
          <w:tab w:val="num" w:pos="3600"/>
        </w:tabs>
        <w:ind w:left="3600" w:hanging="360"/>
      </w:pPr>
      <w:rPr>
        <w:rFonts w:ascii="Wingdings" w:hAnsi="Wingdings" w:hint="default"/>
      </w:rPr>
    </w:lvl>
    <w:lvl w:ilvl="5" w:tplc="CEA66D82" w:tentative="1">
      <w:start w:val="1"/>
      <w:numFmt w:val="bullet"/>
      <w:lvlText w:val=""/>
      <w:lvlJc w:val="left"/>
      <w:pPr>
        <w:tabs>
          <w:tab w:val="num" w:pos="4320"/>
        </w:tabs>
        <w:ind w:left="4320" w:hanging="360"/>
      </w:pPr>
      <w:rPr>
        <w:rFonts w:ascii="Wingdings" w:hAnsi="Wingdings" w:hint="default"/>
      </w:rPr>
    </w:lvl>
    <w:lvl w:ilvl="6" w:tplc="AABA2422" w:tentative="1">
      <w:start w:val="1"/>
      <w:numFmt w:val="bullet"/>
      <w:lvlText w:val=""/>
      <w:lvlJc w:val="left"/>
      <w:pPr>
        <w:tabs>
          <w:tab w:val="num" w:pos="5040"/>
        </w:tabs>
        <w:ind w:left="5040" w:hanging="360"/>
      </w:pPr>
      <w:rPr>
        <w:rFonts w:ascii="Wingdings" w:hAnsi="Wingdings" w:hint="default"/>
      </w:rPr>
    </w:lvl>
    <w:lvl w:ilvl="7" w:tplc="8F74BDD2" w:tentative="1">
      <w:start w:val="1"/>
      <w:numFmt w:val="bullet"/>
      <w:lvlText w:val=""/>
      <w:lvlJc w:val="left"/>
      <w:pPr>
        <w:tabs>
          <w:tab w:val="num" w:pos="5760"/>
        </w:tabs>
        <w:ind w:left="5760" w:hanging="360"/>
      </w:pPr>
      <w:rPr>
        <w:rFonts w:ascii="Wingdings" w:hAnsi="Wingdings" w:hint="default"/>
      </w:rPr>
    </w:lvl>
    <w:lvl w:ilvl="8" w:tplc="B6AA4100" w:tentative="1">
      <w:start w:val="1"/>
      <w:numFmt w:val="bullet"/>
      <w:lvlText w:val=""/>
      <w:lvlJc w:val="left"/>
      <w:pPr>
        <w:tabs>
          <w:tab w:val="num" w:pos="6480"/>
        </w:tabs>
        <w:ind w:left="6480" w:hanging="360"/>
      </w:pPr>
      <w:rPr>
        <w:rFonts w:ascii="Wingdings" w:hAnsi="Wingdings" w:hint="default"/>
      </w:rPr>
    </w:lvl>
  </w:abstractNum>
  <w:abstractNum w:abstractNumId="26">
    <w:nsid w:val="29734A36"/>
    <w:multiLevelType w:val="hybridMultilevel"/>
    <w:tmpl w:val="76E0FC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A1A585D"/>
    <w:multiLevelType w:val="hybridMultilevel"/>
    <w:tmpl w:val="6FD22614"/>
    <w:lvl w:ilvl="0" w:tplc="FB08EE70">
      <w:start w:val="1"/>
      <w:numFmt w:val="bullet"/>
      <w:lvlText w:val="•"/>
      <w:lvlJc w:val="left"/>
      <w:pPr>
        <w:ind w:left="3600" w:hanging="360"/>
      </w:pPr>
      <w:rPr>
        <w:rFonts w:ascii="Times New Roman" w:hAnsi="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2A360845"/>
    <w:multiLevelType w:val="singleLevel"/>
    <w:tmpl w:val="EA4283E0"/>
    <w:lvl w:ilvl="0">
      <w:start w:val="1"/>
      <w:numFmt w:val="lowerRoman"/>
      <w:lvlText w:val="%1."/>
      <w:lvlJc w:val="left"/>
      <w:pPr>
        <w:tabs>
          <w:tab w:val="num" w:pos="3600"/>
        </w:tabs>
        <w:ind w:left="3600" w:hanging="720"/>
      </w:pPr>
      <w:rPr>
        <w:rFonts w:hint="default"/>
      </w:rPr>
    </w:lvl>
  </w:abstractNum>
  <w:abstractNum w:abstractNumId="29">
    <w:nsid w:val="2EB626AC"/>
    <w:multiLevelType w:val="hybridMultilevel"/>
    <w:tmpl w:val="879283AA"/>
    <w:lvl w:ilvl="0" w:tplc="FB08EE70">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2F3B1F40"/>
    <w:multiLevelType w:val="hybridMultilevel"/>
    <w:tmpl w:val="0F26A7AA"/>
    <w:lvl w:ilvl="0" w:tplc="8F06684C">
      <w:start w:val="1"/>
      <w:numFmt w:val="bullet"/>
      <w:lvlText w:val=""/>
      <w:lvlJc w:val="left"/>
      <w:pPr>
        <w:tabs>
          <w:tab w:val="num" w:pos="720"/>
        </w:tabs>
        <w:ind w:left="720" w:hanging="360"/>
      </w:pPr>
      <w:rPr>
        <w:rFonts w:ascii="Wingdings" w:hAnsi="Wingdings" w:hint="default"/>
      </w:rPr>
    </w:lvl>
    <w:lvl w:ilvl="1" w:tplc="A5F427E6">
      <w:start w:val="1141"/>
      <w:numFmt w:val="bullet"/>
      <w:lvlText w:val=""/>
      <w:lvlJc w:val="left"/>
      <w:pPr>
        <w:tabs>
          <w:tab w:val="num" w:pos="1440"/>
        </w:tabs>
        <w:ind w:left="1440" w:hanging="360"/>
      </w:pPr>
      <w:rPr>
        <w:rFonts w:ascii="Wingdings" w:hAnsi="Wingdings" w:hint="default"/>
      </w:rPr>
    </w:lvl>
    <w:lvl w:ilvl="2" w:tplc="26F60E8C" w:tentative="1">
      <w:start w:val="1"/>
      <w:numFmt w:val="bullet"/>
      <w:lvlText w:val=""/>
      <w:lvlJc w:val="left"/>
      <w:pPr>
        <w:tabs>
          <w:tab w:val="num" w:pos="2160"/>
        </w:tabs>
        <w:ind w:left="2160" w:hanging="360"/>
      </w:pPr>
      <w:rPr>
        <w:rFonts w:ascii="Wingdings" w:hAnsi="Wingdings" w:hint="default"/>
      </w:rPr>
    </w:lvl>
    <w:lvl w:ilvl="3" w:tplc="5620983A" w:tentative="1">
      <w:start w:val="1"/>
      <w:numFmt w:val="bullet"/>
      <w:lvlText w:val=""/>
      <w:lvlJc w:val="left"/>
      <w:pPr>
        <w:tabs>
          <w:tab w:val="num" w:pos="2880"/>
        </w:tabs>
        <w:ind w:left="2880" w:hanging="360"/>
      </w:pPr>
      <w:rPr>
        <w:rFonts w:ascii="Wingdings" w:hAnsi="Wingdings" w:hint="default"/>
      </w:rPr>
    </w:lvl>
    <w:lvl w:ilvl="4" w:tplc="8F90EE18" w:tentative="1">
      <w:start w:val="1"/>
      <w:numFmt w:val="bullet"/>
      <w:lvlText w:val=""/>
      <w:lvlJc w:val="left"/>
      <w:pPr>
        <w:tabs>
          <w:tab w:val="num" w:pos="3600"/>
        </w:tabs>
        <w:ind w:left="3600" w:hanging="360"/>
      </w:pPr>
      <w:rPr>
        <w:rFonts w:ascii="Wingdings" w:hAnsi="Wingdings" w:hint="default"/>
      </w:rPr>
    </w:lvl>
    <w:lvl w:ilvl="5" w:tplc="99224FF4" w:tentative="1">
      <w:start w:val="1"/>
      <w:numFmt w:val="bullet"/>
      <w:lvlText w:val=""/>
      <w:lvlJc w:val="left"/>
      <w:pPr>
        <w:tabs>
          <w:tab w:val="num" w:pos="4320"/>
        </w:tabs>
        <w:ind w:left="4320" w:hanging="360"/>
      </w:pPr>
      <w:rPr>
        <w:rFonts w:ascii="Wingdings" w:hAnsi="Wingdings" w:hint="default"/>
      </w:rPr>
    </w:lvl>
    <w:lvl w:ilvl="6" w:tplc="B1D0E68C" w:tentative="1">
      <w:start w:val="1"/>
      <w:numFmt w:val="bullet"/>
      <w:lvlText w:val=""/>
      <w:lvlJc w:val="left"/>
      <w:pPr>
        <w:tabs>
          <w:tab w:val="num" w:pos="5040"/>
        </w:tabs>
        <w:ind w:left="5040" w:hanging="360"/>
      </w:pPr>
      <w:rPr>
        <w:rFonts w:ascii="Wingdings" w:hAnsi="Wingdings" w:hint="default"/>
      </w:rPr>
    </w:lvl>
    <w:lvl w:ilvl="7" w:tplc="32FA0D46" w:tentative="1">
      <w:start w:val="1"/>
      <w:numFmt w:val="bullet"/>
      <w:lvlText w:val=""/>
      <w:lvlJc w:val="left"/>
      <w:pPr>
        <w:tabs>
          <w:tab w:val="num" w:pos="5760"/>
        </w:tabs>
        <w:ind w:left="5760" w:hanging="360"/>
      </w:pPr>
      <w:rPr>
        <w:rFonts w:ascii="Wingdings" w:hAnsi="Wingdings" w:hint="default"/>
      </w:rPr>
    </w:lvl>
    <w:lvl w:ilvl="8" w:tplc="A4E448FA" w:tentative="1">
      <w:start w:val="1"/>
      <w:numFmt w:val="bullet"/>
      <w:lvlText w:val=""/>
      <w:lvlJc w:val="left"/>
      <w:pPr>
        <w:tabs>
          <w:tab w:val="num" w:pos="6480"/>
        </w:tabs>
        <w:ind w:left="6480" w:hanging="360"/>
      </w:pPr>
      <w:rPr>
        <w:rFonts w:ascii="Wingdings" w:hAnsi="Wingdings" w:hint="default"/>
      </w:rPr>
    </w:lvl>
  </w:abstractNum>
  <w:abstractNum w:abstractNumId="31">
    <w:nsid w:val="2F951396"/>
    <w:multiLevelType w:val="singleLevel"/>
    <w:tmpl w:val="1F56935C"/>
    <w:lvl w:ilvl="0">
      <w:start w:val="1"/>
      <w:numFmt w:val="decimal"/>
      <w:lvlText w:val="%1."/>
      <w:lvlJc w:val="left"/>
      <w:pPr>
        <w:tabs>
          <w:tab w:val="num" w:pos="1080"/>
        </w:tabs>
        <w:ind w:left="1080" w:hanging="360"/>
      </w:pPr>
      <w:rPr>
        <w:rFonts w:hint="default"/>
      </w:rPr>
    </w:lvl>
  </w:abstractNum>
  <w:abstractNum w:abstractNumId="32">
    <w:nsid w:val="30F26E7D"/>
    <w:multiLevelType w:val="hybridMultilevel"/>
    <w:tmpl w:val="0E088478"/>
    <w:lvl w:ilvl="0" w:tplc="64A22F06">
      <w:start w:val="1"/>
      <w:numFmt w:val="bullet"/>
      <w:lvlText w:val=""/>
      <w:lvlJc w:val="left"/>
      <w:pPr>
        <w:tabs>
          <w:tab w:val="num" w:pos="720"/>
        </w:tabs>
        <w:ind w:left="720" w:hanging="360"/>
      </w:pPr>
      <w:rPr>
        <w:rFonts w:ascii="Wingdings" w:hAnsi="Wingdings" w:hint="default"/>
      </w:rPr>
    </w:lvl>
    <w:lvl w:ilvl="1" w:tplc="7C40466C">
      <w:start w:val="948"/>
      <w:numFmt w:val="bullet"/>
      <w:lvlText w:val=""/>
      <w:lvlJc w:val="left"/>
      <w:pPr>
        <w:tabs>
          <w:tab w:val="num" w:pos="1440"/>
        </w:tabs>
        <w:ind w:left="1440" w:hanging="360"/>
      </w:pPr>
      <w:rPr>
        <w:rFonts w:ascii="Wingdings" w:hAnsi="Wingdings" w:hint="default"/>
      </w:rPr>
    </w:lvl>
    <w:lvl w:ilvl="2" w:tplc="FBDEFCA0" w:tentative="1">
      <w:start w:val="1"/>
      <w:numFmt w:val="bullet"/>
      <w:lvlText w:val=""/>
      <w:lvlJc w:val="left"/>
      <w:pPr>
        <w:tabs>
          <w:tab w:val="num" w:pos="2160"/>
        </w:tabs>
        <w:ind w:left="2160" w:hanging="360"/>
      </w:pPr>
      <w:rPr>
        <w:rFonts w:ascii="Wingdings" w:hAnsi="Wingdings" w:hint="default"/>
      </w:rPr>
    </w:lvl>
    <w:lvl w:ilvl="3" w:tplc="4EBCEECA" w:tentative="1">
      <w:start w:val="1"/>
      <w:numFmt w:val="bullet"/>
      <w:lvlText w:val=""/>
      <w:lvlJc w:val="left"/>
      <w:pPr>
        <w:tabs>
          <w:tab w:val="num" w:pos="2880"/>
        </w:tabs>
        <w:ind w:left="2880" w:hanging="360"/>
      </w:pPr>
      <w:rPr>
        <w:rFonts w:ascii="Wingdings" w:hAnsi="Wingdings" w:hint="default"/>
      </w:rPr>
    </w:lvl>
    <w:lvl w:ilvl="4" w:tplc="41FCF098" w:tentative="1">
      <w:start w:val="1"/>
      <w:numFmt w:val="bullet"/>
      <w:lvlText w:val=""/>
      <w:lvlJc w:val="left"/>
      <w:pPr>
        <w:tabs>
          <w:tab w:val="num" w:pos="3600"/>
        </w:tabs>
        <w:ind w:left="3600" w:hanging="360"/>
      </w:pPr>
      <w:rPr>
        <w:rFonts w:ascii="Wingdings" w:hAnsi="Wingdings" w:hint="default"/>
      </w:rPr>
    </w:lvl>
    <w:lvl w:ilvl="5" w:tplc="91B69A04" w:tentative="1">
      <w:start w:val="1"/>
      <w:numFmt w:val="bullet"/>
      <w:lvlText w:val=""/>
      <w:lvlJc w:val="left"/>
      <w:pPr>
        <w:tabs>
          <w:tab w:val="num" w:pos="4320"/>
        </w:tabs>
        <w:ind w:left="4320" w:hanging="360"/>
      </w:pPr>
      <w:rPr>
        <w:rFonts w:ascii="Wingdings" w:hAnsi="Wingdings" w:hint="default"/>
      </w:rPr>
    </w:lvl>
    <w:lvl w:ilvl="6" w:tplc="1AA223C8" w:tentative="1">
      <w:start w:val="1"/>
      <w:numFmt w:val="bullet"/>
      <w:lvlText w:val=""/>
      <w:lvlJc w:val="left"/>
      <w:pPr>
        <w:tabs>
          <w:tab w:val="num" w:pos="5040"/>
        </w:tabs>
        <w:ind w:left="5040" w:hanging="360"/>
      </w:pPr>
      <w:rPr>
        <w:rFonts w:ascii="Wingdings" w:hAnsi="Wingdings" w:hint="default"/>
      </w:rPr>
    </w:lvl>
    <w:lvl w:ilvl="7" w:tplc="F8FEE49A" w:tentative="1">
      <w:start w:val="1"/>
      <w:numFmt w:val="bullet"/>
      <w:lvlText w:val=""/>
      <w:lvlJc w:val="left"/>
      <w:pPr>
        <w:tabs>
          <w:tab w:val="num" w:pos="5760"/>
        </w:tabs>
        <w:ind w:left="5760" w:hanging="360"/>
      </w:pPr>
      <w:rPr>
        <w:rFonts w:ascii="Wingdings" w:hAnsi="Wingdings" w:hint="default"/>
      </w:rPr>
    </w:lvl>
    <w:lvl w:ilvl="8" w:tplc="965250E4" w:tentative="1">
      <w:start w:val="1"/>
      <w:numFmt w:val="bullet"/>
      <w:lvlText w:val=""/>
      <w:lvlJc w:val="left"/>
      <w:pPr>
        <w:tabs>
          <w:tab w:val="num" w:pos="6480"/>
        </w:tabs>
        <w:ind w:left="6480" w:hanging="360"/>
      </w:pPr>
      <w:rPr>
        <w:rFonts w:ascii="Wingdings" w:hAnsi="Wingdings" w:hint="default"/>
      </w:rPr>
    </w:lvl>
  </w:abstractNum>
  <w:abstractNum w:abstractNumId="33">
    <w:nsid w:val="31967E2E"/>
    <w:multiLevelType w:val="hybridMultilevel"/>
    <w:tmpl w:val="E6CE0DC4"/>
    <w:lvl w:ilvl="0" w:tplc="78E8FD60">
      <w:start w:val="1"/>
      <w:numFmt w:val="bullet"/>
      <w:lvlText w:val=""/>
      <w:lvlJc w:val="left"/>
      <w:pPr>
        <w:tabs>
          <w:tab w:val="num" w:pos="720"/>
        </w:tabs>
        <w:ind w:left="720" w:hanging="360"/>
      </w:pPr>
      <w:rPr>
        <w:rFonts w:ascii="Wingdings" w:hAnsi="Wingdings" w:hint="default"/>
      </w:rPr>
    </w:lvl>
    <w:lvl w:ilvl="1" w:tplc="102AA0A2">
      <w:start w:val="1"/>
      <w:numFmt w:val="bullet"/>
      <w:lvlText w:val=""/>
      <w:lvlJc w:val="left"/>
      <w:pPr>
        <w:tabs>
          <w:tab w:val="num" w:pos="1440"/>
        </w:tabs>
        <w:ind w:left="1440" w:hanging="360"/>
      </w:pPr>
      <w:rPr>
        <w:rFonts w:ascii="Wingdings" w:hAnsi="Wingdings" w:hint="default"/>
      </w:rPr>
    </w:lvl>
    <w:lvl w:ilvl="2" w:tplc="E6FCD61E" w:tentative="1">
      <w:start w:val="1"/>
      <w:numFmt w:val="bullet"/>
      <w:lvlText w:val=""/>
      <w:lvlJc w:val="left"/>
      <w:pPr>
        <w:tabs>
          <w:tab w:val="num" w:pos="2160"/>
        </w:tabs>
        <w:ind w:left="2160" w:hanging="360"/>
      </w:pPr>
      <w:rPr>
        <w:rFonts w:ascii="Wingdings" w:hAnsi="Wingdings" w:hint="default"/>
      </w:rPr>
    </w:lvl>
    <w:lvl w:ilvl="3" w:tplc="F4B8D086" w:tentative="1">
      <w:start w:val="1"/>
      <w:numFmt w:val="bullet"/>
      <w:lvlText w:val=""/>
      <w:lvlJc w:val="left"/>
      <w:pPr>
        <w:tabs>
          <w:tab w:val="num" w:pos="2880"/>
        </w:tabs>
        <w:ind w:left="2880" w:hanging="360"/>
      </w:pPr>
      <w:rPr>
        <w:rFonts w:ascii="Wingdings" w:hAnsi="Wingdings" w:hint="default"/>
      </w:rPr>
    </w:lvl>
    <w:lvl w:ilvl="4" w:tplc="236A17F2" w:tentative="1">
      <w:start w:val="1"/>
      <w:numFmt w:val="bullet"/>
      <w:lvlText w:val=""/>
      <w:lvlJc w:val="left"/>
      <w:pPr>
        <w:tabs>
          <w:tab w:val="num" w:pos="3600"/>
        </w:tabs>
        <w:ind w:left="3600" w:hanging="360"/>
      </w:pPr>
      <w:rPr>
        <w:rFonts w:ascii="Wingdings" w:hAnsi="Wingdings" w:hint="default"/>
      </w:rPr>
    </w:lvl>
    <w:lvl w:ilvl="5" w:tplc="F43E9B20" w:tentative="1">
      <w:start w:val="1"/>
      <w:numFmt w:val="bullet"/>
      <w:lvlText w:val=""/>
      <w:lvlJc w:val="left"/>
      <w:pPr>
        <w:tabs>
          <w:tab w:val="num" w:pos="4320"/>
        </w:tabs>
        <w:ind w:left="4320" w:hanging="360"/>
      </w:pPr>
      <w:rPr>
        <w:rFonts w:ascii="Wingdings" w:hAnsi="Wingdings" w:hint="default"/>
      </w:rPr>
    </w:lvl>
    <w:lvl w:ilvl="6" w:tplc="954AE4C6" w:tentative="1">
      <w:start w:val="1"/>
      <w:numFmt w:val="bullet"/>
      <w:lvlText w:val=""/>
      <w:lvlJc w:val="left"/>
      <w:pPr>
        <w:tabs>
          <w:tab w:val="num" w:pos="5040"/>
        </w:tabs>
        <w:ind w:left="5040" w:hanging="360"/>
      </w:pPr>
      <w:rPr>
        <w:rFonts w:ascii="Wingdings" w:hAnsi="Wingdings" w:hint="default"/>
      </w:rPr>
    </w:lvl>
    <w:lvl w:ilvl="7" w:tplc="0ADCD574" w:tentative="1">
      <w:start w:val="1"/>
      <w:numFmt w:val="bullet"/>
      <w:lvlText w:val=""/>
      <w:lvlJc w:val="left"/>
      <w:pPr>
        <w:tabs>
          <w:tab w:val="num" w:pos="5760"/>
        </w:tabs>
        <w:ind w:left="5760" w:hanging="360"/>
      </w:pPr>
      <w:rPr>
        <w:rFonts w:ascii="Wingdings" w:hAnsi="Wingdings" w:hint="default"/>
      </w:rPr>
    </w:lvl>
    <w:lvl w:ilvl="8" w:tplc="3D0C403C" w:tentative="1">
      <w:start w:val="1"/>
      <w:numFmt w:val="bullet"/>
      <w:lvlText w:val=""/>
      <w:lvlJc w:val="left"/>
      <w:pPr>
        <w:tabs>
          <w:tab w:val="num" w:pos="6480"/>
        </w:tabs>
        <w:ind w:left="6480" w:hanging="360"/>
      </w:pPr>
      <w:rPr>
        <w:rFonts w:ascii="Wingdings" w:hAnsi="Wingdings" w:hint="default"/>
      </w:rPr>
    </w:lvl>
  </w:abstractNum>
  <w:abstractNum w:abstractNumId="34">
    <w:nsid w:val="31E00870"/>
    <w:multiLevelType w:val="hybridMultilevel"/>
    <w:tmpl w:val="C8AE64D6"/>
    <w:lvl w:ilvl="0" w:tplc="0126819A">
      <w:start w:val="1"/>
      <w:numFmt w:val="bullet"/>
      <w:lvlText w:val=""/>
      <w:lvlJc w:val="left"/>
      <w:pPr>
        <w:tabs>
          <w:tab w:val="num" w:pos="720"/>
        </w:tabs>
        <w:ind w:left="720" w:hanging="360"/>
      </w:pPr>
      <w:rPr>
        <w:rFonts w:ascii="Wingdings" w:hAnsi="Wingdings" w:hint="default"/>
      </w:rPr>
    </w:lvl>
    <w:lvl w:ilvl="1" w:tplc="583C6556">
      <w:start w:val="1410"/>
      <w:numFmt w:val="bullet"/>
      <w:lvlText w:val=""/>
      <w:lvlJc w:val="left"/>
      <w:pPr>
        <w:tabs>
          <w:tab w:val="num" w:pos="1440"/>
        </w:tabs>
        <w:ind w:left="1440" w:hanging="360"/>
      </w:pPr>
      <w:rPr>
        <w:rFonts w:ascii="Wingdings" w:hAnsi="Wingdings" w:hint="default"/>
      </w:rPr>
    </w:lvl>
    <w:lvl w:ilvl="2" w:tplc="FA367770" w:tentative="1">
      <w:start w:val="1"/>
      <w:numFmt w:val="bullet"/>
      <w:lvlText w:val=""/>
      <w:lvlJc w:val="left"/>
      <w:pPr>
        <w:tabs>
          <w:tab w:val="num" w:pos="2160"/>
        </w:tabs>
        <w:ind w:left="2160" w:hanging="360"/>
      </w:pPr>
      <w:rPr>
        <w:rFonts w:ascii="Wingdings" w:hAnsi="Wingdings" w:hint="default"/>
      </w:rPr>
    </w:lvl>
    <w:lvl w:ilvl="3" w:tplc="70BC4DF6" w:tentative="1">
      <w:start w:val="1"/>
      <w:numFmt w:val="bullet"/>
      <w:lvlText w:val=""/>
      <w:lvlJc w:val="left"/>
      <w:pPr>
        <w:tabs>
          <w:tab w:val="num" w:pos="2880"/>
        </w:tabs>
        <w:ind w:left="2880" w:hanging="360"/>
      </w:pPr>
      <w:rPr>
        <w:rFonts w:ascii="Wingdings" w:hAnsi="Wingdings" w:hint="default"/>
      </w:rPr>
    </w:lvl>
    <w:lvl w:ilvl="4" w:tplc="2728916E" w:tentative="1">
      <w:start w:val="1"/>
      <w:numFmt w:val="bullet"/>
      <w:lvlText w:val=""/>
      <w:lvlJc w:val="left"/>
      <w:pPr>
        <w:tabs>
          <w:tab w:val="num" w:pos="3600"/>
        </w:tabs>
        <w:ind w:left="3600" w:hanging="360"/>
      </w:pPr>
      <w:rPr>
        <w:rFonts w:ascii="Wingdings" w:hAnsi="Wingdings" w:hint="default"/>
      </w:rPr>
    </w:lvl>
    <w:lvl w:ilvl="5" w:tplc="BE625338" w:tentative="1">
      <w:start w:val="1"/>
      <w:numFmt w:val="bullet"/>
      <w:lvlText w:val=""/>
      <w:lvlJc w:val="left"/>
      <w:pPr>
        <w:tabs>
          <w:tab w:val="num" w:pos="4320"/>
        </w:tabs>
        <w:ind w:left="4320" w:hanging="360"/>
      </w:pPr>
      <w:rPr>
        <w:rFonts w:ascii="Wingdings" w:hAnsi="Wingdings" w:hint="default"/>
      </w:rPr>
    </w:lvl>
    <w:lvl w:ilvl="6" w:tplc="07AA721C" w:tentative="1">
      <w:start w:val="1"/>
      <w:numFmt w:val="bullet"/>
      <w:lvlText w:val=""/>
      <w:lvlJc w:val="left"/>
      <w:pPr>
        <w:tabs>
          <w:tab w:val="num" w:pos="5040"/>
        </w:tabs>
        <w:ind w:left="5040" w:hanging="360"/>
      </w:pPr>
      <w:rPr>
        <w:rFonts w:ascii="Wingdings" w:hAnsi="Wingdings" w:hint="default"/>
      </w:rPr>
    </w:lvl>
    <w:lvl w:ilvl="7" w:tplc="3BAEFBA4" w:tentative="1">
      <w:start w:val="1"/>
      <w:numFmt w:val="bullet"/>
      <w:lvlText w:val=""/>
      <w:lvlJc w:val="left"/>
      <w:pPr>
        <w:tabs>
          <w:tab w:val="num" w:pos="5760"/>
        </w:tabs>
        <w:ind w:left="5760" w:hanging="360"/>
      </w:pPr>
      <w:rPr>
        <w:rFonts w:ascii="Wingdings" w:hAnsi="Wingdings" w:hint="default"/>
      </w:rPr>
    </w:lvl>
    <w:lvl w:ilvl="8" w:tplc="8FC29886" w:tentative="1">
      <w:start w:val="1"/>
      <w:numFmt w:val="bullet"/>
      <w:lvlText w:val=""/>
      <w:lvlJc w:val="left"/>
      <w:pPr>
        <w:tabs>
          <w:tab w:val="num" w:pos="6480"/>
        </w:tabs>
        <w:ind w:left="6480" w:hanging="360"/>
      </w:pPr>
      <w:rPr>
        <w:rFonts w:ascii="Wingdings" w:hAnsi="Wingdings" w:hint="default"/>
      </w:rPr>
    </w:lvl>
  </w:abstractNum>
  <w:abstractNum w:abstractNumId="35">
    <w:nsid w:val="31E6779F"/>
    <w:multiLevelType w:val="multilevel"/>
    <w:tmpl w:val="7A28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Times New Roman" w:hAnsi="Times New Roman" w:hint="default"/>
        <w:sz w:val="20"/>
      </w:rPr>
    </w:lvl>
    <w:lvl w:ilvl="3">
      <w:start w:val="5"/>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1D2FB4"/>
    <w:multiLevelType w:val="hybridMultilevel"/>
    <w:tmpl w:val="8E8050EA"/>
    <w:lvl w:ilvl="0" w:tplc="B7246D44">
      <w:start w:val="1"/>
      <w:numFmt w:val="bullet"/>
      <w:lvlText w:val=""/>
      <w:lvlJc w:val="left"/>
      <w:pPr>
        <w:tabs>
          <w:tab w:val="num" w:pos="720"/>
        </w:tabs>
        <w:ind w:left="720" w:hanging="360"/>
      </w:pPr>
      <w:rPr>
        <w:rFonts w:ascii="Wingdings" w:hAnsi="Wingdings" w:hint="default"/>
      </w:rPr>
    </w:lvl>
    <w:lvl w:ilvl="1" w:tplc="5656AD60">
      <w:start w:val="1"/>
      <w:numFmt w:val="bullet"/>
      <w:lvlText w:val=""/>
      <w:lvlJc w:val="left"/>
      <w:pPr>
        <w:tabs>
          <w:tab w:val="num" w:pos="1440"/>
        </w:tabs>
        <w:ind w:left="1440" w:hanging="360"/>
      </w:pPr>
      <w:rPr>
        <w:rFonts w:ascii="Wingdings" w:hAnsi="Wingdings" w:hint="default"/>
      </w:rPr>
    </w:lvl>
    <w:lvl w:ilvl="2" w:tplc="FB08EE70">
      <w:start w:val="1"/>
      <w:numFmt w:val="bullet"/>
      <w:lvlText w:val="•"/>
      <w:lvlJc w:val="left"/>
      <w:pPr>
        <w:tabs>
          <w:tab w:val="num" w:pos="2160"/>
        </w:tabs>
        <w:ind w:left="2160" w:hanging="360"/>
      </w:pPr>
      <w:rPr>
        <w:rFonts w:ascii="Times New Roman" w:hAnsi="Times New Roman" w:hint="default"/>
      </w:rPr>
    </w:lvl>
    <w:lvl w:ilvl="3" w:tplc="AD784C92" w:tentative="1">
      <w:start w:val="1"/>
      <w:numFmt w:val="bullet"/>
      <w:lvlText w:val=""/>
      <w:lvlJc w:val="left"/>
      <w:pPr>
        <w:tabs>
          <w:tab w:val="num" w:pos="2880"/>
        </w:tabs>
        <w:ind w:left="2880" w:hanging="360"/>
      </w:pPr>
      <w:rPr>
        <w:rFonts w:ascii="Wingdings" w:hAnsi="Wingdings" w:hint="default"/>
      </w:rPr>
    </w:lvl>
    <w:lvl w:ilvl="4" w:tplc="162A8C3A" w:tentative="1">
      <w:start w:val="1"/>
      <w:numFmt w:val="bullet"/>
      <w:lvlText w:val=""/>
      <w:lvlJc w:val="left"/>
      <w:pPr>
        <w:tabs>
          <w:tab w:val="num" w:pos="3600"/>
        </w:tabs>
        <w:ind w:left="3600" w:hanging="360"/>
      </w:pPr>
      <w:rPr>
        <w:rFonts w:ascii="Wingdings" w:hAnsi="Wingdings" w:hint="default"/>
      </w:rPr>
    </w:lvl>
    <w:lvl w:ilvl="5" w:tplc="030E932C" w:tentative="1">
      <w:start w:val="1"/>
      <w:numFmt w:val="bullet"/>
      <w:lvlText w:val=""/>
      <w:lvlJc w:val="left"/>
      <w:pPr>
        <w:tabs>
          <w:tab w:val="num" w:pos="4320"/>
        </w:tabs>
        <w:ind w:left="4320" w:hanging="360"/>
      </w:pPr>
      <w:rPr>
        <w:rFonts w:ascii="Wingdings" w:hAnsi="Wingdings" w:hint="default"/>
      </w:rPr>
    </w:lvl>
    <w:lvl w:ilvl="6" w:tplc="9F8065F8" w:tentative="1">
      <w:start w:val="1"/>
      <w:numFmt w:val="bullet"/>
      <w:lvlText w:val=""/>
      <w:lvlJc w:val="left"/>
      <w:pPr>
        <w:tabs>
          <w:tab w:val="num" w:pos="5040"/>
        </w:tabs>
        <w:ind w:left="5040" w:hanging="360"/>
      </w:pPr>
      <w:rPr>
        <w:rFonts w:ascii="Wingdings" w:hAnsi="Wingdings" w:hint="default"/>
      </w:rPr>
    </w:lvl>
    <w:lvl w:ilvl="7" w:tplc="357073B8" w:tentative="1">
      <w:start w:val="1"/>
      <w:numFmt w:val="bullet"/>
      <w:lvlText w:val=""/>
      <w:lvlJc w:val="left"/>
      <w:pPr>
        <w:tabs>
          <w:tab w:val="num" w:pos="5760"/>
        </w:tabs>
        <w:ind w:left="5760" w:hanging="360"/>
      </w:pPr>
      <w:rPr>
        <w:rFonts w:ascii="Wingdings" w:hAnsi="Wingdings" w:hint="default"/>
      </w:rPr>
    </w:lvl>
    <w:lvl w:ilvl="8" w:tplc="C3E81E56" w:tentative="1">
      <w:start w:val="1"/>
      <w:numFmt w:val="bullet"/>
      <w:lvlText w:val=""/>
      <w:lvlJc w:val="left"/>
      <w:pPr>
        <w:tabs>
          <w:tab w:val="num" w:pos="6480"/>
        </w:tabs>
        <w:ind w:left="6480" w:hanging="360"/>
      </w:pPr>
      <w:rPr>
        <w:rFonts w:ascii="Wingdings" w:hAnsi="Wingdings" w:hint="default"/>
      </w:rPr>
    </w:lvl>
  </w:abstractNum>
  <w:abstractNum w:abstractNumId="37">
    <w:nsid w:val="327442B3"/>
    <w:multiLevelType w:val="singleLevel"/>
    <w:tmpl w:val="3E2A61D0"/>
    <w:lvl w:ilvl="0">
      <w:start w:val="1"/>
      <w:numFmt w:val="lowerLetter"/>
      <w:lvlText w:val="%1."/>
      <w:lvlJc w:val="left"/>
      <w:pPr>
        <w:tabs>
          <w:tab w:val="num" w:pos="2880"/>
        </w:tabs>
        <w:ind w:left="2880" w:hanging="360"/>
      </w:pPr>
      <w:rPr>
        <w:rFonts w:hint="default"/>
      </w:rPr>
    </w:lvl>
  </w:abstractNum>
  <w:abstractNum w:abstractNumId="38">
    <w:nsid w:val="34B07C4F"/>
    <w:multiLevelType w:val="singleLevel"/>
    <w:tmpl w:val="8A208070"/>
    <w:lvl w:ilvl="0">
      <w:start w:val="1"/>
      <w:numFmt w:val="lowerLetter"/>
      <w:lvlText w:val="%1."/>
      <w:lvlJc w:val="left"/>
      <w:pPr>
        <w:tabs>
          <w:tab w:val="num" w:pos="1800"/>
        </w:tabs>
        <w:ind w:left="1800" w:hanging="360"/>
      </w:pPr>
      <w:rPr>
        <w:rFonts w:hint="default"/>
      </w:rPr>
    </w:lvl>
  </w:abstractNum>
  <w:abstractNum w:abstractNumId="39">
    <w:nsid w:val="35C91DDC"/>
    <w:multiLevelType w:val="multilevel"/>
    <w:tmpl w:val="646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BC05A7"/>
    <w:multiLevelType w:val="singleLevel"/>
    <w:tmpl w:val="02200762"/>
    <w:lvl w:ilvl="0">
      <w:start w:val="1"/>
      <w:numFmt w:val="lowerRoman"/>
      <w:lvlText w:val="%1."/>
      <w:lvlJc w:val="left"/>
      <w:pPr>
        <w:tabs>
          <w:tab w:val="num" w:pos="3600"/>
        </w:tabs>
        <w:ind w:left="3600" w:hanging="720"/>
      </w:pPr>
      <w:rPr>
        <w:rFonts w:hint="default"/>
      </w:rPr>
    </w:lvl>
  </w:abstractNum>
  <w:abstractNum w:abstractNumId="41">
    <w:nsid w:val="37CC5B26"/>
    <w:multiLevelType w:val="singleLevel"/>
    <w:tmpl w:val="38EE7518"/>
    <w:lvl w:ilvl="0">
      <w:start w:val="1"/>
      <w:numFmt w:val="upperLetter"/>
      <w:lvlText w:val="%1."/>
      <w:lvlJc w:val="left"/>
      <w:pPr>
        <w:tabs>
          <w:tab w:val="num" w:pos="1800"/>
        </w:tabs>
        <w:ind w:left="1800" w:hanging="360"/>
      </w:pPr>
      <w:rPr>
        <w:rFonts w:hint="default"/>
      </w:rPr>
    </w:lvl>
  </w:abstractNum>
  <w:abstractNum w:abstractNumId="42">
    <w:nsid w:val="39400886"/>
    <w:multiLevelType w:val="hybridMultilevel"/>
    <w:tmpl w:val="419EAF9E"/>
    <w:lvl w:ilvl="0" w:tplc="C082CEEE">
      <w:start w:val="1"/>
      <w:numFmt w:val="bullet"/>
      <w:lvlText w:val=""/>
      <w:lvlJc w:val="left"/>
      <w:pPr>
        <w:tabs>
          <w:tab w:val="num" w:pos="720"/>
        </w:tabs>
        <w:ind w:left="720" w:hanging="360"/>
      </w:pPr>
      <w:rPr>
        <w:rFonts w:ascii="Wingdings" w:hAnsi="Wingdings" w:hint="default"/>
      </w:rPr>
    </w:lvl>
    <w:lvl w:ilvl="1" w:tplc="2BD4B30C">
      <w:start w:val="1405"/>
      <w:numFmt w:val="bullet"/>
      <w:lvlText w:val=""/>
      <w:lvlJc w:val="left"/>
      <w:pPr>
        <w:tabs>
          <w:tab w:val="num" w:pos="1440"/>
        </w:tabs>
        <w:ind w:left="1440" w:hanging="360"/>
      </w:pPr>
      <w:rPr>
        <w:rFonts w:ascii="Wingdings" w:hAnsi="Wingdings" w:hint="default"/>
      </w:rPr>
    </w:lvl>
    <w:lvl w:ilvl="2" w:tplc="553408F6" w:tentative="1">
      <w:start w:val="1"/>
      <w:numFmt w:val="bullet"/>
      <w:lvlText w:val=""/>
      <w:lvlJc w:val="left"/>
      <w:pPr>
        <w:tabs>
          <w:tab w:val="num" w:pos="2160"/>
        </w:tabs>
        <w:ind w:left="2160" w:hanging="360"/>
      </w:pPr>
      <w:rPr>
        <w:rFonts w:ascii="Wingdings" w:hAnsi="Wingdings" w:hint="default"/>
      </w:rPr>
    </w:lvl>
    <w:lvl w:ilvl="3" w:tplc="021E7E3C" w:tentative="1">
      <w:start w:val="1"/>
      <w:numFmt w:val="bullet"/>
      <w:lvlText w:val=""/>
      <w:lvlJc w:val="left"/>
      <w:pPr>
        <w:tabs>
          <w:tab w:val="num" w:pos="2880"/>
        </w:tabs>
        <w:ind w:left="2880" w:hanging="360"/>
      </w:pPr>
      <w:rPr>
        <w:rFonts w:ascii="Wingdings" w:hAnsi="Wingdings" w:hint="default"/>
      </w:rPr>
    </w:lvl>
    <w:lvl w:ilvl="4" w:tplc="4C38755C" w:tentative="1">
      <w:start w:val="1"/>
      <w:numFmt w:val="bullet"/>
      <w:lvlText w:val=""/>
      <w:lvlJc w:val="left"/>
      <w:pPr>
        <w:tabs>
          <w:tab w:val="num" w:pos="3600"/>
        </w:tabs>
        <w:ind w:left="3600" w:hanging="360"/>
      </w:pPr>
      <w:rPr>
        <w:rFonts w:ascii="Wingdings" w:hAnsi="Wingdings" w:hint="default"/>
      </w:rPr>
    </w:lvl>
    <w:lvl w:ilvl="5" w:tplc="BE402C42" w:tentative="1">
      <w:start w:val="1"/>
      <w:numFmt w:val="bullet"/>
      <w:lvlText w:val=""/>
      <w:lvlJc w:val="left"/>
      <w:pPr>
        <w:tabs>
          <w:tab w:val="num" w:pos="4320"/>
        </w:tabs>
        <w:ind w:left="4320" w:hanging="360"/>
      </w:pPr>
      <w:rPr>
        <w:rFonts w:ascii="Wingdings" w:hAnsi="Wingdings" w:hint="default"/>
      </w:rPr>
    </w:lvl>
    <w:lvl w:ilvl="6" w:tplc="649E8F48" w:tentative="1">
      <w:start w:val="1"/>
      <w:numFmt w:val="bullet"/>
      <w:lvlText w:val=""/>
      <w:lvlJc w:val="left"/>
      <w:pPr>
        <w:tabs>
          <w:tab w:val="num" w:pos="5040"/>
        </w:tabs>
        <w:ind w:left="5040" w:hanging="360"/>
      </w:pPr>
      <w:rPr>
        <w:rFonts w:ascii="Wingdings" w:hAnsi="Wingdings" w:hint="default"/>
      </w:rPr>
    </w:lvl>
    <w:lvl w:ilvl="7" w:tplc="630C2E5E" w:tentative="1">
      <w:start w:val="1"/>
      <w:numFmt w:val="bullet"/>
      <w:lvlText w:val=""/>
      <w:lvlJc w:val="left"/>
      <w:pPr>
        <w:tabs>
          <w:tab w:val="num" w:pos="5760"/>
        </w:tabs>
        <w:ind w:left="5760" w:hanging="360"/>
      </w:pPr>
      <w:rPr>
        <w:rFonts w:ascii="Wingdings" w:hAnsi="Wingdings" w:hint="default"/>
      </w:rPr>
    </w:lvl>
    <w:lvl w:ilvl="8" w:tplc="5AE8E9FE" w:tentative="1">
      <w:start w:val="1"/>
      <w:numFmt w:val="bullet"/>
      <w:lvlText w:val=""/>
      <w:lvlJc w:val="left"/>
      <w:pPr>
        <w:tabs>
          <w:tab w:val="num" w:pos="6480"/>
        </w:tabs>
        <w:ind w:left="6480" w:hanging="360"/>
      </w:pPr>
      <w:rPr>
        <w:rFonts w:ascii="Wingdings" w:hAnsi="Wingdings" w:hint="default"/>
      </w:rPr>
    </w:lvl>
  </w:abstractNum>
  <w:abstractNum w:abstractNumId="43">
    <w:nsid w:val="3B8B7E43"/>
    <w:multiLevelType w:val="hybridMultilevel"/>
    <w:tmpl w:val="2FFC4632"/>
    <w:lvl w:ilvl="0" w:tplc="713A4CC8">
      <w:start w:val="1"/>
      <w:numFmt w:val="bullet"/>
      <w:lvlText w:val=""/>
      <w:lvlJc w:val="left"/>
      <w:pPr>
        <w:tabs>
          <w:tab w:val="num" w:pos="720"/>
        </w:tabs>
        <w:ind w:left="720" w:hanging="360"/>
      </w:pPr>
      <w:rPr>
        <w:rFonts w:ascii="Wingdings" w:hAnsi="Wingdings" w:hint="default"/>
      </w:rPr>
    </w:lvl>
    <w:lvl w:ilvl="1" w:tplc="F98AAB70" w:tentative="1">
      <w:start w:val="1"/>
      <w:numFmt w:val="bullet"/>
      <w:lvlText w:val=""/>
      <w:lvlJc w:val="left"/>
      <w:pPr>
        <w:tabs>
          <w:tab w:val="num" w:pos="1440"/>
        </w:tabs>
        <w:ind w:left="1440" w:hanging="360"/>
      </w:pPr>
      <w:rPr>
        <w:rFonts w:ascii="Wingdings" w:hAnsi="Wingdings" w:hint="default"/>
      </w:rPr>
    </w:lvl>
    <w:lvl w:ilvl="2" w:tplc="613224FA" w:tentative="1">
      <w:start w:val="1"/>
      <w:numFmt w:val="bullet"/>
      <w:lvlText w:val=""/>
      <w:lvlJc w:val="left"/>
      <w:pPr>
        <w:tabs>
          <w:tab w:val="num" w:pos="2160"/>
        </w:tabs>
        <w:ind w:left="2160" w:hanging="360"/>
      </w:pPr>
      <w:rPr>
        <w:rFonts w:ascii="Wingdings" w:hAnsi="Wingdings" w:hint="default"/>
      </w:rPr>
    </w:lvl>
    <w:lvl w:ilvl="3" w:tplc="EC066A70" w:tentative="1">
      <w:start w:val="1"/>
      <w:numFmt w:val="bullet"/>
      <w:lvlText w:val=""/>
      <w:lvlJc w:val="left"/>
      <w:pPr>
        <w:tabs>
          <w:tab w:val="num" w:pos="2880"/>
        </w:tabs>
        <w:ind w:left="2880" w:hanging="360"/>
      </w:pPr>
      <w:rPr>
        <w:rFonts w:ascii="Wingdings" w:hAnsi="Wingdings" w:hint="default"/>
      </w:rPr>
    </w:lvl>
    <w:lvl w:ilvl="4" w:tplc="BB005F40" w:tentative="1">
      <w:start w:val="1"/>
      <w:numFmt w:val="bullet"/>
      <w:lvlText w:val=""/>
      <w:lvlJc w:val="left"/>
      <w:pPr>
        <w:tabs>
          <w:tab w:val="num" w:pos="3600"/>
        </w:tabs>
        <w:ind w:left="3600" w:hanging="360"/>
      </w:pPr>
      <w:rPr>
        <w:rFonts w:ascii="Wingdings" w:hAnsi="Wingdings" w:hint="default"/>
      </w:rPr>
    </w:lvl>
    <w:lvl w:ilvl="5" w:tplc="701653E8" w:tentative="1">
      <w:start w:val="1"/>
      <w:numFmt w:val="bullet"/>
      <w:lvlText w:val=""/>
      <w:lvlJc w:val="left"/>
      <w:pPr>
        <w:tabs>
          <w:tab w:val="num" w:pos="4320"/>
        </w:tabs>
        <w:ind w:left="4320" w:hanging="360"/>
      </w:pPr>
      <w:rPr>
        <w:rFonts w:ascii="Wingdings" w:hAnsi="Wingdings" w:hint="default"/>
      </w:rPr>
    </w:lvl>
    <w:lvl w:ilvl="6" w:tplc="767A8028" w:tentative="1">
      <w:start w:val="1"/>
      <w:numFmt w:val="bullet"/>
      <w:lvlText w:val=""/>
      <w:lvlJc w:val="left"/>
      <w:pPr>
        <w:tabs>
          <w:tab w:val="num" w:pos="5040"/>
        </w:tabs>
        <w:ind w:left="5040" w:hanging="360"/>
      </w:pPr>
      <w:rPr>
        <w:rFonts w:ascii="Wingdings" w:hAnsi="Wingdings" w:hint="default"/>
      </w:rPr>
    </w:lvl>
    <w:lvl w:ilvl="7" w:tplc="15E8B600" w:tentative="1">
      <w:start w:val="1"/>
      <w:numFmt w:val="bullet"/>
      <w:lvlText w:val=""/>
      <w:lvlJc w:val="left"/>
      <w:pPr>
        <w:tabs>
          <w:tab w:val="num" w:pos="5760"/>
        </w:tabs>
        <w:ind w:left="5760" w:hanging="360"/>
      </w:pPr>
      <w:rPr>
        <w:rFonts w:ascii="Wingdings" w:hAnsi="Wingdings" w:hint="default"/>
      </w:rPr>
    </w:lvl>
    <w:lvl w:ilvl="8" w:tplc="BF3852C2" w:tentative="1">
      <w:start w:val="1"/>
      <w:numFmt w:val="bullet"/>
      <w:lvlText w:val=""/>
      <w:lvlJc w:val="left"/>
      <w:pPr>
        <w:tabs>
          <w:tab w:val="num" w:pos="6480"/>
        </w:tabs>
        <w:ind w:left="6480" w:hanging="360"/>
      </w:pPr>
      <w:rPr>
        <w:rFonts w:ascii="Wingdings" w:hAnsi="Wingdings" w:hint="default"/>
      </w:rPr>
    </w:lvl>
  </w:abstractNum>
  <w:abstractNum w:abstractNumId="44">
    <w:nsid w:val="3CAB3C8C"/>
    <w:multiLevelType w:val="singleLevel"/>
    <w:tmpl w:val="FB08EE70"/>
    <w:lvl w:ilvl="0">
      <w:start w:val="1"/>
      <w:numFmt w:val="bullet"/>
      <w:lvlText w:val="•"/>
      <w:lvlJc w:val="left"/>
      <w:pPr>
        <w:ind w:left="2520" w:hanging="360"/>
      </w:pPr>
      <w:rPr>
        <w:rFonts w:ascii="Times New Roman" w:hAnsi="Times New Roman" w:hint="default"/>
      </w:rPr>
    </w:lvl>
  </w:abstractNum>
  <w:abstractNum w:abstractNumId="45">
    <w:nsid w:val="409852B8"/>
    <w:multiLevelType w:val="hybridMultilevel"/>
    <w:tmpl w:val="3D5E8D16"/>
    <w:lvl w:ilvl="0" w:tplc="8F06684C">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23F03070">
      <w:start w:val="10"/>
      <w:numFmt w:val="bullet"/>
      <w:lvlText w:val="-"/>
      <w:lvlJc w:val="left"/>
      <w:pPr>
        <w:ind w:left="2160" w:hanging="360"/>
      </w:pPr>
      <w:rPr>
        <w:rFonts w:ascii="Times New Roman" w:eastAsia="Times New Roman" w:hAnsi="Times New Roman" w:cs="Times New Roman" w:hint="default"/>
      </w:rPr>
    </w:lvl>
    <w:lvl w:ilvl="3" w:tplc="5620983A" w:tentative="1">
      <w:start w:val="1"/>
      <w:numFmt w:val="bullet"/>
      <w:lvlText w:val=""/>
      <w:lvlJc w:val="left"/>
      <w:pPr>
        <w:tabs>
          <w:tab w:val="num" w:pos="2880"/>
        </w:tabs>
        <w:ind w:left="2880" w:hanging="360"/>
      </w:pPr>
      <w:rPr>
        <w:rFonts w:ascii="Wingdings" w:hAnsi="Wingdings" w:hint="default"/>
      </w:rPr>
    </w:lvl>
    <w:lvl w:ilvl="4" w:tplc="8F90EE18" w:tentative="1">
      <w:start w:val="1"/>
      <w:numFmt w:val="bullet"/>
      <w:lvlText w:val=""/>
      <w:lvlJc w:val="left"/>
      <w:pPr>
        <w:tabs>
          <w:tab w:val="num" w:pos="3600"/>
        </w:tabs>
        <w:ind w:left="3600" w:hanging="360"/>
      </w:pPr>
      <w:rPr>
        <w:rFonts w:ascii="Wingdings" w:hAnsi="Wingdings" w:hint="default"/>
      </w:rPr>
    </w:lvl>
    <w:lvl w:ilvl="5" w:tplc="99224FF4" w:tentative="1">
      <w:start w:val="1"/>
      <w:numFmt w:val="bullet"/>
      <w:lvlText w:val=""/>
      <w:lvlJc w:val="left"/>
      <w:pPr>
        <w:tabs>
          <w:tab w:val="num" w:pos="4320"/>
        </w:tabs>
        <w:ind w:left="4320" w:hanging="360"/>
      </w:pPr>
      <w:rPr>
        <w:rFonts w:ascii="Wingdings" w:hAnsi="Wingdings" w:hint="default"/>
      </w:rPr>
    </w:lvl>
    <w:lvl w:ilvl="6" w:tplc="B1D0E68C" w:tentative="1">
      <w:start w:val="1"/>
      <w:numFmt w:val="bullet"/>
      <w:lvlText w:val=""/>
      <w:lvlJc w:val="left"/>
      <w:pPr>
        <w:tabs>
          <w:tab w:val="num" w:pos="5040"/>
        </w:tabs>
        <w:ind w:left="5040" w:hanging="360"/>
      </w:pPr>
      <w:rPr>
        <w:rFonts w:ascii="Wingdings" w:hAnsi="Wingdings" w:hint="default"/>
      </w:rPr>
    </w:lvl>
    <w:lvl w:ilvl="7" w:tplc="32FA0D46" w:tentative="1">
      <w:start w:val="1"/>
      <w:numFmt w:val="bullet"/>
      <w:lvlText w:val=""/>
      <w:lvlJc w:val="left"/>
      <w:pPr>
        <w:tabs>
          <w:tab w:val="num" w:pos="5760"/>
        </w:tabs>
        <w:ind w:left="5760" w:hanging="360"/>
      </w:pPr>
      <w:rPr>
        <w:rFonts w:ascii="Wingdings" w:hAnsi="Wingdings" w:hint="default"/>
      </w:rPr>
    </w:lvl>
    <w:lvl w:ilvl="8" w:tplc="A4E448FA" w:tentative="1">
      <w:start w:val="1"/>
      <w:numFmt w:val="bullet"/>
      <w:lvlText w:val=""/>
      <w:lvlJc w:val="left"/>
      <w:pPr>
        <w:tabs>
          <w:tab w:val="num" w:pos="6480"/>
        </w:tabs>
        <w:ind w:left="6480" w:hanging="360"/>
      </w:pPr>
      <w:rPr>
        <w:rFonts w:ascii="Wingdings" w:hAnsi="Wingdings" w:hint="default"/>
      </w:rPr>
    </w:lvl>
  </w:abstractNum>
  <w:abstractNum w:abstractNumId="46">
    <w:nsid w:val="41550B85"/>
    <w:multiLevelType w:val="hybridMultilevel"/>
    <w:tmpl w:val="5274BE90"/>
    <w:lvl w:ilvl="0" w:tplc="90C8C8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1BF0D72"/>
    <w:multiLevelType w:val="hybridMultilevel"/>
    <w:tmpl w:val="0E7C271A"/>
    <w:lvl w:ilvl="0" w:tplc="63AC46A4">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206658B6" w:tentative="1">
      <w:start w:val="1"/>
      <w:numFmt w:val="bullet"/>
      <w:lvlText w:val=""/>
      <w:lvlJc w:val="left"/>
      <w:pPr>
        <w:tabs>
          <w:tab w:val="num" w:pos="2160"/>
        </w:tabs>
        <w:ind w:left="2160" w:hanging="360"/>
      </w:pPr>
      <w:rPr>
        <w:rFonts w:ascii="Wingdings" w:hAnsi="Wingdings" w:hint="default"/>
      </w:rPr>
    </w:lvl>
    <w:lvl w:ilvl="3" w:tplc="ACF0DD68" w:tentative="1">
      <w:start w:val="1"/>
      <w:numFmt w:val="bullet"/>
      <w:lvlText w:val=""/>
      <w:lvlJc w:val="left"/>
      <w:pPr>
        <w:tabs>
          <w:tab w:val="num" w:pos="2880"/>
        </w:tabs>
        <w:ind w:left="2880" w:hanging="360"/>
      </w:pPr>
      <w:rPr>
        <w:rFonts w:ascii="Wingdings" w:hAnsi="Wingdings" w:hint="default"/>
      </w:rPr>
    </w:lvl>
    <w:lvl w:ilvl="4" w:tplc="6874B604" w:tentative="1">
      <w:start w:val="1"/>
      <w:numFmt w:val="bullet"/>
      <w:lvlText w:val=""/>
      <w:lvlJc w:val="left"/>
      <w:pPr>
        <w:tabs>
          <w:tab w:val="num" w:pos="3600"/>
        </w:tabs>
        <w:ind w:left="3600" w:hanging="360"/>
      </w:pPr>
      <w:rPr>
        <w:rFonts w:ascii="Wingdings" w:hAnsi="Wingdings" w:hint="default"/>
      </w:rPr>
    </w:lvl>
    <w:lvl w:ilvl="5" w:tplc="2DC4120A" w:tentative="1">
      <w:start w:val="1"/>
      <w:numFmt w:val="bullet"/>
      <w:lvlText w:val=""/>
      <w:lvlJc w:val="left"/>
      <w:pPr>
        <w:tabs>
          <w:tab w:val="num" w:pos="4320"/>
        </w:tabs>
        <w:ind w:left="4320" w:hanging="360"/>
      </w:pPr>
      <w:rPr>
        <w:rFonts w:ascii="Wingdings" w:hAnsi="Wingdings" w:hint="default"/>
      </w:rPr>
    </w:lvl>
    <w:lvl w:ilvl="6" w:tplc="647092D0" w:tentative="1">
      <w:start w:val="1"/>
      <w:numFmt w:val="bullet"/>
      <w:lvlText w:val=""/>
      <w:lvlJc w:val="left"/>
      <w:pPr>
        <w:tabs>
          <w:tab w:val="num" w:pos="5040"/>
        </w:tabs>
        <w:ind w:left="5040" w:hanging="360"/>
      </w:pPr>
      <w:rPr>
        <w:rFonts w:ascii="Wingdings" w:hAnsi="Wingdings" w:hint="default"/>
      </w:rPr>
    </w:lvl>
    <w:lvl w:ilvl="7" w:tplc="AAB0B14A" w:tentative="1">
      <w:start w:val="1"/>
      <w:numFmt w:val="bullet"/>
      <w:lvlText w:val=""/>
      <w:lvlJc w:val="left"/>
      <w:pPr>
        <w:tabs>
          <w:tab w:val="num" w:pos="5760"/>
        </w:tabs>
        <w:ind w:left="5760" w:hanging="360"/>
      </w:pPr>
      <w:rPr>
        <w:rFonts w:ascii="Wingdings" w:hAnsi="Wingdings" w:hint="default"/>
      </w:rPr>
    </w:lvl>
    <w:lvl w:ilvl="8" w:tplc="F05A3AFA" w:tentative="1">
      <w:start w:val="1"/>
      <w:numFmt w:val="bullet"/>
      <w:lvlText w:val=""/>
      <w:lvlJc w:val="left"/>
      <w:pPr>
        <w:tabs>
          <w:tab w:val="num" w:pos="6480"/>
        </w:tabs>
        <w:ind w:left="6480" w:hanging="360"/>
      </w:pPr>
      <w:rPr>
        <w:rFonts w:ascii="Wingdings" w:hAnsi="Wingdings" w:hint="default"/>
      </w:rPr>
    </w:lvl>
  </w:abstractNum>
  <w:abstractNum w:abstractNumId="48">
    <w:nsid w:val="41C71FE2"/>
    <w:multiLevelType w:val="hybridMultilevel"/>
    <w:tmpl w:val="8F1A3B90"/>
    <w:lvl w:ilvl="0" w:tplc="7E2274E0">
      <w:start w:val="1"/>
      <w:numFmt w:val="bullet"/>
      <w:lvlText w:val=""/>
      <w:lvlJc w:val="left"/>
      <w:pPr>
        <w:tabs>
          <w:tab w:val="num" w:pos="720"/>
        </w:tabs>
        <w:ind w:left="720" w:hanging="360"/>
      </w:pPr>
      <w:rPr>
        <w:rFonts w:ascii="Wingdings" w:hAnsi="Wingdings" w:hint="default"/>
      </w:rPr>
    </w:lvl>
    <w:lvl w:ilvl="1" w:tplc="3F04E272">
      <w:start w:val="948"/>
      <w:numFmt w:val="bullet"/>
      <w:lvlText w:val=""/>
      <w:lvlJc w:val="left"/>
      <w:pPr>
        <w:tabs>
          <w:tab w:val="num" w:pos="1440"/>
        </w:tabs>
        <w:ind w:left="1440" w:hanging="360"/>
      </w:pPr>
      <w:rPr>
        <w:rFonts w:ascii="Wingdings" w:hAnsi="Wingdings" w:hint="default"/>
      </w:rPr>
    </w:lvl>
    <w:lvl w:ilvl="2" w:tplc="E946B27A" w:tentative="1">
      <w:start w:val="1"/>
      <w:numFmt w:val="bullet"/>
      <w:lvlText w:val=""/>
      <w:lvlJc w:val="left"/>
      <w:pPr>
        <w:tabs>
          <w:tab w:val="num" w:pos="2160"/>
        </w:tabs>
        <w:ind w:left="2160" w:hanging="360"/>
      </w:pPr>
      <w:rPr>
        <w:rFonts w:ascii="Wingdings" w:hAnsi="Wingdings" w:hint="default"/>
      </w:rPr>
    </w:lvl>
    <w:lvl w:ilvl="3" w:tplc="A934A5D2" w:tentative="1">
      <w:start w:val="1"/>
      <w:numFmt w:val="bullet"/>
      <w:lvlText w:val=""/>
      <w:lvlJc w:val="left"/>
      <w:pPr>
        <w:tabs>
          <w:tab w:val="num" w:pos="2880"/>
        </w:tabs>
        <w:ind w:left="2880" w:hanging="360"/>
      </w:pPr>
      <w:rPr>
        <w:rFonts w:ascii="Wingdings" w:hAnsi="Wingdings" w:hint="default"/>
      </w:rPr>
    </w:lvl>
    <w:lvl w:ilvl="4" w:tplc="E2241D18" w:tentative="1">
      <w:start w:val="1"/>
      <w:numFmt w:val="bullet"/>
      <w:lvlText w:val=""/>
      <w:lvlJc w:val="left"/>
      <w:pPr>
        <w:tabs>
          <w:tab w:val="num" w:pos="3600"/>
        </w:tabs>
        <w:ind w:left="3600" w:hanging="360"/>
      </w:pPr>
      <w:rPr>
        <w:rFonts w:ascii="Wingdings" w:hAnsi="Wingdings" w:hint="default"/>
      </w:rPr>
    </w:lvl>
    <w:lvl w:ilvl="5" w:tplc="611E56E0" w:tentative="1">
      <w:start w:val="1"/>
      <w:numFmt w:val="bullet"/>
      <w:lvlText w:val=""/>
      <w:lvlJc w:val="left"/>
      <w:pPr>
        <w:tabs>
          <w:tab w:val="num" w:pos="4320"/>
        </w:tabs>
        <w:ind w:left="4320" w:hanging="360"/>
      </w:pPr>
      <w:rPr>
        <w:rFonts w:ascii="Wingdings" w:hAnsi="Wingdings" w:hint="default"/>
      </w:rPr>
    </w:lvl>
    <w:lvl w:ilvl="6" w:tplc="4B382F2A" w:tentative="1">
      <w:start w:val="1"/>
      <w:numFmt w:val="bullet"/>
      <w:lvlText w:val=""/>
      <w:lvlJc w:val="left"/>
      <w:pPr>
        <w:tabs>
          <w:tab w:val="num" w:pos="5040"/>
        </w:tabs>
        <w:ind w:left="5040" w:hanging="360"/>
      </w:pPr>
      <w:rPr>
        <w:rFonts w:ascii="Wingdings" w:hAnsi="Wingdings" w:hint="default"/>
      </w:rPr>
    </w:lvl>
    <w:lvl w:ilvl="7" w:tplc="DF1A7984" w:tentative="1">
      <w:start w:val="1"/>
      <w:numFmt w:val="bullet"/>
      <w:lvlText w:val=""/>
      <w:lvlJc w:val="left"/>
      <w:pPr>
        <w:tabs>
          <w:tab w:val="num" w:pos="5760"/>
        </w:tabs>
        <w:ind w:left="5760" w:hanging="360"/>
      </w:pPr>
      <w:rPr>
        <w:rFonts w:ascii="Wingdings" w:hAnsi="Wingdings" w:hint="default"/>
      </w:rPr>
    </w:lvl>
    <w:lvl w:ilvl="8" w:tplc="3D684774" w:tentative="1">
      <w:start w:val="1"/>
      <w:numFmt w:val="bullet"/>
      <w:lvlText w:val=""/>
      <w:lvlJc w:val="left"/>
      <w:pPr>
        <w:tabs>
          <w:tab w:val="num" w:pos="6480"/>
        </w:tabs>
        <w:ind w:left="6480" w:hanging="360"/>
      </w:pPr>
      <w:rPr>
        <w:rFonts w:ascii="Wingdings" w:hAnsi="Wingdings" w:hint="default"/>
      </w:rPr>
    </w:lvl>
  </w:abstractNum>
  <w:abstractNum w:abstractNumId="49">
    <w:nsid w:val="41DE25D8"/>
    <w:multiLevelType w:val="singleLevel"/>
    <w:tmpl w:val="0409000F"/>
    <w:lvl w:ilvl="0">
      <w:start w:val="1"/>
      <w:numFmt w:val="decimal"/>
      <w:lvlText w:val="%1."/>
      <w:lvlJc w:val="left"/>
      <w:pPr>
        <w:tabs>
          <w:tab w:val="num" w:pos="360"/>
        </w:tabs>
        <w:ind w:left="360" w:hanging="360"/>
      </w:pPr>
      <w:rPr>
        <w:rFonts w:hint="default"/>
      </w:rPr>
    </w:lvl>
  </w:abstractNum>
  <w:abstractNum w:abstractNumId="50">
    <w:nsid w:val="42FD1F71"/>
    <w:multiLevelType w:val="hybridMultilevel"/>
    <w:tmpl w:val="F23EC914"/>
    <w:lvl w:ilvl="0" w:tplc="48AE9CDC">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AAFE71A4" w:tentative="1">
      <w:start w:val="1"/>
      <w:numFmt w:val="bullet"/>
      <w:lvlText w:val=""/>
      <w:lvlJc w:val="left"/>
      <w:pPr>
        <w:tabs>
          <w:tab w:val="num" w:pos="2160"/>
        </w:tabs>
        <w:ind w:left="2160" w:hanging="360"/>
      </w:pPr>
      <w:rPr>
        <w:rFonts w:ascii="Wingdings" w:hAnsi="Wingdings" w:hint="default"/>
      </w:rPr>
    </w:lvl>
    <w:lvl w:ilvl="3" w:tplc="108AD106" w:tentative="1">
      <w:start w:val="1"/>
      <w:numFmt w:val="bullet"/>
      <w:lvlText w:val=""/>
      <w:lvlJc w:val="left"/>
      <w:pPr>
        <w:tabs>
          <w:tab w:val="num" w:pos="2880"/>
        </w:tabs>
        <w:ind w:left="2880" w:hanging="360"/>
      </w:pPr>
      <w:rPr>
        <w:rFonts w:ascii="Wingdings" w:hAnsi="Wingdings" w:hint="default"/>
      </w:rPr>
    </w:lvl>
    <w:lvl w:ilvl="4" w:tplc="7BE2F288" w:tentative="1">
      <w:start w:val="1"/>
      <w:numFmt w:val="bullet"/>
      <w:lvlText w:val=""/>
      <w:lvlJc w:val="left"/>
      <w:pPr>
        <w:tabs>
          <w:tab w:val="num" w:pos="3600"/>
        </w:tabs>
        <w:ind w:left="3600" w:hanging="360"/>
      </w:pPr>
      <w:rPr>
        <w:rFonts w:ascii="Wingdings" w:hAnsi="Wingdings" w:hint="default"/>
      </w:rPr>
    </w:lvl>
    <w:lvl w:ilvl="5" w:tplc="1504B0FC" w:tentative="1">
      <w:start w:val="1"/>
      <w:numFmt w:val="bullet"/>
      <w:lvlText w:val=""/>
      <w:lvlJc w:val="left"/>
      <w:pPr>
        <w:tabs>
          <w:tab w:val="num" w:pos="4320"/>
        </w:tabs>
        <w:ind w:left="4320" w:hanging="360"/>
      </w:pPr>
      <w:rPr>
        <w:rFonts w:ascii="Wingdings" w:hAnsi="Wingdings" w:hint="default"/>
      </w:rPr>
    </w:lvl>
    <w:lvl w:ilvl="6" w:tplc="54C0D99C" w:tentative="1">
      <w:start w:val="1"/>
      <w:numFmt w:val="bullet"/>
      <w:lvlText w:val=""/>
      <w:lvlJc w:val="left"/>
      <w:pPr>
        <w:tabs>
          <w:tab w:val="num" w:pos="5040"/>
        </w:tabs>
        <w:ind w:left="5040" w:hanging="360"/>
      </w:pPr>
      <w:rPr>
        <w:rFonts w:ascii="Wingdings" w:hAnsi="Wingdings" w:hint="default"/>
      </w:rPr>
    </w:lvl>
    <w:lvl w:ilvl="7" w:tplc="F5C40D18" w:tentative="1">
      <w:start w:val="1"/>
      <w:numFmt w:val="bullet"/>
      <w:lvlText w:val=""/>
      <w:lvlJc w:val="left"/>
      <w:pPr>
        <w:tabs>
          <w:tab w:val="num" w:pos="5760"/>
        </w:tabs>
        <w:ind w:left="5760" w:hanging="360"/>
      </w:pPr>
      <w:rPr>
        <w:rFonts w:ascii="Wingdings" w:hAnsi="Wingdings" w:hint="default"/>
      </w:rPr>
    </w:lvl>
    <w:lvl w:ilvl="8" w:tplc="9FACFE50" w:tentative="1">
      <w:start w:val="1"/>
      <w:numFmt w:val="bullet"/>
      <w:lvlText w:val=""/>
      <w:lvlJc w:val="left"/>
      <w:pPr>
        <w:tabs>
          <w:tab w:val="num" w:pos="6480"/>
        </w:tabs>
        <w:ind w:left="6480" w:hanging="360"/>
      </w:pPr>
      <w:rPr>
        <w:rFonts w:ascii="Wingdings" w:hAnsi="Wingdings" w:hint="default"/>
      </w:rPr>
    </w:lvl>
  </w:abstractNum>
  <w:abstractNum w:abstractNumId="51">
    <w:nsid w:val="457B32E4"/>
    <w:multiLevelType w:val="hybridMultilevel"/>
    <w:tmpl w:val="1A9E7104"/>
    <w:lvl w:ilvl="0" w:tplc="3090920E">
      <w:start w:val="1"/>
      <w:numFmt w:val="bullet"/>
      <w:lvlText w:val=""/>
      <w:lvlJc w:val="left"/>
      <w:pPr>
        <w:tabs>
          <w:tab w:val="num" w:pos="720"/>
        </w:tabs>
        <w:ind w:left="720" w:hanging="360"/>
      </w:pPr>
      <w:rPr>
        <w:rFonts w:ascii="Wingdings" w:hAnsi="Wingdings" w:hint="default"/>
      </w:rPr>
    </w:lvl>
    <w:lvl w:ilvl="1" w:tplc="CD4EA544">
      <w:start w:val="948"/>
      <w:numFmt w:val="bullet"/>
      <w:lvlText w:val=""/>
      <w:lvlJc w:val="left"/>
      <w:pPr>
        <w:tabs>
          <w:tab w:val="num" w:pos="1440"/>
        </w:tabs>
        <w:ind w:left="1440" w:hanging="360"/>
      </w:pPr>
      <w:rPr>
        <w:rFonts w:ascii="Wingdings" w:hAnsi="Wingdings" w:hint="default"/>
      </w:rPr>
    </w:lvl>
    <w:lvl w:ilvl="2" w:tplc="96FCCD98" w:tentative="1">
      <w:start w:val="1"/>
      <w:numFmt w:val="bullet"/>
      <w:lvlText w:val=""/>
      <w:lvlJc w:val="left"/>
      <w:pPr>
        <w:tabs>
          <w:tab w:val="num" w:pos="2160"/>
        </w:tabs>
        <w:ind w:left="2160" w:hanging="360"/>
      </w:pPr>
      <w:rPr>
        <w:rFonts w:ascii="Wingdings" w:hAnsi="Wingdings" w:hint="default"/>
      </w:rPr>
    </w:lvl>
    <w:lvl w:ilvl="3" w:tplc="EDA0D968" w:tentative="1">
      <w:start w:val="1"/>
      <w:numFmt w:val="bullet"/>
      <w:lvlText w:val=""/>
      <w:lvlJc w:val="left"/>
      <w:pPr>
        <w:tabs>
          <w:tab w:val="num" w:pos="2880"/>
        </w:tabs>
        <w:ind w:left="2880" w:hanging="360"/>
      </w:pPr>
      <w:rPr>
        <w:rFonts w:ascii="Wingdings" w:hAnsi="Wingdings" w:hint="default"/>
      </w:rPr>
    </w:lvl>
    <w:lvl w:ilvl="4" w:tplc="0FBCE89E" w:tentative="1">
      <w:start w:val="1"/>
      <w:numFmt w:val="bullet"/>
      <w:lvlText w:val=""/>
      <w:lvlJc w:val="left"/>
      <w:pPr>
        <w:tabs>
          <w:tab w:val="num" w:pos="3600"/>
        </w:tabs>
        <w:ind w:left="3600" w:hanging="360"/>
      </w:pPr>
      <w:rPr>
        <w:rFonts w:ascii="Wingdings" w:hAnsi="Wingdings" w:hint="default"/>
      </w:rPr>
    </w:lvl>
    <w:lvl w:ilvl="5" w:tplc="A11E8022" w:tentative="1">
      <w:start w:val="1"/>
      <w:numFmt w:val="bullet"/>
      <w:lvlText w:val=""/>
      <w:lvlJc w:val="left"/>
      <w:pPr>
        <w:tabs>
          <w:tab w:val="num" w:pos="4320"/>
        </w:tabs>
        <w:ind w:left="4320" w:hanging="360"/>
      </w:pPr>
      <w:rPr>
        <w:rFonts w:ascii="Wingdings" w:hAnsi="Wingdings" w:hint="default"/>
      </w:rPr>
    </w:lvl>
    <w:lvl w:ilvl="6" w:tplc="FE1C16BA" w:tentative="1">
      <w:start w:val="1"/>
      <w:numFmt w:val="bullet"/>
      <w:lvlText w:val=""/>
      <w:lvlJc w:val="left"/>
      <w:pPr>
        <w:tabs>
          <w:tab w:val="num" w:pos="5040"/>
        </w:tabs>
        <w:ind w:left="5040" w:hanging="360"/>
      </w:pPr>
      <w:rPr>
        <w:rFonts w:ascii="Wingdings" w:hAnsi="Wingdings" w:hint="default"/>
      </w:rPr>
    </w:lvl>
    <w:lvl w:ilvl="7" w:tplc="52528EA8" w:tentative="1">
      <w:start w:val="1"/>
      <w:numFmt w:val="bullet"/>
      <w:lvlText w:val=""/>
      <w:lvlJc w:val="left"/>
      <w:pPr>
        <w:tabs>
          <w:tab w:val="num" w:pos="5760"/>
        </w:tabs>
        <w:ind w:left="5760" w:hanging="360"/>
      </w:pPr>
      <w:rPr>
        <w:rFonts w:ascii="Wingdings" w:hAnsi="Wingdings" w:hint="default"/>
      </w:rPr>
    </w:lvl>
    <w:lvl w:ilvl="8" w:tplc="4A68F6A8" w:tentative="1">
      <w:start w:val="1"/>
      <w:numFmt w:val="bullet"/>
      <w:lvlText w:val=""/>
      <w:lvlJc w:val="left"/>
      <w:pPr>
        <w:tabs>
          <w:tab w:val="num" w:pos="6480"/>
        </w:tabs>
        <w:ind w:left="6480" w:hanging="360"/>
      </w:pPr>
      <w:rPr>
        <w:rFonts w:ascii="Wingdings" w:hAnsi="Wingdings" w:hint="default"/>
      </w:rPr>
    </w:lvl>
  </w:abstractNum>
  <w:abstractNum w:abstractNumId="52">
    <w:nsid w:val="46CE1863"/>
    <w:multiLevelType w:val="singleLevel"/>
    <w:tmpl w:val="AB9E76B2"/>
    <w:lvl w:ilvl="0">
      <w:start w:val="1"/>
      <w:numFmt w:val="upperLetter"/>
      <w:lvlText w:val="%1."/>
      <w:lvlJc w:val="left"/>
      <w:pPr>
        <w:tabs>
          <w:tab w:val="num" w:pos="1530"/>
        </w:tabs>
        <w:ind w:left="1530" w:hanging="360"/>
      </w:pPr>
      <w:rPr>
        <w:rFonts w:hint="default"/>
      </w:rPr>
    </w:lvl>
  </w:abstractNum>
  <w:abstractNum w:abstractNumId="53">
    <w:nsid w:val="47A42AA2"/>
    <w:multiLevelType w:val="hybridMultilevel"/>
    <w:tmpl w:val="9634B79A"/>
    <w:lvl w:ilvl="0" w:tplc="198A17EE">
      <w:start w:val="1"/>
      <w:numFmt w:val="bullet"/>
      <w:lvlText w:val=""/>
      <w:lvlJc w:val="left"/>
      <w:pPr>
        <w:tabs>
          <w:tab w:val="num" w:pos="720"/>
        </w:tabs>
        <w:ind w:left="720" w:hanging="360"/>
      </w:pPr>
      <w:rPr>
        <w:rFonts w:ascii="Wingdings" w:hAnsi="Wingdings" w:hint="default"/>
      </w:rPr>
    </w:lvl>
    <w:lvl w:ilvl="1" w:tplc="47AE59B6">
      <w:start w:val="948"/>
      <w:numFmt w:val="bullet"/>
      <w:lvlText w:val=""/>
      <w:lvlJc w:val="left"/>
      <w:pPr>
        <w:tabs>
          <w:tab w:val="num" w:pos="1440"/>
        </w:tabs>
        <w:ind w:left="1440" w:hanging="360"/>
      </w:pPr>
      <w:rPr>
        <w:rFonts w:ascii="Wingdings" w:hAnsi="Wingdings" w:hint="default"/>
      </w:rPr>
    </w:lvl>
    <w:lvl w:ilvl="2" w:tplc="03B209F2" w:tentative="1">
      <w:start w:val="1"/>
      <w:numFmt w:val="bullet"/>
      <w:lvlText w:val=""/>
      <w:lvlJc w:val="left"/>
      <w:pPr>
        <w:tabs>
          <w:tab w:val="num" w:pos="2160"/>
        </w:tabs>
        <w:ind w:left="2160" w:hanging="360"/>
      </w:pPr>
      <w:rPr>
        <w:rFonts w:ascii="Wingdings" w:hAnsi="Wingdings" w:hint="default"/>
      </w:rPr>
    </w:lvl>
    <w:lvl w:ilvl="3" w:tplc="09488AC0" w:tentative="1">
      <w:start w:val="1"/>
      <w:numFmt w:val="bullet"/>
      <w:lvlText w:val=""/>
      <w:lvlJc w:val="left"/>
      <w:pPr>
        <w:tabs>
          <w:tab w:val="num" w:pos="2880"/>
        </w:tabs>
        <w:ind w:left="2880" w:hanging="360"/>
      </w:pPr>
      <w:rPr>
        <w:rFonts w:ascii="Wingdings" w:hAnsi="Wingdings" w:hint="default"/>
      </w:rPr>
    </w:lvl>
    <w:lvl w:ilvl="4" w:tplc="66F40EB6" w:tentative="1">
      <w:start w:val="1"/>
      <w:numFmt w:val="bullet"/>
      <w:lvlText w:val=""/>
      <w:lvlJc w:val="left"/>
      <w:pPr>
        <w:tabs>
          <w:tab w:val="num" w:pos="3600"/>
        </w:tabs>
        <w:ind w:left="3600" w:hanging="360"/>
      </w:pPr>
      <w:rPr>
        <w:rFonts w:ascii="Wingdings" w:hAnsi="Wingdings" w:hint="default"/>
      </w:rPr>
    </w:lvl>
    <w:lvl w:ilvl="5" w:tplc="CBA87D12" w:tentative="1">
      <w:start w:val="1"/>
      <w:numFmt w:val="bullet"/>
      <w:lvlText w:val=""/>
      <w:lvlJc w:val="left"/>
      <w:pPr>
        <w:tabs>
          <w:tab w:val="num" w:pos="4320"/>
        </w:tabs>
        <w:ind w:left="4320" w:hanging="360"/>
      </w:pPr>
      <w:rPr>
        <w:rFonts w:ascii="Wingdings" w:hAnsi="Wingdings" w:hint="default"/>
      </w:rPr>
    </w:lvl>
    <w:lvl w:ilvl="6" w:tplc="BEECEBD6" w:tentative="1">
      <w:start w:val="1"/>
      <w:numFmt w:val="bullet"/>
      <w:lvlText w:val=""/>
      <w:lvlJc w:val="left"/>
      <w:pPr>
        <w:tabs>
          <w:tab w:val="num" w:pos="5040"/>
        </w:tabs>
        <w:ind w:left="5040" w:hanging="360"/>
      </w:pPr>
      <w:rPr>
        <w:rFonts w:ascii="Wingdings" w:hAnsi="Wingdings" w:hint="default"/>
      </w:rPr>
    </w:lvl>
    <w:lvl w:ilvl="7" w:tplc="2702F562" w:tentative="1">
      <w:start w:val="1"/>
      <w:numFmt w:val="bullet"/>
      <w:lvlText w:val=""/>
      <w:lvlJc w:val="left"/>
      <w:pPr>
        <w:tabs>
          <w:tab w:val="num" w:pos="5760"/>
        </w:tabs>
        <w:ind w:left="5760" w:hanging="360"/>
      </w:pPr>
      <w:rPr>
        <w:rFonts w:ascii="Wingdings" w:hAnsi="Wingdings" w:hint="default"/>
      </w:rPr>
    </w:lvl>
    <w:lvl w:ilvl="8" w:tplc="7A603000" w:tentative="1">
      <w:start w:val="1"/>
      <w:numFmt w:val="bullet"/>
      <w:lvlText w:val=""/>
      <w:lvlJc w:val="left"/>
      <w:pPr>
        <w:tabs>
          <w:tab w:val="num" w:pos="6480"/>
        </w:tabs>
        <w:ind w:left="6480" w:hanging="360"/>
      </w:pPr>
      <w:rPr>
        <w:rFonts w:ascii="Wingdings" w:hAnsi="Wingdings" w:hint="default"/>
      </w:rPr>
    </w:lvl>
  </w:abstractNum>
  <w:abstractNum w:abstractNumId="54">
    <w:nsid w:val="47BA6FB8"/>
    <w:multiLevelType w:val="multilevel"/>
    <w:tmpl w:val="667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81340A1"/>
    <w:multiLevelType w:val="singleLevel"/>
    <w:tmpl w:val="3CA4F00A"/>
    <w:lvl w:ilvl="0">
      <w:start w:val="1"/>
      <w:numFmt w:val="lowerLetter"/>
      <w:lvlText w:val="%1."/>
      <w:lvlJc w:val="left"/>
      <w:pPr>
        <w:tabs>
          <w:tab w:val="num" w:pos="2880"/>
        </w:tabs>
        <w:ind w:left="2880" w:hanging="360"/>
      </w:pPr>
      <w:rPr>
        <w:rFonts w:hint="default"/>
      </w:rPr>
    </w:lvl>
  </w:abstractNum>
  <w:abstractNum w:abstractNumId="56">
    <w:nsid w:val="49870C8D"/>
    <w:multiLevelType w:val="hybridMultilevel"/>
    <w:tmpl w:val="54EA0232"/>
    <w:lvl w:ilvl="0" w:tplc="80B6324C">
      <w:start w:val="1"/>
      <w:numFmt w:val="bullet"/>
      <w:lvlText w:val=""/>
      <w:lvlJc w:val="left"/>
      <w:pPr>
        <w:tabs>
          <w:tab w:val="num" w:pos="720"/>
        </w:tabs>
        <w:ind w:left="720" w:hanging="360"/>
      </w:pPr>
      <w:rPr>
        <w:rFonts w:ascii="Wingdings" w:hAnsi="Wingdings" w:hint="default"/>
      </w:rPr>
    </w:lvl>
    <w:lvl w:ilvl="1" w:tplc="E5F234F0">
      <w:start w:val="1219"/>
      <w:numFmt w:val="bullet"/>
      <w:lvlText w:val=""/>
      <w:lvlJc w:val="left"/>
      <w:pPr>
        <w:tabs>
          <w:tab w:val="num" w:pos="1440"/>
        </w:tabs>
        <w:ind w:left="1440" w:hanging="360"/>
      </w:pPr>
      <w:rPr>
        <w:rFonts w:ascii="Wingdings" w:hAnsi="Wingdings" w:hint="default"/>
      </w:rPr>
    </w:lvl>
    <w:lvl w:ilvl="2" w:tplc="5A12CAE8">
      <w:start w:val="1219"/>
      <w:numFmt w:val="bullet"/>
      <w:lvlText w:val=""/>
      <w:lvlJc w:val="left"/>
      <w:pPr>
        <w:tabs>
          <w:tab w:val="num" w:pos="2160"/>
        </w:tabs>
        <w:ind w:left="2160" w:hanging="360"/>
      </w:pPr>
      <w:rPr>
        <w:rFonts w:ascii="Wingdings" w:hAnsi="Wingdings" w:hint="default"/>
      </w:rPr>
    </w:lvl>
    <w:lvl w:ilvl="3" w:tplc="DB50434E" w:tentative="1">
      <w:start w:val="1"/>
      <w:numFmt w:val="bullet"/>
      <w:lvlText w:val=""/>
      <w:lvlJc w:val="left"/>
      <w:pPr>
        <w:tabs>
          <w:tab w:val="num" w:pos="2880"/>
        </w:tabs>
        <w:ind w:left="2880" w:hanging="360"/>
      </w:pPr>
      <w:rPr>
        <w:rFonts w:ascii="Wingdings" w:hAnsi="Wingdings" w:hint="default"/>
      </w:rPr>
    </w:lvl>
    <w:lvl w:ilvl="4" w:tplc="740C512C" w:tentative="1">
      <w:start w:val="1"/>
      <w:numFmt w:val="bullet"/>
      <w:lvlText w:val=""/>
      <w:lvlJc w:val="left"/>
      <w:pPr>
        <w:tabs>
          <w:tab w:val="num" w:pos="3600"/>
        </w:tabs>
        <w:ind w:left="3600" w:hanging="360"/>
      </w:pPr>
      <w:rPr>
        <w:rFonts w:ascii="Wingdings" w:hAnsi="Wingdings" w:hint="default"/>
      </w:rPr>
    </w:lvl>
    <w:lvl w:ilvl="5" w:tplc="83908EC0" w:tentative="1">
      <w:start w:val="1"/>
      <w:numFmt w:val="bullet"/>
      <w:lvlText w:val=""/>
      <w:lvlJc w:val="left"/>
      <w:pPr>
        <w:tabs>
          <w:tab w:val="num" w:pos="4320"/>
        </w:tabs>
        <w:ind w:left="4320" w:hanging="360"/>
      </w:pPr>
      <w:rPr>
        <w:rFonts w:ascii="Wingdings" w:hAnsi="Wingdings" w:hint="default"/>
      </w:rPr>
    </w:lvl>
    <w:lvl w:ilvl="6" w:tplc="F460C8A4" w:tentative="1">
      <w:start w:val="1"/>
      <w:numFmt w:val="bullet"/>
      <w:lvlText w:val=""/>
      <w:lvlJc w:val="left"/>
      <w:pPr>
        <w:tabs>
          <w:tab w:val="num" w:pos="5040"/>
        </w:tabs>
        <w:ind w:left="5040" w:hanging="360"/>
      </w:pPr>
      <w:rPr>
        <w:rFonts w:ascii="Wingdings" w:hAnsi="Wingdings" w:hint="default"/>
      </w:rPr>
    </w:lvl>
    <w:lvl w:ilvl="7" w:tplc="E0747526" w:tentative="1">
      <w:start w:val="1"/>
      <w:numFmt w:val="bullet"/>
      <w:lvlText w:val=""/>
      <w:lvlJc w:val="left"/>
      <w:pPr>
        <w:tabs>
          <w:tab w:val="num" w:pos="5760"/>
        </w:tabs>
        <w:ind w:left="5760" w:hanging="360"/>
      </w:pPr>
      <w:rPr>
        <w:rFonts w:ascii="Wingdings" w:hAnsi="Wingdings" w:hint="default"/>
      </w:rPr>
    </w:lvl>
    <w:lvl w:ilvl="8" w:tplc="AF2003A2" w:tentative="1">
      <w:start w:val="1"/>
      <w:numFmt w:val="bullet"/>
      <w:lvlText w:val=""/>
      <w:lvlJc w:val="left"/>
      <w:pPr>
        <w:tabs>
          <w:tab w:val="num" w:pos="6480"/>
        </w:tabs>
        <w:ind w:left="6480" w:hanging="360"/>
      </w:pPr>
      <w:rPr>
        <w:rFonts w:ascii="Wingdings" w:hAnsi="Wingdings" w:hint="default"/>
      </w:rPr>
    </w:lvl>
  </w:abstractNum>
  <w:abstractNum w:abstractNumId="57">
    <w:nsid w:val="4A346EDA"/>
    <w:multiLevelType w:val="hybridMultilevel"/>
    <w:tmpl w:val="DB7CCCF4"/>
    <w:lvl w:ilvl="0" w:tplc="47E69276">
      <w:start w:val="1"/>
      <w:numFmt w:val="bullet"/>
      <w:lvlText w:val=""/>
      <w:lvlJc w:val="left"/>
      <w:pPr>
        <w:tabs>
          <w:tab w:val="num" w:pos="720"/>
        </w:tabs>
        <w:ind w:left="720" w:hanging="360"/>
      </w:pPr>
      <w:rPr>
        <w:rFonts w:ascii="Wingdings" w:hAnsi="Wingdings" w:hint="default"/>
      </w:rPr>
    </w:lvl>
    <w:lvl w:ilvl="1" w:tplc="2FCACD2A">
      <w:start w:val="1"/>
      <w:numFmt w:val="bullet"/>
      <w:lvlText w:val=""/>
      <w:lvlJc w:val="left"/>
      <w:pPr>
        <w:tabs>
          <w:tab w:val="num" w:pos="1440"/>
        </w:tabs>
        <w:ind w:left="1440" w:hanging="360"/>
      </w:pPr>
      <w:rPr>
        <w:rFonts w:ascii="Wingdings" w:hAnsi="Wingdings" w:hint="default"/>
      </w:rPr>
    </w:lvl>
    <w:lvl w:ilvl="2" w:tplc="636EF2FE" w:tentative="1">
      <w:start w:val="1"/>
      <w:numFmt w:val="bullet"/>
      <w:lvlText w:val=""/>
      <w:lvlJc w:val="left"/>
      <w:pPr>
        <w:tabs>
          <w:tab w:val="num" w:pos="2160"/>
        </w:tabs>
        <w:ind w:left="2160" w:hanging="360"/>
      </w:pPr>
      <w:rPr>
        <w:rFonts w:ascii="Wingdings" w:hAnsi="Wingdings" w:hint="default"/>
      </w:rPr>
    </w:lvl>
    <w:lvl w:ilvl="3" w:tplc="A66AB276" w:tentative="1">
      <w:start w:val="1"/>
      <w:numFmt w:val="bullet"/>
      <w:lvlText w:val=""/>
      <w:lvlJc w:val="left"/>
      <w:pPr>
        <w:tabs>
          <w:tab w:val="num" w:pos="2880"/>
        </w:tabs>
        <w:ind w:left="2880" w:hanging="360"/>
      </w:pPr>
      <w:rPr>
        <w:rFonts w:ascii="Wingdings" w:hAnsi="Wingdings" w:hint="default"/>
      </w:rPr>
    </w:lvl>
    <w:lvl w:ilvl="4" w:tplc="E2DA8468" w:tentative="1">
      <w:start w:val="1"/>
      <w:numFmt w:val="bullet"/>
      <w:lvlText w:val=""/>
      <w:lvlJc w:val="left"/>
      <w:pPr>
        <w:tabs>
          <w:tab w:val="num" w:pos="3600"/>
        </w:tabs>
        <w:ind w:left="3600" w:hanging="360"/>
      </w:pPr>
      <w:rPr>
        <w:rFonts w:ascii="Wingdings" w:hAnsi="Wingdings" w:hint="default"/>
      </w:rPr>
    </w:lvl>
    <w:lvl w:ilvl="5" w:tplc="044C290C" w:tentative="1">
      <w:start w:val="1"/>
      <w:numFmt w:val="bullet"/>
      <w:lvlText w:val=""/>
      <w:lvlJc w:val="left"/>
      <w:pPr>
        <w:tabs>
          <w:tab w:val="num" w:pos="4320"/>
        </w:tabs>
        <w:ind w:left="4320" w:hanging="360"/>
      </w:pPr>
      <w:rPr>
        <w:rFonts w:ascii="Wingdings" w:hAnsi="Wingdings" w:hint="default"/>
      </w:rPr>
    </w:lvl>
    <w:lvl w:ilvl="6" w:tplc="0A84AEC0" w:tentative="1">
      <w:start w:val="1"/>
      <w:numFmt w:val="bullet"/>
      <w:lvlText w:val=""/>
      <w:lvlJc w:val="left"/>
      <w:pPr>
        <w:tabs>
          <w:tab w:val="num" w:pos="5040"/>
        </w:tabs>
        <w:ind w:left="5040" w:hanging="360"/>
      </w:pPr>
      <w:rPr>
        <w:rFonts w:ascii="Wingdings" w:hAnsi="Wingdings" w:hint="default"/>
      </w:rPr>
    </w:lvl>
    <w:lvl w:ilvl="7" w:tplc="AB241CEC" w:tentative="1">
      <w:start w:val="1"/>
      <w:numFmt w:val="bullet"/>
      <w:lvlText w:val=""/>
      <w:lvlJc w:val="left"/>
      <w:pPr>
        <w:tabs>
          <w:tab w:val="num" w:pos="5760"/>
        </w:tabs>
        <w:ind w:left="5760" w:hanging="360"/>
      </w:pPr>
      <w:rPr>
        <w:rFonts w:ascii="Wingdings" w:hAnsi="Wingdings" w:hint="default"/>
      </w:rPr>
    </w:lvl>
    <w:lvl w:ilvl="8" w:tplc="07E42FFC" w:tentative="1">
      <w:start w:val="1"/>
      <w:numFmt w:val="bullet"/>
      <w:lvlText w:val=""/>
      <w:lvlJc w:val="left"/>
      <w:pPr>
        <w:tabs>
          <w:tab w:val="num" w:pos="6480"/>
        </w:tabs>
        <w:ind w:left="6480" w:hanging="360"/>
      </w:pPr>
      <w:rPr>
        <w:rFonts w:ascii="Wingdings" w:hAnsi="Wingdings" w:hint="default"/>
      </w:rPr>
    </w:lvl>
  </w:abstractNum>
  <w:abstractNum w:abstractNumId="58">
    <w:nsid w:val="4D021E18"/>
    <w:multiLevelType w:val="hybridMultilevel"/>
    <w:tmpl w:val="45F8BDE2"/>
    <w:lvl w:ilvl="0" w:tplc="3AFE9E6C">
      <w:start w:val="1"/>
      <w:numFmt w:val="bullet"/>
      <w:lvlText w:val=""/>
      <w:lvlJc w:val="left"/>
      <w:pPr>
        <w:tabs>
          <w:tab w:val="num" w:pos="720"/>
        </w:tabs>
        <w:ind w:left="720" w:hanging="360"/>
      </w:pPr>
      <w:rPr>
        <w:rFonts w:ascii="Wingdings" w:hAnsi="Wingdings" w:hint="default"/>
      </w:rPr>
    </w:lvl>
    <w:lvl w:ilvl="1" w:tplc="11429502">
      <w:start w:val="769"/>
      <w:numFmt w:val="bullet"/>
      <w:lvlText w:val=""/>
      <w:lvlJc w:val="left"/>
      <w:pPr>
        <w:tabs>
          <w:tab w:val="num" w:pos="1440"/>
        </w:tabs>
        <w:ind w:left="1440" w:hanging="360"/>
      </w:pPr>
      <w:rPr>
        <w:rFonts w:ascii="Wingdings" w:hAnsi="Wingdings" w:hint="default"/>
      </w:rPr>
    </w:lvl>
    <w:lvl w:ilvl="2" w:tplc="F66A0C56" w:tentative="1">
      <w:start w:val="1"/>
      <w:numFmt w:val="bullet"/>
      <w:lvlText w:val=""/>
      <w:lvlJc w:val="left"/>
      <w:pPr>
        <w:tabs>
          <w:tab w:val="num" w:pos="2160"/>
        </w:tabs>
        <w:ind w:left="2160" w:hanging="360"/>
      </w:pPr>
      <w:rPr>
        <w:rFonts w:ascii="Wingdings" w:hAnsi="Wingdings" w:hint="default"/>
      </w:rPr>
    </w:lvl>
    <w:lvl w:ilvl="3" w:tplc="91F85B5C" w:tentative="1">
      <w:start w:val="1"/>
      <w:numFmt w:val="bullet"/>
      <w:lvlText w:val=""/>
      <w:lvlJc w:val="left"/>
      <w:pPr>
        <w:tabs>
          <w:tab w:val="num" w:pos="2880"/>
        </w:tabs>
        <w:ind w:left="2880" w:hanging="360"/>
      </w:pPr>
      <w:rPr>
        <w:rFonts w:ascii="Wingdings" w:hAnsi="Wingdings" w:hint="default"/>
      </w:rPr>
    </w:lvl>
    <w:lvl w:ilvl="4" w:tplc="5FA838F4" w:tentative="1">
      <w:start w:val="1"/>
      <w:numFmt w:val="bullet"/>
      <w:lvlText w:val=""/>
      <w:lvlJc w:val="left"/>
      <w:pPr>
        <w:tabs>
          <w:tab w:val="num" w:pos="3600"/>
        </w:tabs>
        <w:ind w:left="3600" w:hanging="360"/>
      </w:pPr>
      <w:rPr>
        <w:rFonts w:ascii="Wingdings" w:hAnsi="Wingdings" w:hint="default"/>
      </w:rPr>
    </w:lvl>
    <w:lvl w:ilvl="5" w:tplc="34DE8254" w:tentative="1">
      <w:start w:val="1"/>
      <w:numFmt w:val="bullet"/>
      <w:lvlText w:val=""/>
      <w:lvlJc w:val="left"/>
      <w:pPr>
        <w:tabs>
          <w:tab w:val="num" w:pos="4320"/>
        </w:tabs>
        <w:ind w:left="4320" w:hanging="360"/>
      </w:pPr>
      <w:rPr>
        <w:rFonts w:ascii="Wingdings" w:hAnsi="Wingdings" w:hint="default"/>
      </w:rPr>
    </w:lvl>
    <w:lvl w:ilvl="6" w:tplc="30547F1E" w:tentative="1">
      <w:start w:val="1"/>
      <w:numFmt w:val="bullet"/>
      <w:lvlText w:val=""/>
      <w:lvlJc w:val="left"/>
      <w:pPr>
        <w:tabs>
          <w:tab w:val="num" w:pos="5040"/>
        </w:tabs>
        <w:ind w:left="5040" w:hanging="360"/>
      </w:pPr>
      <w:rPr>
        <w:rFonts w:ascii="Wingdings" w:hAnsi="Wingdings" w:hint="default"/>
      </w:rPr>
    </w:lvl>
    <w:lvl w:ilvl="7" w:tplc="00807076" w:tentative="1">
      <w:start w:val="1"/>
      <w:numFmt w:val="bullet"/>
      <w:lvlText w:val=""/>
      <w:lvlJc w:val="left"/>
      <w:pPr>
        <w:tabs>
          <w:tab w:val="num" w:pos="5760"/>
        </w:tabs>
        <w:ind w:left="5760" w:hanging="360"/>
      </w:pPr>
      <w:rPr>
        <w:rFonts w:ascii="Wingdings" w:hAnsi="Wingdings" w:hint="default"/>
      </w:rPr>
    </w:lvl>
    <w:lvl w:ilvl="8" w:tplc="E47636AE" w:tentative="1">
      <w:start w:val="1"/>
      <w:numFmt w:val="bullet"/>
      <w:lvlText w:val=""/>
      <w:lvlJc w:val="left"/>
      <w:pPr>
        <w:tabs>
          <w:tab w:val="num" w:pos="6480"/>
        </w:tabs>
        <w:ind w:left="6480" w:hanging="360"/>
      </w:pPr>
      <w:rPr>
        <w:rFonts w:ascii="Wingdings" w:hAnsi="Wingdings" w:hint="default"/>
      </w:rPr>
    </w:lvl>
  </w:abstractNum>
  <w:abstractNum w:abstractNumId="59">
    <w:nsid w:val="4D6A116B"/>
    <w:multiLevelType w:val="hybridMultilevel"/>
    <w:tmpl w:val="B72A3AD6"/>
    <w:lvl w:ilvl="0" w:tplc="90C8C8F8">
      <w:start w:val="1"/>
      <w:numFmt w:val="bullet"/>
      <w:lvlText w:val=""/>
      <w:lvlJc w:val="left"/>
      <w:pPr>
        <w:tabs>
          <w:tab w:val="num" w:pos="720"/>
        </w:tabs>
        <w:ind w:left="720" w:hanging="360"/>
      </w:pPr>
      <w:rPr>
        <w:rFonts w:ascii="Wingdings" w:hAnsi="Wingdings" w:hint="default"/>
      </w:rPr>
    </w:lvl>
    <w:lvl w:ilvl="1" w:tplc="67A6E9D0">
      <w:start w:val="1"/>
      <w:numFmt w:val="bullet"/>
      <w:lvlText w:val=""/>
      <w:lvlJc w:val="left"/>
      <w:pPr>
        <w:tabs>
          <w:tab w:val="num" w:pos="1440"/>
        </w:tabs>
        <w:ind w:left="1440" w:hanging="360"/>
      </w:pPr>
      <w:rPr>
        <w:rFonts w:ascii="Wingdings" w:hAnsi="Wingdings" w:hint="default"/>
      </w:rPr>
    </w:lvl>
    <w:lvl w:ilvl="2" w:tplc="6AA6E7F8" w:tentative="1">
      <w:start w:val="1"/>
      <w:numFmt w:val="bullet"/>
      <w:lvlText w:val=""/>
      <w:lvlJc w:val="left"/>
      <w:pPr>
        <w:tabs>
          <w:tab w:val="num" w:pos="2160"/>
        </w:tabs>
        <w:ind w:left="2160" w:hanging="360"/>
      </w:pPr>
      <w:rPr>
        <w:rFonts w:ascii="Wingdings" w:hAnsi="Wingdings" w:hint="default"/>
      </w:rPr>
    </w:lvl>
    <w:lvl w:ilvl="3" w:tplc="C0F86752" w:tentative="1">
      <w:start w:val="1"/>
      <w:numFmt w:val="bullet"/>
      <w:lvlText w:val=""/>
      <w:lvlJc w:val="left"/>
      <w:pPr>
        <w:tabs>
          <w:tab w:val="num" w:pos="2880"/>
        </w:tabs>
        <w:ind w:left="2880" w:hanging="360"/>
      </w:pPr>
      <w:rPr>
        <w:rFonts w:ascii="Wingdings" w:hAnsi="Wingdings" w:hint="default"/>
      </w:rPr>
    </w:lvl>
    <w:lvl w:ilvl="4" w:tplc="251E6690" w:tentative="1">
      <w:start w:val="1"/>
      <w:numFmt w:val="bullet"/>
      <w:lvlText w:val=""/>
      <w:lvlJc w:val="left"/>
      <w:pPr>
        <w:tabs>
          <w:tab w:val="num" w:pos="3600"/>
        </w:tabs>
        <w:ind w:left="3600" w:hanging="360"/>
      </w:pPr>
      <w:rPr>
        <w:rFonts w:ascii="Wingdings" w:hAnsi="Wingdings" w:hint="default"/>
      </w:rPr>
    </w:lvl>
    <w:lvl w:ilvl="5" w:tplc="20B424C0" w:tentative="1">
      <w:start w:val="1"/>
      <w:numFmt w:val="bullet"/>
      <w:lvlText w:val=""/>
      <w:lvlJc w:val="left"/>
      <w:pPr>
        <w:tabs>
          <w:tab w:val="num" w:pos="4320"/>
        </w:tabs>
        <w:ind w:left="4320" w:hanging="360"/>
      </w:pPr>
      <w:rPr>
        <w:rFonts w:ascii="Wingdings" w:hAnsi="Wingdings" w:hint="default"/>
      </w:rPr>
    </w:lvl>
    <w:lvl w:ilvl="6" w:tplc="313E79B8" w:tentative="1">
      <w:start w:val="1"/>
      <w:numFmt w:val="bullet"/>
      <w:lvlText w:val=""/>
      <w:lvlJc w:val="left"/>
      <w:pPr>
        <w:tabs>
          <w:tab w:val="num" w:pos="5040"/>
        </w:tabs>
        <w:ind w:left="5040" w:hanging="360"/>
      </w:pPr>
      <w:rPr>
        <w:rFonts w:ascii="Wingdings" w:hAnsi="Wingdings" w:hint="default"/>
      </w:rPr>
    </w:lvl>
    <w:lvl w:ilvl="7" w:tplc="FE8621F8" w:tentative="1">
      <w:start w:val="1"/>
      <w:numFmt w:val="bullet"/>
      <w:lvlText w:val=""/>
      <w:lvlJc w:val="left"/>
      <w:pPr>
        <w:tabs>
          <w:tab w:val="num" w:pos="5760"/>
        </w:tabs>
        <w:ind w:left="5760" w:hanging="360"/>
      </w:pPr>
      <w:rPr>
        <w:rFonts w:ascii="Wingdings" w:hAnsi="Wingdings" w:hint="default"/>
      </w:rPr>
    </w:lvl>
    <w:lvl w:ilvl="8" w:tplc="6848EC10" w:tentative="1">
      <w:start w:val="1"/>
      <w:numFmt w:val="bullet"/>
      <w:lvlText w:val=""/>
      <w:lvlJc w:val="left"/>
      <w:pPr>
        <w:tabs>
          <w:tab w:val="num" w:pos="6480"/>
        </w:tabs>
        <w:ind w:left="6480" w:hanging="360"/>
      </w:pPr>
      <w:rPr>
        <w:rFonts w:ascii="Wingdings" w:hAnsi="Wingdings" w:hint="default"/>
      </w:rPr>
    </w:lvl>
  </w:abstractNum>
  <w:abstractNum w:abstractNumId="60">
    <w:nsid w:val="50E93F6D"/>
    <w:multiLevelType w:val="multilevel"/>
    <w:tmpl w:val="221044D8"/>
    <w:lvl w:ilvl="0">
      <w:start w:val="1"/>
      <w:numFmt w:val="upperRoman"/>
      <w:pStyle w:val="Heading9"/>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53953A0D"/>
    <w:multiLevelType w:val="hybridMultilevel"/>
    <w:tmpl w:val="877640E8"/>
    <w:lvl w:ilvl="0" w:tplc="FB08EE70">
      <w:start w:val="1"/>
      <w:numFmt w:val="bullet"/>
      <w:lvlText w:val="•"/>
      <w:lvlJc w:val="left"/>
      <w:pPr>
        <w:ind w:left="1440" w:hanging="360"/>
      </w:pPr>
      <w:rPr>
        <w:rFonts w:ascii="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54FB6C42"/>
    <w:multiLevelType w:val="hybridMultilevel"/>
    <w:tmpl w:val="C804BB44"/>
    <w:lvl w:ilvl="0" w:tplc="FB08EE70">
      <w:start w:val="1"/>
      <w:numFmt w:val="bullet"/>
      <w:lvlText w:val="•"/>
      <w:lvlJc w:val="left"/>
      <w:pPr>
        <w:ind w:left="3420" w:hanging="360"/>
      </w:pPr>
      <w:rPr>
        <w:rFonts w:ascii="Times New Roman" w:hAnsi="Times New Roman" w:hint="default"/>
      </w:rPr>
    </w:lvl>
    <w:lvl w:ilvl="1" w:tplc="04090003">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63">
    <w:nsid w:val="56E67C8E"/>
    <w:multiLevelType w:val="hybridMultilevel"/>
    <w:tmpl w:val="D794D9BC"/>
    <w:lvl w:ilvl="0" w:tplc="824289F8">
      <w:start w:val="1"/>
      <w:numFmt w:val="bullet"/>
      <w:lvlText w:val=""/>
      <w:lvlJc w:val="left"/>
      <w:pPr>
        <w:tabs>
          <w:tab w:val="num" w:pos="720"/>
        </w:tabs>
        <w:ind w:left="720" w:hanging="360"/>
      </w:pPr>
      <w:rPr>
        <w:rFonts w:ascii="Wingdings" w:hAnsi="Wingdings" w:hint="default"/>
      </w:rPr>
    </w:lvl>
    <w:lvl w:ilvl="1" w:tplc="90F8FEA6">
      <w:start w:val="180"/>
      <w:numFmt w:val="bullet"/>
      <w:lvlText w:val=""/>
      <w:lvlJc w:val="left"/>
      <w:pPr>
        <w:tabs>
          <w:tab w:val="num" w:pos="1440"/>
        </w:tabs>
        <w:ind w:left="1440" w:hanging="360"/>
      </w:pPr>
      <w:rPr>
        <w:rFonts w:ascii="Wingdings" w:hAnsi="Wingdings" w:hint="default"/>
      </w:rPr>
    </w:lvl>
    <w:lvl w:ilvl="2" w:tplc="FB08EE70">
      <w:start w:val="1"/>
      <w:numFmt w:val="bullet"/>
      <w:lvlText w:val="•"/>
      <w:lvlJc w:val="left"/>
      <w:pPr>
        <w:tabs>
          <w:tab w:val="num" w:pos="2160"/>
        </w:tabs>
        <w:ind w:left="2160" w:hanging="360"/>
      </w:pPr>
      <w:rPr>
        <w:rFonts w:ascii="Times New Roman" w:hAnsi="Times New Roman" w:hint="default"/>
      </w:rPr>
    </w:lvl>
    <w:lvl w:ilvl="3" w:tplc="E7DA1462" w:tentative="1">
      <w:start w:val="1"/>
      <w:numFmt w:val="bullet"/>
      <w:lvlText w:val=""/>
      <w:lvlJc w:val="left"/>
      <w:pPr>
        <w:tabs>
          <w:tab w:val="num" w:pos="2880"/>
        </w:tabs>
        <w:ind w:left="2880" w:hanging="360"/>
      </w:pPr>
      <w:rPr>
        <w:rFonts w:ascii="Wingdings" w:hAnsi="Wingdings" w:hint="default"/>
      </w:rPr>
    </w:lvl>
    <w:lvl w:ilvl="4" w:tplc="7A92A560" w:tentative="1">
      <w:start w:val="1"/>
      <w:numFmt w:val="bullet"/>
      <w:lvlText w:val=""/>
      <w:lvlJc w:val="left"/>
      <w:pPr>
        <w:tabs>
          <w:tab w:val="num" w:pos="3600"/>
        </w:tabs>
        <w:ind w:left="3600" w:hanging="360"/>
      </w:pPr>
      <w:rPr>
        <w:rFonts w:ascii="Wingdings" w:hAnsi="Wingdings" w:hint="default"/>
      </w:rPr>
    </w:lvl>
    <w:lvl w:ilvl="5" w:tplc="C200EDC0" w:tentative="1">
      <w:start w:val="1"/>
      <w:numFmt w:val="bullet"/>
      <w:lvlText w:val=""/>
      <w:lvlJc w:val="left"/>
      <w:pPr>
        <w:tabs>
          <w:tab w:val="num" w:pos="4320"/>
        </w:tabs>
        <w:ind w:left="4320" w:hanging="360"/>
      </w:pPr>
      <w:rPr>
        <w:rFonts w:ascii="Wingdings" w:hAnsi="Wingdings" w:hint="default"/>
      </w:rPr>
    </w:lvl>
    <w:lvl w:ilvl="6" w:tplc="6A48A79E" w:tentative="1">
      <w:start w:val="1"/>
      <w:numFmt w:val="bullet"/>
      <w:lvlText w:val=""/>
      <w:lvlJc w:val="left"/>
      <w:pPr>
        <w:tabs>
          <w:tab w:val="num" w:pos="5040"/>
        </w:tabs>
        <w:ind w:left="5040" w:hanging="360"/>
      </w:pPr>
      <w:rPr>
        <w:rFonts w:ascii="Wingdings" w:hAnsi="Wingdings" w:hint="default"/>
      </w:rPr>
    </w:lvl>
    <w:lvl w:ilvl="7" w:tplc="C91A6098" w:tentative="1">
      <w:start w:val="1"/>
      <w:numFmt w:val="bullet"/>
      <w:lvlText w:val=""/>
      <w:lvlJc w:val="left"/>
      <w:pPr>
        <w:tabs>
          <w:tab w:val="num" w:pos="5760"/>
        </w:tabs>
        <w:ind w:left="5760" w:hanging="360"/>
      </w:pPr>
      <w:rPr>
        <w:rFonts w:ascii="Wingdings" w:hAnsi="Wingdings" w:hint="default"/>
      </w:rPr>
    </w:lvl>
    <w:lvl w:ilvl="8" w:tplc="455C3BB2" w:tentative="1">
      <w:start w:val="1"/>
      <w:numFmt w:val="bullet"/>
      <w:lvlText w:val=""/>
      <w:lvlJc w:val="left"/>
      <w:pPr>
        <w:tabs>
          <w:tab w:val="num" w:pos="6480"/>
        </w:tabs>
        <w:ind w:left="6480" w:hanging="360"/>
      </w:pPr>
      <w:rPr>
        <w:rFonts w:ascii="Wingdings" w:hAnsi="Wingdings" w:hint="default"/>
      </w:rPr>
    </w:lvl>
  </w:abstractNum>
  <w:abstractNum w:abstractNumId="64">
    <w:nsid w:val="58A57440"/>
    <w:multiLevelType w:val="hybridMultilevel"/>
    <w:tmpl w:val="37DC3A74"/>
    <w:lvl w:ilvl="0" w:tplc="EFBEF4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8FE5544"/>
    <w:multiLevelType w:val="singleLevel"/>
    <w:tmpl w:val="B2642092"/>
    <w:lvl w:ilvl="0">
      <w:start w:val="1"/>
      <w:numFmt w:val="decimal"/>
      <w:lvlText w:val="%1."/>
      <w:lvlJc w:val="left"/>
      <w:pPr>
        <w:tabs>
          <w:tab w:val="num" w:pos="1080"/>
        </w:tabs>
        <w:ind w:left="1080" w:hanging="360"/>
      </w:pPr>
      <w:rPr>
        <w:rFonts w:hint="default"/>
      </w:rPr>
    </w:lvl>
  </w:abstractNum>
  <w:abstractNum w:abstractNumId="66">
    <w:nsid w:val="598D305F"/>
    <w:multiLevelType w:val="hybridMultilevel"/>
    <w:tmpl w:val="CF2C4600"/>
    <w:lvl w:ilvl="0" w:tplc="BF6042F8">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DA687EC8" w:tentative="1">
      <w:start w:val="1"/>
      <w:numFmt w:val="bullet"/>
      <w:lvlText w:val=""/>
      <w:lvlJc w:val="left"/>
      <w:pPr>
        <w:tabs>
          <w:tab w:val="num" w:pos="2160"/>
        </w:tabs>
        <w:ind w:left="2160" w:hanging="360"/>
      </w:pPr>
      <w:rPr>
        <w:rFonts w:ascii="Wingdings" w:hAnsi="Wingdings" w:hint="default"/>
      </w:rPr>
    </w:lvl>
    <w:lvl w:ilvl="3" w:tplc="52A28E4A" w:tentative="1">
      <w:start w:val="1"/>
      <w:numFmt w:val="bullet"/>
      <w:lvlText w:val=""/>
      <w:lvlJc w:val="left"/>
      <w:pPr>
        <w:tabs>
          <w:tab w:val="num" w:pos="2880"/>
        </w:tabs>
        <w:ind w:left="2880" w:hanging="360"/>
      </w:pPr>
      <w:rPr>
        <w:rFonts w:ascii="Wingdings" w:hAnsi="Wingdings" w:hint="default"/>
      </w:rPr>
    </w:lvl>
    <w:lvl w:ilvl="4" w:tplc="2BBC5108" w:tentative="1">
      <w:start w:val="1"/>
      <w:numFmt w:val="bullet"/>
      <w:lvlText w:val=""/>
      <w:lvlJc w:val="left"/>
      <w:pPr>
        <w:tabs>
          <w:tab w:val="num" w:pos="3600"/>
        </w:tabs>
        <w:ind w:left="3600" w:hanging="360"/>
      </w:pPr>
      <w:rPr>
        <w:rFonts w:ascii="Wingdings" w:hAnsi="Wingdings" w:hint="default"/>
      </w:rPr>
    </w:lvl>
    <w:lvl w:ilvl="5" w:tplc="04464470" w:tentative="1">
      <w:start w:val="1"/>
      <w:numFmt w:val="bullet"/>
      <w:lvlText w:val=""/>
      <w:lvlJc w:val="left"/>
      <w:pPr>
        <w:tabs>
          <w:tab w:val="num" w:pos="4320"/>
        </w:tabs>
        <w:ind w:left="4320" w:hanging="360"/>
      </w:pPr>
      <w:rPr>
        <w:rFonts w:ascii="Wingdings" w:hAnsi="Wingdings" w:hint="default"/>
      </w:rPr>
    </w:lvl>
    <w:lvl w:ilvl="6" w:tplc="E2380042" w:tentative="1">
      <w:start w:val="1"/>
      <w:numFmt w:val="bullet"/>
      <w:lvlText w:val=""/>
      <w:lvlJc w:val="left"/>
      <w:pPr>
        <w:tabs>
          <w:tab w:val="num" w:pos="5040"/>
        </w:tabs>
        <w:ind w:left="5040" w:hanging="360"/>
      </w:pPr>
      <w:rPr>
        <w:rFonts w:ascii="Wingdings" w:hAnsi="Wingdings" w:hint="default"/>
      </w:rPr>
    </w:lvl>
    <w:lvl w:ilvl="7" w:tplc="2BB2DA9E" w:tentative="1">
      <w:start w:val="1"/>
      <w:numFmt w:val="bullet"/>
      <w:lvlText w:val=""/>
      <w:lvlJc w:val="left"/>
      <w:pPr>
        <w:tabs>
          <w:tab w:val="num" w:pos="5760"/>
        </w:tabs>
        <w:ind w:left="5760" w:hanging="360"/>
      </w:pPr>
      <w:rPr>
        <w:rFonts w:ascii="Wingdings" w:hAnsi="Wingdings" w:hint="default"/>
      </w:rPr>
    </w:lvl>
    <w:lvl w:ilvl="8" w:tplc="61CC6B76" w:tentative="1">
      <w:start w:val="1"/>
      <w:numFmt w:val="bullet"/>
      <w:lvlText w:val=""/>
      <w:lvlJc w:val="left"/>
      <w:pPr>
        <w:tabs>
          <w:tab w:val="num" w:pos="6480"/>
        </w:tabs>
        <w:ind w:left="6480" w:hanging="360"/>
      </w:pPr>
      <w:rPr>
        <w:rFonts w:ascii="Wingdings" w:hAnsi="Wingdings" w:hint="default"/>
      </w:rPr>
    </w:lvl>
  </w:abstractNum>
  <w:abstractNum w:abstractNumId="67">
    <w:nsid w:val="5E216930"/>
    <w:multiLevelType w:val="singleLevel"/>
    <w:tmpl w:val="41D869B2"/>
    <w:lvl w:ilvl="0">
      <w:start w:val="1"/>
      <w:numFmt w:val="decimal"/>
      <w:lvlText w:val="%1."/>
      <w:lvlJc w:val="left"/>
      <w:pPr>
        <w:tabs>
          <w:tab w:val="num" w:pos="2520"/>
        </w:tabs>
        <w:ind w:left="2520" w:hanging="360"/>
      </w:pPr>
      <w:rPr>
        <w:rFonts w:hint="default"/>
      </w:rPr>
    </w:lvl>
  </w:abstractNum>
  <w:abstractNum w:abstractNumId="68">
    <w:nsid w:val="5FFA3B8B"/>
    <w:multiLevelType w:val="hybridMultilevel"/>
    <w:tmpl w:val="FF840BB0"/>
    <w:lvl w:ilvl="0" w:tplc="BF6042F8">
      <w:start w:val="1"/>
      <w:numFmt w:val="bullet"/>
      <w:lvlText w:val=""/>
      <w:lvlJc w:val="left"/>
      <w:pPr>
        <w:tabs>
          <w:tab w:val="num" w:pos="720"/>
        </w:tabs>
        <w:ind w:left="720" w:hanging="360"/>
      </w:pPr>
      <w:rPr>
        <w:rFonts w:ascii="Wingdings" w:hAnsi="Wingdings" w:hint="default"/>
      </w:rPr>
    </w:lvl>
    <w:lvl w:ilvl="1" w:tplc="74D46D4E">
      <w:start w:val="948"/>
      <w:numFmt w:val="bullet"/>
      <w:lvlText w:val=""/>
      <w:lvlJc w:val="left"/>
      <w:pPr>
        <w:tabs>
          <w:tab w:val="num" w:pos="1440"/>
        </w:tabs>
        <w:ind w:left="1440" w:hanging="360"/>
      </w:pPr>
      <w:rPr>
        <w:rFonts w:ascii="Wingdings" w:hAnsi="Wingdings" w:hint="default"/>
      </w:rPr>
    </w:lvl>
    <w:lvl w:ilvl="2" w:tplc="DA687EC8" w:tentative="1">
      <w:start w:val="1"/>
      <w:numFmt w:val="bullet"/>
      <w:lvlText w:val=""/>
      <w:lvlJc w:val="left"/>
      <w:pPr>
        <w:tabs>
          <w:tab w:val="num" w:pos="2160"/>
        </w:tabs>
        <w:ind w:left="2160" w:hanging="360"/>
      </w:pPr>
      <w:rPr>
        <w:rFonts w:ascii="Wingdings" w:hAnsi="Wingdings" w:hint="default"/>
      </w:rPr>
    </w:lvl>
    <w:lvl w:ilvl="3" w:tplc="52A28E4A" w:tentative="1">
      <w:start w:val="1"/>
      <w:numFmt w:val="bullet"/>
      <w:lvlText w:val=""/>
      <w:lvlJc w:val="left"/>
      <w:pPr>
        <w:tabs>
          <w:tab w:val="num" w:pos="2880"/>
        </w:tabs>
        <w:ind w:left="2880" w:hanging="360"/>
      </w:pPr>
      <w:rPr>
        <w:rFonts w:ascii="Wingdings" w:hAnsi="Wingdings" w:hint="default"/>
      </w:rPr>
    </w:lvl>
    <w:lvl w:ilvl="4" w:tplc="2BBC5108" w:tentative="1">
      <w:start w:val="1"/>
      <w:numFmt w:val="bullet"/>
      <w:lvlText w:val=""/>
      <w:lvlJc w:val="left"/>
      <w:pPr>
        <w:tabs>
          <w:tab w:val="num" w:pos="3600"/>
        </w:tabs>
        <w:ind w:left="3600" w:hanging="360"/>
      </w:pPr>
      <w:rPr>
        <w:rFonts w:ascii="Wingdings" w:hAnsi="Wingdings" w:hint="default"/>
      </w:rPr>
    </w:lvl>
    <w:lvl w:ilvl="5" w:tplc="04464470" w:tentative="1">
      <w:start w:val="1"/>
      <w:numFmt w:val="bullet"/>
      <w:lvlText w:val=""/>
      <w:lvlJc w:val="left"/>
      <w:pPr>
        <w:tabs>
          <w:tab w:val="num" w:pos="4320"/>
        </w:tabs>
        <w:ind w:left="4320" w:hanging="360"/>
      </w:pPr>
      <w:rPr>
        <w:rFonts w:ascii="Wingdings" w:hAnsi="Wingdings" w:hint="default"/>
      </w:rPr>
    </w:lvl>
    <w:lvl w:ilvl="6" w:tplc="E2380042" w:tentative="1">
      <w:start w:val="1"/>
      <w:numFmt w:val="bullet"/>
      <w:lvlText w:val=""/>
      <w:lvlJc w:val="left"/>
      <w:pPr>
        <w:tabs>
          <w:tab w:val="num" w:pos="5040"/>
        </w:tabs>
        <w:ind w:left="5040" w:hanging="360"/>
      </w:pPr>
      <w:rPr>
        <w:rFonts w:ascii="Wingdings" w:hAnsi="Wingdings" w:hint="default"/>
      </w:rPr>
    </w:lvl>
    <w:lvl w:ilvl="7" w:tplc="2BB2DA9E" w:tentative="1">
      <w:start w:val="1"/>
      <w:numFmt w:val="bullet"/>
      <w:lvlText w:val=""/>
      <w:lvlJc w:val="left"/>
      <w:pPr>
        <w:tabs>
          <w:tab w:val="num" w:pos="5760"/>
        </w:tabs>
        <w:ind w:left="5760" w:hanging="360"/>
      </w:pPr>
      <w:rPr>
        <w:rFonts w:ascii="Wingdings" w:hAnsi="Wingdings" w:hint="default"/>
      </w:rPr>
    </w:lvl>
    <w:lvl w:ilvl="8" w:tplc="61CC6B76" w:tentative="1">
      <w:start w:val="1"/>
      <w:numFmt w:val="bullet"/>
      <w:lvlText w:val=""/>
      <w:lvlJc w:val="left"/>
      <w:pPr>
        <w:tabs>
          <w:tab w:val="num" w:pos="6480"/>
        </w:tabs>
        <w:ind w:left="6480" w:hanging="360"/>
      </w:pPr>
      <w:rPr>
        <w:rFonts w:ascii="Wingdings" w:hAnsi="Wingdings" w:hint="default"/>
      </w:rPr>
    </w:lvl>
  </w:abstractNum>
  <w:abstractNum w:abstractNumId="69">
    <w:nsid w:val="61025BE1"/>
    <w:multiLevelType w:val="hybridMultilevel"/>
    <w:tmpl w:val="1DD0F978"/>
    <w:lvl w:ilvl="0" w:tplc="FF98F4D8">
      <w:start w:val="1"/>
      <w:numFmt w:val="bullet"/>
      <w:lvlText w:val=""/>
      <w:lvlJc w:val="left"/>
      <w:pPr>
        <w:tabs>
          <w:tab w:val="num" w:pos="720"/>
        </w:tabs>
        <w:ind w:left="720" w:hanging="360"/>
      </w:pPr>
      <w:rPr>
        <w:rFonts w:ascii="Wingdings" w:hAnsi="Wingdings" w:hint="default"/>
      </w:rPr>
    </w:lvl>
    <w:lvl w:ilvl="1" w:tplc="AA8A19C4" w:tentative="1">
      <w:start w:val="1"/>
      <w:numFmt w:val="bullet"/>
      <w:lvlText w:val=""/>
      <w:lvlJc w:val="left"/>
      <w:pPr>
        <w:tabs>
          <w:tab w:val="num" w:pos="1440"/>
        </w:tabs>
        <w:ind w:left="1440" w:hanging="360"/>
      </w:pPr>
      <w:rPr>
        <w:rFonts w:ascii="Wingdings" w:hAnsi="Wingdings" w:hint="default"/>
      </w:rPr>
    </w:lvl>
    <w:lvl w:ilvl="2" w:tplc="DF94D1EE" w:tentative="1">
      <w:start w:val="1"/>
      <w:numFmt w:val="bullet"/>
      <w:lvlText w:val=""/>
      <w:lvlJc w:val="left"/>
      <w:pPr>
        <w:tabs>
          <w:tab w:val="num" w:pos="2160"/>
        </w:tabs>
        <w:ind w:left="2160" w:hanging="360"/>
      </w:pPr>
      <w:rPr>
        <w:rFonts w:ascii="Wingdings" w:hAnsi="Wingdings" w:hint="default"/>
      </w:rPr>
    </w:lvl>
    <w:lvl w:ilvl="3" w:tplc="2EC83BEE" w:tentative="1">
      <w:start w:val="1"/>
      <w:numFmt w:val="bullet"/>
      <w:lvlText w:val=""/>
      <w:lvlJc w:val="left"/>
      <w:pPr>
        <w:tabs>
          <w:tab w:val="num" w:pos="2880"/>
        </w:tabs>
        <w:ind w:left="2880" w:hanging="360"/>
      </w:pPr>
      <w:rPr>
        <w:rFonts w:ascii="Wingdings" w:hAnsi="Wingdings" w:hint="default"/>
      </w:rPr>
    </w:lvl>
    <w:lvl w:ilvl="4" w:tplc="7ED4FC18" w:tentative="1">
      <w:start w:val="1"/>
      <w:numFmt w:val="bullet"/>
      <w:lvlText w:val=""/>
      <w:lvlJc w:val="left"/>
      <w:pPr>
        <w:tabs>
          <w:tab w:val="num" w:pos="3600"/>
        </w:tabs>
        <w:ind w:left="3600" w:hanging="360"/>
      </w:pPr>
      <w:rPr>
        <w:rFonts w:ascii="Wingdings" w:hAnsi="Wingdings" w:hint="default"/>
      </w:rPr>
    </w:lvl>
    <w:lvl w:ilvl="5" w:tplc="A8A41A72" w:tentative="1">
      <w:start w:val="1"/>
      <w:numFmt w:val="bullet"/>
      <w:lvlText w:val=""/>
      <w:lvlJc w:val="left"/>
      <w:pPr>
        <w:tabs>
          <w:tab w:val="num" w:pos="4320"/>
        </w:tabs>
        <w:ind w:left="4320" w:hanging="360"/>
      </w:pPr>
      <w:rPr>
        <w:rFonts w:ascii="Wingdings" w:hAnsi="Wingdings" w:hint="default"/>
      </w:rPr>
    </w:lvl>
    <w:lvl w:ilvl="6" w:tplc="10E682C6" w:tentative="1">
      <w:start w:val="1"/>
      <w:numFmt w:val="bullet"/>
      <w:lvlText w:val=""/>
      <w:lvlJc w:val="left"/>
      <w:pPr>
        <w:tabs>
          <w:tab w:val="num" w:pos="5040"/>
        </w:tabs>
        <w:ind w:left="5040" w:hanging="360"/>
      </w:pPr>
      <w:rPr>
        <w:rFonts w:ascii="Wingdings" w:hAnsi="Wingdings" w:hint="default"/>
      </w:rPr>
    </w:lvl>
    <w:lvl w:ilvl="7" w:tplc="5B4CDB8C" w:tentative="1">
      <w:start w:val="1"/>
      <w:numFmt w:val="bullet"/>
      <w:lvlText w:val=""/>
      <w:lvlJc w:val="left"/>
      <w:pPr>
        <w:tabs>
          <w:tab w:val="num" w:pos="5760"/>
        </w:tabs>
        <w:ind w:left="5760" w:hanging="360"/>
      </w:pPr>
      <w:rPr>
        <w:rFonts w:ascii="Wingdings" w:hAnsi="Wingdings" w:hint="default"/>
      </w:rPr>
    </w:lvl>
    <w:lvl w:ilvl="8" w:tplc="0B7612FC" w:tentative="1">
      <w:start w:val="1"/>
      <w:numFmt w:val="bullet"/>
      <w:lvlText w:val=""/>
      <w:lvlJc w:val="left"/>
      <w:pPr>
        <w:tabs>
          <w:tab w:val="num" w:pos="6480"/>
        </w:tabs>
        <w:ind w:left="6480" w:hanging="360"/>
      </w:pPr>
      <w:rPr>
        <w:rFonts w:ascii="Wingdings" w:hAnsi="Wingdings" w:hint="default"/>
      </w:rPr>
    </w:lvl>
  </w:abstractNum>
  <w:abstractNum w:abstractNumId="70">
    <w:nsid w:val="62F63CF0"/>
    <w:multiLevelType w:val="hybridMultilevel"/>
    <w:tmpl w:val="12AE13BA"/>
    <w:lvl w:ilvl="0" w:tplc="FB08EE70">
      <w:start w:val="1"/>
      <w:numFmt w:val="bullet"/>
      <w:lvlText w:val="•"/>
      <w:lvlJc w:val="left"/>
      <w:pPr>
        <w:ind w:left="1440" w:hanging="360"/>
      </w:pPr>
      <w:rPr>
        <w:rFonts w:ascii="Times New Roman" w:hAnsi="Times New Roman" w:hint="default"/>
      </w:rPr>
    </w:lvl>
    <w:lvl w:ilvl="1" w:tplc="FB08EE70">
      <w:start w:val="1"/>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6051861"/>
    <w:multiLevelType w:val="singleLevel"/>
    <w:tmpl w:val="C8923010"/>
    <w:lvl w:ilvl="0">
      <w:start w:val="1"/>
      <w:numFmt w:val="lowerLetter"/>
      <w:lvlText w:val="%1."/>
      <w:lvlJc w:val="left"/>
      <w:pPr>
        <w:tabs>
          <w:tab w:val="num" w:pos="1800"/>
        </w:tabs>
        <w:ind w:left="1800" w:hanging="360"/>
      </w:pPr>
      <w:rPr>
        <w:rFonts w:hint="default"/>
      </w:rPr>
    </w:lvl>
  </w:abstractNum>
  <w:abstractNum w:abstractNumId="72">
    <w:nsid w:val="6BDE64B2"/>
    <w:multiLevelType w:val="hybridMultilevel"/>
    <w:tmpl w:val="83B07AF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nsid w:val="6CE028B9"/>
    <w:multiLevelType w:val="hybridMultilevel"/>
    <w:tmpl w:val="E6840E1E"/>
    <w:lvl w:ilvl="0" w:tplc="3AFE9E6C">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F66A0C56" w:tentative="1">
      <w:start w:val="1"/>
      <w:numFmt w:val="bullet"/>
      <w:lvlText w:val=""/>
      <w:lvlJc w:val="left"/>
      <w:pPr>
        <w:tabs>
          <w:tab w:val="num" w:pos="2160"/>
        </w:tabs>
        <w:ind w:left="2160" w:hanging="360"/>
      </w:pPr>
      <w:rPr>
        <w:rFonts w:ascii="Wingdings" w:hAnsi="Wingdings" w:hint="default"/>
      </w:rPr>
    </w:lvl>
    <w:lvl w:ilvl="3" w:tplc="91F85B5C" w:tentative="1">
      <w:start w:val="1"/>
      <w:numFmt w:val="bullet"/>
      <w:lvlText w:val=""/>
      <w:lvlJc w:val="left"/>
      <w:pPr>
        <w:tabs>
          <w:tab w:val="num" w:pos="2880"/>
        </w:tabs>
        <w:ind w:left="2880" w:hanging="360"/>
      </w:pPr>
      <w:rPr>
        <w:rFonts w:ascii="Wingdings" w:hAnsi="Wingdings" w:hint="default"/>
      </w:rPr>
    </w:lvl>
    <w:lvl w:ilvl="4" w:tplc="5FA838F4" w:tentative="1">
      <w:start w:val="1"/>
      <w:numFmt w:val="bullet"/>
      <w:lvlText w:val=""/>
      <w:lvlJc w:val="left"/>
      <w:pPr>
        <w:tabs>
          <w:tab w:val="num" w:pos="3600"/>
        </w:tabs>
        <w:ind w:left="3600" w:hanging="360"/>
      </w:pPr>
      <w:rPr>
        <w:rFonts w:ascii="Wingdings" w:hAnsi="Wingdings" w:hint="default"/>
      </w:rPr>
    </w:lvl>
    <w:lvl w:ilvl="5" w:tplc="34DE8254" w:tentative="1">
      <w:start w:val="1"/>
      <w:numFmt w:val="bullet"/>
      <w:lvlText w:val=""/>
      <w:lvlJc w:val="left"/>
      <w:pPr>
        <w:tabs>
          <w:tab w:val="num" w:pos="4320"/>
        </w:tabs>
        <w:ind w:left="4320" w:hanging="360"/>
      </w:pPr>
      <w:rPr>
        <w:rFonts w:ascii="Wingdings" w:hAnsi="Wingdings" w:hint="default"/>
      </w:rPr>
    </w:lvl>
    <w:lvl w:ilvl="6" w:tplc="30547F1E" w:tentative="1">
      <w:start w:val="1"/>
      <w:numFmt w:val="bullet"/>
      <w:lvlText w:val=""/>
      <w:lvlJc w:val="left"/>
      <w:pPr>
        <w:tabs>
          <w:tab w:val="num" w:pos="5040"/>
        </w:tabs>
        <w:ind w:left="5040" w:hanging="360"/>
      </w:pPr>
      <w:rPr>
        <w:rFonts w:ascii="Wingdings" w:hAnsi="Wingdings" w:hint="default"/>
      </w:rPr>
    </w:lvl>
    <w:lvl w:ilvl="7" w:tplc="00807076" w:tentative="1">
      <w:start w:val="1"/>
      <w:numFmt w:val="bullet"/>
      <w:lvlText w:val=""/>
      <w:lvlJc w:val="left"/>
      <w:pPr>
        <w:tabs>
          <w:tab w:val="num" w:pos="5760"/>
        </w:tabs>
        <w:ind w:left="5760" w:hanging="360"/>
      </w:pPr>
      <w:rPr>
        <w:rFonts w:ascii="Wingdings" w:hAnsi="Wingdings" w:hint="default"/>
      </w:rPr>
    </w:lvl>
    <w:lvl w:ilvl="8" w:tplc="E47636AE" w:tentative="1">
      <w:start w:val="1"/>
      <w:numFmt w:val="bullet"/>
      <w:lvlText w:val=""/>
      <w:lvlJc w:val="left"/>
      <w:pPr>
        <w:tabs>
          <w:tab w:val="num" w:pos="6480"/>
        </w:tabs>
        <w:ind w:left="6480" w:hanging="360"/>
      </w:pPr>
      <w:rPr>
        <w:rFonts w:ascii="Wingdings" w:hAnsi="Wingdings" w:hint="default"/>
      </w:rPr>
    </w:lvl>
  </w:abstractNum>
  <w:abstractNum w:abstractNumId="74">
    <w:nsid w:val="6DD67672"/>
    <w:multiLevelType w:val="singleLevel"/>
    <w:tmpl w:val="8FEE33CC"/>
    <w:lvl w:ilvl="0">
      <w:start w:val="1"/>
      <w:numFmt w:val="upperLetter"/>
      <w:lvlText w:val="%1."/>
      <w:lvlJc w:val="left"/>
      <w:pPr>
        <w:tabs>
          <w:tab w:val="num" w:pos="1800"/>
        </w:tabs>
        <w:ind w:left="1800" w:hanging="360"/>
      </w:pPr>
      <w:rPr>
        <w:rFonts w:hint="default"/>
      </w:rPr>
    </w:lvl>
  </w:abstractNum>
  <w:abstractNum w:abstractNumId="75">
    <w:nsid w:val="6FA7357A"/>
    <w:multiLevelType w:val="singleLevel"/>
    <w:tmpl w:val="7A5EE6DA"/>
    <w:lvl w:ilvl="0">
      <w:start w:val="1"/>
      <w:numFmt w:val="lowerRoman"/>
      <w:lvlText w:val="%1."/>
      <w:lvlJc w:val="left"/>
      <w:pPr>
        <w:tabs>
          <w:tab w:val="num" w:pos="3600"/>
        </w:tabs>
        <w:ind w:left="3600" w:hanging="720"/>
      </w:pPr>
      <w:rPr>
        <w:rFonts w:hint="default"/>
      </w:rPr>
    </w:lvl>
  </w:abstractNum>
  <w:abstractNum w:abstractNumId="76">
    <w:nsid w:val="71825E78"/>
    <w:multiLevelType w:val="hybridMultilevel"/>
    <w:tmpl w:val="F7029640"/>
    <w:lvl w:ilvl="0" w:tplc="198A17EE">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03B209F2" w:tentative="1">
      <w:start w:val="1"/>
      <w:numFmt w:val="bullet"/>
      <w:lvlText w:val=""/>
      <w:lvlJc w:val="left"/>
      <w:pPr>
        <w:tabs>
          <w:tab w:val="num" w:pos="2160"/>
        </w:tabs>
        <w:ind w:left="2160" w:hanging="360"/>
      </w:pPr>
      <w:rPr>
        <w:rFonts w:ascii="Wingdings" w:hAnsi="Wingdings" w:hint="default"/>
      </w:rPr>
    </w:lvl>
    <w:lvl w:ilvl="3" w:tplc="09488AC0" w:tentative="1">
      <w:start w:val="1"/>
      <w:numFmt w:val="bullet"/>
      <w:lvlText w:val=""/>
      <w:lvlJc w:val="left"/>
      <w:pPr>
        <w:tabs>
          <w:tab w:val="num" w:pos="2880"/>
        </w:tabs>
        <w:ind w:left="2880" w:hanging="360"/>
      </w:pPr>
      <w:rPr>
        <w:rFonts w:ascii="Wingdings" w:hAnsi="Wingdings" w:hint="default"/>
      </w:rPr>
    </w:lvl>
    <w:lvl w:ilvl="4" w:tplc="66F40EB6" w:tentative="1">
      <w:start w:val="1"/>
      <w:numFmt w:val="bullet"/>
      <w:lvlText w:val=""/>
      <w:lvlJc w:val="left"/>
      <w:pPr>
        <w:tabs>
          <w:tab w:val="num" w:pos="3600"/>
        </w:tabs>
        <w:ind w:left="3600" w:hanging="360"/>
      </w:pPr>
      <w:rPr>
        <w:rFonts w:ascii="Wingdings" w:hAnsi="Wingdings" w:hint="default"/>
      </w:rPr>
    </w:lvl>
    <w:lvl w:ilvl="5" w:tplc="CBA87D12" w:tentative="1">
      <w:start w:val="1"/>
      <w:numFmt w:val="bullet"/>
      <w:lvlText w:val=""/>
      <w:lvlJc w:val="left"/>
      <w:pPr>
        <w:tabs>
          <w:tab w:val="num" w:pos="4320"/>
        </w:tabs>
        <w:ind w:left="4320" w:hanging="360"/>
      </w:pPr>
      <w:rPr>
        <w:rFonts w:ascii="Wingdings" w:hAnsi="Wingdings" w:hint="default"/>
      </w:rPr>
    </w:lvl>
    <w:lvl w:ilvl="6" w:tplc="BEECEBD6" w:tentative="1">
      <w:start w:val="1"/>
      <w:numFmt w:val="bullet"/>
      <w:lvlText w:val=""/>
      <w:lvlJc w:val="left"/>
      <w:pPr>
        <w:tabs>
          <w:tab w:val="num" w:pos="5040"/>
        </w:tabs>
        <w:ind w:left="5040" w:hanging="360"/>
      </w:pPr>
      <w:rPr>
        <w:rFonts w:ascii="Wingdings" w:hAnsi="Wingdings" w:hint="default"/>
      </w:rPr>
    </w:lvl>
    <w:lvl w:ilvl="7" w:tplc="2702F562" w:tentative="1">
      <w:start w:val="1"/>
      <w:numFmt w:val="bullet"/>
      <w:lvlText w:val=""/>
      <w:lvlJc w:val="left"/>
      <w:pPr>
        <w:tabs>
          <w:tab w:val="num" w:pos="5760"/>
        </w:tabs>
        <w:ind w:left="5760" w:hanging="360"/>
      </w:pPr>
      <w:rPr>
        <w:rFonts w:ascii="Wingdings" w:hAnsi="Wingdings" w:hint="default"/>
      </w:rPr>
    </w:lvl>
    <w:lvl w:ilvl="8" w:tplc="7A603000" w:tentative="1">
      <w:start w:val="1"/>
      <w:numFmt w:val="bullet"/>
      <w:lvlText w:val=""/>
      <w:lvlJc w:val="left"/>
      <w:pPr>
        <w:tabs>
          <w:tab w:val="num" w:pos="6480"/>
        </w:tabs>
        <w:ind w:left="6480" w:hanging="360"/>
      </w:pPr>
      <w:rPr>
        <w:rFonts w:ascii="Wingdings" w:hAnsi="Wingdings" w:hint="default"/>
      </w:rPr>
    </w:lvl>
  </w:abstractNum>
  <w:abstractNum w:abstractNumId="77">
    <w:nsid w:val="74330794"/>
    <w:multiLevelType w:val="hybridMultilevel"/>
    <w:tmpl w:val="D1F40180"/>
    <w:lvl w:ilvl="0" w:tplc="CCE03BEA">
      <w:start w:val="1"/>
      <w:numFmt w:val="bullet"/>
      <w:lvlText w:val=""/>
      <w:lvlJc w:val="left"/>
      <w:pPr>
        <w:tabs>
          <w:tab w:val="num" w:pos="720"/>
        </w:tabs>
        <w:ind w:left="720" w:hanging="360"/>
      </w:pPr>
      <w:rPr>
        <w:rFonts w:ascii="Wingdings" w:hAnsi="Wingdings" w:hint="default"/>
      </w:rPr>
    </w:lvl>
    <w:lvl w:ilvl="1" w:tplc="F092B66A">
      <w:start w:val="1"/>
      <w:numFmt w:val="bullet"/>
      <w:lvlText w:val=""/>
      <w:lvlJc w:val="left"/>
      <w:pPr>
        <w:tabs>
          <w:tab w:val="num" w:pos="1440"/>
        </w:tabs>
        <w:ind w:left="1440" w:hanging="360"/>
      </w:pPr>
      <w:rPr>
        <w:rFonts w:ascii="Wingdings" w:hAnsi="Wingdings" w:hint="default"/>
      </w:rPr>
    </w:lvl>
    <w:lvl w:ilvl="2" w:tplc="78B67604" w:tentative="1">
      <w:start w:val="1"/>
      <w:numFmt w:val="bullet"/>
      <w:lvlText w:val=""/>
      <w:lvlJc w:val="left"/>
      <w:pPr>
        <w:tabs>
          <w:tab w:val="num" w:pos="2160"/>
        </w:tabs>
        <w:ind w:left="2160" w:hanging="360"/>
      </w:pPr>
      <w:rPr>
        <w:rFonts w:ascii="Wingdings" w:hAnsi="Wingdings" w:hint="default"/>
      </w:rPr>
    </w:lvl>
    <w:lvl w:ilvl="3" w:tplc="E8584048" w:tentative="1">
      <w:start w:val="1"/>
      <w:numFmt w:val="bullet"/>
      <w:lvlText w:val=""/>
      <w:lvlJc w:val="left"/>
      <w:pPr>
        <w:tabs>
          <w:tab w:val="num" w:pos="2880"/>
        </w:tabs>
        <w:ind w:left="2880" w:hanging="360"/>
      </w:pPr>
      <w:rPr>
        <w:rFonts w:ascii="Wingdings" w:hAnsi="Wingdings" w:hint="default"/>
      </w:rPr>
    </w:lvl>
    <w:lvl w:ilvl="4" w:tplc="89D2D976" w:tentative="1">
      <w:start w:val="1"/>
      <w:numFmt w:val="bullet"/>
      <w:lvlText w:val=""/>
      <w:lvlJc w:val="left"/>
      <w:pPr>
        <w:tabs>
          <w:tab w:val="num" w:pos="3600"/>
        </w:tabs>
        <w:ind w:left="3600" w:hanging="360"/>
      </w:pPr>
      <w:rPr>
        <w:rFonts w:ascii="Wingdings" w:hAnsi="Wingdings" w:hint="default"/>
      </w:rPr>
    </w:lvl>
    <w:lvl w:ilvl="5" w:tplc="477E0382" w:tentative="1">
      <w:start w:val="1"/>
      <w:numFmt w:val="bullet"/>
      <w:lvlText w:val=""/>
      <w:lvlJc w:val="left"/>
      <w:pPr>
        <w:tabs>
          <w:tab w:val="num" w:pos="4320"/>
        </w:tabs>
        <w:ind w:left="4320" w:hanging="360"/>
      </w:pPr>
      <w:rPr>
        <w:rFonts w:ascii="Wingdings" w:hAnsi="Wingdings" w:hint="default"/>
      </w:rPr>
    </w:lvl>
    <w:lvl w:ilvl="6" w:tplc="FFDA0172" w:tentative="1">
      <w:start w:val="1"/>
      <w:numFmt w:val="bullet"/>
      <w:lvlText w:val=""/>
      <w:lvlJc w:val="left"/>
      <w:pPr>
        <w:tabs>
          <w:tab w:val="num" w:pos="5040"/>
        </w:tabs>
        <w:ind w:left="5040" w:hanging="360"/>
      </w:pPr>
      <w:rPr>
        <w:rFonts w:ascii="Wingdings" w:hAnsi="Wingdings" w:hint="default"/>
      </w:rPr>
    </w:lvl>
    <w:lvl w:ilvl="7" w:tplc="D0B2EBF4" w:tentative="1">
      <w:start w:val="1"/>
      <w:numFmt w:val="bullet"/>
      <w:lvlText w:val=""/>
      <w:lvlJc w:val="left"/>
      <w:pPr>
        <w:tabs>
          <w:tab w:val="num" w:pos="5760"/>
        </w:tabs>
        <w:ind w:left="5760" w:hanging="360"/>
      </w:pPr>
      <w:rPr>
        <w:rFonts w:ascii="Wingdings" w:hAnsi="Wingdings" w:hint="default"/>
      </w:rPr>
    </w:lvl>
    <w:lvl w:ilvl="8" w:tplc="B31A7FA0" w:tentative="1">
      <w:start w:val="1"/>
      <w:numFmt w:val="bullet"/>
      <w:lvlText w:val=""/>
      <w:lvlJc w:val="left"/>
      <w:pPr>
        <w:tabs>
          <w:tab w:val="num" w:pos="6480"/>
        </w:tabs>
        <w:ind w:left="6480" w:hanging="360"/>
      </w:pPr>
      <w:rPr>
        <w:rFonts w:ascii="Wingdings" w:hAnsi="Wingdings" w:hint="default"/>
      </w:rPr>
    </w:lvl>
  </w:abstractNum>
  <w:abstractNum w:abstractNumId="78">
    <w:nsid w:val="74442E2D"/>
    <w:multiLevelType w:val="singleLevel"/>
    <w:tmpl w:val="3D0087A4"/>
    <w:lvl w:ilvl="0">
      <w:start w:val="1"/>
      <w:numFmt w:val="lowerRoman"/>
      <w:lvlText w:val="%1."/>
      <w:lvlJc w:val="left"/>
      <w:pPr>
        <w:tabs>
          <w:tab w:val="num" w:pos="3600"/>
        </w:tabs>
        <w:ind w:left="3600" w:hanging="720"/>
      </w:pPr>
      <w:rPr>
        <w:rFonts w:hint="default"/>
      </w:rPr>
    </w:lvl>
  </w:abstractNum>
  <w:abstractNum w:abstractNumId="79">
    <w:nsid w:val="75A3419A"/>
    <w:multiLevelType w:val="hybridMultilevel"/>
    <w:tmpl w:val="A47E2640"/>
    <w:lvl w:ilvl="0" w:tplc="934E80EA">
      <w:start w:val="1"/>
      <w:numFmt w:val="decimal"/>
      <w:lvlText w:val="%1."/>
      <w:lvlJc w:val="left"/>
      <w:pPr>
        <w:tabs>
          <w:tab w:val="num" w:pos="1080"/>
        </w:tabs>
        <w:ind w:left="1080" w:hanging="360"/>
      </w:pPr>
      <w:rPr>
        <w:rFonts w:hint="default"/>
      </w:rPr>
    </w:lvl>
    <w:lvl w:ilvl="1" w:tplc="E18AFADA">
      <w:start w:val="1"/>
      <w:numFmt w:val="lowerLetter"/>
      <w:lvlText w:val="%2."/>
      <w:lvlJc w:val="left"/>
      <w:pPr>
        <w:tabs>
          <w:tab w:val="num" w:pos="1800"/>
        </w:tabs>
        <w:ind w:left="180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0">
    <w:nsid w:val="75B31C62"/>
    <w:multiLevelType w:val="singleLevel"/>
    <w:tmpl w:val="0B5E6F30"/>
    <w:lvl w:ilvl="0">
      <w:start w:val="1"/>
      <w:numFmt w:val="lowerLetter"/>
      <w:lvlText w:val="%1."/>
      <w:lvlJc w:val="left"/>
      <w:pPr>
        <w:tabs>
          <w:tab w:val="num" w:pos="1800"/>
        </w:tabs>
        <w:ind w:left="1800" w:hanging="360"/>
      </w:pPr>
      <w:rPr>
        <w:rFonts w:hint="default"/>
      </w:rPr>
    </w:lvl>
  </w:abstractNum>
  <w:abstractNum w:abstractNumId="81">
    <w:nsid w:val="76277A27"/>
    <w:multiLevelType w:val="singleLevel"/>
    <w:tmpl w:val="082A791A"/>
    <w:lvl w:ilvl="0">
      <w:start w:val="1"/>
      <w:numFmt w:val="decimal"/>
      <w:lvlText w:val="%1."/>
      <w:lvlJc w:val="left"/>
      <w:pPr>
        <w:tabs>
          <w:tab w:val="num" w:pos="2520"/>
        </w:tabs>
        <w:ind w:left="2520" w:hanging="360"/>
      </w:pPr>
      <w:rPr>
        <w:rFonts w:hint="default"/>
      </w:rPr>
    </w:lvl>
  </w:abstractNum>
  <w:abstractNum w:abstractNumId="82">
    <w:nsid w:val="79D414C6"/>
    <w:multiLevelType w:val="hybridMultilevel"/>
    <w:tmpl w:val="46A801D4"/>
    <w:lvl w:ilvl="0" w:tplc="9C48FEC4">
      <w:start w:val="1"/>
      <w:numFmt w:val="bullet"/>
      <w:lvlText w:val=""/>
      <w:lvlJc w:val="left"/>
      <w:pPr>
        <w:tabs>
          <w:tab w:val="num" w:pos="720"/>
        </w:tabs>
        <w:ind w:left="720" w:hanging="360"/>
      </w:pPr>
      <w:rPr>
        <w:rFonts w:ascii="Wingdings" w:hAnsi="Wingdings" w:hint="default"/>
      </w:rPr>
    </w:lvl>
    <w:lvl w:ilvl="1" w:tplc="5D8AC956">
      <w:start w:val="1141"/>
      <w:numFmt w:val="bullet"/>
      <w:lvlText w:val=""/>
      <w:lvlJc w:val="left"/>
      <w:pPr>
        <w:tabs>
          <w:tab w:val="num" w:pos="1440"/>
        </w:tabs>
        <w:ind w:left="1440" w:hanging="360"/>
      </w:pPr>
      <w:rPr>
        <w:rFonts w:ascii="Wingdings" w:hAnsi="Wingdings" w:hint="default"/>
      </w:rPr>
    </w:lvl>
    <w:lvl w:ilvl="2" w:tplc="9278695E" w:tentative="1">
      <w:start w:val="1"/>
      <w:numFmt w:val="bullet"/>
      <w:lvlText w:val=""/>
      <w:lvlJc w:val="left"/>
      <w:pPr>
        <w:tabs>
          <w:tab w:val="num" w:pos="2160"/>
        </w:tabs>
        <w:ind w:left="2160" w:hanging="360"/>
      </w:pPr>
      <w:rPr>
        <w:rFonts w:ascii="Wingdings" w:hAnsi="Wingdings" w:hint="default"/>
      </w:rPr>
    </w:lvl>
    <w:lvl w:ilvl="3" w:tplc="BF303914" w:tentative="1">
      <w:start w:val="1"/>
      <w:numFmt w:val="bullet"/>
      <w:lvlText w:val=""/>
      <w:lvlJc w:val="left"/>
      <w:pPr>
        <w:tabs>
          <w:tab w:val="num" w:pos="2880"/>
        </w:tabs>
        <w:ind w:left="2880" w:hanging="360"/>
      </w:pPr>
      <w:rPr>
        <w:rFonts w:ascii="Wingdings" w:hAnsi="Wingdings" w:hint="default"/>
      </w:rPr>
    </w:lvl>
    <w:lvl w:ilvl="4" w:tplc="34EEDDB4" w:tentative="1">
      <w:start w:val="1"/>
      <w:numFmt w:val="bullet"/>
      <w:lvlText w:val=""/>
      <w:lvlJc w:val="left"/>
      <w:pPr>
        <w:tabs>
          <w:tab w:val="num" w:pos="3600"/>
        </w:tabs>
        <w:ind w:left="3600" w:hanging="360"/>
      </w:pPr>
      <w:rPr>
        <w:rFonts w:ascii="Wingdings" w:hAnsi="Wingdings" w:hint="default"/>
      </w:rPr>
    </w:lvl>
    <w:lvl w:ilvl="5" w:tplc="DA243998" w:tentative="1">
      <w:start w:val="1"/>
      <w:numFmt w:val="bullet"/>
      <w:lvlText w:val=""/>
      <w:lvlJc w:val="left"/>
      <w:pPr>
        <w:tabs>
          <w:tab w:val="num" w:pos="4320"/>
        </w:tabs>
        <w:ind w:left="4320" w:hanging="360"/>
      </w:pPr>
      <w:rPr>
        <w:rFonts w:ascii="Wingdings" w:hAnsi="Wingdings" w:hint="default"/>
      </w:rPr>
    </w:lvl>
    <w:lvl w:ilvl="6" w:tplc="F2427A0C" w:tentative="1">
      <w:start w:val="1"/>
      <w:numFmt w:val="bullet"/>
      <w:lvlText w:val=""/>
      <w:lvlJc w:val="left"/>
      <w:pPr>
        <w:tabs>
          <w:tab w:val="num" w:pos="5040"/>
        </w:tabs>
        <w:ind w:left="5040" w:hanging="360"/>
      </w:pPr>
      <w:rPr>
        <w:rFonts w:ascii="Wingdings" w:hAnsi="Wingdings" w:hint="default"/>
      </w:rPr>
    </w:lvl>
    <w:lvl w:ilvl="7" w:tplc="9A88BA0E" w:tentative="1">
      <w:start w:val="1"/>
      <w:numFmt w:val="bullet"/>
      <w:lvlText w:val=""/>
      <w:lvlJc w:val="left"/>
      <w:pPr>
        <w:tabs>
          <w:tab w:val="num" w:pos="5760"/>
        </w:tabs>
        <w:ind w:left="5760" w:hanging="360"/>
      </w:pPr>
      <w:rPr>
        <w:rFonts w:ascii="Wingdings" w:hAnsi="Wingdings" w:hint="default"/>
      </w:rPr>
    </w:lvl>
    <w:lvl w:ilvl="8" w:tplc="332CA64C" w:tentative="1">
      <w:start w:val="1"/>
      <w:numFmt w:val="bullet"/>
      <w:lvlText w:val=""/>
      <w:lvlJc w:val="left"/>
      <w:pPr>
        <w:tabs>
          <w:tab w:val="num" w:pos="6480"/>
        </w:tabs>
        <w:ind w:left="6480" w:hanging="360"/>
      </w:pPr>
      <w:rPr>
        <w:rFonts w:ascii="Wingdings" w:hAnsi="Wingdings" w:hint="default"/>
      </w:rPr>
    </w:lvl>
  </w:abstractNum>
  <w:abstractNum w:abstractNumId="83">
    <w:nsid w:val="7B8564FE"/>
    <w:multiLevelType w:val="hybridMultilevel"/>
    <w:tmpl w:val="3558D79A"/>
    <w:lvl w:ilvl="0" w:tplc="D35867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nsid w:val="7EDD2586"/>
    <w:multiLevelType w:val="multilevel"/>
    <w:tmpl w:val="E870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0C372B"/>
    <w:multiLevelType w:val="hybridMultilevel"/>
    <w:tmpl w:val="A77CF3E2"/>
    <w:lvl w:ilvl="0" w:tplc="E4FA019A">
      <w:start w:val="1"/>
      <w:numFmt w:val="bullet"/>
      <w:lvlText w:val=""/>
      <w:lvlJc w:val="left"/>
      <w:pPr>
        <w:tabs>
          <w:tab w:val="num" w:pos="720"/>
        </w:tabs>
        <w:ind w:left="720" w:hanging="360"/>
      </w:pPr>
      <w:rPr>
        <w:rFonts w:ascii="Wingdings" w:hAnsi="Wingdings" w:hint="default"/>
      </w:rPr>
    </w:lvl>
    <w:lvl w:ilvl="1" w:tplc="FB08EE70">
      <w:start w:val="1"/>
      <w:numFmt w:val="bullet"/>
      <w:lvlText w:val="•"/>
      <w:lvlJc w:val="left"/>
      <w:pPr>
        <w:tabs>
          <w:tab w:val="num" w:pos="1440"/>
        </w:tabs>
        <w:ind w:left="1440" w:hanging="360"/>
      </w:pPr>
      <w:rPr>
        <w:rFonts w:ascii="Times New Roman" w:hAnsi="Times New Roman" w:hint="default"/>
      </w:rPr>
    </w:lvl>
    <w:lvl w:ilvl="2" w:tplc="F4D6678E">
      <w:start w:val="1"/>
      <w:numFmt w:val="bullet"/>
      <w:lvlText w:val=""/>
      <w:lvlJc w:val="left"/>
      <w:pPr>
        <w:tabs>
          <w:tab w:val="num" w:pos="2160"/>
        </w:tabs>
        <w:ind w:left="2160" w:hanging="360"/>
      </w:pPr>
      <w:rPr>
        <w:rFonts w:ascii="Wingdings" w:hAnsi="Wingdings" w:hint="default"/>
      </w:rPr>
    </w:lvl>
    <w:lvl w:ilvl="3" w:tplc="0ADE3FEA" w:tentative="1">
      <w:start w:val="1"/>
      <w:numFmt w:val="bullet"/>
      <w:lvlText w:val=""/>
      <w:lvlJc w:val="left"/>
      <w:pPr>
        <w:tabs>
          <w:tab w:val="num" w:pos="2880"/>
        </w:tabs>
        <w:ind w:left="2880" w:hanging="360"/>
      </w:pPr>
      <w:rPr>
        <w:rFonts w:ascii="Wingdings" w:hAnsi="Wingdings" w:hint="default"/>
      </w:rPr>
    </w:lvl>
    <w:lvl w:ilvl="4" w:tplc="6AB8B0EE" w:tentative="1">
      <w:start w:val="1"/>
      <w:numFmt w:val="bullet"/>
      <w:lvlText w:val=""/>
      <w:lvlJc w:val="left"/>
      <w:pPr>
        <w:tabs>
          <w:tab w:val="num" w:pos="3600"/>
        </w:tabs>
        <w:ind w:left="3600" w:hanging="360"/>
      </w:pPr>
      <w:rPr>
        <w:rFonts w:ascii="Wingdings" w:hAnsi="Wingdings" w:hint="default"/>
      </w:rPr>
    </w:lvl>
    <w:lvl w:ilvl="5" w:tplc="37286C02" w:tentative="1">
      <w:start w:val="1"/>
      <w:numFmt w:val="bullet"/>
      <w:lvlText w:val=""/>
      <w:lvlJc w:val="left"/>
      <w:pPr>
        <w:tabs>
          <w:tab w:val="num" w:pos="4320"/>
        </w:tabs>
        <w:ind w:left="4320" w:hanging="360"/>
      </w:pPr>
      <w:rPr>
        <w:rFonts w:ascii="Wingdings" w:hAnsi="Wingdings" w:hint="default"/>
      </w:rPr>
    </w:lvl>
    <w:lvl w:ilvl="6" w:tplc="1D82566A" w:tentative="1">
      <w:start w:val="1"/>
      <w:numFmt w:val="bullet"/>
      <w:lvlText w:val=""/>
      <w:lvlJc w:val="left"/>
      <w:pPr>
        <w:tabs>
          <w:tab w:val="num" w:pos="5040"/>
        </w:tabs>
        <w:ind w:left="5040" w:hanging="360"/>
      </w:pPr>
      <w:rPr>
        <w:rFonts w:ascii="Wingdings" w:hAnsi="Wingdings" w:hint="default"/>
      </w:rPr>
    </w:lvl>
    <w:lvl w:ilvl="7" w:tplc="AE5A2700" w:tentative="1">
      <w:start w:val="1"/>
      <w:numFmt w:val="bullet"/>
      <w:lvlText w:val=""/>
      <w:lvlJc w:val="left"/>
      <w:pPr>
        <w:tabs>
          <w:tab w:val="num" w:pos="5760"/>
        </w:tabs>
        <w:ind w:left="5760" w:hanging="360"/>
      </w:pPr>
      <w:rPr>
        <w:rFonts w:ascii="Wingdings" w:hAnsi="Wingdings" w:hint="default"/>
      </w:rPr>
    </w:lvl>
    <w:lvl w:ilvl="8" w:tplc="9F40C734"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59"/>
  </w:num>
  <w:num w:numId="3">
    <w:abstractNumId w:val="77"/>
  </w:num>
  <w:num w:numId="4">
    <w:abstractNumId w:val="33"/>
  </w:num>
  <w:num w:numId="5">
    <w:abstractNumId w:val="13"/>
  </w:num>
  <w:num w:numId="6">
    <w:abstractNumId w:val="57"/>
  </w:num>
  <w:num w:numId="7">
    <w:abstractNumId w:val="9"/>
  </w:num>
  <w:num w:numId="8">
    <w:abstractNumId w:val="85"/>
  </w:num>
  <w:num w:numId="9">
    <w:abstractNumId w:val="15"/>
  </w:num>
  <w:num w:numId="10">
    <w:abstractNumId w:val="4"/>
  </w:num>
  <w:num w:numId="11">
    <w:abstractNumId w:val="69"/>
  </w:num>
  <w:num w:numId="12">
    <w:abstractNumId w:val="56"/>
  </w:num>
  <w:num w:numId="13">
    <w:abstractNumId w:val="24"/>
  </w:num>
  <w:num w:numId="14">
    <w:abstractNumId w:val="17"/>
  </w:num>
  <w:num w:numId="15">
    <w:abstractNumId w:val="36"/>
  </w:num>
  <w:num w:numId="16">
    <w:abstractNumId w:val="19"/>
  </w:num>
  <w:num w:numId="17">
    <w:abstractNumId w:val="29"/>
  </w:num>
  <w:num w:numId="18">
    <w:abstractNumId w:val="42"/>
  </w:num>
  <w:num w:numId="19">
    <w:abstractNumId w:val="34"/>
  </w:num>
  <w:num w:numId="20">
    <w:abstractNumId w:val="22"/>
  </w:num>
  <w:num w:numId="21">
    <w:abstractNumId w:val="43"/>
  </w:num>
  <w:num w:numId="22">
    <w:abstractNumId w:val="64"/>
  </w:num>
  <w:num w:numId="23">
    <w:abstractNumId w:val="63"/>
  </w:num>
  <w:num w:numId="24">
    <w:abstractNumId w:val="65"/>
  </w:num>
  <w:num w:numId="25">
    <w:abstractNumId w:val="80"/>
  </w:num>
  <w:num w:numId="26">
    <w:abstractNumId w:val="38"/>
  </w:num>
  <w:num w:numId="27">
    <w:abstractNumId w:val="71"/>
  </w:num>
  <w:num w:numId="28">
    <w:abstractNumId w:val="83"/>
  </w:num>
  <w:num w:numId="29">
    <w:abstractNumId w:val="31"/>
  </w:num>
  <w:num w:numId="30">
    <w:abstractNumId w:val="74"/>
  </w:num>
  <w:num w:numId="31">
    <w:abstractNumId w:val="81"/>
  </w:num>
  <w:num w:numId="32">
    <w:abstractNumId w:val="23"/>
  </w:num>
  <w:num w:numId="33">
    <w:abstractNumId w:val="14"/>
  </w:num>
  <w:num w:numId="34">
    <w:abstractNumId w:val="11"/>
  </w:num>
  <w:num w:numId="35">
    <w:abstractNumId w:val="41"/>
  </w:num>
  <w:num w:numId="36">
    <w:abstractNumId w:val="67"/>
  </w:num>
  <w:num w:numId="37">
    <w:abstractNumId w:val="37"/>
  </w:num>
  <w:num w:numId="38">
    <w:abstractNumId w:val="78"/>
  </w:num>
  <w:num w:numId="39">
    <w:abstractNumId w:val="20"/>
  </w:num>
  <w:num w:numId="40">
    <w:abstractNumId w:val="21"/>
  </w:num>
  <w:num w:numId="41">
    <w:abstractNumId w:val="44"/>
  </w:num>
  <w:num w:numId="42">
    <w:abstractNumId w:val="1"/>
  </w:num>
  <w:num w:numId="43">
    <w:abstractNumId w:val="40"/>
  </w:num>
  <w:num w:numId="44">
    <w:abstractNumId w:val="75"/>
  </w:num>
  <w:num w:numId="45">
    <w:abstractNumId w:val="55"/>
  </w:num>
  <w:num w:numId="46">
    <w:abstractNumId w:val="28"/>
  </w:num>
  <w:num w:numId="47">
    <w:abstractNumId w:val="5"/>
  </w:num>
  <w:num w:numId="48">
    <w:abstractNumId w:val="12"/>
  </w:num>
  <w:num w:numId="49">
    <w:abstractNumId w:val="46"/>
  </w:num>
  <w:num w:numId="50">
    <w:abstractNumId w:val="84"/>
  </w:num>
  <w:num w:numId="51">
    <w:abstractNumId w:val="35"/>
  </w:num>
  <w:num w:numId="52">
    <w:abstractNumId w:val="16"/>
  </w:num>
  <w:num w:numId="53">
    <w:abstractNumId w:val="50"/>
  </w:num>
  <w:num w:numId="54">
    <w:abstractNumId w:val="18"/>
  </w:num>
  <w:num w:numId="55">
    <w:abstractNumId w:val="51"/>
  </w:num>
  <w:num w:numId="56">
    <w:abstractNumId w:val="82"/>
  </w:num>
  <w:num w:numId="57">
    <w:abstractNumId w:val="58"/>
  </w:num>
  <w:num w:numId="58">
    <w:abstractNumId w:val="73"/>
  </w:num>
  <w:num w:numId="59">
    <w:abstractNumId w:val="32"/>
  </w:num>
  <w:num w:numId="60">
    <w:abstractNumId w:val="3"/>
  </w:num>
  <w:num w:numId="61">
    <w:abstractNumId w:val="10"/>
  </w:num>
  <w:num w:numId="62">
    <w:abstractNumId w:val="25"/>
  </w:num>
  <w:num w:numId="63">
    <w:abstractNumId w:val="6"/>
  </w:num>
  <w:num w:numId="64">
    <w:abstractNumId w:val="47"/>
  </w:num>
  <w:num w:numId="65">
    <w:abstractNumId w:val="0"/>
  </w:num>
  <w:num w:numId="66">
    <w:abstractNumId w:val="61"/>
  </w:num>
  <w:num w:numId="67">
    <w:abstractNumId w:val="70"/>
  </w:num>
  <w:num w:numId="68">
    <w:abstractNumId w:val="68"/>
  </w:num>
  <w:num w:numId="69">
    <w:abstractNumId w:val="66"/>
  </w:num>
  <w:num w:numId="70">
    <w:abstractNumId w:val="7"/>
  </w:num>
  <w:num w:numId="71">
    <w:abstractNumId w:val="48"/>
  </w:num>
  <w:num w:numId="72">
    <w:abstractNumId w:val="2"/>
  </w:num>
  <w:num w:numId="73">
    <w:abstractNumId w:val="53"/>
  </w:num>
  <w:num w:numId="74">
    <w:abstractNumId w:val="76"/>
  </w:num>
  <w:num w:numId="75">
    <w:abstractNumId w:val="30"/>
  </w:num>
  <w:num w:numId="76">
    <w:abstractNumId w:val="45"/>
  </w:num>
  <w:num w:numId="77">
    <w:abstractNumId w:val="60"/>
  </w:num>
  <w:num w:numId="78">
    <w:abstractNumId w:val="52"/>
  </w:num>
  <w:num w:numId="79">
    <w:abstractNumId w:val="60"/>
  </w:num>
  <w:num w:numId="80">
    <w:abstractNumId w:val="60"/>
  </w:num>
  <w:num w:numId="81">
    <w:abstractNumId w:val="26"/>
  </w:num>
  <w:num w:numId="82">
    <w:abstractNumId w:val="79"/>
  </w:num>
  <w:num w:numId="83">
    <w:abstractNumId w:val="27"/>
  </w:num>
  <w:num w:numId="84">
    <w:abstractNumId w:val="62"/>
  </w:num>
  <w:num w:numId="85">
    <w:abstractNumId w:val="39"/>
  </w:num>
  <w:num w:numId="86">
    <w:abstractNumId w:val="54"/>
  </w:num>
  <w:num w:numId="87">
    <w:abstractNumId w:val="72"/>
  </w:num>
  <w:num w:numId="88">
    <w:abstractNumId w:val="8"/>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useFELayout/>
  </w:compat>
  <w:rsids>
    <w:rsidRoot w:val="00BF217C"/>
    <w:rsid w:val="00006AFD"/>
    <w:rsid w:val="0001770F"/>
    <w:rsid w:val="00020490"/>
    <w:rsid w:val="00027BBB"/>
    <w:rsid w:val="00032730"/>
    <w:rsid w:val="00033F64"/>
    <w:rsid w:val="00034DE9"/>
    <w:rsid w:val="00046843"/>
    <w:rsid w:val="00050CB5"/>
    <w:rsid w:val="00052ABD"/>
    <w:rsid w:val="00054377"/>
    <w:rsid w:val="00060CC4"/>
    <w:rsid w:val="000612E6"/>
    <w:rsid w:val="00065E39"/>
    <w:rsid w:val="00073B1D"/>
    <w:rsid w:val="000851A6"/>
    <w:rsid w:val="000915B3"/>
    <w:rsid w:val="000945A6"/>
    <w:rsid w:val="000B7F5C"/>
    <w:rsid w:val="000C2435"/>
    <w:rsid w:val="000D532B"/>
    <w:rsid w:val="000D7573"/>
    <w:rsid w:val="000E21A9"/>
    <w:rsid w:val="000E40B4"/>
    <w:rsid w:val="0010214F"/>
    <w:rsid w:val="00113370"/>
    <w:rsid w:val="001142B6"/>
    <w:rsid w:val="00114C02"/>
    <w:rsid w:val="001258AC"/>
    <w:rsid w:val="001260BB"/>
    <w:rsid w:val="00152B59"/>
    <w:rsid w:val="0015641A"/>
    <w:rsid w:val="00172937"/>
    <w:rsid w:val="001738C9"/>
    <w:rsid w:val="00181C66"/>
    <w:rsid w:val="00182EC2"/>
    <w:rsid w:val="00184851"/>
    <w:rsid w:val="001A3976"/>
    <w:rsid w:val="001A55DE"/>
    <w:rsid w:val="001B6D37"/>
    <w:rsid w:val="001E1E33"/>
    <w:rsid w:val="001E7AB3"/>
    <w:rsid w:val="00206319"/>
    <w:rsid w:val="00221221"/>
    <w:rsid w:val="00221309"/>
    <w:rsid w:val="00222DA3"/>
    <w:rsid w:val="00223D0F"/>
    <w:rsid w:val="00226080"/>
    <w:rsid w:val="00237B71"/>
    <w:rsid w:val="00254921"/>
    <w:rsid w:val="00261A4B"/>
    <w:rsid w:val="0026424C"/>
    <w:rsid w:val="00265DDA"/>
    <w:rsid w:val="00266562"/>
    <w:rsid w:val="002B3C93"/>
    <w:rsid w:val="002B50F0"/>
    <w:rsid w:val="002C383A"/>
    <w:rsid w:val="002C41F7"/>
    <w:rsid w:val="002E0E27"/>
    <w:rsid w:val="002E10F9"/>
    <w:rsid w:val="002F7674"/>
    <w:rsid w:val="003164F1"/>
    <w:rsid w:val="0032581A"/>
    <w:rsid w:val="00326C45"/>
    <w:rsid w:val="0033107F"/>
    <w:rsid w:val="00337764"/>
    <w:rsid w:val="00337BAC"/>
    <w:rsid w:val="00341748"/>
    <w:rsid w:val="00346D87"/>
    <w:rsid w:val="003728BA"/>
    <w:rsid w:val="003962E8"/>
    <w:rsid w:val="003A1014"/>
    <w:rsid w:val="003A2EB0"/>
    <w:rsid w:val="003A6365"/>
    <w:rsid w:val="003B2590"/>
    <w:rsid w:val="003B32A5"/>
    <w:rsid w:val="003C01BA"/>
    <w:rsid w:val="003C1393"/>
    <w:rsid w:val="003E2B2F"/>
    <w:rsid w:val="003E3341"/>
    <w:rsid w:val="003E3C58"/>
    <w:rsid w:val="003E408B"/>
    <w:rsid w:val="003E6D53"/>
    <w:rsid w:val="003F13CD"/>
    <w:rsid w:val="004153C8"/>
    <w:rsid w:val="00415C25"/>
    <w:rsid w:val="00425BBB"/>
    <w:rsid w:val="004601AA"/>
    <w:rsid w:val="00464DAD"/>
    <w:rsid w:val="00470F5A"/>
    <w:rsid w:val="00472E5B"/>
    <w:rsid w:val="00473BD5"/>
    <w:rsid w:val="00476461"/>
    <w:rsid w:val="00485245"/>
    <w:rsid w:val="00495EDC"/>
    <w:rsid w:val="004972EA"/>
    <w:rsid w:val="0049796D"/>
    <w:rsid w:val="004A08EC"/>
    <w:rsid w:val="004A3E00"/>
    <w:rsid w:val="004A4C63"/>
    <w:rsid w:val="004A7DF4"/>
    <w:rsid w:val="004D5084"/>
    <w:rsid w:val="004E2A9A"/>
    <w:rsid w:val="004E57CE"/>
    <w:rsid w:val="004F0545"/>
    <w:rsid w:val="004F095E"/>
    <w:rsid w:val="004F4EF8"/>
    <w:rsid w:val="00510767"/>
    <w:rsid w:val="00511C06"/>
    <w:rsid w:val="005157FE"/>
    <w:rsid w:val="0052745E"/>
    <w:rsid w:val="00535339"/>
    <w:rsid w:val="005375D5"/>
    <w:rsid w:val="00555767"/>
    <w:rsid w:val="00571C89"/>
    <w:rsid w:val="005A495E"/>
    <w:rsid w:val="005B6C11"/>
    <w:rsid w:val="005C10AC"/>
    <w:rsid w:val="005C44C7"/>
    <w:rsid w:val="005C45FB"/>
    <w:rsid w:val="006045A4"/>
    <w:rsid w:val="006049CD"/>
    <w:rsid w:val="00614329"/>
    <w:rsid w:val="006201D7"/>
    <w:rsid w:val="00627054"/>
    <w:rsid w:val="00632FA4"/>
    <w:rsid w:val="00652B37"/>
    <w:rsid w:val="00652E8F"/>
    <w:rsid w:val="00657C43"/>
    <w:rsid w:val="00664297"/>
    <w:rsid w:val="00672EE1"/>
    <w:rsid w:val="00674936"/>
    <w:rsid w:val="00691C2C"/>
    <w:rsid w:val="006928CF"/>
    <w:rsid w:val="00692B45"/>
    <w:rsid w:val="00696DE1"/>
    <w:rsid w:val="006A2574"/>
    <w:rsid w:val="006A2E82"/>
    <w:rsid w:val="006B4D52"/>
    <w:rsid w:val="006B764E"/>
    <w:rsid w:val="006E58BB"/>
    <w:rsid w:val="00701293"/>
    <w:rsid w:val="00706F61"/>
    <w:rsid w:val="00714217"/>
    <w:rsid w:val="00720D5A"/>
    <w:rsid w:val="00721C2F"/>
    <w:rsid w:val="007241A6"/>
    <w:rsid w:val="0074741D"/>
    <w:rsid w:val="00756101"/>
    <w:rsid w:val="00761BEE"/>
    <w:rsid w:val="00761F3C"/>
    <w:rsid w:val="00762F02"/>
    <w:rsid w:val="00781FED"/>
    <w:rsid w:val="00787F5A"/>
    <w:rsid w:val="007931C6"/>
    <w:rsid w:val="00795B4C"/>
    <w:rsid w:val="007C01E3"/>
    <w:rsid w:val="007F0074"/>
    <w:rsid w:val="00802232"/>
    <w:rsid w:val="00817FC7"/>
    <w:rsid w:val="0082504D"/>
    <w:rsid w:val="00825976"/>
    <w:rsid w:val="00834250"/>
    <w:rsid w:val="00841A71"/>
    <w:rsid w:val="008468E0"/>
    <w:rsid w:val="008503AF"/>
    <w:rsid w:val="00857A6F"/>
    <w:rsid w:val="00861B3E"/>
    <w:rsid w:val="00861C99"/>
    <w:rsid w:val="00865A78"/>
    <w:rsid w:val="00866D64"/>
    <w:rsid w:val="00870D29"/>
    <w:rsid w:val="008958D7"/>
    <w:rsid w:val="008A6B6E"/>
    <w:rsid w:val="008A70F5"/>
    <w:rsid w:val="008D4271"/>
    <w:rsid w:val="008D695D"/>
    <w:rsid w:val="008D732B"/>
    <w:rsid w:val="008E15E2"/>
    <w:rsid w:val="008F1A0A"/>
    <w:rsid w:val="008F2EFC"/>
    <w:rsid w:val="008F5586"/>
    <w:rsid w:val="00903062"/>
    <w:rsid w:val="00904293"/>
    <w:rsid w:val="00924A9A"/>
    <w:rsid w:val="00932CE5"/>
    <w:rsid w:val="00933709"/>
    <w:rsid w:val="0094742F"/>
    <w:rsid w:val="00947B80"/>
    <w:rsid w:val="00972C61"/>
    <w:rsid w:val="00976924"/>
    <w:rsid w:val="009831D2"/>
    <w:rsid w:val="009851BE"/>
    <w:rsid w:val="00996A15"/>
    <w:rsid w:val="009979EA"/>
    <w:rsid w:val="00997D31"/>
    <w:rsid w:val="009B6833"/>
    <w:rsid w:val="009C2AD7"/>
    <w:rsid w:val="009D02A3"/>
    <w:rsid w:val="009D50FA"/>
    <w:rsid w:val="009D6815"/>
    <w:rsid w:val="009F136A"/>
    <w:rsid w:val="00A12EBA"/>
    <w:rsid w:val="00A2096F"/>
    <w:rsid w:val="00A4373B"/>
    <w:rsid w:val="00A5165F"/>
    <w:rsid w:val="00A74C40"/>
    <w:rsid w:val="00A84017"/>
    <w:rsid w:val="00A8576F"/>
    <w:rsid w:val="00A85C20"/>
    <w:rsid w:val="00A90C5F"/>
    <w:rsid w:val="00A922D4"/>
    <w:rsid w:val="00AC7E85"/>
    <w:rsid w:val="00AD1D42"/>
    <w:rsid w:val="00AD76F1"/>
    <w:rsid w:val="00AF4334"/>
    <w:rsid w:val="00B00500"/>
    <w:rsid w:val="00B1226B"/>
    <w:rsid w:val="00B274B4"/>
    <w:rsid w:val="00B34FB1"/>
    <w:rsid w:val="00B43503"/>
    <w:rsid w:val="00B448F3"/>
    <w:rsid w:val="00B448FB"/>
    <w:rsid w:val="00B44CAB"/>
    <w:rsid w:val="00B57B7E"/>
    <w:rsid w:val="00B62F75"/>
    <w:rsid w:val="00B65E66"/>
    <w:rsid w:val="00B704BD"/>
    <w:rsid w:val="00B76045"/>
    <w:rsid w:val="00B802D8"/>
    <w:rsid w:val="00BC18A1"/>
    <w:rsid w:val="00BC3574"/>
    <w:rsid w:val="00BE1741"/>
    <w:rsid w:val="00BE263C"/>
    <w:rsid w:val="00BF04D9"/>
    <w:rsid w:val="00BF2059"/>
    <w:rsid w:val="00BF217C"/>
    <w:rsid w:val="00BF5511"/>
    <w:rsid w:val="00BF69B7"/>
    <w:rsid w:val="00BF753E"/>
    <w:rsid w:val="00C02D9B"/>
    <w:rsid w:val="00C06687"/>
    <w:rsid w:val="00C25A45"/>
    <w:rsid w:val="00C25DA1"/>
    <w:rsid w:val="00C32D2E"/>
    <w:rsid w:val="00C36435"/>
    <w:rsid w:val="00C4366A"/>
    <w:rsid w:val="00C77019"/>
    <w:rsid w:val="00CA3AE8"/>
    <w:rsid w:val="00CB0D58"/>
    <w:rsid w:val="00CB7040"/>
    <w:rsid w:val="00CC7D38"/>
    <w:rsid w:val="00CD38FB"/>
    <w:rsid w:val="00CE4B6F"/>
    <w:rsid w:val="00CE6403"/>
    <w:rsid w:val="00D00361"/>
    <w:rsid w:val="00D070E1"/>
    <w:rsid w:val="00D241F0"/>
    <w:rsid w:val="00D34243"/>
    <w:rsid w:val="00D42041"/>
    <w:rsid w:val="00D61351"/>
    <w:rsid w:val="00D70223"/>
    <w:rsid w:val="00D704BC"/>
    <w:rsid w:val="00D74576"/>
    <w:rsid w:val="00D84149"/>
    <w:rsid w:val="00D9092A"/>
    <w:rsid w:val="00D922B5"/>
    <w:rsid w:val="00D9434D"/>
    <w:rsid w:val="00DA5372"/>
    <w:rsid w:val="00DC00A5"/>
    <w:rsid w:val="00DC0F59"/>
    <w:rsid w:val="00DC2D34"/>
    <w:rsid w:val="00DD30B2"/>
    <w:rsid w:val="00DE44E2"/>
    <w:rsid w:val="00DF020D"/>
    <w:rsid w:val="00E35174"/>
    <w:rsid w:val="00E3631B"/>
    <w:rsid w:val="00E53060"/>
    <w:rsid w:val="00E6114D"/>
    <w:rsid w:val="00E6269D"/>
    <w:rsid w:val="00E64586"/>
    <w:rsid w:val="00E818A6"/>
    <w:rsid w:val="00E824FC"/>
    <w:rsid w:val="00E83468"/>
    <w:rsid w:val="00EA576C"/>
    <w:rsid w:val="00EB2CD8"/>
    <w:rsid w:val="00EB5298"/>
    <w:rsid w:val="00EC0BD9"/>
    <w:rsid w:val="00EC2710"/>
    <w:rsid w:val="00F04721"/>
    <w:rsid w:val="00F07A09"/>
    <w:rsid w:val="00F24A27"/>
    <w:rsid w:val="00F30099"/>
    <w:rsid w:val="00F331A2"/>
    <w:rsid w:val="00F4477A"/>
    <w:rsid w:val="00F45459"/>
    <w:rsid w:val="00F56648"/>
    <w:rsid w:val="00F6052F"/>
    <w:rsid w:val="00F65B4F"/>
    <w:rsid w:val="00F755EF"/>
    <w:rsid w:val="00F775CE"/>
    <w:rsid w:val="00F879D2"/>
    <w:rsid w:val="00F97A47"/>
    <w:rsid w:val="00FA3C14"/>
    <w:rsid w:val="00FA7E3B"/>
    <w:rsid w:val="00FB49D0"/>
    <w:rsid w:val="00FB4F15"/>
    <w:rsid w:val="00FB5394"/>
    <w:rsid w:val="00FD1E97"/>
    <w:rsid w:val="00FD3237"/>
    <w:rsid w:val="00FF09CF"/>
    <w:rsid w:val="00FF3225"/>
    <w:rsid w:val="00FF4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41"/>
  </w:style>
  <w:style w:type="paragraph" w:styleId="Heading1">
    <w:name w:val="heading 1"/>
    <w:basedOn w:val="Normal"/>
    <w:next w:val="Normal"/>
    <w:link w:val="Heading1Char"/>
    <w:qFormat/>
    <w:rsid w:val="00476461"/>
    <w:pPr>
      <w:keepNext/>
      <w:spacing w:after="0" w:line="240" w:lineRule="auto"/>
      <w:jc w:val="center"/>
      <w:outlineLvl w:val="0"/>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6B76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2D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0E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79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79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79E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6B764E"/>
    <w:pPr>
      <w:keepNext/>
      <w:numPr>
        <w:numId w:val="77"/>
      </w:numPr>
      <w:spacing w:after="0" w:line="240" w:lineRule="auto"/>
      <w:jc w:val="both"/>
      <w:outlineLvl w:val="8"/>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body">
    <w:name w:val="contentbody"/>
    <w:basedOn w:val="Normal"/>
    <w:rsid w:val="00841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1A71"/>
    <w:rPr>
      <w:color w:val="0000FF"/>
      <w:u w:val="single"/>
    </w:rPr>
  </w:style>
  <w:style w:type="paragraph" w:customStyle="1" w:styleId="tabletitle">
    <w:name w:val="tabletitle"/>
    <w:basedOn w:val="Normal"/>
    <w:rsid w:val="00F447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1">
    <w:name w:val="font11"/>
    <w:basedOn w:val="Normal"/>
    <w:rsid w:val="00714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2">
    <w:name w:val="font12"/>
    <w:basedOn w:val="Normal"/>
    <w:rsid w:val="006A2E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head4">
    <w:name w:val="contenthead4"/>
    <w:basedOn w:val="Normal"/>
    <w:rsid w:val="00EC0B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head2">
    <w:name w:val="contenthead2"/>
    <w:basedOn w:val="Normal"/>
    <w:rsid w:val="00EB52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CD8"/>
    <w:rPr>
      <w:rFonts w:ascii="Tahoma" w:hAnsi="Tahoma" w:cs="Tahoma"/>
      <w:sz w:val="16"/>
      <w:szCs w:val="16"/>
    </w:rPr>
  </w:style>
  <w:style w:type="paragraph" w:styleId="NormalWeb">
    <w:name w:val="Normal (Web)"/>
    <w:basedOn w:val="Normal"/>
    <w:uiPriority w:val="99"/>
    <w:unhideWhenUsed/>
    <w:rsid w:val="004A7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57CE"/>
    <w:pPr>
      <w:ind w:left="720"/>
      <w:contextualSpacing/>
    </w:pPr>
  </w:style>
  <w:style w:type="character" w:customStyle="1" w:styleId="Heading1Char">
    <w:name w:val="Heading 1 Char"/>
    <w:basedOn w:val="DefaultParagraphFont"/>
    <w:link w:val="Heading1"/>
    <w:rsid w:val="00476461"/>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semiHidden/>
    <w:rsid w:val="00C02D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0E27"/>
    <w:rPr>
      <w:rFonts w:asciiTheme="majorHAnsi" w:eastAsiaTheme="majorEastAsia" w:hAnsiTheme="majorHAnsi" w:cstheme="majorBidi"/>
      <w:color w:val="243F60" w:themeColor="accent1" w:themeShade="7F"/>
    </w:rPr>
  </w:style>
  <w:style w:type="character" w:customStyle="1" w:styleId="table-label1">
    <w:name w:val="table-label1"/>
    <w:basedOn w:val="DefaultParagraphFont"/>
    <w:rsid w:val="00932CE5"/>
    <w:rPr>
      <w:rFonts w:ascii="Arial" w:hAnsi="Arial" w:cs="Arial" w:hint="default"/>
      <w:caps/>
      <w:sz w:val="20"/>
      <w:szCs w:val="20"/>
    </w:rPr>
  </w:style>
  <w:style w:type="character" w:customStyle="1" w:styleId="table-title2">
    <w:name w:val="table-title2"/>
    <w:basedOn w:val="DefaultParagraphFont"/>
    <w:rsid w:val="00932CE5"/>
    <w:rPr>
      <w:rFonts w:ascii="Arial" w:hAnsi="Arial" w:cs="Arial" w:hint="default"/>
      <w:b/>
      <w:bCs/>
      <w:sz w:val="24"/>
      <w:szCs w:val="24"/>
    </w:rPr>
  </w:style>
  <w:style w:type="character" w:customStyle="1" w:styleId="italic1">
    <w:name w:val="italic1"/>
    <w:basedOn w:val="DefaultParagraphFont"/>
    <w:rsid w:val="00932CE5"/>
    <w:rPr>
      <w:i/>
      <w:iCs/>
    </w:rPr>
  </w:style>
  <w:style w:type="paragraph" w:customStyle="1" w:styleId="tabledata1">
    <w:name w:val="tabledata1"/>
    <w:basedOn w:val="Normal"/>
    <w:rsid w:val="00932CE5"/>
    <w:pPr>
      <w:spacing w:after="15" w:line="324" w:lineRule="auto"/>
    </w:pPr>
    <w:rPr>
      <w:rFonts w:ascii="Arial" w:eastAsia="Times New Roman" w:hAnsi="Arial" w:cs="Arial"/>
      <w:sz w:val="20"/>
      <w:szCs w:val="20"/>
    </w:rPr>
  </w:style>
  <w:style w:type="paragraph" w:customStyle="1" w:styleId="fn1">
    <w:name w:val="fn1"/>
    <w:basedOn w:val="Normal"/>
    <w:rsid w:val="00932CE5"/>
    <w:pPr>
      <w:spacing w:before="60" w:after="120" w:line="288" w:lineRule="auto"/>
    </w:pPr>
    <w:rPr>
      <w:rFonts w:ascii="Arial" w:eastAsia="Times New Roman" w:hAnsi="Arial" w:cs="Arial"/>
      <w:sz w:val="18"/>
      <w:szCs w:val="18"/>
    </w:rPr>
  </w:style>
  <w:style w:type="paragraph" w:styleId="BodyText">
    <w:name w:val="Body Text"/>
    <w:basedOn w:val="Normal"/>
    <w:link w:val="BodyTextChar"/>
    <w:rsid w:val="003F13CD"/>
    <w:pPr>
      <w:spacing w:after="0" w:line="240" w:lineRule="auto"/>
      <w:jc w:val="center"/>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F13CD"/>
    <w:rPr>
      <w:rFonts w:ascii="Times New Roman" w:eastAsia="Times New Roman" w:hAnsi="Times New Roman" w:cs="Times New Roman"/>
      <w:sz w:val="20"/>
      <w:szCs w:val="20"/>
    </w:rPr>
  </w:style>
  <w:style w:type="character" w:customStyle="1" w:styleId="qdef3">
    <w:name w:val="qdef3"/>
    <w:basedOn w:val="DefaultParagraphFont"/>
    <w:rsid w:val="00632FA4"/>
  </w:style>
  <w:style w:type="character" w:customStyle="1" w:styleId="Heading3Char">
    <w:name w:val="Heading 3 Char"/>
    <w:basedOn w:val="DefaultParagraphFont"/>
    <w:link w:val="Heading3"/>
    <w:uiPriority w:val="9"/>
    <w:semiHidden/>
    <w:rsid w:val="006B764E"/>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rsid w:val="006B764E"/>
    <w:rPr>
      <w:rFonts w:ascii="Times New Roman" w:eastAsia="Times New Roman" w:hAnsi="Times New Roman" w:cs="Times New Roman"/>
      <w:b/>
      <w:sz w:val="24"/>
      <w:szCs w:val="24"/>
      <w:u w:val="single"/>
    </w:rPr>
  </w:style>
  <w:style w:type="table" w:styleId="TableGrid">
    <w:name w:val="Table Grid"/>
    <w:basedOn w:val="TableNormal"/>
    <w:rsid w:val="006B76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9979E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79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79EA"/>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semiHidden/>
    <w:unhideWhenUsed/>
    <w:rsid w:val="00B62F75"/>
    <w:pPr>
      <w:spacing w:after="120" w:line="480" w:lineRule="auto"/>
    </w:pPr>
  </w:style>
  <w:style w:type="character" w:customStyle="1" w:styleId="BodyText2Char">
    <w:name w:val="Body Text 2 Char"/>
    <w:basedOn w:val="DefaultParagraphFont"/>
    <w:link w:val="BodyText2"/>
    <w:uiPriority w:val="99"/>
    <w:semiHidden/>
    <w:rsid w:val="00B62F75"/>
  </w:style>
  <w:style w:type="character" w:styleId="FollowedHyperlink">
    <w:name w:val="FollowedHyperlink"/>
    <w:basedOn w:val="DefaultParagraphFont"/>
    <w:uiPriority w:val="99"/>
    <w:semiHidden/>
    <w:unhideWhenUsed/>
    <w:rsid w:val="00464D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14363">
      <w:bodyDiv w:val="1"/>
      <w:marLeft w:val="0"/>
      <w:marRight w:val="0"/>
      <w:marTop w:val="0"/>
      <w:marBottom w:val="0"/>
      <w:divBdr>
        <w:top w:val="none" w:sz="0" w:space="0" w:color="auto"/>
        <w:left w:val="none" w:sz="0" w:space="0" w:color="auto"/>
        <w:bottom w:val="none" w:sz="0" w:space="0" w:color="auto"/>
        <w:right w:val="none" w:sz="0" w:space="0" w:color="auto"/>
      </w:divBdr>
      <w:divsChild>
        <w:div w:id="92098340">
          <w:marLeft w:val="547"/>
          <w:marRight w:val="0"/>
          <w:marTop w:val="154"/>
          <w:marBottom w:val="0"/>
          <w:divBdr>
            <w:top w:val="none" w:sz="0" w:space="0" w:color="auto"/>
            <w:left w:val="none" w:sz="0" w:space="0" w:color="auto"/>
            <w:bottom w:val="none" w:sz="0" w:space="0" w:color="auto"/>
            <w:right w:val="none" w:sz="0" w:space="0" w:color="auto"/>
          </w:divBdr>
        </w:div>
        <w:div w:id="804156462">
          <w:marLeft w:val="1166"/>
          <w:marRight w:val="0"/>
          <w:marTop w:val="134"/>
          <w:marBottom w:val="0"/>
          <w:divBdr>
            <w:top w:val="none" w:sz="0" w:space="0" w:color="auto"/>
            <w:left w:val="none" w:sz="0" w:space="0" w:color="auto"/>
            <w:bottom w:val="none" w:sz="0" w:space="0" w:color="auto"/>
            <w:right w:val="none" w:sz="0" w:space="0" w:color="auto"/>
          </w:divBdr>
        </w:div>
        <w:div w:id="1055734246">
          <w:marLeft w:val="547"/>
          <w:marRight w:val="0"/>
          <w:marTop w:val="154"/>
          <w:marBottom w:val="0"/>
          <w:divBdr>
            <w:top w:val="none" w:sz="0" w:space="0" w:color="auto"/>
            <w:left w:val="none" w:sz="0" w:space="0" w:color="auto"/>
            <w:bottom w:val="none" w:sz="0" w:space="0" w:color="auto"/>
            <w:right w:val="none" w:sz="0" w:space="0" w:color="auto"/>
          </w:divBdr>
        </w:div>
        <w:div w:id="949164344">
          <w:marLeft w:val="1166"/>
          <w:marRight w:val="0"/>
          <w:marTop w:val="134"/>
          <w:marBottom w:val="0"/>
          <w:divBdr>
            <w:top w:val="none" w:sz="0" w:space="0" w:color="auto"/>
            <w:left w:val="none" w:sz="0" w:space="0" w:color="auto"/>
            <w:bottom w:val="none" w:sz="0" w:space="0" w:color="auto"/>
            <w:right w:val="none" w:sz="0" w:space="0" w:color="auto"/>
          </w:divBdr>
        </w:div>
      </w:divsChild>
    </w:div>
    <w:div w:id="13385462">
      <w:bodyDiv w:val="1"/>
      <w:marLeft w:val="0"/>
      <w:marRight w:val="0"/>
      <w:marTop w:val="0"/>
      <w:marBottom w:val="0"/>
      <w:divBdr>
        <w:top w:val="none" w:sz="0" w:space="0" w:color="auto"/>
        <w:left w:val="none" w:sz="0" w:space="0" w:color="auto"/>
        <w:bottom w:val="none" w:sz="0" w:space="0" w:color="auto"/>
        <w:right w:val="none" w:sz="0" w:space="0" w:color="auto"/>
      </w:divBdr>
    </w:div>
    <w:div w:id="64112257">
      <w:bodyDiv w:val="1"/>
      <w:marLeft w:val="0"/>
      <w:marRight w:val="0"/>
      <w:marTop w:val="0"/>
      <w:marBottom w:val="0"/>
      <w:divBdr>
        <w:top w:val="none" w:sz="0" w:space="0" w:color="auto"/>
        <w:left w:val="none" w:sz="0" w:space="0" w:color="auto"/>
        <w:bottom w:val="none" w:sz="0" w:space="0" w:color="auto"/>
        <w:right w:val="none" w:sz="0" w:space="0" w:color="auto"/>
      </w:divBdr>
      <w:divsChild>
        <w:div w:id="800683885">
          <w:marLeft w:val="1426"/>
          <w:marRight w:val="0"/>
          <w:marTop w:val="134"/>
          <w:marBottom w:val="0"/>
          <w:divBdr>
            <w:top w:val="none" w:sz="0" w:space="0" w:color="auto"/>
            <w:left w:val="none" w:sz="0" w:space="0" w:color="auto"/>
            <w:bottom w:val="none" w:sz="0" w:space="0" w:color="auto"/>
            <w:right w:val="none" w:sz="0" w:space="0" w:color="auto"/>
          </w:divBdr>
        </w:div>
        <w:div w:id="1306009542">
          <w:marLeft w:val="1426"/>
          <w:marRight w:val="0"/>
          <w:marTop w:val="134"/>
          <w:marBottom w:val="0"/>
          <w:divBdr>
            <w:top w:val="none" w:sz="0" w:space="0" w:color="auto"/>
            <w:left w:val="none" w:sz="0" w:space="0" w:color="auto"/>
            <w:bottom w:val="none" w:sz="0" w:space="0" w:color="auto"/>
            <w:right w:val="none" w:sz="0" w:space="0" w:color="auto"/>
          </w:divBdr>
        </w:div>
      </w:divsChild>
    </w:div>
    <w:div w:id="111244404">
      <w:bodyDiv w:val="1"/>
      <w:marLeft w:val="0"/>
      <w:marRight w:val="0"/>
      <w:marTop w:val="0"/>
      <w:marBottom w:val="0"/>
      <w:divBdr>
        <w:top w:val="none" w:sz="0" w:space="0" w:color="auto"/>
        <w:left w:val="none" w:sz="0" w:space="0" w:color="auto"/>
        <w:bottom w:val="none" w:sz="0" w:space="0" w:color="auto"/>
        <w:right w:val="none" w:sz="0" w:space="0" w:color="auto"/>
      </w:divBdr>
      <w:divsChild>
        <w:div w:id="845634449">
          <w:marLeft w:val="734"/>
          <w:marRight w:val="0"/>
          <w:marTop w:val="134"/>
          <w:marBottom w:val="0"/>
          <w:divBdr>
            <w:top w:val="none" w:sz="0" w:space="0" w:color="auto"/>
            <w:left w:val="none" w:sz="0" w:space="0" w:color="auto"/>
            <w:bottom w:val="none" w:sz="0" w:space="0" w:color="auto"/>
            <w:right w:val="none" w:sz="0" w:space="0" w:color="auto"/>
          </w:divBdr>
        </w:div>
        <w:div w:id="1691906996">
          <w:marLeft w:val="734"/>
          <w:marRight w:val="0"/>
          <w:marTop w:val="134"/>
          <w:marBottom w:val="0"/>
          <w:divBdr>
            <w:top w:val="none" w:sz="0" w:space="0" w:color="auto"/>
            <w:left w:val="none" w:sz="0" w:space="0" w:color="auto"/>
            <w:bottom w:val="none" w:sz="0" w:space="0" w:color="auto"/>
            <w:right w:val="none" w:sz="0" w:space="0" w:color="auto"/>
          </w:divBdr>
        </w:div>
        <w:div w:id="1608122445">
          <w:marLeft w:val="734"/>
          <w:marRight w:val="0"/>
          <w:marTop w:val="134"/>
          <w:marBottom w:val="0"/>
          <w:divBdr>
            <w:top w:val="none" w:sz="0" w:space="0" w:color="auto"/>
            <w:left w:val="none" w:sz="0" w:space="0" w:color="auto"/>
            <w:bottom w:val="none" w:sz="0" w:space="0" w:color="auto"/>
            <w:right w:val="none" w:sz="0" w:space="0" w:color="auto"/>
          </w:divBdr>
        </w:div>
        <w:div w:id="130447455">
          <w:marLeft w:val="734"/>
          <w:marRight w:val="0"/>
          <w:marTop w:val="134"/>
          <w:marBottom w:val="0"/>
          <w:divBdr>
            <w:top w:val="none" w:sz="0" w:space="0" w:color="auto"/>
            <w:left w:val="none" w:sz="0" w:space="0" w:color="auto"/>
            <w:bottom w:val="none" w:sz="0" w:space="0" w:color="auto"/>
            <w:right w:val="none" w:sz="0" w:space="0" w:color="auto"/>
          </w:divBdr>
        </w:div>
        <w:div w:id="1880360526">
          <w:marLeft w:val="734"/>
          <w:marRight w:val="0"/>
          <w:marTop w:val="134"/>
          <w:marBottom w:val="0"/>
          <w:divBdr>
            <w:top w:val="none" w:sz="0" w:space="0" w:color="auto"/>
            <w:left w:val="none" w:sz="0" w:space="0" w:color="auto"/>
            <w:bottom w:val="none" w:sz="0" w:space="0" w:color="auto"/>
            <w:right w:val="none" w:sz="0" w:space="0" w:color="auto"/>
          </w:divBdr>
        </w:div>
        <w:div w:id="1617298055">
          <w:marLeft w:val="734"/>
          <w:marRight w:val="0"/>
          <w:marTop w:val="134"/>
          <w:marBottom w:val="0"/>
          <w:divBdr>
            <w:top w:val="none" w:sz="0" w:space="0" w:color="auto"/>
            <w:left w:val="none" w:sz="0" w:space="0" w:color="auto"/>
            <w:bottom w:val="none" w:sz="0" w:space="0" w:color="auto"/>
            <w:right w:val="none" w:sz="0" w:space="0" w:color="auto"/>
          </w:divBdr>
        </w:div>
        <w:div w:id="2093426545">
          <w:marLeft w:val="734"/>
          <w:marRight w:val="0"/>
          <w:marTop w:val="134"/>
          <w:marBottom w:val="0"/>
          <w:divBdr>
            <w:top w:val="none" w:sz="0" w:space="0" w:color="auto"/>
            <w:left w:val="none" w:sz="0" w:space="0" w:color="auto"/>
            <w:bottom w:val="none" w:sz="0" w:space="0" w:color="auto"/>
            <w:right w:val="none" w:sz="0" w:space="0" w:color="auto"/>
          </w:divBdr>
        </w:div>
        <w:div w:id="785193092">
          <w:marLeft w:val="734"/>
          <w:marRight w:val="0"/>
          <w:marTop w:val="134"/>
          <w:marBottom w:val="0"/>
          <w:divBdr>
            <w:top w:val="none" w:sz="0" w:space="0" w:color="auto"/>
            <w:left w:val="none" w:sz="0" w:space="0" w:color="auto"/>
            <w:bottom w:val="none" w:sz="0" w:space="0" w:color="auto"/>
            <w:right w:val="none" w:sz="0" w:space="0" w:color="auto"/>
          </w:divBdr>
        </w:div>
      </w:divsChild>
    </w:div>
    <w:div w:id="168302437">
      <w:bodyDiv w:val="1"/>
      <w:marLeft w:val="0"/>
      <w:marRight w:val="0"/>
      <w:marTop w:val="0"/>
      <w:marBottom w:val="0"/>
      <w:divBdr>
        <w:top w:val="none" w:sz="0" w:space="0" w:color="auto"/>
        <w:left w:val="none" w:sz="0" w:space="0" w:color="auto"/>
        <w:bottom w:val="none" w:sz="0" w:space="0" w:color="auto"/>
        <w:right w:val="none" w:sz="0" w:space="0" w:color="auto"/>
      </w:divBdr>
      <w:divsChild>
        <w:div w:id="59599751">
          <w:marLeft w:val="2174"/>
          <w:marRight w:val="0"/>
          <w:marTop w:val="115"/>
          <w:marBottom w:val="0"/>
          <w:divBdr>
            <w:top w:val="none" w:sz="0" w:space="0" w:color="auto"/>
            <w:left w:val="none" w:sz="0" w:space="0" w:color="auto"/>
            <w:bottom w:val="none" w:sz="0" w:space="0" w:color="auto"/>
            <w:right w:val="none" w:sz="0" w:space="0" w:color="auto"/>
          </w:divBdr>
        </w:div>
        <w:div w:id="963270533">
          <w:marLeft w:val="2174"/>
          <w:marRight w:val="0"/>
          <w:marTop w:val="115"/>
          <w:marBottom w:val="0"/>
          <w:divBdr>
            <w:top w:val="none" w:sz="0" w:space="0" w:color="auto"/>
            <w:left w:val="none" w:sz="0" w:space="0" w:color="auto"/>
            <w:bottom w:val="none" w:sz="0" w:space="0" w:color="auto"/>
            <w:right w:val="none" w:sz="0" w:space="0" w:color="auto"/>
          </w:divBdr>
        </w:div>
        <w:div w:id="529145324">
          <w:marLeft w:val="2174"/>
          <w:marRight w:val="0"/>
          <w:marTop w:val="115"/>
          <w:marBottom w:val="0"/>
          <w:divBdr>
            <w:top w:val="none" w:sz="0" w:space="0" w:color="auto"/>
            <w:left w:val="none" w:sz="0" w:space="0" w:color="auto"/>
            <w:bottom w:val="none" w:sz="0" w:space="0" w:color="auto"/>
            <w:right w:val="none" w:sz="0" w:space="0" w:color="auto"/>
          </w:divBdr>
        </w:div>
        <w:div w:id="2029401947">
          <w:marLeft w:val="2174"/>
          <w:marRight w:val="0"/>
          <w:marTop w:val="115"/>
          <w:marBottom w:val="0"/>
          <w:divBdr>
            <w:top w:val="none" w:sz="0" w:space="0" w:color="auto"/>
            <w:left w:val="none" w:sz="0" w:space="0" w:color="auto"/>
            <w:bottom w:val="none" w:sz="0" w:space="0" w:color="auto"/>
            <w:right w:val="none" w:sz="0" w:space="0" w:color="auto"/>
          </w:divBdr>
        </w:div>
        <w:div w:id="1125078456">
          <w:marLeft w:val="2174"/>
          <w:marRight w:val="0"/>
          <w:marTop w:val="115"/>
          <w:marBottom w:val="0"/>
          <w:divBdr>
            <w:top w:val="none" w:sz="0" w:space="0" w:color="auto"/>
            <w:left w:val="none" w:sz="0" w:space="0" w:color="auto"/>
            <w:bottom w:val="none" w:sz="0" w:space="0" w:color="auto"/>
            <w:right w:val="none" w:sz="0" w:space="0" w:color="auto"/>
          </w:divBdr>
        </w:div>
      </w:divsChild>
    </w:div>
    <w:div w:id="171067775">
      <w:bodyDiv w:val="1"/>
      <w:marLeft w:val="0"/>
      <w:marRight w:val="0"/>
      <w:marTop w:val="0"/>
      <w:marBottom w:val="0"/>
      <w:divBdr>
        <w:top w:val="none" w:sz="0" w:space="0" w:color="auto"/>
        <w:left w:val="none" w:sz="0" w:space="0" w:color="auto"/>
        <w:bottom w:val="none" w:sz="0" w:space="0" w:color="auto"/>
        <w:right w:val="none" w:sz="0" w:space="0" w:color="auto"/>
      </w:divBdr>
      <w:divsChild>
        <w:div w:id="2141798276">
          <w:marLeft w:val="734"/>
          <w:marRight w:val="0"/>
          <w:marTop w:val="154"/>
          <w:marBottom w:val="0"/>
          <w:divBdr>
            <w:top w:val="none" w:sz="0" w:space="0" w:color="auto"/>
            <w:left w:val="none" w:sz="0" w:space="0" w:color="auto"/>
            <w:bottom w:val="none" w:sz="0" w:space="0" w:color="auto"/>
            <w:right w:val="none" w:sz="0" w:space="0" w:color="auto"/>
          </w:divBdr>
        </w:div>
        <w:div w:id="871185095">
          <w:marLeft w:val="1426"/>
          <w:marRight w:val="0"/>
          <w:marTop w:val="134"/>
          <w:marBottom w:val="0"/>
          <w:divBdr>
            <w:top w:val="none" w:sz="0" w:space="0" w:color="auto"/>
            <w:left w:val="none" w:sz="0" w:space="0" w:color="auto"/>
            <w:bottom w:val="none" w:sz="0" w:space="0" w:color="auto"/>
            <w:right w:val="none" w:sz="0" w:space="0" w:color="auto"/>
          </w:divBdr>
        </w:div>
        <w:div w:id="1873297407">
          <w:marLeft w:val="1426"/>
          <w:marRight w:val="0"/>
          <w:marTop w:val="134"/>
          <w:marBottom w:val="0"/>
          <w:divBdr>
            <w:top w:val="none" w:sz="0" w:space="0" w:color="auto"/>
            <w:left w:val="none" w:sz="0" w:space="0" w:color="auto"/>
            <w:bottom w:val="none" w:sz="0" w:space="0" w:color="auto"/>
            <w:right w:val="none" w:sz="0" w:space="0" w:color="auto"/>
          </w:divBdr>
        </w:div>
        <w:div w:id="1076512154">
          <w:marLeft w:val="734"/>
          <w:marRight w:val="0"/>
          <w:marTop w:val="154"/>
          <w:marBottom w:val="0"/>
          <w:divBdr>
            <w:top w:val="none" w:sz="0" w:space="0" w:color="auto"/>
            <w:left w:val="none" w:sz="0" w:space="0" w:color="auto"/>
            <w:bottom w:val="none" w:sz="0" w:space="0" w:color="auto"/>
            <w:right w:val="none" w:sz="0" w:space="0" w:color="auto"/>
          </w:divBdr>
        </w:div>
        <w:div w:id="900335083">
          <w:marLeft w:val="1426"/>
          <w:marRight w:val="0"/>
          <w:marTop w:val="134"/>
          <w:marBottom w:val="0"/>
          <w:divBdr>
            <w:top w:val="none" w:sz="0" w:space="0" w:color="auto"/>
            <w:left w:val="none" w:sz="0" w:space="0" w:color="auto"/>
            <w:bottom w:val="none" w:sz="0" w:space="0" w:color="auto"/>
            <w:right w:val="none" w:sz="0" w:space="0" w:color="auto"/>
          </w:divBdr>
        </w:div>
        <w:div w:id="565922875">
          <w:marLeft w:val="1426"/>
          <w:marRight w:val="0"/>
          <w:marTop w:val="134"/>
          <w:marBottom w:val="0"/>
          <w:divBdr>
            <w:top w:val="none" w:sz="0" w:space="0" w:color="auto"/>
            <w:left w:val="none" w:sz="0" w:space="0" w:color="auto"/>
            <w:bottom w:val="none" w:sz="0" w:space="0" w:color="auto"/>
            <w:right w:val="none" w:sz="0" w:space="0" w:color="auto"/>
          </w:divBdr>
        </w:div>
      </w:divsChild>
    </w:div>
    <w:div w:id="215161823">
      <w:bodyDiv w:val="1"/>
      <w:marLeft w:val="0"/>
      <w:marRight w:val="0"/>
      <w:marTop w:val="0"/>
      <w:marBottom w:val="0"/>
      <w:divBdr>
        <w:top w:val="none" w:sz="0" w:space="0" w:color="auto"/>
        <w:left w:val="none" w:sz="0" w:space="0" w:color="auto"/>
        <w:bottom w:val="none" w:sz="0" w:space="0" w:color="auto"/>
        <w:right w:val="none" w:sz="0" w:space="0" w:color="auto"/>
      </w:divBdr>
    </w:div>
    <w:div w:id="242376415">
      <w:bodyDiv w:val="1"/>
      <w:marLeft w:val="0"/>
      <w:marRight w:val="0"/>
      <w:marTop w:val="0"/>
      <w:marBottom w:val="0"/>
      <w:divBdr>
        <w:top w:val="none" w:sz="0" w:space="0" w:color="auto"/>
        <w:left w:val="none" w:sz="0" w:space="0" w:color="auto"/>
        <w:bottom w:val="none" w:sz="0" w:space="0" w:color="auto"/>
        <w:right w:val="none" w:sz="0" w:space="0" w:color="auto"/>
      </w:divBdr>
      <w:divsChild>
        <w:div w:id="1985118124">
          <w:marLeft w:val="734"/>
          <w:marRight w:val="0"/>
          <w:marTop w:val="154"/>
          <w:marBottom w:val="0"/>
          <w:divBdr>
            <w:top w:val="none" w:sz="0" w:space="0" w:color="auto"/>
            <w:left w:val="none" w:sz="0" w:space="0" w:color="auto"/>
            <w:bottom w:val="none" w:sz="0" w:space="0" w:color="auto"/>
            <w:right w:val="none" w:sz="0" w:space="0" w:color="auto"/>
          </w:divBdr>
        </w:div>
        <w:div w:id="563105331">
          <w:marLeft w:val="734"/>
          <w:marRight w:val="0"/>
          <w:marTop w:val="154"/>
          <w:marBottom w:val="0"/>
          <w:divBdr>
            <w:top w:val="none" w:sz="0" w:space="0" w:color="auto"/>
            <w:left w:val="none" w:sz="0" w:space="0" w:color="auto"/>
            <w:bottom w:val="none" w:sz="0" w:space="0" w:color="auto"/>
            <w:right w:val="none" w:sz="0" w:space="0" w:color="auto"/>
          </w:divBdr>
        </w:div>
        <w:div w:id="503328165">
          <w:marLeft w:val="734"/>
          <w:marRight w:val="0"/>
          <w:marTop w:val="154"/>
          <w:marBottom w:val="0"/>
          <w:divBdr>
            <w:top w:val="none" w:sz="0" w:space="0" w:color="auto"/>
            <w:left w:val="none" w:sz="0" w:space="0" w:color="auto"/>
            <w:bottom w:val="none" w:sz="0" w:space="0" w:color="auto"/>
            <w:right w:val="none" w:sz="0" w:space="0" w:color="auto"/>
          </w:divBdr>
        </w:div>
        <w:div w:id="440612254">
          <w:marLeft w:val="1426"/>
          <w:marRight w:val="0"/>
          <w:marTop w:val="134"/>
          <w:marBottom w:val="0"/>
          <w:divBdr>
            <w:top w:val="none" w:sz="0" w:space="0" w:color="auto"/>
            <w:left w:val="none" w:sz="0" w:space="0" w:color="auto"/>
            <w:bottom w:val="none" w:sz="0" w:space="0" w:color="auto"/>
            <w:right w:val="none" w:sz="0" w:space="0" w:color="auto"/>
          </w:divBdr>
        </w:div>
      </w:divsChild>
    </w:div>
    <w:div w:id="245648091">
      <w:bodyDiv w:val="1"/>
      <w:marLeft w:val="0"/>
      <w:marRight w:val="0"/>
      <w:marTop w:val="0"/>
      <w:marBottom w:val="0"/>
      <w:divBdr>
        <w:top w:val="none" w:sz="0" w:space="0" w:color="auto"/>
        <w:left w:val="none" w:sz="0" w:space="0" w:color="auto"/>
        <w:bottom w:val="none" w:sz="0" w:space="0" w:color="auto"/>
        <w:right w:val="none" w:sz="0" w:space="0" w:color="auto"/>
      </w:divBdr>
      <w:divsChild>
        <w:div w:id="493572235">
          <w:marLeft w:val="1426"/>
          <w:marRight w:val="0"/>
          <w:marTop w:val="134"/>
          <w:marBottom w:val="0"/>
          <w:divBdr>
            <w:top w:val="none" w:sz="0" w:space="0" w:color="auto"/>
            <w:left w:val="none" w:sz="0" w:space="0" w:color="auto"/>
            <w:bottom w:val="none" w:sz="0" w:space="0" w:color="auto"/>
            <w:right w:val="none" w:sz="0" w:space="0" w:color="auto"/>
          </w:divBdr>
        </w:div>
        <w:div w:id="25179854">
          <w:marLeft w:val="1426"/>
          <w:marRight w:val="0"/>
          <w:marTop w:val="134"/>
          <w:marBottom w:val="0"/>
          <w:divBdr>
            <w:top w:val="none" w:sz="0" w:space="0" w:color="auto"/>
            <w:left w:val="none" w:sz="0" w:space="0" w:color="auto"/>
            <w:bottom w:val="none" w:sz="0" w:space="0" w:color="auto"/>
            <w:right w:val="none" w:sz="0" w:space="0" w:color="auto"/>
          </w:divBdr>
        </w:div>
      </w:divsChild>
    </w:div>
    <w:div w:id="305858382">
      <w:bodyDiv w:val="1"/>
      <w:marLeft w:val="0"/>
      <w:marRight w:val="0"/>
      <w:marTop w:val="0"/>
      <w:marBottom w:val="0"/>
      <w:divBdr>
        <w:top w:val="none" w:sz="0" w:space="0" w:color="auto"/>
        <w:left w:val="none" w:sz="0" w:space="0" w:color="auto"/>
        <w:bottom w:val="none" w:sz="0" w:space="0" w:color="auto"/>
        <w:right w:val="none" w:sz="0" w:space="0" w:color="auto"/>
      </w:divBdr>
      <w:divsChild>
        <w:div w:id="716390289">
          <w:marLeft w:val="734"/>
          <w:marRight w:val="0"/>
          <w:marTop w:val="154"/>
          <w:marBottom w:val="0"/>
          <w:divBdr>
            <w:top w:val="none" w:sz="0" w:space="0" w:color="auto"/>
            <w:left w:val="none" w:sz="0" w:space="0" w:color="auto"/>
            <w:bottom w:val="none" w:sz="0" w:space="0" w:color="auto"/>
            <w:right w:val="none" w:sz="0" w:space="0" w:color="auto"/>
          </w:divBdr>
        </w:div>
        <w:div w:id="909121233">
          <w:marLeft w:val="1426"/>
          <w:marRight w:val="0"/>
          <w:marTop w:val="134"/>
          <w:marBottom w:val="0"/>
          <w:divBdr>
            <w:top w:val="none" w:sz="0" w:space="0" w:color="auto"/>
            <w:left w:val="none" w:sz="0" w:space="0" w:color="auto"/>
            <w:bottom w:val="none" w:sz="0" w:space="0" w:color="auto"/>
            <w:right w:val="none" w:sz="0" w:space="0" w:color="auto"/>
          </w:divBdr>
        </w:div>
        <w:div w:id="1885097728">
          <w:marLeft w:val="1426"/>
          <w:marRight w:val="0"/>
          <w:marTop w:val="134"/>
          <w:marBottom w:val="0"/>
          <w:divBdr>
            <w:top w:val="none" w:sz="0" w:space="0" w:color="auto"/>
            <w:left w:val="none" w:sz="0" w:space="0" w:color="auto"/>
            <w:bottom w:val="none" w:sz="0" w:space="0" w:color="auto"/>
            <w:right w:val="none" w:sz="0" w:space="0" w:color="auto"/>
          </w:divBdr>
        </w:div>
        <w:div w:id="1266419630">
          <w:marLeft w:val="734"/>
          <w:marRight w:val="0"/>
          <w:marTop w:val="154"/>
          <w:marBottom w:val="0"/>
          <w:divBdr>
            <w:top w:val="none" w:sz="0" w:space="0" w:color="auto"/>
            <w:left w:val="none" w:sz="0" w:space="0" w:color="auto"/>
            <w:bottom w:val="none" w:sz="0" w:space="0" w:color="auto"/>
            <w:right w:val="none" w:sz="0" w:space="0" w:color="auto"/>
          </w:divBdr>
        </w:div>
        <w:div w:id="629820143">
          <w:marLeft w:val="1426"/>
          <w:marRight w:val="0"/>
          <w:marTop w:val="134"/>
          <w:marBottom w:val="0"/>
          <w:divBdr>
            <w:top w:val="none" w:sz="0" w:space="0" w:color="auto"/>
            <w:left w:val="none" w:sz="0" w:space="0" w:color="auto"/>
            <w:bottom w:val="none" w:sz="0" w:space="0" w:color="auto"/>
            <w:right w:val="none" w:sz="0" w:space="0" w:color="auto"/>
          </w:divBdr>
        </w:div>
        <w:div w:id="1409159530">
          <w:marLeft w:val="1426"/>
          <w:marRight w:val="0"/>
          <w:marTop w:val="134"/>
          <w:marBottom w:val="0"/>
          <w:divBdr>
            <w:top w:val="none" w:sz="0" w:space="0" w:color="auto"/>
            <w:left w:val="none" w:sz="0" w:space="0" w:color="auto"/>
            <w:bottom w:val="none" w:sz="0" w:space="0" w:color="auto"/>
            <w:right w:val="none" w:sz="0" w:space="0" w:color="auto"/>
          </w:divBdr>
        </w:div>
      </w:divsChild>
    </w:div>
    <w:div w:id="323627155">
      <w:bodyDiv w:val="1"/>
      <w:marLeft w:val="0"/>
      <w:marRight w:val="0"/>
      <w:marTop w:val="0"/>
      <w:marBottom w:val="0"/>
      <w:divBdr>
        <w:top w:val="none" w:sz="0" w:space="0" w:color="auto"/>
        <w:left w:val="none" w:sz="0" w:space="0" w:color="auto"/>
        <w:bottom w:val="none" w:sz="0" w:space="0" w:color="auto"/>
        <w:right w:val="none" w:sz="0" w:space="0" w:color="auto"/>
      </w:divBdr>
      <w:divsChild>
        <w:div w:id="888154378">
          <w:marLeft w:val="734"/>
          <w:marRight w:val="0"/>
          <w:marTop w:val="154"/>
          <w:marBottom w:val="0"/>
          <w:divBdr>
            <w:top w:val="none" w:sz="0" w:space="0" w:color="auto"/>
            <w:left w:val="none" w:sz="0" w:space="0" w:color="auto"/>
            <w:bottom w:val="none" w:sz="0" w:space="0" w:color="auto"/>
            <w:right w:val="none" w:sz="0" w:space="0" w:color="auto"/>
          </w:divBdr>
        </w:div>
        <w:div w:id="1986733765">
          <w:marLeft w:val="1426"/>
          <w:marRight w:val="0"/>
          <w:marTop w:val="134"/>
          <w:marBottom w:val="0"/>
          <w:divBdr>
            <w:top w:val="none" w:sz="0" w:space="0" w:color="auto"/>
            <w:left w:val="none" w:sz="0" w:space="0" w:color="auto"/>
            <w:bottom w:val="none" w:sz="0" w:space="0" w:color="auto"/>
            <w:right w:val="none" w:sz="0" w:space="0" w:color="auto"/>
          </w:divBdr>
        </w:div>
        <w:div w:id="1946497273">
          <w:marLeft w:val="1426"/>
          <w:marRight w:val="0"/>
          <w:marTop w:val="134"/>
          <w:marBottom w:val="0"/>
          <w:divBdr>
            <w:top w:val="none" w:sz="0" w:space="0" w:color="auto"/>
            <w:left w:val="none" w:sz="0" w:space="0" w:color="auto"/>
            <w:bottom w:val="none" w:sz="0" w:space="0" w:color="auto"/>
            <w:right w:val="none" w:sz="0" w:space="0" w:color="auto"/>
          </w:divBdr>
        </w:div>
        <w:div w:id="1571890616">
          <w:marLeft w:val="734"/>
          <w:marRight w:val="0"/>
          <w:marTop w:val="154"/>
          <w:marBottom w:val="0"/>
          <w:divBdr>
            <w:top w:val="none" w:sz="0" w:space="0" w:color="auto"/>
            <w:left w:val="none" w:sz="0" w:space="0" w:color="auto"/>
            <w:bottom w:val="none" w:sz="0" w:space="0" w:color="auto"/>
            <w:right w:val="none" w:sz="0" w:space="0" w:color="auto"/>
          </w:divBdr>
        </w:div>
        <w:div w:id="267664082">
          <w:marLeft w:val="1426"/>
          <w:marRight w:val="0"/>
          <w:marTop w:val="134"/>
          <w:marBottom w:val="0"/>
          <w:divBdr>
            <w:top w:val="none" w:sz="0" w:space="0" w:color="auto"/>
            <w:left w:val="none" w:sz="0" w:space="0" w:color="auto"/>
            <w:bottom w:val="none" w:sz="0" w:space="0" w:color="auto"/>
            <w:right w:val="none" w:sz="0" w:space="0" w:color="auto"/>
          </w:divBdr>
        </w:div>
      </w:divsChild>
    </w:div>
    <w:div w:id="338969507">
      <w:bodyDiv w:val="1"/>
      <w:marLeft w:val="0"/>
      <w:marRight w:val="0"/>
      <w:marTop w:val="0"/>
      <w:marBottom w:val="0"/>
      <w:divBdr>
        <w:top w:val="none" w:sz="0" w:space="0" w:color="auto"/>
        <w:left w:val="none" w:sz="0" w:space="0" w:color="auto"/>
        <w:bottom w:val="none" w:sz="0" w:space="0" w:color="auto"/>
        <w:right w:val="none" w:sz="0" w:space="0" w:color="auto"/>
      </w:divBdr>
      <w:divsChild>
        <w:div w:id="1317609932">
          <w:marLeft w:val="547"/>
          <w:marRight w:val="0"/>
          <w:marTop w:val="134"/>
          <w:marBottom w:val="0"/>
          <w:divBdr>
            <w:top w:val="none" w:sz="0" w:space="0" w:color="auto"/>
            <w:left w:val="none" w:sz="0" w:space="0" w:color="auto"/>
            <w:bottom w:val="none" w:sz="0" w:space="0" w:color="auto"/>
            <w:right w:val="none" w:sz="0" w:space="0" w:color="auto"/>
          </w:divBdr>
        </w:div>
        <w:div w:id="657733993">
          <w:marLeft w:val="547"/>
          <w:marRight w:val="0"/>
          <w:marTop w:val="134"/>
          <w:marBottom w:val="0"/>
          <w:divBdr>
            <w:top w:val="none" w:sz="0" w:space="0" w:color="auto"/>
            <w:left w:val="none" w:sz="0" w:space="0" w:color="auto"/>
            <w:bottom w:val="none" w:sz="0" w:space="0" w:color="auto"/>
            <w:right w:val="none" w:sz="0" w:space="0" w:color="auto"/>
          </w:divBdr>
        </w:div>
        <w:div w:id="201721308">
          <w:marLeft w:val="547"/>
          <w:marRight w:val="0"/>
          <w:marTop w:val="134"/>
          <w:marBottom w:val="0"/>
          <w:divBdr>
            <w:top w:val="none" w:sz="0" w:space="0" w:color="auto"/>
            <w:left w:val="none" w:sz="0" w:space="0" w:color="auto"/>
            <w:bottom w:val="none" w:sz="0" w:space="0" w:color="auto"/>
            <w:right w:val="none" w:sz="0" w:space="0" w:color="auto"/>
          </w:divBdr>
        </w:div>
        <w:div w:id="1100486044">
          <w:marLeft w:val="547"/>
          <w:marRight w:val="0"/>
          <w:marTop w:val="134"/>
          <w:marBottom w:val="0"/>
          <w:divBdr>
            <w:top w:val="none" w:sz="0" w:space="0" w:color="auto"/>
            <w:left w:val="none" w:sz="0" w:space="0" w:color="auto"/>
            <w:bottom w:val="none" w:sz="0" w:space="0" w:color="auto"/>
            <w:right w:val="none" w:sz="0" w:space="0" w:color="auto"/>
          </w:divBdr>
        </w:div>
        <w:div w:id="2125803674">
          <w:marLeft w:val="547"/>
          <w:marRight w:val="0"/>
          <w:marTop w:val="134"/>
          <w:marBottom w:val="0"/>
          <w:divBdr>
            <w:top w:val="none" w:sz="0" w:space="0" w:color="auto"/>
            <w:left w:val="none" w:sz="0" w:space="0" w:color="auto"/>
            <w:bottom w:val="none" w:sz="0" w:space="0" w:color="auto"/>
            <w:right w:val="none" w:sz="0" w:space="0" w:color="auto"/>
          </w:divBdr>
        </w:div>
        <w:div w:id="446313833">
          <w:marLeft w:val="547"/>
          <w:marRight w:val="0"/>
          <w:marTop w:val="134"/>
          <w:marBottom w:val="0"/>
          <w:divBdr>
            <w:top w:val="none" w:sz="0" w:space="0" w:color="auto"/>
            <w:left w:val="none" w:sz="0" w:space="0" w:color="auto"/>
            <w:bottom w:val="none" w:sz="0" w:space="0" w:color="auto"/>
            <w:right w:val="none" w:sz="0" w:space="0" w:color="auto"/>
          </w:divBdr>
        </w:div>
        <w:div w:id="366760532">
          <w:marLeft w:val="547"/>
          <w:marRight w:val="0"/>
          <w:marTop w:val="134"/>
          <w:marBottom w:val="0"/>
          <w:divBdr>
            <w:top w:val="none" w:sz="0" w:space="0" w:color="auto"/>
            <w:left w:val="none" w:sz="0" w:space="0" w:color="auto"/>
            <w:bottom w:val="none" w:sz="0" w:space="0" w:color="auto"/>
            <w:right w:val="none" w:sz="0" w:space="0" w:color="auto"/>
          </w:divBdr>
        </w:div>
      </w:divsChild>
    </w:div>
    <w:div w:id="352347912">
      <w:bodyDiv w:val="1"/>
      <w:marLeft w:val="0"/>
      <w:marRight w:val="0"/>
      <w:marTop w:val="0"/>
      <w:marBottom w:val="0"/>
      <w:divBdr>
        <w:top w:val="none" w:sz="0" w:space="0" w:color="auto"/>
        <w:left w:val="none" w:sz="0" w:space="0" w:color="auto"/>
        <w:bottom w:val="none" w:sz="0" w:space="0" w:color="auto"/>
        <w:right w:val="none" w:sz="0" w:space="0" w:color="auto"/>
      </w:divBdr>
      <w:divsChild>
        <w:div w:id="344403038">
          <w:marLeft w:val="734"/>
          <w:marRight w:val="0"/>
          <w:marTop w:val="134"/>
          <w:marBottom w:val="0"/>
          <w:divBdr>
            <w:top w:val="none" w:sz="0" w:space="0" w:color="auto"/>
            <w:left w:val="none" w:sz="0" w:space="0" w:color="auto"/>
            <w:bottom w:val="none" w:sz="0" w:space="0" w:color="auto"/>
            <w:right w:val="none" w:sz="0" w:space="0" w:color="auto"/>
          </w:divBdr>
        </w:div>
      </w:divsChild>
    </w:div>
    <w:div w:id="354428371">
      <w:bodyDiv w:val="1"/>
      <w:marLeft w:val="0"/>
      <w:marRight w:val="0"/>
      <w:marTop w:val="0"/>
      <w:marBottom w:val="0"/>
      <w:divBdr>
        <w:top w:val="none" w:sz="0" w:space="0" w:color="auto"/>
        <w:left w:val="none" w:sz="0" w:space="0" w:color="auto"/>
        <w:bottom w:val="none" w:sz="0" w:space="0" w:color="auto"/>
        <w:right w:val="none" w:sz="0" w:space="0" w:color="auto"/>
      </w:divBdr>
      <w:divsChild>
        <w:div w:id="1370106969">
          <w:marLeft w:val="547"/>
          <w:marRight w:val="0"/>
          <w:marTop w:val="134"/>
          <w:marBottom w:val="0"/>
          <w:divBdr>
            <w:top w:val="none" w:sz="0" w:space="0" w:color="auto"/>
            <w:left w:val="none" w:sz="0" w:space="0" w:color="auto"/>
            <w:bottom w:val="none" w:sz="0" w:space="0" w:color="auto"/>
            <w:right w:val="none" w:sz="0" w:space="0" w:color="auto"/>
          </w:divBdr>
        </w:div>
        <w:div w:id="1808472423">
          <w:marLeft w:val="1166"/>
          <w:marRight w:val="0"/>
          <w:marTop w:val="115"/>
          <w:marBottom w:val="0"/>
          <w:divBdr>
            <w:top w:val="none" w:sz="0" w:space="0" w:color="auto"/>
            <w:left w:val="none" w:sz="0" w:space="0" w:color="auto"/>
            <w:bottom w:val="none" w:sz="0" w:space="0" w:color="auto"/>
            <w:right w:val="none" w:sz="0" w:space="0" w:color="auto"/>
          </w:divBdr>
        </w:div>
        <w:div w:id="622002488">
          <w:marLeft w:val="1166"/>
          <w:marRight w:val="0"/>
          <w:marTop w:val="115"/>
          <w:marBottom w:val="0"/>
          <w:divBdr>
            <w:top w:val="none" w:sz="0" w:space="0" w:color="auto"/>
            <w:left w:val="none" w:sz="0" w:space="0" w:color="auto"/>
            <w:bottom w:val="none" w:sz="0" w:space="0" w:color="auto"/>
            <w:right w:val="none" w:sz="0" w:space="0" w:color="auto"/>
          </w:divBdr>
        </w:div>
        <w:div w:id="1252735309">
          <w:marLeft w:val="547"/>
          <w:marRight w:val="0"/>
          <w:marTop w:val="134"/>
          <w:marBottom w:val="0"/>
          <w:divBdr>
            <w:top w:val="none" w:sz="0" w:space="0" w:color="auto"/>
            <w:left w:val="none" w:sz="0" w:space="0" w:color="auto"/>
            <w:bottom w:val="none" w:sz="0" w:space="0" w:color="auto"/>
            <w:right w:val="none" w:sz="0" w:space="0" w:color="auto"/>
          </w:divBdr>
        </w:div>
        <w:div w:id="1294167651">
          <w:marLeft w:val="1166"/>
          <w:marRight w:val="0"/>
          <w:marTop w:val="115"/>
          <w:marBottom w:val="0"/>
          <w:divBdr>
            <w:top w:val="none" w:sz="0" w:space="0" w:color="auto"/>
            <w:left w:val="none" w:sz="0" w:space="0" w:color="auto"/>
            <w:bottom w:val="none" w:sz="0" w:space="0" w:color="auto"/>
            <w:right w:val="none" w:sz="0" w:space="0" w:color="auto"/>
          </w:divBdr>
        </w:div>
        <w:div w:id="98063025">
          <w:marLeft w:val="1166"/>
          <w:marRight w:val="0"/>
          <w:marTop w:val="115"/>
          <w:marBottom w:val="0"/>
          <w:divBdr>
            <w:top w:val="none" w:sz="0" w:space="0" w:color="auto"/>
            <w:left w:val="none" w:sz="0" w:space="0" w:color="auto"/>
            <w:bottom w:val="none" w:sz="0" w:space="0" w:color="auto"/>
            <w:right w:val="none" w:sz="0" w:space="0" w:color="auto"/>
          </w:divBdr>
        </w:div>
        <w:div w:id="1682466117">
          <w:marLeft w:val="1166"/>
          <w:marRight w:val="0"/>
          <w:marTop w:val="115"/>
          <w:marBottom w:val="0"/>
          <w:divBdr>
            <w:top w:val="none" w:sz="0" w:space="0" w:color="auto"/>
            <w:left w:val="none" w:sz="0" w:space="0" w:color="auto"/>
            <w:bottom w:val="none" w:sz="0" w:space="0" w:color="auto"/>
            <w:right w:val="none" w:sz="0" w:space="0" w:color="auto"/>
          </w:divBdr>
        </w:div>
        <w:div w:id="786699040">
          <w:marLeft w:val="547"/>
          <w:marRight w:val="0"/>
          <w:marTop w:val="134"/>
          <w:marBottom w:val="0"/>
          <w:divBdr>
            <w:top w:val="none" w:sz="0" w:space="0" w:color="auto"/>
            <w:left w:val="none" w:sz="0" w:space="0" w:color="auto"/>
            <w:bottom w:val="none" w:sz="0" w:space="0" w:color="auto"/>
            <w:right w:val="none" w:sz="0" w:space="0" w:color="auto"/>
          </w:divBdr>
        </w:div>
        <w:div w:id="1169369155">
          <w:marLeft w:val="1166"/>
          <w:marRight w:val="0"/>
          <w:marTop w:val="115"/>
          <w:marBottom w:val="0"/>
          <w:divBdr>
            <w:top w:val="none" w:sz="0" w:space="0" w:color="auto"/>
            <w:left w:val="none" w:sz="0" w:space="0" w:color="auto"/>
            <w:bottom w:val="none" w:sz="0" w:space="0" w:color="auto"/>
            <w:right w:val="none" w:sz="0" w:space="0" w:color="auto"/>
          </w:divBdr>
        </w:div>
      </w:divsChild>
    </w:div>
    <w:div w:id="483818007">
      <w:bodyDiv w:val="1"/>
      <w:marLeft w:val="0"/>
      <w:marRight w:val="0"/>
      <w:marTop w:val="0"/>
      <w:marBottom w:val="0"/>
      <w:divBdr>
        <w:top w:val="none" w:sz="0" w:space="0" w:color="auto"/>
        <w:left w:val="none" w:sz="0" w:space="0" w:color="auto"/>
        <w:bottom w:val="none" w:sz="0" w:space="0" w:color="auto"/>
        <w:right w:val="none" w:sz="0" w:space="0" w:color="auto"/>
      </w:divBdr>
      <w:divsChild>
        <w:div w:id="785077830">
          <w:marLeft w:val="547"/>
          <w:marRight w:val="0"/>
          <w:marTop w:val="336"/>
          <w:marBottom w:val="0"/>
          <w:divBdr>
            <w:top w:val="none" w:sz="0" w:space="0" w:color="auto"/>
            <w:left w:val="none" w:sz="0" w:space="0" w:color="auto"/>
            <w:bottom w:val="none" w:sz="0" w:space="0" w:color="auto"/>
            <w:right w:val="none" w:sz="0" w:space="0" w:color="auto"/>
          </w:divBdr>
        </w:div>
        <w:div w:id="1247805488">
          <w:marLeft w:val="547"/>
          <w:marRight w:val="0"/>
          <w:marTop w:val="336"/>
          <w:marBottom w:val="0"/>
          <w:divBdr>
            <w:top w:val="none" w:sz="0" w:space="0" w:color="auto"/>
            <w:left w:val="none" w:sz="0" w:space="0" w:color="auto"/>
            <w:bottom w:val="none" w:sz="0" w:space="0" w:color="auto"/>
            <w:right w:val="none" w:sz="0" w:space="0" w:color="auto"/>
          </w:divBdr>
        </w:div>
        <w:div w:id="1135760374">
          <w:marLeft w:val="547"/>
          <w:marRight w:val="0"/>
          <w:marTop w:val="336"/>
          <w:marBottom w:val="0"/>
          <w:divBdr>
            <w:top w:val="none" w:sz="0" w:space="0" w:color="auto"/>
            <w:left w:val="none" w:sz="0" w:space="0" w:color="auto"/>
            <w:bottom w:val="none" w:sz="0" w:space="0" w:color="auto"/>
            <w:right w:val="none" w:sz="0" w:space="0" w:color="auto"/>
          </w:divBdr>
        </w:div>
      </w:divsChild>
    </w:div>
    <w:div w:id="601883380">
      <w:bodyDiv w:val="1"/>
      <w:marLeft w:val="0"/>
      <w:marRight w:val="0"/>
      <w:marTop w:val="0"/>
      <w:marBottom w:val="0"/>
      <w:divBdr>
        <w:top w:val="none" w:sz="0" w:space="0" w:color="auto"/>
        <w:left w:val="none" w:sz="0" w:space="0" w:color="auto"/>
        <w:bottom w:val="none" w:sz="0" w:space="0" w:color="auto"/>
        <w:right w:val="none" w:sz="0" w:space="0" w:color="auto"/>
      </w:divBdr>
      <w:divsChild>
        <w:div w:id="1921714141">
          <w:marLeft w:val="0"/>
          <w:marRight w:val="0"/>
          <w:marTop w:val="0"/>
          <w:marBottom w:val="0"/>
          <w:divBdr>
            <w:top w:val="none" w:sz="0" w:space="0" w:color="auto"/>
            <w:left w:val="none" w:sz="0" w:space="0" w:color="auto"/>
            <w:bottom w:val="none" w:sz="0" w:space="0" w:color="auto"/>
            <w:right w:val="none" w:sz="0" w:space="0" w:color="auto"/>
          </w:divBdr>
          <w:divsChild>
            <w:div w:id="333068151">
              <w:marLeft w:val="0"/>
              <w:marRight w:val="0"/>
              <w:marTop w:val="0"/>
              <w:marBottom w:val="0"/>
              <w:divBdr>
                <w:top w:val="none" w:sz="0" w:space="0" w:color="auto"/>
                <w:left w:val="none" w:sz="0" w:space="0" w:color="auto"/>
                <w:bottom w:val="none" w:sz="0" w:space="0" w:color="auto"/>
                <w:right w:val="none" w:sz="0" w:space="0" w:color="auto"/>
              </w:divBdr>
              <w:divsChild>
                <w:div w:id="20220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4449">
      <w:bodyDiv w:val="1"/>
      <w:marLeft w:val="0"/>
      <w:marRight w:val="0"/>
      <w:marTop w:val="0"/>
      <w:marBottom w:val="0"/>
      <w:divBdr>
        <w:top w:val="none" w:sz="0" w:space="0" w:color="auto"/>
        <w:left w:val="none" w:sz="0" w:space="0" w:color="auto"/>
        <w:bottom w:val="none" w:sz="0" w:space="0" w:color="auto"/>
        <w:right w:val="none" w:sz="0" w:space="0" w:color="auto"/>
      </w:divBdr>
      <w:divsChild>
        <w:div w:id="1724401821">
          <w:marLeft w:val="734"/>
          <w:marRight w:val="0"/>
          <w:marTop w:val="154"/>
          <w:marBottom w:val="0"/>
          <w:divBdr>
            <w:top w:val="none" w:sz="0" w:space="0" w:color="auto"/>
            <w:left w:val="none" w:sz="0" w:space="0" w:color="auto"/>
            <w:bottom w:val="none" w:sz="0" w:space="0" w:color="auto"/>
            <w:right w:val="none" w:sz="0" w:space="0" w:color="auto"/>
          </w:divBdr>
        </w:div>
        <w:div w:id="1571303552">
          <w:marLeft w:val="1426"/>
          <w:marRight w:val="0"/>
          <w:marTop w:val="134"/>
          <w:marBottom w:val="0"/>
          <w:divBdr>
            <w:top w:val="none" w:sz="0" w:space="0" w:color="auto"/>
            <w:left w:val="none" w:sz="0" w:space="0" w:color="auto"/>
            <w:bottom w:val="none" w:sz="0" w:space="0" w:color="auto"/>
            <w:right w:val="none" w:sz="0" w:space="0" w:color="auto"/>
          </w:divBdr>
        </w:div>
        <w:div w:id="700282112">
          <w:marLeft w:val="1426"/>
          <w:marRight w:val="0"/>
          <w:marTop w:val="134"/>
          <w:marBottom w:val="0"/>
          <w:divBdr>
            <w:top w:val="none" w:sz="0" w:space="0" w:color="auto"/>
            <w:left w:val="none" w:sz="0" w:space="0" w:color="auto"/>
            <w:bottom w:val="none" w:sz="0" w:space="0" w:color="auto"/>
            <w:right w:val="none" w:sz="0" w:space="0" w:color="auto"/>
          </w:divBdr>
        </w:div>
      </w:divsChild>
    </w:div>
    <w:div w:id="661852215">
      <w:bodyDiv w:val="1"/>
      <w:marLeft w:val="0"/>
      <w:marRight w:val="0"/>
      <w:marTop w:val="0"/>
      <w:marBottom w:val="0"/>
      <w:divBdr>
        <w:top w:val="none" w:sz="0" w:space="0" w:color="auto"/>
        <w:left w:val="none" w:sz="0" w:space="0" w:color="auto"/>
        <w:bottom w:val="none" w:sz="0" w:space="0" w:color="auto"/>
        <w:right w:val="none" w:sz="0" w:space="0" w:color="auto"/>
      </w:divBdr>
      <w:divsChild>
        <w:div w:id="534998376">
          <w:marLeft w:val="547"/>
          <w:marRight w:val="0"/>
          <w:marTop w:val="154"/>
          <w:marBottom w:val="0"/>
          <w:divBdr>
            <w:top w:val="none" w:sz="0" w:space="0" w:color="auto"/>
            <w:left w:val="none" w:sz="0" w:space="0" w:color="auto"/>
            <w:bottom w:val="none" w:sz="0" w:space="0" w:color="auto"/>
            <w:right w:val="none" w:sz="0" w:space="0" w:color="auto"/>
          </w:divBdr>
        </w:div>
        <w:div w:id="1472945323">
          <w:marLeft w:val="547"/>
          <w:marRight w:val="0"/>
          <w:marTop w:val="154"/>
          <w:marBottom w:val="0"/>
          <w:divBdr>
            <w:top w:val="none" w:sz="0" w:space="0" w:color="auto"/>
            <w:left w:val="none" w:sz="0" w:space="0" w:color="auto"/>
            <w:bottom w:val="none" w:sz="0" w:space="0" w:color="auto"/>
            <w:right w:val="none" w:sz="0" w:space="0" w:color="auto"/>
          </w:divBdr>
        </w:div>
      </w:divsChild>
    </w:div>
    <w:div w:id="696467186">
      <w:bodyDiv w:val="1"/>
      <w:marLeft w:val="0"/>
      <w:marRight w:val="0"/>
      <w:marTop w:val="0"/>
      <w:marBottom w:val="0"/>
      <w:divBdr>
        <w:top w:val="none" w:sz="0" w:space="0" w:color="auto"/>
        <w:left w:val="none" w:sz="0" w:space="0" w:color="auto"/>
        <w:bottom w:val="none" w:sz="0" w:space="0" w:color="auto"/>
        <w:right w:val="none" w:sz="0" w:space="0" w:color="auto"/>
      </w:divBdr>
      <w:divsChild>
        <w:div w:id="1811090007">
          <w:marLeft w:val="0"/>
          <w:marRight w:val="0"/>
          <w:marTop w:val="0"/>
          <w:marBottom w:val="0"/>
          <w:divBdr>
            <w:top w:val="none" w:sz="0" w:space="0" w:color="auto"/>
            <w:left w:val="none" w:sz="0" w:space="0" w:color="auto"/>
            <w:bottom w:val="none" w:sz="0" w:space="0" w:color="auto"/>
            <w:right w:val="none" w:sz="0" w:space="0" w:color="auto"/>
          </w:divBdr>
          <w:divsChild>
            <w:div w:id="8575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422">
      <w:bodyDiv w:val="1"/>
      <w:marLeft w:val="0"/>
      <w:marRight w:val="0"/>
      <w:marTop w:val="0"/>
      <w:marBottom w:val="0"/>
      <w:divBdr>
        <w:top w:val="none" w:sz="0" w:space="0" w:color="auto"/>
        <w:left w:val="none" w:sz="0" w:space="0" w:color="auto"/>
        <w:bottom w:val="none" w:sz="0" w:space="0" w:color="auto"/>
        <w:right w:val="none" w:sz="0" w:space="0" w:color="auto"/>
      </w:divBdr>
      <w:divsChild>
        <w:div w:id="1447115521">
          <w:marLeft w:val="446"/>
          <w:marRight w:val="0"/>
          <w:marTop w:val="173"/>
          <w:marBottom w:val="0"/>
          <w:divBdr>
            <w:top w:val="none" w:sz="0" w:space="0" w:color="auto"/>
            <w:left w:val="none" w:sz="0" w:space="0" w:color="auto"/>
            <w:bottom w:val="none" w:sz="0" w:space="0" w:color="auto"/>
            <w:right w:val="none" w:sz="0" w:space="0" w:color="auto"/>
          </w:divBdr>
        </w:div>
      </w:divsChild>
    </w:div>
    <w:div w:id="727729853">
      <w:bodyDiv w:val="1"/>
      <w:marLeft w:val="0"/>
      <w:marRight w:val="0"/>
      <w:marTop w:val="0"/>
      <w:marBottom w:val="0"/>
      <w:divBdr>
        <w:top w:val="none" w:sz="0" w:space="0" w:color="auto"/>
        <w:left w:val="none" w:sz="0" w:space="0" w:color="auto"/>
        <w:bottom w:val="none" w:sz="0" w:space="0" w:color="auto"/>
        <w:right w:val="none" w:sz="0" w:space="0" w:color="auto"/>
      </w:divBdr>
      <w:divsChild>
        <w:div w:id="60298376">
          <w:marLeft w:val="0"/>
          <w:marRight w:val="0"/>
          <w:marTop w:val="0"/>
          <w:marBottom w:val="0"/>
          <w:divBdr>
            <w:top w:val="none" w:sz="0" w:space="0" w:color="auto"/>
            <w:left w:val="none" w:sz="0" w:space="0" w:color="auto"/>
            <w:bottom w:val="none" w:sz="0" w:space="0" w:color="auto"/>
            <w:right w:val="none" w:sz="0" w:space="0" w:color="auto"/>
          </w:divBdr>
          <w:divsChild>
            <w:div w:id="1470056413">
              <w:marLeft w:val="0"/>
              <w:marRight w:val="0"/>
              <w:marTop w:val="0"/>
              <w:marBottom w:val="0"/>
              <w:divBdr>
                <w:top w:val="none" w:sz="0" w:space="0" w:color="auto"/>
                <w:left w:val="none" w:sz="0" w:space="0" w:color="auto"/>
                <w:bottom w:val="none" w:sz="0" w:space="0" w:color="auto"/>
                <w:right w:val="none" w:sz="0" w:space="0" w:color="auto"/>
              </w:divBdr>
              <w:divsChild>
                <w:div w:id="154956133">
                  <w:marLeft w:val="0"/>
                  <w:marRight w:val="0"/>
                  <w:marTop w:val="100"/>
                  <w:marBottom w:val="100"/>
                  <w:divBdr>
                    <w:top w:val="none" w:sz="0" w:space="0" w:color="auto"/>
                    <w:left w:val="none" w:sz="0" w:space="0" w:color="auto"/>
                    <w:bottom w:val="none" w:sz="0" w:space="0" w:color="auto"/>
                    <w:right w:val="none" w:sz="0" w:space="0" w:color="auto"/>
                  </w:divBdr>
                  <w:divsChild>
                    <w:div w:id="902300432">
                      <w:marLeft w:val="0"/>
                      <w:marRight w:val="0"/>
                      <w:marTop w:val="100"/>
                      <w:marBottom w:val="100"/>
                      <w:divBdr>
                        <w:top w:val="none" w:sz="0" w:space="0" w:color="auto"/>
                        <w:left w:val="single" w:sz="48" w:space="0" w:color="FFFFFF"/>
                        <w:bottom w:val="none" w:sz="0" w:space="0" w:color="auto"/>
                        <w:right w:val="single" w:sz="48" w:space="0" w:color="FFFFFF"/>
                      </w:divBdr>
                      <w:divsChild>
                        <w:div w:id="743332228">
                          <w:marLeft w:val="0"/>
                          <w:marRight w:val="-9870"/>
                          <w:marTop w:val="0"/>
                          <w:marBottom w:val="0"/>
                          <w:divBdr>
                            <w:top w:val="none" w:sz="0" w:space="0" w:color="auto"/>
                            <w:left w:val="none" w:sz="0" w:space="0" w:color="auto"/>
                            <w:bottom w:val="none" w:sz="0" w:space="0" w:color="auto"/>
                            <w:right w:val="none" w:sz="0" w:space="0" w:color="auto"/>
                          </w:divBdr>
                          <w:divsChild>
                            <w:div w:id="378012283">
                              <w:marLeft w:val="0"/>
                              <w:marRight w:val="150"/>
                              <w:marTop w:val="0"/>
                              <w:marBottom w:val="0"/>
                              <w:divBdr>
                                <w:top w:val="none" w:sz="0" w:space="0" w:color="auto"/>
                                <w:left w:val="none" w:sz="0" w:space="0" w:color="auto"/>
                                <w:bottom w:val="none" w:sz="0" w:space="0" w:color="auto"/>
                                <w:right w:val="none" w:sz="0" w:space="0" w:color="auto"/>
                              </w:divBdr>
                              <w:divsChild>
                                <w:div w:id="1506438332">
                                  <w:marLeft w:val="0"/>
                                  <w:marRight w:val="0"/>
                                  <w:marTop w:val="150"/>
                                  <w:marBottom w:val="150"/>
                                  <w:divBdr>
                                    <w:top w:val="single" w:sz="36" w:space="4" w:color="325997"/>
                                    <w:left w:val="single" w:sz="2" w:space="8" w:color="325997"/>
                                    <w:bottom w:val="single" w:sz="36" w:space="4" w:color="325997"/>
                                    <w:right w:val="single" w:sz="2" w:space="8" w:color="325997"/>
                                  </w:divBdr>
                                  <w:divsChild>
                                    <w:div w:id="221139322">
                                      <w:marLeft w:val="0"/>
                                      <w:marRight w:val="0"/>
                                      <w:marTop w:val="0"/>
                                      <w:marBottom w:val="0"/>
                                      <w:divBdr>
                                        <w:top w:val="none" w:sz="0" w:space="0" w:color="auto"/>
                                        <w:left w:val="none" w:sz="0" w:space="0" w:color="auto"/>
                                        <w:bottom w:val="none" w:sz="0" w:space="0" w:color="auto"/>
                                        <w:right w:val="none" w:sz="0" w:space="0" w:color="auto"/>
                                      </w:divBdr>
                                      <w:divsChild>
                                        <w:div w:id="1605964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57316">
      <w:bodyDiv w:val="1"/>
      <w:marLeft w:val="0"/>
      <w:marRight w:val="0"/>
      <w:marTop w:val="0"/>
      <w:marBottom w:val="0"/>
      <w:divBdr>
        <w:top w:val="none" w:sz="0" w:space="0" w:color="auto"/>
        <w:left w:val="none" w:sz="0" w:space="0" w:color="auto"/>
        <w:bottom w:val="none" w:sz="0" w:space="0" w:color="auto"/>
        <w:right w:val="none" w:sz="0" w:space="0" w:color="auto"/>
      </w:divBdr>
      <w:divsChild>
        <w:div w:id="756025876">
          <w:marLeft w:val="0"/>
          <w:marRight w:val="0"/>
          <w:marTop w:val="0"/>
          <w:marBottom w:val="0"/>
          <w:divBdr>
            <w:top w:val="none" w:sz="0" w:space="0" w:color="auto"/>
            <w:left w:val="none" w:sz="0" w:space="0" w:color="auto"/>
            <w:bottom w:val="none" w:sz="0" w:space="0" w:color="auto"/>
            <w:right w:val="none" w:sz="0" w:space="0" w:color="auto"/>
          </w:divBdr>
          <w:divsChild>
            <w:div w:id="1361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587">
      <w:bodyDiv w:val="1"/>
      <w:marLeft w:val="0"/>
      <w:marRight w:val="0"/>
      <w:marTop w:val="0"/>
      <w:marBottom w:val="0"/>
      <w:divBdr>
        <w:top w:val="none" w:sz="0" w:space="0" w:color="auto"/>
        <w:left w:val="none" w:sz="0" w:space="0" w:color="auto"/>
        <w:bottom w:val="none" w:sz="0" w:space="0" w:color="auto"/>
        <w:right w:val="none" w:sz="0" w:space="0" w:color="auto"/>
      </w:divBdr>
      <w:divsChild>
        <w:div w:id="2122264995">
          <w:marLeft w:val="547"/>
          <w:marRight w:val="0"/>
          <w:marTop w:val="134"/>
          <w:marBottom w:val="0"/>
          <w:divBdr>
            <w:top w:val="none" w:sz="0" w:space="0" w:color="auto"/>
            <w:left w:val="none" w:sz="0" w:space="0" w:color="auto"/>
            <w:bottom w:val="none" w:sz="0" w:space="0" w:color="auto"/>
            <w:right w:val="none" w:sz="0" w:space="0" w:color="auto"/>
          </w:divBdr>
        </w:div>
        <w:div w:id="1083263696">
          <w:marLeft w:val="1166"/>
          <w:marRight w:val="0"/>
          <w:marTop w:val="115"/>
          <w:marBottom w:val="0"/>
          <w:divBdr>
            <w:top w:val="none" w:sz="0" w:space="0" w:color="auto"/>
            <w:left w:val="none" w:sz="0" w:space="0" w:color="auto"/>
            <w:bottom w:val="none" w:sz="0" w:space="0" w:color="auto"/>
            <w:right w:val="none" w:sz="0" w:space="0" w:color="auto"/>
          </w:divBdr>
        </w:div>
        <w:div w:id="857499389">
          <w:marLeft w:val="1166"/>
          <w:marRight w:val="0"/>
          <w:marTop w:val="115"/>
          <w:marBottom w:val="0"/>
          <w:divBdr>
            <w:top w:val="none" w:sz="0" w:space="0" w:color="auto"/>
            <w:left w:val="none" w:sz="0" w:space="0" w:color="auto"/>
            <w:bottom w:val="none" w:sz="0" w:space="0" w:color="auto"/>
            <w:right w:val="none" w:sz="0" w:space="0" w:color="auto"/>
          </w:divBdr>
        </w:div>
        <w:div w:id="813064057">
          <w:marLeft w:val="1166"/>
          <w:marRight w:val="0"/>
          <w:marTop w:val="115"/>
          <w:marBottom w:val="0"/>
          <w:divBdr>
            <w:top w:val="none" w:sz="0" w:space="0" w:color="auto"/>
            <w:left w:val="none" w:sz="0" w:space="0" w:color="auto"/>
            <w:bottom w:val="none" w:sz="0" w:space="0" w:color="auto"/>
            <w:right w:val="none" w:sz="0" w:space="0" w:color="auto"/>
          </w:divBdr>
        </w:div>
        <w:div w:id="1528593124">
          <w:marLeft w:val="1166"/>
          <w:marRight w:val="0"/>
          <w:marTop w:val="115"/>
          <w:marBottom w:val="0"/>
          <w:divBdr>
            <w:top w:val="none" w:sz="0" w:space="0" w:color="auto"/>
            <w:left w:val="none" w:sz="0" w:space="0" w:color="auto"/>
            <w:bottom w:val="none" w:sz="0" w:space="0" w:color="auto"/>
            <w:right w:val="none" w:sz="0" w:space="0" w:color="auto"/>
          </w:divBdr>
        </w:div>
      </w:divsChild>
    </w:div>
    <w:div w:id="772673807">
      <w:bodyDiv w:val="1"/>
      <w:marLeft w:val="0"/>
      <w:marRight w:val="0"/>
      <w:marTop w:val="0"/>
      <w:marBottom w:val="0"/>
      <w:divBdr>
        <w:top w:val="none" w:sz="0" w:space="0" w:color="auto"/>
        <w:left w:val="none" w:sz="0" w:space="0" w:color="auto"/>
        <w:bottom w:val="none" w:sz="0" w:space="0" w:color="auto"/>
        <w:right w:val="none" w:sz="0" w:space="0" w:color="auto"/>
      </w:divBdr>
    </w:div>
    <w:div w:id="778910275">
      <w:bodyDiv w:val="1"/>
      <w:marLeft w:val="0"/>
      <w:marRight w:val="0"/>
      <w:marTop w:val="0"/>
      <w:marBottom w:val="0"/>
      <w:divBdr>
        <w:top w:val="none" w:sz="0" w:space="0" w:color="auto"/>
        <w:left w:val="none" w:sz="0" w:space="0" w:color="auto"/>
        <w:bottom w:val="none" w:sz="0" w:space="0" w:color="auto"/>
        <w:right w:val="none" w:sz="0" w:space="0" w:color="auto"/>
      </w:divBdr>
      <w:divsChild>
        <w:div w:id="1031300631">
          <w:marLeft w:val="0"/>
          <w:marRight w:val="0"/>
          <w:marTop w:val="0"/>
          <w:marBottom w:val="0"/>
          <w:divBdr>
            <w:top w:val="none" w:sz="0" w:space="0" w:color="auto"/>
            <w:left w:val="none" w:sz="0" w:space="0" w:color="auto"/>
            <w:bottom w:val="none" w:sz="0" w:space="0" w:color="auto"/>
            <w:right w:val="none" w:sz="0" w:space="0" w:color="auto"/>
          </w:divBdr>
          <w:divsChild>
            <w:div w:id="708799724">
              <w:marLeft w:val="0"/>
              <w:marRight w:val="0"/>
              <w:marTop w:val="0"/>
              <w:marBottom w:val="0"/>
              <w:divBdr>
                <w:top w:val="none" w:sz="0" w:space="0" w:color="auto"/>
                <w:left w:val="none" w:sz="0" w:space="0" w:color="auto"/>
                <w:bottom w:val="none" w:sz="0" w:space="0" w:color="auto"/>
                <w:right w:val="none" w:sz="0" w:space="0" w:color="auto"/>
              </w:divBdr>
              <w:divsChild>
                <w:div w:id="263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4150">
      <w:bodyDiv w:val="1"/>
      <w:marLeft w:val="0"/>
      <w:marRight w:val="0"/>
      <w:marTop w:val="0"/>
      <w:marBottom w:val="0"/>
      <w:divBdr>
        <w:top w:val="none" w:sz="0" w:space="0" w:color="auto"/>
        <w:left w:val="none" w:sz="0" w:space="0" w:color="auto"/>
        <w:bottom w:val="none" w:sz="0" w:space="0" w:color="auto"/>
        <w:right w:val="none" w:sz="0" w:space="0" w:color="auto"/>
      </w:divBdr>
      <w:divsChild>
        <w:div w:id="615139179">
          <w:marLeft w:val="1426"/>
          <w:marRight w:val="0"/>
          <w:marTop w:val="134"/>
          <w:marBottom w:val="0"/>
          <w:divBdr>
            <w:top w:val="none" w:sz="0" w:space="0" w:color="auto"/>
            <w:left w:val="none" w:sz="0" w:space="0" w:color="auto"/>
            <w:bottom w:val="none" w:sz="0" w:space="0" w:color="auto"/>
            <w:right w:val="none" w:sz="0" w:space="0" w:color="auto"/>
          </w:divBdr>
        </w:div>
        <w:div w:id="1613434452">
          <w:marLeft w:val="1426"/>
          <w:marRight w:val="0"/>
          <w:marTop w:val="134"/>
          <w:marBottom w:val="0"/>
          <w:divBdr>
            <w:top w:val="none" w:sz="0" w:space="0" w:color="auto"/>
            <w:left w:val="none" w:sz="0" w:space="0" w:color="auto"/>
            <w:bottom w:val="none" w:sz="0" w:space="0" w:color="auto"/>
            <w:right w:val="none" w:sz="0" w:space="0" w:color="auto"/>
          </w:divBdr>
        </w:div>
        <w:div w:id="755324335">
          <w:marLeft w:val="1426"/>
          <w:marRight w:val="0"/>
          <w:marTop w:val="134"/>
          <w:marBottom w:val="0"/>
          <w:divBdr>
            <w:top w:val="none" w:sz="0" w:space="0" w:color="auto"/>
            <w:left w:val="none" w:sz="0" w:space="0" w:color="auto"/>
            <w:bottom w:val="none" w:sz="0" w:space="0" w:color="auto"/>
            <w:right w:val="none" w:sz="0" w:space="0" w:color="auto"/>
          </w:divBdr>
        </w:div>
      </w:divsChild>
    </w:div>
    <w:div w:id="791483171">
      <w:bodyDiv w:val="1"/>
      <w:marLeft w:val="0"/>
      <w:marRight w:val="0"/>
      <w:marTop w:val="0"/>
      <w:marBottom w:val="0"/>
      <w:divBdr>
        <w:top w:val="none" w:sz="0" w:space="0" w:color="auto"/>
        <w:left w:val="none" w:sz="0" w:space="0" w:color="auto"/>
        <w:bottom w:val="none" w:sz="0" w:space="0" w:color="auto"/>
        <w:right w:val="none" w:sz="0" w:space="0" w:color="auto"/>
      </w:divBdr>
      <w:divsChild>
        <w:div w:id="2004353176">
          <w:marLeft w:val="734"/>
          <w:marRight w:val="0"/>
          <w:marTop w:val="154"/>
          <w:marBottom w:val="0"/>
          <w:divBdr>
            <w:top w:val="none" w:sz="0" w:space="0" w:color="auto"/>
            <w:left w:val="none" w:sz="0" w:space="0" w:color="auto"/>
            <w:bottom w:val="none" w:sz="0" w:space="0" w:color="auto"/>
            <w:right w:val="none" w:sz="0" w:space="0" w:color="auto"/>
          </w:divBdr>
        </w:div>
        <w:div w:id="1026635139">
          <w:marLeft w:val="1426"/>
          <w:marRight w:val="0"/>
          <w:marTop w:val="134"/>
          <w:marBottom w:val="0"/>
          <w:divBdr>
            <w:top w:val="none" w:sz="0" w:space="0" w:color="auto"/>
            <w:left w:val="none" w:sz="0" w:space="0" w:color="auto"/>
            <w:bottom w:val="none" w:sz="0" w:space="0" w:color="auto"/>
            <w:right w:val="none" w:sz="0" w:space="0" w:color="auto"/>
          </w:divBdr>
        </w:div>
        <w:div w:id="1854294076">
          <w:marLeft w:val="1426"/>
          <w:marRight w:val="0"/>
          <w:marTop w:val="134"/>
          <w:marBottom w:val="0"/>
          <w:divBdr>
            <w:top w:val="none" w:sz="0" w:space="0" w:color="auto"/>
            <w:left w:val="none" w:sz="0" w:space="0" w:color="auto"/>
            <w:bottom w:val="none" w:sz="0" w:space="0" w:color="auto"/>
            <w:right w:val="none" w:sz="0" w:space="0" w:color="auto"/>
          </w:divBdr>
        </w:div>
        <w:div w:id="1272859351">
          <w:marLeft w:val="1426"/>
          <w:marRight w:val="0"/>
          <w:marTop w:val="134"/>
          <w:marBottom w:val="0"/>
          <w:divBdr>
            <w:top w:val="none" w:sz="0" w:space="0" w:color="auto"/>
            <w:left w:val="none" w:sz="0" w:space="0" w:color="auto"/>
            <w:bottom w:val="none" w:sz="0" w:space="0" w:color="auto"/>
            <w:right w:val="none" w:sz="0" w:space="0" w:color="auto"/>
          </w:divBdr>
        </w:div>
      </w:divsChild>
    </w:div>
    <w:div w:id="808091068">
      <w:bodyDiv w:val="1"/>
      <w:marLeft w:val="0"/>
      <w:marRight w:val="0"/>
      <w:marTop w:val="0"/>
      <w:marBottom w:val="0"/>
      <w:divBdr>
        <w:top w:val="none" w:sz="0" w:space="0" w:color="auto"/>
        <w:left w:val="none" w:sz="0" w:space="0" w:color="auto"/>
        <w:bottom w:val="none" w:sz="0" w:space="0" w:color="auto"/>
        <w:right w:val="none" w:sz="0" w:space="0" w:color="auto"/>
      </w:divBdr>
      <w:divsChild>
        <w:div w:id="1362969829">
          <w:marLeft w:val="1426"/>
          <w:marRight w:val="0"/>
          <w:marTop w:val="134"/>
          <w:marBottom w:val="0"/>
          <w:divBdr>
            <w:top w:val="none" w:sz="0" w:space="0" w:color="auto"/>
            <w:left w:val="none" w:sz="0" w:space="0" w:color="auto"/>
            <w:bottom w:val="none" w:sz="0" w:space="0" w:color="auto"/>
            <w:right w:val="none" w:sz="0" w:space="0" w:color="auto"/>
          </w:divBdr>
        </w:div>
        <w:div w:id="697434829">
          <w:marLeft w:val="1426"/>
          <w:marRight w:val="0"/>
          <w:marTop w:val="134"/>
          <w:marBottom w:val="0"/>
          <w:divBdr>
            <w:top w:val="none" w:sz="0" w:space="0" w:color="auto"/>
            <w:left w:val="none" w:sz="0" w:space="0" w:color="auto"/>
            <w:bottom w:val="none" w:sz="0" w:space="0" w:color="auto"/>
            <w:right w:val="none" w:sz="0" w:space="0" w:color="auto"/>
          </w:divBdr>
        </w:div>
        <w:div w:id="1920213092">
          <w:marLeft w:val="1426"/>
          <w:marRight w:val="0"/>
          <w:marTop w:val="134"/>
          <w:marBottom w:val="0"/>
          <w:divBdr>
            <w:top w:val="none" w:sz="0" w:space="0" w:color="auto"/>
            <w:left w:val="none" w:sz="0" w:space="0" w:color="auto"/>
            <w:bottom w:val="none" w:sz="0" w:space="0" w:color="auto"/>
            <w:right w:val="none" w:sz="0" w:space="0" w:color="auto"/>
          </w:divBdr>
        </w:div>
      </w:divsChild>
    </w:div>
    <w:div w:id="808480570">
      <w:bodyDiv w:val="1"/>
      <w:marLeft w:val="0"/>
      <w:marRight w:val="0"/>
      <w:marTop w:val="0"/>
      <w:marBottom w:val="0"/>
      <w:divBdr>
        <w:top w:val="none" w:sz="0" w:space="0" w:color="auto"/>
        <w:left w:val="none" w:sz="0" w:space="0" w:color="auto"/>
        <w:bottom w:val="none" w:sz="0" w:space="0" w:color="auto"/>
        <w:right w:val="none" w:sz="0" w:space="0" w:color="auto"/>
      </w:divBdr>
      <w:divsChild>
        <w:div w:id="1434936845">
          <w:marLeft w:val="547"/>
          <w:marRight w:val="0"/>
          <w:marTop w:val="134"/>
          <w:marBottom w:val="0"/>
          <w:divBdr>
            <w:top w:val="none" w:sz="0" w:space="0" w:color="auto"/>
            <w:left w:val="none" w:sz="0" w:space="0" w:color="auto"/>
            <w:bottom w:val="none" w:sz="0" w:space="0" w:color="auto"/>
            <w:right w:val="none" w:sz="0" w:space="0" w:color="auto"/>
          </w:divBdr>
        </w:div>
        <w:div w:id="413934984">
          <w:marLeft w:val="1166"/>
          <w:marRight w:val="0"/>
          <w:marTop w:val="115"/>
          <w:marBottom w:val="0"/>
          <w:divBdr>
            <w:top w:val="none" w:sz="0" w:space="0" w:color="auto"/>
            <w:left w:val="none" w:sz="0" w:space="0" w:color="auto"/>
            <w:bottom w:val="none" w:sz="0" w:space="0" w:color="auto"/>
            <w:right w:val="none" w:sz="0" w:space="0" w:color="auto"/>
          </w:divBdr>
        </w:div>
        <w:div w:id="1764498453">
          <w:marLeft w:val="1166"/>
          <w:marRight w:val="0"/>
          <w:marTop w:val="115"/>
          <w:marBottom w:val="0"/>
          <w:divBdr>
            <w:top w:val="none" w:sz="0" w:space="0" w:color="auto"/>
            <w:left w:val="none" w:sz="0" w:space="0" w:color="auto"/>
            <w:bottom w:val="none" w:sz="0" w:space="0" w:color="auto"/>
            <w:right w:val="none" w:sz="0" w:space="0" w:color="auto"/>
          </w:divBdr>
        </w:div>
        <w:div w:id="1883253195">
          <w:marLeft w:val="547"/>
          <w:marRight w:val="0"/>
          <w:marTop w:val="134"/>
          <w:marBottom w:val="0"/>
          <w:divBdr>
            <w:top w:val="none" w:sz="0" w:space="0" w:color="auto"/>
            <w:left w:val="none" w:sz="0" w:space="0" w:color="auto"/>
            <w:bottom w:val="none" w:sz="0" w:space="0" w:color="auto"/>
            <w:right w:val="none" w:sz="0" w:space="0" w:color="auto"/>
          </w:divBdr>
        </w:div>
        <w:div w:id="1622952852">
          <w:marLeft w:val="1166"/>
          <w:marRight w:val="0"/>
          <w:marTop w:val="115"/>
          <w:marBottom w:val="0"/>
          <w:divBdr>
            <w:top w:val="none" w:sz="0" w:space="0" w:color="auto"/>
            <w:left w:val="none" w:sz="0" w:space="0" w:color="auto"/>
            <w:bottom w:val="none" w:sz="0" w:space="0" w:color="auto"/>
            <w:right w:val="none" w:sz="0" w:space="0" w:color="auto"/>
          </w:divBdr>
        </w:div>
        <w:div w:id="453905749">
          <w:marLeft w:val="1166"/>
          <w:marRight w:val="0"/>
          <w:marTop w:val="115"/>
          <w:marBottom w:val="0"/>
          <w:divBdr>
            <w:top w:val="none" w:sz="0" w:space="0" w:color="auto"/>
            <w:left w:val="none" w:sz="0" w:space="0" w:color="auto"/>
            <w:bottom w:val="none" w:sz="0" w:space="0" w:color="auto"/>
            <w:right w:val="none" w:sz="0" w:space="0" w:color="auto"/>
          </w:divBdr>
        </w:div>
        <w:div w:id="205028371">
          <w:marLeft w:val="547"/>
          <w:marRight w:val="0"/>
          <w:marTop w:val="134"/>
          <w:marBottom w:val="0"/>
          <w:divBdr>
            <w:top w:val="none" w:sz="0" w:space="0" w:color="auto"/>
            <w:left w:val="none" w:sz="0" w:space="0" w:color="auto"/>
            <w:bottom w:val="none" w:sz="0" w:space="0" w:color="auto"/>
            <w:right w:val="none" w:sz="0" w:space="0" w:color="auto"/>
          </w:divBdr>
        </w:div>
        <w:div w:id="445152376">
          <w:marLeft w:val="1166"/>
          <w:marRight w:val="0"/>
          <w:marTop w:val="115"/>
          <w:marBottom w:val="0"/>
          <w:divBdr>
            <w:top w:val="none" w:sz="0" w:space="0" w:color="auto"/>
            <w:left w:val="none" w:sz="0" w:space="0" w:color="auto"/>
            <w:bottom w:val="none" w:sz="0" w:space="0" w:color="auto"/>
            <w:right w:val="none" w:sz="0" w:space="0" w:color="auto"/>
          </w:divBdr>
        </w:div>
        <w:div w:id="620261545">
          <w:marLeft w:val="1166"/>
          <w:marRight w:val="0"/>
          <w:marTop w:val="115"/>
          <w:marBottom w:val="0"/>
          <w:divBdr>
            <w:top w:val="none" w:sz="0" w:space="0" w:color="auto"/>
            <w:left w:val="none" w:sz="0" w:space="0" w:color="auto"/>
            <w:bottom w:val="none" w:sz="0" w:space="0" w:color="auto"/>
            <w:right w:val="none" w:sz="0" w:space="0" w:color="auto"/>
          </w:divBdr>
        </w:div>
      </w:divsChild>
    </w:div>
    <w:div w:id="814640203">
      <w:bodyDiv w:val="1"/>
      <w:marLeft w:val="0"/>
      <w:marRight w:val="0"/>
      <w:marTop w:val="0"/>
      <w:marBottom w:val="0"/>
      <w:divBdr>
        <w:top w:val="none" w:sz="0" w:space="0" w:color="auto"/>
        <w:left w:val="none" w:sz="0" w:space="0" w:color="auto"/>
        <w:bottom w:val="none" w:sz="0" w:space="0" w:color="auto"/>
        <w:right w:val="none" w:sz="0" w:space="0" w:color="auto"/>
      </w:divBdr>
      <w:divsChild>
        <w:div w:id="630016053">
          <w:marLeft w:val="0"/>
          <w:marRight w:val="0"/>
          <w:marTop w:val="0"/>
          <w:marBottom w:val="0"/>
          <w:divBdr>
            <w:top w:val="none" w:sz="0" w:space="0" w:color="auto"/>
            <w:left w:val="none" w:sz="0" w:space="0" w:color="auto"/>
            <w:bottom w:val="none" w:sz="0" w:space="0" w:color="auto"/>
            <w:right w:val="none" w:sz="0" w:space="0" w:color="auto"/>
          </w:divBdr>
          <w:divsChild>
            <w:div w:id="20107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131">
      <w:bodyDiv w:val="1"/>
      <w:marLeft w:val="0"/>
      <w:marRight w:val="0"/>
      <w:marTop w:val="0"/>
      <w:marBottom w:val="0"/>
      <w:divBdr>
        <w:top w:val="none" w:sz="0" w:space="0" w:color="auto"/>
        <w:left w:val="none" w:sz="0" w:space="0" w:color="auto"/>
        <w:bottom w:val="none" w:sz="0" w:space="0" w:color="auto"/>
        <w:right w:val="none" w:sz="0" w:space="0" w:color="auto"/>
      </w:divBdr>
      <w:divsChild>
        <w:div w:id="572548973">
          <w:marLeft w:val="446"/>
          <w:marRight w:val="0"/>
          <w:marTop w:val="173"/>
          <w:marBottom w:val="0"/>
          <w:divBdr>
            <w:top w:val="none" w:sz="0" w:space="0" w:color="auto"/>
            <w:left w:val="none" w:sz="0" w:space="0" w:color="auto"/>
            <w:bottom w:val="none" w:sz="0" w:space="0" w:color="auto"/>
            <w:right w:val="none" w:sz="0" w:space="0" w:color="auto"/>
          </w:divBdr>
        </w:div>
        <w:div w:id="1452628959">
          <w:marLeft w:val="446"/>
          <w:marRight w:val="0"/>
          <w:marTop w:val="173"/>
          <w:marBottom w:val="0"/>
          <w:divBdr>
            <w:top w:val="none" w:sz="0" w:space="0" w:color="auto"/>
            <w:left w:val="none" w:sz="0" w:space="0" w:color="auto"/>
            <w:bottom w:val="none" w:sz="0" w:space="0" w:color="auto"/>
            <w:right w:val="none" w:sz="0" w:space="0" w:color="auto"/>
          </w:divBdr>
        </w:div>
        <w:div w:id="355352293">
          <w:marLeft w:val="446"/>
          <w:marRight w:val="0"/>
          <w:marTop w:val="173"/>
          <w:marBottom w:val="0"/>
          <w:divBdr>
            <w:top w:val="none" w:sz="0" w:space="0" w:color="auto"/>
            <w:left w:val="none" w:sz="0" w:space="0" w:color="auto"/>
            <w:bottom w:val="none" w:sz="0" w:space="0" w:color="auto"/>
            <w:right w:val="none" w:sz="0" w:space="0" w:color="auto"/>
          </w:divBdr>
        </w:div>
        <w:div w:id="1982424381">
          <w:marLeft w:val="446"/>
          <w:marRight w:val="0"/>
          <w:marTop w:val="173"/>
          <w:marBottom w:val="0"/>
          <w:divBdr>
            <w:top w:val="none" w:sz="0" w:space="0" w:color="auto"/>
            <w:left w:val="none" w:sz="0" w:space="0" w:color="auto"/>
            <w:bottom w:val="none" w:sz="0" w:space="0" w:color="auto"/>
            <w:right w:val="none" w:sz="0" w:space="0" w:color="auto"/>
          </w:divBdr>
        </w:div>
        <w:div w:id="125709136">
          <w:marLeft w:val="446"/>
          <w:marRight w:val="0"/>
          <w:marTop w:val="173"/>
          <w:marBottom w:val="0"/>
          <w:divBdr>
            <w:top w:val="none" w:sz="0" w:space="0" w:color="auto"/>
            <w:left w:val="none" w:sz="0" w:space="0" w:color="auto"/>
            <w:bottom w:val="none" w:sz="0" w:space="0" w:color="auto"/>
            <w:right w:val="none" w:sz="0" w:space="0" w:color="auto"/>
          </w:divBdr>
        </w:div>
        <w:div w:id="978732792">
          <w:marLeft w:val="446"/>
          <w:marRight w:val="0"/>
          <w:marTop w:val="173"/>
          <w:marBottom w:val="0"/>
          <w:divBdr>
            <w:top w:val="none" w:sz="0" w:space="0" w:color="auto"/>
            <w:left w:val="none" w:sz="0" w:space="0" w:color="auto"/>
            <w:bottom w:val="none" w:sz="0" w:space="0" w:color="auto"/>
            <w:right w:val="none" w:sz="0" w:space="0" w:color="auto"/>
          </w:divBdr>
        </w:div>
      </w:divsChild>
    </w:div>
    <w:div w:id="852651736">
      <w:bodyDiv w:val="1"/>
      <w:marLeft w:val="0"/>
      <w:marRight w:val="0"/>
      <w:marTop w:val="0"/>
      <w:marBottom w:val="0"/>
      <w:divBdr>
        <w:top w:val="none" w:sz="0" w:space="0" w:color="auto"/>
        <w:left w:val="none" w:sz="0" w:space="0" w:color="auto"/>
        <w:bottom w:val="none" w:sz="0" w:space="0" w:color="auto"/>
        <w:right w:val="none" w:sz="0" w:space="0" w:color="auto"/>
      </w:divBdr>
      <w:divsChild>
        <w:div w:id="1584416120">
          <w:marLeft w:val="0"/>
          <w:marRight w:val="0"/>
          <w:marTop w:val="0"/>
          <w:marBottom w:val="0"/>
          <w:divBdr>
            <w:top w:val="none" w:sz="0" w:space="0" w:color="auto"/>
            <w:left w:val="none" w:sz="0" w:space="0" w:color="auto"/>
            <w:bottom w:val="none" w:sz="0" w:space="0" w:color="auto"/>
            <w:right w:val="none" w:sz="0" w:space="0" w:color="auto"/>
          </w:divBdr>
          <w:divsChild>
            <w:div w:id="641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393">
      <w:bodyDiv w:val="1"/>
      <w:marLeft w:val="0"/>
      <w:marRight w:val="0"/>
      <w:marTop w:val="0"/>
      <w:marBottom w:val="0"/>
      <w:divBdr>
        <w:top w:val="none" w:sz="0" w:space="0" w:color="auto"/>
        <w:left w:val="none" w:sz="0" w:space="0" w:color="auto"/>
        <w:bottom w:val="none" w:sz="0" w:space="0" w:color="auto"/>
        <w:right w:val="none" w:sz="0" w:space="0" w:color="auto"/>
      </w:divBdr>
      <w:divsChild>
        <w:div w:id="463355046">
          <w:marLeft w:val="734"/>
          <w:marRight w:val="0"/>
          <w:marTop w:val="134"/>
          <w:marBottom w:val="0"/>
          <w:divBdr>
            <w:top w:val="none" w:sz="0" w:space="0" w:color="auto"/>
            <w:left w:val="none" w:sz="0" w:space="0" w:color="auto"/>
            <w:bottom w:val="none" w:sz="0" w:space="0" w:color="auto"/>
            <w:right w:val="none" w:sz="0" w:space="0" w:color="auto"/>
          </w:divBdr>
        </w:div>
      </w:divsChild>
    </w:div>
    <w:div w:id="865024077">
      <w:bodyDiv w:val="1"/>
      <w:marLeft w:val="0"/>
      <w:marRight w:val="0"/>
      <w:marTop w:val="0"/>
      <w:marBottom w:val="0"/>
      <w:divBdr>
        <w:top w:val="none" w:sz="0" w:space="0" w:color="auto"/>
        <w:left w:val="none" w:sz="0" w:space="0" w:color="auto"/>
        <w:bottom w:val="none" w:sz="0" w:space="0" w:color="auto"/>
        <w:right w:val="none" w:sz="0" w:space="0" w:color="auto"/>
      </w:divBdr>
      <w:divsChild>
        <w:div w:id="1690837313">
          <w:marLeft w:val="734"/>
          <w:marRight w:val="0"/>
          <w:marTop w:val="154"/>
          <w:marBottom w:val="0"/>
          <w:divBdr>
            <w:top w:val="none" w:sz="0" w:space="0" w:color="auto"/>
            <w:left w:val="none" w:sz="0" w:space="0" w:color="auto"/>
            <w:bottom w:val="none" w:sz="0" w:space="0" w:color="auto"/>
            <w:right w:val="none" w:sz="0" w:space="0" w:color="auto"/>
          </w:divBdr>
        </w:div>
        <w:div w:id="1576624051">
          <w:marLeft w:val="734"/>
          <w:marRight w:val="0"/>
          <w:marTop w:val="154"/>
          <w:marBottom w:val="0"/>
          <w:divBdr>
            <w:top w:val="none" w:sz="0" w:space="0" w:color="auto"/>
            <w:left w:val="none" w:sz="0" w:space="0" w:color="auto"/>
            <w:bottom w:val="none" w:sz="0" w:space="0" w:color="auto"/>
            <w:right w:val="none" w:sz="0" w:space="0" w:color="auto"/>
          </w:divBdr>
        </w:div>
        <w:div w:id="2123960028">
          <w:marLeft w:val="734"/>
          <w:marRight w:val="0"/>
          <w:marTop w:val="154"/>
          <w:marBottom w:val="0"/>
          <w:divBdr>
            <w:top w:val="none" w:sz="0" w:space="0" w:color="auto"/>
            <w:left w:val="none" w:sz="0" w:space="0" w:color="auto"/>
            <w:bottom w:val="none" w:sz="0" w:space="0" w:color="auto"/>
            <w:right w:val="none" w:sz="0" w:space="0" w:color="auto"/>
          </w:divBdr>
        </w:div>
        <w:div w:id="480468628">
          <w:marLeft w:val="734"/>
          <w:marRight w:val="0"/>
          <w:marTop w:val="154"/>
          <w:marBottom w:val="0"/>
          <w:divBdr>
            <w:top w:val="none" w:sz="0" w:space="0" w:color="auto"/>
            <w:left w:val="none" w:sz="0" w:space="0" w:color="auto"/>
            <w:bottom w:val="none" w:sz="0" w:space="0" w:color="auto"/>
            <w:right w:val="none" w:sz="0" w:space="0" w:color="auto"/>
          </w:divBdr>
        </w:div>
        <w:div w:id="131558595">
          <w:marLeft w:val="734"/>
          <w:marRight w:val="0"/>
          <w:marTop w:val="154"/>
          <w:marBottom w:val="0"/>
          <w:divBdr>
            <w:top w:val="none" w:sz="0" w:space="0" w:color="auto"/>
            <w:left w:val="none" w:sz="0" w:space="0" w:color="auto"/>
            <w:bottom w:val="none" w:sz="0" w:space="0" w:color="auto"/>
            <w:right w:val="none" w:sz="0" w:space="0" w:color="auto"/>
          </w:divBdr>
        </w:div>
        <w:div w:id="414472620">
          <w:marLeft w:val="734"/>
          <w:marRight w:val="0"/>
          <w:marTop w:val="154"/>
          <w:marBottom w:val="0"/>
          <w:divBdr>
            <w:top w:val="none" w:sz="0" w:space="0" w:color="auto"/>
            <w:left w:val="none" w:sz="0" w:space="0" w:color="auto"/>
            <w:bottom w:val="none" w:sz="0" w:space="0" w:color="auto"/>
            <w:right w:val="none" w:sz="0" w:space="0" w:color="auto"/>
          </w:divBdr>
        </w:div>
      </w:divsChild>
    </w:div>
    <w:div w:id="920407212">
      <w:bodyDiv w:val="1"/>
      <w:marLeft w:val="0"/>
      <w:marRight w:val="0"/>
      <w:marTop w:val="0"/>
      <w:marBottom w:val="0"/>
      <w:divBdr>
        <w:top w:val="none" w:sz="0" w:space="0" w:color="auto"/>
        <w:left w:val="none" w:sz="0" w:space="0" w:color="auto"/>
        <w:bottom w:val="none" w:sz="0" w:space="0" w:color="auto"/>
        <w:right w:val="none" w:sz="0" w:space="0" w:color="auto"/>
      </w:divBdr>
      <w:divsChild>
        <w:div w:id="1712342399">
          <w:marLeft w:val="1426"/>
          <w:marRight w:val="0"/>
          <w:marTop w:val="134"/>
          <w:marBottom w:val="0"/>
          <w:divBdr>
            <w:top w:val="none" w:sz="0" w:space="0" w:color="auto"/>
            <w:left w:val="none" w:sz="0" w:space="0" w:color="auto"/>
            <w:bottom w:val="none" w:sz="0" w:space="0" w:color="auto"/>
            <w:right w:val="none" w:sz="0" w:space="0" w:color="auto"/>
          </w:divBdr>
        </w:div>
      </w:divsChild>
    </w:div>
    <w:div w:id="932200903">
      <w:bodyDiv w:val="1"/>
      <w:marLeft w:val="0"/>
      <w:marRight w:val="0"/>
      <w:marTop w:val="0"/>
      <w:marBottom w:val="0"/>
      <w:divBdr>
        <w:top w:val="none" w:sz="0" w:space="0" w:color="auto"/>
        <w:left w:val="none" w:sz="0" w:space="0" w:color="auto"/>
        <w:bottom w:val="none" w:sz="0" w:space="0" w:color="auto"/>
        <w:right w:val="none" w:sz="0" w:space="0" w:color="auto"/>
      </w:divBdr>
      <w:divsChild>
        <w:div w:id="1621764051">
          <w:marLeft w:val="734"/>
          <w:marRight w:val="0"/>
          <w:marTop w:val="154"/>
          <w:marBottom w:val="0"/>
          <w:divBdr>
            <w:top w:val="none" w:sz="0" w:space="0" w:color="auto"/>
            <w:left w:val="none" w:sz="0" w:space="0" w:color="auto"/>
            <w:bottom w:val="none" w:sz="0" w:space="0" w:color="auto"/>
            <w:right w:val="none" w:sz="0" w:space="0" w:color="auto"/>
          </w:divBdr>
        </w:div>
        <w:div w:id="1834174885">
          <w:marLeft w:val="1426"/>
          <w:marRight w:val="0"/>
          <w:marTop w:val="134"/>
          <w:marBottom w:val="0"/>
          <w:divBdr>
            <w:top w:val="none" w:sz="0" w:space="0" w:color="auto"/>
            <w:left w:val="none" w:sz="0" w:space="0" w:color="auto"/>
            <w:bottom w:val="none" w:sz="0" w:space="0" w:color="auto"/>
            <w:right w:val="none" w:sz="0" w:space="0" w:color="auto"/>
          </w:divBdr>
        </w:div>
        <w:div w:id="1851942959">
          <w:marLeft w:val="1426"/>
          <w:marRight w:val="0"/>
          <w:marTop w:val="134"/>
          <w:marBottom w:val="0"/>
          <w:divBdr>
            <w:top w:val="none" w:sz="0" w:space="0" w:color="auto"/>
            <w:left w:val="none" w:sz="0" w:space="0" w:color="auto"/>
            <w:bottom w:val="none" w:sz="0" w:space="0" w:color="auto"/>
            <w:right w:val="none" w:sz="0" w:space="0" w:color="auto"/>
          </w:divBdr>
        </w:div>
        <w:div w:id="111171787">
          <w:marLeft w:val="1426"/>
          <w:marRight w:val="0"/>
          <w:marTop w:val="134"/>
          <w:marBottom w:val="0"/>
          <w:divBdr>
            <w:top w:val="none" w:sz="0" w:space="0" w:color="auto"/>
            <w:left w:val="none" w:sz="0" w:space="0" w:color="auto"/>
            <w:bottom w:val="none" w:sz="0" w:space="0" w:color="auto"/>
            <w:right w:val="none" w:sz="0" w:space="0" w:color="auto"/>
          </w:divBdr>
        </w:div>
        <w:div w:id="107043698">
          <w:marLeft w:val="1426"/>
          <w:marRight w:val="0"/>
          <w:marTop w:val="134"/>
          <w:marBottom w:val="0"/>
          <w:divBdr>
            <w:top w:val="none" w:sz="0" w:space="0" w:color="auto"/>
            <w:left w:val="none" w:sz="0" w:space="0" w:color="auto"/>
            <w:bottom w:val="none" w:sz="0" w:space="0" w:color="auto"/>
            <w:right w:val="none" w:sz="0" w:space="0" w:color="auto"/>
          </w:divBdr>
        </w:div>
      </w:divsChild>
    </w:div>
    <w:div w:id="987319987">
      <w:bodyDiv w:val="1"/>
      <w:marLeft w:val="0"/>
      <w:marRight w:val="0"/>
      <w:marTop w:val="0"/>
      <w:marBottom w:val="0"/>
      <w:divBdr>
        <w:top w:val="none" w:sz="0" w:space="0" w:color="auto"/>
        <w:left w:val="none" w:sz="0" w:space="0" w:color="auto"/>
        <w:bottom w:val="none" w:sz="0" w:space="0" w:color="auto"/>
        <w:right w:val="none" w:sz="0" w:space="0" w:color="auto"/>
      </w:divBdr>
      <w:divsChild>
        <w:div w:id="98718944">
          <w:marLeft w:val="1426"/>
          <w:marRight w:val="0"/>
          <w:marTop w:val="134"/>
          <w:marBottom w:val="0"/>
          <w:divBdr>
            <w:top w:val="none" w:sz="0" w:space="0" w:color="auto"/>
            <w:left w:val="none" w:sz="0" w:space="0" w:color="auto"/>
            <w:bottom w:val="none" w:sz="0" w:space="0" w:color="auto"/>
            <w:right w:val="none" w:sz="0" w:space="0" w:color="auto"/>
          </w:divBdr>
        </w:div>
        <w:div w:id="1084568258">
          <w:marLeft w:val="2174"/>
          <w:marRight w:val="0"/>
          <w:marTop w:val="115"/>
          <w:marBottom w:val="0"/>
          <w:divBdr>
            <w:top w:val="none" w:sz="0" w:space="0" w:color="auto"/>
            <w:left w:val="none" w:sz="0" w:space="0" w:color="auto"/>
            <w:bottom w:val="none" w:sz="0" w:space="0" w:color="auto"/>
            <w:right w:val="none" w:sz="0" w:space="0" w:color="auto"/>
          </w:divBdr>
        </w:div>
        <w:div w:id="1671834432">
          <w:marLeft w:val="1426"/>
          <w:marRight w:val="0"/>
          <w:marTop w:val="134"/>
          <w:marBottom w:val="0"/>
          <w:divBdr>
            <w:top w:val="none" w:sz="0" w:space="0" w:color="auto"/>
            <w:left w:val="none" w:sz="0" w:space="0" w:color="auto"/>
            <w:bottom w:val="none" w:sz="0" w:space="0" w:color="auto"/>
            <w:right w:val="none" w:sz="0" w:space="0" w:color="auto"/>
          </w:divBdr>
        </w:div>
      </w:divsChild>
    </w:div>
    <w:div w:id="1007053016">
      <w:bodyDiv w:val="1"/>
      <w:marLeft w:val="0"/>
      <w:marRight w:val="0"/>
      <w:marTop w:val="0"/>
      <w:marBottom w:val="0"/>
      <w:divBdr>
        <w:top w:val="none" w:sz="0" w:space="0" w:color="auto"/>
        <w:left w:val="none" w:sz="0" w:space="0" w:color="auto"/>
        <w:bottom w:val="none" w:sz="0" w:space="0" w:color="auto"/>
        <w:right w:val="none" w:sz="0" w:space="0" w:color="auto"/>
      </w:divBdr>
      <w:divsChild>
        <w:div w:id="375080876">
          <w:marLeft w:val="734"/>
          <w:marRight w:val="0"/>
          <w:marTop w:val="134"/>
          <w:marBottom w:val="0"/>
          <w:divBdr>
            <w:top w:val="none" w:sz="0" w:space="0" w:color="auto"/>
            <w:left w:val="none" w:sz="0" w:space="0" w:color="auto"/>
            <w:bottom w:val="none" w:sz="0" w:space="0" w:color="auto"/>
            <w:right w:val="none" w:sz="0" w:space="0" w:color="auto"/>
          </w:divBdr>
        </w:div>
      </w:divsChild>
    </w:div>
    <w:div w:id="1009909772">
      <w:bodyDiv w:val="1"/>
      <w:marLeft w:val="0"/>
      <w:marRight w:val="0"/>
      <w:marTop w:val="0"/>
      <w:marBottom w:val="0"/>
      <w:divBdr>
        <w:top w:val="none" w:sz="0" w:space="0" w:color="auto"/>
        <w:left w:val="none" w:sz="0" w:space="0" w:color="auto"/>
        <w:bottom w:val="none" w:sz="0" w:space="0" w:color="auto"/>
        <w:right w:val="none" w:sz="0" w:space="0" w:color="auto"/>
      </w:divBdr>
      <w:divsChild>
        <w:div w:id="112330566">
          <w:marLeft w:val="734"/>
          <w:marRight w:val="0"/>
          <w:marTop w:val="154"/>
          <w:marBottom w:val="0"/>
          <w:divBdr>
            <w:top w:val="none" w:sz="0" w:space="0" w:color="auto"/>
            <w:left w:val="none" w:sz="0" w:space="0" w:color="auto"/>
            <w:bottom w:val="none" w:sz="0" w:space="0" w:color="auto"/>
            <w:right w:val="none" w:sz="0" w:space="0" w:color="auto"/>
          </w:divBdr>
        </w:div>
        <w:div w:id="62335676">
          <w:marLeft w:val="734"/>
          <w:marRight w:val="0"/>
          <w:marTop w:val="154"/>
          <w:marBottom w:val="0"/>
          <w:divBdr>
            <w:top w:val="none" w:sz="0" w:space="0" w:color="auto"/>
            <w:left w:val="none" w:sz="0" w:space="0" w:color="auto"/>
            <w:bottom w:val="none" w:sz="0" w:space="0" w:color="auto"/>
            <w:right w:val="none" w:sz="0" w:space="0" w:color="auto"/>
          </w:divBdr>
        </w:div>
        <w:div w:id="2051805227">
          <w:marLeft w:val="1426"/>
          <w:marRight w:val="0"/>
          <w:marTop w:val="134"/>
          <w:marBottom w:val="0"/>
          <w:divBdr>
            <w:top w:val="none" w:sz="0" w:space="0" w:color="auto"/>
            <w:left w:val="none" w:sz="0" w:space="0" w:color="auto"/>
            <w:bottom w:val="none" w:sz="0" w:space="0" w:color="auto"/>
            <w:right w:val="none" w:sz="0" w:space="0" w:color="auto"/>
          </w:divBdr>
        </w:div>
        <w:div w:id="1242987660">
          <w:marLeft w:val="2174"/>
          <w:marRight w:val="0"/>
          <w:marTop w:val="115"/>
          <w:marBottom w:val="0"/>
          <w:divBdr>
            <w:top w:val="none" w:sz="0" w:space="0" w:color="auto"/>
            <w:left w:val="none" w:sz="0" w:space="0" w:color="auto"/>
            <w:bottom w:val="none" w:sz="0" w:space="0" w:color="auto"/>
            <w:right w:val="none" w:sz="0" w:space="0" w:color="auto"/>
          </w:divBdr>
        </w:div>
        <w:div w:id="943000101">
          <w:marLeft w:val="1426"/>
          <w:marRight w:val="0"/>
          <w:marTop w:val="134"/>
          <w:marBottom w:val="0"/>
          <w:divBdr>
            <w:top w:val="none" w:sz="0" w:space="0" w:color="auto"/>
            <w:left w:val="none" w:sz="0" w:space="0" w:color="auto"/>
            <w:bottom w:val="none" w:sz="0" w:space="0" w:color="auto"/>
            <w:right w:val="none" w:sz="0" w:space="0" w:color="auto"/>
          </w:divBdr>
        </w:div>
      </w:divsChild>
    </w:div>
    <w:div w:id="1049571871">
      <w:bodyDiv w:val="1"/>
      <w:marLeft w:val="0"/>
      <w:marRight w:val="0"/>
      <w:marTop w:val="0"/>
      <w:marBottom w:val="0"/>
      <w:divBdr>
        <w:top w:val="none" w:sz="0" w:space="0" w:color="auto"/>
        <w:left w:val="none" w:sz="0" w:space="0" w:color="auto"/>
        <w:bottom w:val="none" w:sz="0" w:space="0" w:color="auto"/>
        <w:right w:val="none" w:sz="0" w:space="0" w:color="auto"/>
      </w:divBdr>
      <w:divsChild>
        <w:div w:id="623729482">
          <w:marLeft w:val="547"/>
          <w:marRight w:val="0"/>
          <w:marTop w:val="134"/>
          <w:marBottom w:val="0"/>
          <w:divBdr>
            <w:top w:val="none" w:sz="0" w:space="0" w:color="auto"/>
            <w:left w:val="none" w:sz="0" w:space="0" w:color="auto"/>
            <w:bottom w:val="none" w:sz="0" w:space="0" w:color="auto"/>
            <w:right w:val="none" w:sz="0" w:space="0" w:color="auto"/>
          </w:divBdr>
        </w:div>
        <w:div w:id="1427968759">
          <w:marLeft w:val="1166"/>
          <w:marRight w:val="0"/>
          <w:marTop w:val="115"/>
          <w:marBottom w:val="0"/>
          <w:divBdr>
            <w:top w:val="none" w:sz="0" w:space="0" w:color="auto"/>
            <w:left w:val="none" w:sz="0" w:space="0" w:color="auto"/>
            <w:bottom w:val="none" w:sz="0" w:space="0" w:color="auto"/>
            <w:right w:val="none" w:sz="0" w:space="0" w:color="auto"/>
          </w:divBdr>
        </w:div>
        <w:div w:id="403993030">
          <w:marLeft w:val="1166"/>
          <w:marRight w:val="0"/>
          <w:marTop w:val="115"/>
          <w:marBottom w:val="0"/>
          <w:divBdr>
            <w:top w:val="none" w:sz="0" w:space="0" w:color="auto"/>
            <w:left w:val="none" w:sz="0" w:space="0" w:color="auto"/>
            <w:bottom w:val="none" w:sz="0" w:space="0" w:color="auto"/>
            <w:right w:val="none" w:sz="0" w:space="0" w:color="auto"/>
          </w:divBdr>
        </w:div>
        <w:div w:id="1765177339">
          <w:marLeft w:val="1166"/>
          <w:marRight w:val="0"/>
          <w:marTop w:val="115"/>
          <w:marBottom w:val="0"/>
          <w:divBdr>
            <w:top w:val="none" w:sz="0" w:space="0" w:color="auto"/>
            <w:left w:val="none" w:sz="0" w:space="0" w:color="auto"/>
            <w:bottom w:val="none" w:sz="0" w:space="0" w:color="auto"/>
            <w:right w:val="none" w:sz="0" w:space="0" w:color="auto"/>
          </w:divBdr>
        </w:div>
        <w:div w:id="2013602162">
          <w:marLeft w:val="1166"/>
          <w:marRight w:val="0"/>
          <w:marTop w:val="115"/>
          <w:marBottom w:val="0"/>
          <w:divBdr>
            <w:top w:val="none" w:sz="0" w:space="0" w:color="auto"/>
            <w:left w:val="none" w:sz="0" w:space="0" w:color="auto"/>
            <w:bottom w:val="none" w:sz="0" w:space="0" w:color="auto"/>
            <w:right w:val="none" w:sz="0" w:space="0" w:color="auto"/>
          </w:divBdr>
        </w:div>
        <w:div w:id="793672607">
          <w:marLeft w:val="547"/>
          <w:marRight w:val="0"/>
          <w:marTop w:val="134"/>
          <w:marBottom w:val="0"/>
          <w:divBdr>
            <w:top w:val="none" w:sz="0" w:space="0" w:color="auto"/>
            <w:left w:val="none" w:sz="0" w:space="0" w:color="auto"/>
            <w:bottom w:val="none" w:sz="0" w:space="0" w:color="auto"/>
            <w:right w:val="none" w:sz="0" w:space="0" w:color="auto"/>
          </w:divBdr>
        </w:div>
      </w:divsChild>
    </w:div>
    <w:div w:id="1079134710">
      <w:bodyDiv w:val="1"/>
      <w:marLeft w:val="0"/>
      <w:marRight w:val="0"/>
      <w:marTop w:val="0"/>
      <w:marBottom w:val="0"/>
      <w:divBdr>
        <w:top w:val="none" w:sz="0" w:space="0" w:color="auto"/>
        <w:left w:val="none" w:sz="0" w:space="0" w:color="auto"/>
        <w:bottom w:val="none" w:sz="0" w:space="0" w:color="auto"/>
        <w:right w:val="none" w:sz="0" w:space="0" w:color="auto"/>
      </w:divBdr>
      <w:divsChild>
        <w:div w:id="560674132">
          <w:marLeft w:val="734"/>
          <w:marRight w:val="0"/>
          <w:marTop w:val="134"/>
          <w:marBottom w:val="0"/>
          <w:divBdr>
            <w:top w:val="none" w:sz="0" w:space="0" w:color="auto"/>
            <w:left w:val="none" w:sz="0" w:space="0" w:color="auto"/>
            <w:bottom w:val="none" w:sz="0" w:space="0" w:color="auto"/>
            <w:right w:val="none" w:sz="0" w:space="0" w:color="auto"/>
          </w:divBdr>
        </w:div>
        <w:div w:id="1888057446">
          <w:marLeft w:val="734"/>
          <w:marRight w:val="0"/>
          <w:marTop w:val="134"/>
          <w:marBottom w:val="0"/>
          <w:divBdr>
            <w:top w:val="none" w:sz="0" w:space="0" w:color="auto"/>
            <w:left w:val="none" w:sz="0" w:space="0" w:color="auto"/>
            <w:bottom w:val="none" w:sz="0" w:space="0" w:color="auto"/>
            <w:right w:val="none" w:sz="0" w:space="0" w:color="auto"/>
          </w:divBdr>
        </w:div>
        <w:div w:id="217667335">
          <w:marLeft w:val="734"/>
          <w:marRight w:val="0"/>
          <w:marTop w:val="134"/>
          <w:marBottom w:val="0"/>
          <w:divBdr>
            <w:top w:val="none" w:sz="0" w:space="0" w:color="auto"/>
            <w:left w:val="none" w:sz="0" w:space="0" w:color="auto"/>
            <w:bottom w:val="none" w:sz="0" w:space="0" w:color="auto"/>
            <w:right w:val="none" w:sz="0" w:space="0" w:color="auto"/>
          </w:divBdr>
        </w:div>
        <w:div w:id="1482191655">
          <w:marLeft w:val="1426"/>
          <w:marRight w:val="0"/>
          <w:marTop w:val="115"/>
          <w:marBottom w:val="0"/>
          <w:divBdr>
            <w:top w:val="none" w:sz="0" w:space="0" w:color="auto"/>
            <w:left w:val="none" w:sz="0" w:space="0" w:color="auto"/>
            <w:bottom w:val="none" w:sz="0" w:space="0" w:color="auto"/>
            <w:right w:val="none" w:sz="0" w:space="0" w:color="auto"/>
          </w:divBdr>
        </w:div>
        <w:div w:id="1446733244">
          <w:marLeft w:val="1426"/>
          <w:marRight w:val="0"/>
          <w:marTop w:val="115"/>
          <w:marBottom w:val="0"/>
          <w:divBdr>
            <w:top w:val="none" w:sz="0" w:space="0" w:color="auto"/>
            <w:left w:val="none" w:sz="0" w:space="0" w:color="auto"/>
            <w:bottom w:val="none" w:sz="0" w:space="0" w:color="auto"/>
            <w:right w:val="none" w:sz="0" w:space="0" w:color="auto"/>
          </w:divBdr>
        </w:div>
        <w:div w:id="180318276">
          <w:marLeft w:val="1426"/>
          <w:marRight w:val="0"/>
          <w:marTop w:val="115"/>
          <w:marBottom w:val="0"/>
          <w:divBdr>
            <w:top w:val="none" w:sz="0" w:space="0" w:color="auto"/>
            <w:left w:val="none" w:sz="0" w:space="0" w:color="auto"/>
            <w:bottom w:val="none" w:sz="0" w:space="0" w:color="auto"/>
            <w:right w:val="none" w:sz="0" w:space="0" w:color="auto"/>
          </w:divBdr>
        </w:div>
        <w:div w:id="191193950">
          <w:marLeft w:val="1426"/>
          <w:marRight w:val="0"/>
          <w:marTop w:val="115"/>
          <w:marBottom w:val="0"/>
          <w:divBdr>
            <w:top w:val="none" w:sz="0" w:space="0" w:color="auto"/>
            <w:left w:val="none" w:sz="0" w:space="0" w:color="auto"/>
            <w:bottom w:val="none" w:sz="0" w:space="0" w:color="auto"/>
            <w:right w:val="none" w:sz="0" w:space="0" w:color="auto"/>
          </w:divBdr>
        </w:div>
        <w:div w:id="587428696">
          <w:marLeft w:val="1426"/>
          <w:marRight w:val="0"/>
          <w:marTop w:val="115"/>
          <w:marBottom w:val="0"/>
          <w:divBdr>
            <w:top w:val="none" w:sz="0" w:space="0" w:color="auto"/>
            <w:left w:val="none" w:sz="0" w:space="0" w:color="auto"/>
            <w:bottom w:val="none" w:sz="0" w:space="0" w:color="auto"/>
            <w:right w:val="none" w:sz="0" w:space="0" w:color="auto"/>
          </w:divBdr>
        </w:div>
        <w:div w:id="483086770">
          <w:marLeft w:val="1426"/>
          <w:marRight w:val="0"/>
          <w:marTop w:val="115"/>
          <w:marBottom w:val="0"/>
          <w:divBdr>
            <w:top w:val="none" w:sz="0" w:space="0" w:color="auto"/>
            <w:left w:val="none" w:sz="0" w:space="0" w:color="auto"/>
            <w:bottom w:val="none" w:sz="0" w:space="0" w:color="auto"/>
            <w:right w:val="none" w:sz="0" w:space="0" w:color="auto"/>
          </w:divBdr>
        </w:div>
      </w:divsChild>
    </w:div>
    <w:div w:id="1079912355">
      <w:bodyDiv w:val="1"/>
      <w:marLeft w:val="0"/>
      <w:marRight w:val="0"/>
      <w:marTop w:val="0"/>
      <w:marBottom w:val="0"/>
      <w:divBdr>
        <w:top w:val="none" w:sz="0" w:space="0" w:color="auto"/>
        <w:left w:val="none" w:sz="0" w:space="0" w:color="auto"/>
        <w:bottom w:val="none" w:sz="0" w:space="0" w:color="auto"/>
        <w:right w:val="none" w:sz="0" w:space="0" w:color="auto"/>
      </w:divBdr>
      <w:divsChild>
        <w:div w:id="1986812973">
          <w:marLeft w:val="734"/>
          <w:marRight w:val="0"/>
          <w:marTop w:val="154"/>
          <w:marBottom w:val="0"/>
          <w:divBdr>
            <w:top w:val="none" w:sz="0" w:space="0" w:color="auto"/>
            <w:left w:val="none" w:sz="0" w:space="0" w:color="auto"/>
            <w:bottom w:val="none" w:sz="0" w:space="0" w:color="auto"/>
            <w:right w:val="none" w:sz="0" w:space="0" w:color="auto"/>
          </w:divBdr>
        </w:div>
        <w:div w:id="1496141584">
          <w:marLeft w:val="734"/>
          <w:marRight w:val="0"/>
          <w:marTop w:val="154"/>
          <w:marBottom w:val="0"/>
          <w:divBdr>
            <w:top w:val="none" w:sz="0" w:space="0" w:color="auto"/>
            <w:left w:val="none" w:sz="0" w:space="0" w:color="auto"/>
            <w:bottom w:val="none" w:sz="0" w:space="0" w:color="auto"/>
            <w:right w:val="none" w:sz="0" w:space="0" w:color="auto"/>
          </w:divBdr>
        </w:div>
        <w:div w:id="985280354">
          <w:marLeft w:val="1426"/>
          <w:marRight w:val="0"/>
          <w:marTop w:val="134"/>
          <w:marBottom w:val="0"/>
          <w:divBdr>
            <w:top w:val="none" w:sz="0" w:space="0" w:color="auto"/>
            <w:left w:val="none" w:sz="0" w:space="0" w:color="auto"/>
            <w:bottom w:val="none" w:sz="0" w:space="0" w:color="auto"/>
            <w:right w:val="none" w:sz="0" w:space="0" w:color="auto"/>
          </w:divBdr>
        </w:div>
        <w:div w:id="1555193798">
          <w:marLeft w:val="734"/>
          <w:marRight w:val="0"/>
          <w:marTop w:val="154"/>
          <w:marBottom w:val="0"/>
          <w:divBdr>
            <w:top w:val="none" w:sz="0" w:space="0" w:color="auto"/>
            <w:left w:val="none" w:sz="0" w:space="0" w:color="auto"/>
            <w:bottom w:val="none" w:sz="0" w:space="0" w:color="auto"/>
            <w:right w:val="none" w:sz="0" w:space="0" w:color="auto"/>
          </w:divBdr>
        </w:div>
      </w:divsChild>
    </w:div>
    <w:div w:id="1120494318">
      <w:bodyDiv w:val="1"/>
      <w:marLeft w:val="0"/>
      <w:marRight w:val="0"/>
      <w:marTop w:val="0"/>
      <w:marBottom w:val="0"/>
      <w:divBdr>
        <w:top w:val="none" w:sz="0" w:space="0" w:color="auto"/>
        <w:left w:val="none" w:sz="0" w:space="0" w:color="auto"/>
        <w:bottom w:val="none" w:sz="0" w:space="0" w:color="auto"/>
        <w:right w:val="none" w:sz="0" w:space="0" w:color="auto"/>
      </w:divBdr>
      <w:divsChild>
        <w:div w:id="2118718282">
          <w:marLeft w:val="734"/>
          <w:marRight w:val="0"/>
          <w:marTop w:val="154"/>
          <w:marBottom w:val="0"/>
          <w:divBdr>
            <w:top w:val="none" w:sz="0" w:space="0" w:color="auto"/>
            <w:left w:val="none" w:sz="0" w:space="0" w:color="auto"/>
            <w:bottom w:val="none" w:sz="0" w:space="0" w:color="auto"/>
            <w:right w:val="none" w:sz="0" w:space="0" w:color="auto"/>
          </w:divBdr>
        </w:div>
        <w:div w:id="485820688">
          <w:marLeft w:val="1426"/>
          <w:marRight w:val="0"/>
          <w:marTop w:val="134"/>
          <w:marBottom w:val="0"/>
          <w:divBdr>
            <w:top w:val="none" w:sz="0" w:space="0" w:color="auto"/>
            <w:left w:val="none" w:sz="0" w:space="0" w:color="auto"/>
            <w:bottom w:val="none" w:sz="0" w:space="0" w:color="auto"/>
            <w:right w:val="none" w:sz="0" w:space="0" w:color="auto"/>
          </w:divBdr>
        </w:div>
        <w:div w:id="1070693448">
          <w:marLeft w:val="734"/>
          <w:marRight w:val="0"/>
          <w:marTop w:val="154"/>
          <w:marBottom w:val="0"/>
          <w:divBdr>
            <w:top w:val="none" w:sz="0" w:space="0" w:color="auto"/>
            <w:left w:val="none" w:sz="0" w:space="0" w:color="auto"/>
            <w:bottom w:val="none" w:sz="0" w:space="0" w:color="auto"/>
            <w:right w:val="none" w:sz="0" w:space="0" w:color="auto"/>
          </w:divBdr>
        </w:div>
        <w:div w:id="208886293">
          <w:marLeft w:val="734"/>
          <w:marRight w:val="0"/>
          <w:marTop w:val="154"/>
          <w:marBottom w:val="0"/>
          <w:divBdr>
            <w:top w:val="none" w:sz="0" w:space="0" w:color="auto"/>
            <w:left w:val="none" w:sz="0" w:space="0" w:color="auto"/>
            <w:bottom w:val="none" w:sz="0" w:space="0" w:color="auto"/>
            <w:right w:val="none" w:sz="0" w:space="0" w:color="auto"/>
          </w:divBdr>
        </w:div>
        <w:div w:id="1766800742">
          <w:marLeft w:val="734"/>
          <w:marRight w:val="0"/>
          <w:marTop w:val="154"/>
          <w:marBottom w:val="0"/>
          <w:divBdr>
            <w:top w:val="none" w:sz="0" w:space="0" w:color="auto"/>
            <w:left w:val="none" w:sz="0" w:space="0" w:color="auto"/>
            <w:bottom w:val="none" w:sz="0" w:space="0" w:color="auto"/>
            <w:right w:val="none" w:sz="0" w:space="0" w:color="auto"/>
          </w:divBdr>
        </w:div>
        <w:div w:id="2245791">
          <w:marLeft w:val="734"/>
          <w:marRight w:val="0"/>
          <w:marTop w:val="154"/>
          <w:marBottom w:val="0"/>
          <w:divBdr>
            <w:top w:val="none" w:sz="0" w:space="0" w:color="auto"/>
            <w:left w:val="none" w:sz="0" w:space="0" w:color="auto"/>
            <w:bottom w:val="none" w:sz="0" w:space="0" w:color="auto"/>
            <w:right w:val="none" w:sz="0" w:space="0" w:color="auto"/>
          </w:divBdr>
        </w:div>
        <w:div w:id="419064619">
          <w:marLeft w:val="734"/>
          <w:marRight w:val="0"/>
          <w:marTop w:val="154"/>
          <w:marBottom w:val="0"/>
          <w:divBdr>
            <w:top w:val="none" w:sz="0" w:space="0" w:color="auto"/>
            <w:left w:val="none" w:sz="0" w:space="0" w:color="auto"/>
            <w:bottom w:val="none" w:sz="0" w:space="0" w:color="auto"/>
            <w:right w:val="none" w:sz="0" w:space="0" w:color="auto"/>
          </w:divBdr>
        </w:div>
        <w:div w:id="1711298658">
          <w:marLeft w:val="734"/>
          <w:marRight w:val="0"/>
          <w:marTop w:val="154"/>
          <w:marBottom w:val="0"/>
          <w:divBdr>
            <w:top w:val="none" w:sz="0" w:space="0" w:color="auto"/>
            <w:left w:val="none" w:sz="0" w:space="0" w:color="auto"/>
            <w:bottom w:val="none" w:sz="0" w:space="0" w:color="auto"/>
            <w:right w:val="none" w:sz="0" w:space="0" w:color="auto"/>
          </w:divBdr>
        </w:div>
      </w:divsChild>
    </w:div>
    <w:div w:id="1124422850">
      <w:bodyDiv w:val="1"/>
      <w:marLeft w:val="0"/>
      <w:marRight w:val="0"/>
      <w:marTop w:val="0"/>
      <w:marBottom w:val="0"/>
      <w:divBdr>
        <w:top w:val="none" w:sz="0" w:space="0" w:color="auto"/>
        <w:left w:val="none" w:sz="0" w:space="0" w:color="auto"/>
        <w:bottom w:val="none" w:sz="0" w:space="0" w:color="auto"/>
        <w:right w:val="none" w:sz="0" w:space="0" w:color="auto"/>
      </w:divBdr>
      <w:divsChild>
        <w:div w:id="1423258800">
          <w:marLeft w:val="547"/>
          <w:marRight w:val="0"/>
          <w:marTop w:val="154"/>
          <w:marBottom w:val="0"/>
          <w:divBdr>
            <w:top w:val="none" w:sz="0" w:space="0" w:color="auto"/>
            <w:left w:val="none" w:sz="0" w:space="0" w:color="auto"/>
            <w:bottom w:val="none" w:sz="0" w:space="0" w:color="auto"/>
            <w:right w:val="none" w:sz="0" w:space="0" w:color="auto"/>
          </w:divBdr>
        </w:div>
        <w:div w:id="1417282778">
          <w:marLeft w:val="547"/>
          <w:marRight w:val="0"/>
          <w:marTop w:val="154"/>
          <w:marBottom w:val="0"/>
          <w:divBdr>
            <w:top w:val="none" w:sz="0" w:space="0" w:color="auto"/>
            <w:left w:val="none" w:sz="0" w:space="0" w:color="auto"/>
            <w:bottom w:val="none" w:sz="0" w:space="0" w:color="auto"/>
            <w:right w:val="none" w:sz="0" w:space="0" w:color="auto"/>
          </w:divBdr>
        </w:div>
        <w:div w:id="375468351">
          <w:marLeft w:val="1166"/>
          <w:marRight w:val="0"/>
          <w:marTop w:val="134"/>
          <w:marBottom w:val="0"/>
          <w:divBdr>
            <w:top w:val="none" w:sz="0" w:space="0" w:color="auto"/>
            <w:left w:val="none" w:sz="0" w:space="0" w:color="auto"/>
            <w:bottom w:val="none" w:sz="0" w:space="0" w:color="auto"/>
            <w:right w:val="none" w:sz="0" w:space="0" w:color="auto"/>
          </w:divBdr>
        </w:div>
        <w:div w:id="1430271862">
          <w:marLeft w:val="1166"/>
          <w:marRight w:val="0"/>
          <w:marTop w:val="134"/>
          <w:marBottom w:val="0"/>
          <w:divBdr>
            <w:top w:val="none" w:sz="0" w:space="0" w:color="auto"/>
            <w:left w:val="none" w:sz="0" w:space="0" w:color="auto"/>
            <w:bottom w:val="none" w:sz="0" w:space="0" w:color="auto"/>
            <w:right w:val="none" w:sz="0" w:space="0" w:color="auto"/>
          </w:divBdr>
        </w:div>
      </w:divsChild>
    </w:div>
    <w:div w:id="1169828471">
      <w:bodyDiv w:val="1"/>
      <w:marLeft w:val="0"/>
      <w:marRight w:val="0"/>
      <w:marTop w:val="0"/>
      <w:marBottom w:val="0"/>
      <w:divBdr>
        <w:top w:val="none" w:sz="0" w:space="0" w:color="auto"/>
        <w:left w:val="none" w:sz="0" w:space="0" w:color="auto"/>
        <w:bottom w:val="none" w:sz="0" w:space="0" w:color="auto"/>
        <w:right w:val="none" w:sz="0" w:space="0" w:color="auto"/>
      </w:divBdr>
    </w:div>
    <w:div w:id="1204754020">
      <w:bodyDiv w:val="1"/>
      <w:marLeft w:val="0"/>
      <w:marRight w:val="0"/>
      <w:marTop w:val="0"/>
      <w:marBottom w:val="0"/>
      <w:divBdr>
        <w:top w:val="none" w:sz="0" w:space="0" w:color="auto"/>
        <w:left w:val="none" w:sz="0" w:space="0" w:color="auto"/>
        <w:bottom w:val="none" w:sz="0" w:space="0" w:color="auto"/>
        <w:right w:val="none" w:sz="0" w:space="0" w:color="auto"/>
      </w:divBdr>
      <w:divsChild>
        <w:div w:id="511145434">
          <w:marLeft w:val="734"/>
          <w:marRight w:val="0"/>
          <w:marTop w:val="154"/>
          <w:marBottom w:val="0"/>
          <w:divBdr>
            <w:top w:val="none" w:sz="0" w:space="0" w:color="auto"/>
            <w:left w:val="none" w:sz="0" w:space="0" w:color="auto"/>
            <w:bottom w:val="none" w:sz="0" w:space="0" w:color="auto"/>
            <w:right w:val="none" w:sz="0" w:space="0" w:color="auto"/>
          </w:divBdr>
        </w:div>
        <w:div w:id="1283344657">
          <w:marLeft w:val="1426"/>
          <w:marRight w:val="0"/>
          <w:marTop w:val="134"/>
          <w:marBottom w:val="0"/>
          <w:divBdr>
            <w:top w:val="none" w:sz="0" w:space="0" w:color="auto"/>
            <w:left w:val="none" w:sz="0" w:space="0" w:color="auto"/>
            <w:bottom w:val="none" w:sz="0" w:space="0" w:color="auto"/>
            <w:right w:val="none" w:sz="0" w:space="0" w:color="auto"/>
          </w:divBdr>
        </w:div>
        <w:div w:id="697583687">
          <w:marLeft w:val="2174"/>
          <w:marRight w:val="0"/>
          <w:marTop w:val="115"/>
          <w:marBottom w:val="0"/>
          <w:divBdr>
            <w:top w:val="none" w:sz="0" w:space="0" w:color="auto"/>
            <w:left w:val="none" w:sz="0" w:space="0" w:color="auto"/>
            <w:bottom w:val="none" w:sz="0" w:space="0" w:color="auto"/>
            <w:right w:val="none" w:sz="0" w:space="0" w:color="auto"/>
          </w:divBdr>
        </w:div>
        <w:div w:id="1900550299">
          <w:marLeft w:val="2174"/>
          <w:marRight w:val="0"/>
          <w:marTop w:val="115"/>
          <w:marBottom w:val="0"/>
          <w:divBdr>
            <w:top w:val="none" w:sz="0" w:space="0" w:color="auto"/>
            <w:left w:val="none" w:sz="0" w:space="0" w:color="auto"/>
            <w:bottom w:val="none" w:sz="0" w:space="0" w:color="auto"/>
            <w:right w:val="none" w:sz="0" w:space="0" w:color="auto"/>
          </w:divBdr>
        </w:div>
        <w:div w:id="1985966963">
          <w:marLeft w:val="2174"/>
          <w:marRight w:val="0"/>
          <w:marTop w:val="115"/>
          <w:marBottom w:val="0"/>
          <w:divBdr>
            <w:top w:val="none" w:sz="0" w:space="0" w:color="auto"/>
            <w:left w:val="none" w:sz="0" w:space="0" w:color="auto"/>
            <w:bottom w:val="none" w:sz="0" w:space="0" w:color="auto"/>
            <w:right w:val="none" w:sz="0" w:space="0" w:color="auto"/>
          </w:divBdr>
        </w:div>
        <w:div w:id="700516671">
          <w:marLeft w:val="2880"/>
          <w:marRight w:val="0"/>
          <w:marTop w:val="96"/>
          <w:marBottom w:val="0"/>
          <w:divBdr>
            <w:top w:val="none" w:sz="0" w:space="0" w:color="auto"/>
            <w:left w:val="none" w:sz="0" w:space="0" w:color="auto"/>
            <w:bottom w:val="none" w:sz="0" w:space="0" w:color="auto"/>
            <w:right w:val="none" w:sz="0" w:space="0" w:color="auto"/>
          </w:divBdr>
        </w:div>
        <w:div w:id="933823711">
          <w:marLeft w:val="1426"/>
          <w:marRight w:val="0"/>
          <w:marTop w:val="134"/>
          <w:marBottom w:val="0"/>
          <w:divBdr>
            <w:top w:val="none" w:sz="0" w:space="0" w:color="auto"/>
            <w:left w:val="none" w:sz="0" w:space="0" w:color="auto"/>
            <w:bottom w:val="none" w:sz="0" w:space="0" w:color="auto"/>
            <w:right w:val="none" w:sz="0" w:space="0" w:color="auto"/>
          </w:divBdr>
        </w:div>
        <w:div w:id="1996104013">
          <w:marLeft w:val="2174"/>
          <w:marRight w:val="0"/>
          <w:marTop w:val="115"/>
          <w:marBottom w:val="0"/>
          <w:divBdr>
            <w:top w:val="none" w:sz="0" w:space="0" w:color="auto"/>
            <w:left w:val="none" w:sz="0" w:space="0" w:color="auto"/>
            <w:bottom w:val="none" w:sz="0" w:space="0" w:color="auto"/>
            <w:right w:val="none" w:sz="0" w:space="0" w:color="auto"/>
          </w:divBdr>
        </w:div>
        <w:div w:id="120538936">
          <w:marLeft w:val="2174"/>
          <w:marRight w:val="0"/>
          <w:marTop w:val="115"/>
          <w:marBottom w:val="0"/>
          <w:divBdr>
            <w:top w:val="none" w:sz="0" w:space="0" w:color="auto"/>
            <w:left w:val="none" w:sz="0" w:space="0" w:color="auto"/>
            <w:bottom w:val="none" w:sz="0" w:space="0" w:color="auto"/>
            <w:right w:val="none" w:sz="0" w:space="0" w:color="auto"/>
          </w:divBdr>
        </w:div>
      </w:divsChild>
    </w:div>
    <w:div w:id="1216551762">
      <w:bodyDiv w:val="1"/>
      <w:marLeft w:val="0"/>
      <w:marRight w:val="0"/>
      <w:marTop w:val="0"/>
      <w:marBottom w:val="0"/>
      <w:divBdr>
        <w:top w:val="none" w:sz="0" w:space="0" w:color="auto"/>
        <w:left w:val="none" w:sz="0" w:space="0" w:color="auto"/>
        <w:bottom w:val="none" w:sz="0" w:space="0" w:color="auto"/>
        <w:right w:val="none" w:sz="0" w:space="0" w:color="auto"/>
      </w:divBdr>
      <w:divsChild>
        <w:div w:id="1480533292">
          <w:marLeft w:val="734"/>
          <w:marRight w:val="0"/>
          <w:marTop w:val="154"/>
          <w:marBottom w:val="0"/>
          <w:divBdr>
            <w:top w:val="none" w:sz="0" w:space="0" w:color="auto"/>
            <w:left w:val="none" w:sz="0" w:space="0" w:color="auto"/>
            <w:bottom w:val="none" w:sz="0" w:space="0" w:color="auto"/>
            <w:right w:val="none" w:sz="0" w:space="0" w:color="auto"/>
          </w:divBdr>
        </w:div>
        <w:div w:id="158430641">
          <w:marLeft w:val="1426"/>
          <w:marRight w:val="0"/>
          <w:marTop w:val="134"/>
          <w:marBottom w:val="0"/>
          <w:divBdr>
            <w:top w:val="none" w:sz="0" w:space="0" w:color="auto"/>
            <w:left w:val="none" w:sz="0" w:space="0" w:color="auto"/>
            <w:bottom w:val="none" w:sz="0" w:space="0" w:color="auto"/>
            <w:right w:val="none" w:sz="0" w:space="0" w:color="auto"/>
          </w:divBdr>
        </w:div>
        <w:div w:id="626357230">
          <w:marLeft w:val="1426"/>
          <w:marRight w:val="0"/>
          <w:marTop w:val="134"/>
          <w:marBottom w:val="0"/>
          <w:divBdr>
            <w:top w:val="none" w:sz="0" w:space="0" w:color="auto"/>
            <w:left w:val="none" w:sz="0" w:space="0" w:color="auto"/>
            <w:bottom w:val="none" w:sz="0" w:space="0" w:color="auto"/>
            <w:right w:val="none" w:sz="0" w:space="0" w:color="auto"/>
          </w:divBdr>
        </w:div>
        <w:div w:id="286392422">
          <w:marLeft w:val="1426"/>
          <w:marRight w:val="0"/>
          <w:marTop w:val="134"/>
          <w:marBottom w:val="0"/>
          <w:divBdr>
            <w:top w:val="none" w:sz="0" w:space="0" w:color="auto"/>
            <w:left w:val="none" w:sz="0" w:space="0" w:color="auto"/>
            <w:bottom w:val="none" w:sz="0" w:space="0" w:color="auto"/>
            <w:right w:val="none" w:sz="0" w:space="0" w:color="auto"/>
          </w:divBdr>
        </w:div>
        <w:div w:id="1190727169">
          <w:marLeft w:val="1426"/>
          <w:marRight w:val="0"/>
          <w:marTop w:val="134"/>
          <w:marBottom w:val="0"/>
          <w:divBdr>
            <w:top w:val="none" w:sz="0" w:space="0" w:color="auto"/>
            <w:left w:val="none" w:sz="0" w:space="0" w:color="auto"/>
            <w:bottom w:val="none" w:sz="0" w:space="0" w:color="auto"/>
            <w:right w:val="none" w:sz="0" w:space="0" w:color="auto"/>
          </w:divBdr>
        </w:div>
        <w:div w:id="1047681192">
          <w:marLeft w:val="2174"/>
          <w:marRight w:val="0"/>
          <w:marTop w:val="115"/>
          <w:marBottom w:val="0"/>
          <w:divBdr>
            <w:top w:val="none" w:sz="0" w:space="0" w:color="auto"/>
            <w:left w:val="none" w:sz="0" w:space="0" w:color="auto"/>
            <w:bottom w:val="none" w:sz="0" w:space="0" w:color="auto"/>
            <w:right w:val="none" w:sz="0" w:space="0" w:color="auto"/>
          </w:divBdr>
        </w:div>
        <w:div w:id="1082533780">
          <w:marLeft w:val="2174"/>
          <w:marRight w:val="0"/>
          <w:marTop w:val="115"/>
          <w:marBottom w:val="0"/>
          <w:divBdr>
            <w:top w:val="none" w:sz="0" w:space="0" w:color="auto"/>
            <w:left w:val="none" w:sz="0" w:space="0" w:color="auto"/>
            <w:bottom w:val="none" w:sz="0" w:space="0" w:color="auto"/>
            <w:right w:val="none" w:sz="0" w:space="0" w:color="auto"/>
          </w:divBdr>
        </w:div>
        <w:div w:id="2063862079">
          <w:marLeft w:val="2174"/>
          <w:marRight w:val="0"/>
          <w:marTop w:val="115"/>
          <w:marBottom w:val="0"/>
          <w:divBdr>
            <w:top w:val="none" w:sz="0" w:space="0" w:color="auto"/>
            <w:left w:val="none" w:sz="0" w:space="0" w:color="auto"/>
            <w:bottom w:val="none" w:sz="0" w:space="0" w:color="auto"/>
            <w:right w:val="none" w:sz="0" w:space="0" w:color="auto"/>
          </w:divBdr>
        </w:div>
      </w:divsChild>
    </w:div>
    <w:div w:id="1338116249">
      <w:bodyDiv w:val="1"/>
      <w:marLeft w:val="0"/>
      <w:marRight w:val="0"/>
      <w:marTop w:val="0"/>
      <w:marBottom w:val="0"/>
      <w:divBdr>
        <w:top w:val="none" w:sz="0" w:space="0" w:color="auto"/>
        <w:left w:val="none" w:sz="0" w:space="0" w:color="auto"/>
        <w:bottom w:val="none" w:sz="0" w:space="0" w:color="auto"/>
        <w:right w:val="none" w:sz="0" w:space="0" w:color="auto"/>
      </w:divBdr>
      <w:divsChild>
        <w:div w:id="1336420150">
          <w:marLeft w:val="1426"/>
          <w:marRight w:val="0"/>
          <w:marTop w:val="134"/>
          <w:marBottom w:val="0"/>
          <w:divBdr>
            <w:top w:val="none" w:sz="0" w:space="0" w:color="auto"/>
            <w:left w:val="none" w:sz="0" w:space="0" w:color="auto"/>
            <w:bottom w:val="none" w:sz="0" w:space="0" w:color="auto"/>
            <w:right w:val="none" w:sz="0" w:space="0" w:color="auto"/>
          </w:divBdr>
        </w:div>
      </w:divsChild>
    </w:div>
    <w:div w:id="1341811647">
      <w:bodyDiv w:val="1"/>
      <w:marLeft w:val="0"/>
      <w:marRight w:val="0"/>
      <w:marTop w:val="0"/>
      <w:marBottom w:val="0"/>
      <w:divBdr>
        <w:top w:val="none" w:sz="0" w:space="0" w:color="auto"/>
        <w:left w:val="none" w:sz="0" w:space="0" w:color="auto"/>
        <w:bottom w:val="none" w:sz="0" w:space="0" w:color="auto"/>
        <w:right w:val="none" w:sz="0" w:space="0" w:color="auto"/>
      </w:divBdr>
      <w:divsChild>
        <w:div w:id="2145586859">
          <w:marLeft w:val="0"/>
          <w:marRight w:val="0"/>
          <w:marTop w:val="0"/>
          <w:marBottom w:val="0"/>
          <w:divBdr>
            <w:top w:val="none" w:sz="0" w:space="0" w:color="auto"/>
            <w:left w:val="none" w:sz="0" w:space="0" w:color="auto"/>
            <w:bottom w:val="none" w:sz="0" w:space="0" w:color="auto"/>
            <w:right w:val="none" w:sz="0" w:space="0" w:color="auto"/>
          </w:divBdr>
          <w:divsChild>
            <w:div w:id="1483422063">
              <w:marLeft w:val="0"/>
              <w:marRight w:val="0"/>
              <w:marTop w:val="0"/>
              <w:marBottom w:val="0"/>
              <w:divBdr>
                <w:top w:val="none" w:sz="0" w:space="0" w:color="auto"/>
                <w:left w:val="none" w:sz="0" w:space="0" w:color="auto"/>
                <w:bottom w:val="none" w:sz="0" w:space="0" w:color="auto"/>
                <w:right w:val="none" w:sz="0" w:space="0" w:color="auto"/>
              </w:divBdr>
              <w:divsChild>
                <w:div w:id="14966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8096">
      <w:bodyDiv w:val="1"/>
      <w:marLeft w:val="0"/>
      <w:marRight w:val="0"/>
      <w:marTop w:val="0"/>
      <w:marBottom w:val="0"/>
      <w:divBdr>
        <w:top w:val="none" w:sz="0" w:space="0" w:color="auto"/>
        <w:left w:val="none" w:sz="0" w:space="0" w:color="auto"/>
        <w:bottom w:val="none" w:sz="0" w:space="0" w:color="auto"/>
        <w:right w:val="none" w:sz="0" w:space="0" w:color="auto"/>
      </w:divBdr>
      <w:divsChild>
        <w:div w:id="1226649623">
          <w:marLeft w:val="1166"/>
          <w:marRight w:val="0"/>
          <w:marTop w:val="134"/>
          <w:marBottom w:val="0"/>
          <w:divBdr>
            <w:top w:val="none" w:sz="0" w:space="0" w:color="auto"/>
            <w:left w:val="none" w:sz="0" w:space="0" w:color="auto"/>
            <w:bottom w:val="none" w:sz="0" w:space="0" w:color="auto"/>
            <w:right w:val="none" w:sz="0" w:space="0" w:color="auto"/>
          </w:divBdr>
        </w:div>
        <w:div w:id="117574469">
          <w:marLeft w:val="1166"/>
          <w:marRight w:val="0"/>
          <w:marTop w:val="134"/>
          <w:marBottom w:val="0"/>
          <w:divBdr>
            <w:top w:val="none" w:sz="0" w:space="0" w:color="auto"/>
            <w:left w:val="none" w:sz="0" w:space="0" w:color="auto"/>
            <w:bottom w:val="none" w:sz="0" w:space="0" w:color="auto"/>
            <w:right w:val="none" w:sz="0" w:space="0" w:color="auto"/>
          </w:divBdr>
        </w:div>
      </w:divsChild>
    </w:div>
    <w:div w:id="1425809850">
      <w:bodyDiv w:val="1"/>
      <w:marLeft w:val="0"/>
      <w:marRight w:val="0"/>
      <w:marTop w:val="0"/>
      <w:marBottom w:val="0"/>
      <w:divBdr>
        <w:top w:val="none" w:sz="0" w:space="0" w:color="auto"/>
        <w:left w:val="none" w:sz="0" w:space="0" w:color="auto"/>
        <w:bottom w:val="none" w:sz="0" w:space="0" w:color="auto"/>
        <w:right w:val="none" w:sz="0" w:space="0" w:color="auto"/>
      </w:divBdr>
      <w:divsChild>
        <w:div w:id="1644696522">
          <w:marLeft w:val="547"/>
          <w:marRight w:val="0"/>
          <w:marTop w:val="134"/>
          <w:marBottom w:val="0"/>
          <w:divBdr>
            <w:top w:val="none" w:sz="0" w:space="0" w:color="auto"/>
            <w:left w:val="none" w:sz="0" w:space="0" w:color="auto"/>
            <w:bottom w:val="none" w:sz="0" w:space="0" w:color="auto"/>
            <w:right w:val="none" w:sz="0" w:space="0" w:color="auto"/>
          </w:divBdr>
        </w:div>
        <w:div w:id="810560012">
          <w:marLeft w:val="547"/>
          <w:marRight w:val="0"/>
          <w:marTop w:val="134"/>
          <w:marBottom w:val="0"/>
          <w:divBdr>
            <w:top w:val="none" w:sz="0" w:space="0" w:color="auto"/>
            <w:left w:val="none" w:sz="0" w:space="0" w:color="auto"/>
            <w:bottom w:val="none" w:sz="0" w:space="0" w:color="auto"/>
            <w:right w:val="none" w:sz="0" w:space="0" w:color="auto"/>
          </w:divBdr>
        </w:div>
        <w:div w:id="696278778">
          <w:marLeft w:val="547"/>
          <w:marRight w:val="0"/>
          <w:marTop w:val="134"/>
          <w:marBottom w:val="0"/>
          <w:divBdr>
            <w:top w:val="none" w:sz="0" w:space="0" w:color="auto"/>
            <w:left w:val="none" w:sz="0" w:space="0" w:color="auto"/>
            <w:bottom w:val="none" w:sz="0" w:space="0" w:color="auto"/>
            <w:right w:val="none" w:sz="0" w:space="0" w:color="auto"/>
          </w:divBdr>
        </w:div>
        <w:div w:id="1089352256">
          <w:marLeft w:val="547"/>
          <w:marRight w:val="0"/>
          <w:marTop w:val="134"/>
          <w:marBottom w:val="0"/>
          <w:divBdr>
            <w:top w:val="none" w:sz="0" w:space="0" w:color="auto"/>
            <w:left w:val="none" w:sz="0" w:space="0" w:color="auto"/>
            <w:bottom w:val="none" w:sz="0" w:space="0" w:color="auto"/>
            <w:right w:val="none" w:sz="0" w:space="0" w:color="auto"/>
          </w:divBdr>
        </w:div>
        <w:div w:id="1720278775">
          <w:marLeft w:val="547"/>
          <w:marRight w:val="0"/>
          <w:marTop w:val="134"/>
          <w:marBottom w:val="0"/>
          <w:divBdr>
            <w:top w:val="none" w:sz="0" w:space="0" w:color="auto"/>
            <w:left w:val="none" w:sz="0" w:space="0" w:color="auto"/>
            <w:bottom w:val="none" w:sz="0" w:space="0" w:color="auto"/>
            <w:right w:val="none" w:sz="0" w:space="0" w:color="auto"/>
          </w:divBdr>
        </w:div>
        <w:div w:id="1430006857">
          <w:marLeft w:val="547"/>
          <w:marRight w:val="0"/>
          <w:marTop w:val="134"/>
          <w:marBottom w:val="0"/>
          <w:divBdr>
            <w:top w:val="none" w:sz="0" w:space="0" w:color="auto"/>
            <w:left w:val="none" w:sz="0" w:space="0" w:color="auto"/>
            <w:bottom w:val="none" w:sz="0" w:space="0" w:color="auto"/>
            <w:right w:val="none" w:sz="0" w:space="0" w:color="auto"/>
          </w:divBdr>
        </w:div>
        <w:div w:id="256598499">
          <w:marLeft w:val="547"/>
          <w:marRight w:val="0"/>
          <w:marTop w:val="134"/>
          <w:marBottom w:val="0"/>
          <w:divBdr>
            <w:top w:val="none" w:sz="0" w:space="0" w:color="auto"/>
            <w:left w:val="none" w:sz="0" w:space="0" w:color="auto"/>
            <w:bottom w:val="none" w:sz="0" w:space="0" w:color="auto"/>
            <w:right w:val="none" w:sz="0" w:space="0" w:color="auto"/>
          </w:divBdr>
        </w:div>
      </w:divsChild>
    </w:div>
    <w:div w:id="1442720712">
      <w:bodyDiv w:val="1"/>
      <w:marLeft w:val="0"/>
      <w:marRight w:val="0"/>
      <w:marTop w:val="0"/>
      <w:marBottom w:val="0"/>
      <w:divBdr>
        <w:top w:val="none" w:sz="0" w:space="0" w:color="auto"/>
        <w:left w:val="none" w:sz="0" w:space="0" w:color="auto"/>
        <w:bottom w:val="none" w:sz="0" w:space="0" w:color="auto"/>
        <w:right w:val="none" w:sz="0" w:space="0" w:color="auto"/>
      </w:divBdr>
      <w:divsChild>
        <w:div w:id="1026711720">
          <w:marLeft w:val="547"/>
          <w:marRight w:val="0"/>
          <w:marTop w:val="154"/>
          <w:marBottom w:val="0"/>
          <w:divBdr>
            <w:top w:val="none" w:sz="0" w:space="0" w:color="auto"/>
            <w:left w:val="none" w:sz="0" w:space="0" w:color="auto"/>
            <w:bottom w:val="none" w:sz="0" w:space="0" w:color="auto"/>
            <w:right w:val="none" w:sz="0" w:space="0" w:color="auto"/>
          </w:divBdr>
        </w:div>
        <w:div w:id="984620798">
          <w:marLeft w:val="1166"/>
          <w:marRight w:val="0"/>
          <w:marTop w:val="134"/>
          <w:marBottom w:val="0"/>
          <w:divBdr>
            <w:top w:val="none" w:sz="0" w:space="0" w:color="auto"/>
            <w:left w:val="none" w:sz="0" w:space="0" w:color="auto"/>
            <w:bottom w:val="none" w:sz="0" w:space="0" w:color="auto"/>
            <w:right w:val="none" w:sz="0" w:space="0" w:color="auto"/>
          </w:divBdr>
        </w:div>
        <w:div w:id="2043706413">
          <w:marLeft w:val="1166"/>
          <w:marRight w:val="0"/>
          <w:marTop w:val="134"/>
          <w:marBottom w:val="0"/>
          <w:divBdr>
            <w:top w:val="none" w:sz="0" w:space="0" w:color="auto"/>
            <w:left w:val="none" w:sz="0" w:space="0" w:color="auto"/>
            <w:bottom w:val="none" w:sz="0" w:space="0" w:color="auto"/>
            <w:right w:val="none" w:sz="0" w:space="0" w:color="auto"/>
          </w:divBdr>
        </w:div>
        <w:div w:id="19556661">
          <w:marLeft w:val="547"/>
          <w:marRight w:val="0"/>
          <w:marTop w:val="154"/>
          <w:marBottom w:val="0"/>
          <w:divBdr>
            <w:top w:val="none" w:sz="0" w:space="0" w:color="auto"/>
            <w:left w:val="none" w:sz="0" w:space="0" w:color="auto"/>
            <w:bottom w:val="none" w:sz="0" w:space="0" w:color="auto"/>
            <w:right w:val="none" w:sz="0" w:space="0" w:color="auto"/>
          </w:divBdr>
        </w:div>
        <w:div w:id="1170439005">
          <w:marLeft w:val="1166"/>
          <w:marRight w:val="0"/>
          <w:marTop w:val="134"/>
          <w:marBottom w:val="0"/>
          <w:divBdr>
            <w:top w:val="none" w:sz="0" w:space="0" w:color="auto"/>
            <w:left w:val="none" w:sz="0" w:space="0" w:color="auto"/>
            <w:bottom w:val="none" w:sz="0" w:space="0" w:color="auto"/>
            <w:right w:val="none" w:sz="0" w:space="0" w:color="auto"/>
          </w:divBdr>
        </w:div>
      </w:divsChild>
    </w:div>
    <w:div w:id="1500074804">
      <w:bodyDiv w:val="1"/>
      <w:marLeft w:val="0"/>
      <w:marRight w:val="0"/>
      <w:marTop w:val="0"/>
      <w:marBottom w:val="0"/>
      <w:divBdr>
        <w:top w:val="none" w:sz="0" w:space="0" w:color="auto"/>
        <w:left w:val="none" w:sz="0" w:space="0" w:color="auto"/>
        <w:bottom w:val="none" w:sz="0" w:space="0" w:color="auto"/>
        <w:right w:val="none" w:sz="0" w:space="0" w:color="auto"/>
      </w:divBdr>
      <w:divsChild>
        <w:div w:id="1173451780">
          <w:marLeft w:val="734"/>
          <w:marRight w:val="0"/>
          <w:marTop w:val="154"/>
          <w:marBottom w:val="0"/>
          <w:divBdr>
            <w:top w:val="none" w:sz="0" w:space="0" w:color="auto"/>
            <w:left w:val="none" w:sz="0" w:space="0" w:color="auto"/>
            <w:bottom w:val="none" w:sz="0" w:space="0" w:color="auto"/>
            <w:right w:val="none" w:sz="0" w:space="0" w:color="auto"/>
          </w:divBdr>
        </w:div>
        <w:div w:id="2047676310">
          <w:marLeft w:val="1426"/>
          <w:marRight w:val="0"/>
          <w:marTop w:val="134"/>
          <w:marBottom w:val="0"/>
          <w:divBdr>
            <w:top w:val="none" w:sz="0" w:space="0" w:color="auto"/>
            <w:left w:val="none" w:sz="0" w:space="0" w:color="auto"/>
            <w:bottom w:val="none" w:sz="0" w:space="0" w:color="auto"/>
            <w:right w:val="none" w:sz="0" w:space="0" w:color="auto"/>
          </w:divBdr>
        </w:div>
        <w:div w:id="1801414205">
          <w:marLeft w:val="1426"/>
          <w:marRight w:val="0"/>
          <w:marTop w:val="134"/>
          <w:marBottom w:val="0"/>
          <w:divBdr>
            <w:top w:val="none" w:sz="0" w:space="0" w:color="auto"/>
            <w:left w:val="none" w:sz="0" w:space="0" w:color="auto"/>
            <w:bottom w:val="none" w:sz="0" w:space="0" w:color="auto"/>
            <w:right w:val="none" w:sz="0" w:space="0" w:color="auto"/>
          </w:divBdr>
        </w:div>
        <w:div w:id="1424644859">
          <w:marLeft w:val="1426"/>
          <w:marRight w:val="0"/>
          <w:marTop w:val="134"/>
          <w:marBottom w:val="0"/>
          <w:divBdr>
            <w:top w:val="none" w:sz="0" w:space="0" w:color="auto"/>
            <w:left w:val="none" w:sz="0" w:space="0" w:color="auto"/>
            <w:bottom w:val="none" w:sz="0" w:space="0" w:color="auto"/>
            <w:right w:val="none" w:sz="0" w:space="0" w:color="auto"/>
          </w:divBdr>
        </w:div>
        <w:div w:id="2116246877">
          <w:marLeft w:val="1426"/>
          <w:marRight w:val="0"/>
          <w:marTop w:val="134"/>
          <w:marBottom w:val="0"/>
          <w:divBdr>
            <w:top w:val="none" w:sz="0" w:space="0" w:color="auto"/>
            <w:left w:val="none" w:sz="0" w:space="0" w:color="auto"/>
            <w:bottom w:val="none" w:sz="0" w:space="0" w:color="auto"/>
            <w:right w:val="none" w:sz="0" w:space="0" w:color="auto"/>
          </w:divBdr>
        </w:div>
      </w:divsChild>
    </w:div>
    <w:div w:id="1507162682">
      <w:bodyDiv w:val="1"/>
      <w:marLeft w:val="0"/>
      <w:marRight w:val="0"/>
      <w:marTop w:val="0"/>
      <w:marBottom w:val="0"/>
      <w:divBdr>
        <w:top w:val="none" w:sz="0" w:space="0" w:color="auto"/>
        <w:left w:val="none" w:sz="0" w:space="0" w:color="auto"/>
        <w:bottom w:val="none" w:sz="0" w:space="0" w:color="auto"/>
        <w:right w:val="none" w:sz="0" w:space="0" w:color="auto"/>
      </w:divBdr>
      <w:divsChild>
        <w:div w:id="1648852793">
          <w:marLeft w:val="1426"/>
          <w:marRight w:val="0"/>
          <w:marTop w:val="134"/>
          <w:marBottom w:val="0"/>
          <w:divBdr>
            <w:top w:val="none" w:sz="0" w:space="0" w:color="auto"/>
            <w:left w:val="none" w:sz="0" w:space="0" w:color="auto"/>
            <w:bottom w:val="none" w:sz="0" w:space="0" w:color="auto"/>
            <w:right w:val="none" w:sz="0" w:space="0" w:color="auto"/>
          </w:divBdr>
        </w:div>
        <w:div w:id="1451049756">
          <w:marLeft w:val="1426"/>
          <w:marRight w:val="0"/>
          <w:marTop w:val="134"/>
          <w:marBottom w:val="0"/>
          <w:divBdr>
            <w:top w:val="none" w:sz="0" w:space="0" w:color="auto"/>
            <w:left w:val="none" w:sz="0" w:space="0" w:color="auto"/>
            <w:bottom w:val="none" w:sz="0" w:space="0" w:color="auto"/>
            <w:right w:val="none" w:sz="0" w:space="0" w:color="auto"/>
          </w:divBdr>
        </w:div>
        <w:div w:id="537472961">
          <w:marLeft w:val="2174"/>
          <w:marRight w:val="0"/>
          <w:marTop w:val="115"/>
          <w:marBottom w:val="0"/>
          <w:divBdr>
            <w:top w:val="none" w:sz="0" w:space="0" w:color="auto"/>
            <w:left w:val="none" w:sz="0" w:space="0" w:color="auto"/>
            <w:bottom w:val="none" w:sz="0" w:space="0" w:color="auto"/>
            <w:right w:val="none" w:sz="0" w:space="0" w:color="auto"/>
          </w:divBdr>
        </w:div>
        <w:div w:id="452210050">
          <w:marLeft w:val="1426"/>
          <w:marRight w:val="0"/>
          <w:marTop w:val="134"/>
          <w:marBottom w:val="0"/>
          <w:divBdr>
            <w:top w:val="none" w:sz="0" w:space="0" w:color="auto"/>
            <w:left w:val="none" w:sz="0" w:space="0" w:color="auto"/>
            <w:bottom w:val="none" w:sz="0" w:space="0" w:color="auto"/>
            <w:right w:val="none" w:sz="0" w:space="0" w:color="auto"/>
          </w:divBdr>
        </w:div>
        <w:div w:id="1464812012">
          <w:marLeft w:val="2174"/>
          <w:marRight w:val="0"/>
          <w:marTop w:val="115"/>
          <w:marBottom w:val="0"/>
          <w:divBdr>
            <w:top w:val="none" w:sz="0" w:space="0" w:color="auto"/>
            <w:left w:val="none" w:sz="0" w:space="0" w:color="auto"/>
            <w:bottom w:val="none" w:sz="0" w:space="0" w:color="auto"/>
            <w:right w:val="none" w:sz="0" w:space="0" w:color="auto"/>
          </w:divBdr>
        </w:div>
        <w:div w:id="238638795">
          <w:marLeft w:val="2174"/>
          <w:marRight w:val="0"/>
          <w:marTop w:val="115"/>
          <w:marBottom w:val="0"/>
          <w:divBdr>
            <w:top w:val="none" w:sz="0" w:space="0" w:color="auto"/>
            <w:left w:val="none" w:sz="0" w:space="0" w:color="auto"/>
            <w:bottom w:val="none" w:sz="0" w:space="0" w:color="auto"/>
            <w:right w:val="none" w:sz="0" w:space="0" w:color="auto"/>
          </w:divBdr>
        </w:div>
      </w:divsChild>
    </w:div>
    <w:div w:id="1530531441">
      <w:bodyDiv w:val="1"/>
      <w:marLeft w:val="0"/>
      <w:marRight w:val="0"/>
      <w:marTop w:val="0"/>
      <w:marBottom w:val="0"/>
      <w:divBdr>
        <w:top w:val="none" w:sz="0" w:space="0" w:color="auto"/>
        <w:left w:val="none" w:sz="0" w:space="0" w:color="auto"/>
        <w:bottom w:val="none" w:sz="0" w:space="0" w:color="auto"/>
        <w:right w:val="none" w:sz="0" w:space="0" w:color="auto"/>
      </w:divBdr>
      <w:divsChild>
        <w:div w:id="171341350">
          <w:marLeft w:val="734"/>
          <w:marRight w:val="0"/>
          <w:marTop w:val="154"/>
          <w:marBottom w:val="0"/>
          <w:divBdr>
            <w:top w:val="none" w:sz="0" w:space="0" w:color="auto"/>
            <w:left w:val="none" w:sz="0" w:space="0" w:color="auto"/>
            <w:bottom w:val="none" w:sz="0" w:space="0" w:color="auto"/>
            <w:right w:val="none" w:sz="0" w:space="0" w:color="auto"/>
          </w:divBdr>
        </w:div>
        <w:div w:id="948588749">
          <w:marLeft w:val="1426"/>
          <w:marRight w:val="0"/>
          <w:marTop w:val="134"/>
          <w:marBottom w:val="0"/>
          <w:divBdr>
            <w:top w:val="none" w:sz="0" w:space="0" w:color="auto"/>
            <w:left w:val="none" w:sz="0" w:space="0" w:color="auto"/>
            <w:bottom w:val="none" w:sz="0" w:space="0" w:color="auto"/>
            <w:right w:val="none" w:sz="0" w:space="0" w:color="auto"/>
          </w:divBdr>
        </w:div>
        <w:div w:id="1466309850">
          <w:marLeft w:val="1426"/>
          <w:marRight w:val="0"/>
          <w:marTop w:val="134"/>
          <w:marBottom w:val="0"/>
          <w:divBdr>
            <w:top w:val="none" w:sz="0" w:space="0" w:color="auto"/>
            <w:left w:val="none" w:sz="0" w:space="0" w:color="auto"/>
            <w:bottom w:val="none" w:sz="0" w:space="0" w:color="auto"/>
            <w:right w:val="none" w:sz="0" w:space="0" w:color="auto"/>
          </w:divBdr>
        </w:div>
        <w:div w:id="1845245179">
          <w:marLeft w:val="1426"/>
          <w:marRight w:val="0"/>
          <w:marTop w:val="134"/>
          <w:marBottom w:val="0"/>
          <w:divBdr>
            <w:top w:val="none" w:sz="0" w:space="0" w:color="auto"/>
            <w:left w:val="none" w:sz="0" w:space="0" w:color="auto"/>
            <w:bottom w:val="none" w:sz="0" w:space="0" w:color="auto"/>
            <w:right w:val="none" w:sz="0" w:space="0" w:color="auto"/>
          </w:divBdr>
        </w:div>
        <w:div w:id="336659892">
          <w:marLeft w:val="1426"/>
          <w:marRight w:val="0"/>
          <w:marTop w:val="134"/>
          <w:marBottom w:val="0"/>
          <w:divBdr>
            <w:top w:val="none" w:sz="0" w:space="0" w:color="auto"/>
            <w:left w:val="none" w:sz="0" w:space="0" w:color="auto"/>
            <w:bottom w:val="none" w:sz="0" w:space="0" w:color="auto"/>
            <w:right w:val="none" w:sz="0" w:space="0" w:color="auto"/>
          </w:divBdr>
        </w:div>
        <w:div w:id="1687631231">
          <w:marLeft w:val="1426"/>
          <w:marRight w:val="0"/>
          <w:marTop w:val="134"/>
          <w:marBottom w:val="0"/>
          <w:divBdr>
            <w:top w:val="none" w:sz="0" w:space="0" w:color="auto"/>
            <w:left w:val="none" w:sz="0" w:space="0" w:color="auto"/>
            <w:bottom w:val="none" w:sz="0" w:space="0" w:color="auto"/>
            <w:right w:val="none" w:sz="0" w:space="0" w:color="auto"/>
          </w:divBdr>
        </w:div>
        <w:div w:id="1319577061">
          <w:marLeft w:val="1426"/>
          <w:marRight w:val="0"/>
          <w:marTop w:val="134"/>
          <w:marBottom w:val="0"/>
          <w:divBdr>
            <w:top w:val="none" w:sz="0" w:space="0" w:color="auto"/>
            <w:left w:val="none" w:sz="0" w:space="0" w:color="auto"/>
            <w:bottom w:val="none" w:sz="0" w:space="0" w:color="auto"/>
            <w:right w:val="none" w:sz="0" w:space="0" w:color="auto"/>
          </w:divBdr>
        </w:div>
      </w:divsChild>
    </w:div>
    <w:div w:id="1572353727">
      <w:bodyDiv w:val="1"/>
      <w:marLeft w:val="0"/>
      <w:marRight w:val="0"/>
      <w:marTop w:val="0"/>
      <w:marBottom w:val="0"/>
      <w:divBdr>
        <w:top w:val="none" w:sz="0" w:space="0" w:color="auto"/>
        <w:left w:val="none" w:sz="0" w:space="0" w:color="auto"/>
        <w:bottom w:val="none" w:sz="0" w:space="0" w:color="auto"/>
        <w:right w:val="none" w:sz="0" w:space="0" w:color="auto"/>
      </w:divBdr>
      <w:divsChild>
        <w:div w:id="1713534956">
          <w:marLeft w:val="1080"/>
          <w:marRight w:val="0"/>
          <w:marTop w:val="173"/>
          <w:marBottom w:val="0"/>
          <w:divBdr>
            <w:top w:val="none" w:sz="0" w:space="0" w:color="auto"/>
            <w:left w:val="none" w:sz="0" w:space="0" w:color="auto"/>
            <w:bottom w:val="none" w:sz="0" w:space="0" w:color="auto"/>
            <w:right w:val="none" w:sz="0" w:space="0" w:color="auto"/>
          </w:divBdr>
        </w:div>
        <w:div w:id="1058941066">
          <w:marLeft w:val="1800"/>
          <w:marRight w:val="0"/>
          <w:marTop w:val="144"/>
          <w:marBottom w:val="0"/>
          <w:divBdr>
            <w:top w:val="none" w:sz="0" w:space="0" w:color="auto"/>
            <w:left w:val="none" w:sz="0" w:space="0" w:color="auto"/>
            <w:bottom w:val="none" w:sz="0" w:space="0" w:color="auto"/>
            <w:right w:val="none" w:sz="0" w:space="0" w:color="auto"/>
          </w:divBdr>
        </w:div>
        <w:div w:id="1306855159">
          <w:marLeft w:val="1080"/>
          <w:marRight w:val="0"/>
          <w:marTop w:val="173"/>
          <w:marBottom w:val="0"/>
          <w:divBdr>
            <w:top w:val="none" w:sz="0" w:space="0" w:color="auto"/>
            <w:left w:val="none" w:sz="0" w:space="0" w:color="auto"/>
            <w:bottom w:val="none" w:sz="0" w:space="0" w:color="auto"/>
            <w:right w:val="none" w:sz="0" w:space="0" w:color="auto"/>
          </w:divBdr>
        </w:div>
        <w:div w:id="971984549">
          <w:marLeft w:val="1800"/>
          <w:marRight w:val="0"/>
          <w:marTop w:val="144"/>
          <w:marBottom w:val="0"/>
          <w:divBdr>
            <w:top w:val="none" w:sz="0" w:space="0" w:color="auto"/>
            <w:left w:val="none" w:sz="0" w:space="0" w:color="auto"/>
            <w:bottom w:val="none" w:sz="0" w:space="0" w:color="auto"/>
            <w:right w:val="none" w:sz="0" w:space="0" w:color="auto"/>
          </w:divBdr>
        </w:div>
        <w:div w:id="950429432">
          <w:marLeft w:val="1080"/>
          <w:marRight w:val="0"/>
          <w:marTop w:val="173"/>
          <w:marBottom w:val="0"/>
          <w:divBdr>
            <w:top w:val="none" w:sz="0" w:space="0" w:color="auto"/>
            <w:left w:val="none" w:sz="0" w:space="0" w:color="auto"/>
            <w:bottom w:val="none" w:sz="0" w:space="0" w:color="auto"/>
            <w:right w:val="none" w:sz="0" w:space="0" w:color="auto"/>
          </w:divBdr>
        </w:div>
      </w:divsChild>
    </w:div>
    <w:div w:id="1622301765">
      <w:bodyDiv w:val="1"/>
      <w:marLeft w:val="0"/>
      <w:marRight w:val="0"/>
      <w:marTop w:val="0"/>
      <w:marBottom w:val="0"/>
      <w:divBdr>
        <w:top w:val="none" w:sz="0" w:space="0" w:color="auto"/>
        <w:left w:val="none" w:sz="0" w:space="0" w:color="auto"/>
        <w:bottom w:val="none" w:sz="0" w:space="0" w:color="auto"/>
        <w:right w:val="none" w:sz="0" w:space="0" w:color="auto"/>
      </w:divBdr>
      <w:divsChild>
        <w:div w:id="169755407">
          <w:marLeft w:val="734"/>
          <w:marRight w:val="0"/>
          <w:marTop w:val="154"/>
          <w:marBottom w:val="0"/>
          <w:divBdr>
            <w:top w:val="none" w:sz="0" w:space="0" w:color="auto"/>
            <w:left w:val="none" w:sz="0" w:space="0" w:color="auto"/>
            <w:bottom w:val="none" w:sz="0" w:space="0" w:color="auto"/>
            <w:right w:val="none" w:sz="0" w:space="0" w:color="auto"/>
          </w:divBdr>
        </w:div>
        <w:div w:id="1069113092">
          <w:marLeft w:val="734"/>
          <w:marRight w:val="0"/>
          <w:marTop w:val="154"/>
          <w:marBottom w:val="0"/>
          <w:divBdr>
            <w:top w:val="none" w:sz="0" w:space="0" w:color="auto"/>
            <w:left w:val="none" w:sz="0" w:space="0" w:color="auto"/>
            <w:bottom w:val="none" w:sz="0" w:space="0" w:color="auto"/>
            <w:right w:val="none" w:sz="0" w:space="0" w:color="auto"/>
          </w:divBdr>
        </w:div>
        <w:div w:id="915239246">
          <w:marLeft w:val="734"/>
          <w:marRight w:val="0"/>
          <w:marTop w:val="154"/>
          <w:marBottom w:val="0"/>
          <w:divBdr>
            <w:top w:val="none" w:sz="0" w:space="0" w:color="auto"/>
            <w:left w:val="none" w:sz="0" w:space="0" w:color="auto"/>
            <w:bottom w:val="none" w:sz="0" w:space="0" w:color="auto"/>
            <w:right w:val="none" w:sz="0" w:space="0" w:color="auto"/>
          </w:divBdr>
        </w:div>
        <w:div w:id="1463229737">
          <w:marLeft w:val="1426"/>
          <w:marRight w:val="0"/>
          <w:marTop w:val="134"/>
          <w:marBottom w:val="0"/>
          <w:divBdr>
            <w:top w:val="none" w:sz="0" w:space="0" w:color="auto"/>
            <w:left w:val="none" w:sz="0" w:space="0" w:color="auto"/>
            <w:bottom w:val="none" w:sz="0" w:space="0" w:color="auto"/>
            <w:right w:val="none" w:sz="0" w:space="0" w:color="auto"/>
          </w:divBdr>
        </w:div>
        <w:div w:id="941495076">
          <w:marLeft w:val="1426"/>
          <w:marRight w:val="0"/>
          <w:marTop w:val="134"/>
          <w:marBottom w:val="0"/>
          <w:divBdr>
            <w:top w:val="none" w:sz="0" w:space="0" w:color="auto"/>
            <w:left w:val="none" w:sz="0" w:space="0" w:color="auto"/>
            <w:bottom w:val="none" w:sz="0" w:space="0" w:color="auto"/>
            <w:right w:val="none" w:sz="0" w:space="0" w:color="auto"/>
          </w:divBdr>
        </w:div>
      </w:divsChild>
    </w:div>
    <w:div w:id="1629163655">
      <w:bodyDiv w:val="1"/>
      <w:marLeft w:val="0"/>
      <w:marRight w:val="0"/>
      <w:marTop w:val="0"/>
      <w:marBottom w:val="0"/>
      <w:divBdr>
        <w:top w:val="none" w:sz="0" w:space="0" w:color="auto"/>
        <w:left w:val="none" w:sz="0" w:space="0" w:color="auto"/>
        <w:bottom w:val="none" w:sz="0" w:space="0" w:color="auto"/>
        <w:right w:val="none" w:sz="0" w:space="0" w:color="auto"/>
      </w:divBdr>
      <w:divsChild>
        <w:div w:id="1816796818">
          <w:marLeft w:val="0"/>
          <w:marRight w:val="0"/>
          <w:marTop w:val="0"/>
          <w:marBottom w:val="0"/>
          <w:divBdr>
            <w:top w:val="none" w:sz="0" w:space="0" w:color="auto"/>
            <w:left w:val="none" w:sz="0" w:space="0" w:color="auto"/>
            <w:bottom w:val="none" w:sz="0" w:space="0" w:color="auto"/>
            <w:right w:val="none" w:sz="0" w:space="0" w:color="auto"/>
          </w:divBdr>
          <w:divsChild>
            <w:div w:id="1696812380">
              <w:marLeft w:val="0"/>
              <w:marRight w:val="0"/>
              <w:marTop w:val="0"/>
              <w:marBottom w:val="0"/>
              <w:divBdr>
                <w:top w:val="none" w:sz="0" w:space="0" w:color="auto"/>
                <w:left w:val="none" w:sz="0" w:space="0" w:color="auto"/>
                <w:bottom w:val="none" w:sz="0" w:space="0" w:color="auto"/>
                <w:right w:val="none" w:sz="0" w:space="0" w:color="auto"/>
              </w:divBdr>
              <w:divsChild>
                <w:div w:id="744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00794">
      <w:bodyDiv w:val="1"/>
      <w:marLeft w:val="0"/>
      <w:marRight w:val="0"/>
      <w:marTop w:val="0"/>
      <w:marBottom w:val="0"/>
      <w:divBdr>
        <w:top w:val="none" w:sz="0" w:space="0" w:color="auto"/>
        <w:left w:val="none" w:sz="0" w:space="0" w:color="auto"/>
        <w:bottom w:val="none" w:sz="0" w:space="0" w:color="auto"/>
        <w:right w:val="none" w:sz="0" w:space="0" w:color="auto"/>
      </w:divBdr>
      <w:divsChild>
        <w:div w:id="554312498">
          <w:marLeft w:val="547"/>
          <w:marRight w:val="0"/>
          <w:marTop w:val="154"/>
          <w:marBottom w:val="0"/>
          <w:divBdr>
            <w:top w:val="none" w:sz="0" w:space="0" w:color="auto"/>
            <w:left w:val="none" w:sz="0" w:space="0" w:color="auto"/>
            <w:bottom w:val="none" w:sz="0" w:space="0" w:color="auto"/>
            <w:right w:val="none" w:sz="0" w:space="0" w:color="auto"/>
          </w:divBdr>
        </w:div>
        <w:div w:id="923999835">
          <w:marLeft w:val="547"/>
          <w:marRight w:val="0"/>
          <w:marTop w:val="154"/>
          <w:marBottom w:val="0"/>
          <w:divBdr>
            <w:top w:val="none" w:sz="0" w:space="0" w:color="auto"/>
            <w:left w:val="none" w:sz="0" w:space="0" w:color="auto"/>
            <w:bottom w:val="none" w:sz="0" w:space="0" w:color="auto"/>
            <w:right w:val="none" w:sz="0" w:space="0" w:color="auto"/>
          </w:divBdr>
        </w:div>
        <w:div w:id="355473141">
          <w:marLeft w:val="547"/>
          <w:marRight w:val="0"/>
          <w:marTop w:val="154"/>
          <w:marBottom w:val="0"/>
          <w:divBdr>
            <w:top w:val="none" w:sz="0" w:space="0" w:color="auto"/>
            <w:left w:val="none" w:sz="0" w:space="0" w:color="auto"/>
            <w:bottom w:val="none" w:sz="0" w:space="0" w:color="auto"/>
            <w:right w:val="none" w:sz="0" w:space="0" w:color="auto"/>
          </w:divBdr>
        </w:div>
        <w:div w:id="972561974">
          <w:marLeft w:val="547"/>
          <w:marRight w:val="0"/>
          <w:marTop w:val="154"/>
          <w:marBottom w:val="0"/>
          <w:divBdr>
            <w:top w:val="none" w:sz="0" w:space="0" w:color="auto"/>
            <w:left w:val="none" w:sz="0" w:space="0" w:color="auto"/>
            <w:bottom w:val="none" w:sz="0" w:space="0" w:color="auto"/>
            <w:right w:val="none" w:sz="0" w:space="0" w:color="auto"/>
          </w:divBdr>
        </w:div>
        <w:div w:id="344794131">
          <w:marLeft w:val="547"/>
          <w:marRight w:val="0"/>
          <w:marTop w:val="154"/>
          <w:marBottom w:val="0"/>
          <w:divBdr>
            <w:top w:val="none" w:sz="0" w:space="0" w:color="auto"/>
            <w:left w:val="none" w:sz="0" w:space="0" w:color="auto"/>
            <w:bottom w:val="none" w:sz="0" w:space="0" w:color="auto"/>
            <w:right w:val="none" w:sz="0" w:space="0" w:color="auto"/>
          </w:divBdr>
        </w:div>
        <w:div w:id="182479512">
          <w:marLeft w:val="547"/>
          <w:marRight w:val="0"/>
          <w:marTop w:val="154"/>
          <w:marBottom w:val="0"/>
          <w:divBdr>
            <w:top w:val="none" w:sz="0" w:space="0" w:color="auto"/>
            <w:left w:val="none" w:sz="0" w:space="0" w:color="auto"/>
            <w:bottom w:val="none" w:sz="0" w:space="0" w:color="auto"/>
            <w:right w:val="none" w:sz="0" w:space="0" w:color="auto"/>
          </w:divBdr>
        </w:div>
      </w:divsChild>
    </w:div>
    <w:div w:id="1693919979">
      <w:bodyDiv w:val="1"/>
      <w:marLeft w:val="0"/>
      <w:marRight w:val="0"/>
      <w:marTop w:val="0"/>
      <w:marBottom w:val="0"/>
      <w:divBdr>
        <w:top w:val="none" w:sz="0" w:space="0" w:color="auto"/>
        <w:left w:val="none" w:sz="0" w:space="0" w:color="auto"/>
        <w:bottom w:val="none" w:sz="0" w:space="0" w:color="auto"/>
        <w:right w:val="none" w:sz="0" w:space="0" w:color="auto"/>
      </w:divBdr>
      <w:divsChild>
        <w:div w:id="1170950931">
          <w:marLeft w:val="1426"/>
          <w:marRight w:val="0"/>
          <w:marTop w:val="134"/>
          <w:marBottom w:val="0"/>
          <w:divBdr>
            <w:top w:val="none" w:sz="0" w:space="0" w:color="auto"/>
            <w:left w:val="none" w:sz="0" w:space="0" w:color="auto"/>
            <w:bottom w:val="none" w:sz="0" w:space="0" w:color="auto"/>
            <w:right w:val="none" w:sz="0" w:space="0" w:color="auto"/>
          </w:divBdr>
        </w:div>
        <w:div w:id="919632297">
          <w:marLeft w:val="1426"/>
          <w:marRight w:val="0"/>
          <w:marTop w:val="134"/>
          <w:marBottom w:val="0"/>
          <w:divBdr>
            <w:top w:val="none" w:sz="0" w:space="0" w:color="auto"/>
            <w:left w:val="none" w:sz="0" w:space="0" w:color="auto"/>
            <w:bottom w:val="none" w:sz="0" w:space="0" w:color="auto"/>
            <w:right w:val="none" w:sz="0" w:space="0" w:color="auto"/>
          </w:divBdr>
        </w:div>
        <w:div w:id="1834104729">
          <w:marLeft w:val="1426"/>
          <w:marRight w:val="0"/>
          <w:marTop w:val="134"/>
          <w:marBottom w:val="0"/>
          <w:divBdr>
            <w:top w:val="none" w:sz="0" w:space="0" w:color="auto"/>
            <w:left w:val="none" w:sz="0" w:space="0" w:color="auto"/>
            <w:bottom w:val="none" w:sz="0" w:space="0" w:color="auto"/>
            <w:right w:val="none" w:sz="0" w:space="0" w:color="auto"/>
          </w:divBdr>
        </w:div>
        <w:div w:id="269245773">
          <w:marLeft w:val="1426"/>
          <w:marRight w:val="0"/>
          <w:marTop w:val="134"/>
          <w:marBottom w:val="0"/>
          <w:divBdr>
            <w:top w:val="none" w:sz="0" w:space="0" w:color="auto"/>
            <w:left w:val="none" w:sz="0" w:space="0" w:color="auto"/>
            <w:bottom w:val="none" w:sz="0" w:space="0" w:color="auto"/>
            <w:right w:val="none" w:sz="0" w:space="0" w:color="auto"/>
          </w:divBdr>
        </w:div>
        <w:div w:id="145635372">
          <w:marLeft w:val="1426"/>
          <w:marRight w:val="0"/>
          <w:marTop w:val="134"/>
          <w:marBottom w:val="0"/>
          <w:divBdr>
            <w:top w:val="none" w:sz="0" w:space="0" w:color="auto"/>
            <w:left w:val="none" w:sz="0" w:space="0" w:color="auto"/>
            <w:bottom w:val="none" w:sz="0" w:space="0" w:color="auto"/>
            <w:right w:val="none" w:sz="0" w:space="0" w:color="auto"/>
          </w:divBdr>
        </w:div>
        <w:div w:id="2104255144">
          <w:marLeft w:val="1426"/>
          <w:marRight w:val="0"/>
          <w:marTop w:val="134"/>
          <w:marBottom w:val="0"/>
          <w:divBdr>
            <w:top w:val="none" w:sz="0" w:space="0" w:color="auto"/>
            <w:left w:val="none" w:sz="0" w:space="0" w:color="auto"/>
            <w:bottom w:val="none" w:sz="0" w:space="0" w:color="auto"/>
            <w:right w:val="none" w:sz="0" w:space="0" w:color="auto"/>
          </w:divBdr>
        </w:div>
      </w:divsChild>
    </w:div>
    <w:div w:id="1698196888">
      <w:bodyDiv w:val="1"/>
      <w:marLeft w:val="0"/>
      <w:marRight w:val="0"/>
      <w:marTop w:val="0"/>
      <w:marBottom w:val="0"/>
      <w:divBdr>
        <w:top w:val="none" w:sz="0" w:space="0" w:color="auto"/>
        <w:left w:val="none" w:sz="0" w:space="0" w:color="auto"/>
        <w:bottom w:val="none" w:sz="0" w:space="0" w:color="auto"/>
        <w:right w:val="none" w:sz="0" w:space="0" w:color="auto"/>
      </w:divBdr>
    </w:div>
    <w:div w:id="1718509200">
      <w:bodyDiv w:val="1"/>
      <w:marLeft w:val="0"/>
      <w:marRight w:val="0"/>
      <w:marTop w:val="0"/>
      <w:marBottom w:val="0"/>
      <w:divBdr>
        <w:top w:val="none" w:sz="0" w:space="0" w:color="auto"/>
        <w:left w:val="none" w:sz="0" w:space="0" w:color="auto"/>
        <w:bottom w:val="none" w:sz="0" w:space="0" w:color="auto"/>
        <w:right w:val="none" w:sz="0" w:space="0" w:color="auto"/>
      </w:divBdr>
      <w:divsChild>
        <w:div w:id="1458185787">
          <w:marLeft w:val="1426"/>
          <w:marRight w:val="0"/>
          <w:marTop w:val="134"/>
          <w:marBottom w:val="0"/>
          <w:divBdr>
            <w:top w:val="none" w:sz="0" w:space="0" w:color="auto"/>
            <w:left w:val="none" w:sz="0" w:space="0" w:color="auto"/>
            <w:bottom w:val="none" w:sz="0" w:space="0" w:color="auto"/>
            <w:right w:val="none" w:sz="0" w:space="0" w:color="auto"/>
          </w:divBdr>
        </w:div>
        <w:div w:id="686373735">
          <w:marLeft w:val="1426"/>
          <w:marRight w:val="0"/>
          <w:marTop w:val="134"/>
          <w:marBottom w:val="0"/>
          <w:divBdr>
            <w:top w:val="none" w:sz="0" w:space="0" w:color="auto"/>
            <w:left w:val="none" w:sz="0" w:space="0" w:color="auto"/>
            <w:bottom w:val="none" w:sz="0" w:space="0" w:color="auto"/>
            <w:right w:val="none" w:sz="0" w:space="0" w:color="auto"/>
          </w:divBdr>
        </w:div>
        <w:div w:id="91977122">
          <w:marLeft w:val="1426"/>
          <w:marRight w:val="0"/>
          <w:marTop w:val="134"/>
          <w:marBottom w:val="0"/>
          <w:divBdr>
            <w:top w:val="none" w:sz="0" w:space="0" w:color="auto"/>
            <w:left w:val="none" w:sz="0" w:space="0" w:color="auto"/>
            <w:bottom w:val="none" w:sz="0" w:space="0" w:color="auto"/>
            <w:right w:val="none" w:sz="0" w:space="0" w:color="auto"/>
          </w:divBdr>
        </w:div>
      </w:divsChild>
    </w:div>
    <w:div w:id="1749185032">
      <w:bodyDiv w:val="1"/>
      <w:marLeft w:val="0"/>
      <w:marRight w:val="0"/>
      <w:marTop w:val="0"/>
      <w:marBottom w:val="0"/>
      <w:divBdr>
        <w:top w:val="none" w:sz="0" w:space="0" w:color="auto"/>
        <w:left w:val="none" w:sz="0" w:space="0" w:color="auto"/>
        <w:bottom w:val="none" w:sz="0" w:space="0" w:color="auto"/>
        <w:right w:val="none" w:sz="0" w:space="0" w:color="auto"/>
      </w:divBdr>
      <w:divsChild>
        <w:div w:id="1138885156">
          <w:marLeft w:val="734"/>
          <w:marRight w:val="0"/>
          <w:marTop w:val="154"/>
          <w:marBottom w:val="0"/>
          <w:divBdr>
            <w:top w:val="none" w:sz="0" w:space="0" w:color="auto"/>
            <w:left w:val="none" w:sz="0" w:space="0" w:color="auto"/>
            <w:bottom w:val="none" w:sz="0" w:space="0" w:color="auto"/>
            <w:right w:val="none" w:sz="0" w:space="0" w:color="auto"/>
          </w:divBdr>
        </w:div>
        <w:div w:id="450589943">
          <w:marLeft w:val="1426"/>
          <w:marRight w:val="0"/>
          <w:marTop w:val="134"/>
          <w:marBottom w:val="0"/>
          <w:divBdr>
            <w:top w:val="none" w:sz="0" w:space="0" w:color="auto"/>
            <w:left w:val="none" w:sz="0" w:space="0" w:color="auto"/>
            <w:bottom w:val="none" w:sz="0" w:space="0" w:color="auto"/>
            <w:right w:val="none" w:sz="0" w:space="0" w:color="auto"/>
          </w:divBdr>
        </w:div>
        <w:div w:id="1233352571">
          <w:marLeft w:val="734"/>
          <w:marRight w:val="0"/>
          <w:marTop w:val="154"/>
          <w:marBottom w:val="0"/>
          <w:divBdr>
            <w:top w:val="none" w:sz="0" w:space="0" w:color="auto"/>
            <w:left w:val="none" w:sz="0" w:space="0" w:color="auto"/>
            <w:bottom w:val="none" w:sz="0" w:space="0" w:color="auto"/>
            <w:right w:val="none" w:sz="0" w:space="0" w:color="auto"/>
          </w:divBdr>
        </w:div>
      </w:divsChild>
    </w:div>
    <w:div w:id="1752968988">
      <w:bodyDiv w:val="1"/>
      <w:marLeft w:val="0"/>
      <w:marRight w:val="0"/>
      <w:marTop w:val="0"/>
      <w:marBottom w:val="0"/>
      <w:divBdr>
        <w:top w:val="none" w:sz="0" w:space="0" w:color="auto"/>
        <w:left w:val="none" w:sz="0" w:space="0" w:color="auto"/>
        <w:bottom w:val="none" w:sz="0" w:space="0" w:color="auto"/>
        <w:right w:val="none" w:sz="0" w:space="0" w:color="auto"/>
      </w:divBdr>
      <w:divsChild>
        <w:div w:id="1197155843">
          <w:marLeft w:val="547"/>
          <w:marRight w:val="0"/>
          <w:marTop w:val="154"/>
          <w:marBottom w:val="0"/>
          <w:divBdr>
            <w:top w:val="none" w:sz="0" w:space="0" w:color="auto"/>
            <w:left w:val="none" w:sz="0" w:space="0" w:color="auto"/>
            <w:bottom w:val="none" w:sz="0" w:space="0" w:color="auto"/>
            <w:right w:val="none" w:sz="0" w:space="0" w:color="auto"/>
          </w:divBdr>
        </w:div>
        <w:div w:id="1234512682">
          <w:marLeft w:val="547"/>
          <w:marRight w:val="0"/>
          <w:marTop w:val="154"/>
          <w:marBottom w:val="0"/>
          <w:divBdr>
            <w:top w:val="none" w:sz="0" w:space="0" w:color="auto"/>
            <w:left w:val="none" w:sz="0" w:space="0" w:color="auto"/>
            <w:bottom w:val="none" w:sz="0" w:space="0" w:color="auto"/>
            <w:right w:val="none" w:sz="0" w:space="0" w:color="auto"/>
          </w:divBdr>
        </w:div>
        <w:div w:id="148792122">
          <w:marLeft w:val="547"/>
          <w:marRight w:val="0"/>
          <w:marTop w:val="154"/>
          <w:marBottom w:val="0"/>
          <w:divBdr>
            <w:top w:val="none" w:sz="0" w:space="0" w:color="auto"/>
            <w:left w:val="none" w:sz="0" w:space="0" w:color="auto"/>
            <w:bottom w:val="none" w:sz="0" w:space="0" w:color="auto"/>
            <w:right w:val="none" w:sz="0" w:space="0" w:color="auto"/>
          </w:divBdr>
        </w:div>
        <w:div w:id="1443107109">
          <w:marLeft w:val="547"/>
          <w:marRight w:val="0"/>
          <w:marTop w:val="154"/>
          <w:marBottom w:val="0"/>
          <w:divBdr>
            <w:top w:val="none" w:sz="0" w:space="0" w:color="auto"/>
            <w:left w:val="none" w:sz="0" w:space="0" w:color="auto"/>
            <w:bottom w:val="none" w:sz="0" w:space="0" w:color="auto"/>
            <w:right w:val="none" w:sz="0" w:space="0" w:color="auto"/>
          </w:divBdr>
        </w:div>
        <w:div w:id="1300959426">
          <w:marLeft w:val="547"/>
          <w:marRight w:val="0"/>
          <w:marTop w:val="154"/>
          <w:marBottom w:val="0"/>
          <w:divBdr>
            <w:top w:val="none" w:sz="0" w:space="0" w:color="auto"/>
            <w:left w:val="none" w:sz="0" w:space="0" w:color="auto"/>
            <w:bottom w:val="none" w:sz="0" w:space="0" w:color="auto"/>
            <w:right w:val="none" w:sz="0" w:space="0" w:color="auto"/>
          </w:divBdr>
        </w:div>
        <w:div w:id="1780686216">
          <w:marLeft w:val="547"/>
          <w:marRight w:val="0"/>
          <w:marTop w:val="154"/>
          <w:marBottom w:val="0"/>
          <w:divBdr>
            <w:top w:val="none" w:sz="0" w:space="0" w:color="auto"/>
            <w:left w:val="none" w:sz="0" w:space="0" w:color="auto"/>
            <w:bottom w:val="none" w:sz="0" w:space="0" w:color="auto"/>
            <w:right w:val="none" w:sz="0" w:space="0" w:color="auto"/>
          </w:divBdr>
        </w:div>
      </w:divsChild>
    </w:div>
    <w:div w:id="1781334473">
      <w:bodyDiv w:val="1"/>
      <w:marLeft w:val="0"/>
      <w:marRight w:val="0"/>
      <w:marTop w:val="0"/>
      <w:marBottom w:val="0"/>
      <w:divBdr>
        <w:top w:val="none" w:sz="0" w:space="0" w:color="auto"/>
        <w:left w:val="none" w:sz="0" w:space="0" w:color="auto"/>
        <w:bottom w:val="none" w:sz="0" w:space="0" w:color="auto"/>
        <w:right w:val="none" w:sz="0" w:space="0" w:color="auto"/>
      </w:divBdr>
      <w:divsChild>
        <w:div w:id="2028869820">
          <w:marLeft w:val="0"/>
          <w:marRight w:val="0"/>
          <w:marTop w:val="0"/>
          <w:marBottom w:val="0"/>
          <w:divBdr>
            <w:top w:val="none" w:sz="0" w:space="0" w:color="auto"/>
            <w:left w:val="none" w:sz="0" w:space="0" w:color="auto"/>
            <w:bottom w:val="none" w:sz="0" w:space="0" w:color="auto"/>
            <w:right w:val="none" w:sz="0" w:space="0" w:color="auto"/>
          </w:divBdr>
          <w:divsChild>
            <w:div w:id="1484660401">
              <w:marLeft w:val="0"/>
              <w:marRight w:val="0"/>
              <w:marTop w:val="0"/>
              <w:marBottom w:val="0"/>
              <w:divBdr>
                <w:top w:val="none" w:sz="0" w:space="0" w:color="auto"/>
                <w:left w:val="none" w:sz="0" w:space="0" w:color="auto"/>
                <w:bottom w:val="none" w:sz="0" w:space="0" w:color="auto"/>
                <w:right w:val="none" w:sz="0" w:space="0" w:color="auto"/>
              </w:divBdr>
              <w:divsChild>
                <w:div w:id="17579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366">
      <w:bodyDiv w:val="1"/>
      <w:marLeft w:val="0"/>
      <w:marRight w:val="0"/>
      <w:marTop w:val="0"/>
      <w:marBottom w:val="0"/>
      <w:divBdr>
        <w:top w:val="none" w:sz="0" w:space="0" w:color="auto"/>
        <w:left w:val="none" w:sz="0" w:space="0" w:color="auto"/>
        <w:bottom w:val="none" w:sz="0" w:space="0" w:color="auto"/>
        <w:right w:val="none" w:sz="0" w:space="0" w:color="auto"/>
      </w:divBdr>
      <w:divsChild>
        <w:div w:id="725223224">
          <w:marLeft w:val="734"/>
          <w:marRight w:val="0"/>
          <w:marTop w:val="154"/>
          <w:marBottom w:val="0"/>
          <w:divBdr>
            <w:top w:val="none" w:sz="0" w:space="0" w:color="auto"/>
            <w:left w:val="none" w:sz="0" w:space="0" w:color="auto"/>
            <w:bottom w:val="none" w:sz="0" w:space="0" w:color="auto"/>
            <w:right w:val="none" w:sz="0" w:space="0" w:color="auto"/>
          </w:divBdr>
        </w:div>
        <w:div w:id="2096902856">
          <w:marLeft w:val="734"/>
          <w:marRight w:val="0"/>
          <w:marTop w:val="154"/>
          <w:marBottom w:val="0"/>
          <w:divBdr>
            <w:top w:val="none" w:sz="0" w:space="0" w:color="auto"/>
            <w:left w:val="none" w:sz="0" w:space="0" w:color="auto"/>
            <w:bottom w:val="none" w:sz="0" w:space="0" w:color="auto"/>
            <w:right w:val="none" w:sz="0" w:space="0" w:color="auto"/>
          </w:divBdr>
        </w:div>
        <w:div w:id="1088118433">
          <w:marLeft w:val="1426"/>
          <w:marRight w:val="0"/>
          <w:marTop w:val="134"/>
          <w:marBottom w:val="0"/>
          <w:divBdr>
            <w:top w:val="none" w:sz="0" w:space="0" w:color="auto"/>
            <w:left w:val="none" w:sz="0" w:space="0" w:color="auto"/>
            <w:bottom w:val="none" w:sz="0" w:space="0" w:color="auto"/>
            <w:right w:val="none" w:sz="0" w:space="0" w:color="auto"/>
          </w:divBdr>
        </w:div>
        <w:div w:id="1771661151">
          <w:marLeft w:val="1426"/>
          <w:marRight w:val="0"/>
          <w:marTop w:val="134"/>
          <w:marBottom w:val="0"/>
          <w:divBdr>
            <w:top w:val="none" w:sz="0" w:space="0" w:color="auto"/>
            <w:left w:val="none" w:sz="0" w:space="0" w:color="auto"/>
            <w:bottom w:val="none" w:sz="0" w:space="0" w:color="auto"/>
            <w:right w:val="none" w:sz="0" w:space="0" w:color="auto"/>
          </w:divBdr>
        </w:div>
        <w:div w:id="1140418660">
          <w:marLeft w:val="734"/>
          <w:marRight w:val="0"/>
          <w:marTop w:val="154"/>
          <w:marBottom w:val="0"/>
          <w:divBdr>
            <w:top w:val="none" w:sz="0" w:space="0" w:color="auto"/>
            <w:left w:val="none" w:sz="0" w:space="0" w:color="auto"/>
            <w:bottom w:val="none" w:sz="0" w:space="0" w:color="auto"/>
            <w:right w:val="none" w:sz="0" w:space="0" w:color="auto"/>
          </w:divBdr>
        </w:div>
      </w:divsChild>
    </w:div>
    <w:div w:id="1819616278">
      <w:bodyDiv w:val="1"/>
      <w:marLeft w:val="0"/>
      <w:marRight w:val="0"/>
      <w:marTop w:val="0"/>
      <w:marBottom w:val="0"/>
      <w:divBdr>
        <w:top w:val="none" w:sz="0" w:space="0" w:color="auto"/>
        <w:left w:val="none" w:sz="0" w:space="0" w:color="auto"/>
        <w:bottom w:val="none" w:sz="0" w:space="0" w:color="auto"/>
        <w:right w:val="none" w:sz="0" w:space="0" w:color="auto"/>
      </w:divBdr>
      <w:divsChild>
        <w:div w:id="1347823381">
          <w:marLeft w:val="734"/>
          <w:marRight w:val="0"/>
          <w:marTop w:val="134"/>
          <w:marBottom w:val="0"/>
          <w:divBdr>
            <w:top w:val="none" w:sz="0" w:space="0" w:color="auto"/>
            <w:left w:val="none" w:sz="0" w:space="0" w:color="auto"/>
            <w:bottom w:val="none" w:sz="0" w:space="0" w:color="auto"/>
            <w:right w:val="none" w:sz="0" w:space="0" w:color="auto"/>
          </w:divBdr>
        </w:div>
      </w:divsChild>
    </w:div>
    <w:div w:id="1824933663">
      <w:bodyDiv w:val="1"/>
      <w:marLeft w:val="0"/>
      <w:marRight w:val="0"/>
      <w:marTop w:val="0"/>
      <w:marBottom w:val="0"/>
      <w:divBdr>
        <w:top w:val="none" w:sz="0" w:space="0" w:color="auto"/>
        <w:left w:val="none" w:sz="0" w:space="0" w:color="auto"/>
        <w:bottom w:val="none" w:sz="0" w:space="0" w:color="auto"/>
        <w:right w:val="none" w:sz="0" w:space="0" w:color="auto"/>
      </w:divBdr>
      <w:divsChild>
        <w:div w:id="587537516">
          <w:marLeft w:val="0"/>
          <w:marRight w:val="0"/>
          <w:marTop w:val="0"/>
          <w:marBottom w:val="0"/>
          <w:divBdr>
            <w:top w:val="none" w:sz="0" w:space="0" w:color="auto"/>
            <w:left w:val="none" w:sz="0" w:space="0" w:color="auto"/>
            <w:bottom w:val="none" w:sz="0" w:space="0" w:color="auto"/>
            <w:right w:val="none" w:sz="0" w:space="0" w:color="auto"/>
          </w:divBdr>
          <w:divsChild>
            <w:div w:id="1292832006">
              <w:marLeft w:val="0"/>
              <w:marRight w:val="0"/>
              <w:marTop w:val="0"/>
              <w:marBottom w:val="0"/>
              <w:divBdr>
                <w:top w:val="none" w:sz="0" w:space="0" w:color="auto"/>
                <w:left w:val="none" w:sz="0" w:space="0" w:color="auto"/>
                <w:bottom w:val="none" w:sz="0" w:space="0" w:color="auto"/>
                <w:right w:val="none" w:sz="0" w:space="0" w:color="auto"/>
              </w:divBdr>
              <w:divsChild>
                <w:div w:id="14046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7130">
      <w:bodyDiv w:val="1"/>
      <w:marLeft w:val="0"/>
      <w:marRight w:val="0"/>
      <w:marTop w:val="0"/>
      <w:marBottom w:val="0"/>
      <w:divBdr>
        <w:top w:val="none" w:sz="0" w:space="0" w:color="auto"/>
        <w:left w:val="none" w:sz="0" w:space="0" w:color="auto"/>
        <w:bottom w:val="none" w:sz="0" w:space="0" w:color="auto"/>
        <w:right w:val="none" w:sz="0" w:space="0" w:color="auto"/>
      </w:divBdr>
      <w:divsChild>
        <w:div w:id="283930861">
          <w:marLeft w:val="547"/>
          <w:marRight w:val="0"/>
          <w:marTop w:val="336"/>
          <w:marBottom w:val="0"/>
          <w:divBdr>
            <w:top w:val="none" w:sz="0" w:space="0" w:color="auto"/>
            <w:left w:val="none" w:sz="0" w:space="0" w:color="auto"/>
            <w:bottom w:val="none" w:sz="0" w:space="0" w:color="auto"/>
            <w:right w:val="none" w:sz="0" w:space="0" w:color="auto"/>
          </w:divBdr>
        </w:div>
        <w:div w:id="1673795312">
          <w:marLeft w:val="547"/>
          <w:marRight w:val="0"/>
          <w:marTop w:val="336"/>
          <w:marBottom w:val="0"/>
          <w:divBdr>
            <w:top w:val="none" w:sz="0" w:space="0" w:color="auto"/>
            <w:left w:val="none" w:sz="0" w:space="0" w:color="auto"/>
            <w:bottom w:val="none" w:sz="0" w:space="0" w:color="auto"/>
            <w:right w:val="none" w:sz="0" w:space="0" w:color="auto"/>
          </w:divBdr>
        </w:div>
        <w:div w:id="185215435">
          <w:marLeft w:val="547"/>
          <w:marRight w:val="0"/>
          <w:marTop w:val="336"/>
          <w:marBottom w:val="0"/>
          <w:divBdr>
            <w:top w:val="none" w:sz="0" w:space="0" w:color="auto"/>
            <w:left w:val="none" w:sz="0" w:space="0" w:color="auto"/>
            <w:bottom w:val="none" w:sz="0" w:space="0" w:color="auto"/>
            <w:right w:val="none" w:sz="0" w:space="0" w:color="auto"/>
          </w:divBdr>
        </w:div>
      </w:divsChild>
    </w:div>
    <w:div w:id="1885679887">
      <w:bodyDiv w:val="1"/>
      <w:marLeft w:val="0"/>
      <w:marRight w:val="0"/>
      <w:marTop w:val="0"/>
      <w:marBottom w:val="0"/>
      <w:divBdr>
        <w:top w:val="none" w:sz="0" w:space="0" w:color="auto"/>
        <w:left w:val="none" w:sz="0" w:space="0" w:color="auto"/>
        <w:bottom w:val="none" w:sz="0" w:space="0" w:color="auto"/>
        <w:right w:val="none" w:sz="0" w:space="0" w:color="auto"/>
      </w:divBdr>
      <w:divsChild>
        <w:div w:id="528959089">
          <w:marLeft w:val="0"/>
          <w:marRight w:val="0"/>
          <w:marTop w:val="0"/>
          <w:marBottom w:val="0"/>
          <w:divBdr>
            <w:top w:val="none" w:sz="0" w:space="0" w:color="auto"/>
            <w:left w:val="none" w:sz="0" w:space="0" w:color="auto"/>
            <w:bottom w:val="none" w:sz="0" w:space="0" w:color="auto"/>
            <w:right w:val="none" w:sz="0" w:space="0" w:color="auto"/>
          </w:divBdr>
          <w:divsChild>
            <w:div w:id="2129547197">
              <w:marLeft w:val="0"/>
              <w:marRight w:val="0"/>
              <w:marTop w:val="0"/>
              <w:marBottom w:val="0"/>
              <w:divBdr>
                <w:top w:val="none" w:sz="0" w:space="0" w:color="auto"/>
                <w:left w:val="none" w:sz="0" w:space="0" w:color="auto"/>
                <w:bottom w:val="none" w:sz="0" w:space="0" w:color="auto"/>
                <w:right w:val="none" w:sz="0" w:space="0" w:color="auto"/>
              </w:divBdr>
              <w:divsChild>
                <w:div w:id="838733138">
                  <w:marLeft w:val="0"/>
                  <w:marRight w:val="0"/>
                  <w:marTop w:val="0"/>
                  <w:marBottom w:val="0"/>
                  <w:divBdr>
                    <w:top w:val="none" w:sz="0" w:space="0" w:color="auto"/>
                    <w:left w:val="none" w:sz="0" w:space="0" w:color="auto"/>
                    <w:bottom w:val="none" w:sz="0" w:space="0" w:color="auto"/>
                    <w:right w:val="none" w:sz="0" w:space="0" w:color="auto"/>
                  </w:divBdr>
                  <w:divsChild>
                    <w:div w:id="1774326853">
                      <w:marLeft w:val="-60"/>
                      <w:marRight w:val="180"/>
                      <w:marTop w:val="0"/>
                      <w:marBottom w:val="150"/>
                      <w:divBdr>
                        <w:top w:val="none" w:sz="0" w:space="0" w:color="auto"/>
                        <w:left w:val="none" w:sz="0" w:space="0" w:color="auto"/>
                        <w:bottom w:val="none" w:sz="0" w:space="0" w:color="auto"/>
                        <w:right w:val="none" w:sz="0" w:space="0" w:color="auto"/>
                      </w:divBdr>
                      <w:divsChild>
                        <w:div w:id="72095211">
                          <w:marLeft w:val="0"/>
                          <w:marRight w:val="0"/>
                          <w:marTop w:val="0"/>
                          <w:marBottom w:val="0"/>
                          <w:divBdr>
                            <w:top w:val="none" w:sz="0" w:space="0" w:color="auto"/>
                            <w:left w:val="none" w:sz="0" w:space="0" w:color="auto"/>
                            <w:bottom w:val="none" w:sz="0" w:space="0" w:color="auto"/>
                            <w:right w:val="none" w:sz="0" w:space="0" w:color="auto"/>
                          </w:divBdr>
                          <w:divsChild>
                            <w:div w:id="1657100825">
                              <w:marLeft w:val="0"/>
                              <w:marRight w:val="0"/>
                              <w:marTop w:val="0"/>
                              <w:marBottom w:val="0"/>
                              <w:divBdr>
                                <w:top w:val="none" w:sz="0" w:space="0" w:color="auto"/>
                                <w:left w:val="none" w:sz="0" w:space="0" w:color="auto"/>
                                <w:bottom w:val="none" w:sz="0" w:space="0" w:color="auto"/>
                                <w:right w:val="none" w:sz="0" w:space="0" w:color="auto"/>
                              </w:divBdr>
                              <w:divsChild>
                                <w:div w:id="328364953">
                                  <w:marLeft w:val="0"/>
                                  <w:marRight w:val="0"/>
                                  <w:marTop w:val="0"/>
                                  <w:marBottom w:val="0"/>
                                  <w:divBdr>
                                    <w:top w:val="none" w:sz="0" w:space="0" w:color="auto"/>
                                    <w:left w:val="none" w:sz="0" w:space="0" w:color="auto"/>
                                    <w:bottom w:val="none" w:sz="0" w:space="0" w:color="auto"/>
                                    <w:right w:val="none" w:sz="0" w:space="0" w:color="auto"/>
                                  </w:divBdr>
                                  <w:divsChild>
                                    <w:div w:id="1484546232">
                                      <w:marLeft w:val="0"/>
                                      <w:marRight w:val="0"/>
                                      <w:marTop w:val="0"/>
                                      <w:marBottom w:val="0"/>
                                      <w:divBdr>
                                        <w:top w:val="none" w:sz="0" w:space="0" w:color="auto"/>
                                        <w:left w:val="none" w:sz="0" w:space="0" w:color="auto"/>
                                        <w:bottom w:val="none" w:sz="0" w:space="0" w:color="auto"/>
                                        <w:right w:val="none" w:sz="0" w:space="0" w:color="auto"/>
                                      </w:divBdr>
                                      <w:divsChild>
                                        <w:div w:id="7258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68257">
      <w:bodyDiv w:val="1"/>
      <w:marLeft w:val="0"/>
      <w:marRight w:val="0"/>
      <w:marTop w:val="0"/>
      <w:marBottom w:val="0"/>
      <w:divBdr>
        <w:top w:val="none" w:sz="0" w:space="0" w:color="auto"/>
        <w:left w:val="none" w:sz="0" w:space="0" w:color="auto"/>
        <w:bottom w:val="none" w:sz="0" w:space="0" w:color="auto"/>
        <w:right w:val="none" w:sz="0" w:space="0" w:color="auto"/>
      </w:divBdr>
      <w:divsChild>
        <w:div w:id="686063562">
          <w:marLeft w:val="547"/>
          <w:marRight w:val="0"/>
          <w:marTop w:val="154"/>
          <w:marBottom w:val="0"/>
          <w:divBdr>
            <w:top w:val="none" w:sz="0" w:space="0" w:color="auto"/>
            <w:left w:val="none" w:sz="0" w:space="0" w:color="auto"/>
            <w:bottom w:val="none" w:sz="0" w:space="0" w:color="auto"/>
            <w:right w:val="none" w:sz="0" w:space="0" w:color="auto"/>
          </w:divBdr>
        </w:div>
        <w:div w:id="197935617">
          <w:marLeft w:val="1166"/>
          <w:marRight w:val="0"/>
          <w:marTop w:val="134"/>
          <w:marBottom w:val="0"/>
          <w:divBdr>
            <w:top w:val="none" w:sz="0" w:space="0" w:color="auto"/>
            <w:left w:val="none" w:sz="0" w:space="0" w:color="auto"/>
            <w:bottom w:val="none" w:sz="0" w:space="0" w:color="auto"/>
            <w:right w:val="none" w:sz="0" w:space="0" w:color="auto"/>
          </w:divBdr>
        </w:div>
        <w:div w:id="851576565">
          <w:marLeft w:val="1166"/>
          <w:marRight w:val="0"/>
          <w:marTop w:val="134"/>
          <w:marBottom w:val="0"/>
          <w:divBdr>
            <w:top w:val="none" w:sz="0" w:space="0" w:color="auto"/>
            <w:left w:val="none" w:sz="0" w:space="0" w:color="auto"/>
            <w:bottom w:val="none" w:sz="0" w:space="0" w:color="auto"/>
            <w:right w:val="none" w:sz="0" w:space="0" w:color="auto"/>
          </w:divBdr>
        </w:div>
        <w:div w:id="2090152986">
          <w:marLeft w:val="547"/>
          <w:marRight w:val="0"/>
          <w:marTop w:val="154"/>
          <w:marBottom w:val="0"/>
          <w:divBdr>
            <w:top w:val="none" w:sz="0" w:space="0" w:color="auto"/>
            <w:left w:val="none" w:sz="0" w:space="0" w:color="auto"/>
            <w:bottom w:val="none" w:sz="0" w:space="0" w:color="auto"/>
            <w:right w:val="none" w:sz="0" w:space="0" w:color="auto"/>
          </w:divBdr>
        </w:div>
        <w:div w:id="1580942894">
          <w:marLeft w:val="1166"/>
          <w:marRight w:val="0"/>
          <w:marTop w:val="134"/>
          <w:marBottom w:val="0"/>
          <w:divBdr>
            <w:top w:val="none" w:sz="0" w:space="0" w:color="auto"/>
            <w:left w:val="none" w:sz="0" w:space="0" w:color="auto"/>
            <w:bottom w:val="none" w:sz="0" w:space="0" w:color="auto"/>
            <w:right w:val="none" w:sz="0" w:space="0" w:color="auto"/>
          </w:divBdr>
        </w:div>
        <w:div w:id="1875847928">
          <w:marLeft w:val="1166"/>
          <w:marRight w:val="0"/>
          <w:marTop w:val="134"/>
          <w:marBottom w:val="0"/>
          <w:divBdr>
            <w:top w:val="none" w:sz="0" w:space="0" w:color="auto"/>
            <w:left w:val="none" w:sz="0" w:space="0" w:color="auto"/>
            <w:bottom w:val="none" w:sz="0" w:space="0" w:color="auto"/>
            <w:right w:val="none" w:sz="0" w:space="0" w:color="auto"/>
          </w:divBdr>
        </w:div>
      </w:divsChild>
    </w:div>
    <w:div w:id="1927303425">
      <w:bodyDiv w:val="1"/>
      <w:marLeft w:val="0"/>
      <w:marRight w:val="0"/>
      <w:marTop w:val="0"/>
      <w:marBottom w:val="0"/>
      <w:divBdr>
        <w:top w:val="none" w:sz="0" w:space="0" w:color="auto"/>
        <w:left w:val="none" w:sz="0" w:space="0" w:color="auto"/>
        <w:bottom w:val="none" w:sz="0" w:space="0" w:color="auto"/>
        <w:right w:val="none" w:sz="0" w:space="0" w:color="auto"/>
      </w:divBdr>
    </w:div>
    <w:div w:id="1960914957">
      <w:bodyDiv w:val="1"/>
      <w:marLeft w:val="0"/>
      <w:marRight w:val="0"/>
      <w:marTop w:val="0"/>
      <w:marBottom w:val="0"/>
      <w:divBdr>
        <w:top w:val="none" w:sz="0" w:space="0" w:color="auto"/>
        <w:left w:val="none" w:sz="0" w:space="0" w:color="auto"/>
        <w:bottom w:val="none" w:sz="0" w:space="0" w:color="auto"/>
        <w:right w:val="none" w:sz="0" w:space="0" w:color="auto"/>
      </w:divBdr>
    </w:div>
    <w:div w:id="1987782595">
      <w:bodyDiv w:val="1"/>
      <w:marLeft w:val="0"/>
      <w:marRight w:val="0"/>
      <w:marTop w:val="0"/>
      <w:marBottom w:val="0"/>
      <w:divBdr>
        <w:top w:val="none" w:sz="0" w:space="0" w:color="auto"/>
        <w:left w:val="none" w:sz="0" w:space="0" w:color="auto"/>
        <w:bottom w:val="none" w:sz="0" w:space="0" w:color="auto"/>
        <w:right w:val="none" w:sz="0" w:space="0" w:color="auto"/>
      </w:divBdr>
      <w:divsChild>
        <w:div w:id="1931892732">
          <w:marLeft w:val="734"/>
          <w:marRight w:val="0"/>
          <w:marTop w:val="134"/>
          <w:marBottom w:val="0"/>
          <w:divBdr>
            <w:top w:val="none" w:sz="0" w:space="0" w:color="auto"/>
            <w:left w:val="none" w:sz="0" w:space="0" w:color="auto"/>
            <w:bottom w:val="none" w:sz="0" w:space="0" w:color="auto"/>
            <w:right w:val="none" w:sz="0" w:space="0" w:color="auto"/>
          </w:divBdr>
        </w:div>
        <w:div w:id="323045690">
          <w:marLeft w:val="1426"/>
          <w:marRight w:val="0"/>
          <w:marTop w:val="115"/>
          <w:marBottom w:val="0"/>
          <w:divBdr>
            <w:top w:val="none" w:sz="0" w:space="0" w:color="auto"/>
            <w:left w:val="none" w:sz="0" w:space="0" w:color="auto"/>
            <w:bottom w:val="none" w:sz="0" w:space="0" w:color="auto"/>
            <w:right w:val="none" w:sz="0" w:space="0" w:color="auto"/>
          </w:divBdr>
        </w:div>
        <w:div w:id="1261452323">
          <w:marLeft w:val="1426"/>
          <w:marRight w:val="0"/>
          <w:marTop w:val="115"/>
          <w:marBottom w:val="0"/>
          <w:divBdr>
            <w:top w:val="none" w:sz="0" w:space="0" w:color="auto"/>
            <w:left w:val="none" w:sz="0" w:space="0" w:color="auto"/>
            <w:bottom w:val="none" w:sz="0" w:space="0" w:color="auto"/>
            <w:right w:val="none" w:sz="0" w:space="0" w:color="auto"/>
          </w:divBdr>
        </w:div>
        <w:div w:id="608508330">
          <w:marLeft w:val="734"/>
          <w:marRight w:val="0"/>
          <w:marTop w:val="134"/>
          <w:marBottom w:val="0"/>
          <w:divBdr>
            <w:top w:val="none" w:sz="0" w:space="0" w:color="auto"/>
            <w:left w:val="none" w:sz="0" w:space="0" w:color="auto"/>
            <w:bottom w:val="none" w:sz="0" w:space="0" w:color="auto"/>
            <w:right w:val="none" w:sz="0" w:space="0" w:color="auto"/>
          </w:divBdr>
        </w:div>
        <w:div w:id="244271245">
          <w:marLeft w:val="1426"/>
          <w:marRight w:val="0"/>
          <w:marTop w:val="115"/>
          <w:marBottom w:val="0"/>
          <w:divBdr>
            <w:top w:val="none" w:sz="0" w:space="0" w:color="auto"/>
            <w:left w:val="none" w:sz="0" w:space="0" w:color="auto"/>
            <w:bottom w:val="none" w:sz="0" w:space="0" w:color="auto"/>
            <w:right w:val="none" w:sz="0" w:space="0" w:color="auto"/>
          </w:divBdr>
        </w:div>
        <w:div w:id="2027706128">
          <w:marLeft w:val="1426"/>
          <w:marRight w:val="0"/>
          <w:marTop w:val="115"/>
          <w:marBottom w:val="0"/>
          <w:divBdr>
            <w:top w:val="none" w:sz="0" w:space="0" w:color="auto"/>
            <w:left w:val="none" w:sz="0" w:space="0" w:color="auto"/>
            <w:bottom w:val="none" w:sz="0" w:space="0" w:color="auto"/>
            <w:right w:val="none" w:sz="0" w:space="0" w:color="auto"/>
          </w:divBdr>
        </w:div>
        <w:div w:id="875388274">
          <w:marLeft w:val="1426"/>
          <w:marRight w:val="0"/>
          <w:marTop w:val="115"/>
          <w:marBottom w:val="0"/>
          <w:divBdr>
            <w:top w:val="none" w:sz="0" w:space="0" w:color="auto"/>
            <w:left w:val="none" w:sz="0" w:space="0" w:color="auto"/>
            <w:bottom w:val="none" w:sz="0" w:space="0" w:color="auto"/>
            <w:right w:val="none" w:sz="0" w:space="0" w:color="auto"/>
          </w:divBdr>
        </w:div>
        <w:div w:id="2086801859">
          <w:marLeft w:val="1426"/>
          <w:marRight w:val="0"/>
          <w:marTop w:val="115"/>
          <w:marBottom w:val="0"/>
          <w:divBdr>
            <w:top w:val="none" w:sz="0" w:space="0" w:color="auto"/>
            <w:left w:val="none" w:sz="0" w:space="0" w:color="auto"/>
            <w:bottom w:val="none" w:sz="0" w:space="0" w:color="auto"/>
            <w:right w:val="none" w:sz="0" w:space="0" w:color="auto"/>
          </w:divBdr>
        </w:div>
        <w:div w:id="2088309470">
          <w:marLeft w:val="1426"/>
          <w:marRight w:val="0"/>
          <w:marTop w:val="115"/>
          <w:marBottom w:val="0"/>
          <w:divBdr>
            <w:top w:val="none" w:sz="0" w:space="0" w:color="auto"/>
            <w:left w:val="none" w:sz="0" w:space="0" w:color="auto"/>
            <w:bottom w:val="none" w:sz="0" w:space="0" w:color="auto"/>
            <w:right w:val="none" w:sz="0" w:space="0" w:color="auto"/>
          </w:divBdr>
        </w:div>
        <w:div w:id="1381129152">
          <w:marLeft w:val="734"/>
          <w:marRight w:val="0"/>
          <w:marTop w:val="134"/>
          <w:marBottom w:val="0"/>
          <w:divBdr>
            <w:top w:val="none" w:sz="0" w:space="0" w:color="auto"/>
            <w:left w:val="none" w:sz="0" w:space="0" w:color="auto"/>
            <w:bottom w:val="none" w:sz="0" w:space="0" w:color="auto"/>
            <w:right w:val="none" w:sz="0" w:space="0" w:color="auto"/>
          </w:divBdr>
        </w:div>
      </w:divsChild>
    </w:div>
    <w:div w:id="2014915443">
      <w:bodyDiv w:val="1"/>
      <w:marLeft w:val="0"/>
      <w:marRight w:val="0"/>
      <w:marTop w:val="0"/>
      <w:marBottom w:val="0"/>
      <w:divBdr>
        <w:top w:val="none" w:sz="0" w:space="0" w:color="auto"/>
        <w:left w:val="none" w:sz="0" w:space="0" w:color="auto"/>
        <w:bottom w:val="none" w:sz="0" w:space="0" w:color="auto"/>
        <w:right w:val="none" w:sz="0" w:space="0" w:color="auto"/>
      </w:divBdr>
      <w:divsChild>
        <w:div w:id="818155321">
          <w:marLeft w:val="547"/>
          <w:marRight w:val="0"/>
          <w:marTop w:val="134"/>
          <w:marBottom w:val="0"/>
          <w:divBdr>
            <w:top w:val="none" w:sz="0" w:space="0" w:color="auto"/>
            <w:left w:val="none" w:sz="0" w:space="0" w:color="auto"/>
            <w:bottom w:val="none" w:sz="0" w:space="0" w:color="auto"/>
            <w:right w:val="none" w:sz="0" w:space="0" w:color="auto"/>
          </w:divBdr>
        </w:div>
        <w:div w:id="79451640">
          <w:marLeft w:val="1166"/>
          <w:marRight w:val="0"/>
          <w:marTop w:val="115"/>
          <w:marBottom w:val="0"/>
          <w:divBdr>
            <w:top w:val="none" w:sz="0" w:space="0" w:color="auto"/>
            <w:left w:val="none" w:sz="0" w:space="0" w:color="auto"/>
            <w:bottom w:val="none" w:sz="0" w:space="0" w:color="auto"/>
            <w:right w:val="none" w:sz="0" w:space="0" w:color="auto"/>
          </w:divBdr>
        </w:div>
        <w:div w:id="956641456">
          <w:marLeft w:val="547"/>
          <w:marRight w:val="0"/>
          <w:marTop w:val="134"/>
          <w:marBottom w:val="0"/>
          <w:divBdr>
            <w:top w:val="none" w:sz="0" w:space="0" w:color="auto"/>
            <w:left w:val="none" w:sz="0" w:space="0" w:color="auto"/>
            <w:bottom w:val="none" w:sz="0" w:space="0" w:color="auto"/>
            <w:right w:val="none" w:sz="0" w:space="0" w:color="auto"/>
          </w:divBdr>
        </w:div>
        <w:div w:id="1474370121">
          <w:marLeft w:val="1166"/>
          <w:marRight w:val="0"/>
          <w:marTop w:val="115"/>
          <w:marBottom w:val="0"/>
          <w:divBdr>
            <w:top w:val="none" w:sz="0" w:space="0" w:color="auto"/>
            <w:left w:val="none" w:sz="0" w:space="0" w:color="auto"/>
            <w:bottom w:val="none" w:sz="0" w:space="0" w:color="auto"/>
            <w:right w:val="none" w:sz="0" w:space="0" w:color="auto"/>
          </w:divBdr>
        </w:div>
        <w:div w:id="1659457441">
          <w:marLeft w:val="547"/>
          <w:marRight w:val="0"/>
          <w:marTop w:val="134"/>
          <w:marBottom w:val="0"/>
          <w:divBdr>
            <w:top w:val="none" w:sz="0" w:space="0" w:color="auto"/>
            <w:left w:val="none" w:sz="0" w:space="0" w:color="auto"/>
            <w:bottom w:val="none" w:sz="0" w:space="0" w:color="auto"/>
            <w:right w:val="none" w:sz="0" w:space="0" w:color="auto"/>
          </w:divBdr>
        </w:div>
      </w:divsChild>
    </w:div>
    <w:div w:id="2023848506">
      <w:bodyDiv w:val="1"/>
      <w:marLeft w:val="0"/>
      <w:marRight w:val="0"/>
      <w:marTop w:val="0"/>
      <w:marBottom w:val="0"/>
      <w:divBdr>
        <w:top w:val="none" w:sz="0" w:space="0" w:color="auto"/>
        <w:left w:val="none" w:sz="0" w:space="0" w:color="auto"/>
        <w:bottom w:val="none" w:sz="0" w:space="0" w:color="auto"/>
        <w:right w:val="none" w:sz="0" w:space="0" w:color="auto"/>
      </w:divBdr>
      <w:divsChild>
        <w:div w:id="1448964285">
          <w:marLeft w:val="734"/>
          <w:marRight w:val="0"/>
          <w:marTop w:val="154"/>
          <w:marBottom w:val="0"/>
          <w:divBdr>
            <w:top w:val="none" w:sz="0" w:space="0" w:color="auto"/>
            <w:left w:val="none" w:sz="0" w:space="0" w:color="auto"/>
            <w:bottom w:val="none" w:sz="0" w:space="0" w:color="auto"/>
            <w:right w:val="none" w:sz="0" w:space="0" w:color="auto"/>
          </w:divBdr>
        </w:div>
        <w:div w:id="727340713">
          <w:marLeft w:val="734"/>
          <w:marRight w:val="0"/>
          <w:marTop w:val="154"/>
          <w:marBottom w:val="0"/>
          <w:divBdr>
            <w:top w:val="none" w:sz="0" w:space="0" w:color="auto"/>
            <w:left w:val="none" w:sz="0" w:space="0" w:color="auto"/>
            <w:bottom w:val="none" w:sz="0" w:space="0" w:color="auto"/>
            <w:right w:val="none" w:sz="0" w:space="0" w:color="auto"/>
          </w:divBdr>
        </w:div>
        <w:div w:id="746729015">
          <w:marLeft w:val="1426"/>
          <w:marRight w:val="0"/>
          <w:marTop w:val="134"/>
          <w:marBottom w:val="0"/>
          <w:divBdr>
            <w:top w:val="none" w:sz="0" w:space="0" w:color="auto"/>
            <w:left w:val="none" w:sz="0" w:space="0" w:color="auto"/>
            <w:bottom w:val="none" w:sz="0" w:space="0" w:color="auto"/>
            <w:right w:val="none" w:sz="0" w:space="0" w:color="auto"/>
          </w:divBdr>
        </w:div>
        <w:div w:id="165292305">
          <w:marLeft w:val="1426"/>
          <w:marRight w:val="0"/>
          <w:marTop w:val="134"/>
          <w:marBottom w:val="0"/>
          <w:divBdr>
            <w:top w:val="none" w:sz="0" w:space="0" w:color="auto"/>
            <w:left w:val="none" w:sz="0" w:space="0" w:color="auto"/>
            <w:bottom w:val="none" w:sz="0" w:space="0" w:color="auto"/>
            <w:right w:val="none" w:sz="0" w:space="0" w:color="auto"/>
          </w:divBdr>
        </w:div>
        <w:div w:id="86734806">
          <w:marLeft w:val="1426"/>
          <w:marRight w:val="0"/>
          <w:marTop w:val="134"/>
          <w:marBottom w:val="0"/>
          <w:divBdr>
            <w:top w:val="none" w:sz="0" w:space="0" w:color="auto"/>
            <w:left w:val="none" w:sz="0" w:space="0" w:color="auto"/>
            <w:bottom w:val="none" w:sz="0" w:space="0" w:color="auto"/>
            <w:right w:val="none" w:sz="0" w:space="0" w:color="auto"/>
          </w:divBdr>
        </w:div>
        <w:div w:id="195050456">
          <w:marLeft w:val="1426"/>
          <w:marRight w:val="0"/>
          <w:marTop w:val="134"/>
          <w:marBottom w:val="0"/>
          <w:divBdr>
            <w:top w:val="none" w:sz="0" w:space="0" w:color="auto"/>
            <w:left w:val="none" w:sz="0" w:space="0" w:color="auto"/>
            <w:bottom w:val="none" w:sz="0" w:space="0" w:color="auto"/>
            <w:right w:val="none" w:sz="0" w:space="0" w:color="auto"/>
          </w:divBdr>
        </w:div>
        <w:div w:id="1527060825">
          <w:marLeft w:val="1426"/>
          <w:marRight w:val="0"/>
          <w:marTop w:val="134"/>
          <w:marBottom w:val="0"/>
          <w:divBdr>
            <w:top w:val="none" w:sz="0" w:space="0" w:color="auto"/>
            <w:left w:val="none" w:sz="0" w:space="0" w:color="auto"/>
            <w:bottom w:val="none" w:sz="0" w:space="0" w:color="auto"/>
            <w:right w:val="none" w:sz="0" w:space="0" w:color="auto"/>
          </w:divBdr>
        </w:div>
      </w:divsChild>
    </w:div>
    <w:div w:id="2042514787">
      <w:bodyDiv w:val="1"/>
      <w:marLeft w:val="0"/>
      <w:marRight w:val="0"/>
      <w:marTop w:val="0"/>
      <w:marBottom w:val="0"/>
      <w:divBdr>
        <w:top w:val="none" w:sz="0" w:space="0" w:color="auto"/>
        <w:left w:val="none" w:sz="0" w:space="0" w:color="auto"/>
        <w:bottom w:val="none" w:sz="0" w:space="0" w:color="auto"/>
        <w:right w:val="none" w:sz="0" w:space="0" w:color="auto"/>
      </w:divBdr>
      <w:divsChild>
        <w:div w:id="401874774">
          <w:marLeft w:val="734"/>
          <w:marRight w:val="0"/>
          <w:marTop w:val="154"/>
          <w:marBottom w:val="0"/>
          <w:divBdr>
            <w:top w:val="none" w:sz="0" w:space="0" w:color="auto"/>
            <w:left w:val="none" w:sz="0" w:space="0" w:color="auto"/>
            <w:bottom w:val="none" w:sz="0" w:space="0" w:color="auto"/>
            <w:right w:val="none" w:sz="0" w:space="0" w:color="auto"/>
          </w:divBdr>
        </w:div>
        <w:div w:id="1147747532">
          <w:marLeft w:val="734"/>
          <w:marRight w:val="0"/>
          <w:marTop w:val="154"/>
          <w:marBottom w:val="0"/>
          <w:divBdr>
            <w:top w:val="none" w:sz="0" w:space="0" w:color="auto"/>
            <w:left w:val="none" w:sz="0" w:space="0" w:color="auto"/>
            <w:bottom w:val="none" w:sz="0" w:space="0" w:color="auto"/>
            <w:right w:val="none" w:sz="0" w:space="0" w:color="auto"/>
          </w:divBdr>
        </w:div>
        <w:div w:id="69930071">
          <w:marLeft w:val="1426"/>
          <w:marRight w:val="0"/>
          <w:marTop w:val="134"/>
          <w:marBottom w:val="0"/>
          <w:divBdr>
            <w:top w:val="none" w:sz="0" w:space="0" w:color="auto"/>
            <w:left w:val="none" w:sz="0" w:space="0" w:color="auto"/>
            <w:bottom w:val="none" w:sz="0" w:space="0" w:color="auto"/>
            <w:right w:val="none" w:sz="0" w:space="0" w:color="auto"/>
          </w:divBdr>
        </w:div>
        <w:div w:id="1664965909">
          <w:marLeft w:val="1426"/>
          <w:marRight w:val="0"/>
          <w:marTop w:val="134"/>
          <w:marBottom w:val="0"/>
          <w:divBdr>
            <w:top w:val="none" w:sz="0" w:space="0" w:color="auto"/>
            <w:left w:val="none" w:sz="0" w:space="0" w:color="auto"/>
            <w:bottom w:val="none" w:sz="0" w:space="0" w:color="auto"/>
            <w:right w:val="none" w:sz="0" w:space="0" w:color="auto"/>
          </w:divBdr>
        </w:div>
        <w:div w:id="216937278">
          <w:marLeft w:val="1426"/>
          <w:marRight w:val="0"/>
          <w:marTop w:val="134"/>
          <w:marBottom w:val="0"/>
          <w:divBdr>
            <w:top w:val="none" w:sz="0" w:space="0" w:color="auto"/>
            <w:left w:val="none" w:sz="0" w:space="0" w:color="auto"/>
            <w:bottom w:val="none" w:sz="0" w:space="0" w:color="auto"/>
            <w:right w:val="none" w:sz="0" w:space="0" w:color="auto"/>
          </w:divBdr>
        </w:div>
        <w:div w:id="2006273693">
          <w:marLeft w:val="1426"/>
          <w:marRight w:val="0"/>
          <w:marTop w:val="134"/>
          <w:marBottom w:val="0"/>
          <w:divBdr>
            <w:top w:val="none" w:sz="0" w:space="0" w:color="auto"/>
            <w:left w:val="none" w:sz="0" w:space="0" w:color="auto"/>
            <w:bottom w:val="none" w:sz="0" w:space="0" w:color="auto"/>
            <w:right w:val="none" w:sz="0" w:space="0" w:color="auto"/>
          </w:divBdr>
        </w:div>
        <w:div w:id="104618434">
          <w:marLeft w:val="1426"/>
          <w:marRight w:val="0"/>
          <w:marTop w:val="134"/>
          <w:marBottom w:val="0"/>
          <w:divBdr>
            <w:top w:val="none" w:sz="0" w:space="0" w:color="auto"/>
            <w:left w:val="none" w:sz="0" w:space="0" w:color="auto"/>
            <w:bottom w:val="none" w:sz="0" w:space="0" w:color="auto"/>
            <w:right w:val="none" w:sz="0" w:space="0" w:color="auto"/>
          </w:divBdr>
        </w:div>
        <w:div w:id="175654293">
          <w:marLeft w:val="1426"/>
          <w:marRight w:val="0"/>
          <w:marTop w:val="134"/>
          <w:marBottom w:val="0"/>
          <w:divBdr>
            <w:top w:val="none" w:sz="0" w:space="0" w:color="auto"/>
            <w:left w:val="none" w:sz="0" w:space="0" w:color="auto"/>
            <w:bottom w:val="none" w:sz="0" w:space="0" w:color="auto"/>
            <w:right w:val="none" w:sz="0" w:space="0" w:color="auto"/>
          </w:divBdr>
        </w:div>
      </w:divsChild>
    </w:div>
    <w:div w:id="2072196028">
      <w:bodyDiv w:val="1"/>
      <w:marLeft w:val="0"/>
      <w:marRight w:val="0"/>
      <w:marTop w:val="0"/>
      <w:marBottom w:val="0"/>
      <w:divBdr>
        <w:top w:val="none" w:sz="0" w:space="0" w:color="auto"/>
        <w:left w:val="none" w:sz="0" w:space="0" w:color="auto"/>
        <w:bottom w:val="none" w:sz="0" w:space="0" w:color="auto"/>
        <w:right w:val="none" w:sz="0" w:space="0" w:color="auto"/>
      </w:divBdr>
      <w:divsChild>
        <w:div w:id="1140003678">
          <w:marLeft w:val="734"/>
          <w:marRight w:val="0"/>
          <w:marTop w:val="154"/>
          <w:marBottom w:val="0"/>
          <w:divBdr>
            <w:top w:val="none" w:sz="0" w:space="0" w:color="auto"/>
            <w:left w:val="none" w:sz="0" w:space="0" w:color="auto"/>
            <w:bottom w:val="none" w:sz="0" w:space="0" w:color="auto"/>
            <w:right w:val="none" w:sz="0" w:space="0" w:color="auto"/>
          </w:divBdr>
        </w:div>
      </w:divsChild>
    </w:div>
    <w:div w:id="2088308779">
      <w:bodyDiv w:val="1"/>
      <w:marLeft w:val="0"/>
      <w:marRight w:val="0"/>
      <w:marTop w:val="0"/>
      <w:marBottom w:val="0"/>
      <w:divBdr>
        <w:top w:val="none" w:sz="0" w:space="0" w:color="auto"/>
        <w:left w:val="none" w:sz="0" w:space="0" w:color="auto"/>
        <w:bottom w:val="none" w:sz="0" w:space="0" w:color="auto"/>
        <w:right w:val="none" w:sz="0" w:space="0" w:color="auto"/>
      </w:divBdr>
      <w:divsChild>
        <w:div w:id="852885734">
          <w:marLeft w:val="547"/>
          <w:marRight w:val="0"/>
          <w:marTop w:val="154"/>
          <w:marBottom w:val="0"/>
          <w:divBdr>
            <w:top w:val="none" w:sz="0" w:space="0" w:color="auto"/>
            <w:left w:val="none" w:sz="0" w:space="0" w:color="auto"/>
            <w:bottom w:val="none" w:sz="0" w:space="0" w:color="auto"/>
            <w:right w:val="none" w:sz="0" w:space="0" w:color="auto"/>
          </w:divBdr>
        </w:div>
      </w:divsChild>
    </w:div>
    <w:div w:id="2092852073">
      <w:bodyDiv w:val="1"/>
      <w:marLeft w:val="0"/>
      <w:marRight w:val="0"/>
      <w:marTop w:val="0"/>
      <w:marBottom w:val="0"/>
      <w:divBdr>
        <w:top w:val="none" w:sz="0" w:space="0" w:color="auto"/>
        <w:left w:val="none" w:sz="0" w:space="0" w:color="auto"/>
        <w:bottom w:val="none" w:sz="0" w:space="0" w:color="auto"/>
        <w:right w:val="none" w:sz="0" w:space="0" w:color="auto"/>
      </w:divBdr>
      <w:divsChild>
        <w:div w:id="2134859217">
          <w:marLeft w:val="734"/>
          <w:marRight w:val="0"/>
          <w:marTop w:val="154"/>
          <w:marBottom w:val="0"/>
          <w:divBdr>
            <w:top w:val="none" w:sz="0" w:space="0" w:color="auto"/>
            <w:left w:val="none" w:sz="0" w:space="0" w:color="auto"/>
            <w:bottom w:val="none" w:sz="0" w:space="0" w:color="auto"/>
            <w:right w:val="none" w:sz="0" w:space="0" w:color="auto"/>
          </w:divBdr>
        </w:div>
        <w:div w:id="1174497251">
          <w:marLeft w:val="734"/>
          <w:marRight w:val="0"/>
          <w:marTop w:val="154"/>
          <w:marBottom w:val="0"/>
          <w:divBdr>
            <w:top w:val="none" w:sz="0" w:space="0" w:color="auto"/>
            <w:left w:val="none" w:sz="0" w:space="0" w:color="auto"/>
            <w:bottom w:val="none" w:sz="0" w:space="0" w:color="auto"/>
            <w:right w:val="none" w:sz="0" w:space="0" w:color="auto"/>
          </w:divBdr>
        </w:div>
        <w:div w:id="217203012">
          <w:marLeft w:val="734"/>
          <w:marRight w:val="0"/>
          <w:marTop w:val="154"/>
          <w:marBottom w:val="0"/>
          <w:divBdr>
            <w:top w:val="none" w:sz="0" w:space="0" w:color="auto"/>
            <w:left w:val="none" w:sz="0" w:space="0" w:color="auto"/>
            <w:bottom w:val="none" w:sz="0" w:space="0" w:color="auto"/>
            <w:right w:val="none" w:sz="0" w:space="0" w:color="auto"/>
          </w:divBdr>
        </w:div>
        <w:div w:id="1924948382">
          <w:marLeft w:val="1426"/>
          <w:marRight w:val="0"/>
          <w:marTop w:val="134"/>
          <w:marBottom w:val="0"/>
          <w:divBdr>
            <w:top w:val="none" w:sz="0" w:space="0" w:color="auto"/>
            <w:left w:val="none" w:sz="0" w:space="0" w:color="auto"/>
            <w:bottom w:val="none" w:sz="0" w:space="0" w:color="auto"/>
            <w:right w:val="none" w:sz="0" w:space="0" w:color="auto"/>
          </w:divBdr>
        </w:div>
      </w:divsChild>
    </w:div>
    <w:div w:id="2128698826">
      <w:bodyDiv w:val="1"/>
      <w:marLeft w:val="0"/>
      <w:marRight w:val="0"/>
      <w:marTop w:val="0"/>
      <w:marBottom w:val="0"/>
      <w:divBdr>
        <w:top w:val="none" w:sz="0" w:space="0" w:color="auto"/>
        <w:left w:val="none" w:sz="0" w:space="0" w:color="auto"/>
        <w:bottom w:val="none" w:sz="0" w:space="0" w:color="auto"/>
        <w:right w:val="none" w:sz="0" w:space="0" w:color="auto"/>
      </w:divBdr>
      <w:divsChild>
        <w:div w:id="332686788">
          <w:marLeft w:val="734"/>
          <w:marRight w:val="0"/>
          <w:marTop w:val="154"/>
          <w:marBottom w:val="0"/>
          <w:divBdr>
            <w:top w:val="none" w:sz="0" w:space="0" w:color="auto"/>
            <w:left w:val="none" w:sz="0" w:space="0" w:color="auto"/>
            <w:bottom w:val="none" w:sz="0" w:space="0" w:color="auto"/>
            <w:right w:val="none" w:sz="0" w:space="0" w:color="auto"/>
          </w:divBdr>
        </w:div>
        <w:div w:id="1005061045">
          <w:marLeft w:val="734"/>
          <w:marRight w:val="0"/>
          <w:marTop w:val="154"/>
          <w:marBottom w:val="0"/>
          <w:divBdr>
            <w:top w:val="none" w:sz="0" w:space="0" w:color="auto"/>
            <w:left w:val="none" w:sz="0" w:space="0" w:color="auto"/>
            <w:bottom w:val="none" w:sz="0" w:space="0" w:color="auto"/>
            <w:right w:val="none" w:sz="0" w:space="0" w:color="auto"/>
          </w:divBdr>
        </w:div>
        <w:div w:id="1078600416">
          <w:marLeft w:val="1426"/>
          <w:marRight w:val="0"/>
          <w:marTop w:val="134"/>
          <w:marBottom w:val="0"/>
          <w:divBdr>
            <w:top w:val="none" w:sz="0" w:space="0" w:color="auto"/>
            <w:left w:val="none" w:sz="0" w:space="0" w:color="auto"/>
            <w:bottom w:val="none" w:sz="0" w:space="0" w:color="auto"/>
            <w:right w:val="none" w:sz="0" w:space="0" w:color="auto"/>
          </w:divBdr>
        </w:div>
        <w:div w:id="2109737071">
          <w:marLeft w:val="1426"/>
          <w:marRight w:val="0"/>
          <w:marTop w:val="134"/>
          <w:marBottom w:val="0"/>
          <w:divBdr>
            <w:top w:val="none" w:sz="0" w:space="0" w:color="auto"/>
            <w:left w:val="none" w:sz="0" w:space="0" w:color="auto"/>
            <w:bottom w:val="none" w:sz="0" w:space="0" w:color="auto"/>
            <w:right w:val="none" w:sz="0" w:space="0" w:color="auto"/>
          </w:divBdr>
        </w:div>
        <w:div w:id="614555485">
          <w:marLeft w:val="1426"/>
          <w:marRight w:val="0"/>
          <w:marTop w:val="134"/>
          <w:marBottom w:val="0"/>
          <w:divBdr>
            <w:top w:val="none" w:sz="0" w:space="0" w:color="auto"/>
            <w:left w:val="none" w:sz="0" w:space="0" w:color="auto"/>
            <w:bottom w:val="none" w:sz="0" w:space="0" w:color="auto"/>
            <w:right w:val="none" w:sz="0" w:space="0" w:color="auto"/>
          </w:divBdr>
        </w:div>
        <w:div w:id="274602206">
          <w:marLeft w:val="1426"/>
          <w:marRight w:val="0"/>
          <w:marTop w:val="134"/>
          <w:marBottom w:val="0"/>
          <w:divBdr>
            <w:top w:val="none" w:sz="0" w:space="0" w:color="auto"/>
            <w:left w:val="none" w:sz="0" w:space="0" w:color="auto"/>
            <w:bottom w:val="none" w:sz="0" w:space="0" w:color="auto"/>
            <w:right w:val="none" w:sz="0" w:space="0" w:color="auto"/>
          </w:divBdr>
        </w:div>
      </w:divsChild>
    </w:div>
    <w:div w:id="2146970038">
      <w:bodyDiv w:val="1"/>
      <w:marLeft w:val="0"/>
      <w:marRight w:val="0"/>
      <w:marTop w:val="0"/>
      <w:marBottom w:val="0"/>
      <w:divBdr>
        <w:top w:val="none" w:sz="0" w:space="0" w:color="auto"/>
        <w:left w:val="none" w:sz="0" w:space="0" w:color="auto"/>
        <w:bottom w:val="none" w:sz="0" w:space="0" w:color="auto"/>
        <w:right w:val="none" w:sz="0" w:space="0" w:color="auto"/>
      </w:divBdr>
      <w:divsChild>
        <w:div w:id="937981106">
          <w:marLeft w:val="1166"/>
          <w:marRight w:val="0"/>
          <w:marTop w:val="115"/>
          <w:marBottom w:val="0"/>
          <w:divBdr>
            <w:top w:val="none" w:sz="0" w:space="0" w:color="auto"/>
            <w:left w:val="none" w:sz="0" w:space="0" w:color="auto"/>
            <w:bottom w:val="none" w:sz="0" w:space="0" w:color="auto"/>
            <w:right w:val="none" w:sz="0" w:space="0" w:color="auto"/>
          </w:divBdr>
        </w:div>
        <w:div w:id="24910873">
          <w:marLeft w:val="1166"/>
          <w:marRight w:val="0"/>
          <w:marTop w:val="115"/>
          <w:marBottom w:val="0"/>
          <w:divBdr>
            <w:top w:val="none" w:sz="0" w:space="0" w:color="auto"/>
            <w:left w:val="none" w:sz="0" w:space="0" w:color="auto"/>
            <w:bottom w:val="none" w:sz="0" w:space="0" w:color="auto"/>
            <w:right w:val="none" w:sz="0" w:space="0" w:color="auto"/>
          </w:divBdr>
        </w:div>
        <w:div w:id="161896608">
          <w:marLeft w:val="1166"/>
          <w:marRight w:val="0"/>
          <w:marTop w:val="115"/>
          <w:marBottom w:val="0"/>
          <w:divBdr>
            <w:top w:val="none" w:sz="0" w:space="0" w:color="auto"/>
            <w:left w:val="none" w:sz="0" w:space="0" w:color="auto"/>
            <w:bottom w:val="none" w:sz="0" w:space="0" w:color="auto"/>
            <w:right w:val="none" w:sz="0" w:space="0" w:color="auto"/>
          </w:divBdr>
        </w:div>
        <w:div w:id="8920258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olyuria" TargetMode="External"/><Relationship Id="rId18" Type="http://schemas.openxmlformats.org/officeDocument/2006/relationships/hyperlink" Target="http://en.wikipedia.org/wiki/Cations" TargetMode="External"/><Relationship Id="rId26" Type="http://schemas.openxmlformats.org/officeDocument/2006/relationships/hyperlink" Target="http://en.wikipedia.org/wiki/Scale_(ratio)" TargetMode="External"/><Relationship Id="rId39" Type="http://schemas.openxmlformats.org/officeDocument/2006/relationships/image" Target="media/image6.emf"/><Relationship Id="rId21" Type="http://schemas.openxmlformats.org/officeDocument/2006/relationships/hyperlink" Target="http://en.wikipedia.org/wiki/Blood_plasma" TargetMode="External"/><Relationship Id="rId34" Type="http://schemas.openxmlformats.org/officeDocument/2006/relationships/image" Target="media/image1.png"/><Relationship Id="rId42" Type="http://schemas.openxmlformats.org/officeDocument/2006/relationships/hyperlink" Target="http://en.wikipedia.org/wiki/Glycemic_control" TargetMode="External"/><Relationship Id="rId47" Type="http://schemas.openxmlformats.org/officeDocument/2006/relationships/hyperlink" Target="http://en.wikipedia.org/wiki/Cardiovascular_disease" TargetMode="External"/><Relationship Id="rId50" Type="http://schemas.openxmlformats.org/officeDocument/2006/relationships/hyperlink" Target="http://en.wikipedia.org/wiki/Blood_clot" TargetMode="External"/><Relationship Id="rId55" Type="http://schemas.openxmlformats.org/officeDocument/2006/relationships/hyperlink" Target="http://en.wikipedia.org/wiki/Pelvis" TargetMode="External"/><Relationship Id="rId63" Type="http://schemas.openxmlformats.org/officeDocument/2006/relationships/hyperlink" Target="http://care.diabetesjournals.org/content/34/Supplement_1/S11.full.pdf+html" TargetMode="External"/><Relationship Id="rId68" Type="http://schemas.openxmlformats.org/officeDocument/2006/relationships/hyperlink" Target="http://en.wikipedia.org/wiki/Protamine" TargetMode="External"/><Relationship Id="rId76" Type="http://schemas.openxmlformats.org/officeDocument/2006/relationships/hyperlink" Target="http://www.slideshare.net/7260678/thiazolidinediones-8-presentation" TargetMode="External"/><Relationship Id="rId84" Type="http://schemas.openxmlformats.org/officeDocument/2006/relationships/hyperlink" Target="http://www.bmj.com/content/343/bmj.d4169?tab=responses" TargetMode="External"/><Relationship Id="rId89" Type="http://schemas.openxmlformats.org/officeDocument/2006/relationships/hyperlink" Target="http://www.rushakoff.com/inpatient%20diabetes%20course/Oral%20agents/alpha/1.htm" TargetMode="External"/><Relationship Id="rId7" Type="http://schemas.openxmlformats.org/officeDocument/2006/relationships/hyperlink" Target="http://en.wikipedia.org/wiki/Diabetes_mellitus_type_1" TargetMode="External"/><Relationship Id="rId71" Type="http://schemas.openxmlformats.org/officeDocument/2006/relationships/hyperlink" Target="http://en.wikipedia.org/wiki/Insulin_detemir" TargetMode="External"/><Relationship Id="rId92" Type="http://schemas.openxmlformats.org/officeDocument/2006/relationships/hyperlink" Target="http://books.google.com/books?id=5zd_W_PUwvYC&amp;pg=PA1077&amp;dq=alpha-glucosidase+inhibitors+adverse+effects&amp;hl=en&amp;sa=X&amp;ei=VI8LT_i3F6Lv0gHv9rDiBQ&amp;ved=0CFQQ6AEwBQ" TargetMode="External"/><Relationship Id="rId2" Type="http://schemas.openxmlformats.org/officeDocument/2006/relationships/styles" Target="styles.xml"/><Relationship Id="rId16" Type="http://schemas.openxmlformats.org/officeDocument/2006/relationships/hyperlink" Target="http://en.wikipedia.org/wiki/Medical_sign" TargetMode="External"/><Relationship Id="rId29" Type="http://schemas.openxmlformats.org/officeDocument/2006/relationships/hyperlink" Target="http://en.wikipedia.org/wiki/Visual_perception" TargetMode="External"/><Relationship Id="rId11" Type="http://schemas.openxmlformats.org/officeDocument/2006/relationships/hyperlink" Target="http://en.wikipedia.org/wiki/Ketone_bodies" TargetMode="External"/><Relationship Id="rId24" Type="http://schemas.openxmlformats.org/officeDocument/2006/relationships/hyperlink" Target="http://en.wikipedia.org/wiki/Anion_gap" TargetMode="External"/><Relationship Id="rId32" Type="http://schemas.openxmlformats.org/officeDocument/2006/relationships/hyperlink" Target="http://en.wikipedia.org/wiki/Coma" TargetMode="External"/><Relationship Id="rId37" Type="http://schemas.openxmlformats.org/officeDocument/2006/relationships/image" Target="media/image4.jpeg"/><Relationship Id="rId40" Type="http://schemas.openxmlformats.org/officeDocument/2006/relationships/hyperlink" Target="http://en.wikipedia.org/wiki/Endocrine" TargetMode="External"/><Relationship Id="rId45" Type="http://schemas.openxmlformats.org/officeDocument/2006/relationships/hyperlink" Target="http://books.google.com/books?id=oEvE_OAOfOwC&amp;pg=SA49-PA1&amp;lpg=SA49-PA1&amp;dq=Applied+Therapeutics.+Chapter+50,+Diabetes+Mellitus&amp;source=bl&amp;ots=zsbZOQnk5A&amp;sig=oYnd1NmQqlTHy4XSmGEzjrLErFM&amp;hl=en&amp;sa=X&amp;ei=0XQHT5T9GIXW0QHqhoDJAg&amp;sqi=2&amp;ved=0CCgQ6AEwAA" TargetMode="External"/><Relationship Id="rId53" Type="http://schemas.openxmlformats.org/officeDocument/2006/relationships/hyperlink" Target="http://en.wikipedia.org/wiki/Femoral_vein" TargetMode="External"/><Relationship Id="rId58" Type="http://schemas.openxmlformats.org/officeDocument/2006/relationships/hyperlink" Target="http://en.wikipedia.org/wiki/Symptoms" TargetMode="External"/><Relationship Id="rId66" Type="http://schemas.openxmlformats.org/officeDocument/2006/relationships/hyperlink" Target="http://depts.washington.edu/madclin/providers/guidelines/diabetes.html" TargetMode="External"/><Relationship Id="rId74" Type="http://schemas.openxmlformats.org/officeDocument/2006/relationships/hyperlink" Target="http://books.google.com/books?id=_WUxJRAioBYC&amp;pg=PA263&amp;lpg=PA263&amp;dq=course+of+action+of+diabetes+with+blood+sugar+%3C+50+mg+/dl&amp;source=bl&amp;ots=6EMXJvnBjM&amp;sig=MOjTo0YD8ef9ZQpLOFOnSHH0NUM&amp;hl=en&amp;sa=X&amp;ei=6jELT_65Nabh0QHxwr3wDA&amp;ved=0CFEQ6AEwBA" TargetMode="External"/><Relationship Id="rId79" Type="http://schemas.openxmlformats.org/officeDocument/2006/relationships/hyperlink" Target="http://books.google.com/books?id=fiAclxvKblkC&amp;pg=PA82&amp;lpg=PA82&amp;dq=adverse+effects+of+sulfonylureas&amp;source=bl&amp;ots=ece9NYYSKt&amp;sig=c-LzdYJnLxr7JhvMJ2GvLrQayqs&amp;hl=en&amp;sa=X&amp;ei=8VMLT5KwGYnX0QH3iaioAg&amp;sqi=2&amp;ved=0CEYQ6AEwBQ" TargetMode="External"/><Relationship Id="rId87" Type="http://schemas.openxmlformats.org/officeDocument/2006/relationships/hyperlink" Target="http://www.medpagetoday.com/Endocrinology/Diabetes/5701" TargetMode="External"/><Relationship Id="rId5" Type="http://schemas.openxmlformats.org/officeDocument/2006/relationships/hyperlink" Target="javascript:PopupGlossaryTerm(2752285);" TargetMode="External"/><Relationship Id="rId61" Type="http://schemas.openxmlformats.org/officeDocument/2006/relationships/hyperlink" Target="http://en.wikipedia.org/wiki/Superficial_veins" TargetMode="External"/><Relationship Id="rId82" Type="http://schemas.openxmlformats.org/officeDocument/2006/relationships/hyperlink" Target="http://www.uptodate.com/contents/metformin-in-the-treatment-of-diabetes-mellitus" TargetMode="External"/><Relationship Id="rId90" Type="http://schemas.openxmlformats.org/officeDocument/2006/relationships/hyperlink" Target="http://www.jfponline.com/pages.asp?AID=8629" TargetMode="External"/><Relationship Id="rId19" Type="http://schemas.openxmlformats.org/officeDocument/2006/relationships/hyperlink" Target="http://en.wikipedia.org/wiki/Anions" TargetMode="External"/><Relationship Id="rId14" Type="http://schemas.openxmlformats.org/officeDocument/2006/relationships/hyperlink" Target="http://en.wikipedia.org/wiki/Polyuria" TargetMode="External"/><Relationship Id="rId22" Type="http://schemas.openxmlformats.org/officeDocument/2006/relationships/hyperlink" Target="http://en.wikipedia.org/wiki/Urine" TargetMode="External"/><Relationship Id="rId27" Type="http://schemas.openxmlformats.org/officeDocument/2006/relationships/hyperlink" Target="http://en.wikipedia.org/wiki/Abnormal_posturing" TargetMode="External"/><Relationship Id="rId30" Type="http://schemas.openxmlformats.org/officeDocument/2006/relationships/hyperlink" Target="http://en.wikipedia.org/wiki/Speech_communication" TargetMode="External"/><Relationship Id="rId35" Type="http://schemas.openxmlformats.org/officeDocument/2006/relationships/image" Target="media/image2.gif"/><Relationship Id="rId43" Type="http://schemas.openxmlformats.org/officeDocument/2006/relationships/hyperlink" Target="http://en.wikipedia.org/wiki/Amylin" TargetMode="External"/><Relationship Id="rId48" Type="http://schemas.openxmlformats.org/officeDocument/2006/relationships/hyperlink" Target="http://en.wikipedia.org/wiki/Diabetes_mellitus" TargetMode="External"/><Relationship Id="rId56" Type="http://schemas.openxmlformats.org/officeDocument/2006/relationships/hyperlink" Target="http://en.wikipedia.org/wiki/Arm" TargetMode="External"/><Relationship Id="rId64" Type="http://schemas.openxmlformats.org/officeDocument/2006/relationships/hyperlink" Target="http://care.diabetesjournals.org/content/34/Supplement_1/S11.full" TargetMode="External"/><Relationship Id="rId69" Type="http://schemas.openxmlformats.org/officeDocument/2006/relationships/hyperlink" Target="http://en.wikipedia.org/w/index.php?title=Ultralente&amp;action=edit&amp;redlink=1" TargetMode="External"/><Relationship Id="rId77" Type="http://schemas.openxmlformats.org/officeDocument/2006/relationships/hyperlink" Target="http://www.netce.com/coursecontent.php?courseid=686" TargetMode="External"/><Relationship Id="rId8" Type="http://schemas.openxmlformats.org/officeDocument/2006/relationships/hyperlink" Target="http://en.wikipedia.org/wiki/Diabetes_mellitus_type_2" TargetMode="External"/><Relationship Id="rId51" Type="http://schemas.openxmlformats.org/officeDocument/2006/relationships/hyperlink" Target="http://en.wikipedia.org/wiki/Deep_vein" TargetMode="External"/><Relationship Id="rId72" Type="http://schemas.openxmlformats.org/officeDocument/2006/relationships/hyperlink" Target="http://general-medicine.jwatch.org/cgi/content/full/1995/1110/1" TargetMode="External"/><Relationship Id="rId80" Type="http://schemas.openxmlformats.org/officeDocument/2006/relationships/hyperlink" Target="http://www.doctortipster.com/3970-oral-antidiabetic-medication-classes-mechanism-of-action-and-side-effects.html" TargetMode="External"/><Relationship Id="rId85" Type="http://schemas.openxmlformats.org/officeDocument/2006/relationships/hyperlink" Target="http://books.google.com/books?id=YPqUPj8cIjEC&amp;pg=PA293&amp;lpg=PA293&amp;dq=efficacy+of+metformin+mg/dl+fall+in+FPG+%25+decline+in+HgA1c&amp;source=bl&amp;ots=fACH4yORes&amp;sig=AqOxmTO_i3ECqj0EyXW6iN4ma7Y&amp;hl=en&amp;sa=X&amp;ei=sXoLT9r4NYj30gGy9aDxBQ&amp;sqi=2&amp;ved=0CDMQ6AEwAw"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Urine" TargetMode="External"/><Relationship Id="rId17" Type="http://schemas.openxmlformats.org/officeDocument/2006/relationships/hyperlink" Target="http://en.wikipedia.org/wiki/Hunger" TargetMode="External"/><Relationship Id="rId25" Type="http://schemas.openxmlformats.org/officeDocument/2006/relationships/hyperlink" Target="http://en.wikipedia.org/wiki/Neurology" TargetMode="External"/><Relationship Id="rId33" Type="http://schemas.openxmlformats.org/officeDocument/2006/relationships/hyperlink" Target="http://en.wikipedia.org/wiki/Death" TargetMode="External"/><Relationship Id="rId38" Type="http://schemas.openxmlformats.org/officeDocument/2006/relationships/image" Target="media/image5.gif"/><Relationship Id="rId46" Type="http://schemas.openxmlformats.org/officeDocument/2006/relationships/hyperlink" Target="http://en.wikipedia.org/wiki/Medicine" TargetMode="External"/><Relationship Id="rId59" Type="http://schemas.openxmlformats.org/officeDocument/2006/relationships/hyperlink" Target="http://en.wikipedia.org/wiki/Pain" TargetMode="External"/><Relationship Id="rId67" Type="http://schemas.openxmlformats.org/officeDocument/2006/relationships/hyperlink" Target="http://circ.ahajournals.org/content/100/10/1134.full.pdf+html" TargetMode="External"/><Relationship Id="rId20" Type="http://schemas.openxmlformats.org/officeDocument/2006/relationships/hyperlink" Target="http://en.wikipedia.org/wiki/Blood_serum" TargetMode="External"/><Relationship Id="rId41" Type="http://schemas.openxmlformats.org/officeDocument/2006/relationships/hyperlink" Target="http://en.wikipedia.org/wiki/Pancreas" TargetMode="External"/><Relationship Id="rId54" Type="http://schemas.openxmlformats.org/officeDocument/2006/relationships/hyperlink" Target="http://en.wikipedia.org/wiki/Popliteal_vein" TargetMode="External"/><Relationship Id="rId62" Type="http://schemas.openxmlformats.org/officeDocument/2006/relationships/hyperlink" Target="http://en.wikipedia.org/wiki/Chronic_kidney_disease" TargetMode="External"/><Relationship Id="rId70" Type="http://schemas.openxmlformats.org/officeDocument/2006/relationships/hyperlink" Target="http://en.wikipedia.org/wiki/Insulin_glargine" TargetMode="External"/><Relationship Id="rId75" Type="http://schemas.openxmlformats.org/officeDocument/2006/relationships/hyperlink" Target="http://tmedweb.tulane.edu/pharmwiki/doku.php/insulin_regimens" TargetMode="External"/><Relationship Id="rId83" Type="http://schemas.openxmlformats.org/officeDocument/2006/relationships/hyperlink" Target="http://www.rxfiles.ca/rxfiles/uploads/documents/diabetes-metformin-lacticacidosis-qanda.pdf" TargetMode="External"/><Relationship Id="rId88" Type="http://schemas.openxmlformats.org/officeDocument/2006/relationships/hyperlink" Target="http://www.healthhype.com/thiazolidinediones-for-diabetes-actions-side-effects.html" TargetMode="External"/><Relationship Id="rId91" Type="http://schemas.openxmlformats.org/officeDocument/2006/relationships/hyperlink" Target="http://books.google.com/books?id=5zd_W_PUwvYC&amp;pg=PA1077&amp;dq=alpha-glucosidase+inhibitors+adverse+effects&amp;hl=en&amp;sa=X&amp;ei=VI8LT_i3F6Lv0gHv9rDiBQ&amp;ved=0CFQQ6AEwBQ" TargetMode="External"/><Relationship Id="rId1" Type="http://schemas.openxmlformats.org/officeDocument/2006/relationships/numbering" Target="numbering.xml"/><Relationship Id="rId6" Type="http://schemas.openxmlformats.org/officeDocument/2006/relationships/hyperlink" Target="http://en.wikipedia.org/wiki/Diabetes_mellitus" TargetMode="External"/><Relationship Id="rId15" Type="http://schemas.openxmlformats.org/officeDocument/2006/relationships/hyperlink" Target="http://en.wikipedia.org/wiki/Thirst" TargetMode="External"/><Relationship Id="rId23" Type="http://schemas.openxmlformats.org/officeDocument/2006/relationships/hyperlink" Target="http://en.wikipedia.org/wiki/Prediction_interval" TargetMode="External"/><Relationship Id="rId28" Type="http://schemas.openxmlformats.org/officeDocument/2006/relationships/hyperlink" Target="http://en.wikipedia.org/wiki/Abnormal_posturing" TargetMode="External"/><Relationship Id="rId36" Type="http://schemas.openxmlformats.org/officeDocument/2006/relationships/image" Target="media/image3.gif"/><Relationship Id="rId49" Type="http://schemas.openxmlformats.org/officeDocument/2006/relationships/hyperlink" Target="http://www.jdrf.org/index.cfm?page_id=101980" TargetMode="External"/><Relationship Id="rId57" Type="http://schemas.openxmlformats.org/officeDocument/2006/relationships/hyperlink" Target="http://en.wikipedia.org/wiki/Paget-Schr%C3%B6tter_disease" TargetMode="External"/><Relationship Id="rId10" Type="http://schemas.openxmlformats.org/officeDocument/2006/relationships/hyperlink" Target="http://en.wikipedia.org/wiki/Fatty_acid" TargetMode="External"/><Relationship Id="rId31" Type="http://schemas.openxmlformats.org/officeDocument/2006/relationships/hyperlink" Target="http://en.wikipedia.org/wiki/Motor_skill" TargetMode="External"/><Relationship Id="rId44" Type="http://schemas.openxmlformats.org/officeDocument/2006/relationships/hyperlink" Target="http://en.wikipedia.org/wiki/Insulin" TargetMode="External"/><Relationship Id="rId52" Type="http://schemas.openxmlformats.org/officeDocument/2006/relationships/hyperlink" Target="http://en.wikipedia.org/wiki/Leg" TargetMode="External"/><Relationship Id="rId60" Type="http://schemas.openxmlformats.org/officeDocument/2006/relationships/hyperlink" Target="http://en.wikipedia.org/wiki/Swelling_(medical)" TargetMode="External"/><Relationship Id="rId65" Type="http://schemas.openxmlformats.org/officeDocument/2006/relationships/hyperlink" Target="http://www.healthypinoy.com/health/articles/diabetes/fasting-blood-sugar.html" TargetMode="External"/><Relationship Id="rId73" Type="http://schemas.openxmlformats.org/officeDocument/2006/relationships/hyperlink" Target="http://www.aafp.org/afp/2004/0801/p489.html" TargetMode="External"/><Relationship Id="rId78" Type="http://schemas.openxmlformats.org/officeDocument/2006/relationships/hyperlink" Target="http://books.google.com/books?id=56D5wArcMLgC&amp;pg=PA548&amp;lpg=PA548&amp;dq=efficacy+of+sulfonylureas+mg/dL+fall+in+FPG&amp;source=bl&amp;ots=y-Wufc_ARh&amp;sig=IcSbSWToj8ykH4wKLxPd_21UoC8&amp;hl=en&amp;sa=X&amp;ei=kk8LT6CoBcKF0QHg-IX1Dg&amp;sqi=2&amp;ved=0CFMQ6AEwCA" TargetMode="External"/><Relationship Id="rId81" Type="http://schemas.openxmlformats.org/officeDocument/2006/relationships/hyperlink" Target="http://www.slideshare.net/7260678/thiazolidinediones-8-presentation" TargetMode="External"/><Relationship Id="rId86" Type="http://schemas.openxmlformats.org/officeDocument/2006/relationships/hyperlink" Target="http://www.nejm.org/doi/full/10.1056/NEJMoa072761"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nsu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2143</TotalTime>
  <Pages>31</Pages>
  <Words>9340</Words>
  <Characters>53244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ndo</cp:lastModifiedBy>
  <cp:revision>247</cp:revision>
  <dcterms:created xsi:type="dcterms:W3CDTF">2011-12-23T15:41:00Z</dcterms:created>
  <dcterms:modified xsi:type="dcterms:W3CDTF">2012-01-11T03:02:00Z</dcterms:modified>
</cp:coreProperties>
</file>