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984DC20" w14:textId="77777777" w:rsidR="003D1EAB" w:rsidRPr="000B5BCA" w:rsidRDefault="000B5BCA">
      <w:pPr>
        <w:rPr>
          <w:rFonts w:ascii="Arial" w:hAnsi="Arial" w:cs="Arial"/>
          <w:sz w:val="22"/>
          <w:szCs w:val="22"/>
        </w:rPr>
      </w:pPr>
      <w:r w:rsidRPr="000B5BCA">
        <w:rPr>
          <w:rFonts w:ascii="Arial" w:hAnsi="Arial" w:cs="Arial"/>
          <w:sz w:val="22"/>
          <w:szCs w:val="22"/>
        </w:rPr>
        <w:t>Infectious Diseases</w:t>
      </w:r>
    </w:p>
    <w:p w14:paraId="48FD7896" w14:textId="77777777" w:rsidR="000B5BCA" w:rsidRPr="000B5BCA" w:rsidRDefault="000B5BCA">
      <w:pPr>
        <w:rPr>
          <w:rFonts w:ascii="Arial" w:hAnsi="Arial" w:cs="Arial"/>
          <w:sz w:val="22"/>
          <w:szCs w:val="22"/>
        </w:rPr>
      </w:pPr>
      <w:r w:rsidRPr="000B5BCA">
        <w:rPr>
          <w:rFonts w:ascii="Arial" w:hAnsi="Arial" w:cs="Arial"/>
          <w:sz w:val="22"/>
          <w:szCs w:val="22"/>
        </w:rPr>
        <w:t xml:space="preserve">PY-3 </w:t>
      </w:r>
      <w:proofErr w:type="gramStart"/>
      <w:r w:rsidRPr="000B5BCA">
        <w:rPr>
          <w:rFonts w:ascii="Arial" w:hAnsi="Arial" w:cs="Arial"/>
          <w:sz w:val="22"/>
          <w:szCs w:val="22"/>
        </w:rPr>
        <w:t>Fall</w:t>
      </w:r>
      <w:proofErr w:type="gramEnd"/>
      <w:r w:rsidRPr="000B5BCA">
        <w:rPr>
          <w:rFonts w:ascii="Arial" w:hAnsi="Arial" w:cs="Arial"/>
          <w:sz w:val="22"/>
          <w:szCs w:val="22"/>
        </w:rPr>
        <w:t xml:space="preserve"> 2011</w:t>
      </w:r>
    </w:p>
    <w:p w14:paraId="3F07FED7" w14:textId="77777777" w:rsidR="000B5BCA" w:rsidRPr="000B5BCA" w:rsidRDefault="000B5BCA">
      <w:pPr>
        <w:rPr>
          <w:rFonts w:ascii="Arial" w:hAnsi="Arial" w:cs="Arial"/>
          <w:sz w:val="22"/>
          <w:szCs w:val="22"/>
        </w:rPr>
      </w:pPr>
      <w:r w:rsidRPr="000B5BCA">
        <w:rPr>
          <w:rFonts w:ascii="Arial" w:hAnsi="Arial" w:cs="Arial"/>
          <w:sz w:val="22"/>
          <w:szCs w:val="22"/>
        </w:rPr>
        <w:t xml:space="preserve">Ina Lee </w:t>
      </w:r>
      <w:proofErr w:type="spellStart"/>
      <w:r w:rsidRPr="000B5BCA">
        <w:rPr>
          <w:rFonts w:ascii="Arial" w:hAnsi="Arial" w:cs="Arial"/>
          <w:sz w:val="22"/>
          <w:szCs w:val="22"/>
        </w:rPr>
        <w:t>Calligaro</w:t>
      </w:r>
      <w:proofErr w:type="spellEnd"/>
      <w:r w:rsidRPr="000B5BCA">
        <w:rPr>
          <w:rFonts w:ascii="Arial" w:hAnsi="Arial" w:cs="Arial"/>
          <w:sz w:val="22"/>
          <w:szCs w:val="22"/>
        </w:rPr>
        <w:t>, Pharm.D.</w:t>
      </w:r>
    </w:p>
    <w:p w14:paraId="30C84A9C" w14:textId="77777777" w:rsidR="000B5BCA" w:rsidRPr="000B5BCA" w:rsidRDefault="000B5BCA">
      <w:pPr>
        <w:rPr>
          <w:rFonts w:ascii="Arial" w:hAnsi="Arial" w:cs="Arial"/>
          <w:sz w:val="22"/>
          <w:szCs w:val="22"/>
        </w:rPr>
      </w:pPr>
    </w:p>
    <w:p w14:paraId="0EE3079C" w14:textId="77777777" w:rsidR="000B5BCA" w:rsidRPr="0060364F" w:rsidRDefault="000B5BCA" w:rsidP="000B5BCA">
      <w:pPr>
        <w:jc w:val="center"/>
        <w:rPr>
          <w:rFonts w:ascii="Arial" w:hAnsi="Arial" w:cs="Arial"/>
          <w:b/>
          <w:sz w:val="22"/>
          <w:szCs w:val="22"/>
          <w:u w:val="single"/>
        </w:rPr>
      </w:pPr>
      <w:r w:rsidRPr="0060364F">
        <w:rPr>
          <w:rFonts w:ascii="Arial" w:hAnsi="Arial" w:cs="Arial"/>
          <w:b/>
          <w:sz w:val="22"/>
          <w:szCs w:val="22"/>
          <w:u w:val="single"/>
        </w:rPr>
        <w:t>Meningitis</w:t>
      </w:r>
    </w:p>
    <w:p w14:paraId="36A7A358" w14:textId="77777777" w:rsidR="00C84BBB" w:rsidRDefault="00C84BBB" w:rsidP="000B5BCA">
      <w:pPr>
        <w:jc w:val="center"/>
        <w:rPr>
          <w:rFonts w:ascii="Arial" w:hAnsi="Arial" w:cs="Arial"/>
          <w:sz w:val="22"/>
          <w:szCs w:val="22"/>
        </w:rPr>
      </w:pPr>
    </w:p>
    <w:p w14:paraId="58323F3C" w14:textId="77777777" w:rsidR="00F91D30" w:rsidRDefault="00F91D30" w:rsidP="00C84BBB">
      <w:pPr>
        <w:rPr>
          <w:rFonts w:ascii="Arial" w:hAnsi="Arial" w:cs="Arial"/>
          <w:sz w:val="22"/>
          <w:szCs w:val="22"/>
        </w:rPr>
      </w:pPr>
    </w:p>
    <w:p w14:paraId="1AB0B997" w14:textId="77777777" w:rsidR="00F91D30" w:rsidRDefault="00F91D30" w:rsidP="00C84BBB">
      <w:pPr>
        <w:rPr>
          <w:rFonts w:ascii="Arial" w:hAnsi="Arial" w:cs="Arial"/>
          <w:sz w:val="22"/>
          <w:szCs w:val="22"/>
        </w:rPr>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
      </w:tblGrid>
      <w:tr w:rsidR="00F91D30" w:rsidRPr="005D5151" w14:paraId="2B24A363" w14:textId="77777777" w:rsidTr="00114B76">
        <w:trPr>
          <w:tblCellSpacing w:w="0" w:type="dxa"/>
        </w:trPr>
        <w:tc>
          <w:tcPr>
            <w:tcW w:w="0" w:type="auto"/>
            <w:shd w:val="clear" w:color="auto" w:fill="FFFFFF"/>
            <w:vAlign w:val="center"/>
            <w:hideMark/>
          </w:tcPr>
          <w:p w14:paraId="08CC92B3" w14:textId="77777777" w:rsidR="00F91D30" w:rsidRPr="005D5151" w:rsidRDefault="00F91D30" w:rsidP="00114B76">
            <w:pPr>
              <w:rPr>
                <w:rFonts w:ascii="Times" w:eastAsia="Times New Roman" w:hAnsi="Times" w:cs="Times New Roman"/>
                <w:sz w:val="20"/>
                <w:szCs w:val="20"/>
                <w:lang w:eastAsia="en-US"/>
              </w:rPr>
            </w:pPr>
            <w:bookmarkStart w:id="0" w:name="3306716"/>
            <w:bookmarkStart w:id="1" w:name="3306719"/>
            <w:bookmarkEnd w:id="0"/>
            <w:bookmarkEnd w:id="1"/>
          </w:p>
        </w:tc>
      </w:tr>
    </w:tbl>
    <w:p w14:paraId="379CD5F2" w14:textId="77777777" w:rsidR="00F91D30" w:rsidRDefault="0060364F" w:rsidP="00F91D30">
      <w:pPr>
        <w:rPr>
          <w:rFonts w:ascii="Arial" w:eastAsia="Times New Roman" w:hAnsi="Arial" w:cs="Arial"/>
          <w:sz w:val="22"/>
          <w:szCs w:val="22"/>
          <w:lang w:eastAsia="en-US"/>
        </w:rPr>
      </w:pPr>
      <w:r w:rsidRPr="0060364F">
        <w:rPr>
          <w:rFonts w:ascii="Arial" w:eastAsia="Times New Roman" w:hAnsi="Arial" w:cs="Arial"/>
          <w:sz w:val="22"/>
          <w:szCs w:val="22"/>
          <w:lang w:eastAsia="en-US"/>
        </w:rPr>
        <w:t>Educational Outcomes</w:t>
      </w:r>
    </w:p>
    <w:p w14:paraId="16C87B9C" w14:textId="77777777" w:rsidR="0060364F" w:rsidRDefault="0060364F" w:rsidP="00F91D30">
      <w:pPr>
        <w:rPr>
          <w:rFonts w:ascii="Arial" w:eastAsia="Times New Roman" w:hAnsi="Arial" w:cs="Arial"/>
          <w:sz w:val="22"/>
          <w:szCs w:val="22"/>
          <w:lang w:eastAsia="en-US"/>
        </w:rPr>
      </w:pPr>
    </w:p>
    <w:p w14:paraId="243AC938" w14:textId="77777777" w:rsidR="0060364F" w:rsidRDefault="0060364F" w:rsidP="0060364F">
      <w:pPr>
        <w:pStyle w:val="ListParagraph"/>
        <w:numPr>
          <w:ilvl w:val="0"/>
          <w:numId w:val="18"/>
        </w:numPr>
        <w:rPr>
          <w:rFonts w:ascii="Arial" w:eastAsia="Times New Roman" w:hAnsi="Arial" w:cs="Arial"/>
          <w:sz w:val="22"/>
          <w:szCs w:val="22"/>
          <w:lang w:eastAsia="en-US"/>
        </w:rPr>
      </w:pPr>
      <w:r>
        <w:rPr>
          <w:rFonts w:ascii="Arial" w:eastAsia="Times New Roman" w:hAnsi="Arial" w:cs="Arial"/>
          <w:sz w:val="22"/>
          <w:szCs w:val="22"/>
          <w:lang w:eastAsia="en-US"/>
        </w:rPr>
        <w:t>Explain how the drug characteristics, the anatomy of the CNS and the organism impact the most appropriate route of administration for antibiotic therapy when treating CNS infections</w:t>
      </w:r>
    </w:p>
    <w:p w14:paraId="7E462FFF" w14:textId="77777777" w:rsidR="0060364F" w:rsidRDefault="0060364F" w:rsidP="0060364F">
      <w:pPr>
        <w:rPr>
          <w:rFonts w:ascii="Arial" w:eastAsia="Times New Roman" w:hAnsi="Arial" w:cs="Arial"/>
          <w:sz w:val="22"/>
          <w:szCs w:val="22"/>
          <w:lang w:eastAsia="en-US"/>
        </w:rPr>
      </w:pPr>
    </w:p>
    <w:p w14:paraId="65AC54DA" w14:textId="77777777" w:rsidR="0060364F" w:rsidRDefault="0060364F" w:rsidP="0060364F">
      <w:pPr>
        <w:pStyle w:val="ListParagraph"/>
        <w:numPr>
          <w:ilvl w:val="0"/>
          <w:numId w:val="18"/>
        </w:numPr>
        <w:rPr>
          <w:rFonts w:ascii="Arial" w:eastAsia="Times New Roman" w:hAnsi="Arial" w:cs="Arial"/>
          <w:sz w:val="22"/>
          <w:szCs w:val="22"/>
          <w:lang w:eastAsia="en-US"/>
        </w:rPr>
      </w:pPr>
      <w:r>
        <w:rPr>
          <w:rFonts w:ascii="Arial" w:eastAsia="Times New Roman" w:hAnsi="Arial" w:cs="Arial"/>
          <w:sz w:val="22"/>
          <w:szCs w:val="22"/>
          <w:lang w:eastAsia="en-US"/>
        </w:rPr>
        <w:t>Explain how pathogens invade the CNS to cause infection.</w:t>
      </w:r>
    </w:p>
    <w:p w14:paraId="1F401BEB" w14:textId="77777777" w:rsidR="0060364F" w:rsidRPr="0060364F" w:rsidRDefault="0060364F" w:rsidP="0060364F">
      <w:pPr>
        <w:pStyle w:val="ListParagraph"/>
        <w:rPr>
          <w:rFonts w:ascii="Arial" w:eastAsia="Times New Roman" w:hAnsi="Arial" w:cs="Arial"/>
          <w:sz w:val="22"/>
          <w:szCs w:val="22"/>
          <w:lang w:eastAsia="en-US"/>
        </w:rPr>
      </w:pPr>
    </w:p>
    <w:p w14:paraId="797BCF59" w14:textId="77777777" w:rsidR="0060364F" w:rsidRDefault="0060364F" w:rsidP="0060364F">
      <w:pPr>
        <w:pStyle w:val="ListParagraph"/>
        <w:numPr>
          <w:ilvl w:val="0"/>
          <w:numId w:val="18"/>
        </w:numPr>
        <w:rPr>
          <w:rFonts w:ascii="Arial" w:eastAsia="Times New Roman" w:hAnsi="Arial" w:cs="Arial"/>
          <w:sz w:val="22"/>
          <w:szCs w:val="22"/>
          <w:lang w:eastAsia="en-US"/>
        </w:rPr>
      </w:pPr>
      <w:r>
        <w:rPr>
          <w:rFonts w:ascii="Arial" w:eastAsia="Times New Roman" w:hAnsi="Arial" w:cs="Arial"/>
          <w:sz w:val="22"/>
          <w:szCs w:val="22"/>
          <w:lang w:eastAsia="en-US"/>
        </w:rPr>
        <w:t xml:space="preserve">Explain why patients experience neurologic sequelae following CNS infections. </w:t>
      </w:r>
    </w:p>
    <w:p w14:paraId="1DCE8664" w14:textId="77777777" w:rsidR="00905953" w:rsidRPr="00905953" w:rsidRDefault="00905953" w:rsidP="00905953">
      <w:pPr>
        <w:pStyle w:val="ListParagraph"/>
        <w:rPr>
          <w:rFonts w:ascii="Arial" w:eastAsia="Times New Roman" w:hAnsi="Arial" w:cs="Arial"/>
          <w:sz w:val="22"/>
          <w:szCs w:val="22"/>
          <w:lang w:eastAsia="en-US"/>
        </w:rPr>
      </w:pPr>
    </w:p>
    <w:p w14:paraId="170663F3" w14:textId="77777777" w:rsidR="00905953" w:rsidRDefault="00905953" w:rsidP="0060364F">
      <w:pPr>
        <w:pStyle w:val="ListParagraph"/>
        <w:numPr>
          <w:ilvl w:val="0"/>
          <w:numId w:val="18"/>
        </w:numPr>
        <w:rPr>
          <w:rFonts w:ascii="Arial" w:eastAsia="Times New Roman" w:hAnsi="Arial" w:cs="Arial"/>
          <w:sz w:val="22"/>
          <w:szCs w:val="22"/>
          <w:lang w:eastAsia="en-US"/>
        </w:rPr>
      </w:pPr>
      <w:r>
        <w:rPr>
          <w:rFonts w:ascii="Arial" w:eastAsia="Times New Roman" w:hAnsi="Arial" w:cs="Arial"/>
          <w:sz w:val="22"/>
          <w:szCs w:val="22"/>
          <w:lang w:eastAsia="en-US"/>
        </w:rPr>
        <w:t>List the clinical manifestations associated with meningit</w:t>
      </w:r>
      <w:r w:rsidR="00ED0854">
        <w:rPr>
          <w:rFonts w:ascii="Arial" w:eastAsia="Times New Roman" w:hAnsi="Arial" w:cs="Arial"/>
          <w:sz w:val="22"/>
          <w:szCs w:val="22"/>
          <w:lang w:eastAsia="en-US"/>
        </w:rPr>
        <w:t>i</w:t>
      </w:r>
      <w:r>
        <w:rPr>
          <w:rFonts w:ascii="Arial" w:eastAsia="Times New Roman" w:hAnsi="Arial" w:cs="Arial"/>
          <w:sz w:val="22"/>
          <w:szCs w:val="22"/>
          <w:lang w:eastAsia="en-US"/>
        </w:rPr>
        <w:t>s</w:t>
      </w:r>
    </w:p>
    <w:p w14:paraId="6B352EE7" w14:textId="77777777" w:rsidR="0060364F" w:rsidRPr="0060364F" w:rsidRDefault="0060364F" w:rsidP="0060364F">
      <w:pPr>
        <w:pStyle w:val="ListParagraph"/>
        <w:rPr>
          <w:rFonts w:ascii="Arial" w:eastAsia="Times New Roman" w:hAnsi="Arial" w:cs="Arial"/>
          <w:sz w:val="22"/>
          <w:szCs w:val="22"/>
          <w:lang w:eastAsia="en-US"/>
        </w:rPr>
      </w:pPr>
    </w:p>
    <w:p w14:paraId="725534A6" w14:textId="77777777" w:rsidR="0060364F" w:rsidRDefault="0060364F" w:rsidP="0060364F">
      <w:pPr>
        <w:pStyle w:val="ListParagraph"/>
        <w:numPr>
          <w:ilvl w:val="0"/>
          <w:numId w:val="18"/>
        </w:numPr>
        <w:rPr>
          <w:rFonts w:ascii="Arial" w:eastAsia="Times New Roman" w:hAnsi="Arial" w:cs="Arial"/>
          <w:sz w:val="22"/>
          <w:szCs w:val="22"/>
          <w:lang w:eastAsia="en-US"/>
        </w:rPr>
      </w:pPr>
      <w:r>
        <w:rPr>
          <w:rFonts w:ascii="Arial" w:eastAsia="Times New Roman" w:hAnsi="Arial" w:cs="Arial"/>
          <w:sz w:val="22"/>
          <w:szCs w:val="22"/>
          <w:lang w:eastAsia="en-US"/>
        </w:rPr>
        <w:t>Given the results of the LP, determine if the patient has a bacterial or viral infection.</w:t>
      </w:r>
    </w:p>
    <w:p w14:paraId="49D1B153" w14:textId="77777777" w:rsidR="0060364F" w:rsidRPr="0060364F" w:rsidRDefault="0060364F" w:rsidP="0060364F">
      <w:pPr>
        <w:pStyle w:val="ListParagraph"/>
        <w:rPr>
          <w:rFonts w:ascii="Arial" w:eastAsia="Times New Roman" w:hAnsi="Arial" w:cs="Arial"/>
          <w:sz w:val="22"/>
          <w:szCs w:val="22"/>
          <w:lang w:eastAsia="en-US"/>
        </w:rPr>
      </w:pPr>
    </w:p>
    <w:p w14:paraId="0C8CA216" w14:textId="77777777" w:rsidR="0060364F" w:rsidRDefault="0060364F" w:rsidP="0060364F">
      <w:pPr>
        <w:pStyle w:val="ListParagraph"/>
        <w:numPr>
          <w:ilvl w:val="0"/>
          <w:numId w:val="18"/>
        </w:numPr>
        <w:rPr>
          <w:rFonts w:ascii="Arial" w:eastAsia="Times New Roman" w:hAnsi="Arial" w:cs="Arial"/>
          <w:sz w:val="22"/>
          <w:szCs w:val="22"/>
          <w:lang w:eastAsia="en-US"/>
        </w:rPr>
      </w:pPr>
      <w:r>
        <w:rPr>
          <w:rFonts w:ascii="Arial" w:eastAsia="Times New Roman" w:hAnsi="Arial" w:cs="Arial"/>
          <w:sz w:val="22"/>
          <w:szCs w:val="22"/>
          <w:lang w:eastAsia="en-US"/>
        </w:rPr>
        <w:t>Discuss the role of steroids in the treatment of CNS infections.</w:t>
      </w:r>
    </w:p>
    <w:p w14:paraId="0A32CCCF" w14:textId="77777777" w:rsidR="0060364F" w:rsidRPr="0060364F" w:rsidRDefault="0060364F" w:rsidP="0060364F">
      <w:pPr>
        <w:pStyle w:val="ListParagraph"/>
        <w:rPr>
          <w:rFonts w:ascii="Arial" w:eastAsia="Times New Roman" w:hAnsi="Arial" w:cs="Arial"/>
          <w:sz w:val="22"/>
          <w:szCs w:val="22"/>
          <w:lang w:eastAsia="en-US"/>
        </w:rPr>
      </w:pPr>
    </w:p>
    <w:p w14:paraId="59E7D81F" w14:textId="77777777" w:rsidR="0060364F" w:rsidRDefault="0060364F" w:rsidP="0060364F">
      <w:pPr>
        <w:pStyle w:val="ListParagraph"/>
        <w:numPr>
          <w:ilvl w:val="0"/>
          <w:numId w:val="18"/>
        </w:numPr>
        <w:rPr>
          <w:rFonts w:ascii="Arial" w:eastAsia="Times New Roman" w:hAnsi="Arial" w:cs="Arial"/>
          <w:sz w:val="22"/>
          <w:szCs w:val="22"/>
          <w:lang w:eastAsia="en-US"/>
        </w:rPr>
      </w:pPr>
      <w:r>
        <w:rPr>
          <w:rFonts w:ascii="Arial" w:eastAsia="Times New Roman" w:hAnsi="Arial" w:cs="Arial"/>
          <w:sz w:val="22"/>
          <w:szCs w:val="22"/>
          <w:lang w:eastAsia="en-US"/>
        </w:rPr>
        <w:t>Given a patient case recommend an app</w:t>
      </w:r>
      <w:r w:rsidR="00ED0854">
        <w:rPr>
          <w:rFonts w:ascii="Arial" w:eastAsia="Times New Roman" w:hAnsi="Arial" w:cs="Arial"/>
          <w:sz w:val="22"/>
          <w:szCs w:val="22"/>
          <w:lang w:eastAsia="en-US"/>
        </w:rPr>
        <w:t>ropriate empiric and/or definitive</w:t>
      </w:r>
      <w:r>
        <w:rPr>
          <w:rFonts w:ascii="Arial" w:eastAsia="Times New Roman" w:hAnsi="Arial" w:cs="Arial"/>
          <w:sz w:val="22"/>
          <w:szCs w:val="22"/>
          <w:lang w:eastAsia="en-US"/>
        </w:rPr>
        <w:t xml:space="preserve"> treatment regimen including drugs, dose, route and duration of therapy.</w:t>
      </w:r>
    </w:p>
    <w:p w14:paraId="2E5AFC92" w14:textId="77777777" w:rsidR="0060364F" w:rsidRPr="0060364F" w:rsidRDefault="0060364F" w:rsidP="0060364F">
      <w:pPr>
        <w:pStyle w:val="ListParagraph"/>
        <w:rPr>
          <w:rFonts w:ascii="Arial" w:eastAsia="Times New Roman" w:hAnsi="Arial" w:cs="Arial"/>
          <w:sz w:val="22"/>
          <w:szCs w:val="22"/>
          <w:lang w:eastAsia="en-US"/>
        </w:rPr>
      </w:pPr>
    </w:p>
    <w:p w14:paraId="739848AC" w14:textId="77777777" w:rsidR="0060364F" w:rsidRDefault="0060364F" w:rsidP="0060364F">
      <w:pPr>
        <w:pStyle w:val="ListParagraph"/>
        <w:numPr>
          <w:ilvl w:val="0"/>
          <w:numId w:val="18"/>
        </w:numPr>
        <w:rPr>
          <w:rFonts w:ascii="Arial" w:eastAsia="Times New Roman" w:hAnsi="Arial" w:cs="Arial"/>
          <w:sz w:val="22"/>
          <w:szCs w:val="22"/>
          <w:lang w:eastAsia="en-US"/>
        </w:rPr>
      </w:pPr>
      <w:r>
        <w:rPr>
          <w:rFonts w:ascii="Arial" w:eastAsia="Times New Roman" w:hAnsi="Arial" w:cs="Arial"/>
          <w:sz w:val="22"/>
          <w:szCs w:val="22"/>
          <w:lang w:eastAsia="en-US"/>
        </w:rPr>
        <w:t>Develop a monitoring plan for a patient being treated for bacterial meningitis</w:t>
      </w:r>
    </w:p>
    <w:p w14:paraId="3428F44F" w14:textId="77777777" w:rsidR="0060364F" w:rsidRPr="0060364F" w:rsidRDefault="0060364F" w:rsidP="0060364F">
      <w:pPr>
        <w:pStyle w:val="ListParagraph"/>
        <w:rPr>
          <w:rFonts w:ascii="Arial" w:eastAsia="Times New Roman" w:hAnsi="Arial" w:cs="Arial"/>
          <w:sz w:val="22"/>
          <w:szCs w:val="22"/>
          <w:lang w:eastAsia="en-US"/>
        </w:rPr>
      </w:pPr>
    </w:p>
    <w:p w14:paraId="22313E10" w14:textId="77777777" w:rsidR="0060364F" w:rsidRPr="0060364F" w:rsidRDefault="0060364F" w:rsidP="0060364F">
      <w:pPr>
        <w:pStyle w:val="ListParagraph"/>
        <w:numPr>
          <w:ilvl w:val="0"/>
          <w:numId w:val="18"/>
        </w:numPr>
        <w:rPr>
          <w:rFonts w:ascii="Arial" w:eastAsia="Times New Roman" w:hAnsi="Arial" w:cs="Arial"/>
          <w:sz w:val="22"/>
          <w:szCs w:val="22"/>
          <w:lang w:eastAsia="en-US"/>
        </w:rPr>
      </w:pPr>
      <w:r>
        <w:rPr>
          <w:rFonts w:ascii="Arial" w:eastAsia="Times New Roman" w:hAnsi="Arial" w:cs="Arial"/>
          <w:sz w:val="22"/>
          <w:szCs w:val="22"/>
          <w:lang w:eastAsia="en-US"/>
        </w:rPr>
        <w:t>Identify strategies for preventing bacterial meningitis</w:t>
      </w:r>
    </w:p>
    <w:p w14:paraId="5626AA9A" w14:textId="77777777" w:rsidR="009A24C5" w:rsidRDefault="009A24C5" w:rsidP="009A24C5">
      <w:pPr>
        <w:rPr>
          <w:rFonts w:ascii="Times" w:eastAsia="Times New Roman" w:hAnsi="Times" w:cs="Times New Roman"/>
          <w:sz w:val="20"/>
          <w:szCs w:val="20"/>
          <w:lang w:eastAsia="en-US"/>
        </w:rPr>
      </w:pPr>
      <w:bookmarkStart w:id="2" w:name="3306755"/>
      <w:bookmarkEnd w:id="2"/>
    </w:p>
    <w:p w14:paraId="246BB807" w14:textId="77777777" w:rsidR="00ED0854" w:rsidRDefault="00ED0854" w:rsidP="009A24C5">
      <w:pPr>
        <w:rPr>
          <w:rFonts w:ascii="Times" w:eastAsia="Times New Roman" w:hAnsi="Times" w:cs="Times New Roman"/>
          <w:sz w:val="20"/>
          <w:szCs w:val="20"/>
          <w:lang w:eastAsia="en-US"/>
        </w:rPr>
      </w:pPr>
    </w:p>
    <w:p w14:paraId="537FB577" w14:textId="77777777" w:rsidR="00ED0854" w:rsidRPr="005D5151" w:rsidRDefault="00ED0854" w:rsidP="009A24C5">
      <w:pPr>
        <w:rPr>
          <w:rFonts w:ascii="Times" w:eastAsia="Times New Roman" w:hAnsi="Times" w:cs="Times New Roman"/>
          <w:sz w:val="20"/>
          <w:szCs w:val="20"/>
          <w:lang w:eastAsia="en-US"/>
        </w:rPr>
      </w:pPr>
    </w:p>
    <w:tbl>
      <w:tblPr>
        <w:tblW w:w="0" w:type="auto"/>
        <w:tblCellSpacing w:w="0" w:type="dxa"/>
        <w:tblCellMar>
          <w:left w:w="0" w:type="dxa"/>
          <w:right w:w="0" w:type="dxa"/>
        </w:tblCellMar>
        <w:tblLook w:val="04A0" w:firstRow="1" w:lastRow="0" w:firstColumn="1" w:lastColumn="0" w:noHBand="0" w:noVBand="1"/>
      </w:tblPr>
      <w:tblGrid>
        <w:gridCol w:w="6"/>
      </w:tblGrid>
      <w:tr w:rsidR="009A24C5" w:rsidRPr="005D5151" w14:paraId="671228D4" w14:textId="77777777" w:rsidTr="00114B76">
        <w:trPr>
          <w:tblCellSpacing w:w="0" w:type="dxa"/>
        </w:trPr>
        <w:tc>
          <w:tcPr>
            <w:tcW w:w="5000" w:type="pct"/>
            <w:shd w:val="clear" w:color="auto" w:fill="FFFFFF"/>
            <w:hideMark/>
          </w:tcPr>
          <w:p w14:paraId="656176A9" w14:textId="77777777" w:rsidR="009A24C5" w:rsidRPr="005D5151" w:rsidRDefault="009A24C5" w:rsidP="00114B76">
            <w:pPr>
              <w:spacing w:before="100" w:beforeAutospacing="1" w:after="100" w:afterAutospacing="1"/>
              <w:rPr>
                <w:rFonts w:ascii="Times" w:hAnsi="Times" w:cs="Times New Roman"/>
                <w:sz w:val="20"/>
                <w:szCs w:val="20"/>
                <w:lang w:eastAsia="en-US"/>
              </w:rPr>
            </w:pPr>
          </w:p>
        </w:tc>
      </w:tr>
    </w:tbl>
    <w:p w14:paraId="3EB53B63" w14:textId="77777777" w:rsidR="0046306E" w:rsidRPr="00ED0854" w:rsidRDefault="0046306E" w:rsidP="0046306E">
      <w:pPr>
        <w:rPr>
          <w:rFonts w:ascii="Arial" w:hAnsi="Arial" w:cs="Arial"/>
          <w:b/>
          <w:sz w:val="22"/>
          <w:szCs w:val="22"/>
        </w:rPr>
      </w:pPr>
      <w:bookmarkStart w:id="3" w:name="3306702"/>
      <w:bookmarkEnd w:id="3"/>
      <w:r w:rsidRPr="00ED0854">
        <w:rPr>
          <w:rFonts w:ascii="Arial" w:hAnsi="Arial" w:cs="Arial"/>
          <w:b/>
          <w:sz w:val="22"/>
          <w:szCs w:val="22"/>
        </w:rPr>
        <w:t>What has had the greatest impact on the incidence of meningitis in the U.S.</w:t>
      </w:r>
      <w:r w:rsidR="00ED0854">
        <w:rPr>
          <w:rFonts w:ascii="Arial" w:hAnsi="Arial" w:cs="Arial"/>
          <w:b/>
          <w:sz w:val="22"/>
          <w:szCs w:val="22"/>
        </w:rPr>
        <w:t>?</w:t>
      </w:r>
    </w:p>
    <w:p w14:paraId="49B40DCB" w14:textId="77777777" w:rsidR="0046306E" w:rsidRDefault="0046306E" w:rsidP="0046306E">
      <w:pPr>
        <w:rPr>
          <w:rFonts w:ascii="Arial" w:hAnsi="Arial" w:cs="Arial"/>
          <w:sz w:val="22"/>
          <w:szCs w:val="22"/>
        </w:rPr>
      </w:pPr>
    </w:p>
    <w:p w14:paraId="1B8213DE" w14:textId="77777777" w:rsidR="0046306E" w:rsidRPr="004864B2" w:rsidRDefault="004864B2" w:rsidP="0046306E">
      <w:pPr>
        <w:rPr>
          <w:rFonts w:ascii="Arial" w:hAnsi="Arial" w:cs="Arial"/>
          <w:color w:val="FF0000"/>
          <w:sz w:val="22"/>
          <w:szCs w:val="22"/>
        </w:rPr>
      </w:pPr>
      <w:r>
        <w:rPr>
          <w:rFonts w:ascii="Arial" w:hAnsi="Arial" w:cs="Arial"/>
          <w:color w:val="FF0000"/>
          <w:sz w:val="22"/>
          <w:szCs w:val="22"/>
        </w:rPr>
        <w:t>Vaccines</w:t>
      </w:r>
    </w:p>
    <w:p w14:paraId="6840ED6F" w14:textId="77777777" w:rsidR="0046306E" w:rsidRDefault="0046306E" w:rsidP="0046306E">
      <w:pPr>
        <w:rPr>
          <w:rFonts w:ascii="Arial" w:hAnsi="Arial" w:cs="Arial"/>
          <w:sz w:val="22"/>
          <w:szCs w:val="22"/>
        </w:rPr>
      </w:pPr>
    </w:p>
    <w:p w14:paraId="1DE1A799" w14:textId="77777777" w:rsidR="0046306E" w:rsidRDefault="0046306E" w:rsidP="0046306E">
      <w:pPr>
        <w:rPr>
          <w:rFonts w:ascii="Arial" w:hAnsi="Arial" w:cs="Arial"/>
          <w:sz w:val="22"/>
          <w:szCs w:val="22"/>
        </w:rPr>
      </w:pPr>
    </w:p>
    <w:p w14:paraId="74E75E1D" w14:textId="77777777" w:rsidR="0046306E" w:rsidRDefault="0046306E" w:rsidP="0046306E">
      <w:pPr>
        <w:rPr>
          <w:rFonts w:ascii="Arial" w:hAnsi="Arial" w:cs="Arial"/>
          <w:sz w:val="22"/>
          <w:szCs w:val="22"/>
        </w:rPr>
      </w:pPr>
    </w:p>
    <w:p w14:paraId="6B126DF4" w14:textId="77777777" w:rsidR="0046306E" w:rsidRDefault="0046306E" w:rsidP="0046306E">
      <w:pPr>
        <w:rPr>
          <w:rFonts w:ascii="Arial" w:hAnsi="Arial" w:cs="Arial"/>
          <w:sz w:val="22"/>
          <w:szCs w:val="22"/>
        </w:rPr>
      </w:pPr>
    </w:p>
    <w:p w14:paraId="3D110760" w14:textId="77777777" w:rsidR="0046306E" w:rsidRDefault="0046306E" w:rsidP="0046306E">
      <w:pPr>
        <w:rPr>
          <w:rFonts w:ascii="Arial" w:hAnsi="Arial" w:cs="Arial"/>
          <w:sz w:val="22"/>
          <w:szCs w:val="22"/>
        </w:rPr>
      </w:pPr>
    </w:p>
    <w:p w14:paraId="5154D0B4" w14:textId="77777777" w:rsidR="0046306E" w:rsidRDefault="0046306E" w:rsidP="0046306E">
      <w:pPr>
        <w:rPr>
          <w:rFonts w:ascii="Arial" w:hAnsi="Arial" w:cs="Arial"/>
          <w:sz w:val="22"/>
          <w:szCs w:val="22"/>
        </w:rPr>
      </w:pPr>
    </w:p>
    <w:p w14:paraId="3DD779A2" w14:textId="77777777" w:rsidR="001A3864" w:rsidRDefault="001A3864" w:rsidP="000B5BCA">
      <w:pPr>
        <w:jc w:val="center"/>
        <w:rPr>
          <w:rFonts w:ascii="Arial" w:hAnsi="Arial" w:cs="Arial"/>
          <w:sz w:val="22"/>
          <w:szCs w:val="22"/>
        </w:rPr>
      </w:pPr>
    </w:p>
    <w:p w14:paraId="0E621971" w14:textId="77777777" w:rsidR="0060364F" w:rsidRDefault="0060364F" w:rsidP="001A3864">
      <w:pPr>
        <w:rPr>
          <w:rFonts w:ascii="Arial" w:hAnsi="Arial" w:cs="Arial"/>
          <w:sz w:val="22"/>
          <w:szCs w:val="22"/>
        </w:rPr>
      </w:pPr>
    </w:p>
    <w:p w14:paraId="6476B281" w14:textId="77777777" w:rsidR="0060364F" w:rsidRDefault="0060364F" w:rsidP="001A3864">
      <w:pPr>
        <w:rPr>
          <w:rFonts w:ascii="Arial" w:hAnsi="Arial" w:cs="Arial"/>
          <w:sz w:val="22"/>
          <w:szCs w:val="22"/>
        </w:rPr>
      </w:pPr>
    </w:p>
    <w:p w14:paraId="38AAF061" w14:textId="77777777" w:rsidR="0060364F" w:rsidRDefault="0060364F" w:rsidP="001A3864">
      <w:pPr>
        <w:rPr>
          <w:rFonts w:ascii="Arial" w:hAnsi="Arial" w:cs="Arial"/>
          <w:sz w:val="22"/>
          <w:szCs w:val="22"/>
        </w:rPr>
      </w:pPr>
    </w:p>
    <w:p w14:paraId="10D49A33" w14:textId="77777777" w:rsidR="0060364F" w:rsidRDefault="0060364F" w:rsidP="001A3864">
      <w:pPr>
        <w:rPr>
          <w:rFonts w:ascii="Arial" w:hAnsi="Arial" w:cs="Arial"/>
          <w:sz w:val="22"/>
          <w:szCs w:val="22"/>
        </w:rPr>
      </w:pPr>
    </w:p>
    <w:p w14:paraId="472C4BA7" w14:textId="77777777" w:rsidR="0060364F" w:rsidRDefault="0060364F" w:rsidP="001A3864">
      <w:pPr>
        <w:rPr>
          <w:rFonts w:ascii="Arial" w:hAnsi="Arial" w:cs="Arial"/>
          <w:sz w:val="22"/>
          <w:szCs w:val="22"/>
        </w:rPr>
      </w:pPr>
    </w:p>
    <w:p w14:paraId="095F1732" w14:textId="77777777" w:rsidR="00ED0854" w:rsidRDefault="00ED0854" w:rsidP="001A3864">
      <w:pPr>
        <w:rPr>
          <w:rFonts w:ascii="Arial" w:hAnsi="Arial" w:cs="Arial"/>
          <w:sz w:val="22"/>
          <w:szCs w:val="22"/>
        </w:rPr>
      </w:pPr>
    </w:p>
    <w:p w14:paraId="20097E41" w14:textId="77777777" w:rsidR="00ED0854" w:rsidRDefault="00ED0854" w:rsidP="001A3864">
      <w:pPr>
        <w:rPr>
          <w:rFonts w:ascii="Arial" w:hAnsi="Arial" w:cs="Arial"/>
          <w:sz w:val="22"/>
          <w:szCs w:val="22"/>
        </w:rPr>
      </w:pPr>
    </w:p>
    <w:p w14:paraId="273D5A15" w14:textId="77777777" w:rsidR="001A3864" w:rsidRDefault="008641E5" w:rsidP="001A3864">
      <w:pPr>
        <w:rPr>
          <w:rFonts w:ascii="Arial" w:hAnsi="Arial" w:cs="Arial"/>
          <w:sz w:val="22"/>
          <w:szCs w:val="22"/>
        </w:rPr>
      </w:pPr>
      <w:r w:rsidRPr="00EB2926">
        <w:rPr>
          <w:rFonts w:ascii="Arial" w:hAnsi="Arial" w:cs="Arial"/>
          <w:sz w:val="22"/>
          <w:szCs w:val="22"/>
          <w:highlight w:val="yellow"/>
        </w:rPr>
        <w:lastRenderedPageBreak/>
        <w:t>I.</w:t>
      </w:r>
      <w:r w:rsidRPr="00EB2926">
        <w:rPr>
          <w:rFonts w:ascii="Arial" w:hAnsi="Arial" w:cs="Arial"/>
          <w:sz w:val="22"/>
          <w:szCs w:val="22"/>
          <w:highlight w:val="yellow"/>
        </w:rPr>
        <w:tab/>
      </w:r>
      <w:r w:rsidR="001A3864" w:rsidRPr="00EB2926">
        <w:rPr>
          <w:rFonts w:ascii="Arial" w:hAnsi="Arial" w:cs="Arial"/>
          <w:sz w:val="22"/>
          <w:szCs w:val="22"/>
          <w:highlight w:val="yellow"/>
        </w:rPr>
        <w:t>Epidemiology – Why the treatment of meningitis is considered an emergency.</w:t>
      </w:r>
    </w:p>
    <w:p w14:paraId="77B5A2A1" w14:textId="77777777" w:rsidR="001A3864" w:rsidRDefault="001A3864" w:rsidP="001A3864">
      <w:pPr>
        <w:rPr>
          <w:rFonts w:ascii="Arial" w:hAnsi="Arial" w:cs="Arial"/>
          <w:sz w:val="22"/>
          <w:szCs w:val="22"/>
        </w:rPr>
      </w:pPr>
    </w:p>
    <w:p w14:paraId="0E2CF3E0" w14:textId="77777777" w:rsidR="001A3864" w:rsidRDefault="0046306E" w:rsidP="001A3864">
      <w:pPr>
        <w:pStyle w:val="ListParagraph"/>
        <w:numPr>
          <w:ilvl w:val="0"/>
          <w:numId w:val="7"/>
        </w:numPr>
        <w:rPr>
          <w:rFonts w:ascii="Arial" w:hAnsi="Arial" w:cs="Arial"/>
          <w:sz w:val="22"/>
          <w:szCs w:val="22"/>
        </w:rPr>
      </w:pPr>
      <w:r>
        <w:rPr>
          <w:rFonts w:ascii="Arial" w:hAnsi="Arial" w:cs="Arial"/>
          <w:sz w:val="22"/>
          <w:szCs w:val="22"/>
        </w:rPr>
        <w:t>Mortality Rates: 2</w:t>
      </w:r>
      <w:r w:rsidR="001A3864">
        <w:rPr>
          <w:rFonts w:ascii="Arial" w:hAnsi="Arial" w:cs="Arial"/>
          <w:sz w:val="22"/>
          <w:szCs w:val="22"/>
        </w:rPr>
        <w:t>-30%</w:t>
      </w:r>
    </w:p>
    <w:p w14:paraId="6D9495BD" w14:textId="77777777" w:rsidR="001A3864" w:rsidRPr="001A3864" w:rsidRDefault="001A3864" w:rsidP="001A3864">
      <w:pPr>
        <w:pStyle w:val="ListParagraph"/>
        <w:ind w:left="1440"/>
        <w:rPr>
          <w:rFonts w:ascii="Arial" w:hAnsi="Arial" w:cs="Arial"/>
          <w:sz w:val="22"/>
          <w:szCs w:val="22"/>
        </w:rPr>
      </w:pPr>
    </w:p>
    <w:p w14:paraId="78416ACB" w14:textId="77777777" w:rsidR="001A3864" w:rsidRDefault="002F5CBD" w:rsidP="001A3864">
      <w:pPr>
        <w:pStyle w:val="ListParagraph"/>
        <w:numPr>
          <w:ilvl w:val="0"/>
          <w:numId w:val="7"/>
        </w:numPr>
        <w:rPr>
          <w:rFonts w:ascii="Arial" w:hAnsi="Arial" w:cs="Arial"/>
          <w:sz w:val="22"/>
          <w:szCs w:val="22"/>
        </w:rPr>
      </w:pPr>
      <w:r>
        <w:rPr>
          <w:rFonts w:ascii="Arial" w:hAnsi="Arial" w:cs="Arial"/>
          <w:sz w:val="22"/>
          <w:szCs w:val="22"/>
        </w:rPr>
        <w:t>Neurologic Sequelae</w:t>
      </w:r>
      <w:r w:rsidR="001A3864">
        <w:rPr>
          <w:rFonts w:ascii="Arial" w:hAnsi="Arial" w:cs="Arial"/>
          <w:sz w:val="22"/>
          <w:szCs w:val="22"/>
        </w:rPr>
        <w:t xml:space="preserve">: </w:t>
      </w:r>
      <w:r w:rsidR="0046306E">
        <w:rPr>
          <w:rFonts w:ascii="Arial" w:hAnsi="Arial" w:cs="Arial"/>
          <w:sz w:val="22"/>
          <w:szCs w:val="22"/>
        </w:rPr>
        <w:t>30-50%</w:t>
      </w:r>
    </w:p>
    <w:p w14:paraId="00AAE6C2" w14:textId="77777777" w:rsidR="0060364F" w:rsidRPr="0060364F" w:rsidRDefault="0060364F" w:rsidP="0060364F">
      <w:pPr>
        <w:pStyle w:val="ListParagraph"/>
        <w:rPr>
          <w:rFonts w:ascii="Arial" w:hAnsi="Arial" w:cs="Arial"/>
          <w:sz w:val="22"/>
          <w:szCs w:val="22"/>
        </w:rPr>
      </w:pPr>
    </w:p>
    <w:p w14:paraId="37636171" w14:textId="77777777" w:rsidR="0060364F" w:rsidRDefault="0060364F" w:rsidP="0060364F">
      <w:pPr>
        <w:rPr>
          <w:rFonts w:ascii="Arial" w:hAnsi="Arial" w:cs="Arial"/>
          <w:sz w:val="22"/>
          <w:szCs w:val="22"/>
        </w:rPr>
      </w:pPr>
    </w:p>
    <w:p w14:paraId="7A9DF208" w14:textId="77777777" w:rsidR="0060364F" w:rsidRDefault="0060364F" w:rsidP="0060364F">
      <w:pPr>
        <w:rPr>
          <w:rFonts w:ascii="Arial" w:hAnsi="Arial" w:cs="Arial"/>
          <w:sz w:val="22"/>
          <w:szCs w:val="22"/>
        </w:rPr>
      </w:pPr>
      <w:r w:rsidRPr="00EB2926">
        <w:rPr>
          <w:rFonts w:ascii="Arial" w:hAnsi="Arial" w:cs="Arial"/>
          <w:sz w:val="22"/>
          <w:szCs w:val="22"/>
          <w:highlight w:val="yellow"/>
        </w:rPr>
        <w:t>II.</w:t>
      </w:r>
      <w:r w:rsidRPr="00EB2926">
        <w:rPr>
          <w:rFonts w:ascii="Arial" w:hAnsi="Arial" w:cs="Arial"/>
          <w:sz w:val="22"/>
          <w:szCs w:val="22"/>
          <w:highlight w:val="yellow"/>
        </w:rPr>
        <w:tab/>
        <w:t>Anatomy of the CNS – treatment implications</w:t>
      </w:r>
    </w:p>
    <w:p w14:paraId="185B1B3D" w14:textId="77777777" w:rsidR="0060364F" w:rsidRDefault="0060364F" w:rsidP="0060364F">
      <w:pPr>
        <w:rPr>
          <w:rFonts w:ascii="Arial" w:hAnsi="Arial" w:cs="Arial"/>
          <w:sz w:val="22"/>
          <w:szCs w:val="22"/>
        </w:rPr>
      </w:pPr>
    </w:p>
    <w:p w14:paraId="7A30B039" w14:textId="77777777" w:rsidR="0060364F" w:rsidRDefault="0060364F" w:rsidP="0060364F">
      <w:pPr>
        <w:rPr>
          <w:rFonts w:ascii="Arial" w:hAnsi="Arial" w:cs="Arial"/>
          <w:sz w:val="22"/>
          <w:szCs w:val="22"/>
        </w:rPr>
      </w:pPr>
    </w:p>
    <w:p w14:paraId="38E57C55" w14:textId="77777777" w:rsidR="0060364F" w:rsidRDefault="00864C70" w:rsidP="0060364F">
      <w:pPr>
        <w:rPr>
          <w:rFonts w:ascii="Arial" w:hAnsi="Arial" w:cs="Arial"/>
          <w:sz w:val="22"/>
          <w:szCs w:val="22"/>
        </w:rPr>
      </w:pPr>
      <w:r>
        <w:rPr>
          <w:rFonts w:ascii="Arial" w:hAnsi="Arial" w:cs="Arial"/>
          <w:noProof/>
          <w:sz w:val="22"/>
          <w:szCs w:val="22"/>
          <w:lang w:eastAsia="en-US"/>
        </w:rPr>
        <w:drawing>
          <wp:inline distT="0" distB="0" distL="0" distR="0" wp14:anchorId="188D2274" wp14:editId="796F7FDF">
            <wp:extent cx="2262188" cy="2519363"/>
            <wp:effectExtent l="19050" t="0" r="4762"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8"/>
                    <a:srcRect/>
                    <a:stretch>
                      <a:fillRect/>
                    </a:stretch>
                  </pic:blipFill>
                  <pic:spPr bwMode="auto">
                    <a:xfrm>
                      <a:off x="0" y="0"/>
                      <a:ext cx="2262188" cy="2519363"/>
                    </a:xfrm>
                    <a:prstGeom prst="rect">
                      <a:avLst/>
                    </a:prstGeom>
                    <a:noFill/>
                    <a:ln w="9525">
                      <a:noFill/>
                      <a:miter lim="800000"/>
                      <a:headEnd/>
                      <a:tailEnd/>
                    </a:ln>
                  </pic:spPr>
                </pic:pic>
              </a:graphicData>
            </a:graphic>
          </wp:inline>
        </w:drawing>
      </w:r>
    </w:p>
    <w:p w14:paraId="56DFAC02" w14:textId="77777777" w:rsidR="001A3864" w:rsidRDefault="001A3864" w:rsidP="001A3864">
      <w:pPr>
        <w:rPr>
          <w:rFonts w:ascii="Arial" w:hAnsi="Arial" w:cs="Arial"/>
          <w:sz w:val="22"/>
          <w:szCs w:val="22"/>
        </w:rPr>
      </w:pPr>
    </w:p>
    <w:p w14:paraId="5DD6AE7A" w14:textId="77777777" w:rsidR="00905953" w:rsidRDefault="00905953" w:rsidP="001A3864">
      <w:pPr>
        <w:rPr>
          <w:rFonts w:ascii="Arial" w:hAnsi="Arial" w:cs="Arial"/>
          <w:sz w:val="22"/>
          <w:szCs w:val="22"/>
        </w:rPr>
      </w:pPr>
    </w:p>
    <w:p w14:paraId="0FF071CA" w14:textId="77777777" w:rsidR="00905953" w:rsidRDefault="00905953" w:rsidP="001A3864">
      <w:pPr>
        <w:rPr>
          <w:rFonts w:ascii="Arial" w:hAnsi="Arial" w:cs="Arial"/>
          <w:sz w:val="22"/>
          <w:szCs w:val="22"/>
        </w:rPr>
      </w:pPr>
    </w:p>
    <w:p w14:paraId="164A0257" w14:textId="77777777" w:rsidR="00905953" w:rsidRDefault="00905953" w:rsidP="001A3864">
      <w:pPr>
        <w:rPr>
          <w:rFonts w:ascii="Arial" w:hAnsi="Arial" w:cs="Arial"/>
          <w:sz w:val="22"/>
          <w:szCs w:val="22"/>
        </w:rPr>
      </w:pPr>
    </w:p>
    <w:p w14:paraId="304880AC" w14:textId="77777777" w:rsidR="00905953" w:rsidRDefault="00905953" w:rsidP="001A3864">
      <w:pPr>
        <w:rPr>
          <w:rFonts w:ascii="Arial" w:hAnsi="Arial" w:cs="Arial"/>
          <w:sz w:val="22"/>
          <w:szCs w:val="22"/>
        </w:rPr>
      </w:pPr>
    </w:p>
    <w:p w14:paraId="687D21BF" w14:textId="77777777" w:rsidR="00905953" w:rsidRDefault="00905953" w:rsidP="001A3864">
      <w:pPr>
        <w:rPr>
          <w:rFonts w:ascii="Arial" w:hAnsi="Arial" w:cs="Arial"/>
          <w:sz w:val="22"/>
          <w:szCs w:val="22"/>
        </w:rPr>
      </w:pPr>
    </w:p>
    <w:p w14:paraId="23847F5E" w14:textId="77777777" w:rsidR="00905953" w:rsidRDefault="00905953" w:rsidP="001A3864">
      <w:pPr>
        <w:rPr>
          <w:rFonts w:ascii="Arial" w:hAnsi="Arial" w:cs="Arial"/>
          <w:sz w:val="22"/>
          <w:szCs w:val="22"/>
        </w:rPr>
      </w:pPr>
    </w:p>
    <w:p w14:paraId="2D1710F7" w14:textId="77777777" w:rsidR="00905953" w:rsidRDefault="00905953" w:rsidP="001A3864">
      <w:pPr>
        <w:rPr>
          <w:rFonts w:ascii="Arial" w:hAnsi="Arial" w:cs="Arial"/>
          <w:sz w:val="22"/>
          <w:szCs w:val="22"/>
        </w:rPr>
      </w:pPr>
    </w:p>
    <w:p w14:paraId="68F2A912" w14:textId="77777777" w:rsidR="00905953" w:rsidRDefault="00905953" w:rsidP="001A3864">
      <w:pPr>
        <w:rPr>
          <w:rFonts w:ascii="Arial" w:hAnsi="Arial" w:cs="Arial"/>
          <w:sz w:val="22"/>
          <w:szCs w:val="22"/>
        </w:rPr>
      </w:pPr>
    </w:p>
    <w:p w14:paraId="404D1379" w14:textId="77777777" w:rsidR="00905953" w:rsidRDefault="00905953" w:rsidP="001A3864">
      <w:pPr>
        <w:rPr>
          <w:rFonts w:ascii="Arial" w:hAnsi="Arial" w:cs="Arial"/>
          <w:sz w:val="22"/>
          <w:szCs w:val="22"/>
        </w:rPr>
      </w:pPr>
    </w:p>
    <w:p w14:paraId="67F0CD11" w14:textId="77777777" w:rsidR="00905953" w:rsidRDefault="00905953" w:rsidP="001A3864">
      <w:pPr>
        <w:rPr>
          <w:rFonts w:ascii="Arial" w:hAnsi="Arial" w:cs="Arial"/>
          <w:sz w:val="22"/>
          <w:szCs w:val="22"/>
        </w:rPr>
      </w:pPr>
    </w:p>
    <w:p w14:paraId="1BF7E34A" w14:textId="77777777" w:rsidR="00905953" w:rsidRDefault="00905953" w:rsidP="001A3864">
      <w:pPr>
        <w:rPr>
          <w:rFonts w:ascii="Arial" w:hAnsi="Arial" w:cs="Arial"/>
          <w:sz w:val="22"/>
          <w:szCs w:val="22"/>
        </w:rPr>
      </w:pPr>
    </w:p>
    <w:p w14:paraId="0FD746C2" w14:textId="77777777" w:rsidR="00905953" w:rsidRDefault="00905953" w:rsidP="001A3864">
      <w:pPr>
        <w:rPr>
          <w:rFonts w:ascii="Arial" w:hAnsi="Arial" w:cs="Arial"/>
          <w:sz w:val="22"/>
          <w:szCs w:val="22"/>
        </w:rPr>
      </w:pPr>
    </w:p>
    <w:p w14:paraId="50C22EC8" w14:textId="77777777" w:rsidR="00905953" w:rsidRDefault="00905953" w:rsidP="001A3864">
      <w:pPr>
        <w:rPr>
          <w:rFonts w:ascii="Arial" w:hAnsi="Arial" w:cs="Arial"/>
          <w:sz w:val="22"/>
          <w:szCs w:val="22"/>
        </w:rPr>
      </w:pPr>
    </w:p>
    <w:p w14:paraId="4489923C" w14:textId="77777777" w:rsidR="00905953" w:rsidRDefault="00905953" w:rsidP="001A3864">
      <w:pPr>
        <w:rPr>
          <w:rFonts w:ascii="Arial" w:hAnsi="Arial" w:cs="Arial"/>
          <w:sz w:val="22"/>
          <w:szCs w:val="22"/>
        </w:rPr>
      </w:pPr>
    </w:p>
    <w:p w14:paraId="6CBBF0FE" w14:textId="77777777" w:rsidR="00905953" w:rsidRDefault="00905953" w:rsidP="001A3864">
      <w:pPr>
        <w:rPr>
          <w:rFonts w:ascii="Arial" w:hAnsi="Arial" w:cs="Arial"/>
          <w:sz w:val="22"/>
          <w:szCs w:val="22"/>
        </w:rPr>
      </w:pPr>
    </w:p>
    <w:p w14:paraId="01194161" w14:textId="77777777" w:rsidR="00905953" w:rsidRDefault="00905953" w:rsidP="001A3864">
      <w:pPr>
        <w:rPr>
          <w:rFonts w:ascii="Arial" w:hAnsi="Arial" w:cs="Arial"/>
          <w:sz w:val="22"/>
          <w:szCs w:val="22"/>
        </w:rPr>
      </w:pPr>
    </w:p>
    <w:p w14:paraId="40EDD884" w14:textId="77777777" w:rsidR="00905953" w:rsidRDefault="00905953" w:rsidP="001A3864">
      <w:pPr>
        <w:rPr>
          <w:rFonts w:ascii="Arial" w:hAnsi="Arial" w:cs="Arial"/>
          <w:sz w:val="22"/>
          <w:szCs w:val="22"/>
        </w:rPr>
      </w:pPr>
    </w:p>
    <w:p w14:paraId="7F981538" w14:textId="77777777" w:rsidR="00905953" w:rsidRDefault="00905953" w:rsidP="001A3864">
      <w:pPr>
        <w:rPr>
          <w:rFonts w:ascii="Arial" w:hAnsi="Arial" w:cs="Arial"/>
          <w:sz w:val="22"/>
          <w:szCs w:val="22"/>
        </w:rPr>
      </w:pPr>
    </w:p>
    <w:p w14:paraId="087305C6" w14:textId="77777777" w:rsidR="00905953" w:rsidRDefault="00905953" w:rsidP="001A3864">
      <w:pPr>
        <w:rPr>
          <w:rFonts w:ascii="Arial" w:hAnsi="Arial" w:cs="Arial"/>
          <w:sz w:val="22"/>
          <w:szCs w:val="22"/>
        </w:rPr>
      </w:pPr>
    </w:p>
    <w:p w14:paraId="3FB13D4B" w14:textId="77777777" w:rsidR="00905953" w:rsidRDefault="00905953" w:rsidP="001A3864">
      <w:pPr>
        <w:rPr>
          <w:rFonts w:ascii="Arial" w:hAnsi="Arial" w:cs="Arial"/>
          <w:sz w:val="22"/>
          <w:szCs w:val="22"/>
        </w:rPr>
      </w:pPr>
    </w:p>
    <w:p w14:paraId="0D894136" w14:textId="77777777" w:rsidR="00905953" w:rsidRDefault="00905953" w:rsidP="001A3864">
      <w:pPr>
        <w:rPr>
          <w:rFonts w:ascii="Arial" w:hAnsi="Arial" w:cs="Arial"/>
          <w:sz w:val="22"/>
          <w:szCs w:val="22"/>
        </w:rPr>
      </w:pPr>
    </w:p>
    <w:p w14:paraId="65977BB9" w14:textId="77777777" w:rsidR="00905953" w:rsidRDefault="00905953" w:rsidP="001A3864">
      <w:pPr>
        <w:rPr>
          <w:rFonts w:ascii="Arial" w:hAnsi="Arial" w:cs="Arial"/>
          <w:sz w:val="22"/>
          <w:szCs w:val="22"/>
        </w:rPr>
      </w:pPr>
    </w:p>
    <w:p w14:paraId="7F725081" w14:textId="77777777" w:rsidR="00905953" w:rsidRDefault="00905953" w:rsidP="001A3864">
      <w:pPr>
        <w:rPr>
          <w:rFonts w:ascii="Arial" w:hAnsi="Arial" w:cs="Arial"/>
          <w:sz w:val="22"/>
          <w:szCs w:val="22"/>
        </w:rPr>
      </w:pPr>
    </w:p>
    <w:p w14:paraId="5F875F12" w14:textId="77777777" w:rsidR="00905953" w:rsidRDefault="00905953" w:rsidP="001A3864">
      <w:pPr>
        <w:rPr>
          <w:rFonts w:ascii="Arial" w:hAnsi="Arial" w:cs="Arial"/>
          <w:sz w:val="22"/>
          <w:szCs w:val="22"/>
        </w:rPr>
      </w:pPr>
    </w:p>
    <w:p w14:paraId="67571944" w14:textId="77777777" w:rsidR="00EF0678" w:rsidRDefault="008641E5" w:rsidP="001A3864">
      <w:pPr>
        <w:rPr>
          <w:rFonts w:ascii="Arial" w:hAnsi="Arial" w:cs="Arial"/>
          <w:sz w:val="22"/>
          <w:szCs w:val="22"/>
        </w:rPr>
      </w:pPr>
      <w:r w:rsidRPr="00EB2926">
        <w:rPr>
          <w:rFonts w:ascii="Arial" w:hAnsi="Arial" w:cs="Arial"/>
          <w:sz w:val="22"/>
          <w:szCs w:val="22"/>
          <w:highlight w:val="yellow"/>
        </w:rPr>
        <w:lastRenderedPageBreak/>
        <w:t>II.</w:t>
      </w:r>
      <w:r w:rsidRPr="00EB2926">
        <w:rPr>
          <w:rFonts w:ascii="Arial" w:hAnsi="Arial" w:cs="Arial"/>
          <w:sz w:val="22"/>
          <w:szCs w:val="22"/>
          <w:highlight w:val="yellow"/>
        </w:rPr>
        <w:tab/>
      </w:r>
      <w:r w:rsidR="009A528A" w:rsidRPr="00EB2926">
        <w:rPr>
          <w:rFonts w:ascii="Arial" w:hAnsi="Arial" w:cs="Arial"/>
          <w:sz w:val="22"/>
          <w:szCs w:val="22"/>
          <w:highlight w:val="yellow"/>
        </w:rPr>
        <w:t>Pathophysiolog</w:t>
      </w:r>
      <w:r w:rsidR="00EF0678" w:rsidRPr="00EB2926">
        <w:rPr>
          <w:rFonts w:ascii="Arial" w:hAnsi="Arial" w:cs="Arial"/>
          <w:sz w:val="22"/>
          <w:szCs w:val="22"/>
          <w:highlight w:val="yellow"/>
        </w:rPr>
        <w:t>y of CNS Infections</w:t>
      </w:r>
    </w:p>
    <w:p w14:paraId="13713CD8" w14:textId="77777777" w:rsidR="00905953" w:rsidRDefault="00905953" w:rsidP="001A3864">
      <w:pPr>
        <w:rPr>
          <w:rFonts w:ascii="Arial" w:hAnsi="Arial" w:cs="Arial"/>
          <w:sz w:val="22"/>
          <w:szCs w:val="22"/>
        </w:rPr>
      </w:pPr>
      <w:r>
        <w:rPr>
          <w:rFonts w:ascii="Arial" w:hAnsi="Arial" w:cs="Arial"/>
          <w:sz w:val="22"/>
          <w:szCs w:val="22"/>
        </w:rPr>
        <w:tab/>
      </w:r>
    </w:p>
    <w:p w14:paraId="7A37D699" w14:textId="77777777" w:rsidR="00905953" w:rsidRPr="00EB2926" w:rsidRDefault="00905953" w:rsidP="00905953">
      <w:pPr>
        <w:pStyle w:val="ListParagraph"/>
        <w:numPr>
          <w:ilvl w:val="0"/>
          <w:numId w:val="28"/>
        </w:numPr>
        <w:rPr>
          <w:rFonts w:ascii="Arial" w:hAnsi="Arial" w:cs="Arial"/>
          <w:sz w:val="22"/>
          <w:szCs w:val="22"/>
          <w:highlight w:val="cyan"/>
        </w:rPr>
      </w:pPr>
      <w:r w:rsidRPr="00EB2926">
        <w:rPr>
          <w:rFonts w:ascii="Arial" w:hAnsi="Arial" w:cs="Arial"/>
          <w:sz w:val="22"/>
          <w:szCs w:val="22"/>
          <w:highlight w:val="cyan"/>
        </w:rPr>
        <w:t>Sequence of events</w:t>
      </w:r>
    </w:p>
    <w:p w14:paraId="4B30AB42" w14:textId="77777777" w:rsidR="00114B76" w:rsidRDefault="00114B76" w:rsidP="00114B76">
      <w:pPr>
        <w:shd w:val="clear" w:color="auto" w:fill="FFFFFF"/>
        <w:outlineLvl w:val="1"/>
        <w:rPr>
          <w:rFonts w:ascii="Verdana" w:hAnsi="Verdana"/>
          <w:b/>
          <w:bCs/>
          <w:color w:val="000000"/>
          <w:kern w:val="36"/>
          <w:sz w:val="32"/>
          <w:szCs w:val="32"/>
        </w:rPr>
      </w:pPr>
    </w:p>
    <w:p w14:paraId="2526F099" w14:textId="77777777" w:rsidR="00114B76" w:rsidRDefault="00114B76" w:rsidP="00114B76">
      <w:pPr>
        <w:shd w:val="clear" w:color="auto" w:fill="F5F5F5"/>
        <w:jc w:val="center"/>
        <w:rPr>
          <w:rFonts w:ascii="Verdana" w:hAnsi="Verdana"/>
          <w:color w:val="000000"/>
          <w:sz w:val="21"/>
          <w:szCs w:val="21"/>
        </w:rPr>
      </w:pPr>
      <w:r>
        <w:rPr>
          <w:rFonts w:ascii="Verdana" w:hAnsi="Verdana"/>
          <w:noProof/>
          <w:color w:val="000000"/>
          <w:sz w:val="21"/>
          <w:szCs w:val="21"/>
          <w:lang w:eastAsia="en-US"/>
        </w:rPr>
        <w:drawing>
          <wp:inline distT="0" distB="0" distL="0" distR="0" wp14:anchorId="45899602" wp14:editId="4A4C9847">
            <wp:extent cx="3547110" cy="3451860"/>
            <wp:effectExtent l="19050" t="0" r="0" b="0"/>
            <wp:docPr id="4" name="Picture 4" descr="Pathogenesis of bacterial meningitis: from bacteraemia to neuronal inju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thogenesis of bacterial meningitis: from bacteraemia to neuronal injury"/>
                    <pic:cNvPicPr>
                      <a:picLocks noChangeAspect="1" noChangeArrowheads="1"/>
                    </pic:cNvPicPr>
                  </pic:nvPicPr>
                  <pic:blipFill>
                    <a:blip r:embed="rId9"/>
                    <a:srcRect l="8977" r="8271" b="5031"/>
                    <a:stretch>
                      <a:fillRect/>
                    </a:stretch>
                  </pic:blipFill>
                  <pic:spPr bwMode="auto">
                    <a:xfrm>
                      <a:off x="0" y="0"/>
                      <a:ext cx="3547110" cy="3451860"/>
                    </a:xfrm>
                    <a:prstGeom prst="rect">
                      <a:avLst/>
                    </a:prstGeom>
                    <a:noFill/>
                    <a:ln w="9525">
                      <a:noFill/>
                      <a:miter lim="800000"/>
                      <a:headEnd/>
                      <a:tailEnd/>
                    </a:ln>
                  </pic:spPr>
                </pic:pic>
              </a:graphicData>
            </a:graphic>
          </wp:inline>
        </w:drawing>
      </w:r>
    </w:p>
    <w:p w14:paraId="61E8ED74" w14:textId="77777777" w:rsidR="00114B76" w:rsidRPr="00864C70" w:rsidRDefault="00114B76" w:rsidP="00864C70">
      <w:pPr>
        <w:shd w:val="clear" w:color="auto" w:fill="F5F5F5"/>
        <w:spacing w:after="240"/>
        <w:rPr>
          <w:rFonts w:ascii="Arial" w:hAnsi="Arial" w:cs="Arial"/>
          <w:color w:val="000000"/>
          <w:sz w:val="20"/>
          <w:szCs w:val="20"/>
        </w:rPr>
      </w:pPr>
      <w:r w:rsidRPr="00864C70">
        <w:rPr>
          <w:rFonts w:ascii="Arial" w:hAnsi="Arial" w:cs="Arial"/>
          <w:color w:val="000000"/>
          <w:sz w:val="20"/>
          <w:szCs w:val="20"/>
        </w:rPr>
        <w:t>The different steps include mucosal colonization (1), invasion of bloodstream (2), survival and multiplication (3) causing high levels of bacteraemia, crossing of the blood–brain barrier (4), and invasion of the meninges and the central nervous system (5). Subsequently, bacteria can induce an increased permeability of the blood–brain barrier (BBB; 6) a</w:t>
      </w:r>
      <w:r w:rsidR="00BA4B15">
        <w:rPr>
          <w:rFonts w:ascii="Arial" w:hAnsi="Arial" w:cs="Arial"/>
          <w:color w:val="000000"/>
          <w:sz w:val="20"/>
          <w:szCs w:val="20"/>
        </w:rPr>
        <w:t xml:space="preserve">nd pleocytosis (7), leading to </w:t>
      </w:r>
      <w:r w:rsidRPr="00864C70">
        <w:rPr>
          <w:rFonts w:ascii="Arial" w:hAnsi="Arial" w:cs="Arial"/>
          <w:color w:val="000000"/>
          <w:sz w:val="20"/>
          <w:szCs w:val="20"/>
        </w:rPr>
        <w:t xml:space="preserve">edema and increased intracranial pressure (8), and to the release of </w:t>
      </w:r>
      <w:proofErr w:type="spellStart"/>
      <w:r w:rsidRPr="00864C70">
        <w:rPr>
          <w:rFonts w:ascii="Arial" w:hAnsi="Arial" w:cs="Arial"/>
          <w:color w:val="000000"/>
          <w:sz w:val="20"/>
          <w:szCs w:val="20"/>
        </w:rPr>
        <w:t>proinflammatory</w:t>
      </w:r>
      <w:proofErr w:type="spellEnd"/>
      <w:r w:rsidRPr="00864C70">
        <w:rPr>
          <w:rFonts w:ascii="Arial" w:hAnsi="Arial" w:cs="Arial"/>
          <w:color w:val="000000"/>
          <w:sz w:val="20"/>
          <w:szCs w:val="20"/>
        </w:rPr>
        <w:t xml:space="preserve"> compounds from infiltrated white blood cells and other host cells (9). Ultimately, these process lead to neuronal injury (10)</w:t>
      </w:r>
    </w:p>
    <w:p w14:paraId="3FEA6D1B" w14:textId="77777777" w:rsidR="00114B76" w:rsidRPr="00864C70" w:rsidRDefault="00114B76" w:rsidP="00864C70">
      <w:pPr>
        <w:pStyle w:val="aug8"/>
        <w:shd w:val="clear" w:color="auto" w:fill="FFFFFF"/>
        <w:spacing w:line="240" w:lineRule="auto"/>
        <w:rPr>
          <w:rFonts w:ascii="Arial" w:hAnsi="Arial" w:cs="Arial"/>
          <w:color w:val="7C7C7C"/>
          <w:sz w:val="20"/>
          <w:szCs w:val="20"/>
        </w:rPr>
      </w:pPr>
      <w:proofErr w:type="spellStart"/>
      <w:r w:rsidRPr="00864C70">
        <w:rPr>
          <w:rFonts w:ascii="Arial" w:hAnsi="Arial" w:cs="Arial"/>
          <w:color w:val="000000"/>
          <w:sz w:val="20"/>
          <w:szCs w:val="20"/>
        </w:rPr>
        <w:t>Kwang</w:t>
      </w:r>
      <w:proofErr w:type="spellEnd"/>
      <w:r w:rsidRPr="00864C70">
        <w:rPr>
          <w:rFonts w:ascii="Arial" w:hAnsi="Arial" w:cs="Arial"/>
          <w:color w:val="000000"/>
          <w:sz w:val="20"/>
          <w:szCs w:val="20"/>
        </w:rPr>
        <w:t xml:space="preserve"> </w:t>
      </w:r>
      <w:proofErr w:type="spellStart"/>
      <w:r w:rsidRPr="00864C70">
        <w:rPr>
          <w:rFonts w:ascii="Arial" w:hAnsi="Arial" w:cs="Arial"/>
          <w:color w:val="000000"/>
          <w:sz w:val="20"/>
          <w:szCs w:val="20"/>
        </w:rPr>
        <w:t>Sik</w:t>
      </w:r>
      <w:proofErr w:type="spellEnd"/>
      <w:r w:rsidRPr="00864C70">
        <w:rPr>
          <w:rFonts w:ascii="Arial" w:hAnsi="Arial" w:cs="Arial"/>
          <w:color w:val="000000"/>
          <w:sz w:val="20"/>
          <w:szCs w:val="20"/>
        </w:rPr>
        <w:t xml:space="preserve"> Kim </w:t>
      </w:r>
      <w:r w:rsidRPr="00864C70">
        <w:rPr>
          <w:rStyle w:val="journalname2"/>
          <w:rFonts w:ascii="Arial" w:hAnsi="Arial" w:cs="Arial"/>
          <w:sz w:val="20"/>
          <w:szCs w:val="20"/>
        </w:rPr>
        <w:t xml:space="preserve">Nature Reviews Neuroscience </w:t>
      </w:r>
      <w:r w:rsidRPr="00864C70">
        <w:rPr>
          <w:rStyle w:val="journalnumber"/>
          <w:rFonts w:ascii="Arial" w:hAnsi="Arial" w:cs="Arial"/>
          <w:sz w:val="20"/>
          <w:szCs w:val="20"/>
        </w:rPr>
        <w:t>4</w:t>
      </w:r>
      <w:r w:rsidRPr="00864C70">
        <w:rPr>
          <w:rFonts w:ascii="Arial" w:hAnsi="Arial" w:cs="Arial"/>
          <w:sz w:val="20"/>
          <w:szCs w:val="20"/>
        </w:rPr>
        <w:t xml:space="preserve">, </w:t>
      </w:r>
      <w:r w:rsidRPr="00864C70">
        <w:rPr>
          <w:rStyle w:val="cite-pages"/>
          <w:rFonts w:ascii="Arial" w:hAnsi="Arial" w:cs="Arial"/>
          <w:sz w:val="20"/>
          <w:szCs w:val="20"/>
        </w:rPr>
        <w:t>376-385</w:t>
      </w:r>
      <w:r w:rsidRPr="00864C70">
        <w:rPr>
          <w:rFonts w:ascii="Arial" w:hAnsi="Arial" w:cs="Arial"/>
          <w:sz w:val="20"/>
          <w:szCs w:val="20"/>
        </w:rPr>
        <w:t xml:space="preserve"> </w:t>
      </w:r>
      <w:r w:rsidRPr="00864C70">
        <w:rPr>
          <w:rStyle w:val="cite-month-year"/>
          <w:rFonts w:ascii="Arial" w:hAnsi="Arial" w:cs="Arial"/>
          <w:sz w:val="20"/>
          <w:szCs w:val="20"/>
        </w:rPr>
        <w:t>(May 2003)</w:t>
      </w:r>
    </w:p>
    <w:p w14:paraId="1F688937" w14:textId="77777777" w:rsidR="00114B76" w:rsidRDefault="00114B76" w:rsidP="001A3864">
      <w:pPr>
        <w:rPr>
          <w:rFonts w:ascii="Arial" w:hAnsi="Arial" w:cs="Arial"/>
          <w:sz w:val="22"/>
          <w:szCs w:val="22"/>
        </w:rPr>
      </w:pPr>
    </w:p>
    <w:p w14:paraId="0864C5BF" w14:textId="77777777" w:rsidR="00114B76" w:rsidRDefault="00114B76" w:rsidP="001A3864">
      <w:pPr>
        <w:rPr>
          <w:rFonts w:ascii="Arial" w:hAnsi="Arial" w:cs="Arial"/>
          <w:sz w:val="22"/>
          <w:szCs w:val="22"/>
        </w:rPr>
      </w:pPr>
    </w:p>
    <w:p w14:paraId="1D02DDCC" w14:textId="77777777" w:rsidR="00114B76" w:rsidRDefault="00114B76" w:rsidP="001A3864">
      <w:pPr>
        <w:rPr>
          <w:rFonts w:ascii="Arial" w:hAnsi="Arial" w:cs="Arial"/>
          <w:sz w:val="22"/>
          <w:szCs w:val="22"/>
        </w:rPr>
      </w:pPr>
    </w:p>
    <w:p w14:paraId="1203916F" w14:textId="77777777" w:rsidR="00114B76" w:rsidRDefault="00114B76" w:rsidP="001A3864">
      <w:pPr>
        <w:rPr>
          <w:rFonts w:ascii="Arial" w:hAnsi="Arial" w:cs="Arial"/>
          <w:sz w:val="22"/>
          <w:szCs w:val="22"/>
        </w:rPr>
      </w:pPr>
    </w:p>
    <w:p w14:paraId="2DEF1D40" w14:textId="77777777" w:rsidR="00114B76" w:rsidRDefault="00114B76" w:rsidP="001A3864">
      <w:pPr>
        <w:rPr>
          <w:rFonts w:ascii="Arial" w:hAnsi="Arial" w:cs="Arial"/>
          <w:sz w:val="22"/>
          <w:szCs w:val="22"/>
        </w:rPr>
      </w:pPr>
    </w:p>
    <w:p w14:paraId="4941F67E" w14:textId="77777777" w:rsidR="00114B76" w:rsidRDefault="00114B76" w:rsidP="001A3864">
      <w:pPr>
        <w:rPr>
          <w:rFonts w:ascii="Arial" w:hAnsi="Arial" w:cs="Arial"/>
          <w:sz w:val="22"/>
          <w:szCs w:val="22"/>
        </w:rPr>
      </w:pPr>
    </w:p>
    <w:p w14:paraId="029A1C3D" w14:textId="77777777" w:rsidR="009A528A" w:rsidRDefault="009A528A" w:rsidP="001A3864">
      <w:pPr>
        <w:rPr>
          <w:rFonts w:ascii="Arial" w:hAnsi="Arial" w:cs="Arial"/>
          <w:sz w:val="22"/>
          <w:szCs w:val="22"/>
        </w:rPr>
      </w:pPr>
    </w:p>
    <w:p w14:paraId="6D3A092E" w14:textId="77777777" w:rsidR="00EF0678" w:rsidRDefault="00EF0678" w:rsidP="00EF0678">
      <w:pPr>
        <w:rPr>
          <w:rFonts w:ascii="Arial" w:hAnsi="Arial" w:cs="Arial"/>
          <w:sz w:val="22"/>
          <w:szCs w:val="22"/>
        </w:rPr>
      </w:pPr>
    </w:p>
    <w:p w14:paraId="667F0C51" w14:textId="77777777" w:rsidR="00EF0678" w:rsidRDefault="00EF0678" w:rsidP="00EF0678">
      <w:pPr>
        <w:rPr>
          <w:rFonts w:ascii="Arial" w:hAnsi="Arial" w:cs="Arial"/>
          <w:sz w:val="22"/>
          <w:szCs w:val="22"/>
        </w:rPr>
      </w:pPr>
    </w:p>
    <w:p w14:paraId="330871D8" w14:textId="77777777" w:rsidR="00EF0678" w:rsidRDefault="00EF0678" w:rsidP="00EF0678">
      <w:pPr>
        <w:rPr>
          <w:rFonts w:ascii="Arial" w:hAnsi="Arial" w:cs="Arial"/>
          <w:sz w:val="22"/>
          <w:szCs w:val="22"/>
        </w:rPr>
      </w:pPr>
    </w:p>
    <w:p w14:paraId="66042CF4" w14:textId="77777777" w:rsidR="00EF0678" w:rsidRDefault="00EF0678" w:rsidP="00EF0678">
      <w:pPr>
        <w:rPr>
          <w:rFonts w:ascii="Arial" w:hAnsi="Arial" w:cs="Arial"/>
          <w:sz w:val="22"/>
          <w:szCs w:val="22"/>
        </w:rPr>
      </w:pPr>
    </w:p>
    <w:p w14:paraId="493D8367" w14:textId="77777777" w:rsidR="00EF0678" w:rsidRDefault="00EF0678" w:rsidP="00EF0678">
      <w:pPr>
        <w:rPr>
          <w:rFonts w:ascii="Arial" w:hAnsi="Arial" w:cs="Arial"/>
          <w:sz w:val="22"/>
          <w:szCs w:val="22"/>
        </w:rPr>
      </w:pPr>
    </w:p>
    <w:p w14:paraId="57E6DC6F" w14:textId="77777777" w:rsidR="00EF0678" w:rsidRDefault="00EF0678" w:rsidP="00EF0678">
      <w:pPr>
        <w:rPr>
          <w:rFonts w:ascii="Arial" w:hAnsi="Arial" w:cs="Arial"/>
          <w:sz w:val="22"/>
          <w:szCs w:val="22"/>
        </w:rPr>
      </w:pPr>
    </w:p>
    <w:p w14:paraId="4EA37C3E" w14:textId="77777777" w:rsidR="00EF0678" w:rsidRDefault="00EF0678" w:rsidP="00EF0678">
      <w:pPr>
        <w:rPr>
          <w:rFonts w:ascii="Arial" w:hAnsi="Arial" w:cs="Arial"/>
          <w:sz w:val="22"/>
          <w:szCs w:val="22"/>
        </w:rPr>
      </w:pPr>
    </w:p>
    <w:p w14:paraId="70E24245" w14:textId="77777777" w:rsidR="00EF0678" w:rsidRDefault="00EF0678" w:rsidP="00EF0678">
      <w:pPr>
        <w:rPr>
          <w:rFonts w:ascii="Arial" w:hAnsi="Arial" w:cs="Arial"/>
          <w:sz w:val="22"/>
          <w:szCs w:val="22"/>
        </w:rPr>
      </w:pPr>
    </w:p>
    <w:p w14:paraId="3315328D" w14:textId="77777777" w:rsidR="00905953" w:rsidRDefault="00905953" w:rsidP="00905953">
      <w:pPr>
        <w:pStyle w:val="ListParagraph"/>
        <w:ind w:left="1440"/>
        <w:rPr>
          <w:rFonts w:ascii="Arial" w:hAnsi="Arial" w:cs="Arial"/>
          <w:sz w:val="22"/>
          <w:szCs w:val="22"/>
        </w:rPr>
      </w:pPr>
    </w:p>
    <w:p w14:paraId="4F410AD6" w14:textId="77777777" w:rsidR="00EF0678" w:rsidRPr="00EB2926" w:rsidRDefault="00EF0678" w:rsidP="00905953">
      <w:pPr>
        <w:pStyle w:val="ListParagraph"/>
        <w:numPr>
          <w:ilvl w:val="0"/>
          <w:numId w:val="28"/>
        </w:numPr>
        <w:rPr>
          <w:rFonts w:ascii="Arial" w:hAnsi="Arial" w:cs="Arial"/>
          <w:sz w:val="22"/>
          <w:szCs w:val="22"/>
          <w:highlight w:val="cyan"/>
        </w:rPr>
      </w:pPr>
      <w:r w:rsidRPr="00EB2926">
        <w:rPr>
          <w:rFonts w:ascii="Arial" w:hAnsi="Arial" w:cs="Arial"/>
          <w:sz w:val="22"/>
          <w:szCs w:val="22"/>
          <w:highlight w:val="cyan"/>
        </w:rPr>
        <w:lastRenderedPageBreak/>
        <w:t xml:space="preserve">Neurologic </w:t>
      </w:r>
      <w:proofErr w:type="gramStart"/>
      <w:r w:rsidRPr="00EB2926">
        <w:rPr>
          <w:rFonts w:ascii="Arial" w:hAnsi="Arial" w:cs="Arial"/>
          <w:sz w:val="22"/>
          <w:szCs w:val="22"/>
          <w:highlight w:val="cyan"/>
        </w:rPr>
        <w:t>Sequela</w:t>
      </w:r>
      <w:r w:rsidR="008472DA" w:rsidRPr="00EB2926">
        <w:rPr>
          <w:rFonts w:ascii="Arial" w:hAnsi="Arial" w:cs="Arial"/>
          <w:sz w:val="22"/>
          <w:szCs w:val="22"/>
          <w:highlight w:val="cyan"/>
        </w:rPr>
        <w:t>e  See</w:t>
      </w:r>
      <w:proofErr w:type="gramEnd"/>
      <w:r w:rsidR="008472DA" w:rsidRPr="00EB2926">
        <w:rPr>
          <w:rFonts w:ascii="Arial" w:hAnsi="Arial" w:cs="Arial"/>
          <w:sz w:val="22"/>
          <w:szCs w:val="22"/>
          <w:highlight w:val="cyan"/>
        </w:rPr>
        <w:t xml:space="preserve"> Figure 115-3 in </w:t>
      </w:r>
      <w:proofErr w:type="spellStart"/>
      <w:r w:rsidR="008472DA" w:rsidRPr="00EB2926">
        <w:rPr>
          <w:rFonts w:ascii="Arial" w:hAnsi="Arial" w:cs="Arial"/>
          <w:sz w:val="22"/>
          <w:szCs w:val="22"/>
          <w:highlight w:val="cyan"/>
        </w:rPr>
        <w:t>Dipiro</w:t>
      </w:r>
      <w:proofErr w:type="spellEnd"/>
    </w:p>
    <w:p w14:paraId="0D4995C0" w14:textId="77777777" w:rsidR="008472DA" w:rsidRDefault="008472DA" w:rsidP="008472DA">
      <w:pPr>
        <w:pStyle w:val="ListParagraph"/>
        <w:ind w:left="1440"/>
        <w:rPr>
          <w:rFonts w:ascii="Arial" w:hAnsi="Arial" w:cs="Arial"/>
          <w:sz w:val="22"/>
          <w:szCs w:val="22"/>
        </w:rPr>
      </w:pPr>
    </w:p>
    <w:p w14:paraId="5B02B0B4" w14:textId="77777777" w:rsidR="008472DA" w:rsidRDefault="008472DA" w:rsidP="008472DA">
      <w:pPr>
        <w:pStyle w:val="ListParagraph"/>
        <w:ind w:left="1440"/>
        <w:rPr>
          <w:rFonts w:ascii="Arial" w:hAnsi="Arial" w:cs="Arial"/>
          <w:sz w:val="22"/>
          <w:szCs w:val="22"/>
        </w:rPr>
      </w:pPr>
      <w:r>
        <w:rPr>
          <w:rFonts w:ascii="Arial" w:hAnsi="Arial" w:cs="Arial"/>
          <w:sz w:val="22"/>
          <w:szCs w:val="22"/>
        </w:rPr>
        <w:t xml:space="preserve">Key Concept:  </w:t>
      </w:r>
      <w:r w:rsidRPr="008472DA">
        <w:rPr>
          <w:rFonts w:ascii="Arial" w:hAnsi="Arial" w:cs="Arial"/>
          <w:sz w:val="22"/>
          <w:szCs w:val="22"/>
        </w:rPr>
        <w:t>Neurologic sequelae are not due to the presence of the bacteria, but due to inflammation resulting from the activation of the patient’s inflammatory pathways by the pathogen or their products</w:t>
      </w:r>
    </w:p>
    <w:p w14:paraId="1141CDF3" w14:textId="77777777" w:rsidR="008472DA" w:rsidRDefault="008472DA" w:rsidP="008472DA">
      <w:pPr>
        <w:pStyle w:val="ListParagraph"/>
        <w:ind w:left="1440"/>
        <w:rPr>
          <w:rFonts w:ascii="Arial" w:hAnsi="Arial" w:cs="Arial"/>
          <w:sz w:val="22"/>
          <w:szCs w:val="22"/>
        </w:rPr>
      </w:pPr>
    </w:p>
    <w:p w14:paraId="24868D9D" w14:textId="77777777" w:rsidR="008472DA" w:rsidRPr="00D1206D" w:rsidRDefault="008472DA" w:rsidP="008472DA">
      <w:pPr>
        <w:pStyle w:val="ListParagraph"/>
        <w:ind w:left="1440"/>
        <w:rPr>
          <w:rFonts w:ascii="Arial" w:hAnsi="Arial" w:cs="Arial"/>
          <w:color w:val="FF0000"/>
          <w:sz w:val="22"/>
          <w:szCs w:val="22"/>
        </w:rPr>
      </w:pPr>
      <w:r>
        <w:rPr>
          <w:rFonts w:ascii="Arial" w:hAnsi="Arial" w:cs="Arial"/>
          <w:sz w:val="22"/>
          <w:szCs w:val="22"/>
        </w:rPr>
        <w:t xml:space="preserve">Clinical Relevance: </w:t>
      </w:r>
    </w:p>
    <w:p w14:paraId="58F38B90" w14:textId="77777777" w:rsidR="008472DA" w:rsidRPr="008472DA" w:rsidRDefault="008472DA" w:rsidP="008472DA">
      <w:pPr>
        <w:pStyle w:val="ListParagraph"/>
        <w:ind w:left="1440"/>
        <w:rPr>
          <w:rFonts w:ascii="Arial" w:hAnsi="Arial" w:cs="Arial"/>
          <w:sz w:val="22"/>
          <w:szCs w:val="22"/>
        </w:rPr>
      </w:pPr>
    </w:p>
    <w:p w14:paraId="123DF0C0" w14:textId="77777777" w:rsidR="008472DA" w:rsidRDefault="008472DA" w:rsidP="001A3864">
      <w:pPr>
        <w:rPr>
          <w:rFonts w:ascii="Arial" w:hAnsi="Arial" w:cs="Arial"/>
          <w:sz w:val="22"/>
          <w:szCs w:val="22"/>
        </w:rPr>
      </w:pPr>
    </w:p>
    <w:p w14:paraId="6D49BCA1" w14:textId="77777777" w:rsidR="008472DA" w:rsidRDefault="008472DA" w:rsidP="001A3864">
      <w:pPr>
        <w:rPr>
          <w:rFonts w:ascii="Arial" w:hAnsi="Arial" w:cs="Arial"/>
          <w:sz w:val="22"/>
          <w:szCs w:val="22"/>
        </w:rPr>
      </w:pPr>
    </w:p>
    <w:p w14:paraId="40D6663F" w14:textId="77777777" w:rsidR="001A3864" w:rsidRDefault="008641E5" w:rsidP="001A3864">
      <w:pPr>
        <w:rPr>
          <w:rFonts w:ascii="Arial" w:hAnsi="Arial" w:cs="Arial"/>
          <w:sz w:val="22"/>
          <w:szCs w:val="22"/>
        </w:rPr>
      </w:pPr>
      <w:r w:rsidRPr="00EB2926">
        <w:rPr>
          <w:rFonts w:ascii="Arial" w:hAnsi="Arial" w:cs="Arial"/>
          <w:sz w:val="22"/>
          <w:szCs w:val="22"/>
          <w:highlight w:val="yellow"/>
        </w:rPr>
        <w:t>III.</w:t>
      </w:r>
      <w:r w:rsidRPr="00EB2926">
        <w:rPr>
          <w:rFonts w:ascii="Arial" w:hAnsi="Arial" w:cs="Arial"/>
          <w:sz w:val="22"/>
          <w:szCs w:val="22"/>
          <w:highlight w:val="yellow"/>
        </w:rPr>
        <w:tab/>
      </w:r>
      <w:r w:rsidR="001A3864" w:rsidRPr="00EB2926">
        <w:rPr>
          <w:rFonts w:ascii="Arial" w:hAnsi="Arial" w:cs="Arial"/>
          <w:sz w:val="22"/>
          <w:szCs w:val="22"/>
          <w:highlight w:val="yellow"/>
        </w:rPr>
        <w:t>Risk Factors</w:t>
      </w:r>
    </w:p>
    <w:p w14:paraId="7C1D5F2B" w14:textId="77777777" w:rsidR="001A3864" w:rsidRDefault="001A3864" w:rsidP="001A3864">
      <w:pPr>
        <w:rPr>
          <w:rFonts w:ascii="Arial" w:hAnsi="Arial" w:cs="Arial"/>
          <w:sz w:val="22"/>
          <w:szCs w:val="22"/>
        </w:rPr>
      </w:pPr>
    </w:p>
    <w:p w14:paraId="0DD8DE20" w14:textId="77777777" w:rsidR="001A3864" w:rsidRPr="008641E5" w:rsidRDefault="001A3864" w:rsidP="008641E5">
      <w:pPr>
        <w:pStyle w:val="ListParagraph"/>
        <w:numPr>
          <w:ilvl w:val="0"/>
          <w:numId w:val="11"/>
        </w:numPr>
        <w:rPr>
          <w:rFonts w:ascii="Arial" w:hAnsi="Arial" w:cs="Arial"/>
          <w:sz w:val="22"/>
          <w:szCs w:val="22"/>
        </w:rPr>
      </w:pPr>
      <w:r w:rsidRPr="008641E5">
        <w:rPr>
          <w:rFonts w:ascii="Arial" w:hAnsi="Arial" w:cs="Arial"/>
          <w:sz w:val="22"/>
          <w:szCs w:val="22"/>
        </w:rPr>
        <w:t>Exposure to cigarette smoke –</w:t>
      </w:r>
      <w:r w:rsidR="00D1206D">
        <w:rPr>
          <w:rFonts w:ascii="Arial" w:hAnsi="Arial" w:cs="Arial"/>
          <w:sz w:val="22"/>
          <w:szCs w:val="22"/>
        </w:rPr>
        <w:t xml:space="preserve"> </w:t>
      </w:r>
      <w:r w:rsidRPr="008641E5">
        <w:rPr>
          <w:rFonts w:ascii="Arial" w:hAnsi="Arial" w:cs="Arial"/>
          <w:sz w:val="22"/>
          <w:szCs w:val="22"/>
        </w:rPr>
        <w:t>Meningococcal disease</w:t>
      </w:r>
    </w:p>
    <w:p w14:paraId="53CE1B82" w14:textId="77777777" w:rsidR="00EF0678" w:rsidRPr="0046306E" w:rsidRDefault="00EF0678" w:rsidP="00EF0678">
      <w:pPr>
        <w:pStyle w:val="ListParagraph"/>
        <w:rPr>
          <w:rFonts w:ascii="Arial" w:hAnsi="Arial" w:cs="Arial"/>
          <w:sz w:val="22"/>
          <w:szCs w:val="22"/>
        </w:rPr>
      </w:pPr>
    </w:p>
    <w:p w14:paraId="250238AC" w14:textId="77777777" w:rsidR="001A3864" w:rsidRDefault="001A3864" w:rsidP="008641E5">
      <w:pPr>
        <w:pStyle w:val="ListParagraph"/>
        <w:numPr>
          <w:ilvl w:val="0"/>
          <w:numId w:val="11"/>
        </w:numPr>
        <w:rPr>
          <w:rFonts w:ascii="Arial" w:hAnsi="Arial" w:cs="Arial"/>
          <w:sz w:val="22"/>
          <w:szCs w:val="22"/>
        </w:rPr>
      </w:pPr>
      <w:r w:rsidRPr="008641E5">
        <w:rPr>
          <w:rFonts w:ascii="Arial" w:hAnsi="Arial" w:cs="Arial"/>
          <w:sz w:val="22"/>
          <w:szCs w:val="22"/>
        </w:rPr>
        <w:t>Children with Cochlear Implants – Pneumococcal meningitis</w:t>
      </w:r>
    </w:p>
    <w:p w14:paraId="6144EE48" w14:textId="77777777" w:rsidR="0081211E" w:rsidRPr="0081211E" w:rsidRDefault="0081211E" w:rsidP="0081211E">
      <w:pPr>
        <w:rPr>
          <w:rFonts w:ascii="Arial" w:hAnsi="Arial" w:cs="Arial"/>
          <w:sz w:val="22"/>
          <w:szCs w:val="22"/>
        </w:rPr>
      </w:pPr>
    </w:p>
    <w:p w14:paraId="2C762B28" w14:textId="77777777" w:rsidR="0081211E" w:rsidRDefault="00905953" w:rsidP="008641E5">
      <w:pPr>
        <w:pStyle w:val="ListParagraph"/>
        <w:numPr>
          <w:ilvl w:val="0"/>
          <w:numId w:val="11"/>
        </w:numPr>
        <w:rPr>
          <w:rFonts w:ascii="Arial" w:hAnsi="Arial" w:cs="Arial"/>
          <w:sz w:val="22"/>
          <w:szCs w:val="22"/>
        </w:rPr>
      </w:pPr>
      <w:r>
        <w:rPr>
          <w:rFonts w:ascii="Arial" w:hAnsi="Arial" w:cs="Arial"/>
          <w:sz w:val="22"/>
          <w:szCs w:val="22"/>
        </w:rPr>
        <w:t>Respiratory Tract</w:t>
      </w:r>
      <w:r w:rsidR="0081211E">
        <w:rPr>
          <w:rFonts w:ascii="Arial" w:hAnsi="Arial" w:cs="Arial"/>
          <w:sz w:val="22"/>
          <w:szCs w:val="22"/>
        </w:rPr>
        <w:t xml:space="preserve"> Infections</w:t>
      </w:r>
    </w:p>
    <w:p w14:paraId="4C625FB1" w14:textId="77777777" w:rsidR="0081211E" w:rsidRPr="0081211E" w:rsidRDefault="0081211E" w:rsidP="0081211E">
      <w:pPr>
        <w:rPr>
          <w:rFonts w:ascii="Arial" w:hAnsi="Arial" w:cs="Arial"/>
          <w:sz w:val="22"/>
          <w:szCs w:val="22"/>
        </w:rPr>
      </w:pPr>
    </w:p>
    <w:p w14:paraId="74FDF20C" w14:textId="77777777" w:rsidR="0081211E" w:rsidRDefault="0081211E" w:rsidP="008641E5">
      <w:pPr>
        <w:pStyle w:val="ListParagraph"/>
        <w:numPr>
          <w:ilvl w:val="0"/>
          <w:numId w:val="11"/>
        </w:numPr>
        <w:rPr>
          <w:rFonts w:ascii="Arial" w:hAnsi="Arial" w:cs="Arial"/>
          <w:sz w:val="22"/>
          <w:szCs w:val="22"/>
        </w:rPr>
      </w:pPr>
      <w:r>
        <w:rPr>
          <w:rFonts w:ascii="Arial" w:hAnsi="Arial" w:cs="Arial"/>
          <w:sz w:val="22"/>
          <w:szCs w:val="22"/>
        </w:rPr>
        <w:t>Otitis Media</w:t>
      </w:r>
    </w:p>
    <w:p w14:paraId="4D3BB403" w14:textId="77777777" w:rsidR="0081211E" w:rsidRPr="0081211E" w:rsidRDefault="0081211E" w:rsidP="0081211E">
      <w:pPr>
        <w:rPr>
          <w:rFonts w:ascii="Arial" w:hAnsi="Arial" w:cs="Arial"/>
          <w:sz w:val="22"/>
          <w:szCs w:val="22"/>
        </w:rPr>
      </w:pPr>
    </w:p>
    <w:p w14:paraId="0675C876" w14:textId="77777777" w:rsidR="0081211E" w:rsidRDefault="0081211E" w:rsidP="008641E5">
      <w:pPr>
        <w:pStyle w:val="ListParagraph"/>
        <w:numPr>
          <w:ilvl w:val="0"/>
          <w:numId w:val="11"/>
        </w:numPr>
        <w:rPr>
          <w:rFonts w:ascii="Arial" w:hAnsi="Arial" w:cs="Arial"/>
          <w:sz w:val="22"/>
          <w:szCs w:val="22"/>
        </w:rPr>
      </w:pPr>
      <w:r>
        <w:rPr>
          <w:rFonts w:ascii="Arial" w:hAnsi="Arial" w:cs="Arial"/>
          <w:sz w:val="22"/>
          <w:szCs w:val="22"/>
        </w:rPr>
        <w:t>Mastoiditis</w:t>
      </w:r>
    </w:p>
    <w:p w14:paraId="6F980386" w14:textId="77777777" w:rsidR="0081211E" w:rsidRPr="0081211E" w:rsidRDefault="0081211E" w:rsidP="0081211E">
      <w:pPr>
        <w:rPr>
          <w:rFonts w:ascii="Arial" w:hAnsi="Arial" w:cs="Arial"/>
          <w:sz w:val="22"/>
          <w:szCs w:val="22"/>
        </w:rPr>
      </w:pPr>
    </w:p>
    <w:p w14:paraId="35CC0F69" w14:textId="77777777" w:rsidR="0081211E" w:rsidRDefault="0081211E" w:rsidP="008641E5">
      <w:pPr>
        <w:pStyle w:val="ListParagraph"/>
        <w:numPr>
          <w:ilvl w:val="0"/>
          <w:numId w:val="11"/>
        </w:numPr>
        <w:rPr>
          <w:rFonts w:ascii="Arial" w:hAnsi="Arial" w:cs="Arial"/>
          <w:sz w:val="22"/>
          <w:szCs w:val="22"/>
        </w:rPr>
      </w:pPr>
      <w:r>
        <w:rPr>
          <w:rFonts w:ascii="Arial" w:hAnsi="Arial" w:cs="Arial"/>
          <w:sz w:val="22"/>
          <w:szCs w:val="22"/>
        </w:rPr>
        <w:t>Head Trauma</w:t>
      </w:r>
    </w:p>
    <w:p w14:paraId="7077FFFD" w14:textId="77777777" w:rsidR="0081211E" w:rsidRPr="0081211E" w:rsidRDefault="0081211E" w:rsidP="0081211E">
      <w:pPr>
        <w:rPr>
          <w:rFonts w:ascii="Arial" w:hAnsi="Arial" w:cs="Arial"/>
          <w:sz w:val="22"/>
          <w:szCs w:val="22"/>
        </w:rPr>
      </w:pPr>
    </w:p>
    <w:p w14:paraId="46A48CBD" w14:textId="77777777" w:rsidR="0081211E" w:rsidRPr="0081211E" w:rsidRDefault="0081211E" w:rsidP="0081211E">
      <w:pPr>
        <w:pStyle w:val="ListParagraph"/>
        <w:numPr>
          <w:ilvl w:val="0"/>
          <w:numId w:val="11"/>
        </w:numPr>
        <w:rPr>
          <w:rFonts w:ascii="Arial" w:hAnsi="Arial" w:cs="Arial"/>
          <w:sz w:val="22"/>
          <w:szCs w:val="22"/>
        </w:rPr>
      </w:pPr>
      <w:r>
        <w:rPr>
          <w:rFonts w:ascii="Arial" w:hAnsi="Arial" w:cs="Arial"/>
          <w:sz w:val="22"/>
          <w:szCs w:val="22"/>
        </w:rPr>
        <w:t>Immunoglobulin deficiency</w:t>
      </w:r>
    </w:p>
    <w:p w14:paraId="31B80401" w14:textId="77777777" w:rsidR="0081211E" w:rsidRPr="0081211E" w:rsidRDefault="0081211E" w:rsidP="0081211E">
      <w:pPr>
        <w:rPr>
          <w:rFonts w:ascii="Arial" w:hAnsi="Arial" w:cs="Arial"/>
          <w:sz w:val="22"/>
          <w:szCs w:val="22"/>
        </w:rPr>
      </w:pPr>
    </w:p>
    <w:p w14:paraId="7B7E6FEE" w14:textId="77777777" w:rsidR="0081211E" w:rsidRDefault="00D1206D" w:rsidP="008641E5">
      <w:pPr>
        <w:pStyle w:val="ListParagraph"/>
        <w:numPr>
          <w:ilvl w:val="0"/>
          <w:numId w:val="11"/>
        </w:numPr>
        <w:rPr>
          <w:rFonts w:ascii="Arial" w:hAnsi="Arial" w:cs="Arial"/>
          <w:sz w:val="22"/>
          <w:szCs w:val="22"/>
        </w:rPr>
      </w:pPr>
      <w:r>
        <w:rPr>
          <w:rFonts w:ascii="Arial" w:hAnsi="Arial" w:cs="Arial"/>
          <w:sz w:val="22"/>
          <w:szCs w:val="22"/>
        </w:rPr>
        <w:t>Immunosuppression  (</w:t>
      </w:r>
      <w:r w:rsidR="0081211E">
        <w:rPr>
          <w:rFonts w:ascii="Arial" w:hAnsi="Arial" w:cs="Arial"/>
          <w:sz w:val="22"/>
          <w:szCs w:val="22"/>
        </w:rPr>
        <w:t>Disease and/or drug induced)</w:t>
      </w:r>
    </w:p>
    <w:p w14:paraId="3C98E7EF" w14:textId="77777777" w:rsidR="00EF0678" w:rsidRDefault="00EF0678" w:rsidP="00EF0678">
      <w:pPr>
        <w:pStyle w:val="ListParagraph"/>
        <w:rPr>
          <w:rFonts w:ascii="Arial" w:hAnsi="Arial" w:cs="Arial"/>
          <w:sz w:val="22"/>
          <w:szCs w:val="22"/>
        </w:rPr>
      </w:pPr>
    </w:p>
    <w:p w14:paraId="51069A02" w14:textId="77777777" w:rsidR="00EF0678" w:rsidRDefault="00EF0678" w:rsidP="008641E5">
      <w:pPr>
        <w:pStyle w:val="ListParagraph"/>
        <w:numPr>
          <w:ilvl w:val="0"/>
          <w:numId w:val="11"/>
        </w:numPr>
        <w:rPr>
          <w:rFonts w:ascii="Arial" w:hAnsi="Arial" w:cs="Arial"/>
          <w:sz w:val="22"/>
          <w:szCs w:val="22"/>
        </w:rPr>
      </w:pPr>
      <w:r>
        <w:rPr>
          <w:rFonts w:ascii="Arial" w:hAnsi="Arial" w:cs="Arial"/>
          <w:sz w:val="22"/>
          <w:szCs w:val="22"/>
        </w:rPr>
        <w:t>Patients who are unable to activate the alternate complement pathway</w:t>
      </w:r>
    </w:p>
    <w:p w14:paraId="054F24EF" w14:textId="77777777" w:rsidR="00EF0678" w:rsidRPr="00EF0678" w:rsidRDefault="00EF0678" w:rsidP="00EF0678">
      <w:pPr>
        <w:rPr>
          <w:rFonts w:ascii="Arial" w:hAnsi="Arial" w:cs="Arial"/>
          <w:sz w:val="22"/>
          <w:szCs w:val="22"/>
        </w:rPr>
      </w:pPr>
    </w:p>
    <w:p w14:paraId="48488F02" w14:textId="77777777" w:rsidR="00EF0678" w:rsidRDefault="0081211E" w:rsidP="00EF0678">
      <w:pPr>
        <w:pStyle w:val="ListParagraph"/>
        <w:rPr>
          <w:rFonts w:ascii="Arial" w:hAnsi="Arial" w:cs="Arial"/>
          <w:sz w:val="22"/>
          <w:szCs w:val="22"/>
        </w:rPr>
      </w:pPr>
      <w:r w:rsidRPr="0081211E">
        <w:rPr>
          <w:rFonts w:ascii="Arial" w:hAnsi="Arial" w:cs="Arial"/>
          <w:b/>
        </w:rPr>
        <w:t>??</w:t>
      </w:r>
      <w:r>
        <w:rPr>
          <w:rFonts w:ascii="Arial" w:hAnsi="Arial" w:cs="Arial"/>
          <w:sz w:val="22"/>
          <w:szCs w:val="22"/>
        </w:rPr>
        <w:tab/>
      </w:r>
      <w:r w:rsidR="00EF0678">
        <w:rPr>
          <w:rFonts w:ascii="Arial" w:hAnsi="Arial" w:cs="Arial"/>
          <w:sz w:val="22"/>
          <w:szCs w:val="22"/>
        </w:rPr>
        <w:t xml:space="preserve">Who? </w:t>
      </w:r>
    </w:p>
    <w:p w14:paraId="22A323AF" w14:textId="77777777" w:rsidR="00EF0678" w:rsidRDefault="00BB1558" w:rsidP="00EF0678">
      <w:pPr>
        <w:pStyle w:val="ListParagraph"/>
        <w:rPr>
          <w:rFonts w:ascii="Arial" w:hAnsi="Arial" w:cs="Arial"/>
          <w:sz w:val="22"/>
          <w:szCs w:val="22"/>
        </w:rPr>
      </w:pPr>
      <w:r>
        <w:rPr>
          <w:rFonts w:ascii="Arial" w:hAnsi="Arial" w:cs="Arial"/>
          <w:noProof/>
          <w:sz w:val="22"/>
          <w:szCs w:val="22"/>
          <w:lang w:eastAsia="en-US"/>
        </w:rPr>
        <w:pict w14:anchorId="777AB58E">
          <v:shapetype id="_x0000_t202" coordsize="21600,21600" o:spt="202" path="m0,0l0,21600,21600,21600,21600,0xe">
            <v:stroke joinstyle="miter"/>
            <v:path gradientshapeok="t" o:connecttype="rect"/>
          </v:shapetype>
          <v:shape id="Text Box 20" o:spid="_x0000_s1026" type="#_x0000_t202" style="position:absolute;left:0;text-align:left;margin-left:36pt;margin-top:10.7pt;width:378pt;height:126pt;z-index:251659264;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" filled="f" strokecolor="black [3213]" strokeweight="2.25pt">
            <v:path arrowok="t"/>
            <v:textbox>
              <w:txbxContent>
                <w:p w14:paraId="2A33B4C1" w14:textId="77777777" w:rsidR="00BB1558" w:rsidRDefault="00BB1558">
                  <w:pPr>
                    <w:rPr>
                      <w:color w:val="FF0000"/>
                    </w:rPr>
                  </w:pPr>
                  <w:r>
                    <w:rPr>
                      <w:color w:val="FF0000"/>
                    </w:rPr>
                    <w:t>Asplenic patients</w:t>
                  </w:r>
                </w:p>
                <w:p w14:paraId="1CAA15F3" w14:textId="77777777" w:rsidR="00BB1558" w:rsidRDefault="00BB1558">
                  <w:pPr>
                    <w:rPr>
                      <w:color w:val="FF0000"/>
                    </w:rPr>
                  </w:pPr>
                  <w:r>
                    <w:rPr>
                      <w:color w:val="FF0000"/>
                    </w:rPr>
                    <w:t>Do not have spleen</w:t>
                  </w:r>
                </w:p>
                <w:p w14:paraId="4418C9D8" w14:textId="77777777" w:rsidR="00BB1558" w:rsidRPr="00D1206D" w:rsidRDefault="00BB1558">
                  <w:pPr>
                    <w:rPr>
                      <w:color w:val="FF0000"/>
                    </w:rPr>
                  </w:pPr>
                  <w:r>
                    <w:rPr>
                      <w:color w:val="FF0000"/>
                    </w:rPr>
                    <w:t>Sickle cell</w:t>
                  </w:r>
                </w:p>
              </w:txbxContent>
            </v:textbox>
            <w10:wrap type="square"/>
          </v:shape>
        </w:pict>
      </w:r>
    </w:p>
    <w:p w14:paraId="679CAFE3" w14:textId="77777777" w:rsidR="00EF0678" w:rsidRDefault="00EF0678" w:rsidP="00EF0678">
      <w:pPr>
        <w:pStyle w:val="ListParagraph"/>
        <w:rPr>
          <w:rFonts w:ascii="Arial" w:hAnsi="Arial" w:cs="Arial"/>
          <w:sz w:val="22"/>
          <w:szCs w:val="22"/>
        </w:rPr>
      </w:pPr>
    </w:p>
    <w:p w14:paraId="011483F7" w14:textId="77777777" w:rsidR="00EF0678" w:rsidRDefault="00EF0678" w:rsidP="00EF0678">
      <w:pPr>
        <w:pStyle w:val="ListParagraph"/>
        <w:rPr>
          <w:rFonts w:ascii="Arial" w:hAnsi="Arial" w:cs="Arial"/>
          <w:sz w:val="22"/>
          <w:szCs w:val="22"/>
        </w:rPr>
      </w:pPr>
    </w:p>
    <w:p w14:paraId="0B174ECF" w14:textId="77777777" w:rsidR="00EF0678" w:rsidRDefault="00EF0678" w:rsidP="00EF0678">
      <w:pPr>
        <w:pStyle w:val="ListParagraph"/>
        <w:rPr>
          <w:rFonts w:ascii="Arial" w:hAnsi="Arial" w:cs="Arial"/>
          <w:sz w:val="22"/>
          <w:szCs w:val="22"/>
        </w:rPr>
      </w:pPr>
    </w:p>
    <w:p w14:paraId="183717E5" w14:textId="77777777" w:rsidR="00EF0678" w:rsidRDefault="00EF0678" w:rsidP="00EF0678">
      <w:pPr>
        <w:pStyle w:val="ListParagraph"/>
        <w:rPr>
          <w:rFonts w:ascii="Arial" w:hAnsi="Arial" w:cs="Arial"/>
          <w:sz w:val="22"/>
          <w:szCs w:val="22"/>
        </w:rPr>
      </w:pPr>
    </w:p>
    <w:p w14:paraId="149C701E" w14:textId="77777777" w:rsidR="00EF0678" w:rsidRDefault="00EF0678" w:rsidP="00EF0678">
      <w:pPr>
        <w:pStyle w:val="ListParagraph"/>
        <w:rPr>
          <w:rFonts w:ascii="Arial" w:hAnsi="Arial" w:cs="Arial"/>
          <w:sz w:val="22"/>
          <w:szCs w:val="22"/>
        </w:rPr>
      </w:pPr>
    </w:p>
    <w:p w14:paraId="5085E868" w14:textId="77777777" w:rsidR="00EF0678" w:rsidRDefault="00EF0678" w:rsidP="00EF0678">
      <w:pPr>
        <w:pStyle w:val="ListParagraph"/>
        <w:rPr>
          <w:rFonts w:ascii="Arial" w:hAnsi="Arial" w:cs="Arial"/>
          <w:sz w:val="22"/>
          <w:szCs w:val="22"/>
        </w:rPr>
      </w:pPr>
    </w:p>
    <w:p w14:paraId="3C31B423" w14:textId="77777777" w:rsidR="00EF0678" w:rsidRDefault="00EF0678" w:rsidP="00EF0678">
      <w:pPr>
        <w:pStyle w:val="ListParagraph"/>
        <w:rPr>
          <w:rFonts w:ascii="Arial" w:hAnsi="Arial" w:cs="Arial"/>
          <w:sz w:val="22"/>
          <w:szCs w:val="22"/>
        </w:rPr>
      </w:pPr>
    </w:p>
    <w:p w14:paraId="59D8767C" w14:textId="77777777" w:rsidR="00EF0678" w:rsidRDefault="00EF0678" w:rsidP="00EF0678">
      <w:pPr>
        <w:pStyle w:val="ListParagraph"/>
        <w:rPr>
          <w:rFonts w:ascii="Arial" w:hAnsi="Arial" w:cs="Arial"/>
          <w:sz w:val="22"/>
          <w:szCs w:val="22"/>
        </w:rPr>
      </w:pPr>
    </w:p>
    <w:p w14:paraId="60464FBB" w14:textId="77777777" w:rsidR="00EF0678" w:rsidRDefault="00EF0678" w:rsidP="00EF0678">
      <w:pPr>
        <w:pStyle w:val="ListParagraph"/>
        <w:rPr>
          <w:rFonts w:ascii="Arial" w:hAnsi="Arial" w:cs="Arial"/>
          <w:sz w:val="22"/>
          <w:szCs w:val="22"/>
        </w:rPr>
      </w:pPr>
    </w:p>
    <w:p w14:paraId="046DAD3A" w14:textId="77777777" w:rsidR="00EF0678" w:rsidRDefault="00EF0678" w:rsidP="00EF0678">
      <w:pPr>
        <w:pStyle w:val="ListParagraph"/>
        <w:rPr>
          <w:rFonts w:ascii="Arial" w:hAnsi="Arial" w:cs="Arial"/>
          <w:sz w:val="22"/>
          <w:szCs w:val="22"/>
        </w:rPr>
      </w:pPr>
    </w:p>
    <w:p w14:paraId="7E9B39F2" w14:textId="77777777" w:rsidR="00EF0678" w:rsidRDefault="00EF0678" w:rsidP="00EF0678">
      <w:pPr>
        <w:pStyle w:val="ListParagraph"/>
        <w:rPr>
          <w:rFonts w:ascii="Arial" w:hAnsi="Arial" w:cs="Arial"/>
          <w:sz w:val="22"/>
          <w:szCs w:val="22"/>
        </w:rPr>
      </w:pPr>
    </w:p>
    <w:p w14:paraId="240AFBBE" w14:textId="77777777" w:rsidR="0081211E" w:rsidRDefault="0081211E" w:rsidP="00EF0678">
      <w:pPr>
        <w:pStyle w:val="ListParagraph"/>
        <w:rPr>
          <w:rFonts w:ascii="Arial" w:hAnsi="Arial" w:cs="Arial"/>
          <w:sz w:val="22"/>
          <w:szCs w:val="22"/>
        </w:rPr>
      </w:pPr>
    </w:p>
    <w:p w14:paraId="54686131" w14:textId="77777777" w:rsidR="00905953" w:rsidRDefault="00905953" w:rsidP="00EF0678">
      <w:pPr>
        <w:pStyle w:val="ListParagraph"/>
        <w:rPr>
          <w:rFonts w:ascii="Arial" w:hAnsi="Arial" w:cs="Arial"/>
          <w:sz w:val="22"/>
          <w:szCs w:val="22"/>
        </w:rPr>
      </w:pPr>
    </w:p>
    <w:p w14:paraId="43658558" w14:textId="77777777" w:rsidR="00D42340" w:rsidRDefault="00D42340" w:rsidP="00EF0678">
      <w:pPr>
        <w:pStyle w:val="ListParagraph"/>
        <w:rPr>
          <w:rFonts w:ascii="Arial" w:hAnsi="Arial" w:cs="Arial"/>
          <w:sz w:val="22"/>
          <w:szCs w:val="22"/>
        </w:rPr>
      </w:pPr>
    </w:p>
    <w:p w14:paraId="28B95411" w14:textId="77777777" w:rsidR="00D42340" w:rsidRDefault="00D42340" w:rsidP="00EF0678">
      <w:pPr>
        <w:pStyle w:val="ListParagraph"/>
        <w:rPr>
          <w:rFonts w:ascii="Arial" w:hAnsi="Arial" w:cs="Arial"/>
          <w:sz w:val="22"/>
          <w:szCs w:val="22"/>
        </w:rPr>
      </w:pPr>
    </w:p>
    <w:p w14:paraId="68DAD482" w14:textId="77777777" w:rsidR="00D42340" w:rsidRDefault="00D42340" w:rsidP="00EF0678">
      <w:pPr>
        <w:pStyle w:val="ListParagraph"/>
        <w:rPr>
          <w:rFonts w:ascii="Arial" w:hAnsi="Arial" w:cs="Arial"/>
          <w:sz w:val="22"/>
          <w:szCs w:val="22"/>
        </w:rPr>
      </w:pPr>
    </w:p>
    <w:p w14:paraId="2E17723E" w14:textId="77777777" w:rsidR="00D42340" w:rsidRDefault="00D42340" w:rsidP="00EF0678">
      <w:pPr>
        <w:pStyle w:val="ListParagraph"/>
        <w:rPr>
          <w:rFonts w:ascii="Arial" w:hAnsi="Arial" w:cs="Arial"/>
          <w:sz w:val="22"/>
          <w:szCs w:val="22"/>
        </w:rPr>
      </w:pPr>
    </w:p>
    <w:p w14:paraId="54868765" w14:textId="77777777" w:rsidR="0081211E" w:rsidRDefault="0081211E" w:rsidP="00EF0678">
      <w:pPr>
        <w:pStyle w:val="ListParagraph"/>
        <w:rPr>
          <w:rFonts w:ascii="Arial" w:hAnsi="Arial" w:cs="Arial"/>
          <w:sz w:val="22"/>
          <w:szCs w:val="22"/>
        </w:rPr>
      </w:pPr>
    </w:p>
    <w:p w14:paraId="4805037C" w14:textId="77777777" w:rsidR="00EF0678" w:rsidRDefault="0081211E" w:rsidP="00905953">
      <w:pPr>
        <w:pStyle w:val="ListParagraph"/>
        <w:ind w:left="1440" w:hanging="720"/>
        <w:rPr>
          <w:rFonts w:ascii="Arial" w:hAnsi="Arial" w:cs="Arial"/>
          <w:sz w:val="22"/>
          <w:szCs w:val="22"/>
        </w:rPr>
      </w:pPr>
      <w:r w:rsidRPr="0081211E">
        <w:rPr>
          <w:rFonts w:ascii="Arial" w:hAnsi="Arial" w:cs="Arial"/>
          <w:b/>
        </w:rPr>
        <w:lastRenderedPageBreak/>
        <w:t>??</w:t>
      </w:r>
      <w:r>
        <w:rPr>
          <w:rFonts w:ascii="Arial" w:hAnsi="Arial" w:cs="Arial"/>
          <w:sz w:val="22"/>
          <w:szCs w:val="22"/>
        </w:rPr>
        <w:tab/>
      </w:r>
      <w:r w:rsidR="00905953">
        <w:rPr>
          <w:rFonts w:ascii="Arial" w:hAnsi="Arial" w:cs="Arial"/>
          <w:sz w:val="22"/>
          <w:szCs w:val="22"/>
        </w:rPr>
        <w:t>These patients are at i</w:t>
      </w:r>
      <w:r w:rsidR="00EF0678">
        <w:rPr>
          <w:rFonts w:ascii="Arial" w:hAnsi="Arial" w:cs="Arial"/>
          <w:sz w:val="22"/>
          <w:szCs w:val="22"/>
        </w:rPr>
        <w:t xml:space="preserve">ncreased risk of developing meningitis secondary </w:t>
      </w:r>
      <w:r w:rsidR="00905953">
        <w:rPr>
          <w:rFonts w:ascii="Arial" w:hAnsi="Arial" w:cs="Arial"/>
          <w:sz w:val="22"/>
          <w:szCs w:val="22"/>
        </w:rPr>
        <w:t>to which pathogens</w:t>
      </w:r>
    </w:p>
    <w:p w14:paraId="03638511" w14:textId="77777777" w:rsidR="00EF0678" w:rsidRDefault="00BB1558" w:rsidP="00EF0678">
      <w:pPr>
        <w:pStyle w:val="ListParagraph"/>
        <w:rPr>
          <w:rFonts w:ascii="Arial" w:hAnsi="Arial" w:cs="Arial"/>
          <w:sz w:val="22"/>
          <w:szCs w:val="22"/>
        </w:rPr>
      </w:pPr>
      <w:r>
        <w:rPr>
          <w:rFonts w:ascii="Arial" w:hAnsi="Arial" w:cs="Arial"/>
          <w:noProof/>
          <w:sz w:val="22"/>
          <w:szCs w:val="22"/>
          <w:lang w:eastAsia="en-US"/>
        </w:rPr>
        <w:pict w14:anchorId="3993F9A7">
          <v:shape id="Text Box 21" o:spid="_x0000_s1027" type="#_x0000_t202" style="position:absolute;left:0;text-align:left;margin-left:36pt;margin-top:5.35pt;width:396pt;height:126pt;z-index:251660288;visibility:visibl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" filled="f" strokecolor="black [3213]" strokeweight="2.25pt">
            <v:path arrowok="t"/>
            <v:textbox>
              <w:txbxContent>
                <w:p w14:paraId="69CB073A" w14:textId="77777777" w:rsidR="00BB1558" w:rsidRDefault="00BB1558">
                  <w:r>
                    <w:t xml:space="preserve">H. </w:t>
                  </w:r>
                  <w:proofErr w:type="gramStart"/>
                  <w:r>
                    <w:t>influenzae</w:t>
                  </w:r>
                  <w:proofErr w:type="gramEnd"/>
                  <w:r>
                    <w:t xml:space="preserve"> B</w:t>
                  </w:r>
                </w:p>
                <w:p w14:paraId="2CE11B61" w14:textId="77777777" w:rsidR="00BB1558" w:rsidRDefault="00BB1558">
                  <w:r>
                    <w:t>Pneumococcal</w:t>
                  </w:r>
                </w:p>
                <w:p w14:paraId="52E433E0" w14:textId="77777777" w:rsidR="00BB1558" w:rsidRDefault="00BB1558">
                  <w:proofErr w:type="gramStart"/>
                  <w:r>
                    <w:t>meningococcal</w:t>
                  </w:r>
                  <w:proofErr w:type="gramEnd"/>
                </w:p>
              </w:txbxContent>
            </v:textbox>
            <w10:wrap type="square"/>
          </v:shape>
        </w:pict>
      </w:r>
    </w:p>
    <w:p w14:paraId="1BF48890" w14:textId="77777777" w:rsidR="00EF0678" w:rsidRDefault="00EF0678" w:rsidP="00EF0678">
      <w:pPr>
        <w:pStyle w:val="ListParagraph"/>
        <w:rPr>
          <w:rFonts w:ascii="Arial" w:hAnsi="Arial" w:cs="Arial"/>
          <w:sz w:val="22"/>
          <w:szCs w:val="22"/>
        </w:rPr>
      </w:pPr>
    </w:p>
    <w:p w14:paraId="0F27B64F" w14:textId="77777777" w:rsidR="00EF0678" w:rsidRDefault="00EF0678" w:rsidP="00EF0678">
      <w:pPr>
        <w:pStyle w:val="ListParagraph"/>
        <w:rPr>
          <w:rFonts w:ascii="Arial" w:hAnsi="Arial" w:cs="Arial"/>
          <w:sz w:val="22"/>
          <w:szCs w:val="22"/>
        </w:rPr>
      </w:pPr>
    </w:p>
    <w:p w14:paraId="0189BECF" w14:textId="77777777" w:rsidR="00EF0678" w:rsidRDefault="00EF0678" w:rsidP="00EF0678">
      <w:pPr>
        <w:pStyle w:val="ListParagraph"/>
        <w:rPr>
          <w:rFonts w:ascii="Arial" w:hAnsi="Arial" w:cs="Arial"/>
          <w:sz w:val="22"/>
          <w:szCs w:val="22"/>
        </w:rPr>
      </w:pPr>
    </w:p>
    <w:p w14:paraId="1C69B0F7" w14:textId="77777777" w:rsidR="00EF0678" w:rsidRDefault="00EF0678" w:rsidP="00EF0678">
      <w:pPr>
        <w:pStyle w:val="ListParagraph"/>
        <w:rPr>
          <w:rFonts w:ascii="Arial" w:hAnsi="Arial" w:cs="Arial"/>
          <w:sz w:val="22"/>
          <w:szCs w:val="22"/>
        </w:rPr>
      </w:pPr>
    </w:p>
    <w:p w14:paraId="1DB6BC31" w14:textId="77777777" w:rsidR="00EF0678" w:rsidRDefault="00EF0678" w:rsidP="00EF0678">
      <w:pPr>
        <w:pStyle w:val="ListParagraph"/>
        <w:rPr>
          <w:rFonts w:ascii="Arial" w:hAnsi="Arial" w:cs="Arial"/>
          <w:sz w:val="22"/>
          <w:szCs w:val="22"/>
        </w:rPr>
      </w:pPr>
    </w:p>
    <w:p w14:paraId="065E5538" w14:textId="77777777" w:rsidR="00EF0678" w:rsidRDefault="00EF0678" w:rsidP="00EF0678">
      <w:pPr>
        <w:pStyle w:val="ListParagraph"/>
        <w:rPr>
          <w:rFonts w:ascii="Arial" w:hAnsi="Arial" w:cs="Arial"/>
          <w:sz w:val="22"/>
          <w:szCs w:val="22"/>
        </w:rPr>
      </w:pPr>
    </w:p>
    <w:p w14:paraId="6BF80405" w14:textId="77777777" w:rsidR="00EF0678" w:rsidRDefault="00EF0678" w:rsidP="00EF0678">
      <w:pPr>
        <w:pStyle w:val="ListParagraph"/>
        <w:rPr>
          <w:rFonts w:ascii="Arial" w:hAnsi="Arial" w:cs="Arial"/>
          <w:sz w:val="22"/>
          <w:szCs w:val="22"/>
        </w:rPr>
      </w:pPr>
    </w:p>
    <w:p w14:paraId="24BF1EA1" w14:textId="77777777" w:rsidR="00EF0678" w:rsidRPr="0046306E" w:rsidRDefault="00EF0678" w:rsidP="00EF0678">
      <w:pPr>
        <w:pStyle w:val="ListParagraph"/>
        <w:rPr>
          <w:rFonts w:ascii="Arial" w:hAnsi="Arial" w:cs="Arial"/>
          <w:sz w:val="22"/>
          <w:szCs w:val="22"/>
        </w:rPr>
      </w:pPr>
    </w:p>
    <w:p w14:paraId="5306CA73" w14:textId="77777777" w:rsidR="000B5BCA" w:rsidRPr="000B5BCA" w:rsidRDefault="000B5BCA" w:rsidP="000B5BCA">
      <w:pPr>
        <w:jc w:val="center"/>
        <w:rPr>
          <w:rFonts w:ascii="Arial" w:hAnsi="Arial" w:cs="Arial"/>
          <w:sz w:val="22"/>
          <w:szCs w:val="22"/>
        </w:rPr>
      </w:pPr>
    </w:p>
    <w:p w14:paraId="46916DF3" w14:textId="77777777" w:rsidR="00EF0678" w:rsidRDefault="00EF0678" w:rsidP="000B5BCA">
      <w:pPr>
        <w:rPr>
          <w:rFonts w:ascii="Arial" w:hAnsi="Arial" w:cs="Arial"/>
          <w:sz w:val="22"/>
          <w:szCs w:val="22"/>
        </w:rPr>
      </w:pPr>
    </w:p>
    <w:p w14:paraId="5433EAC1" w14:textId="77777777" w:rsidR="00EF0678" w:rsidRDefault="00EF0678" w:rsidP="000B5BCA">
      <w:pPr>
        <w:rPr>
          <w:rFonts w:ascii="Arial" w:hAnsi="Arial" w:cs="Arial"/>
          <w:sz w:val="22"/>
          <w:szCs w:val="22"/>
        </w:rPr>
      </w:pPr>
    </w:p>
    <w:p w14:paraId="66C1C208" w14:textId="77777777" w:rsidR="000653A6" w:rsidRDefault="000653A6" w:rsidP="000B5BCA">
      <w:pPr>
        <w:rPr>
          <w:rFonts w:ascii="Arial" w:hAnsi="Arial" w:cs="Arial"/>
          <w:sz w:val="22"/>
          <w:szCs w:val="22"/>
        </w:rPr>
      </w:pPr>
    </w:p>
    <w:p w14:paraId="323D9788" w14:textId="77777777" w:rsidR="000653A6" w:rsidRDefault="000653A6" w:rsidP="000B5BCA">
      <w:pPr>
        <w:rPr>
          <w:rFonts w:ascii="Arial" w:hAnsi="Arial" w:cs="Arial"/>
          <w:sz w:val="22"/>
          <w:szCs w:val="22"/>
        </w:rPr>
      </w:pPr>
    </w:p>
    <w:p w14:paraId="7FEB0216" w14:textId="77777777" w:rsidR="00EF0678" w:rsidRDefault="00EF0678" w:rsidP="000B5BCA">
      <w:pPr>
        <w:rPr>
          <w:rFonts w:ascii="Arial" w:hAnsi="Arial" w:cs="Arial"/>
          <w:sz w:val="22"/>
          <w:szCs w:val="22"/>
        </w:rPr>
      </w:pPr>
    </w:p>
    <w:p w14:paraId="75BC0358" w14:textId="77777777" w:rsidR="000B5BCA" w:rsidRPr="000B5BCA" w:rsidRDefault="000653A6" w:rsidP="000B5BCA">
      <w:pPr>
        <w:rPr>
          <w:rFonts w:ascii="Arial" w:hAnsi="Arial" w:cs="Arial"/>
          <w:sz w:val="22"/>
          <w:szCs w:val="22"/>
        </w:rPr>
      </w:pPr>
      <w:r w:rsidRPr="00EB2926">
        <w:rPr>
          <w:rFonts w:ascii="Arial" w:hAnsi="Arial" w:cs="Arial"/>
          <w:sz w:val="22"/>
          <w:szCs w:val="22"/>
          <w:highlight w:val="yellow"/>
        </w:rPr>
        <w:t>IV.</w:t>
      </w:r>
      <w:r w:rsidRPr="00EB2926">
        <w:rPr>
          <w:rFonts w:ascii="Arial" w:hAnsi="Arial" w:cs="Arial"/>
          <w:sz w:val="22"/>
          <w:szCs w:val="22"/>
          <w:highlight w:val="yellow"/>
        </w:rPr>
        <w:tab/>
      </w:r>
      <w:r w:rsidR="000B5BCA" w:rsidRPr="00EB2926">
        <w:rPr>
          <w:rFonts w:ascii="Arial" w:hAnsi="Arial" w:cs="Arial"/>
          <w:sz w:val="22"/>
          <w:szCs w:val="22"/>
          <w:highlight w:val="yellow"/>
        </w:rPr>
        <w:t>Clinical Manifestations</w:t>
      </w:r>
    </w:p>
    <w:p w14:paraId="48D942D3" w14:textId="77777777" w:rsidR="000B5BCA" w:rsidRPr="000B5BCA" w:rsidRDefault="000B5BCA" w:rsidP="000B5BCA">
      <w:pPr>
        <w:rPr>
          <w:rFonts w:ascii="Arial" w:hAnsi="Arial" w:cs="Arial"/>
          <w:sz w:val="22"/>
          <w:szCs w:val="22"/>
        </w:rPr>
      </w:pPr>
    </w:p>
    <w:p w14:paraId="51E57C3B" w14:textId="77777777" w:rsidR="000B5BCA" w:rsidRPr="00EB2926" w:rsidRDefault="000B5BCA" w:rsidP="000B5BCA">
      <w:pPr>
        <w:pStyle w:val="ListParagraph"/>
        <w:numPr>
          <w:ilvl w:val="0"/>
          <w:numId w:val="1"/>
        </w:numPr>
        <w:rPr>
          <w:rFonts w:ascii="Arial" w:hAnsi="Arial" w:cs="Arial"/>
          <w:sz w:val="22"/>
          <w:szCs w:val="22"/>
          <w:highlight w:val="cyan"/>
        </w:rPr>
      </w:pPr>
      <w:r w:rsidRPr="00EB2926">
        <w:rPr>
          <w:rFonts w:ascii="Arial" w:hAnsi="Arial" w:cs="Arial"/>
          <w:sz w:val="22"/>
          <w:szCs w:val="22"/>
          <w:highlight w:val="cyan"/>
        </w:rPr>
        <w:t>General</w:t>
      </w:r>
    </w:p>
    <w:p w14:paraId="6BDBCCA1" w14:textId="77777777" w:rsidR="000B5BCA" w:rsidRPr="000B5BCA" w:rsidRDefault="000B5BCA" w:rsidP="000B5BCA">
      <w:pPr>
        <w:ind w:left="1440"/>
        <w:rPr>
          <w:rFonts w:ascii="Arial" w:hAnsi="Arial" w:cs="Arial"/>
          <w:sz w:val="22"/>
          <w:szCs w:val="22"/>
        </w:rPr>
      </w:pPr>
    </w:p>
    <w:p w14:paraId="6A463D96" w14:textId="77777777" w:rsidR="000B5BCA" w:rsidRPr="000B5BCA" w:rsidRDefault="000B5BCA" w:rsidP="000B5BCA">
      <w:pPr>
        <w:pStyle w:val="ListParagraph"/>
        <w:numPr>
          <w:ilvl w:val="0"/>
          <w:numId w:val="2"/>
        </w:numPr>
        <w:rPr>
          <w:rFonts w:ascii="Arial" w:hAnsi="Arial" w:cs="Arial"/>
          <w:sz w:val="22"/>
          <w:szCs w:val="22"/>
        </w:rPr>
      </w:pPr>
      <w:r w:rsidRPr="000B5BCA">
        <w:rPr>
          <w:rFonts w:ascii="Arial" w:hAnsi="Arial" w:cs="Arial"/>
          <w:sz w:val="22"/>
          <w:szCs w:val="22"/>
        </w:rPr>
        <w:t>Varies with age</w:t>
      </w:r>
    </w:p>
    <w:p w14:paraId="23B5A27F" w14:textId="77777777" w:rsidR="000B5BCA" w:rsidRDefault="000B5BCA" w:rsidP="000B5BCA">
      <w:pPr>
        <w:rPr>
          <w:rFonts w:ascii="Arial" w:hAnsi="Arial" w:cs="Arial"/>
          <w:sz w:val="22"/>
          <w:szCs w:val="22"/>
        </w:rPr>
      </w:pPr>
    </w:p>
    <w:p w14:paraId="0A27B769" w14:textId="77777777" w:rsidR="00EF0678" w:rsidRDefault="00EF0678" w:rsidP="000B5BCA">
      <w:pPr>
        <w:rPr>
          <w:rFonts w:ascii="Arial" w:hAnsi="Arial" w:cs="Arial"/>
          <w:sz w:val="22"/>
          <w:szCs w:val="22"/>
        </w:rPr>
      </w:pPr>
    </w:p>
    <w:p w14:paraId="30B3DF62" w14:textId="77777777" w:rsidR="00EF0678" w:rsidRDefault="00EF0678" w:rsidP="000B5BCA">
      <w:pPr>
        <w:rPr>
          <w:rFonts w:ascii="Arial" w:hAnsi="Arial" w:cs="Arial"/>
          <w:sz w:val="22"/>
          <w:szCs w:val="22"/>
        </w:rPr>
      </w:pPr>
    </w:p>
    <w:p w14:paraId="7F8D7AD4" w14:textId="77777777" w:rsidR="00EF0678" w:rsidRPr="000B5BCA" w:rsidRDefault="00EF0678" w:rsidP="000B5BCA">
      <w:pPr>
        <w:rPr>
          <w:rFonts w:ascii="Arial" w:hAnsi="Arial" w:cs="Arial"/>
          <w:sz w:val="22"/>
          <w:szCs w:val="22"/>
        </w:rPr>
      </w:pPr>
    </w:p>
    <w:p w14:paraId="71AE1B1D" w14:textId="77777777" w:rsidR="000B5BCA" w:rsidRPr="000B5BCA" w:rsidRDefault="000B5BCA" w:rsidP="000B5BCA">
      <w:pPr>
        <w:pStyle w:val="ListParagraph"/>
        <w:numPr>
          <w:ilvl w:val="0"/>
          <w:numId w:val="2"/>
        </w:numPr>
        <w:rPr>
          <w:rFonts w:ascii="Arial" w:hAnsi="Arial" w:cs="Arial"/>
          <w:sz w:val="22"/>
          <w:szCs w:val="22"/>
        </w:rPr>
      </w:pPr>
      <w:r w:rsidRPr="000B5BCA">
        <w:rPr>
          <w:rFonts w:ascii="Arial" w:hAnsi="Arial" w:cs="Arial"/>
          <w:sz w:val="22"/>
          <w:szCs w:val="22"/>
        </w:rPr>
        <w:t xml:space="preserve">Viral </w:t>
      </w:r>
      <w:proofErr w:type="spellStart"/>
      <w:r w:rsidRPr="000B5BCA">
        <w:rPr>
          <w:rFonts w:ascii="Arial" w:hAnsi="Arial" w:cs="Arial"/>
          <w:sz w:val="22"/>
          <w:szCs w:val="22"/>
        </w:rPr>
        <w:t>vs</w:t>
      </w:r>
      <w:proofErr w:type="spellEnd"/>
      <w:r w:rsidRPr="000B5BCA">
        <w:rPr>
          <w:rFonts w:ascii="Arial" w:hAnsi="Arial" w:cs="Arial"/>
          <w:sz w:val="22"/>
          <w:szCs w:val="22"/>
        </w:rPr>
        <w:t xml:space="preserve"> bacterial indistinguishable based on symptoms</w:t>
      </w:r>
    </w:p>
    <w:p w14:paraId="3F530A5E" w14:textId="77777777" w:rsidR="000B5BCA" w:rsidRPr="000B5BCA" w:rsidRDefault="000B5BCA" w:rsidP="000B5BCA">
      <w:pPr>
        <w:rPr>
          <w:rFonts w:ascii="Arial" w:hAnsi="Arial" w:cs="Arial"/>
          <w:sz w:val="22"/>
          <w:szCs w:val="22"/>
        </w:rPr>
      </w:pPr>
    </w:p>
    <w:p w14:paraId="6FC1821A" w14:textId="77777777" w:rsidR="000B5BCA" w:rsidRPr="000B5BCA" w:rsidRDefault="000B5BCA" w:rsidP="000B5BCA">
      <w:pPr>
        <w:rPr>
          <w:rFonts w:ascii="Arial" w:hAnsi="Arial" w:cs="Arial"/>
          <w:sz w:val="22"/>
          <w:szCs w:val="22"/>
        </w:rPr>
      </w:pPr>
    </w:p>
    <w:p w14:paraId="6DA903FF" w14:textId="77777777" w:rsidR="000B5BCA" w:rsidRPr="000B5BCA" w:rsidRDefault="000B5BCA" w:rsidP="000B5BCA">
      <w:pPr>
        <w:ind w:left="720"/>
        <w:rPr>
          <w:rFonts w:ascii="Arial" w:hAnsi="Arial" w:cs="Arial"/>
          <w:sz w:val="22"/>
          <w:szCs w:val="22"/>
        </w:rPr>
      </w:pPr>
    </w:p>
    <w:p w14:paraId="080B44DA" w14:textId="77777777" w:rsidR="000B5BCA" w:rsidRPr="00EB2926" w:rsidRDefault="000B5BCA" w:rsidP="000B5BCA">
      <w:pPr>
        <w:pStyle w:val="ListParagraph"/>
        <w:numPr>
          <w:ilvl w:val="0"/>
          <w:numId w:val="1"/>
        </w:numPr>
        <w:rPr>
          <w:rFonts w:ascii="Arial" w:hAnsi="Arial" w:cs="Arial"/>
          <w:sz w:val="22"/>
          <w:szCs w:val="22"/>
          <w:highlight w:val="cyan"/>
        </w:rPr>
      </w:pPr>
      <w:r w:rsidRPr="00EB2926">
        <w:rPr>
          <w:rFonts w:ascii="Arial" w:hAnsi="Arial" w:cs="Arial"/>
          <w:sz w:val="22"/>
          <w:szCs w:val="22"/>
          <w:highlight w:val="cyan"/>
        </w:rPr>
        <w:t>Signs and Symptoms</w:t>
      </w:r>
    </w:p>
    <w:p w14:paraId="335D125F" w14:textId="77777777" w:rsidR="000B5BCA" w:rsidRPr="000B5BCA" w:rsidRDefault="000B5BCA" w:rsidP="000B5BCA">
      <w:pPr>
        <w:pStyle w:val="ListParagraph"/>
        <w:ind w:left="1440"/>
        <w:rPr>
          <w:rFonts w:ascii="Arial" w:hAnsi="Arial" w:cs="Arial"/>
          <w:sz w:val="22"/>
          <w:szCs w:val="22"/>
        </w:rPr>
      </w:pPr>
    </w:p>
    <w:p w14:paraId="1496A2AD" w14:textId="77777777" w:rsidR="000B5BCA" w:rsidRPr="000B5BCA" w:rsidRDefault="000B5BCA" w:rsidP="000B5BCA">
      <w:pPr>
        <w:pStyle w:val="ListParagraph"/>
        <w:ind w:left="1440"/>
        <w:rPr>
          <w:rFonts w:ascii="Arial" w:hAnsi="Arial" w:cs="Arial"/>
          <w:sz w:val="22"/>
          <w:szCs w:val="22"/>
        </w:rPr>
      </w:pPr>
      <w:r w:rsidRPr="000B5BCA">
        <w:rPr>
          <w:rFonts w:ascii="Arial" w:hAnsi="Arial" w:cs="Arial"/>
          <w:sz w:val="22"/>
          <w:szCs w:val="22"/>
        </w:rPr>
        <w:t>Fever</w:t>
      </w:r>
    </w:p>
    <w:p w14:paraId="71EB8A5B" w14:textId="77777777" w:rsidR="000B5BCA" w:rsidRDefault="000B5BCA" w:rsidP="000B5BCA">
      <w:pPr>
        <w:pStyle w:val="ListParagraph"/>
        <w:ind w:left="1440"/>
        <w:rPr>
          <w:rFonts w:ascii="Arial" w:hAnsi="Arial" w:cs="Arial"/>
          <w:sz w:val="22"/>
          <w:szCs w:val="22"/>
        </w:rPr>
      </w:pPr>
      <w:r w:rsidRPr="000B5BCA">
        <w:rPr>
          <w:rFonts w:ascii="Arial" w:hAnsi="Arial" w:cs="Arial"/>
          <w:sz w:val="22"/>
          <w:szCs w:val="22"/>
        </w:rPr>
        <w:t>Altered mental status</w:t>
      </w:r>
      <w:r>
        <w:rPr>
          <w:rFonts w:ascii="Arial" w:hAnsi="Arial" w:cs="Arial"/>
          <w:sz w:val="22"/>
          <w:szCs w:val="22"/>
        </w:rPr>
        <w:t xml:space="preserve"> </w:t>
      </w:r>
    </w:p>
    <w:p w14:paraId="7427B825" w14:textId="77777777" w:rsidR="000B5BCA" w:rsidRDefault="000B5BCA" w:rsidP="000B5BCA">
      <w:pPr>
        <w:pStyle w:val="ListParagraph"/>
        <w:ind w:left="1440"/>
        <w:rPr>
          <w:rFonts w:ascii="Arial" w:hAnsi="Arial" w:cs="Arial"/>
          <w:sz w:val="22"/>
          <w:szCs w:val="22"/>
        </w:rPr>
      </w:pPr>
      <w:r>
        <w:rPr>
          <w:rFonts w:ascii="Arial" w:hAnsi="Arial" w:cs="Arial"/>
          <w:sz w:val="22"/>
          <w:szCs w:val="22"/>
        </w:rPr>
        <w:t>Irritability</w:t>
      </w:r>
    </w:p>
    <w:p w14:paraId="32D063A5" w14:textId="77777777" w:rsidR="000B5BCA" w:rsidRDefault="000B5BCA" w:rsidP="000B5BCA">
      <w:pPr>
        <w:pStyle w:val="ListParagraph"/>
        <w:ind w:left="1440"/>
        <w:rPr>
          <w:rFonts w:ascii="Arial" w:hAnsi="Arial" w:cs="Arial"/>
          <w:sz w:val="22"/>
          <w:szCs w:val="22"/>
        </w:rPr>
      </w:pPr>
      <w:r>
        <w:rPr>
          <w:rFonts w:ascii="Arial" w:hAnsi="Arial" w:cs="Arial"/>
          <w:sz w:val="22"/>
          <w:szCs w:val="22"/>
        </w:rPr>
        <w:t>Drowsiness, Lethargy</w:t>
      </w:r>
    </w:p>
    <w:p w14:paraId="7F8B82AF" w14:textId="77777777" w:rsidR="000B5BCA" w:rsidRPr="000B5BCA" w:rsidRDefault="000B5BCA" w:rsidP="000B5BCA">
      <w:pPr>
        <w:ind w:left="720" w:firstLine="720"/>
        <w:rPr>
          <w:rFonts w:ascii="Arial" w:hAnsi="Arial" w:cs="Arial"/>
          <w:sz w:val="22"/>
          <w:szCs w:val="22"/>
        </w:rPr>
      </w:pPr>
      <w:r w:rsidRPr="000B5BCA">
        <w:rPr>
          <w:rFonts w:ascii="Arial" w:hAnsi="Arial" w:cs="Arial"/>
          <w:sz w:val="22"/>
          <w:szCs w:val="22"/>
        </w:rPr>
        <w:t xml:space="preserve">Chills </w:t>
      </w:r>
    </w:p>
    <w:p w14:paraId="26217A4C" w14:textId="77777777" w:rsidR="000B5BCA" w:rsidRPr="000B5BCA" w:rsidRDefault="000B5BCA" w:rsidP="000B5BCA">
      <w:pPr>
        <w:pStyle w:val="ListParagraph"/>
        <w:ind w:left="1440"/>
        <w:rPr>
          <w:rFonts w:ascii="Arial" w:hAnsi="Arial" w:cs="Arial"/>
          <w:sz w:val="22"/>
          <w:szCs w:val="22"/>
        </w:rPr>
      </w:pPr>
      <w:r w:rsidRPr="000B5BCA">
        <w:rPr>
          <w:rFonts w:ascii="Arial" w:hAnsi="Arial" w:cs="Arial"/>
          <w:sz w:val="22"/>
          <w:szCs w:val="22"/>
        </w:rPr>
        <w:t>Vomiting</w:t>
      </w:r>
    </w:p>
    <w:p w14:paraId="6D5D7FDC" w14:textId="77777777" w:rsidR="000B5BCA" w:rsidRPr="000B5BCA" w:rsidRDefault="000B5BCA" w:rsidP="000B5BCA">
      <w:pPr>
        <w:pStyle w:val="ListParagraph"/>
        <w:ind w:left="1440"/>
        <w:rPr>
          <w:rFonts w:ascii="Arial" w:hAnsi="Arial" w:cs="Arial"/>
          <w:sz w:val="22"/>
          <w:szCs w:val="22"/>
        </w:rPr>
      </w:pPr>
      <w:r w:rsidRPr="000B5BCA">
        <w:rPr>
          <w:rFonts w:ascii="Arial" w:hAnsi="Arial" w:cs="Arial"/>
          <w:sz w:val="22"/>
          <w:szCs w:val="22"/>
        </w:rPr>
        <w:t>Photophobia</w:t>
      </w:r>
    </w:p>
    <w:p w14:paraId="36FF1B5A" w14:textId="77777777" w:rsidR="000B5BCA" w:rsidRPr="000B5BCA" w:rsidRDefault="000B5BCA" w:rsidP="000B5BCA">
      <w:pPr>
        <w:pStyle w:val="ListParagraph"/>
        <w:ind w:left="1440"/>
        <w:rPr>
          <w:rFonts w:ascii="Arial" w:hAnsi="Arial" w:cs="Arial"/>
          <w:sz w:val="22"/>
          <w:szCs w:val="22"/>
        </w:rPr>
      </w:pPr>
      <w:r w:rsidRPr="000B5BCA">
        <w:rPr>
          <w:rFonts w:ascii="Arial" w:hAnsi="Arial" w:cs="Arial"/>
          <w:sz w:val="22"/>
          <w:szCs w:val="22"/>
        </w:rPr>
        <w:t>Severe Headache</w:t>
      </w:r>
    </w:p>
    <w:p w14:paraId="73C90C0E" w14:textId="77777777" w:rsidR="000B5BCA" w:rsidRDefault="000B5BCA" w:rsidP="000B5BCA">
      <w:pPr>
        <w:pStyle w:val="ListParagraph"/>
        <w:ind w:left="1440"/>
        <w:rPr>
          <w:rFonts w:ascii="Arial" w:hAnsi="Arial" w:cs="Arial"/>
          <w:sz w:val="22"/>
          <w:szCs w:val="22"/>
        </w:rPr>
      </w:pPr>
      <w:r w:rsidRPr="000B5BCA">
        <w:rPr>
          <w:rFonts w:ascii="Arial" w:hAnsi="Arial" w:cs="Arial"/>
          <w:sz w:val="22"/>
          <w:szCs w:val="22"/>
        </w:rPr>
        <w:t>Se</w:t>
      </w:r>
      <w:r>
        <w:rPr>
          <w:rFonts w:ascii="Arial" w:hAnsi="Arial" w:cs="Arial"/>
          <w:sz w:val="22"/>
          <w:szCs w:val="22"/>
        </w:rPr>
        <w:t>i</w:t>
      </w:r>
      <w:r w:rsidRPr="000B5BCA">
        <w:rPr>
          <w:rFonts w:ascii="Arial" w:hAnsi="Arial" w:cs="Arial"/>
          <w:sz w:val="22"/>
          <w:szCs w:val="22"/>
        </w:rPr>
        <w:t>zures</w:t>
      </w:r>
    </w:p>
    <w:p w14:paraId="02E0766B" w14:textId="77777777" w:rsidR="00900A84" w:rsidRDefault="00900A84" w:rsidP="000B5BCA">
      <w:pPr>
        <w:pStyle w:val="ListParagraph"/>
        <w:ind w:left="1440"/>
        <w:rPr>
          <w:rFonts w:ascii="Arial" w:hAnsi="Arial" w:cs="Arial"/>
          <w:sz w:val="22"/>
          <w:szCs w:val="22"/>
        </w:rPr>
      </w:pPr>
      <w:r>
        <w:rPr>
          <w:rFonts w:ascii="Arial" w:hAnsi="Arial" w:cs="Arial"/>
          <w:sz w:val="22"/>
          <w:szCs w:val="22"/>
        </w:rPr>
        <w:tab/>
        <w:t xml:space="preserve">Most common in </w:t>
      </w:r>
      <w:r w:rsidR="00BB7AFD">
        <w:rPr>
          <w:rFonts w:ascii="Arial" w:hAnsi="Arial" w:cs="Arial"/>
          <w:color w:val="FF0000"/>
          <w:sz w:val="22"/>
          <w:szCs w:val="22"/>
          <w:u w:val="single"/>
        </w:rPr>
        <w:t>children</w:t>
      </w:r>
    </w:p>
    <w:p w14:paraId="782B87C3" w14:textId="77777777" w:rsidR="00900A84" w:rsidRDefault="00900A84" w:rsidP="000B5BCA">
      <w:pPr>
        <w:pStyle w:val="ListParagraph"/>
        <w:ind w:left="1440"/>
        <w:rPr>
          <w:rFonts w:ascii="Arial" w:hAnsi="Arial" w:cs="Arial"/>
          <w:sz w:val="22"/>
          <w:szCs w:val="22"/>
        </w:rPr>
      </w:pPr>
    </w:p>
    <w:p w14:paraId="39043A14" w14:textId="77777777" w:rsidR="000B5BCA" w:rsidRDefault="000B5BCA" w:rsidP="000B5BCA">
      <w:pPr>
        <w:pStyle w:val="ListParagraph"/>
        <w:ind w:left="1440"/>
        <w:rPr>
          <w:rFonts w:ascii="Arial" w:hAnsi="Arial" w:cs="Arial"/>
          <w:sz w:val="22"/>
          <w:szCs w:val="22"/>
        </w:rPr>
      </w:pPr>
      <w:r>
        <w:rPr>
          <w:rFonts w:ascii="Arial" w:hAnsi="Arial" w:cs="Arial"/>
          <w:sz w:val="22"/>
          <w:szCs w:val="22"/>
        </w:rPr>
        <w:t>Delirium</w:t>
      </w:r>
    </w:p>
    <w:p w14:paraId="7234F3F2" w14:textId="77777777" w:rsidR="00EF0678" w:rsidRDefault="000B5BCA" w:rsidP="008472DA">
      <w:pPr>
        <w:pStyle w:val="ListParagraph"/>
        <w:ind w:left="1440"/>
        <w:rPr>
          <w:rFonts w:ascii="Arial" w:hAnsi="Arial" w:cs="Arial"/>
          <w:sz w:val="22"/>
          <w:szCs w:val="22"/>
        </w:rPr>
      </w:pPr>
      <w:r>
        <w:rPr>
          <w:rFonts w:ascii="Arial" w:hAnsi="Arial" w:cs="Arial"/>
          <w:sz w:val="22"/>
          <w:szCs w:val="22"/>
        </w:rPr>
        <w:t>Coma</w:t>
      </w:r>
    </w:p>
    <w:p w14:paraId="747F6D38" w14:textId="77777777" w:rsidR="00EF0678" w:rsidRDefault="00EF0678" w:rsidP="000B5BCA">
      <w:pPr>
        <w:rPr>
          <w:rFonts w:ascii="Arial" w:hAnsi="Arial" w:cs="Arial"/>
          <w:sz w:val="22"/>
          <w:szCs w:val="22"/>
        </w:rPr>
      </w:pPr>
    </w:p>
    <w:p w14:paraId="578DE32C" w14:textId="77777777" w:rsidR="0081211E" w:rsidRDefault="0081211E" w:rsidP="000B5BCA">
      <w:pPr>
        <w:rPr>
          <w:rFonts w:ascii="Arial" w:hAnsi="Arial" w:cs="Arial"/>
          <w:sz w:val="22"/>
          <w:szCs w:val="22"/>
        </w:rPr>
      </w:pPr>
    </w:p>
    <w:p w14:paraId="7950E320" w14:textId="77777777" w:rsidR="0081211E" w:rsidRDefault="0081211E" w:rsidP="000B5BCA">
      <w:pPr>
        <w:rPr>
          <w:rFonts w:ascii="Arial" w:hAnsi="Arial" w:cs="Arial"/>
          <w:sz w:val="22"/>
          <w:szCs w:val="22"/>
        </w:rPr>
      </w:pPr>
    </w:p>
    <w:p w14:paraId="2F264228" w14:textId="77777777" w:rsidR="0081211E" w:rsidRDefault="0081211E" w:rsidP="000B5BCA">
      <w:pPr>
        <w:rPr>
          <w:rFonts w:ascii="Arial" w:hAnsi="Arial" w:cs="Arial"/>
          <w:sz w:val="22"/>
          <w:szCs w:val="22"/>
        </w:rPr>
      </w:pPr>
    </w:p>
    <w:p w14:paraId="69C4B200" w14:textId="77777777" w:rsidR="0081211E" w:rsidRDefault="0081211E" w:rsidP="000B5BCA">
      <w:pPr>
        <w:rPr>
          <w:rFonts w:ascii="Arial" w:hAnsi="Arial" w:cs="Arial"/>
          <w:sz w:val="22"/>
          <w:szCs w:val="22"/>
        </w:rPr>
      </w:pPr>
    </w:p>
    <w:p w14:paraId="39ED900E" w14:textId="77777777" w:rsidR="00EF0678" w:rsidRDefault="00EF0678" w:rsidP="000B5BCA">
      <w:pPr>
        <w:rPr>
          <w:rFonts w:ascii="Arial" w:hAnsi="Arial" w:cs="Arial"/>
          <w:sz w:val="22"/>
          <w:szCs w:val="22"/>
        </w:rPr>
      </w:pPr>
    </w:p>
    <w:p w14:paraId="69BC2BB2" w14:textId="77777777" w:rsidR="000B5BCA" w:rsidRPr="00EB2926" w:rsidRDefault="000B5BCA" w:rsidP="000B5BCA">
      <w:pPr>
        <w:pStyle w:val="ListParagraph"/>
        <w:numPr>
          <w:ilvl w:val="0"/>
          <w:numId w:val="1"/>
        </w:numPr>
        <w:rPr>
          <w:rFonts w:ascii="Arial" w:hAnsi="Arial" w:cs="Arial"/>
          <w:sz w:val="22"/>
          <w:szCs w:val="22"/>
          <w:highlight w:val="cyan"/>
        </w:rPr>
      </w:pPr>
      <w:r w:rsidRPr="00EB2926">
        <w:rPr>
          <w:rFonts w:ascii="Arial" w:hAnsi="Arial" w:cs="Arial"/>
          <w:sz w:val="22"/>
          <w:szCs w:val="22"/>
          <w:highlight w:val="cyan"/>
        </w:rPr>
        <w:lastRenderedPageBreak/>
        <w:t>Physical Findings</w:t>
      </w:r>
    </w:p>
    <w:p w14:paraId="72E537DC" w14:textId="77777777" w:rsidR="000B5BCA" w:rsidRDefault="000B5BCA" w:rsidP="000B5BCA">
      <w:pPr>
        <w:ind w:left="1440"/>
        <w:rPr>
          <w:rFonts w:ascii="Arial" w:hAnsi="Arial" w:cs="Arial"/>
          <w:sz w:val="22"/>
          <w:szCs w:val="22"/>
        </w:rPr>
      </w:pPr>
    </w:p>
    <w:p w14:paraId="5E9CD7D9" w14:textId="77777777" w:rsidR="00905953" w:rsidRDefault="00905953" w:rsidP="000B5BCA">
      <w:pPr>
        <w:ind w:left="1440"/>
        <w:rPr>
          <w:rFonts w:ascii="Arial" w:hAnsi="Arial" w:cs="Arial"/>
          <w:sz w:val="22"/>
          <w:szCs w:val="22"/>
        </w:rPr>
      </w:pPr>
      <w:r>
        <w:rPr>
          <w:rFonts w:ascii="Arial" w:hAnsi="Arial" w:cs="Arial"/>
          <w:sz w:val="22"/>
          <w:szCs w:val="22"/>
        </w:rPr>
        <w:t xml:space="preserve">Bulging Fontanel </w:t>
      </w:r>
      <w:r w:rsidR="00BB1558">
        <w:rPr>
          <w:rFonts w:ascii="Arial" w:hAnsi="Arial" w:cs="Arial"/>
          <w:sz w:val="22"/>
          <w:szCs w:val="22"/>
        </w:rPr>
        <w:t>in infants</w:t>
      </w:r>
    </w:p>
    <w:p w14:paraId="42119372" w14:textId="77777777" w:rsidR="000B5BCA" w:rsidRDefault="000B5BCA" w:rsidP="000B5BCA">
      <w:pPr>
        <w:ind w:left="1440"/>
        <w:rPr>
          <w:rFonts w:ascii="Arial" w:hAnsi="Arial" w:cs="Arial"/>
          <w:sz w:val="22"/>
          <w:szCs w:val="22"/>
        </w:rPr>
      </w:pPr>
      <w:r>
        <w:rPr>
          <w:rFonts w:ascii="Arial" w:hAnsi="Arial" w:cs="Arial"/>
          <w:sz w:val="22"/>
          <w:szCs w:val="22"/>
        </w:rPr>
        <w:t>Nuchal Rigidity</w:t>
      </w:r>
      <w:r w:rsidR="00BB1558">
        <w:rPr>
          <w:rFonts w:ascii="Arial" w:hAnsi="Arial" w:cs="Arial"/>
          <w:sz w:val="22"/>
          <w:szCs w:val="22"/>
        </w:rPr>
        <w:t>: stiff neck</w:t>
      </w:r>
    </w:p>
    <w:p w14:paraId="375260AB" w14:textId="77777777" w:rsidR="000B5BCA" w:rsidRDefault="000B5BCA" w:rsidP="000B5BCA">
      <w:pPr>
        <w:ind w:left="1440"/>
        <w:rPr>
          <w:rFonts w:ascii="Arial" w:hAnsi="Arial" w:cs="Arial"/>
          <w:sz w:val="22"/>
          <w:szCs w:val="22"/>
        </w:rPr>
      </w:pPr>
      <w:r>
        <w:rPr>
          <w:rFonts w:ascii="Arial" w:hAnsi="Arial" w:cs="Arial"/>
          <w:sz w:val="22"/>
          <w:szCs w:val="22"/>
        </w:rPr>
        <w:t>Kernig’s Sign</w:t>
      </w:r>
      <w:r w:rsidR="00BB1558">
        <w:rPr>
          <w:rFonts w:ascii="Arial" w:hAnsi="Arial" w:cs="Arial"/>
          <w:sz w:val="22"/>
          <w:szCs w:val="22"/>
        </w:rPr>
        <w:t>: if lift leg, then pt lifts head</w:t>
      </w:r>
    </w:p>
    <w:p w14:paraId="6E535B4E" w14:textId="77777777" w:rsidR="000B5BCA" w:rsidRDefault="000B5BCA" w:rsidP="000B5BCA">
      <w:pPr>
        <w:ind w:left="1440"/>
        <w:rPr>
          <w:rFonts w:ascii="Arial" w:hAnsi="Arial" w:cs="Arial"/>
          <w:sz w:val="22"/>
          <w:szCs w:val="22"/>
        </w:rPr>
      </w:pPr>
      <w:r>
        <w:rPr>
          <w:rFonts w:ascii="Arial" w:hAnsi="Arial" w:cs="Arial"/>
          <w:sz w:val="22"/>
          <w:szCs w:val="22"/>
        </w:rPr>
        <w:t>Brudzinski’s Sign</w:t>
      </w:r>
    </w:p>
    <w:p w14:paraId="0EE2C1B7" w14:textId="77777777" w:rsidR="000B5BCA" w:rsidRDefault="000B5BCA" w:rsidP="000B5BCA">
      <w:pPr>
        <w:ind w:left="1440"/>
        <w:rPr>
          <w:rFonts w:ascii="Arial" w:hAnsi="Arial" w:cs="Arial"/>
          <w:sz w:val="22"/>
          <w:szCs w:val="22"/>
        </w:rPr>
      </w:pPr>
    </w:p>
    <w:p w14:paraId="2C2E3F0E" w14:textId="77777777" w:rsidR="000B5BCA" w:rsidRDefault="000B5BCA" w:rsidP="000B5BCA">
      <w:pPr>
        <w:ind w:left="1440"/>
        <w:rPr>
          <w:rFonts w:ascii="Arial" w:hAnsi="Arial" w:cs="Arial"/>
          <w:sz w:val="22"/>
          <w:szCs w:val="22"/>
        </w:rPr>
      </w:pPr>
      <w:proofErr w:type="spellStart"/>
      <w:r>
        <w:rPr>
          <w:rFonts w:ascii="Arial" w:hAnsi="Arial" w:cs="Arial"/>
          <w:sz w:val="22"/>
          <w:szCs w:val="22"/>
        </w:rPr>
        <w:t>Petichial</w:t>
      </w:r>
      <w:proofErr w:type="spellEnd"/>
      <w:r>
        <w:rPr>
          <w:rFonts w:ascii="Arial" w:hAnsi="Arial" w:cs="Arial"/>
          <w:sz w:val="22"/>
          <w:szCs w:val="22"/>
        </w:rPr>
        <w:t>/purpuric rash</w:t>
      </w:r>
    </w:p>
    <w:p w14:paraId="0535D10F" w14:textId="77777777" w:rsidR="000B5BCA" w:rsidRDefault="000B5BCA" w:rsidP="000B5BCA">
      <w:pPr>
        <w:ind w:left="1440"/>
        <w:rPr>
          <w:rFonts w:ascii="Arial" w:hAnsi="Arial" w:cs="Arial"/>
          <w:sz w:val="22"/>
          <w:szCs w:val="22"/>
        </w:rPr>
      </w:pPr>
    </w:p>
    <w:p w14:paraId="7CA1DF2C" w14:textId="77777777" w:rsidR="000B5BCA" w:rsidRDefault="008472DA" w:rsidP="00905953">
      <w:pPr>
        <w:ind w:left="720" w:firstLine="720"/>
        <w:rPr>
          <w:rFonts w:ascii="Arial" w:hAnsi="Arial" w:cs="Arial"/>
          <w:sz w:val="22"/>
          <w:szCs w:val="22"/>
        </w:rPr>
      </w:pPr>
      <w:r>
        <w:rPr>
          <w:rFonts w:ascii="Arial" w:hAnsi="Arial" w:cs="Arial"/>
          <w:sz w:val="22"/>
          <w:szCs w:val="22"/>
        </w:rPr>
        <w:t>?</w:t>
      </w:r>
      <w:r>
        <w:rPr>
          <w:rFonts w:ascii="Arial" w:hAnsi="Arial" w:cs="Arial"/>
          <w:sz w:val="22"/>
          <w:szCs w:val="22"/>
        </w:rPr>
        <w:tab/>
      </w:r>
      <w:r w:rsidR="000B5BCA" w:rsidRPr="008472DA">
        <w:rPr>
          <w:rFonts w:ascii="Arial" w:hAnsi="Arial" w:cs="Arial"/>
          <w:sz w:val="22"/>
          <w:szCs w:val="22"/>
        </w:rPr>
        <w:t>Associat</w:t>
      </w:r>
      <w:r w:rsidR="00905953">
        <w:rPr>
          <w:rFonts w:ascii="Arial" w:hAnsi="Arial" w:cs="Arial"/>
          <w:sz w:val="22"/>
          <w:szCs w:val="22"/>
        </w:rPr>
        <w:t>ed with which type of infection</w:t>
      </w:r>
    </w:p>
    <w:p w14:paraId="68FB9A10" w14:textId="77777777" w:rsidR="000B5BCA" w:rsidRDefault="000B5BCA" w:rsidP="000B5BCA">
      <w:pPr>
        <w:rPr>
          <w:rFonts w:ascii="Arial" w:hAnsi="Arial" w:cs="Arial"/>
          <w:sz w:val="22"/>
          <w:szCs w:val="22"/>
        </w:rPr>
      </w:pPr>
    </w:p>
    <w:p w14:paraId="1752340D" w14:textId="77777777" w:rsidR="000B5BCA" w:rsidRDefault="000B5BCA" w:rsidP="000B5BCA">
      <w:pPr>
        <w:rPr>
          <w:rFonts w:ascii="Arial" w:hAnsi="Arial" w:cs="Arial"/>
          <w:sz w:val="22"/>
          <w:szCs w:val="22"/>
        </w:rPr>
      </w:pPr>
    </w:p>
    <w:p w14:paraId="47A3A134" w14:textId="77777777" w:rsidR="008641E5" w:rsidRDefault="008641E5" w:rsidP="000B5BCA">
      <w:pPr>
        <w:rPr>
          <w:rFonts w:ascii="Arial" w:hAnsi="Arial" w:cs="Arial"/>
          <w:sz w:val="22"/>
          <w:szCs w:val="22"/>
        </w:rPr>
      </w:pPr>
    </w:p>
    <w:p w14:paraId="6B6C107E" w14:textId="77777777" w:rsidR="000653A6" w:rsidRDefault="000653A6" w:rsidP="000653A6">
      <w:pPr>
        <w:rPr>
          <w:rFonts w:ascii="Arial" w:hAnsi="Arial" w:cs="Arial"/>
          <w:sz w:val="22"/>
          <w:szCs w:val="22"/>
        </w:rPr>
      </w:pPr>
    </w:p>
    <w:p w14:paraId="2BC1B25A" w14:textId="77777777" w:rsidR="00900A84" w:rsidRPr="00EB2926" w:rsidRDefault="00AD7B95" w:rsidP="000653A6">
      <w:pPr>
        <w:pStyle w:val="ListParagraph"/>
        <w:numPr>
          <w:ilvl w:val="0"/>
          <w:numId w:val="14"/>
        </w:numPr>
        <w:rPr>
          <w:rFonts w:ascii="Arial" w:hAnsi="Arial" w:cs="Arial"/>
          <w:sz w:val="22"/>
          <w:szCs w:val="22"/>
          <w:highlight w:val="yellow"/>
        </w:rPr>
      </w:pPr>
      <w:r w:rsidRPr="00EB2926">
        <w:rPr>
          <w:rFonts w:ascii="Arial" w:hAnsi="Arial" w:cs="Arial"/>
          <w:sz w:val="22"/>
          <w:szCs w:val="22"/>
          <w:highlight w:val="yellow"/>
        </w:rPr>
        <w:t>Diagnostic Studies</w:t>
      </w:r>
    </w:p>
    <w:p w14:paraId="40E3F4D9" w14:textId="77777777" w:rsidR="00AD7B95" w:rsidRDefault="00AD7B95" w:rsidP="00AD7B95">
      <w:pPr>
        <w:rPr>
          <w:rFonts w:ascii="Arial" w:hAnsi="Arial" w:cs="Arial"/>
          <w:sz w:val="22"/>
          <w:szCs w:val="22"/>
        </w:rPr>
      </w:pPr>
    </w:p>
    <w:p w14:paraId="0434ED9F" w14:textId="77777777" w:rsidR="00AD7B95" w:rsidRPr="00EB2926" w:rsidRDefault="00AD7B95" w:rsidP="000653A6">
      <w:pPr>
        <w:pStyle w:val="ListParagraph"/>
        <w:numPr>
          <w:ilvl w:val="0"/>
          <w:numId w:val="15"/>
        </w:numPr>
        <w:rPr>
          <w:rFonts w:ascii="Arial" w:hAnsi="Arial" w:cs="Arial"/>
          <w:sz w:val="22"/>
          <w:szCs w:val="22"/>
          <w:highlight w:val="cyan"/>
        </w:rPr>
      </w:pPr>
      <w:r w:rsidRPr="00EB2926">
        <w:rPr>
          <w:rFonts w:ascii="Arial" w:hAnsi="Arial" w:cs="Arial"/>
          <w:sz w:val="22"/>
          <w:szCs w:val="22"/>
          <w:highlight w:val="cyan"/>
        </w:rPr>
        <w:t>Lumbar Puncture (LP</w:t>
      </w:r>
      <w:proofErr w:type="gramStart"/>
      <w:r w:rsidRPr="00EB2926">
        <w:rPr>
          <w:rFonts w:ascii="Arial" w:hAnsi="Arial" w:cs="Arial"/>
          <w:sz w:val="22"/>
          <w:szCs w:val="22"/>
          <w:highlight w:val="cyan"/>
        </w:rPr>
        <w:t>)  Key</w:t>
      </w:r>
      <w:proofErr w:type="gramEnd"/>
      <w:r w:rsidRPr="00EB2926">
        <w:rPr>
          <w:rFonts w:ascii="Arial" w:hAnsi="Arial" w:cs="Arial"/>
          <w:sz w:val="22"/>
          <w:szCs w:val="22"/>
          <w:highlight w:val="cyan"/>
        </w:rPr>
        <w:t xml:space="preserve"> diagnostic test</w:t>
      </w:r>
    </w:p>
    <w:p w14:paraId="7D8C967E" w14:textId="77777777" w:rsidR="00AD7B95" w:rsidRDefault="00AD7B95" w:rsidP="00AD7B95">
      <w:pPr>
        <w:rPr>
          <w:rFonts w:ascii="Arial" w:hAnsi="Arial" w:cs="Arial"/>
          <w:sz w:val="22"/>
          <w:szCs w:val="22"/>
        </w:rPr>
      </w:pPr>
    </w:p>
    <w:p w14:paraId="157666A6" w14:textId="77777777" w:rsidR="00AD7B95" w:rsidRPr="00680FD7" w:rsidRDefault="00AD7B95" w:rsidP="00680FD7">
      <w:pPr>
        <w:pStyle w:val="ListParagraph"/>
        <w:numPr>
          <w:ilvl w:val="0"/>
          <w:numId w:val="6"/>
        </w:numPr>
        <w:rPr>
          <w:rFonts w:ascii="Arial" w:hAnsi="Arial" w:cs="Arial"/>
          <w:sz w:val="22"/>
          <w:szCs w:val="22"/>
        </w:rPr>
      </w:pPr>
      <w:r w:rsidRPr="00680FD7">
        <w:rPr>
          <w:rFonts w:ascii="Arial" w:hAnsi="Arial" w:cs="Arial"/>
          <w:sz w:val="22"/>
          <w:szCs w:val="22"/>
        </w:rPr>
        <w:t>Gram Stain</w:t>
      </w:r>
    </w:p>
    <w:p w14:paraId="7A4C9FFB" w14:textId="77777777" w:rsidR="00AD7B95" w:rsidRDefault="00AD7B95" w:rsidP="00AD7B95">
      <w:pPr>
        <w:ind w:left="2160"/>
        <w:rPr>
          <w:rFonts w:ascii="Arial" w:hAnsi="Arial" w:cs="Arial"/>
          <w:sz w:val="22"/>
          <w:szCs w:val="22"/>
        </w:rPr>
      </w:pPr>
    </w:p>
    <w:p w14:paraId="68A24A6E" w14:textId="77777777" w:rsidR="00AD7B95" w:rsidRDefault="00AD7B95" w:rsidP="00680FD7">
      <w:pPr>
        <w:pStyle w:val="ListParagraph"/>
        <w:numPr>
          <w:ilvl w:val="0"/>
          <w:numId w:val="6"/>
        </w:numPr>
        <w:rPr>
          <w:rFonts w:ascii="Arial" w:hAnsi="Arial" w:cs="Arial"/>
          <w:sz w:val="22"/>
          <w:szCs w:val="22"/>
        </w:rPr>
      </w:pPr>
      <w:r w:rsidRPr="00680FD7">
        <w:rPr>
          <w:rFonts w:ascii="Arial" w:hAnsi="Arial" w:cs="Arial"/>
          <w:sz w:val="22"/>
          <w:szCs w:val="22"/>
        </w:rPr>
        <w:t>Culture</w:t>
      </w:r>
    </w:p>
    <w:p w14:paraId="350E4DAE" w14:textId="77777777" w:rsidR="00680FD7" w:rsidRPr="00680FD7" w:rsidRDefault="00680FD7" w:rsidP="00680FD7">
      <w:pPr>
        <w:rPr>
          <w:rFonts w:ascii="Arial" w:hAnsi="Arial" w:cs="Arial"/>
          <w:sz w:val="22"/>
          <w:szCs w:val="22"/>
        </w:rPr>
      </w:pPr>
    </w:p>
    <w:p w14:paraId="00C6DF63" w14:textId="77777777" w:rsidR="00680FD7" w:rsidRDefault="00680FD7" w:rsidP="00680FD7">
      <w:pPr>
        <w:rPr>
          <w:rFonts w:ascii="Arial" w:hAnsi="Arial" w:cs="Arial"/>
          <w:sz w:val="22"/>
          <w:szCs w:val="22"/>
        </w:rPr>
      </w:pPr>
    </w:p>
    <w:p w14:paraId="68747DE7" w14:textId="77777777" w:rsidR="00680FD7" w:rsidRPr="00BB1558" w:rsidRDefault="007473F5" w:rsidP="007473F5">
      <w:pPr>
        <w:pStyle w:val="ListParagraph"/>
        <w:numPr>
          <w:ilvl w:val="0"/>
          <w:numId w:val="6"/>
        </w:numPr>
        <w:rPr>
          <w:rFonts w:ascii="Arial" w:hAnsi="Arial" w:cs="Arial"/>
          <w:sz w:val="22"/>
          <w:szCs w:val="22"/>
          <w:highlight w:val="yellow"/>
        </w:rPr>
      </w:pPr>
      <w:r w:rsidRPr="00BB1558">
        <w:rPr>
          <w:rFonts w:ascii="Arial" w:hAnsi="Arial" w:cs="Arial"/>
          <w:sz w:val="22"/>
          <w:szCs w:val="22"/>
          <w:highlight w:val="yellow"/>
        </w:rPr>
        <w:t>Ant</w:t>
      </w:r>
      <w:r w:rsidR="00641549" w:rsidRPr="00BB1558">
        <w:rPr>
          <w:rFonts w:ascii="Arial" w:hAnsi="Arial" w:cs="Arial"/>
          <w:sz w:val="22"/>
          <w:szCs w:val="22"/>
          <w:highlight w:val="yellow"/>
        </w:rPr>
        <w:t>i</w:t>
      </w:r>
      <w:r w:rsidRPr="00BB1558">
        <w:rPr>
          <w:rFonts w:ascii="Arial" w:hAnsi="Arial" w:cs="Arial"/>
          <w:sz w:val="22"/>
          <w:szCs w:val="22"/>
          <w:highlight w:val="yellow"/>
        </w:rPr>
        <w:t>gen Detection Tests (</w:t>
      </w:r>
      <w:r w:rsidR="00680FD7" w:rsidRPr="00BB1558">
        <w:rPr>
          <w:rFonts w:ascii="Arial" w:hAnsi="Arial" w:cs="Arial"/>
          <w:sz w:val="22"/>
          <w:szCs w:val="22"/>
          <w:highlight w:val="yellow"/>
        </w:rPr>
        <w:t>Latex Agglutination</w:t>
      </w:r>
      <w:r w:rsidRPr="00BB1558">
        <w:rPr>
          <w:rFonts w:ascii="Arial" w:hAnsi="Arial" w:cs="Arial"/>
          <w:sz w:val="22"/>
          <w:szCs w:val="22"/>
          <w:highlight w:val="yellow"/>
        </w:rPr>
        <w:t xml:space="preserve">, latex fixation, enzyme immunoassay (EIA) </w:t>
      </w:r>
    </w:p>
    <w:p w14:paraId="580EF5D0" w14:textId="77777777" w:rsidR="00AD7B95" w:rsidRDefault="00AD7B95" w:rsidP="007473F5">
      <w:pPr>
        <w:rPr>
          <w:rFonts w:ascii="Arial" w:hAnsi="Arial" w:cs="Arial"/>
          <w:sz w:val="22"/>
          <w:szCs w:val="22"/>
        </w:rPr>
      </w:pPr>
    </w:p>
    <w:p w14:paraId="50F90B45" w14:textId="77777777" w:rsidR="007473F5" w:rsidRPr="007473F5" w:rsidRDefault="007473F5" w:rsidP="007473F5">
      <w:pPr>
        <w:ind w:left="1440"/>
        <w:rPr>
          <w:rFonts w:ascii="Arial" w:hAnsi="Arial" w:cs="Arial"/>
          <w:sz w:val="22"/>
          <w:szCs w:val="22"/>
        </w:rPr>
      </w:pPr>
      <w:r w:rsidRPr="007473F5">
        <w:rPr>
          <w:rFonts w:ascii="Arial" w:hAnsi="Arial" w:cs="Arial"/>
          <w:b/>
        </w:rPr>
        <w:t>??</w:t>
      </w:r>
      <w:r>
        <w:rPr>
          <w:rFonts w:ascii="Arial" w:hAnsi="Arial" w:cs="Arial"/>
          <w:b/>
        </w:rPr>
        <w:t xml:space="preserve">  When and why?</w:t>
      </w:r>
    </w:p>
    <w:p w14:paraId="7D3246AE" w14:textId="77777777" w:rsidR="007473F5" w:rsidRDefault="007473F5" w:rsidP="007473F5">
      <w:pPr>
        <w:rPr>
          <w:rFonts w:ascii="Arial" w:hAnsi="Arial" w:cs="Arial"/>
          <w:sz w:val="22"/>
          <w:szCs w:val="22"/>
        </w:rPr>
      </w:pPr>
    </w:p>
    <w:p w14:paraId="0CCE81A4" w14:textId="77777777" w:rsidR="007473F5" w:rsidRDefault="00BB1558" w:rsidP="007473F5">
      <w:pPr>
        <w:rPr>
          <w:rFonts w:ascii="Arial" w:hAnsi="Arial" w:cs="Arial"/>
          <w:sz w:val="22"/>
          <w:szCs w:val="22"/>
        </w:rPr>
      </w:pPr>
      <w:r>
        <w:rPr>
          <w:rFonts w:ascii="Arial" w:hAnsi="Arial" w:cs="Arial"/>
          <w:noProof/>
          <w:sz w:val="22"/>
          <w:szCs w:val="22"/>
          <w:lang w:eastAsia="en-US"/>
        </w:rPr>
        <w:pict w14:anchorId="7CDD5940">
          <v:shape id="Text Box 22" o:spid="_x0000_s1028" type="#_x0000_t202" style="position:absolute;margin-left:54pt;margin-top:1.75pt;width:378pt;height:90pt;z-index:251661312;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" filled="f" strokecolor="black [3213]" strokeweight="2.25pt">
            <v:path arrowok="t"/>
            <v:textbox>
              <w:txbxContent>
                <w:p w14:paraId="7B7E8FF3" w14:textId="77777777" w:rsidR="00BB1558" w:rsidRDefault="00BB1558">
                  <w:r>
                    <w:t>Faster results</w:t>
                  </w:r>
                </w:p>
              </w:txbxContent>
            </v:textbox>
            <w10:wrap type="square"/>
          </v:shape>
        </w:pict>
      </w:r>
    </w:p>
    <w:p w14:paraId="695030F0" w14:textId="77777777" w:rsidR="007473F5" w:rsidRDefault="007473F5" w:rsidP="007473F5">
      <w:pPr>
        <w:rPr>
          <w:rFonts w:ascii="Arial" w:hAnsi="Arial" w:cs="Arial"/>
          <w:sz w:val="22"/>
          <w:szCs w:val="22"/>
        </w:rPr>
      </w:pPr>
    </w:p>
    <w:p w14:paraId="44726884" w14:textId="77777777" w:rsidR="007473F5" w:rsidRDefault="007473F5" w:rsidP="007473F5">
      <w:pPr>
        <w:rPr>
          <w:rFonts w:ascii="Arial" w:hAnsi="Arial" w:cs="Arial"/>
          <w:sz w:val="22"/>
          <w:szCs w:val="22"/>
        </w:rPr>
      </w:pPr>
    </w:p>
    <w:p w14:paraId="7420570F" w14:textId="77777777" w:rsidR="007473F5" w:rsidRDefault="007473F5" w:rsidP="007473F5">
      <w:pPr>
        <w:rPr>
          <w:rFonts w:ascii="Arial" w:hAnsi="Arial" w:cs="Arial"/>
          <w:sz w:val="22"/>
          <w:szCs w:val="22"/>
        </w:rPr>
      </w:pPr>
    </w:p>
    <w:p w14:paraId="17B8C2C1" w14:textId="77777777" w:rsidR="007473F5" w:rsidRDefault="007473F5" w:rsidP="007473F5">
      <w:pPr>
        <w:rPr>
          <w:rFonts w:ascii="Arial" w:hAnsi="Arial" w:cs="Arial"/>
          <w:sz w:val="22"/>
          <w:szCs w:val="22"/>
        </w:rPr>
      </w:pPr>
    </w:p>
    <w:p w14:paraId="26141399" w14:textId="77777777" w:rsidR="007473F5" w:rsidRDefault="007473F5" w:rsidP="007473F5">
      <w:pPr>
        <w:rPr>
          <w:rFonts w:ascii="Arial" w:hAnsi="Arial" w:cs="Arial"/>
          <w:sz w:val="22"/>
          <w:szCs w:val="22"/>
        </w:rPr>
      </w:pPr>
    </w:p>
    <w:p w14:paraId="6B4091DF" w14:textId="77777777" w:rsidR="007473F5" w:rsidRDefault="007473F5" w:rsidP="007473F5">
      <w:pPr>
        <w:rPr>
          <w:rFonts w:ascii="Arial" w:hAnsi="Arial" w:cs="Arial"/>
          <w:sz w:val="22"/>
          <w:szCs w:val="22"/>
        </w:rPr>
      </w:pPr>
    </w:p>
    <w:p w14:paraId="2729082E" w14:textId="77777777" w:rsidR="007473F5" w:rsidRDefault="007473F5" w:rsidP="007473F5">
      <w:pPr>
        <w:rPr>
          <w:rFonts w:ascii="Arial" w:hAnsi="Arial" w:cs="Arial"/>
          <w:sz w:val="22"/>
          <w:szCs w:val="22"/>
        </w:rPr>
      </w:pPr>
    </w:p>
    <w:p w14:paraId="6C2BA367" w14:textId="77777777" w:rsidR="00905953" w:rsidRDefault="00905953" w:rsidP="007473F5">
      <w:pPr>
        <w:rPr>
          <w:rFonts w:ascii="Arial" w:hAnsi="Arial" w:cs="Arial"/>
          <w:sz w:val="22"/>
          <w:szCs w:val="22"/>
        </w:rPr>
      </w:pPr>
    </w:p>
    <w:p w14:paraId="61288653" w14:textId="77777777" w:rsidR="00905953" w:rsidRDefault="00905953" w:rsidP="007473F5">
      <w:pPr>
        <w:rPr>
          <w:rFonts w:ascii="Arial" w:hAnsi="Arial" w:cs="Arial"/>
          <w:sz w:val="22"/>
          <w:szCs w:val="22"/>
        </w:rPr>
      </w:pPr>
    </w:p>
    <w:p w14:paraId="6AB60B2C" w14:textId="77777777" w:rsidR="00905953" w:rsidRDefault="00905953" w:rsidP="007473F5">
      <w:pPr>
        <w:rPr>
          <w:rFonts w:ascii="Arial" w:hAnsi="Arial" w:cs="Arial"/>
          <w:sz w:val="22"/>
          <w:szCs w:val="22"/>
        </w:rPr>
      </w:pPr>
    </w:p>
    <w:p w14:paraId="64D77BD6" w14:textId="77777777" w:rsidR="00905953" w:rsidRDefault="00905953" w:rsidP="007473F5">
      <w:pPr>
        <w:rPr>
          <w:rFonts w:ascii="Arial" w:hAnsi="Arial" w:cs="Arial"/>
          <w:sz w:val="22"/>
          <w:szCs w:val="22"/>
        </w:rPr>
      </w:pPr>
    </w:p>
    <w:p w14:paraId="39B6AD50" w14:textId="77777777" w:rsidR="00905953" w:rsidRDefault="00905953" w:rsidP="007473F5">
      <w:pPr>
        <w:rPr>
          <w:rFonts w:ascii="Arial" w:hAnsi="Arial" w:cs="Arial"/>
          <w:sz w:val="22"/>
          <w:szCs w:val="22"/>
        </w:rPr>
      </w:pPr>
    </w:p>
    <w:p w14:paraId="3023B778" w14:textId="77777777" w:rsidR="00905953" w:rsidRDefault="00905953" w:rsidP="007473F5">
      <w:pPr>
        <w:rPr>
          <w:rFonts w:ascii="Arial" w:hAnsi="Arial" w:cs="Arial"/>
          <w:sz w:val="22"/>
          <w:szCs w:val="22"/>
        </w:rPr>
      </w:pPr>
    </w:p>
    <w:p w14:paraId="65425587" w14:textId="77777777" w:rsidR="00905953" w:rsidRDefault="00905953" w:rsidP="007473F5">
      <w:pPr>
        <w:rPr>
          <w:rFonts w:ascii="Arial" w:hAnsi="Arial" w:cs="Arial"/>
          <w:sz w:val="22"/>
          <w:szCs w:val="22"/>
        </w:rPr>
      </w:pPr>
    </w:p>
    <w:p w14:paraId="3CD7FB34" w14:textId="77777777" w:rsidR="00905953" w:rsidRDefault="00905953" w:rsidP="007473F5">
      <w:pPr>
        <w:rPr>
          <w:rFonts w:ascii="Arial" w:hAnsi="Arial" w:cs="Arial"/>
          <w:sz w:val="22"/>
          <w:szCs w:val="22"/>
        </w:rPr>
      </w:pPr>
    </w:p>
    <w:p w14:paraId="44CCC797" w14:textId="77777777" w:rsidR="00BB7AFD" w:rsidRDefault="00BB7AFD" w:rsidP="007473F5">
      <w:pPr>
        <w:rPr>
          <w:rFonts w:ascii="Arial" w:hAnsi="Arial" w:cs="Arial"/>
          <w:sz w:val="22"/>
          <w:szCs w:val="22"/>
        </w:rPr>
      </w:pPr>
    </w:p>
    <w:p w14:paraId="7F11D38D" w14:textId="77777777" w:rsidR="00905953" w:rsidRDefault="00905953" w:rsidP="007473F5">
      <w:pPr>
        <w:rPr>
          <w:rFonts w:ascii="Arial" w:hAnsi="Arial" w:cs="Arial"/>
          <w:sz w:val="22"/>
          <w:szCs w:val="22"/>
        </w:rPr>
      </w:pPr>
    </w:p>
    <w:p w14:paraId="69EDD769" w14:textId="77777777" w:rsidR="00905953" w:rsidRDefault="00905953" w:rsidP="007473F5">
      <w:pPr>
        <w:rPr>
          <w:rFonts w:ascii="Arial" w:hAnsi="Arial" w:cs="Arial"/>
          <w:sz w:val="22"/>
          <w:szCs w:val="22"/>
        </w:rPr>
      </w:pPr>
    </w:p>
    <w:p w14:paraId="646DB57A" w14:textId="77777777" w:rsidR="00905953" w:rsidRDefault="00905953" w:rsidP="007473F5">
      <w:pPr>
        <w:rPr>
          <w:rFonts w:ascii="Arial" w:hAnsi="Arial" w:cs="Arial"/>
          <w:sz w:val="22"/>
          <w:szCs w:val="22"/>
        </w:rPr>
      </w:pPr>
    </w:p>
    <w:p w14:paraId="5FD7FD75" w14:textId="77777777" w:rsidR="00ED0854" w:rsidRDefault="00ED0854" w:rsidP="007473F5">
      <w:pPr>
        <w:rPr>
          <w:rFonts w:ascii="Arial" w:hAnsi="Arial" w:cs="Arial"/>
          <w:sz w:val="22"/>
          <w:szCs w:val="22"/>
        </w:rPr>
      </w:pPr>
    </w:p>
    <w:p w14:paraId="7C23602B" w14:textId="77777777" w:rsidR="00ED0854" w:rsidRDefault="00ED0854" w:rsidP="007473F5">
      <w:pPr>
        <w:rPr>
          <w:rFonts w:ascii="Arial" w:hAnsi="Arial" w:cs="Arial"/>
          <w:sz w:val="22"/>
          <w:szCs w:val="22"/>
        </w:rPr>
      </w:pPr>
    </w:p>
    <w:p w14:paraId="742D5CAF" w14:textId="77777777" w:rsidR="00905953" w:rsidRDefault="00905953" w:rsidP="007473F5">
      <w:pPr>
        <w:rPr>
          <w:rFonts w:ascii="Arial" w:hAnsi="Arial" w:cs="Arial"/>
          <w:sz w:val="22"/>
          <w:szCs w:val="22"/>
        </w:rPr>
      </w:pPr>
    </w:p>
    <w:p w14:paraId="0B49AA93" w14:textId="77777777" w:rsidR="00AD7B95" w:rsidRPr="00680FD7" w:rsidRDefault="00AD7B95" w:rsidP="00680FD7">
      <w:pPr>
        <w:pStyle w:val="ListParagraph"/>
        <w:numPr>
          <w:ilvl w:val="0"/>
          <w:numId w:val="6"/>
        </w:numPr>
        <w:rPr>
          <w:rFonts w:ascii="Arial" w:hAnsi="Arial" w:cs="Arial"/>
          <w:sz w:val="22"/>
          <w:szCs w:val="22"/>
        </w:rPr>
      </w:pPr>
      <w:r w:rsidRPr="00680FD7">
        <w:rPr>
          <w:rFonts w:ascii="Arial" w:hAnsi="Arial" w:cs="Arial"/>
          <w:sz w:val="22"/>
          <w:szCs w:val="22"/>
        </w:rPr>
        <w:lastRenderedPageBreak/>
        <w:t>Chemistry:  Protein, Glucose</w:t>
      </w:r>
    </w:p>
    <w:p w14:paraId="24218CC4" w14:textId="77777777" w:rsidR="00514303" w:rsidRPr="008641E5" w:rsidRDefault="00AD7B95" w:rsidP="008641E5">
      <w:pPr>
        <w:pStyle w:val="ListParagraph"/>
        <w:numPr>
          <w:ilvl w:val="0"/>
          <w:numId w:val="6"/>
        </w:numPr>
        <w:rPr>
          <w:rFonts w:ascii="Arial" w:hAnsi="Arial" w:cs="Arial"/>
          <w:sz w:val="22"/>
          <w:szCs w:val="22"/>
        </w:rPr>
      </w:pPr>
      <w:r w:rsidRPr="00680FD7">
        <w:rPr>
          <w:rFonts w:ascii="Arial" w:hAnsi="Arial" w:cs="Arial"/>
          <w:sz w:val="22"/>
          <w:szCs w:val="22"/>
        </w:rPr>
        <w:t>Hematology:  RBC, WBC with differential</w:t>
      </w:r>
    </w:p>
    <w:p w14:paraId="3621F9FE" w14:textId="77777777" w:rsidR="00514303" w:rsidRPr="00514303" w:rsidRDefault="00514303" w:rsidP="00514303">
      <w:pPr>
        <w:pBdr>
          <w:bottom w:val="single" w:sz="6" w:space="1" w:color="auto"/>
        </w:pBdr>
        <w:jc w:val="center"/>
        <w:rPr>
          <w:rFonts w:ascii="Arial" w:hAnsi="Arial" w:cs="Arial"/>
          <w:vanish/>
          <w:sz w:val="16"/>
          <w:szCs w:val="16"/>
          <w:lang w:eastAsia="en-US"/>
        </w:rPr>
      </w:pPr>
      <w:r w:rsidRPr="00514303">
        <w:rPr>
          <w:rFonts w:ascii="Arial" w:hAnsi="Arial" w:cs="Arial"/>
          <w:vanish/>
          <w:sz w:val="16"/>
          <w:szCs w:val="16"/>
          <w:lang w:eastAsia="en-US"/>
        </w:rPr>
        <w:t>Top of Form</w:t>
      </w:r>
    </w:p>
    <w:p w14:paraId="5080675B" w14:textId="77777777" w:rsidR="00514303" w:rsidRPr="00514303" w:rsidRDefault="00514303" w:rsidP="00514303">
      <w:pPr>
        <w:rPr>
          <w:rFonts w:ascii="Times" w:eastAsia="Times New Roman" w:hAnsi="Times" w:cs="Times New Roman"/>
          <w:sz w:val="20"/>
          <w:szCs w:val="20"/>
          <w:lang w:eastAsia="en-US"/>
        </w:rPr>
      </w:pPr>
    </w:p>
    <w:tbl>
      <w:tblPr>
        <w:tblW w:w="4999" w:type="pct"/>
        <w:tblCellSpacing w:w="0" w:type="dxa"/>
        <w:tblLayout w:type="fixed"/>
        <w:tblCellMar>
          <w:left w:w="0" w:type="dxa"/>
          <w:right w:w="0" w:type="dxa"/>
        </w:tblCellMar>
        <w:tblLook w:val="04A0" w:firstRow="1" w:lastRow="0" w:firstColumn="1" w:lastColumn="0" w:noHBand="0" w:noVBand="1"/>
      </w:tblPr>
      <w:tblGrid>
        <w:gridCol w:w="20"/>
        <w:gridCol w:w="8418"/>
        <w:gridCol w:w="200"/>
      </w:tblGrid>
      <w:tr w:rsidR="00514303" w:rsidRPr="00514303" w14:paraId="6092C612" w14:textId="77777777" w:rsidTr="007473F5">
        <w:trPr>
          <w:trHeight w:val="5679"/>
          <w:tblCellSpacing w:w="0" w:type="dxa"/>
        </w:trPr>
        <w:tc>
          <w:tcPr>
            <w:tcW w:w="20" w:type="dxa"/>
            <w:vAlign w:val="center"/>
            <w:hideMark/>
          </w:tcPr>
          <w:p w14:paraId="6909DEFB" w14:textId="77777777" w:rsidR="00514303" w:rsidRPr="00514303" w:rsidRDefault="00BB1558" w:rsidP="00514303">
            <w:pPr>
              <w:rPr>
                <w:rFonts w:ascii="Times" w:eastAsia="Times New Roman" w:hAnsi="Times" w:cs="Times New Roman"/>
                <w:sz w:val="20"/>
                <w:szCs w:val="20"/>
                <w:lang w:eastAsia="en-US"/>
              </w:rPr>
            </w:pPr>
            <w:r>
              <w:rPr>
                <w:rFonts w:ascii="Times" w:eastAsia="Times New Roman" w:hAnsi="Times" w:cs="Times New Roman"/>
                <w:noProof/>
                <w:sz w:val="20"/>
                <w:szCs w:val="20"/>
                <w:lang w:eastAsia="en-US"/>
              </w:rPr>
            </w:r>
            <w:r>
              <w:rPr>
                <w:rFonts w:ascii="Times" w:eastAsia="Times New Roman" w:hAnsi="Times" w:cs="Times New Roman"/>
                <w:noProof/>
                <w:sz w:val="20"/>
                <w:szCs w:val="20"/>
                <w:lang w:eastAsia="en-US"/>
              </w:rPr>
              <w:pict w14:anchorId="277C587B">
                <v:rect id="AutoShape 8" o:spid="_x0000_s1030" alt="Description: http://www.accesspharmacy.com.libproxy.temple.edu/images/spacer.gif" style="width:9.6pt;height:9.6pt;visibility:visible;mso-left-percent:-10001;mso-top-percent:-10001;mso-position-horizontal:absolute;mso-position-horizontal-relative:char;mso-position-vertical:absolute;mso-position-vertical-relative:line;mso-left-percent:-10001;mso-top-percent:-1000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" filled="f" stroked="f">
                  <o:lock v:ext="edit" aspectratio="t"/>
                  <w10:wrap type="none"/>
                  <w10:anchorlock/>
                </v:rect>
              </w:pict>
            </w:r>
          </w:p>
        </w:tc>
        <w:tc>
          <w:tcPr>
            <w:tcW w:w="8419" w:type="dxa"/>
            <w:vAlign w:val="center"/>
            <w:hideMark/>
          </w:tcPr>
          <w:p w14:paraId="3ABC239E" w14:textId="77777777" w:rsidR="00514303" w:rsidRPr="008641E5" w:rsidRDefault="008641E5" w:rsidP="008641E5">
            <w:pPr>
              <w:spacing w:after="240"/>
              <w:rPr>
                <w:rFonts w:ascii="Arial" w:eastAsia="Times New Roman" w:hAnsi="Arial" w:cs="Arial"/>
                <w:sz w:val="22"/>
                <w:szCs w:val="22"/>
                <w:lang w:eastAsia="en-US"/>
              </w:rPr>
            </w:pPr>
            <w:bookmarkStart w:id="4" w:name="8001343"/>
            <w:bookmarkEnd w:id="4"/>
            <w:r>
              <w:rPr>
                <w:rFonts w:ascii="Arial" w:eastAsia="Times New Roman" w:hAnsi="Arial" w:cs="Arial"/>
                <w:sz w:val="22"/>
                <w:szCs w:val="22"/>
                <w:lang w:eastAsia="en-US"/>
              </w:rPr>
              <w:t>C</w:t>
            </w:r>
            <w:r w:rsidRPr="008641E5">
              <w:rPr>
                <w:rFonts w:ascii="Arial" w:eastAsia="Times New Roman" w:hAnsi="Arial" w:cs="Arial"/>
                <w:sz w:val="22"/>
                <w:szCs w:val="22"/>
                <w:lang w:eastAsia="en-US"/>
              </w:rPr>
              <w:t xml:space="preserve">SF Analysis Normal and Abnormal CSF </w:t>
            </w:r>
            <w:r>
              <w:rPr>
                <w:rFonts w:ascii="Arial" w:eastAsia="Times New Roman" w:hAnsi="Arial" w:cs="Arial"/>
                <w:sz w:val="22"/>
                <w:szCs w:val="22"/>
                <w:lang w:eastAsia="en-US"/>
              </w:rPr>
              <w:t xml:space="preserve">  </w:t>
            </w:r>
            <w:r w:rsidRPr="008641E5">
              <w:rPr>
                <w:rFonts w:ascii="Arial" w:eastAsia="Times New Roman" w:hAnsi="Arial" w:cs="Arial"/>
                <w:sz w:val="22"/>
                <w:szCs w:val="22"/>
                <w:lang w:eastAsia="en-US"/>
              </w:rPr>
              <w:t>(Do not memorize values, but know the relative changes</w:t>
            </w:r>
            <w:r>
              <w:rPr>
                <w:rFonts w:ascii="Arial" w:eastAsia="Times New Roman" w:hAnsi="Arial" w:cs="Arial"/>
                <w:sz w:val="22"/>
                <w:szCs w:val="22"/>
                <w:lang w:eastAsia="en-US"/>
              </w:rPr>
              <w:t>)</w:t>
            </w:r>
          </w:p>
          <w:tbl>
            <w:tblPr>
              <w:tblW w:w="0" w:type="auto"/>
              <w:tblCellSpacing w:w="0" w:type="dxa"/>
              <w:shd w:val="clear" w:color="auto" w:fill="FFFFFF"/>
              <w:tblLayout w:type="fixed"/>
              <w:tblCellMar>
                <w:left w:w="0" w:type="dxa"/>
                <w:right w:w="0" w:type="dxa"/>
              </w:tblCellMar>
              <w:tblLook w:val="04A0" w:firstRow="1" w:lastRow="0" w:firstColumn="1" w:lastColumn="0" w:noHBand="0" w:noVBand="1"/>
            </w:tblPr>
            <w:tblGrid>
              <w:gridCol w:w="7904"/>
            </w:tblGrid>
            <w:tr w:rsidR="00514303" w:rsidRPr="00514303" w14:paraId="060E5255" w14:textId="77777777" w:rsidTr="007473F5">
              <w:trPr>
                <w:trHeight w:val="484"/>
                <w:tblCellSpacing w:w="0" w:type="dxa"/>
              </w:trPr>
              <w:tc>
                <w:tcPr>
                  <w:tcW w:w="7904" w:type="dxa"/>
                  <w:tcBorders>
                    <w:top w:val="single" w:sz="4" w:space="0" w:color="auto"/>
                    <w:left w:val="single" w:sz="4" w:space="0" w:color="auto"/>
                    <w:bottom w:val="single" w:sz="4" w:space="0" w:color="auto"/>
                    <w:right w:val="single" w:sz="4" w:space="0" w:color="auto"/>
                  </w:tcBorders>
                  <w:shd w:val="clear" w:color="auto" w:fill="CCCCCC"/>
                  <w:vAlign w:val="center"/>
                  <w:hideMark/>
                </w:tcPr>
                <w:tbl>
                  <w:tblPr>
                    <w:tblW w:w="8010" w:type="dxa"/>
                    <w:tblCellSpacing w:w="0" w:type="dxa"/>
                    <w:tblInd w:w="1" w:type="dxa"/>
                    <w:tblLayout w:type="fixed"/>
                    <w:tblCellMar>
                      <w:top w:w="60" w:type="dxa"/>
                      <w:left w:w="60" w:type="dxa"/>
                      <w:bottom w:w="60" w:type="dxa"/>
                      <w:right w:w="60" w:type="dxa"/>
                    </w:tblCellMar>
                    <w:tblLook w:val="04A0" w:firstRow="1" w:lastRow="0" w:firstColumn="1" w:lastColumn="0" w:noHBand="0" w:noVBand="1"/>
                  </w:tblPr>
                  <w:tblGrid>
                    <w:gridCol w:w="8010"/>
                  </w:tblGrid>
                  <w:tr w:rsidR="00514303" w:rsidRPr="00514303" w14:paraId="48B40E90" w14:textId="77777777" w:rsidTr="007473F5">
                    <w:trPr>
                      <w:trHeight w:val="422"/>
                      <w:tblCellSpacing w:w="0" w:type="dxa"/>
                    </w:trPr>
                    <w:tc>
                      <w:tcPr>
                        <w:tcW w:w="8010" w:type="dxa"/>
                        <w:vAlign w:val="center"/>
                        <w:hideMark/>
                      </w:tcPr>
                      <w:p w14:paraId="5EAF3578" w14:textId="77777777" w:rsidR="00514303" w:rsidRPr="00514303" w:rsidRDefault="00514303" w:rsidP="00514303">
                        <w:pPr>
                          <w:spacing w:before="100" w:beforeAutospacing="1" w:after="100" w:afterAutospacing="1"/>
                          <w:rPr>
                            <w:rFonts w:ascii="Times" w:hAnsi="Times" w:cs="Times New Roman"/>
                            <w:sz w:val="20"/>
                            <w:szCs w:val="20"/>
                            <w:lang w:eastAsia="en-US"/>
                          </w:rPr>
                        </w:pPr>
                        <w:r w:rsidRPr="00514303">
                          <w:rPr>
                            <w:rFonts w:ascii="Times" w:hAnsi="Times" w:cs="Times New Roman"/>
                            <w:sz w:val="20"/>
                            <w:szCs w:val="20"/>
                            <w:lang w:eastAsia="en-US"/>
                          </w:rPr>
                          <w:t>Mean Values of the Components of Normal and Abnormal Cerebrospinal Fluid</w:t>
                        </w:r>
                      </w:p>
                      <w:p w14:paraId="02A32AF8" w14:textId="77777777" w:rsidR="00514303" w:rsidRPr="00514303" w:rsidRDefault="00514303" w:rsidP="00514303">
                        <w:pPr>
                          <w:rPr>
                            <w:rFonts w:ascii="Times" w:eastAsia="Times New Roman" w:hAnsi="Times" w:cs="Times New Roman"/>
                            <w:sz w:val="20"/>
                            <w:szCs w:val="20"/>
                            <w:lang w:eastAsia="en-US"/>
                          </w:rPr>
                        </w:pPr>
                      </w:p>
                    </w:tc>
                  </w:tr>
                </w:tbl>
                <w:p w14:paraId="3E9F7312" w14:textId="77777777" w:rsidR="00514303" w:rsidRPr="00514303" w:rsidRDefault="00514303" w:rsidP="00514303">
                  <w:pPr>
                    <w:rPr>
                      <w:rFonts w:ascii="Times" w:eastAsia="Times New Roman" w:hAnsi="Times" w:cs="Times New Roman"/>
                      <w:sz w:val="20"/>
                      <w:szCs w:val="20"/>
                      <w:lang w:eastAsia="en-US"/>
                    </w:rPr>
                  </w:pPr>
                </w:p>
              </w:tc>
            </w:tr>
            <w:tr w:rsidR="00514303" w:rsidRPr="00514303" w14:paraId="2B993131" w14:textId="77777777" w:rsidTr="007473F5">
              <w:trPr>
                <w:trHeight w:val="1735"/>
                <w:tblCellSpacing w:w="0" w:type="dxa"/>
              </w:trPr>
              <w:tc>
                <w:tcPr>
                  <w:tcW w:w="7904" w:type="dxa"/>
                  <w:tcBorders>
                    <w:top w:val="single" w:sz="4" w:space="0" w:color="auto"/>
                    <w:left w:val="single" w:sz="4" w:space="0" w:color="auto"/>
                    <w:bottom w:val="single" w:sz="4" w:space="0" w:color="auto"/>
                    <w:right w:val="single" w:sz="4" w:space="0" w:color="auto"/>
                  </w:tcBorders>
                  <w:shd w:val="clear" w:color="auto" w:fill="FFFFFF"/>
                  <w:vAlign w:val="center"/>
                  <w:hideMark/>
                </w:tcPr>
                <w:tbl>
                  <w:tblPr>
                    <w:tblW w:w="4999" w:type="pct"/>
                    <w:tblCellSpacing w:w="0" w:type="dxa"/>
                    <w:tblInd w:w="1" w:type="dxa"/>
                    <w:tblBorders>
                      <w:top w:val="outset" w:sz="6" w:space="0" w:color="auto"/>
                      <w:left w:val="outset" w:sz="6" w:space="0" w:color="auto"/>
                      <w:bottom w:val="outset" w:sz="6" w:space="0" w:color="auto"/>
                      <w:right w:val="outset" w:sz="6" w:space="0" w:color="auto"/>
                    </w:tblBorders>
                    <w:shd w:val="clear" w:color="auto" w:fill="FFFFFF"/>
                    <w:tblLayout w:type="fixed"/>
                    <w:tblCellMar>
                      <w:top w:w="60" w:type="dxa"/>
                      <w:left w:w="60" w:type="dxa"/>
                      <w:bottom w:w="60" w:type="dxa"/>
                      <w:right w:w="60" w:type="dxa"/>
                    </w:tblCellMar>
                    <w:tblLook w:val="04A0" w:firstRow="1" w:lastRow="0" w:firstColumn="1" w:lastColumn="0" w:noHBand="0" w:noVBand="1"/>
                  </w:tblPr>
                  <w:tblGrid>
                    <w:gridCol w:w="1270"/>
                    <w:gridCol w:w="1806"/>
                    <w:gridCol w:w="1915"/>
                    <w:gridCol w:w="842"/>
                    <w:gridCol w:w="765"/>
                    <w:gridCol w:w="1268"/>
                  </w:tblGrid>
                  <w:tr w:rsidR="000653A6" w:rsidRPr="00514303" w14:paraId="6A1D55CE" w14:textId="77777777" w:rsidTr="007473F5">
                    <w:trPr>
                      <w:trHeight w:val="134"/>
                      <w:tblHeader/>
                      <w:tblCellSpacing w:w="0" w:type="dxa"/>
                    </w:trPr>
                    <w:tc>
                      <w:tcPr>
                        <w:tcW w:w="1271" w:type="dxa"/>
                        <w:tcBorders>
                          <w:top w:val="outset" w:sz="6" w:space="0" w:color="auto"/>
                          <w:left w:val="outset" w:sz="6" w:space="0" w:color="auto"/>
                          <w:bottom w:val="outset" w:sz="6" w:space="0" w:color="auto"/>
                          <w:right w:val="outset" w:sz="6" w:space="0" w:color="auto"/>
                        </w:tcBorders>
                        <w:shd w:val="clear" w:color="auto" w:fill="FFFFFF"/>
                        <w:hideMark/>
                      </w:tcPr>
                      <w:p w14:paraId="6E7943B8" w14:textId="77777777" w:rsidR="00514303" w:rsidRPr="00514303" w:rsidRDefault="00514303" w:rsidP="00514303">
                        <w:pPr>
                          <w:rPr>
                            <w:rFonts w:ascii="Times" w:eastAsia="Times New Roman" w:hAnsi="Times" w:cs="Times New Roman"/>
                            <w:b/>
                            <w:bCs/>
                            <w:sz w:val="20"/>
                            <w:szCs w:val="20"/>
                            <w:lang w:eastAsia="en-US"/>
                          </w:rPr>
                        </w:pPr>
                        <w:r w:rsidRPr="00514303">
                          <w:rPr>
                            <w:rFonts w:ascii="Times" w:eastAsia="Times New Roman" w:hAnsi="Times" w:cs="Times New Roman"/>
                            <w:b/>
                            <w:bCs/>
                            <w:sz w:val="20"/>
                            <w:szCs w:val="20"/>
                            <w:lang w:eastAsia="en-US"/>
                          </w:rPr>
                          <w:t>Type</w:t>
                        </w:r>
                      </w:p>
                    </w:tc>
                    <w:tc>
                      <w:tcPr>
                        <w:tcW w:w="1806" w:type="dxa"/>
                        <w:tcBorders>
                          <w:top w:val="outset" w:sz="6" w:space="0" w:color="auto"/>
                          <w:left w:val="outset" w:sz="6" w:space="0" w:color="auto"/>
                          <w:bottom w:val="outset" w:sz="6" w:space="0" w:color="auto"/>
                          <w:right w:val="outset" w:sz="6" w:space="0" w:color="auto"/>
                        </w:tcBorders>
                        <w:shd w:val="clear" w:color="auto" w:fill="FFFFFF"/>
                        <w:hideMark/>
                      </w:tcPr>
                      <w:p w14:paraId="3D27D691" w14:textId="77777777" w:rsidR="00514303" w:rsidRPr="00514303" w:rsidRDefault="00514303" w:rsidP="00514303">
                        <w:pPr>
                          <w:rPr>
                            <w:rFonts w:ascii="Times" w:eastAsia="Times New Roman" w:hAnsi="Times" w:cs="Times New Roman"/>
                            <w:b/>
                            <w:bCs/>
                            <w:sz w:val="20"/>
                            <w:szCs w:val="20"/>
                            <w:lang w:eastAsia="en-US"/>
                          </w:rPr>
                        </w:pPr>
                        <w:r w:rsidRPr="00514303">
                          <w:rPr>
                            <w:rFonts w:ascii="Times" w:eastAsia="Times New Roman" w:hAnsi="Times" w:cs="Times New Roman"/>
                            <w:b/>
                            <w:bCs/>
                            <w:sz w:val="20"/>
                            <w:szCs w:val="20"/>
                            <w:lang w:eastAsia="en-US"/>
                          </w:rPr>
                          <w:t>Normal</w:t>
                        </w:r>
                      </w:p>
                    </w:tc>
                    <w:tc>
                      <w:tcPr>
                        <w:tcW w:w="1915" w:type="dxa"/>
                        <w:tcBorders>
                          <w:top w:val="outset" w:sz="6" w:space="0" w:color="auto"/>
                          <w:left w:val="outset" w:sz="6" w:space="0" w:color="auto"/>
                          <w:bottom w:val="outset" w:sz="6" w:space="0" w:color="auto"/>
                          <w:right w:val="outset" w:sz="6" w:space="0" w:color="auto"/>
                        </w:tcBorders>
                        <w:shd w:val="clear" w:color="auto" w:fill="FFFFFF"/>
                        <w:hideMark/>
                      </w:tcPr>
                      <w:p w14:paraId="3C5F41BB" w14:textId="77777777" w:rsidR="00514303" w:rsidRPr="00514303" w:rsidRDefault="00514303" w:rsidP="00514303">
                        <w:pPr>
                          <w:rPr>
                            <w:rFonts w:ascii="Times" w:eastAsia="Times New Roman" w:hAnsi="Times" w:cs="Times New Roman"/>
                            <w:b/>
                            <w:bCs/>
                            <w:sz w:val="20"/>
                            <w:szCs w:val="20"/>
                            <w:lang w:eastAsia="en-US"/>
                          </w:rPr>
                        </w:pPr>
                        <w:r w:rsidRPr="00514303">
                          <w:rPr>
                            <w:rFonts w:ascii="Times" w:eastAsia="Times New Roman" w:hAnsi="Times" w:cs="Times New Roman"/>
                            <w:b/>
                            <w:bCs/>
                            <w:sz w:val="20"/>
                            <w:szCs w:val="20"/>
                            <w:lang w:eastAsia="en-US"/>
                          </w:rPr>
                          <w:t>Bacterial</w:t>
                        </w:r>
                      </w:p>
                    </w:tc>
                    <w:tc>
                      <w:tcPr>
                        <w:tcW w:w="842" w:type="dxa"/>
                        <w:tcBorders>
                          <w:top w:val="outset" w:sz="6" w:space="0" w:color="auto"/>
                          <w:left w:val="outset" w:sz="6" w:space="0" w:color="auto"/>
                          <w:bottom w:val="outset" w:sz="6" w:space="0" w:color="auto"/>
                          <w:right w:val="outset" w:sz="6" w:space="0" w:color="auto"/>
                        </w:tcBorders>
                        <w:shd w:val="clear" w:color="auto" w:fill="FFFFFF"/>
                        <w:hideMark/>
                      </w:tcPr>
                      <w:p w14:paraId="2D698098" w14:textId="77777777" w:rsidR="00514303" w:rsidRPr="00514303" w:rsidRDefault="00514303" w:rsidP="00514303">
                        <w:pPr>
                          <w:rPr>
                            <w:rFonts w:ascii="Times" w:eastAsia="Times New Roman" w:hAnsi="Times" w:cs="Times New Roman"/>
                            <w:b/>
                            <w:bCs/>
                            <w:sz w:val="20"/>
                            <w:szCs w:val="20"/>
                            <w:lang w:eastAsia="en-US"/>
                          </w:rPr>
                        </w:pPr>
                        <w:r w:rsidRPr="00514303">
                          <w:rPr>
                            <w:rFonts w:ascii="Times" w:eastAsia="Times New Roman" w:hAnsi="Times" w:cs="Times New Roman"/>
                            <w:b/>
                            <w:bCs/>
                            <w:sz w:val="20"/>
                            <w:szCs w:val="20"/>
                            <w:lang w:eastAsia="en-US"/>
                          </w:rPr>
                          <w:t>Viral</w:t>
                        </w:r>
                      </w:p>
                    </w:tc>
                    <w:tc>
                      <w:tcPr>
                        <w:tcW w:w="765" w:type="dxa"/>
                        <w:tcBorders>
                          <w:top w:val="outset" w:sz="6" w:space="0" w:color="auto"/>
                          <w:left w:val="outset" w:sz="6" w:space="0" w:color="auto"/>
                          <w:bottom w:val="outset" w:sz="6" w:space="0" w:color="auto"/>
                          <w:right w:val="outset" w:sz="6" w:space="0" w:color="auto"/>
                        </w:tcBorders>
                        <w:shd w:val="clear" w:color="auto" w:fill="FFFFFF"/>
                        <w:hideMark/>
                      </w:tcPr>
                      <w:p w14:paraId="43772302" w14:textId="77777777" w:rsidR="00514303" w:rsidRPr="00514303" w:rsidRDefault="00514303" w:rsidP="00514303">
                        <w:pPr>
                          <w:rPr>
                            <w:rFonts w:ascii="Times" w:eastAsia="Times New Roman" w:hAnsi="Times" w:cs="Times New Roman"/>
                            <w:b/>
                            <w:bCs/>
                            <w:sz w:val="20"/>
                            <w:szCs w:val="20"/>
                            <w:lang w:eastAsia="en-US"/>
                          </w:rPr>
                        </w:pPr>
                        <w:r w:rsidRPr="00514303">
                          <w:rPr>
                            <w:rFonts w:ascii="Times" w:eastAsia="Times New Roman" w:hAnsi="Times" w:cs="Times New Roman"/>
                            <w:b/>
                            <w:bCs/>
                            <w:sz w:val="20"/>
                            <w:szCs w:val="20"/>
                            <w:lang w:eastAsia="en-US"/>
                          </w:rPr>
                          <w:t>Fungal</w:t>
                        </w:r>
                      </w:p>
                    </w:tc>
                    <w:tc>
                      <w:tcPr>
                        <w:tcW w:w="1268" w:type="dxa"/>
                        <w:tcBorders>
                          <w:top w:val="outset" w:sz="6" w:space="0" w:color="auto"/>
                          <w:left w:val="outset" w:sz="6" w:space="0" w:color="auto"/>
                          <w:bottom w:val="outset" w:sz="6" w:space="0" w:color="auto"/>
                          <w:right w:val="outset" w:sz="6" w:space="0" w:color="auto"/>
                        </w:tcBorders>
                        <w:shd w:val="clear" w:color="auto" w:fill="FFFFFF"/>
                        <w:hideMark/>
                      </w:tcPr>
                      <w:p w14:paraId="4C86CAC2" w14:textId="77777777" w:rsidR="00514303" w:rsidRPr="00514303" w:rsidRDefault="00514303" w:rsidP="00514303">
                        <w:pPr>
                          <w:rPr>
                            <w:rFonts w:ascii="Times" w:eastAsia="Times New Roman" w:hAnsi="Times" w:cs="Times New Roman"/>
                            <w:b/>
                            <w:bCs/>
                            <w:sz w:val="20"/>
                            <w:szCs w:val="20"/>
                            <w:lang w:eastAsia="en-US"/>
                          </w:rPr>
                        </w:pPr>
                        <w:r w:rsidRPr="00514303">
                          <w:rPr>
                            <w:rFonts w:ascii="Times" w:eastAsia="Times New Roman" w:hAnsi="Times" w:cs="Times New Roman"/>
                            <w:b/>
                            <w:bCs/>
                            <w:sz w:val="20"/>
                            <w:szCs w:val="20"/>
                            <w:lang w:eastAsia="en-US"/>
                          </w:rPr>
                          <w:t>Tuberculosis</w:t>
                        </w:r>
                      </w:p>
                    </w:tc>
                  </w:tr>
                  <w:tr w:rsidR="000653A6" w:rsidRPr="00514303" w14:paraId="5E332764" w14:textId="77777777" w:rsidTr="007473F5">
                    <w:trPr>
                      <w:trHeight w:val="262"/>
                      <w:tblCellSpacing w:w="0" w:type="dxa"/>
                    </w:trPr>
                    <w:tc>
                      <w:tcPr>
                        <w:tcW w:w="1271" w:type="dxa"/>
                        <w:tcBorders>
                          <w:top w:val="outset" w:sz="6" w:space="0" w:color="auto"/>
                          <w:left w:val="outset" w:sz="6" w:space="0" w:color="auto"/>
                          <w:bottom w:val="outset" w:sz="6" w:space="0" w:color="auto"/>
                          <w:right w:val="outset" w:sz="6" w:space="0" w:color="auto"/>
                        </w:tcBorders>
                        <w:shd w:val="clear" w:color="auto" w:fill="FFFFFF"/>
                        <w:hideMark/>
                      </w:tcPr>
                      <w:p w14:paraId="0271BE2B" w14:textId="77777777" w:rsidR="00514303" w:rsidRPr="00514303" w:rsidRDefault="00514303" w:rsidP="00514303">
                        <w:pPr>
                          <w:rPr>
                            <w:rFonts w:ascii="Times" w:eastAsia="Times New Roman" w:hAnsi="Times" w:cs="Times New Roman"/>
                            <w:sz w:val="20"/>
                            <w:szCs w:val="20"/>
                            <w:lang w:eastAsia="en-US"/>
                          </w:rPr>
                        </w:pPr>
                        <w:r w:rsidRPr="00514303">
                          <w:rPr>
                            <w:rFonts w:ascii="Times" w:eastAsia="Times New Roman" w:hAnsi="Times" w:cs="Times New Roman"/>
                            <w:sz w:val="20"/>
                            <w:szCs w:val="20"/>
                            <w:lang w:eastAsia="en-US"/>
                          </w:rPr>
                          <w:t>WBC (cells/mm</w:t>
                        </w:r>
                        <w:r w:rsidRPr="00514303">
                          <w:rPr>
                            <w:rFonts w:ascii="Times" w:eastAsia="Times New Roman" w:hAnsi="Times" w:cs="Times New Roman"/>
                            <w:sz w:val="20"/>
                            <w:szCs w:val="20"/>
                            <w:vertAlign w:val="superscript"/>
                            <w:lang w:eastAsia="en-US"/>
                          </w:rPr>
                          <w:t>3</w:t>
                        </w:r>
                        <w:r>
                          <w:rPr>
                            <w:rFonts w:ascii="Times" w:eastAsia="Times New Roman" w:hAnsi="Times" w:cs="Times New Roman"/>
                            <w:sz w:val="20"/>
                            <w:szCs w:val="20"/>
                            <w:lang w:eastAsia="en-US"/>
                          </w:rPr>
                          <w:t>)</w:t>
                        </w:r>
                      </w:p>
                    </w:tc>
                    <w:tc>
                      <w:tcPr>
                        <w:tcW w:w="1806" w:type="dxa"/>
                        <w:tcBorders>
                          <w:top w:val="outset" w:sz="6" w:space="0" w:color="auto"/>
                          <w:left w:val="outset" w:sz="6" w:space="0" w:color="auto"/>
                          <w:bottom w:val="outset" w:sz="6" w:space="0" w:color="auto"/>
                          <w:right w:val="outset" w:sz="6" w:space="0" w:color="auto"/>
                        </w:tcBorders>
                        <w:shd w:val="clear" w:color="auto" w:fill="FFFFFF"/>
                        <w:hideMark/>
                      </w:tcPr>
                      <w:p w14:paraId="60993489" w14:textId="77777777" w:rsidR="00514303" w:rsidRPr="00514303" w:rsidRDefault="00514303" w:rsidP="00514303">
                        <w:pPr>
                          <w:rPr>
                            <w:rFonts w:ascii="Times" w:eastAsia="Times New Roman" w:hAnsi="Times" w:cs="Times New Roman"/>
                            <w:sz w:val="20"/>
                            <w:szCs w:val="20"/>
                            <w:lang w:eastAsia="en-US"/>
                          </w:rPr>
                        </w:pPr>
                        <w:r w:rsidRPr="00514303">
                          <w:rPr>
                            <w:rFonts w:ascii="Times" w:eastAsia="Times New Roman" w:hAnsi="Times" w:cs="Times New Roman"/>
                            <w:sz w:val="20"/>
                            <w:szCs w:val="20"/>
                            <w:lang w:eastAsia="en-US"/>
                          </w:rPr>
                          <w:t>&lt;5</w:t>
                        </w:r>
                      </w:p>
                    </w:tc>
                    <w:tc>
                      <w:tcPr>
                        <w:tcW w:w="1915" w:type="dxa"/>
                        <w:tcBorders>
                          <w:top w:val="outset" w:sz="6" w:space="0" w:color="auto"/>
                          <w:left w:val="outset" w:sz="6" w:space="0" w:color="auto"/>
                          <w:bottom w:val="outset" w:sz="6" w:space="0" w:color="auto"/>
                          <w:right w:val="outset" w:sz="6" w:space="0" w:color="auto"/>
                        </w:tcBorders>
                        <w:shd w:val="clear" w:color="auto" w:fill="FFFFFF"/>
                        <w:hideMark/>
                      </w:tcPr>
                      <w:p w14:paraId="70815F75" w14:textId="77777777" w:rsidR="00514303" w:rsidRPr="00514303" w:rsidRDefault="00514303" w:rsidP="00514303">
                        <w:pPr>
                          <w:rPr>
                            <w:rFonts w:ascii="Times" w:eastAsia="Times New Roman" w:hAnsi="Times" w:cs="Times New Roman"/>
                            <w:sz w:val="20"/>
                            <w:szCs w:val="20"/>
                            <w:lang w:eastAsia="en-US"/>
                          </w:rPr>
                        </w:pPr>
                        <w:r w:rsidRPr="00514303">
                          <w:rPr>
                            <w:rFonts w:ascii="Times" w:eastAsia="Times New Roman" w:hAnsi="Times" w:cs="Times New Roman"/>
                            <w:sz w:val="20"/>
                            <w:szCs w:val="20"/>
                            <w:lang w:eastAsia="en-US"/>
                          </w:rPr>
                          <w:t>1,000–5,000</w:t>
                        </w:r>
                      </w:p>
                    </w:tc>
                    <w:tc>
                      <w:tcPr>
                        <w:tcW w:w="842" w:type="dxa"/>
                        <w:tcBorders>
                          <w:top w:val="outset" w:sz="6" w:space="0" w:color="auto"/>
                          <w:left w:val="outset" w:sz="6" w:space="0" w:color="auto"/>
                          <w:bottom w:val="outset" w:sz="6" w:space="0" w:color="auto"/>
                          <w:right w:val="outset" w:sz="6" w:space="0" w:color="auto"/>
                        </w:tcBorders>
                        <w:shd w:val="clear" w:color="auto" w:fill="FFFFFF"/>
                        <w:hideMark/>
                      </w:tcPr>
                      <w:p w14:paraId="2E380DBB" w14:textId="77777777" w:rsidR="00514303" w:rsidRPr="00514303" w:rsidRDefault="00514303" w:rsidP="00514303">
                        <w:pPr>
                          <w:rPr>
                            <w:rFonts w:ascii="Times" w:eastAsia="Times New Roman" w:hAnsi="Times" w:cs="Times New Roman"/>
                            <w:sz w:val="20"/>
                            <w:szCs w:val="20"/>
                            <w:lang w:eastAsia="en-US"/>
                          </w:rPr>
                        </w:pPr>
                        <w:r w:rsidRPr="00514303">
                          <w:rPr>
                            <w:rFonts w:ascii="Times" w:eastAsia="Times New Roman" w:hAnsi="Times" w:cs="Times New Roman"/>
                            <w:sz w:val="20"/>
                            <w:szCs w:val="20"/>
                            <w:lang w:eastAsia="en-US"/>
                          </w:rPr>
                          <w:t>100–1,000</w:t>
                        </w:r>
                      </w:p>
                    </w:tc>
                    <w:tc>
                      <w:tcPr>
                        <w:tcW w:w="765" w:type="dxa"/>
                        <w:tcBorders>
                          <w:top w:val="outset" w:sz="6" w:space="0" w:color="auto"/>
                          <w:left w:val="outset" w:sz="6" w:space="0" w:color="auto"/>
                          <w:bottom w:val="outset" w:sz="6" w:space="0" w:color="auto"/>
                          <w:right w:val="outset" w:sz="6" w:space="0" w:color="auto"/>
                        </w:tcBorders>
                        <w:shd w:val="clear" w:color="auto" w:fill="FFFFFF"/>
                        <w:hideMark/>
                      </w:tcPr>
                      <w:p w14:paraId="37738D16" w14:textId="77777777" w:rsidR="00514303" w:rsidRPr="00514303" w:rsidRDefault="00514303" w:rsidP="00514303">
                        <w:pPr>
                          <w:rPr>
                            <w:rFonts w:ascii="Times" w:eastAsia="Times New Roman" w:hAnsi="Times" w:cs="Times New Roman"/>
                            <w:sz w:val="20"/>
                            <w:szCs w:val="20"/>
                            <w:lang w:eastAsia="en-US"/>
                          </w:rPr>
                        </w:pPr>
                        <w:r w:rsidRPr="00514303">
                          <w:rPr>
                            <w:rFonts w:ascii="Times" w:eastAsia="Times New Roman" w:hAnsi="Times" w:cs="Times New Roman"/>
                            <w:sz w:val="20"/>
                            <w:szCs w:val="20"/>
                            <w:lang w:eastAsia="en-US"/>
                          </w:rPr>
                          <w:t>40–400</w:t>
                        </w:r>
                      </w:p>
                    </w:tc>
                    <w:tc>
                      <w:tcPr>
                        <w:tcW w:w="1268" w:type="dxa"/>
                        <w:tcBorders>
                          <w:top w:val="outset" w:sz="6" w:space="0" w:color="auto"/>
                          <w:left w:val="outset" w:sz="6" w:space="0" w:color="auto"/>
                          <w:bottom w:val="outset" w:sz="6" w:space="0" w:color="auto"/>
                          <w:right w:val="outset" w:sz="6" w:space="0" w:color="auto"/>
                        </w:tcBorders>
                        <w:shd w:val="clear" w:color="auto" w:fill="FFFFFF"/>
                        <w:hideMark/>
                      </w:tcPr>
                      <w:p w14:paraId="66F849C6" w14:textId="77777777" w:rsidR="00514303" w:rsidRPr="00514303" w:rsidRDefault="00514303" w:rsidP="00514303">
                        <w:pPr>
                          <w:rPr>
                            <w:rFonts w:ascii="Times" w:eastAsia="Times New Roman" w:hAnsi="Times" w:cs="Times New Roman"/>
                            <w:sz w:val="20"/>
                            <w:szCs w:val="20"/>
                            <w:lang w:eastAsia="en-US"/>
                          </w:rPr>
                        </w:pPr>
                        <w:r w:rsidRPr="00514303">
                          <w:rPr>
                            <w:rFonts w:ascii="Times" w:eastAsia="Times New Roman" w:hAnsi="Times" w:cs="Times New Roman"/>
                            <w:sz w:val="20"/>
                            <w:szCs w:val="20"/>
                            <w:lang w:eastAsia="en-US"/>
                          </w:rPr>
                          <w:t>100–500</w:t>
                        </w:r>
                      </w:p>
                    </w:tc>
                  </w:tr>
                  <w:tr w:rsidR="000653A6" w:rsidRPr="00514303" w14:paraId="4BF7BA8F" w14:textId="77777777" w:rsidTr="007473F5">
                    <w:trPr>
                      <w:trHeight w:val="269"/>
                      <w:tblCellSpacing w:w="0" w:type="dxa"/>
                    </w:trPr>
                    <w:tc>
                      <w:tcPr>
                        <w:tcW w:w="1271" w:type="dxa"/>
                        <w:tcBorders>
                          <w:top w:val="outset" w:sz="6" w:space="0" w:color="auto"/>
                          <w:left w:val="outset" w:sz="6" w:space="0" w:color="auto"/>
                          <w:bottom w:val="outset" w:sz="6" w:space="0" w:color="auto"/>
                          <w:right w:val="outset" w:sz="6" w:space="0" w:color="auto"/>
                        </w:tcBorders>
                        <w:shd w:val="clear" w:color="auto" w:fill="FFFFFF"/>
                        <w:hideMark/>
                      </w:tcPr>
                      <w:p w14:paraId="6B7B07D5" w14:textId="77777777" w:rsidR="00514303" w:rsidRPr="00514303" w:rsidRDefault="00514303" w:rsidP="00514303">
                        <w:pPr>
                          <w:rPr>
                            <w:rFonts w:ascii="Times" w:eastAsia="Times New Roman" w:hAnsi="Times" w:cs="Times New Roman"/>
                            <w:sz w:val="20"/>
                            <w:szCs w:val="20"/>
                            <w:lang w:eastAsia="en-US"/>
                          </w:rPr>
                        </w:pPr>
                        <w:r w:rsidRPr="00514303">
                          <w:rPr>
                            <w:rFonts w:ascii="Times" w:eastAsia="Times New Roman" w:hAnsi="Times" w:cs="Times New Roman"/>
                            <w:sz w:val="20"/>
                            <w:szCs w:val="20"/>
                            <w:lang w:eastAsia="en-US"/>
                          </w:rPr>
                          <w:t>Differential (%)</w:t>
                        </w:r>
                      </w:p>
                    </w:tc>
                    <w:tc>
                      <w:tcPr>
                        <w:tcW w:w="1806" w:type="dxa"/>
                        <w:tcBorders>
                          <w:top w:val="outset" w:sz="6" w:space="0" w:color="auto"/>
                          <w:left w:val="outset" w:sz="6" w:space="0" w:color="auto"/>
                          <w:bottom w:val="outset" w:sz="6" w:space="0" w:color="auto"/>
                          <w:right w:val="outset" w:sz="6" w:space="0" w:color="auto"/>
                        </w:tcBorders>
                        <w:shd w:val="clear" w:color="auto" w:fill="FFFFFF"/>
                        <w:hideMark/>
                      </w:tcPr>
                      <w:p w14:paraId="69E874C8" w14:textId="77777777" w:rsidR="00514303" w:rsidRPr="00514303" w:rsidRDefault="00514303" w:rsidP="00514303">
                        <w:pPr>
                          <w:rPr>
                            <w:rFonts w:ascii="Times" w:eastAsia="Times New Roman" w:hAnsi="Times" w:cs="Times New Roman"/>
                            <w:sz w:val="20"/>
                            <w:szCs w:val="20"/>
                            <w:lang w:eastAsia="en-US"/>
                          </w:rPr>
                        </w:pPr>
                        <w:r w:rsidRPr="00514303">
                          <w:rPr>
                            <w:rFonts w:ascii="Times" w:eastAsia="Times New Roman" w:hAnsi="Times" w:cs="Times New Roman"/>
                            <w:sz w:val="20"/>
                            <w:szCs w:val="20"/>
                            <w:lang w:eastAsia="en-US"/>
                          </w:rPr>
                          <w:t>&gt;90</w:t>
                        </w:r>
                        <w:r w:rsidR="000E06A3">
                          <w:rPr>
                            <w:rFonts w:ascii="Times" w:eastAsia="Times New Roman" w:hAnsi="Times" w:cs="Times New Roman"/>
                            <w:i/>
                            <w:iCs/>
                            <w:sz w:val="20"/>
                            <w:szCs w:val="20"/>
                            <w:vertAlign w:val="superscript"/>
                            <w:lang w:eastAsia="en-US"/>
                          </w:rPr>
                          <w:t xml:space="preserve"> </w:t>
                        </w:r>
                        <w:r w:rsidR="000E06A3">
                          <w:rPr>
                            <w:rFonts w:ascii="Times" w:eastAsia="Times New Roman" w:hAnsi="Times" w:cs="Times New Roman"/>
                            <w:i/>
                            <w:sz w:val="20"/>
                            <w:szCs w:val="20"/>
                            <w:vertAlign w:val="superscript"/>
                            <w:lang w:eastAsia="en-US"/>
                          </w:rPr>
                          <w:t>a</w:t>
                        </w:r>
                        <w:r w:rsidRPr="00514303">
                          <w:rPr>
                            <w:rFonts w:ascii="Times" w:eastAsia="Times New Roman" w:hAnsi="Times" w:cs="Times New Roman"/>
                            <w:sz w:val="20"/>
                            <w:szCs w:val="20"/>
                            <w:lang w:eastAsia="en-US"/>
                          </w:rPr>
                          <w:br/>
                          <w:t> </w:t>
                        </w:r>
                      </w:p>
                    </w:tc>
                    <w:tc>
                      <w:tcPr>
                        <w:tcW w:w="1915" w:type="dxa"/>
                        <w:tcBorders>
                          <w:top w:val="outset" w:sz="6" w:space="0" w:color="auto"/>
                          <w:left w:val="outset" w:sz="6" w:space="0" w:color="auto"/>
                          <w:bottom w:val="outset" w:sz="6" w:space="0" w:color="auto"/>
                          <w:right w:val="outset" w:sz="6" w:space="0" w:color="auto"/>
                        </w:tcBorders>
                        <w:shd w:val="clear" w:color="auto" w:fill="FFFFFF"/>
                        <w:hideMark/>
                      </w:tcPr>
                      <w:p w14:paraId="15D506FB" w14:textId="77777777" w:rsidR="00514303" w:rsidRPr="00514303" w:rsidRDefault="000E06A3" w:rsidP="00514303">
                        <w:pPr>
                          <w:rPr>
                            <w:rFonts w:ascii="Times" w:eastAsia="Times New Roman" w:hAnsi="Times" w:cs="Times New Roman"/>
                            <w:sz w:val="20"/>
                            <w:szCs w:val="20"/>
                            <w:lang w:eastAsia="en-US"/>
                          </w:rPr>
                        </w:pPr>
                        <w:r>
                          <w:rPr>
                            <w:rFonts w:ascii="Times" w:eastAsia="Times New Roman" w:hAnsi="Times" w:cs="Times New Roman"/>
                            <w:sz w:val="20"/>
                            <w:szCs w:val="20"/>
                            <w:u w:val="single"/>
                            <w:lang w:eastAsia="en-US"/>
                          </w:rPr>
                          <w:t xml:space="preserve">&gt; </w:t>
                        </w:r>
                        <w:r w:rsidR="00514303" w:rsidRPr="00514303">
                          <w:rPr>
                            <w:rFonts w:ascii="Times" w:eastAsia="Times New Roman" w:hAnsi="Times" w:cs="Times New Roman"/>
                            <w:sz w:val="20"/>
                            <w:szCs w:val="20"/>
                            <w:lang w:eastAsia="en-US"/>
                          </w:rPr>
                          <w:t>80 PMNs</w:t>
                        </w:r>
                      </w:p>
                    </w:tc>
                    <w:tc>
                      <w:tcPr>
                        <w:tcW w:w="842" w:type="dxa"/>
                        <w:tcBorders>
                          <w:top w:val="outset" w:sz="6" w:space="0" w:color="auto"/>
                          <w:left w:val="outset" w:sz="6" w:space="0" w:color="auto"/>
                          <w:bottom w:val="outset" w:sz="6" w:space="0" w:color="auto"/>
                          <w:right w:val="outset" w:sz="6" w:space="0" w:color="auto"/>
                        </w:tcBorders>
                        <w:shd w:val="clear" w:color="auto" w:fill="FFFFFF"/>
                        <w:hideMark/>
                      </w:tcPr>
                      <w:p w14:paraId="28799B5C" w14:textId="77777777" w:rsidR="00514303" w:rsidRPr="00514303" w:rsidRDefault="00514303" w:rsidP="00514303">
                        <w:pPr>
                          <w:rPr>
                            <w:rFonts w:ascii="Times" w:eastAsia="Times New Roman" w:hAnsi="Times" w:cs="Times New Roman"/>
                            <w:sz w:val="20"/>
                            <w:szCs w:val="20"/>
                            <w:lang w:eastAsia="en-US"/>
                          </w:rPr>
                        </w:pPr>
                        <w:r w:rsidRPr="00514303">
                          <w:rPr>
                            <w:rFonts w:ascii="Times" w:eastAsia="Times New Roman" w:hAnsi="Times" w:cs="Times New Roman"/>
                            <w:sz w:val="20"/>
                            <w:szCs w:val="20"/>
                            <w:lang w:eastAsia="en-US"/>
                          </w:rPr>
                          <w:t xml:space="preserve">50 </w:t>
                        </w:r>
                        <w:r w:rsidRPr="00514303">
                          <w:rPr>
                            <w:rFonts w:ascii="Times" w:eastAsia="Times New Roman" w:hAnsi="Times" w:cs="Times New Roman"/>
                            <w:i/>
                            <w:iCs/>
                            <w:sz w:val="20"/>
                            <w:szCs w:val="20"/>
                            <w:vertAlign w:val="superscript"/>
                            <w:lang w:eastAsia="en-US"/>
                          </w:rPr>
                          <w:t>b</w:t>
                        </w:r>
                        <w:r w:rsidRPr="00514303">
                          <w:rPr>
                            <w:rFonts w:ascii="Times" w:eastAsia="Times New Roman" w:hAnsi="Times" w:cs="Times New Roman"/>
                            <w:sz w:val="20"/>
                            <w:szCs w:val="20"/>
                            <w:vertAlign w:val="superscript"/>
                            <w:lang w:eastAsia="en-US"/>
                          </w:rPr>
                          <w:t>,</w:t>
                        </w:r>
                        <w:r w:rsidR="000E06A3">
                          <w:rPr>
                            <w:rFonts w:ascii="Times" w:eastAsia="Times New Roman" w:hAnsi="Times" w:cs="Times New Roman"/>
                            <w:i/>
                            <w:iCs/>
                            <w:sz w:val="20"/>
                            <w:szCs w:val="20"/>
                            <w:vertAlign w:val="superscript"/>
                            <w:lang w:eastAsia="en-US"/>
                          </w:rPr>
                          <w:t xml:space="preserve"> </w:t>
                        </w:r>
                        <w:r w:rsidR="000E06A3">
                          <w:rPr>
                            <w:rFonts w:ascii="Times" w:eastAsia="Times New Roman" w:hAnsi="Times" w:cs="Times New Roman"/>
                            <w:i/>
                            <w:sz w:val="20"/>
                            <w:szCs w:val="20"/>
                            <w:vertAlign w:val="superscript"/>
                            <w:lang w:eastAsia="en-US"/>
                          </w:rPr>
                          <w:t>c</w:t>
                        </w:r>
                        <w:r w:rsidRPr="00514303">
                          <w:rPr>
                            <w:rFonts w:ascii="Times" w:eastAsia="Times New Roman" w:hAnsi="Times" w:cs="Times New Roman"/>
                            <w:sz w:val="20"/>
                            <w:szCs w:val="20"/>
                            <w:lang w:eastAsia="en-US"/>
                          </w:rPr>
                          <w:br/>
                          <w:t> </w:t>
                        </w:r>
                      </w:p>
                    </w:tc>
                    <w:tc>
                      <w:tcPr>
                        <w:tcW w:w="765" w:type="dxa"/>
                        <w:tcBorders>
                          <w:top w:val="outset" w:sz="6" w:space="0" w:color="auto"/>
                          <w:left w:val="outset" w:sz="6" w:space="0" w:color="auto"/>
                          <w:bottom w:val="outset" w:sz="6" w:space="0" w:color="auto"/>
                          <w:right w:val="outset" w:sz="6" w:space="0" w:color="auto"/>
                        </w:tcBorders>
                        <w:shd w:val="clear" w:color="auto" w:fill="FFFFFF"/>
                        <w:hideMark/>
                      </w:tcPr>
                      <w:p w14:paraId="5C49D988" w14:textId="77777777" w:rsidR="00514303" w:rsidRPr="00514303" w:rsidRDefault="00514303" w:rsidP="00514303">
                        <w:pPr>
                          <w:rPr>
                            <w:rFonts w:ascii="Times" w:eastAsia="Times New Roman" w:hAnsi="Times" w:cs="Times New Roman"/>
                            <w:sz w:val="20"/>
                            <w:szCs w:val="20"/>
                            <w:lang w:eastAsia="en-US"/>
                          </w:rPr>
                        </w:pPr>
                        <w:r w:rsidRPr="00514303">
                          <w:rPr>
                            <w:rFonts w:ascii="Times" w:eastAsia="Times New Roman" w:hAnsi="Times" w:cs="Times New Roman"/>
                            <w:sz w:val="20"/>
                            <w:szCs w:val="20"/>
                            <w:lang w:eastAsia="en-US"/>
                          </w:rPr>
                          <w:t xml:space="preserve">&gt;50 </w:t>
                        </w:r>
                        <w:r w:rsidRPr="00514303">
                          <w:rPr>
                            <w:rFonts w:ascii="Times" w:eastAsia="Times New Roman" w:hAnsi="Times" w:cs="Times New Roman"/>
                            <w:i/>
                            <w:iCs/>
                            <w:sz w:val="20"/>
                            <w:szCs w:val="20"/>
                            <w:vertAlign w:val="superscript"/>
                            <w:lang w:eastAsia="en-US"/>
                          </w:rPr>
                          <w:t>b</w:t>
                        </w:r>
                        <w:r w:rsidRPr="00514303">
                          <w:rPr>
                            <w:rFonts w:ascii="Times" w:eastAsia="Times New Roman" w:hAnsi="Times" w:cs="Times New Roman"/>
                            <w:sz w:val="20"/>
                            <w:szCs w:val="20"/>
                            <w:vertAlign w:val="superscript"/>
                            <w:lang w:eastAsia="en-US"/>
                          </w:rPr>
                          <w:t xml:space="preserve"> </w:t>
                        </w:r>
                        <w:r w:rsidRPr="00514303">
                          <w:rPr>
                            <w:rFonts w:ascii="Times" w:eastAsia="Times New Roman" w:hAnsi="Times" w:cs="Times New Roman"/>
                            <w:sz w:val="20"/>
                            <w:szCs w:val="20"/>
                            <w:lang w:eastAsia="en-US"/>
                          </w:rPr>
                          <w:br/>
                          <w:t> </w:t>
                        </w:r>
                      </w:p>
                    </w:tc>
                    <w:tc>
                      <w:tcPr>
                        <w:tcW w:w="1268" w:type="dxa"/>
                        <w:tcBorders>
                          <w:top w:val="outset" w:sz="6" w:space="0" w:color="auto"/>
                          <w:left w:val="outset" w:sz="6" w:space="0" w:color="auto"/>
                          <w:bottom w:val="outset" w:sz="6" w:space="0" w:color="auto"/>
                          <w:right w:val="outset" w:sz="6" w:space="0" w:color="auto"/>
                        </w:tcBorders>
                        <w:shd w:val="clear" w:color="auto" w:fill="FFFFFF"/>
                        <w:hideMark/>
                      </w:tcPr>
                      <w:p w14:paraId="182B30B1" w14:textId="77777777" w:rsidR="00514303" w:rsidRPr="00514303" w:rsidRDefault="00514303" w:rsidP="00514303">
                        <w:pPr>
                          <w:rPr>
                            <w:rFonts w:ascii="Times" w:eastAsia="Times New Roman" w:hAnsi="Times" w:cs="Times New Roman"/>
                            <w:sz w:val="20"/>
                            <w:szCs w:val="20"/>
                            <w:lang w:eastAsia="en-US"/>
                          </w:rPr>
                        </w:pPr>
                        <w:r w:rsidRPr="00514303">
                          <w:rPr>
                            <w:rFonts w:ascii="Times" w:eastAsia="Times New Roman" w:hAnsi="Times" w:cs="Times New Roman"/>
                            <w:sz w:val="20"/>
                            <w:szCs w:val="20"/>
                            <w:lang w:eastAsia="en-US"/>
                          </w:rPr>
                          <w:t xml:space="preserve">&gt;80 </w:t>
                        </w:r>
                        <w:r w:rsidRPr="00514303">
                          <w:rPr>
                            <w:rFonts w:ascii="Times" w:eastAsia="Times New Roman" w:hAnsi="Times" w:cs="Times New Roman"/>
                            <w:i/>
                            <w:iCs/>
                            <w:sz w:val="20"/>
                            <w:szCs w:val="20"/>
                            <w:vertAlign w:val="superscript"/>
                            <w:lang w:eastAsia="en-US"/>
                          </w:rPr>
                          <w:t>b</w:t>
                        </w:r>
                        <w:r w:rsidRPr="00514303">
                          <w:rPr>
                            <w:rFonts w:ascii="Times" w:eastAsia="Times New Roman" w:hAnsi="Times" w:cs="Times New Roman"/>
                            <w:sz w:val="20"/>
                            <w:szCs w:val="20"/>
                            <w:vertAlign w:val="superscript"/>
                            <w:lang w:eastAsia="en-US"/>
                          </w:rPr>
                          <w:t>,</w:t>
                        </w:r>
                        <w:r w:rsidR="000E06A3">
                          <w:rPr>
                            <w:rFonts w:ascii="Times" w:eastAsia="Times New Roman" w:hAnsi="Times" w:cs="Times New Roman"/>
                            <w:i/>
                            <w:iCs/>
                            <w:sz w:val="20"/>
                            <w:szCs w:val="20"/>
                            <w:vertAlign w:val="superscript"/>
                            <w:lang w:eastAsia="en-US"/>
                          </w:rPr>
                          <w:t xml:space="preserve"> </w:t>
                        </w:r>
                        <w:r w:rsidR="000E06A3">
                          <w:rPr>
                            <w:rFonts w:ascii="Times" w:eastAsia="Times New Roman" w:hAnsi="Times" w:cs="Times New Roman"/>
                            <w:i/>
                            <w:sz w:val="20"/>
                            <w:szCs w:val="20"/>
                            <w:vertAlign w:val="superscript"/>
                            <w:lang w:eastAsia="en-US"/>
                          </w:rPr>
                          <w:t>c</w:t>
                        </w:r>
                        <w:r w:rsidRPr="00514303">
                          <w:rPr>
                            <w:rFonts w:ascii="Times" w:eastAsia="Times New Roman" w:hAnsi="Times" w:cs="Times New Roman"/>
                            <w:sz w:val="20"/>
                            <w:szCs w:val="20"/>
                            <w:lang w:eastAsia="en-US"/>
                          </w:rPr>
                          <w:br/>
                          <w:t> </w:t>
                        </w:r>
                      </w:p>
                    </w:tc>
                  </w:tr>
                  <w:tr w:rsidR="000653A6" w:rsidRPr="00514303" w14:paraId="797DA9DF" w14:textId="77777777" w:rsidTr="007473F5">
                    <w:trPr>
                      <w:trHeight w:val="262"/>
                      <w:tblCellSpacing w:w="0" w:type="dxa"/>
                    </w:trPr>
                    <w:tc>
                      <w:tcPr>
                        <w:tcW w:w="1271" w:type="dxa"/>
                        <w:tcBorders>
                          <w:top w:val="outset" w:sz="6" w:space="0" w:color="auto"/>
                          <w:left w:val="outset" w:sz="6" w:space="0" w:color="auto"/>
                          <w:bottom w:val="outset" w:sz="6" w:space="0" w:color="auto"/>
                          <w:right w:val="outset" w:sz="6" w:space="0" w:color="auto"/>
                        </w:tcBorders>
                        <w:shd w:val="clear" w:color="auto" w:fill="FFFFFF"/>
                        <w:hideMark/>
                      </w:tcPr>
                      <w:p w14:paraId="79BCEBFE" w14:textId="77777777" w:rsidR="00514303" w:rsidRPr="00514303" w:rsidRDefault="00514303" w:rsidP="00514303">
                        <w:pPr>
                          <w:rPr>
                            <w:rFonts w:ascii="Times" w:eastAsia="Times New Roman" w:hAnsi="Times" w:cs="Times New Roman"/>
                            <w:sz w:val="20"/>
                            <w:szCs w:val="20"/>
                            <w:lang w:eastAsia="en-US"/>
                          </w:rPr>
                        </w:pPr>
                        <w:r w:rsidRPr="00514303">
                          <w:rPr>
                            <w:rFonts w:ascii="Times" w:eastAsia="Times New Roman" w:hAnsi="Times" w:cs="Times New Roman"/>
                            <w:sz w:val="20"/>
                            <w:szCs w:val="20"/>
                            <w:lang w:eastAsia="en-US"/>
                          </w:rPr>
                          <w:t>Protein (mg/</w:t>
                        </w:r>
                        <w:proofErr w:type="spellStart"/>
                        <w:r w:rsidRPr="00514303">
                          <w:rPr>
                            <w:rFonts w:ascii="Times" w:eastAsia="Times New Roman" w:hAnsi="Times" w:cs="Times New Roman"/>
                            <w:sz w:val="20"/>
                            <w:szCs w:val="20"/>
                            <w:lang w:eastAsia="en-US"/>
                          </w:rPr>
                          <w:t>dL</w:t>
                        </w:r>
                        <w:proofErr w:type="spellEnd"/>
                        <w:r w:rsidRPr="00514303">
                          <w:rPr>
                            <w:rFonts w:ascii="Times" w:eastAsia="Times New Roman" w:hAnsi="Times" w:cs="Times New Roman"/>
                            <w:sz w:val="20"/>
                            <w:szCs w:val="20"/>
                            <w:lang w:eastAsia="en-US"/>
                          </w:rPr>
                          <w:t>)</w:t>
                        </w:r>
                      </w:p>
                    </w:tc>
                    <w:tc>
                      <w:tcPr>
                        <w:tcW w:w="1806" w:type="dxa"/>
                        <w:tcBorders>
                          <w:top w:val="outset" w:sz="6" w:space="0" w:color="auto"/>
                          <w:left w:val="outset" w:sz="6" w:space="0" w:color="auto"/>
                          <w:bottom w:val="outset" w:sz="6" w:space="0" w:color="auto"/>
                          <w:right w:val="outset" w:sz="6" w:space="0" w:color="auto"/>
                        </w:tcBorders>
                        <w:shd w:val="clear" w:color="auto" w:fill="FFFFFF"/>
                        <w:hideMark/>
                      </w:tcPr>
                      <w:p w14:paraId="5FB66CA0" w14:textId="77777777" w:rsidR="00514303" w:rsidRPr="00514303" w:rsidRDefault="00514303" w:rsidP="00514303">
                        <w:pPr>
                          <w:rPr>
                            <w:rFonts w:ascii="Times" w:eastAsia="Times New Roman" w:hAnsi="Times" w:cs="Times New Roman"/>
                            <w:sz w:val="20"/>
                            <w:szCs w:val="20"/>
                            <w:lang w:eastAsia="en-US"/>
                          </w:rPr>
                        </w:pPr>
                        <w:r w:rsidRPr="00514303">
                          <w:rPr>
                            <w:rFonts w:ascii="Times" w:eastAsia="Times New Roman" w:hAnsi="Times" w:cs="Times New Roman"/>
                            <w:sz w:val="20"/>
                            <w:szCs w:val="20"/>
                            <w:lang w:eastAsia="en-US"/>
                          </w:rPr>
                          <w:t>&lt;50</w:t>
                        </w:r>
                      </w:p>
                    </w:tc>
                    <w:tc>
                      <w:tcPr>
                        <w:tcW w:w="1915" w:type="dxa"/>
                        <w:tcBorders>
                          <w:top w:val="outset" w:sz="6" w:space="0" w:color="auto"/>
                          <w:left w:val="outset" w:sz="6" w:space="0" w:color="auto"/>
                          <w:bottom w:val="outset" w:sz="6" w:space="0" w:color="auto"/>
                          <w:right w:val="outset" w:sz="6" w:space="0" w:color="auto"/>
                        </w:tcBorders>
                        <w:shd w:val="clear" w:color="auto" w:fill="FFFFFF"/>
                        <w:hideMark/>
                      </w:tcPr>
                      <w:p w14:paraId="747231FB" w14:textId="77777777" w:rsidR="00514303" w:rsidRPr="00514303" w:rsidRDefault="00514303" w:rsidP="00514303">
                        <w:pPr>
                          <w:rPr>
                            <w:rFonts w:ascii="Times" w:eastAsia="Times New Roman" w:hAnsi="Times" w:cs="Times New Roman"/>
                            <w:sz w:val="20"/>
                            <w:szCs w:val="20"/>
                            <w:lang w:eastAsia="en-US"/>
                          </w:rPr>
                        </w:pPr>
                        <w:r w:rsidRPr="00514303">
                          <w:rPr>
                            <w:rFonts w:ascii="Times" w:eastAsia="Times New Roman" w:hAnsi="Times" w:cs="Times New Roman"/>
                            <w:sz w:val="20"/>
                            <w:szCs w:val="20"/>
                            <w:lang w:eastAsia="en-US"/>
                          </w:rPr>
                          <w:t>100–500</w:t>
                        </w:r>
                      </w:p>
                    </w:tc>
                    <w:tc>
                      <w:tcPr>
                        <w:tcW w:w="842" w:type="dxa"/>
                        <w:tcBorders>
                          <w:top w:val="outset" w:sz="6" w:space="0" w:color="auto"/>
                          <w:left w:val="outset" w:sz="6" w:space="0" w:color="auto"/>
                          <w:bottom w:val="outset" w:sz="6" w:space="0" w:color="auto"/>
                          <w:right w:val="outset" w:sz="6" w:space="0" w:color="auto"/>
                        </w:tcBorders>
                        <w:shd w:val="clear" w:color="auto" w:fill="FFFFFF"/>
                        <w:hideMark/>
                      </w:tcPr>
                      <w:p w14:paraId="5BF44DB0" w14:textId="77777777" w:rsidR="00514303" w:rsidRPr="00514303" w:rsidRDefault="00514303" w:rsidP="00514303">
                        <w:pPr>
                          <w:rPr>
                            <w:rFonts w:ascii="Times" w:eastAsia="Times New Roman" w:hAnsi="Times" w:cs="Times New Roman"/>
                            <w:sz w:val="20"/>
                            <w:szCs w:val="20"/>
                            <w:lang w:eastAsia="en-US"/>
                          </w:rPr>
                        </w:pPr>
                        <w:r w:rsidRPr="00514303">
                          <w:rPr>
                            <w:rFonts w:ascii="Times" w:eastAsia="Times New Roman" w:hAnsi="Times" w:cs="Times New Roman"/>
                            <w:sz w:val="20"/>
                            <w:szCs w:val="20"/>
                            <w:lang w:eastAsia="en-US"/>
                          </w:rPr>
                          <w:t>30–150</w:t>
                        </w:r>
                      </w:p>
                    </w:tc>
                    <w:tc>
                      <w:tcPr>
                        <w:tcW w:w="765" w:type="dxa"/>
                        <w:tcBorders>
                          <w:top w:val="outset" w:sz="6" w:space="0" w:color="auto"/>
                          <w:left w:val="outset" w:sz="6" w:space="0" w:color="auto"/>
                          <w:bottom w:val="outset" w:sz="6" w:space="0" w:color="auto"/>
                          <w:right w:val="outset" w:sz="6" w:space="0" w:color="auto"/>
                        </w:tcBorders>
                        <w:shd w:val="clear" w:color="auto" w:fill="FFFFFF"/>
                        <w:hideMark/>
                      </w:tcPr>
                      <w:p w14:paraId="46553B2B" w14:textId="77777777" w:rsidR="00514303" w:rsidRPr="00514303" w:rsidRDefault="00514303" w:rsidP="00514303">
                        <w:pPr>
                          <w:rPr>
                            <w:rFonts w:ascii="Times" w:eastAsia="Times New Roman" w:hAnsi="Times" w:cs="Times New Roman"/>
                            <w:sz w:val="20"/>
                            <w:szCs w:val="20"/>
                            <w:lang w:eastAsia="en-US"/>
                          </w:rPr>
                        </w:pPr>
                        <w:r w:rsidRPr="00514303">
                          <w:rPr>
                            <w:rFonts w:ascii="Times" w:eastAsia="Times New Roman" w:hAnsi="Times" w:cs="Times New Roman"/>
                            <w:sz w:val="20"/>
                            <w:szCs w:val="20"/>
                            <w:lang w:eastAsia="en-US"/>
                          </w:rPr>
                          <w:t>40–150</w:t>
                        </w:r>
                      </w:p>
                    </w:tc>
                    <w:tc>
                      <w:tcPr>
                        <w:tcW w:w="1268" w:type="dxa"/>
                        <w:tcBorders>
                          <w:top w:val="outset" w:sz="6" w:space="0" w:color="auto"/>
                          <w:left w:val="outset" w:sz="6" w:space="0" w:color="auto"/>
                          <w:bottom w:val="outset" w:sz="6" w:space="0" w:color="auto"/>
                          <w:right w:val="outset" w:sz="6" w:space="0" w:color="auto"/>
                        </w:tcBorders>
                        <w:shd w:val="clear" w:color="auto" w:fill="FFFFFF"/>
                        <w:hideMark/>
                      </w:tcPr>
                      <w:p w14:paraId="4ECBBF7B" w14:textId="77777777" w:rsidR="00514303" w:rsidRPr="00514303" w:rsidRDefault="00514303" w:rsidP="00514303">
                        <w:pPr>
                          <w:rPr>
                            <w:rFonts w:ascii="Times" w:eastAsia="Times New Roman" w:hAnsi="Times" w:cs="Times New Roman"/>
                            <w:sz w:val="20"/>
                            <w:szCs w:val="20"/>
                            <w:lang w:eastAsia="en-US"/>
                          </w:rPr>
                        </w:pPr>
                        <w:r w:rsidRPr="00514303">
                          <w:rPr>
                            <w:rFonts w:ascii="Times" w:eastAsia="Times New Roman" w:hAnsi="Times" w:cs="Times New Roman"/>
                            <w:sz w:val="20"/>
                            <w:szCs w:val="20"/>
                            <w:lang w:eastAsia="en-US"/>
                          </w:rPr>
                          <w:t>40–150</w:t>
                        </w:r>
                      </w:p>
                    </w:tc>
                  </w:tr>
                  <w:tr w:rsidR="000653A6" w:rsidRPr="00514303" w14:paraId="66266AD0" w14:textId="77777777" w:rsidTr="007473F5">
                    <w:trPr>
                      <w:trHeight w:val="397"/>
                      <w:tblCellSpacing w:w="0" w:type="dxa"/>
                    </w:trPr>
                    <w:tc>
                      <w:tcPr>
                        <w:tcW w:w="1271" w:type="dxa"/>
                        <w:tcBorders>
                          <w:top w:val="outset" w:sz="6" w:space="0" w:color="auto"/>
                          <w:left w:val="outset" w:sz="6" w:space="0" w:color="auto"/>
                          <w:bottom w:val="outset" w:sz="6" w:space="0" w:color="auto"/>
                          <w:right w:val="outset" w:sz="6" w:space="0" w:color="auto"/>
                        </w:tcBorders>
                        <w:shd w:val="clear" w:color="auto" w:fill="FFFFFF"/>
                        <w:hideMark/>
                      </w:tcPr>
                      <w:p w14:paraId="64EAC832" w14:textId="77777777" w:rsidR="000E06A3" w:rsidRDefault="000E06A3" w:rsidP="00514303">
                        <w:pPr>
                          <w:rPr>
                            <w:rFonts w:ascii="Times" w:eastAsia="Times New Roman" w:hAnsi="Times" w:cs="Times New Roman"/>
                            <w:sz w:val="20"/>
                            <w:szCs w:val="20"/>
                            <w:lang w:eastAsia="en-US"/>
                          </w:rPr>
                        </w:pPr>
                        <w:r>
                          <w:rPr>
                            <w:rFonts w:ascii="Times" w:eastAsia="Times New Roman" w:hAnsi="Times" w:cs="Times New Roman"/>
                            <w:sz w:val="20"/>
                            <w:szCs w:val="20"/>
                            <w:lang w:eastAsia="en-US"/>
                          </w:rPr>
                          <w:t>Glucose</w:t>
                        </w:r>
                      </w:p>
                      <w:p w14:paraId="1E0F0D7E" w14:textId="77777777" w:rsidR="00514303" w:rsidRPr="00514303" w:rsidRDefault="00514303" w:rsidP="00514303">
                        <w:pPr>
                          <w:rPr>
                            <w:rFonts w:ascii="Times" w:eastAsia="Times New Roman" w:hAnsi="Times" w:cs="Times New Roman"/>
                            <w:sz w:val="20"/>
                            <w:szCs w:val="20"/>
                            <w:lang w:eastAsia="en-US"/>
                          </w:rPr>
                        </w:pPr>
                        <w:r w:rsidRPr="00514303">
                          <w:rPr>
                            <w:rFonts w:ascii="Times" w:eastAsia="Times New Roman" w:hAnsi="Times" w:cs="Times New Roman"/>
                            <w:sz w:val="20"/>
                            <w:szCs w:val="20"/>
                            <w:lang w:eastAsia="en-US"/>
                          </w:rPr>
                          <w:t>(</w:t>
                        </w:r>
                        <w:proofErr w:type="gramStart"/>
                        <w:r w:rsidRPr="00514303">
                          <w:rPr>
                            <w:rFonts w:ascii="Times" w:eastAsia="Times New Roman" w:hAnsi="Times" w:cs="Times New Roman"/>
                            <w:sz w:val="20"/>
                            <w:szCs w:val="20"/>
                            <w:lang w:eastAsia="en-US"/>
                          </w:rPr>
                          <w:t>mg</w:t>
                        </w:r>
                        <w:proofErr w:type="gramEnd"/>
                        <w:r w:rsidRPr="00514303">
                          <w:rPr>
                            <w:rFonts w:ascii="Times" w:eastAsia="Times New Roman" w:hAnsi="Times" w:cs="Times New Roman"/>
                            <w:sz w:val="20"/>
                            <w:szCs w:val="20"/>
                            <w:lang w:eastAsia="en-US"/>
                          </w:rPr>
                          <w:t>/</w:t>
                        </w:r>
                        <w:proofErr w:type="spellStart"/>
                        <w:r w:rsidRPr="00514303">
                          <w:rPr>
                            <w:rFonts w:ascii="Times" w:eastAsia="Times New Roman" w:hAnsi="Times" w:cs="Times New Roman"/>
                            <w:sz w:val="20"/>
                            <w:szCs w:val="20"/>
                            <w:lang w:eastAsia="en-US"/>
                          </w:rPr>
                          <w:t>dL</w:t>
                        </w:r>
                        <w:proofErr w:type="spellEnd"/>
                        <w:r w:rsidRPr="00514303">
                          <w:rPr>
                            <w:rFonts w:ascii="Times" w:eastAsia="Times New Roman" w:hAnsi="Times" w:cs="Times New Roman"/>
                            <w:sz w:val="20"/>
                            <w:szCs w:val="20"/>
                            <w:lang w:eastAsia="en-US"/>
                          </w:rPr>
                          <w:t>)</w:t>
                        </w:r>
                      </w:p>
                    </w:tc>
                    <w:tc>
                      <w:tcPr>
                        <w:tcW w:w="1806" w:type="dxa"/>
                        <w:tcBorders>
                          <w:top w:val="outset" w:sz="6" w:space="0" w:color="auto"/>
                          <w:left w:val="outset" w:sz="6" w:space="0" w:color="auto"/>
                          <w:bottom w:val="outset" w:sz="6" w:space="0" w:color="auto"/>
                          <w:right w:val="outset" w:sz="6" w:space="0" w:color="auto"/>
                        </w:tcBorders>
                        <w:shd w:val="clear" w:color="auto" w:fill="FFFFFF"/>
                        <w:hideMark/>
                      </w:tcPr>
                      <w:p w14:paraId="428560C2" w14:textId="77777777" w:rsidR="00514303" w:rsidRPr="00514303" w:rsidRDefault="00514303" w:rsidP="00514303">
                        <w:pPr>
                          <w:rPr>
                            <w:rFonts w:ascii="Times" w:eastAsia="Times New Roman" w:hAnsi="Times" w:cs="Times New Roman"/>
                            <w:sz w:val="20"/>
                            <w:szCs w:val="20"/>
                            <w:lang w:eastAsia="en-US"/>
                          </w:rPr>
                        </w:pPr>
                        <w:r w:rsidRPr="00514303">
                          <w:rPr>
                            <w:rFonts w:ascii="Times" w:eastAsia="Times New Roman" w:hAnsi="Times" w:cs="Times New Roman"/>
                            <w:sz w:val="20"/>
                            <w:szCs w:val="20"/>
                            <w:lang w:eastAsia="en-US"/>
                          </w:rPr>
                          <w:t>50%–66% simultaneous serum value</w:t>
                        </w:r>
                      </w:p>
                    </w:tc>
                    <w:tc>
                      <w:tcPr>
                        <w:tcW w:w="1915" w:type="dxa"/>
                        <w:tcBorders>
                          <w:top w:val="outset" w:sz="6" w:space="0" w:color="auto"/>
                          <w:left w:val="outset" w:sz="6" w:space="0" w:color="auto"/>
                          <w:bottom w:val="outset" w:sz="6" w:space="0" w:color="auto"/>
                          <w:right w:val="outset" w:sz="6" w:space="0" w:color="auto"/>
                        </w:tcBorders>
                        <w:shd w:val="clear" w:color="auto" w:fill="FFFFFF"/>
                        <w:hideMark/>
                      </w:tcPr>
                      <w:p w14:paraId="11DDBEFB" w14:textId="77777777" w:rsidR="000E06A3" w:rsidRDefault="00514303" w:rsidP="00514303">
                        <w:pPr>
                          <w:rPr>
                            <w:rFonts w:ascii="Times" w:eastAsia="Times New Roman" w:hAnsi="Times" w:cs="Times New Roman"/>
                            <w:sz w:val="20"/>
                            <w:szCs w:val="20"/>
                            <w:lang w:eastAsia="en-US"/>
                          </w:rPr>
                        </w:pPr>
                        <w:r w:rsidRPr="00514303">
                          <w:rPr>
                            <w:rFonts w:ascii="Times" w:eastAsia="Times New Roman" w:hAnsi="Times" w:cs="Times New Roman"/>
                            <w:sz w:val="20"/>
                            <w:szCs w:val="20"/>
                            <w:lang w:eastAsia="en-US"/>
                          </w:rPr>
                          <w:t xml:space="preserve">&lt;40 </w:t>
                        </w:r>
                      </w:p>
                      <w:p w14:paraId="02F4681F" w14:textId="77777777" w:rsidR="00514303" w:rsidRPr="00514303" w:rsidRDefault="00514303" w:rsidP="00514303">
                        <w:pPr>
                          <w:rPr>
                            <w:rFonts w:ascii="Times" w:eastAsia="Times New Roman" w:hAnsi="Times" w:cs="Times New Roman"/>
                            <w:sz w:val="20"/>
                            <w:szCs w:val="20"/>
                            <w:lang w:eastAsia="en-US"/>
                          </w:rPr>
                        </w:pPr>
                        <w:r w:rsidRPr="00514303">
                          <w:rPr>
                            <w:rFonts w:ascii="Times" w:eastAsia="Times New Roman" w:hAnsi="Times" w:cs="Times New Roman"/>
                            <w:sz w:val="20"/>
                            <w:szCs w:val="20"/>
                            <w:lang w:eastAsia="en-US"/>
                          </w:rPr>
                          <w:t>(&lt;60% simultaneous serum value)</w:t>
                        </w:r>
                      </w:p>
                    </w:tc>
                    <w:tc>
                      <w:tcPr>
                        <w:tcW w:w="842" w:type="dxa"/>
                        <w:tcBorders>
                          <w:top w:val="outset" w:sz="6" w:space="0" w:color="auto"/>
                          <w:left w:val="outset" w:sz="6" w:space="0" w:color="auto"/>
                          <w:bottom w:val="outset" w:sz="6" w:space="0" w:color="auto"/>
                          <w:right w:val="outset" w:sz="6" w:space="0" w:color="auto"/>
                        </w:tcBorders>
                        <w:shd w:val="clear" w:color="auto" w:fill="FFFFFF"/>
                        <w:hideMark/>
                      </w:tcPr>
                      <w:p w14:paraId="754B24EE" w14:textId="77777777" w:rsidR="00514303" w:rsidRPr="00514303" w:rsidRDefault="00514303" w:rsidP="00514303">
                        <w:pPr>
                          <w:rPr>
                            <w:rFonts w:ascii="Times" w:eastAsia="Times New Roman" w:hAnsi="Times" w:cs="Times New Roman"/>
                            <w:sz w:val="20"/>
                            <w:szCs w:val="20"/>
                            <w:lang w:eastAsia="en-US"/>
                          </w:rPr>
                        </w:pPr>
                        <w:r w:rsidRPr="00514303">
                          <w:rPr>
                            <w:rFonts w:ascii="Times" w:eastAsia="Times New Roman" w:hAnsi="Times" w:cs="Times New Roman"/>
                            <w:sz w:val="20"/>
                            <w:szCs w:val="20"/>
                            <w:lang w:eastAsia="en-US"/>
                          </w:rPr>
                          <w:t>&lt;30–70</w:t>
                        </w:r>
                      </w:p>
                    </w:tc>
                    <w:tc>
                      <w:tcPr>
                        <w:tcW w:w="765" w:type="dxa"/>
                        <w:tcBorders>
                          <w:top w:val="outset" w:sz="6" w:space="0" w:color="auto"/>
                          <w:left w:val="outset" w:sz="6" w:space="0" w:color="auto"/>
                          <w:bottom w:val="outset" w:sz="6" w:space="0" w:color="auto"/>
                          <w:right w:val="outset" w:sz="6" w:space="0" w:color="auto"/>
                        </w:tcBorders>
                        <w:shd w:val="clear" w:color="auto" w:fill="FFFFFF"/>
                        <w:hideMark/>
                      </w:tcPr>
                      <w:p w14:paraId="5ED4BD17" w14:textId="77777777" w:rsidR="00514303" w:rsidRPr="00514303" w:rsidRDefault="00514303" w:rsidP="00514303">
                        <w:pPr>
                          <w:rPr>
                            <w:rFonts w:ascii="Times" w:eastAsia="Times New Roman" w:hAnsi="Times" w:cs="Times New Roman"/>
                            <w:sz w:val="20"/>
                            <w:szCs w:val="20"/>
                            <w:lang w:eastAsia="en-US"/>
                          </w:rPr>
                        </w:pPr>
                        <w:r w:rsidRPr="00514303">
                          <w:rPr>
                            <w:rFonts w:ascii="Times" w:eastAsia="Times New Roman" w:hAnsi="Times" w:cs="Times New Roman"/>
                            <w:sz w:val="20"/>
                            <w:szCs w:val="20"/>
                            <w:lang w:eastAsia="en-US"/>
                          </w:rPr>
                          <w:t>&lt;30–70</w:t>
                        </w:r>
                      </w:p>
                    </w:tc>
                    <w:tc>
                      <w:tcPr>
                        <w:tcW w:w="1268" w:type="dxa"/>
                        <w:tcBorders>
                          <w:top w:val="outset" w:sz="6" w:space="0" w:color="auto"/>
                          <w:left w:val="outset" w:sz="6" w:space="0" w:color="auto"/>
                          <w:bottom w:val="outset" w:sz="6" w:space="0" w:color="auto"/>
                          <w:right w:val="outset" w:sz="6" w:space="0" w:color="auto"/>
                        </w:tcBorders>
                        <w:shd w:val="clear" w:color="auto" w:fill="FFFFFF"/>
                        <w:hideMark/>
                      </w:tcPr>
                      <w:p w14:paraId="22670B3A" w14:textId="77777777" w:rsidR="00514303" w:rsidRPr="00514303" w:rsidRDefault="00514303" w:rsidP="00514303">
                        <w:pPr>
                          <w:rPr>
                            <w:rFonts w:ascii="Times" w:eastAsia="Times New Roman" w:hAnsi="Times" w:cs="Times New Roman"/>
                            <w:sz w:val="20"/>
                            <w:szCs w:val="20"/>
                            <w:lang w:eastAsia="en-US"/>
                          </w:rPr>
                        </w:pPr>
                        <w:r w:rsidRPr="00514303">
                          <w:rPr>
                            <w:rFonts w:ascii="Times" w:eastAsia="Times New Roman" w:hAnsi="Times" w:cs="Times New Roman"/>
                            <w:sz w:val="20"/>
                            <w:szCs w:val="20"/>
                            <w:lang w:eastAsia="en-US"/>
                          </w:rPr>
                          <w:t>&lt;30–70</w:t>
                        </w:r>
                      </w:p>
                    </w:tc>
                  </w:tr>
                </w:tbl>
                <w:p w14:paraId="6ADC96FC" w14:textId="77777777" w:rsidR="00514303" w:rsidRPr="00514303" w:rsidRDefault="00514303" w:rsidP="00514303">
                  <w:pPr>
                    <w:rPr>
                      <w:rFonts w:ascii="Times" w:eastAsia="Times New Roman" w:hAnsi="Times" w:cs="Times New Roman"/>
                      <w:sz w:val="20"/>
                      <w:szCs w:val="20"/>
                      <w:lang w:eastAsia="en-US"/>
                    </w:rPr>
                  </w:pPr>
                </w:p>
              </w:tc>
            </w:tr>
            <w:tr w:rsidR="00514303" w:rsidRPr="00514303" w14:paraId="47A5F04E" w14:textId="77777777" w:rsidTr="007473F5">
              <w:trPr>
                <w:trHeight w:val="645"/>
                <w:tblCellSpacing w:w="0" w:type="dxa"/>
              </w:trPr>
              <w:tc>
                <w:tcPr>
                  <w:tcW w:w="7904" w:type="dxa"/>
                  <w:shd w:val="clear" w:color="auto" w:fill="FFFFFF"/>
                  <w:vAlign w:val="center"/>
                  <w:hideMark/>
                </w:tcPr>
                <w:p w14:paraId="2F00F127" w14:textId="77777777" w:rsidR="00514303" w:rsidRDefault="000E06A3" w:rsidP="000E06A3">
                  <w:pPr>
                    <w:rPr>
                      <w:rFonts w:ascii="Times" w:hAnsi="Times" w:cs="Times New Roman"/>
                      <w:sz w:val="20"/>
                      <w:szCs w:val="20"/>
                      <w:lang w:eastAsia="en-US"/>
                    </w:rPr>
                  </w:pPr>
                  <w:proofErr w:type="gramStart"/>
                  <w:r>
                    <w:rPr>
                      <w:rFonts w:ascii="Times" w:hAnsi="Times" w:cs="Times New Roman"/>
                      <w:i/>
                      <w:iCs/>
                      <w:sz w:val="20"/>
                      <w:szCs w:val="20"/>
                      <w:vertAlign w:val="superscript"/>
                      <w:lang w:eastAsia="en-US"/>
                    </w:rPr>
                    <w:t>a</w:t>
                  </w:r>
                  <w:proofErr w:type="gramEnd"/>
                  <w:r>
                    <w:rPr>
                      <w:rFonts w:ascii="Times" w:hAnsi="Times" w:cs="Times New Roman"/>
                      <w:i/>
                      <w:iCs/>
                      <w:sz w:val="20"/>
                      <w:szCs w:val="20"/>
                      <w:vertAlign w:val="superscript"/>
                      <w:lang w:eastAsia="en-US"/>
                    </w:rPr>
                    <w:t xml:space="preserve"> </w:t>
                  </w:r>
                  <w:r>
                    <w:rPr>
                      <w:rFonts w:ascii="Times" w:hAnsi="Times" w:cs="Times New Roman"/>
                      <w:sz w:val="20"/>
                      <w:szCs w:val="20"/>
                      <w:lang w:eastAsia="en-US"/>
                    </w:rPr>
                    <w:t xml:space="preserve">Monocytes, </w:t>
                  </w:r>
                  <w:r>
                    <w:rPr>
                      <w:rFonts w:ascii="Times" w:hAnsi="Times" w:cs="Times New Roman"/>
                      <w:i/>
                      <w:sz w:val="20"/>
                      <w:szCs w:val="20"/>
                      <w:vertAlign w:val="superscript"/>
                      <w:lang w:eastAsia="en-US"/>
                    </w:rPr>
                    <w:t>b</w:t>
                  </w:r>
                  <w:r>
                    <w:rPr>
                      <w:rFonts w:ascii="Times" w:hAnsi="Times" w:cs="Times New Roman"/>
                      <w:sz w:val="20"/>
                      <w:szCs w:val="20"/>
                      <w:lang w:eastAsia="en-US"/>
                    </w:rPr>
                    <w:t xml:space="preserve"> Lymphocytes, </w:t>
                  </w:r>
                  <w:r>
                    <w:rPr>
                      <w:rFonts w:ascii="Times" w:hAnsi="Times" w:cs="Times New Roman"/>
                      <w:i/>
                      <w:sz w:val="20"/>
                      <w:szCs w:val="20"/>
                      <w:vertAlign w:val="superscript"/>
                      <w:lang w:eastAsia="en-US"/>
                    </w:rPr>
                    <w:t>C</w:t>
                  </w:r>
                  <w:r>
                    <w:rPr>
                      <w:rFonts w:ascii="Times" w:hAnsi="Times" w:cs="Times New Roman"/>
                      <w:sz w:val="20"/>
                      <w:szCs w:val="20"/>
                      <w:lang w:eastAsia="en-US"/>
                    </w:rPr>
                    <w:t xml:space="preserve"> Initial CSF-WBC differential may show a predominance of  polymorphonuclear cells (PMNs)</w:t>
                  </w:r>
                </w:p>
                <w:p w14:paraId="52304287" w14:textId="77777777" w:rsidR="00514303" w:rsidRDefault="000E06A3" w:rsidP="000653A6">
                  <w:pPr>
                    <w:rPr>
                      <w:rFonts w:ascii="Times" w:eastAsia="Times New Roman" w:hAnsi="Times" w:cs="Times New Roman"/>
                      <w:sz w:val="20"/>
                      <w:szCs w:val="20"/>
                      <w:lang w:eastAsia="en-US"/>
                    </w:rPr>
                  </w:pPr>
                  <w:r>
                    <w:rPr>
                      <w:rFonts w:ascii="Times" w:hAnsi="Times" w:cs="Times New Roman"/>
                      <w:sz w:val="20"/>
                      <w:szCs w:val="20"/>
                      <w:lang w:eastAsia="en-US"/>
                    </w:rPr>
                    <w:t xml:space="preserve">From:  </w:t>
                  </w:r>
                  <w:r w:rsidRPr="00514303">
                    <w:rPr>
                      <w:rFonts w:ascii="Times" w:eastAsia="Times New Roman" w:hAnsi="Times" w:cs="Times New Roman"/>
                      <w:bCs/>
                      <w:sz w:val="20"/>
                      <w:szCs w:val="20"/>
                      <w:lang w:eastAsia="en-US"/>
                    </w:rPr>
                    <w:t xml:space="preserve">Pharmacotherapy: A Pathophysiologic Approach, </w:t>
                  </w:r>
                  <w:proofErr w:type="gramStart"/>
                  <w:r w:rsidRPr="00514303">
                    <w:rPr>
                      <w:rFonts w:ascii="Times" w:eastAsia="Times New Roman" w:hAnsi="Times" w:cs="Times New Roman"/>
                      <w:bCs/>
                      <w:sz w:val="20"/>
                      <w:szCs w:val="20"/>
                      <w:lang w:eastAsia="en-US"/>
                    </w:rPr>
                    <w:t>8e  Chapter</w:t>
                  </w:r>
                  <w:proofErr w:type="gramEnd"/>
                  <w:r w:rsidRPr="00514303">
                    <w:rPr>
                      <w:rFonts w:ascii="Times" w:eastAsia="Times New Roman" w:hAnsi="Times" w:cs="Times New Roman"/>
                      <w:bCs/>
                      <w:sz w:val="20"/>
                      <w:szCs w:val="20"/>
                      <w:lang w:eastAsia="en-US"/>
                    </w:rPr>
                    <w:t xml:space="preserve"> 115.</w:t>
                  </w:r>
                  <w:r>
                    <w:rPr>
                      <w:rFonts w:ascii="Times" w:eastAsia="Times New Roman" w:hAnsi="Times" w:cs="Times New Roman"/>
                      <w:bCs/>
                      <w:sz w:val="20"/>
                      <w:szCs w:val="20"/>
                      <w:lang w:eastAsia="en-US"/>
                    </w:rPr>
                    <w:t xml:space="preserve"> </w:t>
                  </w:r>
                  <w:r w:rsidRPr="00514303">
                    <w:rPr>
                      <w:rFonts w:ascii="Times" w:eastAsia="Times New Roman" w:hAnsi="Times" w:cs="Times New Roman"/>
                      <w:bCs/>
                      <w:sz w:val="20"/>
                      <w:szCs w:val="20"/>
                      <w:lang w:eastAsia="en-US"/>
                    </w:rPr>
                    <w:t>Central Nervous System Infections </w:t>
                  </w:r>
                </w:p>
                <w:p w14:paraId="20751B53" w14:textId="77777777" w:rsidR="000653A6" w:rsidRPr="000653A6" w:rsidRDefault="000653A6" w:rsidP="000653A6">
                  <w:pPr>
                    <w:rPr>
                      <w:rFonts w:ascii="Times" w:eastAsia="Times New Roman" w:hAnsi="Times" w:cs="Times New Roman"/>
                      <w:sz w:val="20"/>
                      <w:szCs w:val="20"/>
                      <w:lang w:eastAsia="en-US"/>
                    </w:rPr>
                  </w:pPr>
                </w:p>
              </w:tc>
            </w:tr>
            <w:tr w:rsidR="000653A6" w:rsidRPr="00514303" w14:paraId="026E0A77" w14:textId="77777777" w:rsidTr="007473F5">
              <w:trPr>
                <w:trHeight w:val="134"/>
                <w:tblCellSpacing w:w="0" w:type="dxa"/>
              </w:trPr>
              <w:tc>
                <w:tcPr>
                  <w:tcW w:w="7904" w:type="dxa"/>
                  <w:shd w:val="clear" w:color="auto" w:fill="FFFFFF"/>
                  <w:vAlign w:val="center"/>
                </w:tcPr>
                <w:p w14:paraId="4400C02B" w14:textId="77777777" w:rsidR="000653A6" w:rsidRDefault="000653A6" w:rsidP="000E06A3">
                  <w:pPr>
                    <w:rPr>
                      <w:rFonts w:ascii="Arial" w:hAnsi="Arial" w:cs="Arial"/>
                      <w:iCs/>
                      <w:sz w:val="22"/>
                      <w:szCs w:val="22"/>
                      <w:lang w:eastAsia="en-US"/>
                    </w:rPr>
                  </w:pPr>
                </w:p>
                <w:p w14:paraId="6BD917AC" w14:textId="77777777" w:rsidR="007473F5" w:rsidRDefault="007473F5" w:rsidP="000E06A3">
                  <w:pPr>
                    <w:rPr>
                      <w:rFonts w:ascii="Arial" w:hAnsi="Arial" w:cs="Arial"/>
                      <w:iCs/>
                      <w:sz w:val="22"/>
                      <w:szCs w:val="22"/>
                      <w:lang w:eastAsia="en-US"/>
                    </w:rPr>
                  </w:pPr>
                </w:p>
              </w:tc>
            </w:tr>
          </w:tbl>
          <w:p w14:paraId="529416C6" w14:textId="77777777" w:rsidR="00514303" w:rsidRPr="00514303" w:rsidRDefault="00514303" w:rsidP="00514303">
            <w:pPr>
              <w:rPr>
                <w:rFonts w:ascii="Times" w:eastAsia="Times New Roman" w:hAnsi="Times" w:cs="Times New Roman"/>
                <w:sz w:val="20"/>
                <w:szCs w:val="20"/>
                <w:lang w:eastAsia="en-US"/>
              </w:rPr>
            </w:pPr>
          </w:p>
        </w:tc>
        <w:tc>
          <w:tcPr>
            <w:tcW w:w="200" w:type="dxa"/>
            <w:vAlign w:val="center"/>
            <w:hideMark/>
          </w:tcPr>
          <w:p w14:paraId="163A95D5" w14:textId="77777777" w:rsidR="00514303" w:rsidRPr="00514303" w:rsidRDefault="00BB1558" w:rsidP="00514303">
            <w:pPr>
              <w:rPr>
                <w:rFonts w:ascii="Times" w:eastAsia="Times New Roman" w:hAnsi="Times" w:cs="Times New Roman"/>
                <w:sz w:val="20"/>
                <w:szCs w:val="20"/>
                <w:lang w:eastAsia="en-US"/>
              </w:rPr>
            </w:pPr>
            <w:r>
              <w:rPr>
                <w:rFonts w:ascii="Times" w:eastAsia="Times New Roman" w:hAnsi="Times" w:cs="Times New Roman"/>
                <w:noProof/>
                <w:sz w:val="20"/>
                <w:szCs w:val="20"/>
                <w:lang w:eastAsia="en-US"/>
              </w:rPr>
            </w:r>
            <w:r>
              <w:rPr>
                <w:rFonts w:ascii="Times" w:eastAsia="Times New Roman" w:hAnsi="Times" w:cs="Times New Roman"/>
                <w:noProof/>
                <w:sz w:val="20"/>
                <w:szCs w:val="20"/>
                <w:lang w:eastAsia="en-US"/>
              </w:rPr>
              <w:pict w14:anchorId="0B187C49">
                <v:rect id="AutoShape 11" o:spid="_x0000_s1029" alt="Description: http://www.accesspharmacy.com.libproxy.temple.edu/images/spacer.gif" style="width:9.6pt;height:9.6pt;visibility:visible;mso-left-percent:-10001;mso-top-percent:-10001;mso-position-horizontal:absolute;mso-position-horizontal-relative:char;mso-position-vertical:absolute;mso-position-vertical-relative:line;mso-left-percent:-10001;mso-top-percent:-1000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" filled="f" stroked="f">
                  <o:lock v:ext="edit" aspectratio="t"/>
                  <w10:wrap type="none"/>
                  <w10:anchorlock/>
                </v:rect>
              </w:pict>
            </w:r>
          </w:p>
        </w:tc>
      </w:tr>
    </w:tbl>
    <w:p w14:paraId="79C59B7E" w14:textId="77777777" w:rsidR="000653A6" w:rsidRPr="007473F5" w:rsidRDefault="007473F5" w:rsidP="007473F5">
      <w:pPr>
        <w:ind w:firstLine="720"/>
        <w:rPr>
          <w:rFonts w:ascii="Arial" w:eastAsia="Times New Roman" w:hAnsi="Arial" w:cs="Arial"/>
          <w:sz w:val="22"/>
          <w:szCs w:val="22"/>
          <w:lang w:eastAsia="en-US"/>
        </w:rPr>
      </w:pPr>
      <w:r w:rsidRPr="00EB2926">
        <w:rPr>
          <w:rFonts w:ascii="Arial" w:eastAsia="Times New Roman" w:hAnsi="Arial" w:cs="Arial"/>
          <w:sz w:val="22"/>
          <w:szCs w:val="22"/>
          <w:highlight w:val="cyan"/>
          <w:lang w:eastAsia="en-US"/>
        </w:rPr>
        <w:t>B.</w:t>
      </w:r>
      <w:r w:rsidRPr="00EB2926">
        <w:rPr>
          <w:rFonts w:ascii="Arial" w:eastAsia="Times New Roman" w:hAnsi="Arial" w:cs="Arial"/>
          <w:sz w:val="22"/>
          <w:szCs w:val="22"/>
          <w:highlight w:val="cyan"/>
          <w:lang w:eastAsia="en-US"/>
        </w:rPr>
        <w:tab/>
      </w:r>
      <w:r w:rsidR="000653A6" w:rsidRPr="00EB2926">
        <w:rPr>
          <w:rFonts w:ascii="Arial" w:eastAsia="Times New Roman" w:hAnsi="Arial" w:cs="Arial"/>
          <w:sz w:val="22"/>
          <w:szCs w:val="22"/>
          <w:highlight w:val="cyan"/>
          <w:lang w:eastAsia="en-US"/>
        </w:rPr>
        <w:t>Blood</w:t>
      </w:r>
      <w:r w:rsidR="000653A6" w:rsidRPr="007473F5">
        <w:rPr>
          <w:rFonts w:ascii="Arial" w:eastAsia="Times New Roman" w:hAnsi="Arial" w:cs="Arial"/>
          <w:sz w:val="22"/>
          <w:szCs w:val="22"/>
          <w:lang w:eastAsia="en-US"/>
        </w:rPr>
        <w:t xml:space="preserve"> </w:t>
      </w:r>
    </w:p>
    <w:p w14:paraId="2CEB33C0" w14:textId="77777777" w:rsidR="000653A6" w:rsidRDefault="000653A6" w:rsidP="000653A6">
      <w:pPr>
        <w:pStyle w:val="ListParagraph"/>
        <w:ind w:left="1080"/>
        <w:rPr>
          <w:rFonts w:ascii="Arial" w:eastAsia="Times New Roman" w:hAnsi="Arial" w:cs="Arial"/>
          <w:sz w:val="22"/>
          <w:szCs w:val="22"/>
          <w:lang w:eastAsia="en-US"/>
        </w:rPr>
      </w:pPr>
    </w:p>
    <w:p w14:paraId="562D13B5" w14:textId="77777777" w:rsidR="000653A6" w:rsidRDefault="000653A6" w:rsidP="000653A6">
      <w:pPr>
        <w:pStyle w:val="ListParagraph"/>
        <w:numPr>
          <w:ilvl w:val="0"/>
          <w:numId w:val="16"/>
        </w:numPr>
        <w:rPr>
          <w:rFonts w:ascii="Arial" w:eastAsia="Times New Roman" w:hAnsi="Arial" w:cs="Arial"/>
          <w:sz w:val="22"/>
          <w:szCs w:val="22"/>
          <w:lang w:eastAsia="en-US"/>
        </w:rPr>
      </w:pPr>
      <w:r>
        <w:rPr>
          <w:rFonts w:ascii="Arial" w:eastAsia="Times New Roman" w:hAnsi="Arial" w:cs="Arial"/>
          <w:sz w:val="22"/>
          <w:szCs w:val="22"/>
          <w:lang w:eastAsia="en-US"/>
        </w:rPr>
        <w:t>Culture</w:t>
      </w:r>
    </w:p>
    <w:p w14:paraId="1A59E11F" w14:textId="77777777" w:rsidR="007473F5" w:rsidRPr="007473F5" w:rsidRDefault="000653A6" w:rsidP="007473F5">
      <w:pPr>
        <w:pStyle w:val="ListParagraph"/>
        <w:numPr>
          <w:ilvl w:val="0"/>
          <w:numId w:val="16"/>
        </w:numPr>
        <w:rPr>
          <w:rFonts w:ascii="Arial" w:eastAsia="Times New Roman" w:hAnsi="Arial" w:cs="Arial"/>
          <w:sz w:val="22"/>
          <w:szCs w:val="22"/>
          <w:lang w:eastAsia="en-US"/>
        </w:rPr>
      </w:pPr>
      <w:r>
        <w:rPr>
          <w:rFonts w:ascii="Arial" w:eastAsia="Times New Roman" w:hAnsi="Arial" w:cs="Arial"/>
          <w:sz w:val="22"/>
          <w:szCs w:val="22"/>
          <w:lang w:eastAsia="en-US"/>
        </w:rPr>
        <w:t>WBC with differential</w:t>
      </w:r>
    </w:p>
    <w:p w14:paraId="051E17FD" w14:textId="77777777" w:rsidR="000653A6" w:rsidRDefault="000653A6" w:rsidP="000653A6">
      <w:pPr>
        <w:rPr>
          <w:rFonts w:ascii="Arial" w:eastAsia="Times New Roman" w:hAnsi="Arial" w:cs="Arial"/>
          <w:sz w:val="22"/>
          <w:szCs w:val="22"/>
          <w:lang w:eastAsia="en-US"/>
        </w:rPr>
      </w:pPr>
    </w:p>
    <w:p w14:paraId="6E8B0173" w14:textId="77777777" w:rsidR="009A65F0" w:rsidRDefault="009A65F0">
      <w:pPr>
        <w:rPr>
          <w:rFonts w:ascii="Arial" w:eastAsia="Times New Roman" w:hAnsi="Arial" w:cs="Arial"/>
          <w:sz w:val="22"/>
          <w:szCs w:val="22"/>
          <w:lang w:eastAsia="en-US"/>
        </w:rPr>
      </w:pPr>
      <w:r>
        <w:rPr>
          <w:rFonts w:ascii="Arial" w:eastAsia="Times New Roman" w:hAnsi="Arial" w:cs="Arial"/>
          <w:sz w:val="22"/>
          <w:szCs w:val="22"/>
          <w:lang w:eastAsia="en-US"/>
        </w:rPr>
        <w:br w:type="page"/>
      </w:r>
    </w:p>
    <w:p w14:paraId="65C38FFC" w14:textId="77777777" w:rsidR="000653A6" w:rsidRPr="000653A6" w:rsidRDefault="000653A6" w:rsidP="000653A6">
      <w:pPr>
        <w:rPr>
          <w:rFonts w:ascii="Arial" w:eastAsia="Times New Roman" w:hAnsi="Arial" w:cs="Arial"/>
          <w:sz w:val="22"/>
          <w:szCs w:val="22"/>
          <w:lang w:eastAsia="en-US"/>
        </w:rPr>
      </w:pPr>
    </w:p>
    <w:p w14:paraId="1A77B674" w14:textId="77777777" w:rsidR="008641E5" w:rsidRPr="001E788B" w:rsidRDefault="007473F5" w:rsidP="001A3864">
      <w:pPr>
        <w:spacing w:after="240"/>
        <w:rPr>
          <w:rFonts w:ascii="Arial" w:eastAsia="Times New Roman" w:hAnsi="Arial" w:cs="Arial"/>
          <w:bCs/>
          <w:sz w:val="22"/>
          <w:szCs w:val="22"/>
        </w:rPr>
      </w:pPr>
      <w:r w:rsidRPr="00EB2926">
        <w:rPr>
          <w:rFonts w:ascii="Arial" w:eastAsia="Times New Roman" w:hAnsi="Arial" w:cs="Arial"/>
          <w:bCs/>
          <w:sz w:val="22"/>
          <w:szCs w:val="22"/>
          <w:highlight w:val="yellow"/>
        </w:rPr>
        <w:t>VI.</w:t>
      </w:r>
      <w:r w:rsidRPr="00EB2926">
        <w:rPr>
          <w:rFonts w:ascii="Arial" w:eastAsia="Times New Roman" w:hAnsi="Arial" w:cs="Arial"/>
          <w:bCs/>
          <w:sz w:val="22"/>
          <w:szCs w:val="22"/>
          <w:highlight w:val="yellow"/>
        </w:rPr>
        <w:tab/>
        <w:t>Treatment</w:t>
      </w:r>
    </w:p>
    <w:p w14:paraId="7D9F35F0" w14:textId="77777777" w:rsidR="001E788B" w:rsidRPr="00EB2926" w:rsidRDefault="001E788B" w:rsidP="001E788B">
      <w:pPr>
        <w:pStyle w:val="ListParagraph"/>
        <w:numPr>
          <w:ilvl w:val="0"/>
          <w:numId w:val="17"/>
        </w:numPr>
        <w:spacing w:after="240"/>
        <w:rPr>
          <w:rFonts w:ascii="Arial" w:eastAsia="Times New Roman" w:hAnsi="Arial" w:cs="Arial"/>
          <w:bCs/>
          <w:sz w:val="22"/>
          <w:szCs w:val="22"/>
          <w:highlight w:val="cyan"/>
        </w:rPr>
      </w:pPr>
      <w:r w:rsidRPr="00EB2926">
        <w:rPr>
          <w:rFonts w:ascii="Arial" w:eastAsia="Times New Roman" w:hAnsi="Arial" w:cs="Arial"/>
          <w:bCs/>
          <w:sz w:val="22"/>
          <w:szCs w:val="22"/>
          <w:highlight w:val="cyan"/>
        </w:rPr>
        <w:t>Antibiotic Penetration into the CNS</w:t>
      </w:r>
    </w:p>
    <w:p w14:paraId="5FE5220F" w14:textId="77777777" w:rsidR="001E788B" w:rsidRPr="001E788B" w:rsidRDefault="001E788B" w:rsidP="001E788B">
      <w:pPr>
        <w:pStyle w:val="ListParagraph"/>
        <w:spacing w:after="240"/>
        <w:ind w:left="1440"/>
        <w:rPr>
          <w:rFonts w:ascii="Arial" w:eastAsia="Times New Roman" w:hAnsi="Arial" w:cs="Arial"/>
          <w:bCs/>
          <w:sz w:val="22"/>
          <w:szCs w:val="22"/>
        </w:rPr>
      </w:pPr>
    </w:p>
    <w:p w14:paraId="74588C9C" w14:textId="77777777" w:rsidR="001E788B" w:rsidRPr="001E788B" w:rsidRDefault="001E788B" w:rsidP="001E788B">
      <w:pPr>
        <w:pStyle w:val="ListParagraph"/>
        <w:numPr>
          <w:ilvl w:val="0"/>
          <w:numId w:val="29"/>
        </w:numPr>
        <w:spacing w:after="240"/>
        <w:rPr>
          <w:rFonts w:ascii="Arial" w:eastAsia="Times New Roman" w:hAnsi="Arial" w:cs="Arial"/>
          <w:bCs/>
          <w:sz w:val="22"/>
          <w:szCs w:val="22"/>
        </w:rPr>
      </w:pPr>
      <w:r w:rsidRPr="001E788B">
        <w:rPr>
          <w:rFonts w:ascii="Arial" w:eastAsia="Times New Roman" w:hAnsi="Arial" w:cs="Arial"/>
          <w:bCs/>
          <w:sz w:val="22"/>
          <w:szCs w:val="22"/>
        </w:rPr>
        <w:t>Factors Affecting CNS Concentration in the CSF</w:t>
      </w:r>
    </w:p>
    <w:p w14:paraId="041743D9" w14:textId="77777777" w:rsidR="001E788B" w:rsidRPr="00B10F67" w:rsidRDefault="00B10F67" w:rsidP="001E788B">
      <w:pPr>
        <w:spacing w:after="240"/>
        <w:rPr>
          <w:rFonts w:ascii="Arial" w:eastAsia="Times New Roman" w:hAnsi="Arial" w:cs="Arial"/>
          <w:bCs/>
          <w:color w:val="FF0000"/>
          <w:sz w:val="22"/>
          <w:szCs w:val="22"/>
        </w:rPr>
      </w:pPr>
      <w:r w:rsidRPr="00B10F67">
        <w:rPr>
          <w:rFonts w:ascii="Arial" w:eastAsia="Times New Roman" w:hAnsi="Arial" w:cs="Arial"/>
          <w:bCs/>
          <w:color w:val="FF0000"/>
          <w:sz w:val="22"/>
          <w:szCs w:val="22"/>
        </w:rPr>
        <w:t>Characteristics of the drug</w:t>
      </w:r>
    </w:p>
    <w:p w14:paraId="0B928306" w14:textId="77777777" w:rsidR="001E788B" w:rsidRPr="00B10F67" w:rsidRDefault="00B10F67" w:rsidP="00B10F67">
      <w:pPr>
        <w:pStyle w:val="ListParagraph"/>
        <w:numPr>
          <w:ilvl w:val="0"/>
          <w:numId w:val="44"/>
        </w:numPr>
        <w:spacing w:after="240"/>
        <w:rPr>
          <w:rFonts w:eastAsia="Times New Roman" w:cs="Times New Roman"/>
          <w:bCs/>
          <w:color w:val="FF0000"/>
        </w:rPr>
      </w:pPr>
      <w:r w:rsidRPr="00B10F67">
        <w:rPr>
          <w:rFonts w:eastAsia="Times New Roman" w:cs="Times New Roman"/>
          <w:bCs/>
          <w:color w:val="FF0000"/>
        </w:rPr>
        <w:t>LMW</w:t>
      </w:r>
    </w:p>
    <w:p w14:paraId="0EB93095" w14:textId="77777777" w:rsidR="00E40082" w:rsidRPr="00B10F67" w:rsidRDefault="00B10F67" w:rsidP="00B10F67">
      <w:pPr>
        <w:pStyle w:val="ListParagraph"/>
        <w:numPr>
          <w:ilvl w:val="0"/>
          <w:numId w:val="44"/>
        </w:numPr>
        <w:spacing w:after="240"/>
        <w:rPr>
          <w:rFonts w:eastAsia="Times New Roman" w:cs="Times New Roman"/>
          <w:bCs/>
          <w:color w:val="FF0000"/>
        </w:rPr>
      </w:pPr>
      <w:r w:rsidRPr="00B10F67">
        <w:rPr>
          <w:rFonts w:eastAsia="Times New Roman" w:cs="Times New Roman"/>
          <w:bCs/>
          <w:color w:val="FF0000"/>
        </w:rPr>
        <w:t>Lipid soluble</w:t>
      </w:r>
    </w:p>
    <w:p w14:paraId="71898ED4" w14:textId="77777777" w:rsidR="00E40082" w:rsidRPr="00B10F67" w:rsidRDefault="00B10F67" w:rsidP="00B10F67">
      <w:pPr>
        <w:pStyle w:val="ListParagraph"/>
        <w:numPr>
          <w:ilvl w:val="0"/>
          <w:numId w:val="44"/>
        </w:numPr>
        <w:spacing w:after="240"/>
        <w:rPr>
          <w:rFonts w:eastAsia="Times New Roman" w:cs="Times New Roman"/>
          <w:bCs/>
          <w:color w:val="FF0000"/>
        </w:rPr>
      </w:pPr>
      <w:r w:rsidRPr="00B10F67">
        <w:rPr>
          <w:rFonts w:eastAsia="Times New Roman" w:cs="Times New Roman"/>
          <w:bCs/>
          <w:color w:val="FF0000"/>
        </w:rPr>
        <w:t>Non-ionized at physiologic pH</w:t>
      </w:r>
    </w:p>
    <w:p w14:paraId="45395EE4" w14:textId="77777777" w:rsidR="00E40082" w:rsidRPr="00B10F67" w:rsidRDefault="00B10F67" w:rsidP="00B10F67">
      <w:pPr>
        <w:pStyle w:val="ListParagraph"/>
        <w:numPr>
          <w:ilvl w:val="0"/>
          <w:numId w:val="44"/>
        </w:numPr>
        <w:spacing w:after="240"/>
        <w:rPr>
          <w:rFonts w:eastAsia="Times New Roman" w:cs="Times New Roman"/>
          <w:bCs/>
          <w:color w:val="FF0000"/>
        </w:rPr>
      </w:pPr>
      <w:r w:rsidRPr="00B10F67">
        <w:rPr>
          <w:rFonts w:eastAsia="Times New Roman" w:cs="Times New Roman"/>
          <w:bCs/>
          <w:color w:val="FF0000"/>
        </w:rPr>
        <w:t>Not highly protein bound</w:t>
      </w:r>
    </w:p>
    <w:p w14:paraId="44FA1EAE" w14:textId="77777777" w:rsidR="00E40082" w:rsidRPr="00B10F67" w:rsidRDefault="00B10F67" w:rsidP="001E788B">
      <w:pPr>
        <w:spacing w:after="240"/>
        <w:rPr>
          <w:rFonts w:eastAsia="Times New Roman" w:cs="Times New Roman"/>
          <w:bCs/>
          <w:color w:val="FF0000"/>
        </w:rPr>
      </w:pPr>
      <w:r w:rsidRPr="00B10F67">
        <w:rPr>
          <w:rFonts w:eastAsia="Times New Roman" w:cs="Times New Roman"/>
          <w:bCs/>
          <w:color w:val="FF0000"/>
        </w:rPr>
        <w:t>Increased permeability of the BBB</w:t>
      </w:r>
    </w:p>
    <w:p w14:paraId="4A77C87C" w14:textId="77777777" w:rsidR="00E40082" w:rsidRDefault="00E40082" w:rsidP="001E788B">
      <w:pPr>
        <w:spacing w:after="240"/>
        <w:rPr>
          <w:rFonts w:eastAsia="Times New Roman" w:cs="Times New Roman"/>
          <w:bCs/>
        </w:rPr>
      </w:pPr>
    </w:p>
    <w:p w14:paraId="70531DA0" w14:textId="77777777" w:rsidR="001E788B" w:rsidRDefault="001E788B" w:rsidP="001E788B">
      <w:pPr>
        <w:spacing w:after="240"/>
        <w:rPr>
          <w:rFonts w:eastAsia="Times New Roman" w:cs="Times New Roman"/>
          <w:bCs/>
        </w:rPr>
      </w:pPr>
    </w:p>
    <w:p w14:paraId="3FA4887F" w14:textId="77777777" w:rsidR="001E788B" w:rsidRPr="001E788B" w:rsidRDefault="001E788B" w:rsidP="001E788B">
      <w:pPr>
        <w:pStyle w:val="ListParagraph"/>
        <w:numPr>
          <w:ilvl w:val="0"/>
          <w:numId w:val="29"/>
        </w:numPr>
        <w:spacing w:after="240"/>
        <w:rPr>
          <w:rFonts w:eastAsia="Times New Roman" w:cs="Times New Roman"/>
          <w:bCs/>
        </w:rPr>
      </w:pPr>
      <w:r>
        <w:rPr>
          <w:rFonts w:eastAsia="Times New Roman" w:cs="Times New Roman"/>
          <w:bCs/>
        </w:rPr>
        <w:t>Penetration of Antimicrobial Agents into the CSF</w:t>
      </w:r>
    </w:p>
    <w:tbl>
      <w:tblPr>
        <w:tblStyle w:val="TableGrid"/>
        <w:tblW w:w="0" w:type="auto"/>
        <w:tblLook w:val="04A0" w:firstRow="1" w:lastRow="0" w:firstColumn="1" w:lastColumn="0" w:noHBand="0" w:noVBand="1"/>
      </w:tblPr>
      <w:tblGrid>
        <w:gridCol w:w="2547"/>
        <w:gridCol w:w="1521"/>
        <w:gridCol w:w="2228"/>
        <w:gridCol w:w="2560"/>
      </w:tblGrid>
      <w:tr w:rsidR="001E788B" w14:paraId="04545EBE" w14:textId="77777777" w:rsidTr="001E788B">
        <w:tc>
          <w:tcPr>
            <w:tcW w:w="2547" w:type="dxa"/>
          </w:tcPr>
          <w:p w14:paraId="26155644" w14:textId="77777777" w:rsidR="001E788B" w:rsidRPr="001E788B" w:rsidRDefault="001E788B" w:rsidP="001E788B">
            <w:pPr>
              <w:spacing w:after="240"/>
              <w:jc w:val="center"/>
              <w:rPr>
                <w:rFonts w:cs="Times New Roman"/>
                <w:b/>
                <w:bCs/>
                <w:sz w:val="20"/>
                <w:szCs w:val="20"/>
              </w:rPr>
            </w:pPr>
            <w:r w:rsidRPr="001E788B">
              <w:rPr>
                <w:rFonts w:cs="Times New Roman"/>
                <w:b/>
                <w:bCs/>
                <w:sz w:val="20"/>
                <w:szCs w:val="20"/>
              </w:rPr>
              <w:t>Therapeutic levels in CSF with or without inflammation</w:t>
            </w:r>
          </w:p>
        </w:tc>
        <w:tc>
          <w:tcPr>
            <w:tcW w:w="3749" w:type="dxa"/>
            <w:gridSpan w:val="2"/>
          </w:tcPr>
          <w:p w14:paraId="1B9B3849" w14:textId="77777777" w:rsidR="001E788B" w:rsidRPr="001E788B" w:rsidRDefault="001E788B" w:rsidP="001E788B">
            <w:pPr>
              <w:spacing w:after="240"/>
              <w:jc w:val="center"/>
              <w:rPr>
                <w:rFonts w:cs="Times New Roman"/>
                <w:b/>
                <w:bCs/>
                <w:sz w:val="20"/>
                <w:szCs w:val="20"/>
              </w:rPr>
            </w:pPr>
            <w:r w:rsidRPr="001E788B">
              <w:rPr>
                <w:rFonts w:cs="Times New Roman"/>
                <w:b/>
                <w:bCs/>
                <w:sz w:val="20"/>
                <w:szCs w:val="20"/>
              </w:rPr>
              <w:t>Therapeutic levels in CSF with inflammation of meninges</w:t>
            </w:r>
          </w:p>
        </w:tc>
        <w:tc>
          <w:tcPr>
            <w:tcW w:w="2560" w:type="dxa"/>
          </w:tcPr>
          <w:p w14:paraId="2CCB0A3C" w14:textId="77777777" w:rsidR="001E788B" w:rsidRPr="001E788B" w:rsidRDefault="001E788B" w:rsidP="001E788B">
            <w:pPr>
              <w:spacing w:after="240"/>
              <w:jc w:val="center"/>
              <w:rPr>
                <w:rFonts w:cs="Times New Roman"/>
                <w:b/>
                <w:bCs/>
                <w:sz w:val="20"/>
                <w:szCs w:val="20"/>
              </w:rPr>
            </w:pPr>
            <w:r w:rsidRPr="001E788B">
              <w:rPr>
                <w:rFonts w:cs="Times New Roman"/>
                <w:b/>
                <w:bCs/>
                <w:sz w:val="20"/>
                <w:szCs w:val="20"/>
              </w:rPr>
              <w:t xml:space="preserve">Non-therapeutic levels in CSF with or without </w:t>
            </w:r>
            <w:proofErr w:type="gramStart"/>
            <w:r w:rsidRPr="001E788B">
              <w:rPr>
                <w:rFonts w:cs="Times New Roman"/>
                <w:b/>
                <w:bCs/>
                <w:sz w:val="20"/>
                <w:szCs w:val="20"/>
              </w:rPr>
              <w:t>inflammation</w:t>
            </w:r>
            <w:r w:rsidRPr="001E788B">
              <w:rPr>
                <w:rFonts w:cs="Times New Roman"/>
                <w:sz w:val="20"/>
                <w:szCs w:val="20"/>
              </w:rPr>
              <w:t xml:space="preserve">  </w:t>
            </w:r>
            <w:proofErr w:type="gramEnd"/>
          </w:p>
        </w:tc>
      </w:tr>
      <w:tr w:rsidR="001E788B" w14:paraId="5A366C68" w14:textId="77777777" w:rsidTr="00B10F67">
        <w:tc>
          <w:tcPr>
            <w:tcW w:w="2547" w:type="dxa"/>
          </w:tcPr>
          <w:p w14:paraId="33C34251" w14:textId="77777777" w:rsidR="001E788B" w:rsidRPr="001E788B" w:rsidRDefault="001E788B" w:rsidP="001E788B">
            <w:pPr>
              <w:rPr>
                <w:rFonts w:cs="Times New Roman"/>
                <w:sz w:val="20"/>
                <w:szCs w:val="20"/>
              </w:rPr>
            </w:pPr>
            <w:proofErr w:type="spellStart"/>
            <w:r w:rsidRPr="001E788B">
              <w:rPr>
                <w:rFonts w:cs="Times New Roman"/>
                <w:sz w:val="20"/>
                <w:szCs w:val="20"/>
              </w:rPr>
              <w:t>Choramphenicol</w:t>
            </w:r>
            <w:proofErr w:type="spellEnd"/>
          </w:p>
          <w:p w14:paraId="64D3E61B" w14:textId="77777777" w:rsidR="001E788B" w:rsidRPr="001E788B" w:rsidRDefault="00BB1558" w:rsidP="001E788B">
            <w:pPr>
              <w:rPr>
                <w:rFonts w:cs="Times New Roman"/>
                <w:sz w:val="20"/>
                <w:szCs w:val="20"/>
              </w:rPr>
            </w:pPr>
            <w:hyperlink r:id="rId10" w:history="1">
              <w:r w:rsidR="001E788B" w:rsidRPr="001E788B">
                <w:rPr>
                  <w:rStyle w:val="Hyperlink"/>
                  <w:rFonts w:cs="Times New Roman"/>
                  <w:color w:val="auto"/>
                  <w:sz w:val="20"/>
                  <w:szCs w:val="20"/>
                  <w:u w:val="none"/>
                </w:rPr>
                <w:t>Cycloserine</w:t>
              </w:r>
            </w:hyperlink>
            <w:r w:rsidR="001E788B" w:rsidRPr="001E788B">
              <w:rPr>
                <w:rFonts w:cs="Times New Roman"/>
                <w:sz w:val="20"/>
                <w:szCs w:val="20"/>
              </w:rPr>
              <w:t xml:space="preserve"> </w:t>
            </w:r>
          </w:p>
          <w:p w14:paraId="302F7AFE" w14:textId="77777777" w:rsidR="001E788B" w:rsidRPr="001E788B" w:rsidRDefault="00BB1558" w:rsidP="001E788B">
            <w:pPr>
              <w:rPr>
                <w:rFonts w:cs="Times New Roman"/>
                <w:sz w:val="20"/>
                <w:szCs w:val="20"/>
              </w:rPr>
            </w:pPr>
            <w:hyperlink r:id="rId11" w:history="1">
              <w:r w:rsidR="001E788B" w:rsidRPr="001E788B">
                <w:rPr>
                  <w:rStyle w:val="Hyperlink"/>
                  <w:rFonts w:cs="Times New Roman"/>
                  <w:color w:val="auto"/>
                  <w:sz w:val="20"/>
                  <w:szCs w:val="20"/>
                  <w:u w:val="none"/>
                </w:rPr>
                <w:t>Ethionamide</w:t>
              </w:r>
            </w:hyperlink>
            <w:r w:rsidR="001E788B" w:rsidRPr="001E788B">
              <w:rPr>
                <w:rFonts w:cs="Times New Roman"/>
                <w:sz w:val="20"/>
                <w:szCs w:val="20"/>
              </w:rPr>
              <w:t xml:space="preserve"> </w:t>
            </w:r>
          </w:p>
          <w:p w14:paraId="288E2C4E" w14:textId="77777777" w:rsidR="001E788B" w:rsidRPr="001E788B" w:rsidRDefault="00BB1558" w:rsidP="001E788B">
            <w:pPr>
              <w:rPr>
                <w:rFonts w:cs="Times New Roman"/>
                <w:sz w:val="20"/>
                <w:szCs w:val="20"/>
              </w:rPr>
            </w:pPr>
            <w:hyperlink r:id="rId12" w:history="1">
              <w:r w:rsidR="001E788B" w:rsidRPr="001E788B">
                <w:rPr>
                  <w:rStyle w:val="Hyperlink"/>
                  <w:rFonts w:cs="Times New Roman"/>
                  <w:color w:val="auto"/>
                  <w:sz w:val="20"/>
                  <w:szCs w:val="20"/>
                  <w:u w:val="none"/>
                </w:rPr>
                <w:t>Isoniazid</w:t>
              </w:r>
            </w:hyperlink>
            <w:r w:rsidR="001E788B" w:rsidRPr="001E788B">
              <w:rPr>
                <w:rFonts w:cs="Times New Roman"/>
                <w:sz w:val="20"/>
                <w:szCs w:val="20"/>
              </w:rPr>
              <w:t xml:space="preserve"> </w:t>
            </w:r>
          </w:p>
          <w:p w14:paraId="7146717E" w14:textId="77777777" w:rsidR="001E788B" w:rsidRPr="001E788B" w:rsidRDefault="00BB1558" w:rsidP="001E788B">
            <w:pPr>
              <w:rPr>
                <w:rFonts w:cs="Times New Roman"/>
                <w:sz w:val="20"/>
                <w:szCs w:val="20"/>
              </w:rPr>
            </w:pPr>
            <w:hyperlink r:id="rId13" w:history="1">
              <w:r w:rsidR="001E788B" w:rsidRPr="001E788B">
                <w:rPr>
                  <w:rStyle w:val="Hyperlink"/>
                  <w:rFonts w:cs="Times New Roman"/>
                  <w:color w:val="auto"/>
                  <w:sz w:val="20"/>
                  <w:szCs w:val="20"/>
                  <w:u w:val="none"/>
                </w:rPr>
                <w:t>Metronidazole</w:t>
              </w:r>
            </w:hyperlink>
            <w:r w:rsidR="001E788B" w:rsidRPr="001E788B">
              <w:rPr>
                <w:rFonts w:cs="Times New Roman"/>
                <w:sz w:val="20"/>
                <w:szCs w:val="20"/>
              </w:rPr>
              <w:t xml:space="preserve"> </w:t>
            </w:r>
          </w:p>
          <w:p w14:paraId="367CE1B7" w14:textId="77777777" w:rsidR="001E788B" w:rsidRPr="001E788B" w:rsidRDefault="001E788B" w:rsidP="001E788B">
            <w:pPr>
              <w:rPr>
                <w:rFonts w:cs="Times New Roman"/>
                <w:sz w:val="20"/>
                <w:szCs w:val="20"/>
              </w:rPr>
            </w:pPr>
            <w:r w:rsidRPr="001E788B">
              <w:rPr>
                <w:rFonts w:cs="Times New Roman"/>
                <w:sz w:val="20"/>
                <w:szCs w:val="20"/>
              </w:rPr>
              <w:t>Pyrazinamide</w:t>
            </w:r>
          </w:p>
          <w:p w14:paraId="6FEBF588" w14:textId="77777777" w:rsidR="001E788B" w:rsidRPr="001E788B" w:rsidRDefault="001E788B" w:rsidP="001E788B">
            <w:pPr>
              <w:rPr>
                <w:rFonts w:cs="Times New Roman"/>
                <w:sz w:val="20"/>
                <w:szCs w:val="20"/>
              </w:rPr>
            </w:pPr>
            <w:r w:rsidRPr="001E788B">
              <w:rPr>
                <w:rFonts w:cs="Times New Roman"/>
                <w:sz w:val="20"/>
                <w:szCs w:val="20"/>
              </w:rPr>
              <w:t>Rifampin</w:t>
            </w:r>
          </w:p>
          <w:p w14:paraId="4A374A42" w14:textId="77777777" w:rsidR="001E788B" w:rsidRPr="001E788B" w:rsidRDefault="001E788B" w:rsidP="001E788B">
            <w:pPr>
              <w:rPr>
                <w:rFonts w:cs="Times New Roman"/>
                <w:sz w:val="20"/>
                <w:szCs w:val="20"/>
              </w:rPr>
            </w:pPr>
            <w:r w:rsidRPr="001E788B">
              <w:rPr>
                <w:rFonts w:cs="Times New Roman"/>
                <w:sz w:val="20"/>
                <w:szCs w:val="20"/>
              </w:rPr>
              <w:t>Sulfonamides</w:t>
            </w:r>
          </w:p>
          <w:p w14:paraId="46289686" w14:textId="77777777" w:rsidR="001E788B" w:rsidRPr="001E788B" w:rsidRDefault="001E788B" w:rsidP="001E788B">
            <w:pPr>
              <w:spacing w:after="240"/>
              <w:rPr>
                <w:rFonts w:cs="Times New Roman"/>
                <w:b/>
                <w:bCs/>
                <w:sz w:val="20"/>
                <w:szCs w:val="20"/>
              </w:rPr>
            </w:pPr>
            <w:r w:rsidRPr="001E788B">
              <w:rPr>
                <w:rFonts w:cs="Times New Roman"/>
                <w:sz w:val="20"/>
                <w:szCs w:val="20"/>
              </w:rPr>
              <w:t>Trimethoprim</w:t>
            </w:r>
          </w:p>
        </w:tc>
        <w:tc>
          <w:tcPr>
            <w:tcW w:w="1521" w:type="dxa"/>
          </w:tcPr>
          <w:p w14:paraId="1E2376A3" w14:textId="77777777" w:rsidR="001E788B" w:rsidRPr="001E788B" w:rsidRDefault="00BB1558" w:rsidP="001E788B">
            <w:pPr>
              <w:rPr>
                <w:rFonts w:cs="Times New Roman"/>
                <w:sz w:val="20"/>
                <w:szCs w:val="20"/>
              </w:rPr>
            </w:pPr>
            <w:hyperlink r:id="rId14" w:history="1">
              <w:r w:rsidR="001E788B" w:rsidRPr="001E788B">
                <w:rPr>
                  <w:rStyle w:val="Hyperlink"/>
                  <w:rFonts w:cs="Times New Roman"/>
                  <w:color w:val="auto"/>
                  <w:sz w:val="20"/>
                  <w:szCs w:val="20"/>
                  <w:u w:val="none"/>
                </w:rPr>
                <w:t>Acyclovir</w:t>
              </w:r>
            </w:hyperlink>
            <w:r w:rsidR="001E788B" w:rsidRPr="001E788B">
              <w:rPr>
                <w:rFonts w:cs="Times New Roman"/>
                <w:sz w:val="20"/>
                <w:szCs w:val="20"/>
              </w:rPr>
              <w:t xml:space="preserve"> </w:t>
            </w:r>
          </w:p>
          <w:p w14:paraId="518B0A87" w14:textId="77777777" w:rsidR="001E788B" w:rsidRPr="001E788B" w:rsidRDefault="00BB1558" w:rsidP="00B10F67">
            <w:pPr>
              <w:ind w:left="153" w:hanging="153"/>
              <w:rPr>
                <w:rFonts w:cs="Times New Roman"/>
                <w:sz w:val="20"/>
                <w:szCs w:val="20"/>
              </w:rPr>
            </w:pPr>
            <w:hyperlink r:id="rId15" w:history="1">
              <w:r w:rsidR="001E788B" w:rsidRPr="001E788B">
                <w:rPr>
                  <w:rStyle w:val="Hyperlink"/>
                  <w:rFonts w:cs="Times New Roman"/>
                  <w:color w:val="auto"/>
                  <w:sz w:val="20"/>
                  <w:szCs w:val="20"/>
                  <w:u w:val="none"/>
                </w:rPr>
                <w:t>Ampicillin</w:t>
              </w:r>
            </w:hyperlink>
            <w:r w:rsidR="001E788B" w:rsidRPr="001E788B">
              <w:rPr>
                <w:rFonts w:cs="Times New Roman"/>
                <w:sz w:val="20"/>
                <w:szCs w:val="20"/>
              </w:rPr>
              <w:t> </w:t>
            </w:r>
            <w:proofErr w:type="gramStart"/>
            <w:r w:rsidR="001E788B" w:rsidRPr="001E788B">
              <w:rPr>
                <w:rFonts w:cs="Times New Roman"/>
                <w:sz w:val="20"/>
                <w:szCs w:val="20"/>
              </w:rPr>
              <w:t xml:space="preserve">± </w:t>
            </w:r>
            <w:r w:rsidR="00B10F67">
              <w:rPr>
                <w:rFonts w:cs="Times New Roman"/>
                <w:sz w:val="20"/>
                <w:szCs w:val="20"/>
              </w:rPr>
              <w:t xml:space="preserve"> </w:t>
            </w:r>
            <w:r w:rsidR="001E788B" w:rsidRPr="001E788B">
              <w:rPr>
                <w:rFonts w:cs="Times New Roman"/>
                <w:sz w:val="20"/>
                <w:szCs w:val="20"/>
              </w:rPr>
              <w:t>sulbactam</w:t>
            </w:r>
            <w:proofErr w:type="gramEnd"/>
          </w:p>
          <w:p w14:paraId="5E1FC98A" w14:textId="77777777" w:rsidR="001E788B" w:rsidRPr="001E788B" w:rsidRDefault="00BB1558" w:rsidP="001E788B">
            <w:pPr>
              <w:rPr>
                <w:rFonts w:cs="Times New Roman"/>
                <w:sz w:val="20"/>
                <w:szCs w:val="20"/>
              </w:rPr>
            </w:pPr>
            <w:hyperlink r:id="rId16" w:history="1">
              <w:r w:rsidR="001E788B" w:rsidRPr="001E788B">
                <w:rPr>
                  <w:rStyle w:val="Hyperlink"/>
                  <w:rFonts w:cs="Times New Roman"/>
                  <w:color w:val="auto"/>
                  <w:sz w:val="20"/>
                  <w:szCs w:val="20"/>
                  <w:u w:val="none"/>
                </w:rPr>
                <w:t>Aztreonam</w:t>
              </w:r>
            </w:hyperlink>
            <w:r w:rsidR="001E788B" w:rsidRPr="001E788B">
              <w:rPr>
                <w:rFonts w:cs="Times New Roman"/>
                <w:sz w:val="20"/>
                <w:szCs w:val="20"/>
              </w:rPr>
              <w:t xml:space="preserve"> </w:t>
            </w:r>
          </w:p>
          <w:p w14:paraId="04838D93" w14:textId="77777777" w:rsidR="001E788B" w:rsidRPr="001E788B" w:rsidRDefault="00BB1558" w:rsidP="001E788B">
            <w:pPr>
              <w:rPr>
                <w:rFonts w:cs="Times New Roman"/>
                <w:sz w:val="20"/>
                <w:szCs w:val="20"/>
              </w:rPr>
            </w:pPr>
            <w:hyperlink r:id="rId17" w:history="1">
              <w:r w:rsidR="001E788B" w:rsidRPr="001E788B">
                <w:rPr>
                  <w:rStyle w:val="Hyperlink"/>
                  <w:rFonts w:cs="Times New Roman"/>
                  <w:color w:val="auto"/>
                  <w:sz w:val="20"/>
                  <w:szCs w:val="20"/>
                  <w:u w:val="none"/>
                </w:rPr>
                <w:t>Carbenicillin</w:t>
              </w:r>
            </w:hyperlink>
            <w:r w:rsidR="001E788B" w:rsidRPr="001E788B">
              <w:rPr>
                <w:rFonts w:cs="Times New Roman"/>
                <w:sz w:val="20"/>
                <w:szCs w:val="20"/>
              </w:rPr>
              <w:t xml:space="preserve"> </w:t>
            </w:r>
          </w:p>
          <w:p w14:paraId="45DAFD18" w14:textId="77777777" w:rsidR="001E788B" w:rsidRPr="001E788B" w:rsidRDefault="00BB1558" w:rsidP="001E788B">
            <w:pPr>
              <w:rPr>
                <w:rFonts w:cs="Times New Roman"/>
                <w:sz w:val="20"/>
                <w:szCs w:val="20"/>
              </w:rPr>
            </w:pPr>
            <w:hyperlink r:id="rId18" w:history="1">
              <w:r w:rsidR="001E788B" w:rsidRPr="001E788B">
                <w:rPr>
                  <w:rStyle w:val="Hyperlink"/>
                  <w:rFonts w:cs="Times New Roman"/>
                  <w:color w:val="auto"/>
                  <w:sz w:val="20"/>
                  <w:szCs w:val="20"/>
                  <w:u w:val="none"/>
                </w:rPr>
                <w:t>Cefotaxime</w:t>
              </w:r>
            </w:hyperlink>
            <w:r w:rsidR="001E788B" w:rsidRPr="001E788B">
              <w:rPr>
                <w:rFonts w:cs="Times New Roman"/>
                <w:sz w:val="20"/>
                <w:szCs w:val="20"/>
              </w:rPr>
              <w:t xml:space="preserve"> </w:t>
            </w:r>
          </w:p>
          <w:p w14:paraId="7D2C6080" w14:textId="77777777" w:rsidR="001E788B" w:rsidRPr="001E788B" w:rsidRDefault="00BB1558" w:rsidP="001E788B">
            <w:pPr>
              <w:rPr>
                <w:rFonts w:cs="Times New Roman"/>
                <w:sz w:val="20"/>
                <w:szCs w:val="20"/>
              </w:rPr>
            </w:pPr>
            <w:hyperlink r:id="rId19" w:history="1">
              <w:r w:rsidR="001E788B" w:rsidRPr="001E788B">
                <w:rPr>
                  <w:rStyle w:val="Hyperlink"/>
                  <w:rFonts w:cs="Times New Roman"/>
                  <w:color w:val="auto"/>
                  <w:sz w:val="20"/>
                  <w:szCs w:val="20"/>
                  <w:u w:val="none"/>
                </w:rPr>
                <w:t>Ceftazidime</w:t>
              </w:r>
            </w:hyperlink>
            <w:r w:rsidR="001E788B" w:rsidRPr="001E788B">
              <w:rPr>
                <w:rFonts w:cs="Times New Roman"/>
                <w:sz w:val="20"/>
                <w:szCs w:val="20"/>
              </w:rPr>
              <w:t xml:space="preserve"> </w:t>
            </w:r>
          </w:p>
          <w:p w14:paraId="2A7F0616" w14:textId="77777777" w:rsidR="001E788B" w:rsidRPr="001E788B" w:rsidRDefault="00BB1558" w:rsidP="001E788B">
            <w:pPr>
              <w:rPr>
                <w:rFonts w:cs="Times New Roman"/>
                <w:sz w:val="20"/>
                <w:szCs w:val="20"/>
              </w:rPr>
            </w:pPr>
            <w:hyperlink r:id="rId20" w:history="1">
              <w:r w:rsidR="001E788B" w:rsidRPr="001E788B">
                <w:rPr>
                  <w:rStyle w:val="Hyperlink"/>
                  <w:rFonts w:cs="Times New Roman"/>
                  <w:color w:val="auto"/>
                  <w:sz w:val="20"/>
                  <w:szCs w:val="20"/>
                  <w:u w:val="none"/>
                </w:rPr>
                <w:t>Ceftizoxime</w:t>
              </w:r>
            </w:hyperlink>
            <w:r w:rsidR="001E788B" w:rsidRPr="001E788B">
              <w:rPr>
                <w:rFonts w:cs="Times New Roman"/>
                <w:sz w:val="20"/>
                <w:szCs w:val="20"/>
              </w:rPr>
              <w:t xml:space="preserve"> </w:t>
            </w:r>
          </w:p>
          <w:p w14:paraId="66194FEF" w14:textId="77777777" w:rsidR="001E788B" w:rsidRPr="001E788B" w:rsidRDefault="00BB1558" w:rsidP="001E788B">
            <w:pPr>
              <w:rPr>
                <w:rFonts w:cs="Times New Roman"/>
                <w:sz w:val="20"/>
                <w:szCs w:val="20"/>
              </w:rPr>
            </w:pPr>
            <w:hyperlink r:id="rId21" w:history="1">
              <w:r w:rsidR="001E788B" w:rsidRPr="001E788B">
                <w:rPr>
                  <w:rStyle w:val="Hyperlink"/>
                  <w:rFonts w:cs="Times New Roman"/>
                  <w:color w:val="auto"/>
                  <w:sz w:val="20"/>
                  <w:szCs w:val="20"/>
                  <w:u w:val="none"/>
                </w:rPr>
                <w:t>Ceftriaxone</w:t>
              </w:r>
            </w:hyperlink>
            <w:r w:rsidR="001E788B" w:rsidRPr="001E788B">
              <w:rPr>
                <w:rFonts w:cs="Times New Roman"/>
                <w:sz w:val="20"/>
                <w:szCs w:val="20"/>
              </w:rPr>
              <w:t xml:space="preserve"> </w:t>
            </w:r>
          </w:p>
          <w:p w14:paraId="741C6AC6" w14:textId="77777777" w:rsidR="001E788B" w:rsidRPr="001E788B" w:rsidRDefault="00BB1558" w:rsidP="001E788B">
            <w:pPr>
              <w:rPr>
                <w:rFonts w:cs="Times New Roman"/>
                <w:sz w:val="20"/>
                <w:szCs w:val="20"/>
              </w:rPr>
            </w:pPr>
            <w:hyperlink r:id="rId22" w:history="1">
              <w:r w:rsidR="001E788B" w:rsidRPr="001E788B">
                <w:rPr>
                  <w:rStyle w:val="Hyperlink"/>
                  <w:rFonts w:cs="Times New Roman"/>
                  <w:color w:val="auto"/>
                  <w:sz w:val="20"/>
                  <w:szCs w:val="20"/>
                  <w:u w:val="none"/>
                </w:rPr>
                <w:t>Cefuroxime</w:t>
              </w:r>
            </w:hyperlink>
            <w:r w:rsidR="001E788B" w:rsidRPr="001E788B">
              <w:rPr>
                <w:rFonts w:cs="Times New Roman"/>
                <w:sz w:val="20"/>
                <w:szCs w:val="20"/>
              </w:rPr>
              <w:t xml:space="preserve"> </w:t>
            </w:r>
          </w:p>
          <w:p w14:paraId="01391DCD" w14:textId="77777777" w:rsidR="001E788B" w:rsidRPr="001E788B" w:rsidRDefault="00BB1558" w:rsidP="001E788B">
            <w:pPr>
              <w:rPr>
                <w:rFonts w:cs="Times New Roman"/>
                <w:sz w:val="20"/>
                <w:szCs w:val="20"/>
              </w:rPr>
            </w:pPr>
            <w:hyperlink r:id="rId23" w:history="1">
              <w:r w:rsidR="001E788B" w:rsidRPr="001E788B">
                <w:rPr>
                  <w:rStyle w:val="Hyperlink"/>
                  <w:rFonts w:cs="Times New Roman"/>
                  <w:color w:val="auto"/>
                  <w:sz w:val="20"/>
                  <w:szCs w:val="20"/>
                  <w:u w:val="none"/>
                </w:rPr>
                <w:t>Ciprofloxacin</w:t>
              </w:r>
            </w:hyperlink>
            <w:r w:rsidR="001E788B" w:rsidRPr="001E788B">
              <w:rPr>
                <w:rFonts w:cs="Times New Roman"/>
                <w:sz w:val="20"/>
                <w:szCs w:val="20"/>
              </w:rPr>
              <w:t xml:space="preserve"> </w:t>
            </w:r>
          </w:p>
          <w:p w14:paraId="0738FC4C" w14:textId="77777777" w:rsidR="001E788B" w:rsidRPr="001E788B" w:rsidRDefault="001E788B" w:rsidP="001E788B">
            <w:pPr>
              <w:rPr>
                <w:rFonts w:cs="Times New Roman"/>
                <w:sz w:val="20"/>
                <w:szCs w:val="20"/>
              </w:rPr>
            </w:pPr>
            <w:r w:rsidRPr="001E788B">
              <w:rPr>
                <w:rFonts w:cs="Times New Roman"/>
                <w:sz w:val="20"/>
                <w:szCs w:val="20"/>
              </w:rPr>
              <w:t>Colistin</w:t>
            </w:r>
          </w:p>
          <w:p w14:paraId="30339347" w14:textId="77777777" w:rsidR="001E788B" w:rsidRPr="001E788B" w:rsidRDefault="00BB1558" w:rsidP="001E788B">
            <w:pPr>
              <w:rPr>
                <w:rFonts w:cs="Times New Roman"/>
                <w:sz w:val="20"/>
                <w:szCs w:val="20"/>
              </w:rPr>
            </w:pPr>
            <w:hyperlink r:id="rId24" w:history="1">
              <w:r w:rsidR="001E788B" w:rsidRPr="001E788B">
                <w:rPr>
                  <w:rStyle w:val="Hyperlink"/>
                  <w:rFonts w:cs="Times New Roman"/>
                  <w:color w:val="auto"/>
                  <w:sz w:val="20"/>
                  <w:szCs w:val="20"/>
                  <w:u w:val="none"/>
                </w:rPr>
                <w:t>Daptomycin</w:t>
              </w:r>
            </w:hyperlink>
            <w:r w:rsidR="001E788B" w:rsidRPr="001E788B">
              <w:rPr>
                <w:rFonts w:cs="Times New Roman"/>
                <w:sz w:val="20"/>
                <w:szCs w:val="20"/>
              </w:rPr>
              <w:t xml:space="preserve"> </w:t>
            </w:r>
          </w:p>
          <w:p w14:paraId="45A5DB74" w14:textId="77777777" w:rsidR="001E788B" w:rsidRPr="001E788B" w:rsidRDefault="00BB1558" w:rsidP="001E788B">
            <w:pPr>
              <w:rPr>
                <w:rFonts w:cs="Times New Roman"/>
                <w:sz w:val="20"/>
                <w:szCs w:val="20"/>
              </w:rPr>
            </w:pPr>
            <w:hyperlink r:id="rId25" w:history="1">
              <w:r w:rsidR="001E788B" w:rsidRPr="001E788B">
                <w:rPr>
                  <w:rStyle w:val="Hyperlink"/>
                  <w:rFonts w:cs="Times New Roman"/>
                  <w:color w:val="auto"/>
                  <w:sz w:val="20"/>
                  <w:szCs w:val="20"/>
                  <w:u w:val="none"/>
                </w:rPr>
                <w:t>Ethambutol</w:t>
              </w:r>
            </w:hyperlink>
            <w:r w:rsidR="001E788B" w:rsidRPr="001E788B">
              <w:rPr>
                <w:rFonts w:cs="Times New Roman"/>
                <w:sz w:val="20"/>
                <w:szCs w:val="20"/>
              </w:rPr>
              <w:t xml:space="preserve"> </w:t>
            </w:r>
          </w:p>
          <w:p w14:paraId="06E0CC5F" w14:textId="77777777" w:rsidR="001E788B" w:rsidRPr="001E788B" w:rsidRDefault="00BB1558" w:rsidP="001E788B">
            <w:pPr>
              <w:rPr>
                <w:rFonts w:cs="Times New Roman"/>
                <w:sz w:val="20"/>
                <w:szCs w:val="20"/>
              </w:rPr>
            </w:pPr>
            <w:hyperlink r:id="rId26" w:history="1">
              <w:r w:rsidR="001E788B" w:rsidRPr="001E788B">
                <w:rPr>
                  <w:rStyle w:val="Hyperlink"/>
                  <w:rFonts w:cs="Times New Roman"/>
                  <w:color w:val="auto"/>
                  <w:sz w:val="20"/>
                  <w:szCs w:val="20"/>
                  <w:u w:val="none"/>
                </w:rPr>
                <w:t>Fluconazole</w:t>
              </w:r>
            </w:hyperlink>
            <w:r w:rsidR="001E788B" w:rsidRPr="001E788B">
              <w:rPr>
                <w:rFonts w:cs="Times New Roman"/>
                <w:sz w:val="20"/>
                <w:szCs w:val="20"/>
              </w:rPr>
              <w:t xml:space="preserve"> </w:t>
            </w:r>
          </w:p>
          <w:p w14:paraId="790CFE6C" w14:textId="77777777" w:rsidR="001E788B" w:rsidRPr="001E788B" w:rsidRDefault="00BB1558" w:rsidP="001E788B">
            <w:pPr>
              <w:rPr>
                <w:rFonts w:cs="Times New Roman"/>
                <w:sz w:val="20"/>
                <w:szCs w:val="20"/>
              </w:rPr>
            </w:pPr>
            <w:hyperlink r:id="rId27" w:history="1">
              <w:r w:rsidR="001E788B" w:rsidRPr="001E788B">
                <w:rPr>
                  <w:rStyle w:val="Hyperlink"/>
                  <w:rFonts w:cs="Times New Roman"/>
                  <w:color w:val="auto"/>
                  <w:sz w:val="20"/>
                  <w:szCs w:val="20"/>
                  <w:u w:val="none"/>
                </w:rPr>
                <w:t>Flucytosine</w:t>
              </w:r>
            </w:hyperlink>
            <w:r w:rsidR="001E788B" w:rsidRPr="001E788B">
              <w:rPr>
                <w:rFonts w:cs="Times New Roman"/>
                <w:sz w:val="20"/>
                <w:szCs w:val="20"/>
              </w:rPr>
              <w:t xml:space="preserve"> </w:t>
            </w:r>
          </w:p>
          <w:p w14:paraId="028971FE" w14:textId="77777777" w:rsidR="001E788B" w:rsidRPr="001E788B" w:rsidRDefault="00BB1558" w:rsidP="001E788B">
            <w:pPr>
              <w:rPr>
                <w:rFonts w:cs="Times New Roman"/>
                <w:sz w:val="20"/>
                <w:szCs w:val="20"/>
              </w:rPr>
            </w:pPr>
            <w:hyperlink r:id="rId28" w:history="1">
              <w:r w:rsidR="001E788B" w:rsidRPr="001E788B">
                <w:rPr>
                  <w:rStyle w:val="Hyperlink"/>
                  <w:rFonts w:cs="Times New Roman"/>
                  <w:color w:val="auto"/>
                  <w:sz w:val="20"/>
                  <w:szCs w:val="20"/>
                  <w:u w:val="none"/>
                </w:rPr>
                <w:t>Foscarnet</w:t>
              </w:r>
            </w:hyperlink>
            <w:r w:rsidR="001E788B" w:rsidRPr="001E788B">
              <w:rPr>
                <w:rFonts w:cs="Times New Roman"/>
                <w:sz w:val="20"/>
                <w:szCs w:val="20"/>
              </w:rPr>
              <w:t xml:space="preserve"> </w:t>
            </w:r>
          </w:p>
        </w:tc>
        <w:tc>
          <w:tcPr>
            <w:tcW w:w="2228" w:type="dxa"/>
          </w:tcPr>
          <w:p w14:paraId="6DE6E161" w14:textId="77777777" w:rsidR="001E788B" w:rsidRPr="001E788B" w:rsidRDefault="00BB1558" w:rsidP="001E788B">
            <w:pPr>
              <w:rPr>
                <w:rFonts w:cs="Times New Roman"/>
                <w:sz w:val="20"/>
                <w:szCs w:val="20"/>
              </w:rPr>
            </w:pPr>
            <w:hyperlink r:id="rId29" w:history="1">
              <w:r w:rsidR="001E788B" w:rsidRPr="001E788B">
                <w:rPr>
                  <w:rStyle w:val="Hyperlink"/>
                  <w:rFonts w:cs="Times New Roman"/>
                  <w:color w:val="auto"/>
                  <w:sz w:val="20"/>
                  <w:szCs w:val="20"/>
                  <w:u w:val="none"/>
                </w:rPr>
                <w:t>Ganciclovir</w:t>
              </w:r>
            </w:hyperlink>
            <w:r w:rsidR="001E788B" w:rsidRPr="001E788B">
              <w:rPr>
                <w:rFonts w:cs="Times New Roman"/>
                <w:sz w:val="20"/>
                <w:szCs w:val="20"/>
              </w:rPr>
              <w:t xml:space="preserve"> </w:t>
            </w:r>
          </w:p>
          <w:p w14:paraId="4D614AB7" w14:textId="77777777" w:rsidR="001E788B" w:rsidRPr="001E788B" w:rsidRDefault="001E788B" w:rsidP="001E788B">
            <w:pPr>
              <w:rPr>
                <w:rFonts w:cs="Times New Roman"/>
                <w:sz w:val="20"/>
                <w:szCs w:val="20"/>
              </w:rPr>
            </w:pPr>
            <w:r w:rsidRPr="001E788B">
              <w:rPr>
                <w:rFonts w:cs="Times New Roman"/>
                <w:sz w:val="20"/>
                <w:szCs w:val="20"/>
              </w:rPr>
              <w:t>Imipenem</w:t>
            </w:r>
          </w:p>
          <w:p w14:paraId="287C1E6E" w14:textId="77777777" w:rsidR="001E788B" w:rsidRPr="001E788B" w:rsidRDefault="00BB1558" w:rsidP="001E788B">
            <w:pPr>
              <w:rPr>
                <w:rFonts w:cs="Times New Roman"/>
                <w:sz w:val="20"/>
                <w:szCs w:val="20"/>
              </w:rPr>
            </w:pPr>
            <w:hyperlink r:id="rId30" w:history="1">
              <w:r w:rsidR="001E788B" w:rsidRPr="001E788B">
                <w:rPr>
                  <w:rStyle w:val="Hyperlink"/>
                  <w:rFonts w:cs="Times New Roman"/>
                  <w:color w:val="auto"/>
                  <w:sz w:val="20"/>
                  <w:szCs w:val="20"/>
                  <w:u w:val="none"/>
                </w:rPr>
                <w:t>Levofloxacin</w:t>
              </w:r>
            </w:hyperlink>
            <w:r w:rsidR="001E788B" w:rsidRPr="001E788B">
              <w:rPr>
                <w:rFonts w:cs="Times New Roman"/>
                <w:sz w:val="20"/>
                <w:szCs w:val="20"/>
              </w:rPr>
              <w:t xml:space="preserve"> </w:t>
            </w:r>
          </w:p>
          <w:p w14:paraId="3CA83488" w14:textId="77777777" w:rsidR="001E788B" w:rsidRPr="001E788B" w:rsidRDefault="00BB1558" w:rsidP="001E788B">
            <w:pPr>
              <w:rPr>
                <w:rFonts w:cs="Times New Roman"/>
                <w:sz w:val="20"/>
                <w:szCs w:val="20"/>
              </w:rPr>
            </w:pPr>
            <w:hyperlink r:id="rId31" w:history="1">
              <w:r w:rsidR="001E788B" w:rsidRPr="001E788B">
                <w:rPr>
                  <w:rStyle w:val="Hyperlink"/>
                  <w:rFonts w:cs="Times New Roman"/>
                  <w:color w:val="auto"/>
                  <w:sz w:val="20"/>
                  <w:szCs w:val="20"/>
                  <w:u w:val="none"/>
                </w:rPr>
                <w:t>Linezolid</w:t>
              </w:r>
            </w:hyperlink>
            <w:r w:rsidR="001E788B" w:rsidRPr="001E788B">
              <w:rPr>
                <w:rFonts w:cs="Times New Roman"/>
                <w:sz w:val="20"/>
                <w:szCs w:val="20"/>
              </w:rPr>
              <w:t xml:space="preserve"> </w:t>
            </w:r>
          </w:p>
          <w:p w14:paraId="1BF425B1" w14:textId="77777777" w:rsidR="001E788B" w:rsidRPr="001E788B" w:rsidRDefault="00BB1558" w:rsidP="001E788B">
            <w:pPr>
              <w:rPr>
                <w:rFonts w:cs="Times New Roman"/>
                <w:sz w:val="20"/>
                <w:szCs w:val="20"/>
              </w:rPr>
            </w:pPr>
            <w:hyperlink r:id="rId32" w:history="1">
              <w:r w:rsidR="001E788B" w:rsidRPr="001E788B">
                <w:rPr>
                  <w:rStyle w:val="Hyperlink"/>
                  <w:rFonts w:cs="Times New Roman"/>
                  <w:color w:val="auto"/>
                  <w:sz w:val="20"/>
                  <w:szCs w:val="20"/>
                  <w:u w:val="none"/>
                </w:rPr>
                <w:t>Meropenem</w:t>
              </w:r>
            </w:hyperlink>
            <w:r w:rsidR="001E788B" w:rsidRPr="001E788B">
              <w:rPr>
                <w:rFonts w:cs="Times New Roman"/>
                <w:sz w:val="20"/>
                <w:szCs w:val="20"/>
              </w:rPr>
              <w:t xml:space="preserve"> </w:t>
            </w:r>
          </w:p>
          <w:p w14:paraId="0056BA71" w14:textId="77777777" w:rsidR="001E788B" w:rsidRPr="001E788B" w:rsidRDefault="001E788B" w:rsidP="001E788B">
            <w:pPr>
              <w:rPr>
                <w:rFonts w:cs="Times New Roman"/>
                <w:sz w:val="20"/>
                <w:szCs w:val="20"/>
              </w:rPr>
            </w:pPr>
            <w:r w:rsidRPr="001E788B">
              <w:rPr>
                <w:rFonts w:cs="Times New Roman"/>
                <w:sz w:val="20"/>
                <w:szCs w:val="20"/>
              </w:rPr>
              <w:t>Mezlocillin</w:t>
            </w:r>
          </w:p>
          <w:p w14:paraId="1A3B2AF0" w14:textId="77777777" w:rsidR="001E788B" w:rsidRPr="001E788B" w:rsidRDefault="00BB1558" w:rsidP="001E788B">
            <w:pPr>
              <w:rPr>
                <w:rFonts w:cs="Times New Roman"/>
                <w:sz w:val="20"/>
                <w:szCs w:val="20"/>
              </w:rPr>
            </w:pPr>
            <w:hyperlink r:id="rId33" w:history="1">
              <w:r w:rsidR="001E788B" w:rsidRPr="001E788B">
                <w:rPr>
                  <w:rStyle w:val="Hyperlink"/>
                  <w:rFonts w:cs="Times New Roman"/>
                  <w:color w:val="auto"/>
                  <w:sz w:val="20"/>
                  <w:szCs w:val="20"/>
                  <w:u w:val="none"/>
                </w:rPr>
                <w:t>Moxifloxacin</w:t>
              </w:r>
            </w:hyperlink>
            <w:r w:rsidR="001E788B" w:rsidRPr="001E788B">
              <w:rPr>
                <w:rFonts w:cs="Times New Roman"/>
                <w:sz w:val="20"/>
                <w:szCs w:val="20"/>
              </w:rPr>
              <w:t xml:space="preserve"> </w:t>
            </w:r>
          </w:p>
          <w:p w14:paraId="6AEB0145" w14:textId="77777777" w:rsidR="001E788B" w:rsidRPr="001E788B" w:rsidRDefault="00BB1558" w:rsidP="001E788B">
            <w:pPr>
              <w:rPr>
                <w:rFonts w:cs="Times New Roman"/>
                <w:sz w:val="20"/>
                <w:szCs w:val="20"/>
              </w:rPr>
            </w:pPr>
            <w:hyperlink r:id="rId34" w:history="1">
              <w:r w:rsidR="001E788B" w:rsidRPr="001E788B">
                <w:rPr>
                  <w:rStyle w:val="Hyperlink"/>
                  <w:rFonts w:cs="Times New Roman"/>
                  <w:color w:val="auto"/>
                  <w:sz w:val="20"/>
                  <w:szCs w:val="20"/>
                  <w:u w:val="none"/>
                </w:rPr>
                <w:t>Nafcillin</w:t>
              </w:r>
            </w:hyperlink>
            <w:r w:rsidR="001E788B" w:rsidRPr="001E788B">
              <w:rPr>
                <w:rFonts w:cs="Times New Roman"/>
                <w:sz w:val="20"/>
                <w:szCs w:val="20"/>
              </w:rPr>
              <w:t xml:space="preserve"> </w:t>
            </w:r>
          </w:p>
          <w:p w14:paraId="549C923B" w14:textId="77777777" w:rsidR="001E788B" w:rsidRPr="001E788B" w:rsidRDefault="00BB1558" w:rsidP="001E788B">
            <w:pPr>
              <w:rPr>
                <w:rFonts w:cs="Times New Roman"/>
                <w:sz w:val="20"/>
                <w:szCs w:val="20"/>
              </w:rPr>
            </w:pPr>
            <w:hyperlink r:id="rId35" w:history="1">
              <w:r w:rsidR="001E788B" w:rsidRPr="001E788B">
                <w:rPr>
                  <w:rStyle w:val="Hyperlink"/>
                  <w:rFonts w:cs="Times New Roman"/>
                  <w:color w:val="auto"/>
                  <w:sz w:val="20"/>
                  <w:szCs w:val="20"/>
                  <w:u w:val="none"/>
                </w:rPr>
                <w:t>Ofloxacin</w:t>
              </w:r>
            </w:hyperlink>
            <w:r w:rsidR="001E788B" w:rsidRPr="001E788B">
              <w:rPr>
                <w:rFonts w:cs="Times New Roman"/>
                <w:sz w:val="20"/>
                <w:szCs w:val="20"/>
              </w:rPr>
              <w:t xml:space="preserve"> </w:t>
            </w:r>
          </w:p>
          <w:p w14:paraId="15A2CF82" w14:textId="77777777" w:rsidR="001E788B" w:rsidRPr="001E788B" w:rsidRDefault="001E788B" w:rsidP="001E788B">
            <w:pPr>
              <w:rPr>
                <w:rFonts w:cs="Times New Roman"/>
                <w:sz w:val="20"/>
                <w:szCs w:val="20"/>
              </w:rPr>
            </w:pPr>
            <w:r w:rsidRPr="001E788B">
              <w:rPr>
                <w:rFonts w:cs="Times New Roman"/>
                <w:sz w:val="20"/>
                <w:szCs w:val="20"/>
              </w:rPr>
              <w:t>Penicillin G</w:t>
            </w:r>
          </w:p>
          <w:p w14:paraId="21FF5B30" w14:textId="77777777" w:rsidR="001E788B" w:rsidRPr="001E788B" w:rsidRDefault="00BB1558" w:rsidP="001E788B">
            <w:pPr>
              <w:rPr>
                <w:rFonts w:cs="Times New Roman"/>
                <w:sz w:val="20"/>
                <w:szCs w:val="20"/>
              </w:rPr>
            </w:pPr>
            <w:hyperlink r:id="rId36" w:history="1">
              <w:r w:rsidR="001E788B" w:rsidRPr="001E788B">
                <w:rPr>
                  <w:rStyle w:val="Hyperlink"/>
                  <w:rFonts w:cs="Times New Roman"/>
                  <w:color w:val="auto"/>
                  <w:sz w:val="20"/>
                  <w:szCs w:val="20"/>
                  <w:u w:val="none"/>
                </w:rPr>
                <w:t>Piperacillin</w:t>
              </w:r>
            </w:hyperlink>
            <w:r w:rsidR="001E788B" w:rsidRPr="001E788B">
              <w:rPr>
                <w:rFonts w:cs="Times New Roman"/>
                <w:sz w:val="20"/>
                <w:szCs w:val="20"/>
              </w:rPr>
              <w:t xml:space="preserve"> </w:t>
            </w:r>
          </w:p>
          <w:p w14:paraId="5C59F350" w14:textId="77777777" w:rsidR="001E788B" w:rsidRPr="001E788B" w:rsidRDefault="00BB1558" w:rsidP="001E788B">
            <w:pPr>
              <w:rPr>
                <w:rFonts w:cs="Times New Roman"/>
                <w:sz w:val="20"/>
                <w:szCs w:val="20"/>
              </w:rPr>
            </w:pPr>
            <w:hyperlink r:id="rId37" w:history="1">
              <w:r w:rsidR="001E788B" w:rsidRPr="001E788B">
                <w:rPr>
                  <w:rStyle w:val="Hyperlink"/>
                  <w:rFonts w:cs="Times New Roman"/>
                  <w:color w:val="auto"/>
                  <w:sz w:val="20"/>
                  <w:szCs w:val="20"/>
                  <w:u w:val="none"/>
                </w:rPr>
                <w:t>Pyrimethamine</w:t>
              </w:r>
            </w:hyperlink>
            <w:r w:rsidR="001E788B" w:rsidRPr="001E788B">
              <w:rPr>
                <w:rFonts w:cs="Times New Roman"/>
                <w:sz w:val="20"/>
                <w:szCs w:val="20"/>
              </w:rPr>
              <w:t xml:space="preserve"> </w:t>
            </w:r>
          </w:p>
          <w:p w14:paraId="01D82AB8" w14:textId="77777777" w:rsidR="001E788B" w:rsidRPr="001E788B" w:rsidRDefault="001E788B" w:rsidP="001E788B">
            <w:pPr>
              <w:rPr>
                <w:rFonts w:cs="Times New Roman"/>
                <w:sz w:val="20"/>
                <w:szCs w:val="20"/>
              </w:rPr>
            </w:pPr>
            <w:r w:rsidRPr="001E788B">
              <w:rPr>
                <w:rFonts w:cs="Times New Roman"/>
                <w:sz w:val="20"/>
                <w:szCs w:val="20"/>
              </w:rPr>
              <w:t>Quinupristin/dalfopristin</w:t>
            </w:r>
          </w:p>
          <w:p w14:paraId="5CEB8279" w14:textId="77777777" w:rsidR="001E788B" w:rsidRPr="001E788B" w:rsidRDefault="001E788B" w:rsidP="00B10F67">
            <w:pPr>
              <w:ind w:left="252" w:hanging="252"/>
              <w:rPr>
                <w:rFonts w:cs="Times New Roman"/>
                <w:sz w:val="20"/>
                <w:szCs w:val="20"/>
              </w:rPr>
            </w:pPr>
            <w:r w:rsidRPr="001E788B">
              <w:rPr>
                <w:rFonts w:cs="Times New Roman"/>
                <w:sz w:val="20"/>
                <w:szCs w:val="20"/>
              </w:rPr>
              <w:t>Ticarcillin ± clavulanic acid</w:t>
            </w:r>
          </w:p>
          <w:p w14:paraId="51F94D8D" w14:textId="77777777" w:rsidR="001E788B" w:rsidRPr="001E788B" w:rsidRDefault="00BB1558" w:rsidP="001E788B">
            <w:pPr>
              <w:rPr>
                <w:rFonts w:cs="Times New Roman"/>
                <w:sz w:val="20"/>
                <w:szCs w:val="20"/>
              </w:rPr>
            </w:pPr>
            <w:hyperlink r:id="rId38" w:history="1">
              <w:r w:rsidR="001E788B" w:rsidRPr="001E788B">
                <w:rPr>
                  <w:rStyle w:val="Hyperlink"/>
                  <w:rFonts w:cs="Times New Roman"/>
                  <w:color w:val="auto"/>
                  <w:sz w:val="20"/>
                  <w:szCs w:val="20"/>
                  <w:u w:val="none"/>
                </w:rPr>
                <w:t>Vancomycin</w:t>
              </w:r>
            </w:hyperlink>
            <w:r w:rsidR="001E788B" w:rsidRPr="001E788B">
              <w:rPr>
                <w:rFonts w:cs="Times New Roman"/>
                <w:sz w:val="20"/>
                <w:szCs w:val="20"/>
              </w:rPr>
              <w:t xml:space="preserve"> </w:t>
            </w:r>
          </w:p>
          <w:p w14:paraId="6420F2C9" w14:textId="77777777" w:rsidR="001E788B" w:rsidRPr="001E788B" w:rsidRDefault="001E788B" w:rsidP="001E788B">
            <w:pPr>
              <w:rPr>
                <w:rFonts w:cs="Times New Roman"/>
                <w:sz w:val="20"/>
                <w:szCs w:val="20"/>
              </w:rPr>
            </w:pPr>
            <w:r w:rsidRPr="001E788B">
              <w:rPr>
                <w:rFonts w:cs="Times New Roman"/>
                <w:sz w:val="20"/>
                <w:szCs w:val="20"/>
              </w:rPr>
              <w:t>Vidarabine</w:t>
            </w:r>
          </w:p>
        </w:tc>
        <w:tc>
          <w:tcPr>
            <w:tcW w:w="2560" w:type="dxa"/>
          </w:tcPr>
          <w:p w14:paraId="5F0EFDAE" w14:textId="77777777" w:rsidR="001E788B" w:rsidRPr="001E788B" w:rsidRDefault="001E788B" w:rsidP="001E788B">
            <w:pPr>
              <w:rPr>
                <w:rFonts w:cs="Times New Roman"/>
                <w:sz w:val="20"/>
                <w:szCs w:val="20"/>
              </w:rPr>
            </w:pPr>
            <w:r w:rsidRPr="001E788B">
              <w:rPr>
                <w:rFonts w:cs="Times New Roman"/>
                <w:sz w:val="20"/>
                <w:szCs w:val="20"/>
              </w:rPr>
              <w:t>Aminoglycosides</w:t>
            </w:r>
          </w:p>
          <w:p w14:paraId="5D26F54B" w14:textId="77777777" w:rsidR="001E788B" w:rsidRPr="001E788B" w:rsidRDefault="001E788B" w:rsidP="001E788B">
            <w:pPr>
              <w:rPr>
                <w:rFonts w:cs="Times New Roman"/>
                <w:sz w:val="20"/>
                <w:szCs w:val="20"/>
              </w:rPr>
            </w:pPr>
            <w:r w:rsidRPr="001E788B">
              <w:rPr>
                <w:rFonts w:cs="Times New Roman"/>
                <w:sz w:val="20"/>
                <w:szCs w:val="20"/>
              </w:rPr>
              <w:t>Amphotericin B</w:t>
            </w:r>
          </w:p>
          <w:p w14:paraId="3A9D2C77" w14:textId="77777777" w:rsidR="001E788B" w:rsidRPr="001E788B" w:rsidRDefault="001E788B" w:rsidP="001E788B">
            <w:pPr>
              <w:rPr>
                <w:rFonts w:cs="Times New Roman"/>
                <w:sz w:val="20"/>
                <w:szCs w:val="20"/>
              </w:rPr>
            </w:pPr>
            <w:r w:rsidRPr="001E788B">
              <w:rPr>
                <w:rFonts w:cs="Times New Roman"/>
                <w:sz w:val="20"/>
                <w:szCs w:val="20"/>
              </w:rPr>
              <w:t>Cefoperazone</w:t>
            </w:r>
          </w:p>
          <w:p w14:paraId="3ABFB27D" w14:textId="77777777" w:rsidR="001E788B" w:rsidRPr="001E788B" w:rsidRDefault="001E788B" w:rsidP="001E788B">
            <w:pPr>
              <w:rPr>
                <w:rFonts w:cs="Times New Roman"/>
                <w:sz w:val="20"/>
                <w:szCs w:val="20"/>
              </w:rPr>
            </w:pPr>
            <w:r w:rsidRPr="001E788B">
              <w:rPr>
                <w:rFonts w:cs="Times New Roman"/>
                <w:sz w:val="20"/>
                <w:szCs w:val="20"/>
              </w:rPr>
              <w:t>Cephalosporins (</w:t>
            </w:r>
            <w:r w:rsidR="00B10F67">
              <w:rPr>
                <w:rFonts w:cs="Times New Roman"/>
                <w:sz w:val="20"/>
                <w:szCs w:val="20"/>
              </w:rPr>
              <w:t>1</w:t>
            </w:r>
            <w:r w:rsidR="00B10F67" w:rsidRPr="00B10F67">
              <w:rPr>
                <w:rFonts w:cs="Times New Roman"/>
                <w:sz w:val="20"/>
                <w:szCs w:val="20"/>
                <w:vertAlign w:val="superscript"/>
              </w:rPr>
              <w:t>st</w:t>
            </w:r>
            <w:r w:rsidR="00B10F67">
              <w:rPr>
                <w:rFonts w:cs="Times New Roman"/>
                <w:sz w:val="20"/>
                <w:szCs w:val="20"/>
              </w:rPr>
              <w:t xml:space="preserve"> gen</w:t>
            </w:r>
            <w:r w:rsidRPr="001E788B">
              <w:rPr>
                <w:rFonts w:cs="Times New Roman"/>
                <w:sz w:val="20"/>
                <w:szCs w:val="20"/>
              </w:rPr>
              <w:t>)</w:t>
            </w:r>
          </w:p>
          <w:p w14:paraId="672F3668" w14:textId="77777777" w:rsidR="001E788B" w:rsidRPr="001E788B" w:rsidRDefault="001E788B" w:rsidP="001E788B">
            <w:pPr>
              <w:rPr>
                <w:rFonts w:cs="Times New Roman"/>
                <w:sz w:val="20"/>
                <w:szCs w:val="20"/>
                <w:vertAlign w:val="superscript"/>
              </w:rPr>
            </w:pPr>
            <w:r w:rsidRPr="001E788B">
              <w:rPr>
                <w:rFonts w:cs="Times New Roman"/>
                <w:sz w:val="20"/>
                <w:szCs w:val="20"/>
              </w:rPr>
              <w:t>Cephalosporins (</w:t>
            </w:r>
            <w:r w:rsidR="00B10F67">
              <w:rPr>
                <w:rFonts w:cs="Times New Roman"/>
                <w:sz w:val="20"/>
                <w:szCs w:val="20"/>
              </w:rPr>
              <w:t>2</w:t>
            </w:r>
            <w:r w:rsidR="00B10F67" w:rsidRPr="00B10F67">
              <w:rPr>
                <w:rFonts w:cs="Times New Roman"/>
                <w:sz w:val="20"/>
                <w:szCs w:val="20"/>
                <w:vertAlign w:val="superscript"/>
              </w:rPr>
              <w:t>nd</w:t>
            </w:r>
            <w:r w:rsidR="00B10F67">
              <w:rPr>
                <w:rFonts w:cs="Times New Roman"/>
                <w:sz w:val="20"/>
                <w:szCs w:val="20"/>
              </w:rPr>
              <w:t xml:space="preserve"> gen</w:t>
            </w:r>
            <w:r w:rsidRPr="001E788B">
              <w:rPr>
                <w:rFonts w:cs="Times New Roman"/>
                <w:sz w:val="20"/>
                <w:szCs w:val="20"/>
              </w:rPr>
              <w:t xml:space="preserve">) </w:t>
            </w:r>
            <w:r w:rsidRPr="001E788B">
              <w:rPr>
                <w:rFonts w:cs="Times New Roman"/>
                <w:sz w:val="20"/>
                <w:szCs w:val="20"/>
                <w:vertAlign w:val="superscript"/>
              </w:rPr>
              <w:t>1</w:t>
            </w:r>
          </w:p>
          <w:p w14:paraId="19471B2F" w14:textId="77777777" w:rsidR="001E788B" w:rsidRPr="001E788B" w:rsidRDefault="001E788B" w:rsidP="001E788B">
            <w:pPr>
              <w:rPr>
                <w:rFonts w:cs="Times New Roman"/>
                <w:sz w:val="20"/>
                <w:szCs w:val="20"/>
              </w:rPr>
            </w:pPr>
            <w:r w:rsidRPr="001E788B">
              <w:rPr>
                <w:rFonts w:cs="Times New Roman"/>
                <w:sz w:val="20"/>
                <w:szCs w:val="20"/>
              </w:rPr>
              <w:t>Clindamycin</w:t>
            </w:r>
          </w:p>
          <w:p w14:paraId="57EAA706" w14:textId="77777777" w:rsidR="001E788B" w:rsidRPr="001E788B" w:rsidRDefault="001E788B" w:rsidP="001E788B">
            <w:pPr>
              <w:rPr>
                <w:rFonts w:cs="Times New Roman"/>
                <w:sz w:val="20"/>
                <w:szCs w:val="20"/>
              </w:rPr>
            </w:pPr>
            <w:r w:rsidRPr="001E788B">
              <w:rPr>
                <w:rFonts w:cs="Times New Roman"/>
                <w:sz w:val="20"/>
                <w:szCs w:val="20"/>
              </w:rPr>
              <w:t>Itraconazole</w:t>
            </w:r>
          </w:p>
          <w:p w14:paraId="60167FEC" w14:textId="77777777" w:rsidR="001E788B" w:rsidRPr="001E788B" w:rsidRDefault="001E788B" w:rsidP="001E788B">
            <w:pPr>
              <w:spacing w:after="240"/>
              <w:rPr>
                <w:rFonts w:cs="Times New Roman"/>
                <w:b/>
                <w:bCs/>
                <w:sz w:val="20"/>
                <w:szCs w:val="20"/>
              </w:rPr>
            </w:pPr>
            <w:r w:rsidRPr="001E788B">
              <w:rPr>
                <w:rFonts w:cs="Times New Roman"/>
                <w:sz w:val="20"/>
                <w:szCs w:val="20"/>
              </w:rPr>
              <w:t>Ketoconazole</w:t>
            </w:r>
          </w:p>
        </w:tc>
      </w:tr>
    </w:tbl>
    <w:p w14:paraId="74E9AC4B" w14:textId="77777777" w:rsidR="001E788B" w:rsidRPr="00662423" w:rsidRDefault="001E788B" w:rsidP="001E788B">
      <w:pPr>
        <w:rPr>
          <w:rFonts w:ascii="Arial" w:hAnsi="Arial" w:cs="Arial"/>
          <w:bCs/>
          <w:sz w:val="18"/>
          <w:szCs w:val="18"/>
        </w:rPr>
      </w:pPr>
      <w:proofErr w:type="gramStart"/>
      <w:r>
        <w:rPr>
          <w:rFonts w:ascii="Arial" w:hAnsi="Arial" w:cs="Arial"/>
          <w:bCs/>
          <w:sz w:val="18"/>
          <w:szCs w:val="18"/>
          <w:vertAlign w:val="superscript"/>
        </w:rPr>
        <w:t xml:space="preserve">1  </w:t>
      </w:r>
      <w:r w:rsidRPr="00662423">
        <w:rPr>
          <w:rFonts w:ascii="Arial" w:hAnsi="Arial" w:cs="Arial"/>
          <w:bCs/>
          <w:sz w:val="18"/>
          <w:szCs w:val="18"/>
        </w:rPr>
        <w:t>Cefuroxime</w:t>
      </w:r>
      <w:proofErr w:type="gramEnd"/>
      <w:r w:rsidRPr="00662423">
        <w:rPr>
          <w:rFonts w:ascii="Arial" w:hAnsi="Arial" w:cs="Arial"/>
          <w:bCs/>
          <w:sz w:val="18"/>
          <w:szCs w:val="18"/>
        </w:rPr>
        <w:t xml:space="preserve"> is an exception</w:t>
      </w:r>
      <w:r>
        <w:rPr>
          <w:rFonts w:ascii="Arial" w:hAnsi="Arial" w:cs="Arial"/>
          <w:bCs/>
          <w:sz w:val="18"/>
          <w:szCs w:val="18"/>
        </w:rPr>
        <w:t xml:space="preserve">  </w:t>
      </w:r>
      <w:r>
        <w:rPr>
          <w:rFonts w:ascii="Arial" w:hAnsi="Arial" w:cs="Arial"/>
          <w:bCs/>
          <w:sz w:val="18"/>
          <w:szCs w:val="18"/>
          <w:vertAlign w:val="superscript"/>
        </w:rPr>
        <w:t xml:space="preserve">2  </w:t>
      </w:r>
      <w:r>
        <w:rPr>
          <w:rFonts w:ascii="Arial" w:hAnsi="Arial" w:cs="Arial"/>
          <w:bCs/>
          <w:sz w:val="18"/>
          <w:szCs w:val="18"/>
        </w:rPr>
        <w:t xml:space="preserve">Achieves therapeutic brain tissue concentrations.  </w:t>
      </w:r>
      <w:r>
        <w:rPr>
          <w:rFonts w:ascii="Arial" w:hAnsi="Arial" w:cs="Arial"/>
          <w:bCs/>
          <w:sz w:val="18"/>
          <w:szCs w:val="18"/>
          <w:vertAlign w:val="superscript"/>
        </w:rPr>
        <w:t>3</w:t>
      </w:r>
      <w:r>
        <w:rPr>
          <w:rFonts w:ascii="Arial" w:hAnsi="Arial" w:cs="Arial"/>
          <w:bCs/>
          <w:sz w:val="18"/>
          <w:szCs w:val="18"/>
        </w:rPr>
        <w:t xml:space="preserve"> Achieves therapeutic concentrations for Cryptococcus neoformans therapy</w:t>
      </w:r>
    </w:p>
    <w:tbl>
      <w:tblPr>
        <w:tblW w:w="0" w:type="auto"/>
        <w:tblCellSpacing w:w="0" w:type="dxa"/>
        <w:tblInd w:w="-10" w:type="dxa"/>
        <w:shd w:val="clear" w:color="auto" w:fill="FFFFFF"/>
        <w:tblCellMar>
          <w:left w:w="0" w:type="dxa"/>
          <w:right w:w="0" w:type="dxa"/>
        </w:tblCellMar>
        <w:tblLook w:val="04A0" w:firstRow="1" w:lastRow="0" w:firstColumn="1" w:lastColumn="0" w:noHBand="0" w:noVBand="1"/>
      </w:tblPr>
      <w:tblGrid>
        <w:gridCol w:w="6"/>
      </w:tblGrid>
      <w:tr w:rsidR="001E788B" w:rsidRPr="00905953" w14:paraId="2C1B68CE" w14:textId="77777777" w:rsidTr="001E788B">
        <w:trPr>
          <w:tblCellSpacing w:w="0" w:type="dxa"/>
        </w:trPr>
        <w:tc>
          <w:tcPr>
            <w:tcW w:w="0" w:type="auto"/>
            <w:shd w:val="clear" w:color="auto" w:fill="FFFFFF"/>
            <w:vAlign w:val="center"/>
            <w:hideMark/>
          </w:tcPr>
          <w:p w14:paraId="4383A345" w14:textId="77777777" w:rsidR="001E788B" w:rsidRPr="00905953" w:rsidRDefault="001E788B" w:rsidP="001E788B">
            <w:pPr>
              <w:rPr>
                <w:rFonts w:ascii="Arial" w:hAnsi="Arial" w:cs="Arial"/>
                <w:sz w:val="20"/>
                <w:szCs w:val="20"/>
              </w:rPr>
            </w:pPr>
          </w:p>
        </w:tc>
      </w:tr>
    </w:tbl>
    <w:p w14:paraId="32907F67" w14:textId="77777777" w:rsidR="001E788B" w:rsidRPr="001E788B" w:rsidRDefault="001E788B" w:rsidP="001E788B">
      <w:pPr>
        <w:rPr>
          <w:rFonts w:ascii="Arial" w:hAnsi="Arial" w:cs="Arial"/>
          <w:b/>
          <w:bCs/>
          <w:sz w:val="18"/>
          <w:szCs w:val="18"/>
        </w:rPr>
      </w:pPr>
      <w:r w:rsidRPr="00367923">
        <w:rPr>
          <w:rFonts w:ascii="Arial" w:hAnsi="Arial" w:cs="Arial"/>
          <w:bCs/>
          <w:sz w:val="18"/>
          <w:szCs w:val="18"/>
        </w:rPr>
        <w:t xml:space="preserve">From:  Pharmacotherapy: A Pathophysiologic Approach, 8e &gt; Section 16. </w:t>
      </w:r>
      <w:proofErr w:type="gramStart"/>
      <w:r w:rsidRPr="00367923">
        <w:rPr>
          <w:rFonts w:ascii="Arial" w:hAnsi="Arial" w:cs="Arial"/>
          <w:bCs/>
          <w:sz w:val="18"/>
          <w:szCs w:val="18"/>
        </w:rPr>
        <w:t>Infectious Diseases &gt; Chapter 115.</w:t>
      </w:r>
      <w:proofErr w:type="gramEnd"/>
      <w:r w:rsidRPr="00367923">
        <w:rPr>
          <w:rFonts w:ascii="Arial" w:hAnsi="Arial" w:cs="Arial"/>
          <w:bCs/>
          <w:sz w:val="18"/>
          <w:szCs w:val="18"/>
        </w:rPr>
        <w:t xml:space="preserve"> Central Nervous System Infections</w:t>
      </w:r>
      <w:r w:rsidRPr="00367923">
        <w:rPr>
          <w:rFonts w:ascii="Arial" w:hAnsi="Arial" w:cs="Arial"/>
          <w:b/>
          <w:bCs/>
          <w:sz w:val="18"/>
          <w:szCs w:val="18"/>
        </w:rPr>
        <w:t> </w:t>
      </w:r>
      <w:bookmarkStart w:id="5" w:name="8001392"/>
      <w:bookmarkEnd w:id="5"/>
    </w:p>
    <w:p w14:paraId="6C7460B7" w14:textId="77777777" w:rsidR="001E788B" w:rsidRDefault="001E788B" w:rsidP="001E788B">
      <w:pPr>
        <w:spacing w:after="240"/>
        <w:rPr>
          <w:rFonts w:eastAsia="Times New Roman" w:cs="Times New Roman"/>
          <w:bCs/>
        </w:rPr>
      </w:pPr>
    </w:p>
    <w:p w14:paraId="47AF4590" w14:textId="77777777" w:rsidR="00B10F67" w:rsidRDefault="00B10F67" w:rsidP="001E788B">
      <w:pPr>
        <w:spacing w:after="240"/>
        <w:rPr>
          <w:rFonts w:eastAsia="Times New Roman" w:cs="Times New Roman"/>
          <w:bCs/>
        </w:rPr>
      </w:pPr>
    </w:p>
    <w:p w14:paraId="2A0C9389" w14:textId="77777777" w:rsidR="00E40082" w:rsidRPr="001E788B" w:rsidRDefault="00E40082" w:rsidP="001E788B">
      <w:pPr>
        <w:spacing w:after="240"/>
        <w:rPr>
          <w:rFonts w:eastAsia="Times New Roman" w:cs="Times New Roman"/>
          <w:bCs/>
        </w:rPr>
      </w:pPr>
    </w:p>
    <w:p w14:paraId="3F84A9AA" w14:textId="77777777" w:rsidR="001A3864" w:rsidRPr="00EB2926" w:rsidRDefault="00905953" w:rsidP="001A3864">
      <w:pPr>
        <w:pStyle w:val="ListParagraph"/>
        <w:numPr>
          <w:ilvl w:val="0"/>
          <w:numId w:val="17"/>
        </w:numPr>
        <w:spacing w:after="240"/>
        <w:rPr>
          <w:rFonts w:eastAsia="Times New Roman" w:cs="Times New Roman"/>
          <w:bCs/>
          <w:highlight w:val="cyan"/>
        </w:rPr>
      </w:pPr>
      <w:r w:rsidRPr="00EB2926">
        <w:rPr>
          <w:rFonts w:eastAsia="Times New Roman" w:cs="Times New Roman"/>
          <w:bCs/>
          <w:highlight w:val="cyan"/>
        </w:rPr>
        <w:lastRenderedPageBreak/>
        <w:t>Empiric</w:t>
      </w:r>
      <w:r w:rsidR="007473F5" w:rsidRPr="00EB2926">
        <w:rPr>
          <w:rFonts w:eastAsia="Times New Roman" w:cs="Times New Roman"/>
          <w:bCs/>
          <w:highlight w:val="cyan"/>
        </w:rPr>
        <w:t xml:space="preserve"> Therapy</w:t>
      </w:r>
      <w:bookmarkStart w:id="6" w:name="8001372"/>
      <w:bookmarkEnd w:id="6"/>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60"/>
      </w:tblGrid>
      <w:tr w:rsidR="001A3864" w:rsidRPr="001E788B" w14:paraId="387766AA" w14:textId="77777777" w:rsidTr="005F5BB8">
        <w:trPr>
          <w:tblCellSpacing w:w="0" w:type="dxa"/>
        </w:trPr>
        <w:tc>
          <w:tcPr>
            <w:tcW w:w="0" w:type="auto"/>
            <w:tcBorders>
              <w:top w:val="single" w:sz="4" w:space="0" w:color="auto"/>
              <w:left w:val="single" w:sz="4" w:space="0" w:color="auto"/>
              <w:bottom w:val="single" w:sz="4" w:space="0" w:color="auto"/>
              <w:right w:val="single" w:sz="4" w:space="0" w:color="auto"/>
            </w:tcBorders>
            <w:shd w:val="clear" w:color="auto" w:fill="CCCCCC"/>
            <w:vAlign w:val="center"/>
            <w:hideMark/>
          </w:tcPr>
          <w:tbl>
            <w:tblPr>
              <w:tblW w:w="3698" w:type="pct"/>
              <w:tblCellSpacing w:w="0" w:type="dxa"/>
              <w:tblCellMar>
                <w:top w:w="60" w:type="dxa"/>
                <w:left w:w="60" w:type="dxa"/>
                <w:bottom w:w="60" w:type="dxa"/>
                <w:right w:w="60" w:type="dxa"/>
              </w:tblCellMar>
              <w:tblLook w:val="04A0" w:firstRow="1" w:lastRow="0" w:firstColumn="1" w:lastColumn="0" w:noHBand="0" w:noVBand="1"/>
            </w:tblPr>
            <w:tblGrid>
              <w:gridCol w:w="6390"/>
            </w:tblGrid>
            <w:tr w:rsidR="001A3864" w:rsidRPr="001E788B" w14:paraId="0DFC6685" w14:textId="77777777" w:rsidTr="0081211E">
              <w:trPr>
                <w:tblCellSpacing w:w="0" w:type="dxa"/>
              </w:trPr>
              <w:tc>
                <w:tcPr>
                  <w:tcW w:w="5000" w:type="pct"/>
                  <w:vAlign w:val="center"/>
                  <w:hideMark/>
                </w:tcPr>
                <w:p w14:paraId="5F6DAFC1" w14:textId="77777777" w:rsidR="001A3864" w:rsidRPr="001E788B" w:rsidRDefault="009A65F0" w:rsidP="009A65F0">
                  <w:pPr>
                    <w:spacing w:before="100" w:beforeAutospacing="1" w:after="100" w:afterAutospacing="1"/>
                    <w:jc w:val="center"/>
                    <w:rPr>
                      <w:rFonts w:cs="Times New Roman"/>
                      <w:sz w:val="20"/>
                      <w:szCs w:val="20"/>
                      <w:lang w:eastAsia="en-US"/>
                    </w:rPr>
                  </w:pPr>
                  <w:r w:rsidRPr="001E788B">
                    <w:rPr>
                      <w:rFonts w:cs="Times New Roman"/>
                      <w:sz w:val="20"/>
                      <w:szCs w:val="20"/>
                      <w:lang w:eastAsia="en-US"/>
                    </w:rPr>
                    <w:t xml:space="preserve">          </w:t>
                  </w:r>
                  <w:r w:rsidR="001A3864" w:rsidRPr="001E788B">
                    <w:rPr>
                      <w:rFonts w:cs="Times New Roman"/>
                      <w:sz w:val="20"/>
                      <w:szCs w:val="20"/>
                      <w:lang w:eastAsia="en-US"/>
                    </w:rPr>
                    <w:t xml:space="preserve">Bacterial Meningitis: Most Likely </w:t>
                  </w:r>
                  <w:r w:rsidR="005F5BB8" w:rsidRPr="001E788B">
                    <w:rPr>
                      <w:rFonts w:cs="Times New Roman"/>
                      <w:sz w:val="20"/>
                      <w:szCs w:val="20"/>
                      <w:lang w:eastAsia="en-US"/>
                    </w:rPr>
                    <w:t xml:space="preserve">Pathogens </w:t>
                  </w:r>
                  <w:r w:rsidR="001A3864" w:rsidRPr="001E788B">
                    <w:rPr>
                      <w:rFonts w:cs="Times New Roman"/>
                      <w:sz w:val="20"/>
                      <w:szCs w:val="20"/>
                      <w:lang w:eastAsia="en-US"/>
                    </w:rPr>
                    <w:t xml:space="preserve">and </w:t>
                  </w:r>
                  <w:r w:rsidR="001A3864" w:rsidRPr="001E788B">
                    <w:rPr>
                      <w:rFonts w:cs="Times New Roman"/>
                      <w:b/>
                      <w:sz w:val="20"/>
                      <w:szCs w:val="20"/>
                      <w:lang w:eastAsia="en-US"/>
                    </w:rPr>
                    <w:t>Empirical</w:t>
                  </w:r>
                  <w:r w:rsidRPr="001E788B">
                    <w:rPr>
                      <w:rFonts w:cs="Times New Roman"/>
                      <w:sz w:val="20"/>
                      <w:szCs w:val="20"/>
                      <w:lang w:eastAsia="en-US"/>
                    </w:rPr>
                    <w:t xml:space="preserve"> Therapy by Age </w:t>
                  </w:r>
                  <w:r w:rsidR="001A3864" w:rsidRPr="001E788B">
                    <w:rPr>
                      <w:rFonts w:cs="Times New Roman"/>
                      <w:sz w:val="20"/>
                      <w:szCs w:val="20"/>
                      <w:lang w:eastAsia="en-US"/>
                    </w:rPr>
                    <w:t>Group</w:t>
                  </w:r>
                </w:p>
              </w:tc>
            </w:tr>
          </w:tbl>
          <w:p w14:paraId="26F5A2E8" w14:textId="77777777" w:rsidR="001A3864" w:rsidRPr="001E788B" w:rsidRDefault="001A3864" w:rsidP="001A3864">
            <w:pPr>
              <w:rPr>
                <w:rFonts w:eastAsia="Times New Roman" w:cs="Times New Roman"/>
                <w:sz w:val="20"/>
                <w:szCs w:val="20"/>
                <w:lang w:eastAsia="en-US"/>
              </w:rPr>
            </w:pPr>
          </w:p>
        </w:tc>
      </w:tr>
      <w:tr w:rsidR="001A3864" w:rsidRPr="001E788B" w14:paraId="0EA650D1" w14:textId="77777777" w:rsidTr="005F5BB8">
        <w:trPr>
          <w:tblCellSpacing w:w="0" w:type="dxa"/>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tbl>
            <w:tblPr>
              <w:tblW w:w="8647"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613"/>
              <w:gridCol w:w="2804"/>
              <w:gridCol w:w="4230"/>
            </w:tblGrid>
            <w:tr w:rsidR="0081211E" w:rsidRPr="001E788B" w14:paraId="3E2DD408" w14:textId="77777777" w:rsidTr="0081211E">
              <w:trPr>
                <w:tblHeader/>
                <w:tblCellSpacing w:w="0" w:type="dxa"/>
              </w:trPr>
              <w:tc>
                <w:tcPr>
                  <w:tcW w:w="1613" w:type="dxa"/>
                  <w:tcBorders>
                    <w:top w:val="outset" w:sz="6" w:space="0" w:color="auto"/>
                    <w:left w:val="outset" w:sz="6" w:space="0" w:color="auto"/>
                    <w:bottom w:val="outset" w:sz="6" w:space="0" w:color="auto"/>
                    <w:right w:val="outset" w:sz="6" w:space="0" w:color="auto"/>
                  </w:tcBorders>
                  <w:shd w:val="clear" w:color="auto" w:fill="FFFFFF"/>
                  <w:hideMark/>
                </w:tcPr>
                <w:p w14:paraId="57AA4D11" w14:textId="77777777" w:rsidR="0081211E" w:rsidRPr="001E788B" w:rsidRDefault="0081211E" w:rsidP="009A65F0">
                  <w:pPr>
                    <w:jc w:val="center"/>
                    <w:rPr>
                      <w:rFonts w:eastAsia="Times New Roman" w:cs="Times New Roman"/>
                      <w:b/>
                      <w:bCs/>
                      <w:sz w:val="20"/>
                      <w:szCs w:val="20"/>
                      <w:lang w:eastAsia="en-US"/>
                    </w:rPr>
                  </w:pPr>
                  <w:r w:rsidRPr="001E788B">
                    <w:rPr>
                      <w:rFonts w:eastAsia="Times New Roman" w:cs="Times New Roman"/>
                      <w:b/>
                      <w:bCs/>
                      <w:sz w:val="20"/>
                      <w:szCs w:val="20"/>
                      <w:lang w:eastAsia="en-US"/>
                    </w:rPr>
                    <w:t>Age Commonly Affected</w:t>
                  </w:r>
                </w:p>
              </w:tc>
              <w:tc>
                <w:tcPr>
                  <w:tcW w:w="2804" w:type="dxa"/>
                  <w:tcBorders>
                    <w:top w:val="outset" w:sz="6" w:space="0" w:color="auto"/>
                    <w:left w:val="outset" w:sz="6" w:space="0" w:color="auto"/>
                    <w:bottom w:val="outset" w:sz="6" w:space="0" w:color="auto"/>
                    <w:right w:val="outset" w:sz="6" w:space="0" w:color="auto"/>
                  </w:tcBorders>
                  <w:shd w:val="clear" w:color="auto" w:fill="FFFFFF"/>
                  <w:hideMark/>
                </w:tcPr>
                <w:p w14:paraId="3B5B5FB1" w14:textId="77777777" w:rsidR="0081211E" w:rsidRPr="001E788B" w:rsidRDefault="0081211E" w:rsidP="009A65F0">
                  <w:pPr>
                    <w:jc w:val="center"/>
                    <w:rPr>
                      <w:rFonts w:eastAsia="Times New Roman" w:cs="Times New Roman"/>
                      <w:b/>
                      <w:bCs/>
                      <w:sz w:val="20"/>
                      <w:szCs w:val="20"/>
                      <w:lang w:eastAsia="en-US"/>
                    </w:rPr>
                  </w:pPr>
                  <w:r w:rsidRPr="001E788B">
                    <w:rPr>
                      <w:rFonts w:eastAsia="Times New Roman" w:cs="Times New Roman"/>
                      <w:b/>
                      <w:bCs/>
                      <w:sz w:val="20"/>
                      <w:szCs w:val="20"/>
                      <w:lang w:eastAsia="en-US"/>
                    </w:rPr>
                    <w:t>Most Likely Organisms</w:t>
                  </w:r>
                </w:p>
              </w:tc>
              <w:tc>
                <w:tcPr>
                  <w:tcW w:w="4230" w:type="dxa"/>
                  <w:tcBorders>
                    <w:top w:val="outset" w:sz="6" w:space="0" w:color="auto"/>
                    <w:left w:val="outset" w:sz="6" w:space="0" w:color="auto"/>
                    <w:bottom w:val="outset" w:sz="6" w:space="0" w:color="auto"/>
                    <w:right w:val="outset" w:sz="6" w:space="0" w:color="auto"/>
                  </w:tcBorders>
                  <w:shd w:val="clear" w:color="auto" w:fill="FFFFFF"/>
                  <w:hideMark/>
                </w:tcPr>
                <w:p w14:paraId="3B72CCF6" w14:textId="77777777" w:rsidR="0081211E" w:rsidRPr="001E788B" w:rsidRDefault="0081211E" w:rsidP="009A65F0">
                  <w:pPr>
                    <w:jc w:val="center"/>
                    <w:rPr>
                      <w:rFonts w:eastAsia="Times New Roman" w:cs="Times New Roman"/>
                      <w:b/>
                      <w:bCs/>
                      <w:sz w:val="20"/>
                      <w:szCs w:val="20"/>
                      <w:lang w:eastAsia="en-US"/>
                    </w:rPr>
                  </w:pPr>
                  <w:r w:rsidRPr="001E788B">
                    <w:rPr>
                      <w:rFonts w:eastAsia="Times New Roman" w:cs="Times New Roman"/>
                      <w:b/>
                      <w:bCs/>
                      <w:sz w:val="20"/>
                      <w:szCs w:val="20"/>
                      <w:lang w:eastAsia="en-US"/>
                    </w:rPr>
                    <w:t>Empirical Therapy</w:t>
                  </w:r>
                </w:p>
              </w:tc>
            </w:tr>
            <w:tr w:rsidR="0081211E" w:rsidRPr="001E788B" w14:paraId="56970DA4" w14:textId="77777777" w:rsidTr="0081211E">
              <w:trPr>
                <w:tblCellSpacing w:w="0" w:type="dxa"/>
              </w:trPr>
              <w:tc>
                <w:tcPr>
                  <w:tcW w:w="1613" w:type="dxa"/>
                  <w:tcBorders>
                    <w:top w:val="outset" w:sz="6" w:space="0" w:color="auto"/>
                    <w:left w:val="outset" w:sz="6" w:space="0" w:color="auto"/>
                    <w:bottom w:val="outset" w:sz="6" w:space="0" w:color="auto"/>
                    <w:right w:val="outset" w:sz="6" w:space="0" w:color="auto"/>
                  </w:tcBorders>
                  <w:shd w:val="clear" w:color="auto" w:fill="FFFFFF"/>
                  <w:hideMark/>
                </w:tcPr>
                <w:p w14:paraId="7F2C0880" w14:textId="77777777" w:rsidR="0081211E" w:rsidRPr="001E788B" w:rsidRDefault="0081211E" w:rsidP="001A3864">
                  <w:pPr>
                    <w:rPr>
                      <w:rFonts w:eastAsia="Times New Roman" w:cs="Times New Roman"/>
                      <w:sz w:val="20"/>
                      <w:szCs w:val="20"/>
                      <w:lang w:eastAsia="en-US"/>
                    </w:rPr>
                  </w:pPr>
                  <w:r w:rsidRPr="001E788B">
                    <w:rPr>
                      <w:rFonts w:eastAsia="Times New Roman" w:cs="Times New Roman"/>
                      <w:sz w:val="20"/>
                      <w:szCs w:val="20"/>
                      <w:lang w:eastAsia="en-US"/>
                    </w:rPr>
                    <w:t xml:space="preserve">Newborn–1 </w:t>
                  </w:r>
                  <w:proofErr w:type="spellStart"/>
                  <w:r w:rsidRPr="001E788B">
                    <w:rPr>
                      <w:rFonts w:eastAsia="Times New Roman" w:cs="Times New Roman"/>
                      <w:sz w:val="20"/>
                      <w:szCs w:val="20"/>
                      <w:lang w:eastAsia="en-US"/>
                    </w:rPr>
                    <w:t>mo</w:t>
                  </w:r>
                  <w:proofErr w:type="spellEnd"/>
                </w:p>
              </w:tc>
              <w:tc>
                <w:tcPr>
                  <w:tcW w:w="2804" w:type="dxa"/>
                  <w:tcBorders>
                    <w:top w:val="outset" w:sz="6" w:space="0" w:color="auto"/>
                    <w:left w:val="outset" w:sz="6" w:space="0" w:color="auto"/>
                    <w:bottom w:val="outset" w:sz="6" w:space="0" w:color="auto"/>
                    <w:right w:val="outset" w:sz="6" w:space="0" w:color="auto"/>
                  </w:tcBorders>
                  <w:shd w:val="clear" w:color="auto" w:fill="FFFFFF"/>
                  <w:hideMark/>
                </w:tcPr>
                <w:p w14:paraId="574F0F49" w14:textId="77777777" w:rsidR="0081211E" w:rsidRPr="001E788B" w:rsidRDefault="0081211E" w:rsidP="005F5BB8">
                  <w:pPr>
                    <w:rPr>
                      <w:rFonts w:cs="Times New Roman"/>
                      <w:sz w:val="20"/>
                      <w:szCs w:val="20"/>
                      <w:lang w:eastAsia="en-US"/>
                    </w:rPr>
                  </w:pPr>
                  <w:bookmarkStart w:id="7" w:name="8001373"/>
                  <w:bookmarkEnd w:id="7"/>
                  <w:r w:rsidRPr="001E788B">
                    <w:rPr>
                      <w:rFonts w:cs="Times New Roman"/>
                      <w:sz w:val="20"/>
                      <w:szCs w:val="20"/>
                      <w:lang w:eastAsia="en-US"/>
                    </w:rPr>
                    <w:t xml:space="preserve">Group B </w:t>
                  </w:r>
                  <w:bookmarkStart w:id="8" w:name="8001374"/>
                  <w:bookmarkEnd w:id="8"/>
                  <w:r w:rsidRPr="001E788B">
                    <w:rPr>
                      <w:rFonts w:cs="Times New Roman"/>
                      <w:i/>
                      <w:iCs/>
                      <w:sz w:val="20"/>
                      <w:szCs w:val="20"/>
                      <w:lang w:eastAsia="en-US"/>
                    </w:rPr>
                    <w:t>Streptococcus</w:t>
                  </w:r>
                  <w:r w:rsidRPr="001E788B">
                    <w:rPr>
                      <w:rFonts w:cs="Times New Roman"/>
                      <w:sz w:val="20"/>
                      <w:szCs w:val="20"/>
                      <w:lang w:eastAsia="en-US"/>
                    </w:rPr>
                    <w:t xml:space="preserve"> </w:t>
                  </w:r>
                  <w:bookmarkStart w:id="9" w:name="8001375"/>
                  <w:bookmarkEnd w:id="9"/>
                </w:p>
                <w:p w14:paraId="0F0A35DE" w14:textId="77777777" w:rsidR="0081211E" w:rsidRPr="001E788B" w:rsidRDefault="0081211E" w:rsidP="005F5BB8">
                  <w:pPr>
                    <w:rPr>
                      <w:rFonts w:cs="Times New Roman"/>
                      <w:sz w:val="20"/>
                      <w:szCs w:val="20"/>
                      <w:lang w:eastAsia="en-US"/>
                    </w:rPr>
                  </w:pPr>
                  <w:r w:rsidRPr="001E788B">
                    <w:rPr>
                      <w:rFonts w:cs="Times New Roman"/>
                      <w:sz w:val="20"/>
                      <w:szCs w:val="20"/>
                      <w:lang w:eastAsia="en-US"/>
                    </w:rPr>
                    <w:t xml:space="preserve">Gram-negative </w:t>
                  </w:r>
                  <w:proofErr w:type="spellStart"/>
                  <w:r w:rsidRPr="001E788B">
                    <w:rPr>
                      <w:rFonts w:cs="Times New Roman"/>
                      <w:sz w:val="20"/>
                      <w:szCs w:val="20"/>
                      <w:lang w:eastAsia="en-US"/>
                    </w:rPr>
                    <w:t>enterics</w:t>
                  </w:r>
                  <w:proofErr w:type="spellEnd"/>
                </w:p>
                <w:p w14:paraId="15C15107" w14:textId="77777777" w:rsidR="0081211E" w:rsidRPr="001E788B" w:rsidRDefault="005F5BB8" w:rsidP="005F5BB8">
                  <w:pPr>
                    <w:rPr>
                      <w:rFonts w:cs="Times New Roman"/>
                      <w:sz w:val="20"/>
                      <w:szCs w:val="20"/>
                      <w:lang w:eastAsia="en-US"/>
                    </w:rPr>
                  </w:pPr>
                  <w:r w:rsidRPr="001E788B">
                    <w:rPr>
                      <w:rFonts w:cs="Times New Roman"/>
                      <w:sz w:val="20"/>
                      <w:szCs w:val="20"/>
                      <w:lang w:eastAsia="en-US"/>
                    </w:rPr>
                    <w:t xml:space="preserve">   </w:t>
                  </w:r>
                  <w:proofErr w:type="spellStart"/>
                  <w:r w:rsidRPr="001E788B">
                    <w:rPr>
                      <w:rFonts w:cs="Times New Roman"/>
                      <w:sz w:val="20"/>
                      <w:szCs w:val="20"/>
                      <w:lang w:eastAsia="en-US"/>
                    </w:rPr>
                    <w:t>E.coli</w:t>
                  </w:r>
                  <w:proofErr w:type="spellEnd"/>
                </w:p>
                <w:p w14:paraId="344E490B" w14:textId="77777777" w:rsidR="005F5BB8" w:rsidRPr="001E788B" w:rsidRDefault="005F5BB8" w:rsidP="005F5BB8">
                  <w:pPr>
                    <w:rPr>
                      <w:rFonts w:cs="Times New Roman"/>
                      <w:sz w:val="20"/>
                      <w:szCs w:val="20"/>
                      <w:lang w:eastAsia="en-US"/>
                    </w:rPr>
                  </w:pPr>
                  <w:r w:rsidRPr="001E788B">
                    <w:rPr>
                      <w:rFonts w:cs="Times New Roman"/>
                      <w:sz w:val="20"/>
                      <w:szCs w:val="20"/>
                      <w:lang w:eastAsia="en-US"/>
                    </w:rPr>
                    <w:t xml:space="preserve">   Klebsiella</w:t>
                  </w:r>
                </w:p>
                <w:p w14:paraId="3A54FA1F" w14:textId="77777777" w:rsidR="0081211E" w:rsidRPr="001E788B" w:rsidRDefault="0081211E" w:rsidP="005F5BB8">
                  <w:pPr>
                    <w:rPr>
                      <w:rFonts w:cs="Times New Roman"/>
                      <w:sz w:val="20"/>
                      <w:szCs w:val="20"/>
                      <w:lang w:eastAsia="en-US"/>
                    </w:rPr>
                  </w:pPr>
                  <w:bookmarkStart w:id="10" w:name="8001376"/>
                  <w:bookmarkEnd w:id="10"/>
                  <w:r w:rsidRPr="001E788B">
                    <w:rPr>
                      <w:rFonts w:cs="Times New Roman"/>
                      <w:i/>
                      <w:iCs/>
                      <w:sz w:val="20"/>
                      <w:szCs w:val="20"/>
                      <w:lang w:eastAsia="en-US"/>
                    </w:rPr>
                    <w:t>Listeria monocytogenes</w:t>
                  </w:r>
                  <w:r w:rsidRPr="001E788B">
                    <w:rPr>
                      <w:rFonts w:cs="Times New Roman"/>
                      <w:sz w:val="20"/>
                      <w:szCs w:val="20"/>
                      <w:lang w:eastAsia="en-US"/>
                    </w:rPr>
                    <w:t xml:space="preserve"> </w:t>
                  </w:r>
                </w:p>
              </w:tc>
              <w:tc>
                <w:tcPr>
                  <w:tcW w:w="4230" w:type="dxa"/>
                  <w:tcBorders>
                    <w:top w:val="outset" w:sz="6" w:space="0" w:color="auto"/>
                    <w:left w:val="outset" w:sz="6" w:space="0" w:color="auto"/>
                    <w:bottom w:val="outset" w:sz="6" w:space="0" w:color="auto"/>
                    <w:right w:val="outset" w:sz="6" w:space="0" w:color="auto"/>
                  </w:tcBorders>
                  <w:shd w:val="clear" w:color="auto" w:fill="FFFFFF"/>
                  <w:hideMark/>
                </w:tcPr>
                <w:p w14:paraId="690C49E8" w14:textId="77777777" w:rsidR="0081211E" w:rsidRPr="001E788B" w:rsidRDefault="0081211E" w:rsidP="001A3864">
                  <w:pPr>
                    <w:spacing w:before="100" w:beforeAutospacing="1" w:after="100" w:afterAutospacing="1"/>
                    <w:rPr>
                      <w:rFonts w:cs="Times New Roman"/>
                      <w:sz w:val="20"/>
                      <w:szCs w:val="20"/>
                      <w:lang w:eastAsia="en-US"/>
                    </w:rPr>
                  </w:pPr>
                  <w:bookmarkStart w:id="11" w:name="8001377"/>
                  <w:bookmarkEnd w:id="11"/>
                  <w:r w:rsidRPr="001E788B">
                    <w:rPr>
                      <w:rFonts w:cs="Times New Roman"/>
                      <w:sz w:val="20"/>
                      <w:szCs w:val="20"/>
                      <w:lang w:eastAsia="en-US"/>
                    </w:rPr>
                    <w:t xml:space="preserve">Ampicillin </w:t>
                  </w:r>
                  <w:proofErr w:type="gramStart"/>
                  <w:r w:rsidRPr="001E788B">
                    <w:rPr>
                      <w:rFonts w:cs="Times New Roman"/>
                      <w:sz w:val="20"/>
                      <w:szCs w:val="20"/>
                      <w:lang w:eastAsia="en-US"/>
                    </w:rPr>
                    <w:t>+</w:t>
                  </w:r>
                  <w:r w:rsidR="005F5BB8" w:rsidRPr="001E788B">
                    <w:rPr>
                      <w:rFonts w:cs="Times New Roman"/>
                      <w:sz w:val="20"/>
                      <w:szCs w:val="20"/>
                      <w:lang w:eastAsia="en-US"/>
                    </w:rPr>
                    <w:t xml:space="preserve"> </w:t>
                  </w:r>
                  <w:r w:rsidRPr="001E788B">
                    <w:rPr>
                      <w:rFonts w:cs="Times New Roman"/>
                      <w:sz w:val="20"/>
                      <w:szCs w:val="20"/>
                      <w:lang w:eastAsia="en-US"/>
                    </w:rPr>
                    <w:t xml:space="preserve"> cefotaxime</w:t>
                  </w:r>
                  <w:proofErr w:type="gramEnd"/>
                  <w:r w:rsidRPr="001E788B">
                    <w:rPr>
                      <w:rFonts w:cs="Times New Roman"/>
                      <w:sz w:val="20"/>
                      <w:szCs w:val="20"/>
                      <w:lang w:eastAsia="en-US"/>
                    </w:rPr>
                    <w:t xml:space="preserve">  or an aminoglycoside</w:t>
                  </w:r>
                </w:p>
                <w:p w14:paraId="177C3089" w14:textId="77777777" w:rsidR="0081211E" w:rsidRPr="001E788B" w:rsidRDefault="0081211E" w:rsidP="001A3864">
                  <w:pPr>
                    <w:spacing w:before="100" w:beforeAutospacing="1" w:after="100" w:afterAutospacing="1"/>
                    <w:rPr>
                      <w:rFonts w:cs="Times New Roman"/>
                      <w:sz w:val="20"/>
                      <w:szCs w:val="20"/>
                      <w:lang w:eastAsia="en-US"/>
                    </w:rPr>
                  </w:pPr>
                </w:p>
                <w:p w14:paraId="125EB6CA" w14:textId="77777777" w:rsidR="0081211E" w:rsidRPr="001E788B" w:rsidRDefault="0081211E" w:rsidP="001A3864">
                  <w:pPr>
                    <w:spacing w:before="100" w:beforeAutospacing="1" w:after="100" w:afterAutospacing="1"/>
                    <w:rPr>
                      <w:rFonts w:cs="Times New Roman"/>
                      <w:sz w:val="20"/>
                      <w:szCs w:val="20"/>
                      <w:lang w:eastAsia="en-US"/>
                    </w:rPr>
                  </w:pPr>
                  <w:bookmarkStart w:id="12" w:name="8001378"/>
                  <w:bookmarkStart w:id="13" w:name="8001379"/>
                  <w:bookmarkEnd w:id="12"/>
                  <w:bookmarkEnd w:id="13"/>
                </w:p>
              </w:tc>
              <w:bookmarkStart w:id="14" w:name="8001381"/>
              <w:bookmarkEnd w:id="14"/>
            </w:tr>
            <w:tr w:rsidR="0081211E" w:rsidRPr="001E788B" w14:paraId="77135122" w14:textId="77777777" w:rsidTr="0081211E">
              <w:trPr>
                <w:tblCellSpacing w:w="0" w:type="dxa"/>
              </w:trPr>
              <w:tc>
                <w:tcPr>
                  <w:tcW w:w="1613" w:type="dxa"/>
                  <w:tcBorders>
                    <w:top w:val="outset" w:sz="6" w:space="0" w:color="auto"/>
                    <w:left w:val="outset" w:sz="6" w:space="0" w:color="auto"/>
                    <w:bottom w:val="outset" w:sz="6" w:space="0" w:color="auto"/>
                    <w:right w:val="outset" w:sz="6" w:space="0" w:color="auto"/>
                  </w:tcBorders>
                  <w:shd w:val="clear" w:color="auto" w:fill="FFFFFF"/>
                  <w:hideMark/>
                </w:tcPr>
                <w:p w14:paraId="7BF3377F" w14:textId="77777777" w:rsidR="0081211E" w:rsidRPr="001E788B" w:rsidRDefault="009A65F0" w:rsidP="001A3864">
                  <w:pPr>
                    <w:rPr>
                      <w:rFonts w:eastAsia="Times New Roman" w:cs="Times New Roman"/>
                      <w:sz w:val="20"/>
                      <w:szCs w:val="20"/>
                      <w:lang w:eastAsia="en-US"/>
                    </w:rPr>
                  </w:pPr>
                  <w:r w:rsidRPr="001E788B">
                    <w:rPr>
                      <w:rFonts w:eastAsia="Times New Roman" w:cs="Times New Roman"/>
                      <w:sz w:val="20"/>
                      <w:szCs w:val="20"/>
                      <w:lang w:eastAsia="en-US"/>
                    </w:rPr>
                    <w:t xml:space="preserve">1 </w:t>
                  </w:r>
                  <w:proofErr w:type="spellStart"/>
                  <w:r w:rsidRPr="001E788B">
                    <w:rPr>
                      <w:rFonts w:eastAsia="Times New Roman" w:cs="Times New Roman"/>
                      <w:sz w:val="20"/>
                      <w:szCs w:val="20"/>
                      <w:lang w:eastAsia="en-US"/>
                    </w:rPr>
                    <w:t>mo</w:t>
                  </w:r>
                  <w:proofErr w:type="spellEnd"/>
                  <w:r w:rsidRPr="001E788B">
                    <w:rPr>
                      <w:rFonts w:eastAsia="Times New Roman" w:cs="Times New Roman"/>
                      <w:sz w:val="20"/>
                      <w:szCs w:val="20"/>
                      <w:lang w:eastAsia="en-US"/>
                    </w:rPr>
                    <w:t>– 29 y</w:t>
                  </w:r>
                </w:p>
              </w:tc>
              <w:tc>
                <w:tcPr>
                  <w:tcW w:w="2804" w:type="dxa"/>
                  <w:tcBorders>
                    <w:top w:val="outset" w:sz="6" w:space="0" w:color="auto"/>
                    <w:left w:val="outset" w:sz="6" w:space="0" w:color="auto"/>
                    <w:bottom w:val="outset" w:sz="6" w:space="0" w:color="auto"/>
                    <w:right w:val="outset" w:sz="6" w:space="0" w:color="auto"/>
                  </w:tcBorders>
                  <w:shd w:val="clear" w:color="auto" w:fill="FFFFFF"/>
                  <w:hideMark/>
                </w:tcPr>
                <w:p w14:paraId="3CA50B0F" w14:textId="77777777" w:rsidR="0081211E" w:rsidRPr="001E788B" w:rsidRDefault="0081211E" w:rsidP="005F5BB8">
                  <w:pPr>
                    <w:rPr>
                      <w:rFonts w:cs="Times New Roman"/>
                      <w:sz w:val="20"/>
                      <w:szCs w:val="20"/>
                      <w:lang w:eastAsia="en-US"/>
                    </w:rPr>
                  </w:pPr>
                  <w:r w:rsidRPr="001E788B">
                    <w:rPr>
                      <w:rFonts w:cs="Times New Roman"/>
                      <w:i/>
                      <w:iCs/>
                      <w:sz w:val="20"/>
                      <w:szCs w:val="20"/>
                      <w:lang w:eastAsia="en-US"/>
                    </w:rPr>
                    <w:t xml:space="preserve">S. </w:t>
                  </w:r>
                  <w:proofErr w:type="gramStart"/>
                  <w:r w:rsidRPr="001E788B">
                    <w:rPr>
                      <w:rFonts w:cs="Times New Roman"/>
                      <w:i/>
                      <w:iCs/>
                      <w:sz w:val="20"/>
                      <w:szCs w:val="20"/>
                      <w:lang w:eastAsia="en-US"/>
                    </w:rPr>
                    <w:t>pneumoniae</w:t>
                  </w:r>
                  <w:proofErr w:type="gramEnd"/>
                  <w:r w:rsidRPr="001E788B">
                    <w:rPr>
                      <w:rFonts w:cs="Times New Roman"/>
                      <w:sz w:val="20"/>
                      <w:szCs w:val="20"/>
                      <w:lang w:eastAsia="en-US"/>
                    </w:rPr>
                    <w:t xml:space="preserve"> </w:t>
                  </w:r>
                </w:p>
                <w:p w14:paraId="22A6051C" w14:textId="77777777" w:rsidR="0081211E" w:rsidRPr="001E788B" w:rsidRDefault="0081211E" w:rsidP="005F5BB8">
                  <w:pPr>
                    <w:rPr>
                      <w:rFonts w:cs="Times New Roman"/>
                      <w:sz w:val="20"/>
                      <w:szCs w:val="20"/>
                      <w:lang w:eastAsia="en-US"/>
                    </w:rPr>
                  </w:pPr>
                  <w:r w:rsidRPr="001E788B">
                    <w:rPr>
                      <w:rFonts w:cs="Times New Roman"/>
                      <w:i/>
                      <w:iCs/>
                      <w:sz w:val="20"/>
                      <w:szCs w:val="20"/>
                      <w:lang w:eastAsia="en-US"/>
                    </w:rPr>
                    <w:t xml:space="preserve">N. </w:t>
                  </w:r>
                  <w:proofErr w:type="gramStart"/>
                  <w:r w:rsidRPr="001E788B">
                    <w:rPr>
                      <w:rFonts w:cs="Times New Roman"/>
                      <w:i/>
                      <w:iCs/>
                      <w:sz w:val="20"/>
                      <w:szCs w:val="20"/>
                      <w:lang w:eastAsia="en-US"/>
                    </w:rPr>
                    <w:t>meningitidis</w:t>
                  </w:r>
                  <w:proofErr w:type="gramEnd"/>
                  <w:r w:rsidRPr="001E788B">
                    <w:rPr>
                      <w:rFonts w:cs="Times New Roman"/>
                      <w:sz w:val="20"/>
                      <w:szCs w:val="20"/>
                      <w:lang w:eastAsia="en-US"/>
                    </w:rPr>
                    <w:t xml:space="preserve"> </w:t>
                  </w:r>
                </w:p>
                <w:p w14:paraId="561EC1A9" w14:textId="77777777" w:rsidR="0081211E" w:rsidRPr="001E788B" w:rsidRDefault="0081211E" w:rsidP="005F5BB8">
                  <w:pPr>
                    <w:rPr>
                      <w:rFonts w:cs="Times New Roman"/>
                      <w:sz w:val="20"/>
                      <w:szCs w:val="20"/>
                      <w:vertAlign w:val="superscript"/>
                      <w:lang w:eastAsia="en-US"/>
                    </w:rPr>
                  </w:pPr>
                  <w:r w:rsidRPr="001E788B">
                    <w:rPr>
                      <w:rFonts w:cs="Times New Roman"/>
                      <w:i/>
                      <w:iCs/>
                      <w:sz w:val="20"/>
                      <w:szCs w:val="20"/>
                      <w:lang w:eastAsia="en-US"/>
                    </w:rPr>
                    <w:t xml:space="preserve">H. </w:t>
                  </w:r>
                  <w:proofErr w:type="gramStart"/>
                  <w:r w:rsidRPr="001E788B">
                    <w:rPr>
                      <w:rFonts w:cs="Times New Roman"/>
                      <w:i/>
                      <w:iCs/>
                      <w:sz w:val="20"/>
                      <w:szCs w:val="20"/>
                      <w:lang w:eastAsia="en-US"/>
                    </w:rPr>
                    <w:t>influenzae</w:t>
                  </w:r>
                  <w:proofErr w:type="gramEnd"/>
                  <w:r w:rsidRPr="001E788B">
                    <w:rPr>
                      <w:rFonts w:cs="Times New Roman"/>
                      <w:sz w:val="20"/>
                      <w:szCs w:val="20"/>
                      <w:lang w:eastAsia="en-US"/>
                    </w:rPr>
                    <w:t xml:space="preserve"> </w:t>
                  </w:r>
                  <w:r w:rsidR="009A65F0" w:rsidRPr="001E788B">
                    <w:rPr>
                      <w:rFonts w:cs="Times New Roman"/>
                      <w:sz w:val="20"/>
                      <w:szCs w:val="20"/>
                      <w:vertAlign w:val="superscript"/>
                      <w:lang w:eastAsia="en-US"/>
                    </w:rPr>
                    <w:t>1</w:t>
                  </w:r>
                </w:p>
              </w:tc>
              <w:tc>
                <w:tcPr>
                  <w:tcW w:w="4230" w:type="dxa"/>
                  <w:tcBorders>
                    <w:top w:val="outset" w:sz="6" w:space="0" w:color="auto"/>
                    <w:left w:val="outset" w:sz="6" w:space="0" w:color="auto"/>
                    <w:bottom w:val="outset" w:sz="6" w:space="0" w:color="auto"/>
                    <w:right w:val="outset" w:sz="6" w:space="0" w:color="auto"/>
                  </w:tcBorders>
                  <w:shd w:val="clear" w:color="auto" w:fill="FFFFFF"/>
                  <w:hideMark/>
                </w:tcPr>
                <w:p w14:paraId="74F85CF6" w14:textId="77777777" w:rsidR="0081211E" w:rsidRPr="001E788B" w:rsidRDefault="005F5BB8" w:rsidP="005F5BB8">
                  <w:pPr>
                    <w:rPr>
                      <w:rFonts w:eastAsia="Times New Roman" w:cs="Times New Roman"/>
                      <w:sz w:val="20"/>
                      <w:szCs w:val="20"/>
                      <w:lang w:eastAsia="en-US"/>
                    </w:rPr>
                  </w:pPr>
                  <w:proofErr w:type="gramStart"/>
                  <w:r w:rsidRPr="001E788B">
                    <w:rPr>
                      <w:rFonts w:eastAsia="Times New Roman" w:cs="Times New Roman"/>
                      <w:sz w:val="20"/>
                      <w:szCs w:val="20"/>
                      <w:lang w:eastAsia="en-US"/>
                    </w:rPr>
                    <w:t>Vancomycin</w:t>
                  </w:r>
                  <w:r w:rsidRPr="001E788B">
                    <w:rPr>
                      <w:rFonts w:eastAsia="Times New Roman" w:cs="Times New Roman"/>
                      <w:sz w:val="20"/>
                      <w:szCs w:val="20"/>
                      <w:vertAlign w:val="superscript"/>
                      <w:lang w:eastAsia="en-US"/>
                    </w:rPr>
                    <w:t xml:space="preserve"> </w:t>
                  </w:r>
                  <w:r w:rsidR="009A65F0" w:rsidRPr="001E788B">
                    <w:rPr>
                      <w:rFonts w:eastAsia="Times New Roman" w:cs="Times New Roman"/>
                      <w:sz w:val="20"/>
                      <w:szCs w:val="20"/>
                      <w:vertAlign w:val="superscript"/>
                      <w:lang w:eastAsia="en-US"/>
                    </w:rPr>
                    <w:t xml:space="preserve"> 2</w:t>
                  </w:r>
                  <w:proofErr w:type="gramEnd"/>
                  <w:r w:rsidR="009A65F0" w:rsidRPr="001E788B">
                    <w:rPr>
                      <w:rFonts w:eastAsia="Times New Roman" w:cs="Times New Roman"/>
                      <w:sz w:val="20"/>
                      <w:szCs w:val="20"/>
                      <w:vertAlign w:val="superscript"/>
                      <w:lang w:eastAsia="en-US"/>
                    </w:rPr>
                    <w:t xml:space="preserve"> </w:t>
                  </w:r>
                  <w:r w:rsidRPr="001E788B">
                    <w:rPr>
                      <w:rFonts w:eastAsia="Times New Roman" w:cs="Times New Roman"/>
                      <w:sz w:val="20"/>
                      <w:szCs w:val="20"/>
                      <w:lang w:eastAsia="en-US"/>
                    </w:rPr>
                    <w:t>and cefotaxime or ceftriaxone</w:t>
                  </w:r>
                </w:p>
              </w:tc>
              <w:bookmarkStart w:id="15" w:name="8001388"/>
              <w:bookmarkEnd w:id="15"/>
            </w:tr>
            <w:tr w:rsidR="0081211E" w:rsidRPr="001E788B" w14:paraId="6B1EFEEB" w14:textId="77777777" w:rsidTr="0081211E">
              <w:trPr>
                <w:tblCellSpacing w:w="0" w:type="dxa"/>
              </w:trPr>
              <w:tc>
                <w:tcPr>
                  <w:tcW w:w="1613" w:type="dxa"/>
                  <w:tcBorders>
                    <w:top w:val="outset" w:sz="6" w:space="0" w:color="auto"/>
                    <w:left w:val="outset" w:sz="6" w:space="0" w:color="auto"/>
                    <w:bottom w:val="outset" w:sz="6" w:space="0" w:color="auto"/>
                    <w:right w:val="outset" w:sz="6" w:space="0" w:color="auto"/>
                  </w:tcBorders>
                  <w:shd w:val="clear" w:color="auto" w:fill="FFFFFF"/>
                  <w:hideMark/>
                </w:tcPr>
                <w:p w14:paraId="3B1C8AA6" w14:textId="77777777" w:rsidR="0081211E" w:rsidRPr="001E788B" w:rsidRDefault="0081211E" w:rsidP="001A3864">
                  <w:pPr>
                    <w:rPr>
                      <w:rFonts w:eastAsia="Times New Roman" w:cs="Times New Roman"/>
                      <w:sz w:val="20"/>
                      <w:szCs w:val="20"/>
                      <w:lang w:eastAsia="en-US"/>
                    </w:rPr>
                  </w:pPr>
                  <w:r w:rsidRPr="001E788B">
                    <w:rPr>
                      <w:rFonts w:eastAsia="Times New Roman" w:cs="Times New Roman"/>
                      <w:sz w:val="20"/>
                      <w:szCs w:val="20"/>
                      <w:lang w:eastAsia="en-US"/>
                    </w:rPr>
                    <w:t>30–60 y</w:t>
                  </w:r>
                </w:p>
              </w:tc>
              <w:tc>
                <w:tcPr>
                  <w:tcW w:w="2804" w:type="dxa"/>
                  <w:tcBorders>
                    <w:top w:val="outset" w:sz="6" w:space="0" w:color="auto"/>
                    <w:left w:val="outset" w:sz="6" w:space="0" w:color="auto"/>
                    <w:bottom w:val="outset" w:sz="6" w:space="0" w:color="auto"/>
                    <w:right w:val="outset" w:sz="6" w:space="0" w:color="auto"/>
                  </w:tcBorders>
                  <w:shd w:val="clear" w:color="auto" w:fill="FFFFFF"/>
                  <w:hideMark/>
                </w:tcPr>
                <w:p w14:paraId="50FFE18A" w14:textId="77777777" w:rsidR="0081211E" w:rsidRPr="001E788B" w:rsidRDefault="0081211E" w:rsidP="005F5BB8">
                  <w:pPr>
                    <w:rPr>
                      <w:rFonts w:cs="Times New Roman"/>
                      <w:sz w:val="20"/>
                      <w:szCs w:val="20"/>
                      <w:lang w:eastAsia="en-US"/>
                    </w:rPr>
                  </w:pPr>
                  <w:r w:rsidRPr="001E788B">
                    <w:rPr>
                      <w:rFonts w:cs="Times New Roman"/>
                      <w:i/>
                      <w:iCs/>
                      <w:sz w:val="20"/>
                      <w:szCs w:val="20"/>
                      <w:lang w:eastAsia="en-US"/>
                    </w:rPr>
                    <w:t xml:space="preserve">S. </w:t>
                  </w:r>
                  <w:proofErr w:type="gramStart"/>
                  <w:r w:rsidRPr="001E788B">
                    <w:rPr>
                      <w:rFonts w:cs="Times New Roman"/>
                      <w:i/>
                      <w:iCs/>
                      <w:sz w:val="20"/>
                      <w:szCs w:val="20"/>
                      <w:lang w:eastAsia="en-US"/>
                    </w:rPr>
                    <w:t>pneumoniae</w:t>
                  </w:r>
                  <w:proofErr w:type="gramEnd"/>
                  <w:r w:rsidRPr="001E788B">
                    <w:rPr>
                      <w:rFonts w:cs="Times New Roman"/>
                      <w:sz w:val="20"/>
                      <w:szCs w:val="20"/>
                      <w:lang w:eastAsia="en-US"/>
                    </w:rPr>
                    <w:t xml:space="preserve"> </w:t>
                  </w:r>
                </w:p>
                <w:p w14:paraId="037C3FCE" w14:textId="77777777" w:rsidR="0081211E" w:rsidRPr="001E788B" w:rsidRDefault="0081211E" w:rsidP="005F5BB8">
                  <w:pPr>
                    <w:rPr>
                      <w:rFonts w:cs="Times New Roman"/>
                      <w:sz w:val="20"/>
                      <w:szCs w:val="20"/>
                      <w:lang w:eastAsia="en-US"/>
                    </w:rPr>
                  </w:pPr>
                  <w:r w:rsidRPr="001E788B">
                    <w:rPr>
                      <w:rFonts w:cs="Times New Roman"/>
                      <w:i/>
                      <w:iCs/>
                      <w:sz w:val="20"/>
                      <w:szCs w:val="20"/>
                      <w:lang w:eastAsia="en-US"/>
                    </w:rPr>
                    <w:t xml:space="preserve">N. </w:t>
                  </w:r>
                  <w:proofErr w:type="gramStart"/>
                  <w:r w:rsidRPr="001E788B">
                    <w:rPr>
                      <w:rFonts w:cs="Times New Roman"/>
                      <w:i/>
                      <w:iCs/>
                      <w:sz w:val="20"/>
                      <w:szCs w:val="20"/>
                      <w:lang w:eastAsia="en-US"/>
                    </w:rPr>
                    <w:t>meningitidis</w:t>
                  </w:r>
                  <w:proofErr w:type="gramEnd"/>
                  <w:r w:rsidRPr="001E788B">
                    <w:rPr>
                      <w:rFonts w:cs="Times New Roman"/>
                      <w:sz w:val="20"/>
                      <w:szCs w:val="20"/>
                      <w:lang w:eastAsia="en-US"/>
                    </w:rPr>
                    <w:t xml:space="preserve"> </w:t>
                  </w:r>
                </w:p>
              </w:tc>
              <w:tc>
                <w:tcPr>
                  <w:tcW w:w="4230" w:type="dxa"/>
                  <w:tcBorders>
                    <w:top w:val="outset" w:sz="6" w:space="0" w:color="auto"/>
                    <w:left w:val="outset" w:sz="6" w:space="0" w:color="auto"/>
                    <w:bottom w:val="outset" w:sz="6" w:space="0" w:color="auto"/>
                    <w:right w:val="outset" w:sz="6" w:space="0" w:color="auto"/>
                  </w:tcBorders>
                  <w:shd w:val="clear" w:color="auto" w:fill="FFFFFF"/>
                  <w:hideMark/>
                </w:tcPr>
                <w:p w14:paraId="50A87F0D" w14:textId="77777777" w:rsidR="0081211E" w:rsidRPr="001E788B" w:rsidRDefault="005F5BB8" w:rsidP="001A3864">
                  <w:pPr>
                    <w:rPr>
                      <w:rFonts w:eastAsia="Times New Roman" w:cs="Times New Roman"/>
                      <w:sz w:val="20"/>
                      <w:szCs w:val="20"/>
                      <w:lang w:eastAsia="en-US"/>
                    </w:rPr>
                  </w:pPr>
                  <w:r w:rsidRPr="001E788B">
                    <w:rPr>
                      <w:rFonts w:eastAsia="Times New Roman" w:cs="Times New Roman"/>
                      <w:sz w:val="20"/>
                      <w:szCs w:val="20"/>
                      <w:lang w:eastAsia="en-US"/>
                    </w:rPr>
                    <w:t xml:space="preserve">Vancomycin </w:t>
                  </w:r>
                  <w:r w:rsidR="009A65F0" w:rsidRPr="001E788B">
                    <w:rPr>
                      <w:rFonts w:eastAsia="Times New Roman" w:cs="Times New Roman"/>
                      <w:sz w:val="20"/>
                      <w:szCs w:val="20"/>
                      <w:vertAlign w:val="superscript"/>
                      <w:lang w:eastAsia="en-US"/>
                    </w:rPr>
                    <w:t>2</w:t>
                  </w:r>
                  <w:r w:rsidRPr="001E788B">
                    <w:rPr>
                      <w:rFonts w:eastAsia="Times New Roman" w:cs="Times New Roman"/>
                      <w:sz w:val="20"/>
                      <w:szCs w:val="20"/>
                      <w:lang w:eastAsia="en-US"/>
                    </w:rPr>
                    <w:t xml:space="preserve"> and cefotaxime or ceftriaxone</w:t>
                  </w:r>
                  <w:r w:rsidR="0081211E" w:rsidRPr="001E788B">
                    <w:rPr>
                      <w:rFonts w:eastAsia="Times New Roman" w:cs="Times New Roman"/>
                      <w:sz w:val="20"/>
                      <w:szCs w:val="20"/>
                      <w:lang w:eastAsia="en-US"/>
                    </w:rPr>
                    <w:br/>
                    <w:t> </w:t>
                  </w:r>
                </w:p>
              </w:tc>
            </w:tr>
            <w:tr w:rsidR="0081211E" w:rsidRPr="001E788B" w14:paraId="6DA65FF1" w14:textId="77777777" w:rsidTr="0081211E">
              <w:trPr>
                <w:tblCellSpacing w:w="0" w:type="dxa"/>
              </w:trPr>
              <w:tc>
                <w:tcPr>
                  <w:tcW w:w="1613" w:type="dxa"/>
                  <w:tcBorders>
                    <w:top w:val="outset" w:sz="6" w:space="0" w:color="auto"/>
                    <w:left w:val="outset" w:sz="6" w:space="0" w:color="auto"/>
                    <w:bottom w:val="outset" w:sz="6" w:space="0" w:color="auto"/>
                    <w:right w:val="outset" w:sz="6" w:space="0" w:color="auto"/>
                  </w:tcBorders>
                  <w:shd w:val="clear" w:color="auto" w:fill="FFFFFF"/>
                  <w:hideMark/>
                </w:tcPr>
                <w:p w14:paraId="1F267E7A" w14:textId="77777777" w:rsidR="0081211E" w:rsidRPr="001E788B" w:rsidRDefault="0081211E" w:rsidP="001A3864">
                  <w:pPr>
                    <w:rPr>
                      <w:rFonts w:eastAsia="Times New Roman" w:cs="Times New Roman"/>
                      <w:sz w:val="20"/>
                      <w:szCs w:val="20"/>
                      <w:lang w:eastAsia="en-US"/>
                    </w:rPr>
                  </w:pPr>
                  <w:r w:rsidRPr="001E788B">
                    <w:rPr>
                      <w:rFonts w:eastAsia="Times New Roman" w:cs="Times New Roman"/>
                      <w:sz w:val="20"/>
                      <w:szCs w:val="20"/>
                      <w:lang w:eastAsia="en-US"/>
                    </w:rPr>
                    <w:t>&gt;60 y</w:t>
                  </w:r>
                </w:p>
              </w:tc>
              <w:tc>
                <w:tcPr>
                  <w:tcW w:w="2804" w:type="dxa"/>
                  <w:tcBorders>
                    <w:top w:val="outset" w:sz="6" w:space="0" w:color="auto"/>
                    <w:left w:val="outset" w:sz="6" w:space="0" w:color="auto"/>
                    <w:bottom w:val="outset" w:sz="6" w:space="0" w:color="auto"/>
                    <w:right w:val="outset" w:sz="6" w:space="0" w:color="auto"/>
                  </w:tcBorders>
                  <w:shd w:val="clear" w:color="auto" w:fill="FFFFFF"/>
                  <w:hideMark/>
                </w:tcPr>
                <w:p w14:paraId="22CEC099" w14:textId="77777777" w:rsidR="0081211E" w:rsidRPr="001E788B" w:rsidRDefault="0081211E" w:rsidP="005F5BB8">
                  <w:pPr>
                    <w:rPr>
                      <w:rFonts w:cs="Times New Roman"/>
                      <w:sz w:val="20"/>
                      <w:szCs w:val="20"/>
                      <w:lang w:eastAsia="en-US"/>
                    </w:rPr>
                  </w:pPr>
                  <w:r w:rsidRPr="001E788B">
                    <w:rPr>
                      <w:rFonts w:cs="Times New Roman"/>
                      <w:i/>
                      <w:iCs/>
                      <w:sz w:val="20"/>
                      <w:szCs w:val="20"/>
                      <w:lang w:eastAsia="en-US"/>
                    </w:rPr>
                    <w:t xml:space="preserve">S. </w:t>
                  </w:r>
                  <w:proofErr w:type="gramStart"/>
                  <w:r w:rsidRPr="001E788B">
                    <w:rPr>
                      <w:rFonts w:cs="Times New Roman"/>
                      <w:i/>
                      <w:iCs/>
                      <w:sz w:val="20"/>
                      <w:szCs w:val="20"/>
                      <w:lang w:eastAsia="en-US"/>
                    </w:rPr>
                    <w:t>pneumoniae</w:t>
                  </w:r>
                  <w:proofErr w:type="gramEnd"/>
                  <w:r w:rsidRPr="001E788B">
                    <w:rPr>
                      <w:rFonts w:cs="Times New Roman"/>
                      <w:sz w:val="20"/>
                      <w:szCs w:val="20"/>
                      <w:lang w:eastAsia="en-US"/>
                    </w:rPr>
                    <w:t xml:space="preserve"> </w:t>
                  </w:r>
                </w:p>
                <w:p w14:paraId="70BF82D9" w14:textId="77777777" w:rsidR="0081211E" w:rsidRPr="001E788B" w:rsidRDefault="0081211E" w:rsidP="005F5BB8">
                  <w:pPr>
                    <w:rPr>
                      <w:rFonts w:cs="Times New Roman"/>
                      <w:sz w:val="20"/>
                      <w:szCs w:val="20"/>
                      <w:lang w:eastAsia="en-US"/>
                    </w:rPr>
                  </w:pPr>
                  <w:r w:rsidRPr="001E788B">
                    <w:rPr>
                      <w:rFonts w:cs="Times New Roman"/>
                      <w:sz w:val="20"/>
                      <w:szCs w:val="20"/>
                      <w:lang w:eastAsia="en-US"/>
                    </w:rPr>
                    <w:t xml:space="preserve">Gram-negative </w:t>
                  </w:r>
                  <w:proofErr w:type="spellStart"/>
                  <w:r w:rsidRPr="001E788B">
                    <w:rPr>
                      <w:rFonts w:cs="Times New Roman"/>
                      <w:sz w:val="20"/>
                      <w:szCs w:val="20"/>
                      <w:lang w:eastAsia="en-US"/>
                    </w:rPr>
                    <w:t>enterics</w:t>
                  </w:r>
                  <w:proofErr w:type="spellEnd"/>
                </w:p>
                <w:p w14:paraId="7E0BB3CB" w14:textId="77777777" w:rsidR="005F5BB8" w:rsidRPr="001E788B" w:rsidRDefault="005F5BB8" w:rsidP="005F5BB8">
                  <w:pPr>
                    <w:rPr>
                      <w:rFonts w:cs="Times New Roman"/>
                      <w:sz w:val="20"/>
                      <w:szCs w:val="20"/>
                      <w:lang w:eastAsia="en-US"/>
                    </w:rPr>
                  </w:pPr>
                  <w:r w:rsidRPr="001E788B">
                    <w:rPr>
                      <w:rFonts w:cs="Times New Roman"/>
                      <w:sz w:val="20"/>
                      <w:szCs w:val="20"/>
                      <w:lang w:eastAsia="en-US"/>
                    </w:rPr>
                    <w:t xml:space="preserve">   </w:t>
                  </w:r>
                  <w:proofErr w:type="spellStart"/>
                  <w:r w:rsidRPr="001E788B">
                    <w:rPr>
                      <w:rFonts w:cs="Times New Roman"/>
                      <w:sz w:val="20"/>
                      <w:szCs w:val="20"/>
                      <w:lang w:eastAsia="en-US"/>
                    </w:rPr>
                    <w:t>E.coli</w:t>
                  </w:r>
                  <w:proofErr w:type="spellEnd"/>
                </w:p>
                <w:p w14:paraId="21FD616B" w14:textId="77777777" w:rsidR="005F5BB8" w:rsidRPr="001E788B" w:rsidRDefault="005F5BB8" w:rsidP="005F5BB8">
                  <w:pPr>
                    <w:rPr>
                      <w:rFonts w:cs="Times New Roman"/>
                      <w:sz w:val="20"/>
                      <w:szCs w:val="20"/>
                      <w:lang w:eastAsia="en-US"/>
                    </w:rPr>
                  </w:pPr>
                  <w:r w:rsidRPr="001E788B">
                    <w:rPr>
                      <w:rFonts w:cs="Times New Roman"/>
                      <w:sz w:val="20"/>
                      <w:szCs w:val="20"/>
                      <w:lang w:eastAsia="en-US"/>
                    </w:rPr>
                    <w:t xml:space="preserve">   </w:t>
                  </w:r>
                  <w:proofErr w:type="gramStart"/>
                  <w:r w:rsidRPr="001E788B">
                    <w:rPr>
                      <w:rFonts w:cs="Times New Roman"/>
                      <w:sz w:val="20"/>
                      <w:szCs w:val="20"/>
                      <w:lang w:eastAsia="en-US"/>
                    </w:rPr>
                    <w:t xml:space="preserve">Klebsiella  </w:t>
                  </w:r>
                  <w:proofErr w:type="spellStart"/>
                  <w:r w:rsidRPr="001E788B">
                    <w:rPr>
                      <w:rFonts w:cs="Times New Roman"/>
                      <w:sz w:val="20"/>
                      <w:szCs w:val="20"/>
                      <w:lang w:eastAsia="en-US"/>
                    </w:rPr>
                    <w:t>spp</w:t>
                  </w:r>
                  <w:proofErr w:type="spellEnd"/>
                  <w:proofErr w:type="gramEnd"/>
                </w:p>
                <w:p w14:paraId="108F044A" w14:textId="77777777" w:rsidR="005F5BB8" w:rsidRPr="001E788B" w:rsidRDefault="005F5BB8" w:rsidP="005F5BB8">
                  <w:pPr>
                    <w:rPr>
                      <w:rFonts w:cs="Times New Roman"/>
                      <w:sz w:val="20"/>
                      <w:szCs w:val="20"/>
                      <w:lang w:eastAsia="en-US"/>
                    </w:rPr>
                  </w:pPr>
                  <w:r w:rsidRPr="001E788B">
                    <w:rPr>
                      <w:rFonts w:cs="Times New Roman"/>
                      <w:sz w:val="20"/>
                      <w:szCs w:val="20"/>
                      <w:lang w:eastAsia="en-US"/>
                    </w:rPr>
                    <w:t xml:space="preserve">   </w:t>
                  </w:r>
                  <w:proofErr w:type="spellStart"/>
                  <w:r w:rsidRPr="001E788B">
                    <w:rPr>
                      <w:rFonts w:cs="Times New Roman"/>
                      <w:sz w:val="20"/>
                      <w:szCs w:val="20"/>
                      <w:lang w:eastAsia="en-US"/>
                    </w:rPr>
                    <w:t>Enterobactor</w:t>
                  </w:r>
                  <w:proofErr w:type="spellEnd"/>
                  <w:r w:rsidRPr="001E788B">
                    <w:rPr>
                      <w:rFonts w:cs="Times New Roman"/>
                      <w:sz w:val="20"/>
                      <w:szCs w:val="20"/>
                      <w:lang w:eastAsia="en-US"/>
                    </w:rPr>
                    <w:t xml:space="preserve"> </w:t>
                  </w:r>
                  <w:proofErr w:type="spellStart"/>
                  <w:r w:rsidRPr="001E788B">
                    <w:rPr>
                      <w:rFonts w:cs="Times New Roman"/>
                      <w:sz w:val="20"/>
                      <w:szCs w:val="20"/>
                      <w:lang w:eastAsia="en-US"/>
                    </w:rPr>
                    <w:t>spp</w:t>
                  </w:r>
                  <w:proofErr w:type="spellEnd"/>
                </w:p>
                <w:p w14:paraId="59A44A1F" w14:textId="77777777" w:rsidR="0081211E" w:rsidRPr="001E788B" w:rsidRDefault="0081211E" w:rsidP="005F5BB8">
                  <w:pPr>
                    <w:rPr>
                      <w:rFonts w:cs="Times New Roman"/>
                      <w:sz w:val="20"/>
                      <w:szCs w:val="20"/>
                      <w:lang w:eastAsia="en-US"/>
                    </w:rPr>
                  </w:pPr>
                  <w:r w:rsidRPr="001E788B">
                    <w:rPr>
                      <w:rFonts w:cs="Times New Roman"/>
                      <w:i/>
                      <w:iCs/>
                      <w:sz w:val="20"/>
                      <w:szCs w:val="20"/>
                      <w:lang w:eastAsia="en-US"/>
                    </w:rPr>
                    <w:t>L monocytogenes</w:t>
                  </w:r>
                  <w:r w:rsidRPr="001E788B">
                    <w:rPr>
                      <w:rFonts w:cs="Times New Roman"/>
                      <w:sz w:val="20"/>
                      <w:szCs w:val="20"/>
                      <w:lang w:eastAsia="en-US"/>
                    </w:rPr>
                    <w:t xml:space="preserve"> </w:t>
                  </w:r>
                </w:p>
              </w:tc>
              <w:tc>
                <w:tcPr>
                  <w:tcW w:w="4230" w:type="dxa"/>
                  <w:tcBorders>
                    <w:top w:val="outset" w:sz="6" w:space="0" w:color="auto"/>
                    <w:left w:val="outset" w:sz="6" w:space="0" w:color="auto"/>
                    <w:bottom w:val="outset" w:sz="6" w:space="0" w:color="auto"/>
                    <w:right w:val="outset" w:sz="6" w:space="0" w:color="auto"/>
                  </w:tcBorders>
                  <w:shd w:val="clear" w:color="auto" w:fill="FFFFFF"/>
                  <w:hideMark/>
                </w:tcPr>
                <w:p w14:paraId="0EBC6CCB" w14:textId="77777777" w:rsidR="0081211E" w:rsidRPr="001E788B" w:rsidRDefault="005F5BB8" w:rsidP="001A3864">
                  <w:pPr>
                    <w:rPr>
                      <w:rFonts w:eastAsia="Times New Roman" w:cs="Times New Roman"/>
                      <w:sz w:val="20"/>
                      <w:szCs w:val="20"/>
                      <w:lang w:eastAsia="en-US"/>
                    </w:rPr>
                  </w:pPr>
                  <w:r w:rsidRPr="001E788B">
                    <w:rPr>
                      <w:rFonts w:eastAsia="Times New Roman" w:cs="Times New Roman"/>
                      <w:sz w:val="20"/>
                      <w:szCs w:val="20"/>
                      <w:lang w:eastAsia="en-US"/>
                    </w:rPr>
                    <w:t xml:space="preserve">Vancomycin </w:t>
                  </w:r>
                  <w:proofErr w:type="gramStart"/>
                  <w:r w:rsidR="009A65F0" w:rsidRPr="001E788B">
                    <w:rPr>
                      <w:rFonts w:eastAsia="Times New Roman" w:cs="Times New Roman"/>
                      <w:sz w:val="20"/>
                      <w:szCs w:val="20"/>
                      <w:vertAlign w:val="superscript"/>
                      <w:lang w:eastAsia="en-US"/>
                    </w:rPr>
                    <w:t>2</w:t>
                  </w:r>
                  <w:r w:rsidRPr="001E788B">
                    <w:rPr>
                      <w:rFonts w:eastAsia="Times New Roman" w:cs="Times New Roman"/>
                      <w:sz w:val="20"/>
                      <w:szCs w:val="20"/>
                      <w:lang w:eastAsia="en-US"/>
                    </w:rPr>
                    <w:t xml:space="preserve">  and</w:t>
                  </w:r>
                  <w:proofErr w:type="gramEnd"/>
                  <w:r w:rsidRPr="001E788B">
                    <w:rPr>
                      <w:rFonts w:eastAsia="Times New Roman" w:cs="Times New Roman"/>
                      <w:sz w:val="20"/>
                      <w:szCs w:val="20"/>
                      <w:lang w:eastAsia="en-US"/>
                    </w:rPr>
                    <w:t xml:space="preserve"> ampicillin and cefotaxime or ceftriaxone</w:t>
                  </w:r>
                </w:p>
              </w:tc>
            </w:tr>
          </w:tbl>
          <w:p w14:paraId="22BB833C" w14:textId="77777777" w:rsidR="001A3864" w:rsidRPr="001E788B" w:rsidRDefault="001A3864" w:rsidP="001A3864">
            <w:pPr>
              <w:rPr>
                <w:rFonts w:eastAsia="Times New Roman" w:cs="Times New Roman"/>
                <w:sz w:val="20"/>
                <w:szCs w:val="20"/>
                <w:lang w:eastAsia="en-US"/>
              </w:rPr>
            </w:pPr>
          </w:p>
        </w:tc>
      </w:tr>
      <w:tr w:rsidR="001A3864" w:rsidRPr="001E788B" w14:paraId="7F54215E" w14:textId="77777777" w:rsidTr="001A3864">
        <w:trPr>
          <w:tblCellSpacing w:w="0" w:type="dxa"/>
        </w:trPr>
        <w:tc>
          <w:tcPr>
            <w:tcW w:w="0" w:type="auto"/>
            <w:shd w:val="clear" w:color="auto" w:fill="FFFFFF"/>
            <w:vAlign w:val="center"/>
            <w:hideMark/>
          </w:tcPr>
          <w:p w14:paraId="1D77285C" w14:textId="77777777" w:rsidR="001A3864" w:rsidRPr="001E788B" w:rsidRDefault="009A65F0" w:rsidP="009A65F0">
            <w:pPr>
              <w:spacing w:before="100" w:beforeAutospacing="1" w:after="100" w:afterAutospacing="1"/>
              <w:rPr>
                <w:rFonts w:cs="Times New Roman"/>
                <w:sz w:val="20"/>
                <w:szCs w:val="20"/>
                <w:lang w:eastAsia="en-US"/>
              </w:rPr>
            </w:pPr>
            <w:r w:rsidRPr="001E788B">
              <w:rPr>
                <w:rFonts w:cs="Times New Roman"/>
                <w:sz w:val="20"/>
                <w:szCs w:val="20"/>
                <w:vertAlign w:val="superscript"/>
                <w:lang w:eastAsia="en-US"/>
              </w:rPr>
              <w:t>1</w:t>
            </w:r>
            <w:r w:rsidRPr="001E788B">
              <w:rPr>
                <w:rFonts w:cs="Times New Roman"/>
                <w:sz w:val="20"/>
                <w:szCs w:val="20"/>
                <w:lang w:eastAsia="en-US"/>
              </w:rPr>
              <w:t xml:space="preserve">If not immunized with HIB vaccine.  </w:t>
            </w:r>
            <w:r w:rsidRPr="001E788B">
              <w:rPr>
                <w:rFonts w:cs="Times New Roman"/>
                <w:sz w:val="20"/>
                <w:szCs w:val="20"/>
                <w:vertAlign w:val="superscript"/>
                <w:lang w:eastAsia="en-US"/>
              </w:rPr>
              <w:t>2</w:t>
            </w:r>
            <w:r w:rsidR="005F5BB8" w:rsidRPr="001E788B">
              <w:rPr>
                <w:rFonts w:cs="Times New Roman"/>
                <w:sz w:val="20"/>
                <w:szCs w:val="20"/>
                <w:lang w:eastAsia="en-US"/>
              </w:rPr>
              <w:t xml:space="preserve">Vancomycin </w:t>
            </w:r>
            <w:r w:rsidR="001A3864" w:rsidRPr="001E788B">
              <w:rPr>
                <w:rFonts w:cs="Times New Roman"/>
                <w:sz w:val="20"/>
                <w:szCs w:val="20"/>
                <w:lang w:eastAsia="en-US"/>
              </w:rPr>
              <w:t xml:space="preserve">use should be based on local incidence of penicillin-resistant </w:t>
            </w:r>
            <w:r w:rsidR="001A3864" w:rsidRPr="001E788B">
              <w:rPr>
                <w:rFonts w:cs="Times New Roman"/>
                <w:i/>
                <w:iCs/>
                <w:sz w:val="20"/>
                <w:szCs w:val="20"/>
                <w:lang w:eastAsia="en-US"/>
              </w:rPr>
              <w:t>S. pneumoniae</w:t>
            </w:r>
            <w:r w:rsidR="001A3864" w:rsidRPr="001E788B">
              <w:rPr>
                <w:rFonts w:cs="Times New Roman"/>
                <w:sz w:val="20"/>
                <w:szCs w:val="20"/>
                <w:lang w:eastAsia="en-US"/>
              </w:rPr>
              <w:t xml:space="preserve"> and </w:t>
            </w:r>
            <w:proofErr w:type="gramStart"/>
            <w:r w:rsidR="001A3864" w:rsidRPr="001E788B">
              <w:rPr>
                <w:rFonts w:cs="Times New Roman"/>
                <w:sz w:val="20"/>
                <w:szCs w:val="20"/>
                <w:lang w:eastAsia="en-US"/>
              </w:rPr>
              <w:t xml:space="preserve">until </w:t>
            </w:r>
            <w:r w:rsidRPr="001E788B">
              <w:rPr>
                <w:rFonts w:cs="Times New Roman"/>
                <w:sz w:val="20"/>
                <w:szCs w:val="20"/>
                <w:lang w:eastAsia="en-US"/>
              </w:rPr>
              <w:t xml:space="preserve"> cefotaxime</w:t>
            </w:r>
            <w:proofErr w:type="gramEnd"/>
            <w:r w:rsidRPr="001E788B">
              <w:rPr>
                <w:rFonts w:cs="Times New Roman"/>
                <w:sz w:val="20"/>
                <w:szCs w:val="20"/>
                <w:lang w:eastAsia="en-US"/>
              </w:rPr>
              <w:t xml:space="preserve"> or cefotaxime </w:t>
            </w:r>
            <w:r w:rsidR="001A3864" w:rsidRPr="001E788B">
              <w:rPr>
                <w:rFonts w:cs="Times New Roman"/>
                <w:sz w:val="20"/>
                <w:szCs w:val="20"/>
                <w:lang w:eastAsia="en-US"/>
              </w:rPr>
              <w:t xml:space="preserve">minimum inhibitory concentration results are available. </w:t>
            </w:r>
          </w:p>
        </w:tc>
      </w:tr>
    </w:tbl>
    <w:p w14:paraId="59910C15" w14:textId="77777777" w:rsidR="00514303" w:rsidRPr="001E788B" w:rsidRDefault="009A65F0" w:rsidP="00514303">
      <w:pPr>
        <w:rPr>
          <w:rFonts w:eastAsia="Times New Roman" w:cs="Times New Roman"/>
          <w:sz w:val="20"/>
          <w:szCs w:val="20"/>
          <w:lang w:eastAsia="en-US"/>
        </w:rPr>
      </w:pPr>
      <w:r w:rsidRPr="001E788B">
        <w:rPr>
          <w:rFonts w:eastAsia="Times New Roman" w:cs="Times New Roman"/>
          <w:sz w:val="20"/>
          <w:szCs w:val="20"/>
          <w:lang w:eastAsia="en-US"/>
        </w:rPr>
        <w:t>Adapted from</w:t>
      </w:r>
      <w:proofErr w:type="gramStart"/>
      <w:r w:rsidRPr="001E788B">
        <w:rPr>
          <w:rFonts w:eastAsia="Times New Roman" w:cs="Times New Roman"/>
          <w:sz w:val="20"/>
          <w:szCs w:val="20"/>
          <w:lang w:eastAsia="en-US"/>
        </w:rPr>
        <w:t>;</w:t>
      </w:r>
      <w:proofErr w:type="gramEnd"/>
      <w:r w:rsidRPr="001E788B">
        <w:rPr>
          <w:rFonts w:eastAsia="Times New Roman" w:cs="Times New Roman"/>
          <w:sz w:val="20"/>
          <w:szCs w:val="20"/>
          <w:lang w:eastAsia="en-US"/>
        </w:rPr>
        <w:t xml:space="preserve"> </w:t>
      </w:r>
      <w:r w:rsidRPr="001E788B">
        <w:rPr>
          <w:rFonts w:eastAsia="Times New Roman" w:cs="Times New Roman"/>
          <w:bCs/>
          <w:sz w:val="20"/>
          <w:szCs w:val="20"/>
          <w:lang w:eastAsia="en-US"/>
        </w:rPr>
        <w:t>Pharmacotherapy: A Pathophysiologic Approach, 8ed.Section 16. Chapter 115. Central Nervous System Infections </w:t>
      </w:r>
    </w:p>
    <w:p w14:paraId="2C896210" w14:textId="77777777" w:rsidR="00514303" w:rsidRPr="001E788B" w:rsidRDefault="00514303" w:rsidP="00514303">
      <w:pPr>
        <w:pBdr>
          <w:top w:val="single" w:sz="6" w:space="1" w:color="auto"/>
        </w:pBdr>
        <w:jc w:val="center"/>
        <w:rPr>
          <w:rFonts w:cs="Times New Roman"/>
          <w:vanish/>
          <w:sz w:val="20"/>
          <w:szCs w:val="20"/>
          <w:lang w:eastAsia="en-US"/>
        </w:rPr>
      </w:pPr>
      <w:r w:rsidRPr="001E788B">
        <w:rPr>
          <w:rFonts w:cs="Times New Roman"/>
          <w:vanish/>
          <w:sz w:val="20"/>
          <w:szCs w:val="20"/>
          <w:lang w:eastAsia="en-US"/>
        </w:rPr>
        <w:t>Bottom of Form</w:t>
      </w:r>
    </w:p>
    <w:p w14:paraId="2D83D0E3" w14:textId="77777777" w:rsidR="00722FBB" w:rsidRDefault="00722FBB" w:rsidP="001E788B">
      <w:pPr>
        <w:rPr>
          <w:rFonts w:cs="Times New Roman"/>
          <w:sz w:val="20"/>
          <w:szCs w:val="20"/>
        </w:rPr>
      </w:pPr>
    </w:p>
    <w:p w14:paraId="34F15C79" w14:textId="77777777" w:rsidR="00367923" w:rsidRPr="00EB2926" w:rsidRDefault="001E788B" w:rsidP="00367923">
      <w:pPr>
        <w:pStyle w:val="ListParagraph"/>
        <w:numPr>
          <w:ilvl w:val="0"/>
          <w:numId w:val="17"/>
        </w:numPr>
        <w:rPr>
          <w:rFonts w:ascii="Arial" w:hAnsi="Arial" w:cs="Arial"/>
          <w:sz w:val="22"/>
          <w:szCs w:val="22"/>
          <w:highlight w:val="cyan"/>
        </w:rPr>
      </w:pPr>
      <w:r w:rsidRPr="00EB2926">
        <w:rPr>
          <w:rFonts w:ascii="Arial" w:hAnsi="Arial" w:cs="Arial"/>
          <w:sz w:val="22"/>
          <w:szCs w:val="22"/>
          <w:highlight w:val="cyan"/>
        </w:rPr>
        <w:t>Definitive The</w:t>
      </w:r>
      <w:r w:rsidR="00C00211" w:rsidRPr="00EB2926">
        <w:rPr>
          <w:rFonts w:ascii="Arial" w:hAnsi="Arial" w:cs="Arial"/>
          <w:sz w:val="22"/>
          <w:szCs w:val="22"/>
          <w:highlight w:val="cyan"/>
        </w:rPr>
        <w:t>rapy</w:t>
      </w:r>
    </w:p>
    <w:p w14:paraId="2A7556CA" w14:textId="77777777" w:rsidR="00367923" w:rsidRPr="00367923" w:rsidRDefault="00367923" w:rsidP="00367923">
      <w:pPr>
        <w:rPr>
          <w:rFonts w:ascii="Arial" w:hAnsi="Arial" w:cs="Arial"/>
          <w:b/>
          <w:bCs/>
          <w:sz w:val="18"/>
          <w:szCs w:val="18"/>
        </w:rPr>
      </w:pPr>
    </w:p>
    <w:tbl>
      <w:tblPr>
        <w:tblW w:w="0" w:type="auto"/>
        <w:tblCellSpacing w:w="0" w:type="dxa"/>
        <w:tblInd w:w="10" w:type="dxa"/>
        <w:shd w:val="clear" w:color="auto" w:fill="FFFFFF"/>
        <w:tblCellMar>
          <w:left w:w="0" w:type="dxa"/>
          <w:right w:w="0" w:type="dxa"/>
        </w:tblCellMar>
        <w:tblLook w:val="04A0" w:firstRow="1" w:lastRow="0" w:firstColumn="1" w:lastColumn="0" w:noHBand="0" w:noVBand="1"/>
      </w:tblPr>
      <w:tblGrid>
        <w:gridCol w:w="8650"/>
      </w:tblGrid>
      <w:tr w:rsidR="00367923" w:rsidRPr="00367923" w14:paraId="25D7E74D" w14:textId="77777777" w:rsidTr="001F5FEC">
        <w:trPr>
          <w:tblCellSpacing w:w="0" w:type="dxa"/>
        </w:trPr>
        <w:tc>
          <w:tcPr>
            <w:tcW w:w="8650" w:type="dxa"/>
            <w:tcBorders>
              <w:top w:val="single" w:sz="4" w:space="0" w:color="auto"/>
              <w:left w:val="single" w:sz="4" w:space="0" w:color="auto"/>
              <w:bottom w:val="single" w:sz="4" w:space="0" w:color="auto"/>
              <w:right w:val="single" w:sz="4" w:space="0" w:color="auto"/>
            </w:tcBorders>
            <w:shd w:val="clear" w:color="auto" w:fill="CCCCCC"/>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8630"/>
            </w:tblGrid>
            <w:tr w:rsidR="00367923" w:rsidRPr="00C00211" w14:paraId="7E68C2DD" w14:textId="77777777">
              <w:trPr>
                <w:tblCellSpacing w:w="0" w:type="dxa"/>
              </w:trPr>
              <w:tc>
                <w:tcPr>
                  <w:tcW w:w="0" w:type="auto"/>
                  <w:vAlign w:val="center"/>
                  <w:hideMark/>
                </w:tcPr>
                <w:p w14:paraId="728F4C23" w14:textId="77777777" w:rsidR="00367923" w:rsidRPr="00C00211" w:rsidRDefault="00367923" w:rsidP="00367923">
                  <w:pPr>
                    <w:pStyle w:val="tabletitle"/>
                    <w:rPr>
                      <w:rFonts w:ascii="Times New Roman" w:hAnsi="Times New Roman" w:cs="Times New Roman"/>
                      <w:b/>
                      <w:sz w:val="18"/>
                      <w:szCs w:val="18"/>
                    </w:rPr>
                  </w:pPr>
                  <w:r w:rsidRPr="00C00211">
                    <w:rPr>
                      <w:rFonts w:ascii="Times New Roman" w:hAnsi="Times New Roman" w:cs="Times New Roman"/>
                      <w:b/>
                      <w:sz w:val="18"/>
                      <w:szCs w:val="18"/>
                    </w:rPr>
                    <w:t>Antimicrobial Agents of First Choice and Alternative Choice in the Treatment of Meningitis Caused by Gram-Positive and Gram-Negative Microorganisms</w:t>
                  </w:r>
                </w:p>
              </w:tc>
            </w:tr>
          </w:tbl>
          <w:p w14:paraId="140884B6" w14:textId="77777777" w:rsidR="00367923" w:rsidRPr="00C00211" w:rsidRDefault="00367923">
            <w:pPr>
              <w:rPr>
                <w:rFonts w:cs="Times New Roman"/>
                <w:sz w:val="18"/>
                <w:szCs w:val="18"/>
              </w:rPr>
            </w:pPr>
          </w:p>
        </w:tc>
      </w:tr>
      <w:tr w:rsidR="00367923" w:rsidRPr="00367923" w14:paraId="41815649" w14:textId="77777777" w:rsidTr="001F5FEC">
        <w:trPr>
          <w:tblCellSpacing w:w="0" w:type="dxa"/>
        </w:trPr>
        <w:tc>
          <w:tcPr>
            <w:tcW w:w="8650" w:type="dxa"/>
            <w:tcBorders>
              <w:top w:val="single" w:sz="4" w:space="0" w:color="auto"/>
              <w:left w:val="single" w:sz="4" w:space="0" w:color="auto"/>
              <w:bottom w:val="single" w:sz="4" w:space="0" w:color="auto"/>
              <w:right w:val="single" w:sz="4" w:space="0" w:color="auto"/>
            </w:tcBorders>
            <w:shd w:val="clear" w:color="auto" w:fill="FFFFFF"/>
            <w:vAlign w:val="center"/>
            <w:hideMark/>
          </w:tcPr>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1919"/>
              <w:gridCol w:w="2317"/>
              <w:gridCol w:w="2837"/>
              <w:gridCol w:w="1541"/>
            </w:tblGrid>
            <w:tr w:rsidR="00BD29CB" w:rsidRPr="00C00211" w14:paraId="4C809695" w14:textId="77777777">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6D13CC0" w14:textId="77777777" w:rsidR="00367923" w:rsidRPr="00C00211" w:rsidRDefault="00367923">
                  <w:pPr>
                    <w:rPr>
                      <w:rFonts w:cs="Times New Roman"/>
                      <w:b/>
                      <w:bCs/>
                      <w:sz w:val="18"/>
                      <w:szCs w:val="18"/>
                    </w:rPr>
                  </w:pPr>
                  <w:r w:rsidRPr="00C00211">
                    <w:rPr>
                      <w:rFonts w:cs="Times New Roman"/>
                      <w:b/>
                      <w:bCs/>
                      <w:sz w:val="18"/>
                      <w:szCs w:val="18"/>
                    </w:rPr>
                    <w:t>Organism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4149268" w14:textId="77777777" w:rsidR="00367923" w:rsidRPr="00C00211" w:rsidRDefault="00367923">
                  <w:pPr>
                    <w:rPr>
                      <w:rFonts w:cs="Times New Roman"/>
                      <w:b/>
                      <w:bCs/>
                      <w:sz w:val="18"/>
                      <w:szCs w:val="18"/>
                    </w:rPr>
                  </w:pPr>
                  <w:r w:rsidRPr="00C00211">
                    <w:rPr>
                      <w:rFonts w:cs="Times New Roman"/>
                      <w:b/>
                      <w:bCs/>
                      <w:sz w:val="18"/>
                      <w:szCs w:val="18"/>
                    </w:rPr>
                    <w:t>Antibiotic of First Choice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4414E8A" w14:textId="77777777" w:rsidR="00367923" w:rsidRPr="00C00211" w:rsidRDefault="00367923">
                  <w:pPr>
                    <w:rPr>
                      <w:rFonts w:cs="Times New Roman"/>
                      <w:b/>
                      <w:bCs/>
                      <w:sz w:val="18"/>
                      <w:szCs w:val="18"/>
                    </w:rPr>
                  </w:pPr>
                  <w:r w:rsidRPr="00C00211">
                    <w:rPr>
                      <w:rFonts w:cs="Times New Roman"/>
                      <w:b/>
                      <w:bCs/>
                      <w:sz w:val="18"/>
                      <w:szCs w:val="18"/>
                    </w:rPr>
                    <w:t>Alternative Antibiotics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86EC4CB" w14:textId="77777777" w:rsidR="00367923" w:rsidRPr="00C00211" w:rsidRDefault="00367923">
                  <w:pPr>
                    <w:rPr>
                      <w:rFonts w:cs="Times New Roman"/>
                      <w:b/>
                      <w:bCs/>
                      <w:sz w:val="18"/>
                      <w:szCs w:val="18"/>
                    </w:rPr>
                  </w:pPr>
                  <w:r w:rsidRPr="00C00211">
                    <w:rPr>
                      <w:rFonts w:cs="Times New Roman"/>
                      <w:b/>
                      <w:bCs/>
                      <w:sz w:val="18"/>
                      <w:szCs w:val="18"/>
                    </w:rPr>
                    <w:t>Recommended Duration of Therapy</w:t>
                  </w:r>
                </w:p>
              </w:tc>
            </w:tr>
            <w:tr w:rsidR="00367923" w:rsidRPr="00C00211" w14:paraId="19D99514" w14:textId="77777777">
              <w:trPr>
                <w:tblCellSpacing w:w="0"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FFFFFF"/>
                  <w:hideMark/>
                </w:tcPr>
                <w:p w14:paraId="7C1DAF43" w14:textId="77777777" w:rsidR="00367923" w:rsidRPr="00C00211" w:rsidRDefault="00367923">
                  <w:pPr>
                    <w:rPr>
                      <w:rFonts w:cs="Times New Roman"/>
                      <w:sz w:val="18"/>
                      <w:szCs w:val="18"/>
                    </w:rPr>
                  </w:pPr>
                  <w:r w:rsidRPr="00C00211">
                    <w:rPr>
                      <w:rFonts w:cs="Times New Roman"/>
                      <w:b/>
                      <w:bCs/>
                      <w:sz w:val="18"/>
                      <w:szCs w:val="18"/>
                    </w:rPr>
                    <w:t>Gram-positive</w:t>
                  </w:r>
                  <w:r w:rsidRPr="00C00211">
                    <w:rPr>
                      <w:rFonts w:cs="Times New Roman"/>
                      <w:sz w:val="18"/>
                      <w:szCs w:val="18"/>
                    </w:rPr>
                    <w:t xml:space="preserve">  </w:t>
                  </w:r>
                </w:p>
              </w:tc>
            </w:tr>
            <w:tr w:rsidR="00367923" w:rsidRPr="00C00211" w14:paraId="131D0900" w14:textId="77777777" w:rsidTr="003679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14:paraId="4B38DDEE" w14:textId="77777777" w:rsidR="00367923" w:rsidRPr="00C00211" w:rsidRDefault="00367923">
                  <w:pPr>
                    <w:rPr>
                      <w:rFonts w:cs="Times New Roman"/>
                      <w:sz w:val="18"/>
                      <w:szCs w:val="18"/>
                    </w:rPr>
                  </w:pPr>
                  <w:r w:rsidRPr="00C00211">
                    <w:rPr>
                      <w:rFonts w:cs="Times New Roman"/>
                      <w:i/>
                      <w:iCs/>
                      <w:sz w:val="18"/>
                      <w:szCs w:val="18"/>
                    </w:rPr>
                    <w:t xml:space="preserve">Streptococcus </w:t>
                  </w:r>
                  <w:proofErr w:type="gramStart"/>
                  <w:r w:rsidRPr="00C00211">
                    <w:rPr>
                      <w:rFonts w:cs="Times New Roman"/>
                      <w:i/>
                      <w:iCs/>
                      <w:sz w:val="18"/>
                      <w:szCs w:val="18"/>
                    </w:rPr>
                    <w:t>pneumoniae</w:t>
                  </w:r>
                  <w:r w:rsidRPr="00C00211">
                    <w:rPr>
                      <w:rFonts w:cs="Times New Roman"/>
                      <w:sz w:val="18"/>
                      <w:szCs w:val="18"/>
                    </w:rPr>
                    <w:t xml:space="preserve">  </w:t>
                  </w:r>
                  <w:proofErr w:type="gramEnd"/>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14:paraId="5FA6E01B" w14:textId="77777777" w:rsidR="00367923" w:rsidRPr="00C00211" w:rsidRDefault="00367923">
                  <w:pPr>
                    <w:rPr>
                      <w:rFonts w:cs="Times New Roman"/>
                      <w:sz w:val="18"/>
                      <w:szCs w:val="18"/>
                    </w:rPr>
                  </w:pPr>
                  <w:r w:rsidRPr="00C00211">
                    <w:rPr>
                      <w:rFonts w:cs="Times New Roman"/>
                      <w:sz w:val="18"/>
                      <w:szCs w:val="18"/>
                    </w:rPr>
                    <w:t> </w:t>
                  </w:r>
                </w:p>
                <w:p w14:paraId="1FF05430" w14:textId="77777777" w:rsidR="00367923" w:rsidRPr="00C00211" w:rsidRDefault="00367923">
                  <w:pPr>
                    <w:rPr>
                      <w:rFonts w:cs="Times New Roman"/>
                      <w:sz w:val="18"/>
                      <w:szCs w:val="18"/>
                    </w:rPr>
                  </w:pPr>
                  <w:r w:rsidRPr="00C00211">
                    <w:rPr>
                      <w:rFonts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1DA69E3" w14:textId="77777777" w:rsidR="00367923" w:rsidRPr="00C00211" w:rsidRDefault="00367923">
                  <w:pPr>
                    <w:rPr>
                      <w:rFonts w:cs="Times New Roman"/>
                      <w:sz w:val="18"/>
                      <w:szCs w:val="18"/>
                    </w:rPr>
                  </w:pPr>
                  <w:r w:rsidRPr="00C00211">
                    <w:rPr>
                      <w:rFonts w:cs="Times New Roman"/>
                      <w:sz w:val="18"/>
                      <w:szCs w:val="18"/>
                    </w:rPr>
                    <w:t>10–14 days</w:t>
                  </w:r>
                </w:p>
              </w:tc>
            </w:tr>
            <w:tr w:rsidR="00BD29CB" w:rsidRPr="00C00211" w14:paraId="6905291A"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BEF0F2D" w14:textId="77777777" w:rsidR="00367923" w:rsidRPr="00C00211" w:rsidRDefault="00367923">
                  <w:pPr>
                    <w:rPr>
                      <w:rFonts w:cs="Times New Roman"/>
                      <w:sz w:val="18"/>
                      <w:szCs w:val="18"/>
                    </w:rPr>
                  </w:pPr>
                  <w:r w:rsidRPr="00C00211">
                    <w:rPr>
                      <w:rFonts w:cs="Times New Roman"/>
                      <w:sz w:val="18"/>
                      <w:szCs w:val="18"/>
                    </w:rPr>
                    <w:t>  Penicillin susceptible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D262ACE" w14:textId="77777777" w:rsidR="00367923" w:rsidRPr="00C00211" w:rsidRDefault="00367923">
                  <w:pPr>
                    <w:rPr>
                      <w:rFonts w:cs="Times New Roman"/>
                      <w:sz w:val="18"/>
                      <w:szCs w:val="18"/>
                    </w:rPr>
                  </w:pPr>
                  <w:r w:rsidRPr="00C00211">
                    <w:rPr>
                      <w:rFonts w:cs="Times New Roman"/>
                      <w:sz w:val="18"/>
                      <w:szCs w:val="18"/>
                    </w:rPr>
                    <w:t xml:space="preserve">Penicillin G or </w:t>
                  </w:r>
                  <w:hyperlink r:id="rId39" w:history="1">
                    <w:r w:rsidRPr="00C00211">
                      <w:rPr>
                        <w:rStyle w:val="Hyperlink"/>
                        <w:rFonts w:cs="Times New Roman"/>
                        <w:color w:val="auto"/>
                        <w:sz w:val="18"/>
                        <w:szCs w:val="18"/>
                        <w:u w:val="none"/>
                      </w:rPr>
                      <w:t>Ampicillin</w:t>
                    </w:r>
                  </w:hyperlink>
                  <w:r w:rsidRPr="00C00211">
                    <w:rPr>
                      <w:rFonts w:cs="Times New Roman"/>
                      <w:sz w:val="18"/>
                      <w:szCs w:val="18"/>
                    </w:rPr>
                    <w:t xml:space="preserve"> (A-III)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C450B89" w14:textId="77777777" w:rsidR="00367923" w:rsidRPr="00C00211" w:rsidRDefault="00BB1558">
                  <w:pPr>
                    <w:rPr>
                      <w:rFonts w:cs="Times New Roman"/>
                      <w:sz w:val="18"/>
                      <w:szCs w:val="18"/>
                    </w:rPr>
                  </w:pPr>
                  <w:hyperlink r:id="rId40" w:history="1">
                    <w:r w:rsidR="00367923" w:rsidRPr="00C00211">
                      <w:rPr>
                        <w:rStyle w:val="Hyperlink"/>
                        <w:rFonts w:cs="Times New Roman"/>
                        <w:color w:val="auto"/>
                        <w:sz w:val="18"/>
                        <w:szCs w:val="18"/>
                        <w:u w:val="none"/>
                      </w:rPr>
                      <w:t>Cefotaxime</w:t>
                    </w:r>
                  </w:hyperlink>
                  <w:r w:rsidR="00367923" w:rsidRPr="00C00211">
                    <w:rPr>
                      <w:rFonts w:cs="Times New Roman"/>
                      <w:sz w:val="18"/>
                      <w:szCs w:val="18"/>
                    </w:rPr>
                    <w:t xml:space="preserve"> (A-III), </w:t>
                  </w:r>
                  <w:hyperlink r:id="rId41" w:history="1">
                    <w:r w:rsidR="00367923" w:rsidRPr="00C00211">
                      <w:rPr>
                        <w:rStyle w:val="Hyperlink"/>
                        <w:rFonts w:cs="Times New Roman"/>
                        <w:color w:val="auto"/>
                        <w:sz w:val="18"/>
                        <w:szCs w:val="18"/>
                        <w:u w:val="none"/>
                      </w:rPr>
                      <w:t>Ceftriaxone</w:t>
                    </w:r>
                  </w:hyperlink>
                  <w:r w:rsidR="00367923" w:rsidRPr="00C00211">
                    <w:rPr>
                      <w:rFonts w:cs="Times New Roman"/>
                      <w:sz w:val="18"/>
                      <w:szCs w:val="18"/>
                    </w:rPr>
                    <w:t xml:space="preserve"> (A-III), </w:t>
                  </w:r>
                  <w:hyperlink r:id="rId42" w:history="1">
                    <w:r w:rsidR="00367923" w:rsidRPr="00C00211">
                      <w:rPr>
                        <w:rStyle w:val="Hyperlink"/>
                        <w:rFonts w:cs="Times New Roman"/>
                        <w:color w:val="auto"/>
                        <w:sz w:val="18"/>
                        <w:szCs w:val="18"/>
                        <w:u w:val="none"/>
                      </w:rPr>
                      <w:t>Chloramphenicol</w:t>
                    </w:r>
                  </w:hyperlink>
                  <w:r w:rsidR="00367923" w:rsidRPr="00C00211">
                    <w:rPr>
                      <w:rFonts w:cs="Times New Roman"/>
                      <w:sz w:val="18"/>
                      <w:szCs w:val="18"/>
                    </w:rPr>
                    <w:t xml:space="preserve"> (A-III)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FD8536C" w14:textId="77777777" w:rsidR="00367923" w:rsidRPr="00C00211" w:rsidRDefault="00367923">
                  <w:pPr>
                    <w:rPr>
                      <w:rFonts w:cs="Times New Roman"/>
                      <w:sz w:val="18"/>
                      <w:szCs w:val="18"/>
                    </w:rPr>
                  </w:pPr>
                  <w:r w:rsidRPr="00C00211">
                    <w:rPr>
                      <w:rFonts w:cs="Times New Roman"/>
                      <w:sz w:val="18"/>
                      <w:szCs w:val="18"/>
                    </w:rPr>
                    <w:t> </w:t>
                  </w:r>
                </w:p>
              </w:tc>
            </w:tr>
            <w:tr w:rsidR="00BD29CB" w:rsidRPr="00C00211" w14:paraId="193B1C4C"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606C69B" w14:textId="77777777" w:rsidR="00367923" w:rsidRPr="00C00211" w:rsidRDefault="00367923">
                  <w:pPr>
                    <w:rPr>
                      <w:rFonts w:cs="Times New Roman"/>
                      <w:sz w:val="18"/>
                      <w:szCs w:val="18"/>
                    </w:rPr>
                  </w:pPr>
                  <w:r w:rsidRPr="00C00211">
                    <w:rPr>
                      <w:rFonts w:cs="Times New Roman"/>
                      <w:sz w:val="18"/>
                      <w:szCs w:val="18"/>
                    </w:rPr>
                    <w:t>  Penicillin intermediate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CFDDAF6" w14:textId="77777777" w:rsidR="00367923" w:rsidRPr="00C00211" w:rsidRDefault="00BB1558">
                  <w:pPr>
                    <w:rPr>
                      <w:rFonts w:cs="Times New Roman"/>
                      <w:sz w:val="18"/>
                      <w:szCs w:val="18"/>
                    </w:rPr>
                  </w:pPr>
                  <w:hyperlink r:id="rId43" w:history="1">
                    <w:r w:rsidR="00367923" w:rsidRPr="00C00211">
                      <w:rPr>
                        <w:rStyle w:val="Hyperlink"/>
                        <w:rFonts w:cs="Times New Roman"/>
                        <w:color w:val="auto"/>
                        <w:sz w:val="18"/>
                        <w:szCs w:val="18"/>
                        <w:u w:val="none"/>
                      </w:rPr>
                      <w:t>Cefotaxime</w:t>
                    </w:r>
                  </w:hyperlink>
                  <w:r w:rsidR="00367923" w:rsidRPr="00C00211">
                    <w:rPr>
                      <w:rFonts w:cs="Times New Roman"/>
                      <w:sz w:val="18"/>
                      <w:szCs w:val="18"/>
                    </w:rPr>
                    <w:t xml:space="preserve"> or </w:t>
                  </w:r>
                  <w:hyperlink r:id="rId44" w:history="1">
                    <w:r w:rsidR="00367923" w:rsidRPr="00C00211">
                      <w:rPr>
                        <w:rStyle w:val="Hyperlink"/>
                        <w:rFonts w:cs="Times New Roman"/>
                        <w:color w:val="auto"/>
                        <w:sz w:val="18"/>
                        <w:szCs w:val="18"/>
                        <w:u w:val="none"/>
                      </w:rPr>
                      <w:t>Ceftriaxone</w:t>
                    </w:r>
                  </w:hyperlink>
                  <w:r w:rsidR="00367923" w:rsidRPr="00C00211">
                    <w:rPr>
                      <w:rFonts w:cs="Times New Roman"/>
                      <w:sz w:val="18"/>
                      <w:szCs w:val="18"/>
                    </w:rPr>
                    <w:t xml:space="preserve"> (A-III)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1C5E11D" w14:textId="77777777" w:rsidR="00367923" w:rsidRPr="00C00211" w:rsidRDefault="00BB1558">
                  <w:pPr>
                    <w:rPr>
                      <w:rFonts w:cs="Times New Roman"/>
                      <w:sz w:val="18"/>
                      <w:szCs w:val="18"/>
                    </w:rPr>
                  </w:pPr>
                  <w:hyperlink r:id="rId45" w:history="1">
                    <w:r w:rsidR="00367923" w:rsidRPr="00C00211">
                      <w:rPr>
                        <w:rStyle w:val="Hyperlink"/>
                        <w:rFonts w:cs="Times New Roman"/>
                        <w:color w:val="auto"/>
                        <w:sz w:val="18"/>
                        <w:szCs w:val="18"/>
                        <w:u w:val="none"/>
                      </w:rPr>
                      <w:t>Cefepime</w:t>
                    </w:r>
                  </w:hyperlink>
                  <w:r w:rsidR="00367923" w:rsidRPr="00C00211">
                    <w:rPr>
                      <w:rFonts w:cs="Times New Roman"/>
                      <w:sz w:val="18"/>
                      <w:szCs w:val="18"/>
                    </w:rPr>
                    <w:t xml:space="preserve"> (B-II), </w:t>
                  </w:r>
                  <w:hyperlink r:id="rId46" w:history="1">
                    <w:r w:rsidR="00367923" w:rsidRPr="00C00211">
                      <w:rPr>
                        <w:rStyle w:val="Hyperlink"/>
                        <w:rFonts w:cs="Times New Roman"/>
                        <w:color w:val="auto"/>
                        <w:sz w:val="18"/>
                        <w:szCs w:val="18"/>
                        <w:u w:val="none"/>
                      </w:rPr>
                      <w:t>Meropenem</w:t>
                    </w:r>
                  </w:hyperlink>
                  <w:r w:rsidR="00367923" w:rsidRPr="00C00211">
                    <w:rPr>
                      <w:rFonts w:cs="Times New Roman"/>
                      <w:sz w:val="18"/>
                      <w:szCs w:val="18"/>
                    </w:rPr>
                    <w:t xml:space="preserve"> (B-II), </w:t>
                  </w:r>
                  <w:hyperlink r:id="rId47" w:history="1">
                    <w:r w:rsidR="00367923" w:rsidRPr="00C00211">
                      <w:rPr>
                        <w:rStyle w:val="Hyperlink"/>
                        <w:rFonts w:cs="Times New Roman"/>
                        <w:color w:val="auto"/>
                        <w:sz w:val="18"/>
                        <w:szCs w:val="18"/>
                        <w:u w:val="none"/>
                      </w:rPr>
                      <w:t>Moxifloxacin</w:t>
                    </w:r>
                  </w:hyperlink>
                  <w:r w:rsidR="00367923" w:rsidRPr="00C00211">
                    <w:rPr>
                      <w:rFonts w:cs="Times New Roman"/>
                      <w:sz w:val="18"/>
                      <w:szCs w:val="18"/>
                    </w:rPr>
                    <w:t xml:space="preserve"> (B-II), </w:t>
                  </w:r>
                  <w:hyperlink r:id="rId48" w:history="1">
                    <w:r w:rsidR="00367923" w:rsidRPr="00C00211">
                      <w:rPr>
                        <w:rStyle w:val="Hyperlink"/>
                        <w:rFonts w:cs="Times New Roman"/>
                        <w:color w:val="auto"/>
                        <w:sz w:val="18"/>
                        <w:szCs w:val="18"/>
                        <w:u w:val="none"/>
                      </w:rPr>
                      <w:t>Linezolid</w:t>
                    </w:r>
                  </w:hyperlink>
                  <w:r w:rsidR="00367923" w:rsidRPr="00C00211">
                    <w:rPr>
                      <w:rFonts w:cs="Times New Roman"/>
                      <w:sz w:val="18"/>
                      <w:szCs w:val="18"/>
                    </w:rPr>
                    <w:t xml:space="preserve"> (C-III)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F59F5E4" w14:textId="77777777" w:rsidR="00367923" w:rsidRPr="00C00211" w:rsidRDefault="00367923">
                  <w:pPr>
                    <w:rPr>
                      <w:rFonts w:cs="Times New Roman"/>
                      <w:sz w:val="18"/>
                      <w:szCs w:val="18"/>
                    </w:rPr>
                  </w:pPr>
                  <w:r w:rsidRPr="00C00211">
                    <w:rPr>
                      <w:rFonts w:cs="Times New Roman"/>
                      <w:sz w:val="18"/>
                      <w:szCs w:val="18"/>
                    </w:rPr>
                    <w:t> </w:t>
                  </w:r>
                </w:p>
              </w:tc>
            </w:tr>
            <w:tr w:rsidR="00BD29CB" w:rsidRPr="00C00211" w14:paraId="3F06B60F"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BB95BBD" w14:textId="77777777" w:rsidR="00367923" w:rsidRPr="00C00211" w:rsidRDefault="00367923">
                  <w:pPr>
                    <w:rPr>
                      <w:rFonts w:cs="Times New Roman"/>
                      <w:sz w:val="18"/>
                      <w:szCs w:val="18"/>
                    </w:rPr>
                  </w:pPr>
                  <w:r w:rsidRPr="00C00211">
                    <w:rPr>
                      <w:rFonts w:cs="Times New Roman"/>
                      <w:sz w:val="18"/>
                      <w:szCs w:val="18"/>
                    </w:rPr>
                    <w:t>  Penicillin resistant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1012A1D" w14:textId="77777777" w:rsidR="00367923" w:rsidRPr="00C00211" w:rsidRDefault="00BB1558">
                  <w:pPr>
                    <w:rPr>
                      <w:rFonts w:cs="Times New Roman"/>
                      <w:sz w:val="18"/>
                      <w:szCs w:val="18"/>
                    </w:rPr>
                  </w:pPr>
                  <w:hyperlink r:id="rId49" w:history="1">
                    <w:r w:rsidR="00367923" w:rsidRPr="00C00211">
                      <w:rPr>
                        <w:rStyle w:val="Hyperlink"/>
                        <w:rFonts w:cs="Times New Roman"/>
                        <w:color w:val="auto"/>
                        <w:sz w:val="18"/>
                        <w:szCs w:val="18"/>
                        <w:u w:val="none"/>
                      </w:rPr>
                      <w:t>Vancomycin</w:t>
                    </w:r>
                  </w:hyperlink>
                  <w:r w:rsidR="00367923" w:rsidRPr="00C00211">
                    <w:rPr>
                      <w:rFonts w:cs="Times New Roman"/>
                      <w:sz w:val="18"/>
                      <w:szCs w:val="18"/>
                    </w:rPr>
                    <w:t xml:space="preserve"> </w:t>
                  </w:r>
                  <w:r w:rsidR="00367923" w:rsidRPr="00C00211">
                    <w:rPr>
                      <w:rFonts w:cs="Times New Roman"/>
                      <w:i/>
                      <w:iCs/>
                      <w:sz w:val="18"/>
                      <w:szCs w:val="18"/>
                      <w:vertAlign w:val="superscript"/>
                    </w:rPr>
                    <w:t>a</w:t>
                  </w:r>
                  <w:r w:rsidR="00367923" w:rsidRPr="00C00211">
                    <w:rPr>
                      <w:rFonts w:cs="Times New Roman"/>
                      <w:sz w:val="18"/>
                      <w:szCs w:val="18"/>
                      <w:vertAlign w:val="superscript"/>
                    </w:rPr>
                    <w:t xml:space="preserve"> </w:t>
                  </w:r>
                  <w:r w:rsidR="00367923" w:rsidRPr="00C00211">
                    <w:rPr>
                      <w:rFonts w:cs="Times New Roman"/>
                      <w:sz w:val="18"/>
                      <w:szCs w:val="18"/>
                    </w:rPr>
                    <w:t xml:space="preserve">plus </w:t>
                  </w:r>
                  <w:hyperlink r:id="rId50" w:history="1">
                    <w:r w:rsidR="00367923" w:rsidRPr="00C00211">
                      <w:rPr>
                        <w:rStyle w:val="Hyperlink"/>
                        <w:rFonts w:cs="Times New Roman"/>
                        <w:color w:val="auto"/>
                        <w:sz w:val="18"/>
                        <w:szCs w:val="18"/>
                        <w:u w:val="none"/>
                      </w:rPr>
                      <w:t>Cefotaxime</w:t>
                    </w:r>
                  </w:hyperlink>
                  <w:r w:rsidR="00367923" w:rsidRPr="00C00211">
                    <w:rPr>
                      <w:rFonts w:cs="Times New Roman"/>
                      <w:sz w:val="18"/>
                      <w:szCs w:val="18"/>
                    </w:rPr>
                    <w:t xml:space="preserve"> or </w:t>
                  </w:r>
                  <w:hyperlink r:id="rId51" w:history="1">
                    <w:r w:rsidR="00367923" w:rsidRPr="00C00211">
                      <w:rPr>
                        <w:rStyle w:val="Hyperlink"/>
                        <w:rFonts w:cs="Times New Roman"/>
                        <w:color w:val="auto"/>
                        <w:sz w:val="18"/>
                        <w:szCs w:val="18"/>
                        <w:u w:val="none"/>
                      </w:rPr>
                      <w:t>Ceftriaxone</w:t>
                    </w:r>
                  </w:hyperlink>
                  <w:r w:rsidR="00367923" w:rsidRPr="00C00211">
                    <w:rPr>
                      <w:rFonts w:cs="Times New Roman"/>
                      <w:sz w:val="18"/>
                      <w:szCs w:val="18"/>
                    </w:rPr>
                    <w:t xml:space="preserve"> (A-III)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4B98D2E" w14:textId="77777777" w:rsidR="00367923" w:rsidRPr="00C00211" w:rsidRDefault="00BB1558">
                  <w:pPr>
                    <w:rPr>
                      <w:rFonts w:cs="Times New Roman"/>
                      <w:sz w:val="18"/>
                      <w:szCs w:val="18"/>
                    </w:rPr>
                  </w:pPr>
                  <w:hyperlink r:id="rId52" w:history="1">
                    <w:r w:rsidR="00367923" w:rsidRPr="00C00211">
                      <w:rPr>
                        <w:rStyle w:val="Hyperlink"/>
                        <w:rFonts w:cs="Times New Roman"/>
                        <w:color w:val="auto"/>
                        <w:sz w:val="18"/>
                        <w:szCs w:val="18"/>
                        <w:u w:val="none"/>
                      </w:rPr>
                      <w:t>Cefepime</w:t>
                    </w:r>
                  </w:hyperlink>
                  <w:r w:rsidR="00367923" w:rsidRPr="00C00211">
                    <w:rPr>
                      <w:rFonts w:cs="Times New Roman"/>
                      <w:sz w:val="18"/>
                      <w:szCs w:val="18"/>
                    </w:rPr>
                    <w:t xml:space="preserve"> (B-II), </w:t>
                  </w:r>
                  <w:hyperlink r:id="rId53" w:history="1">
                    <w:r w:rsidR="00367923" w:rsidRPr="00C00211">
                      <w:rPr>
                        <w:rStyle w:val="Hyperlink"/>
                        <w:rFonts w:cs="Times New Roman"/>
                        <w:color w:val="auto"/>
                        <w:sz w:val="18"/>
                        <w:szCs w:val="18"/>
                        <w:u w:val="none"/>
                      </w:rPr>
                      <w:t>Meropenem</w:t>
                    </w:r>
                  </w:hyperlink>
                  <w:r w:rsidR="00367923" w:rsidRPr="00C00211">
                    <w:rPr>
                      <w:rFonts w:cs="Times New Roman"/>
                      <w:sz w:val="18"/>
                      <w:szCs w:val="18"/>
                    </w:rPr>
                    <w:t xml:space="preserve"> (B-II), </w:t>
                  </w:r>
                  <w:hyperlink r:id="rId54" w:history="1">
                    <w:r w:rsidR="00367923" w:rsidRPr="00C00211">
                      <w:rPr>
                        <w:rStyle w:val="Hyperlink"/>
                        <w:rFonts w:cs="Times New Roman"/>
                        <w:color w:val="auto"/>
                        <w:sz w:val="18"/>
                        <w:szCs w:val="18"/>
                        <w:u w:val="none"/>
                      </w:rPr>
                      <w:t>Moxifloxacin</w:t>
                    </w:r>
                  </w:hyperlink>
                  <w:r w:rsidR="00367923" w:rsidRPr="00C00211">
                    <w:rPr>
                      <w:rFonts w:cs="Times New Roman"/>
                      <w:sz w:val="18"/>
                      <w:szCs w:val="18"/>
                    </w:rPr>
                    <w:t xml:space="preserve"> (B-II), </w:t>
                  </w:r>
                  <w:hyperlink r:id="rId55" w:history="1">
                    <w:r w:rsidR="00367923" w:rsidRPr="00C00211">
                      <w:rPr>
                        <w:rStyle w:val="Hyperlink"/>
                        <w:rFonts w:cs="Times New Roman"/>
                        <w:color w:val="auto"/>
                        <w:sz w:val="18"/>
                        <w:szCs w:val="18"/>
                        <w:u w:val="none"/>
                      </w:rPr>
                      <w:t>Linezolid</w:t>
                    </w:r>
                  </w:hyperlink>
                  <w:r w:rsidR="00367923" w:rsidRPr="00C00211">
                    <w:rPr>
                      <w:rFonts w:cs="Times New Roman"/>
                      <w:sz w:val="18"/>
                      <w:szCs w:val="18"/>
                    </w:rPr>
                    <w:t xml:space="preserve"> (C-III)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D69CDBD" w14:textId="77777777" w:rsidR="00367923" w:rsidRPr="00C00211" w:rsidRDefault="00367923">
                  <w:pPr>
                    <w:rPr>
                      <w:rFonts w:cs="Times New Roman"/>
                      <w:sz w:val="18"/>
                      <w:szCs w:val="18"/>
                    </w:rPr>
                  </w:pPr>
                  <w:r w:rsidRPr="00C00211">
                    <w:rPr>
                      <w:rFonts w:cs="Times New Roman"/>
                      <w:sz w:val="18"/>
                      <w:szCs w:val="18"/>
                    </w:rPr>
                    <w:t> </w:t>
                  </w:r>
                </w:p>
              </w:tc>
            </w:tr>
            <w:tr w:rsidR="00C00211" w:rsidRPr="00C00211" w14:paraId="71E1C29B" w14:textId="77777777" w:rsidTr="00C002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14:paraId="7F833496" w14:textId="77777777" w:rsidR="00C00211" w:rsidRPr="00C00211" w:rsidRDefault="00C00211" w:rsidP="00C00211">
                  <w:pPr>
                    <w:rPr>
                      <w:rFonts w:cs="Times New Roman"/>
                      <w:sz w:val="18"/>
                      <w:szCs w:val="18"/>
                    </w:rPr>
                  </w:pPr>
                  <w:r w:rsidRPr="00C00211">
                    <w:rPr>
                      <w:rFonts w:cs="Times New Roman"/>
                      <w:sz w:val="18"/>
                      <w:szCs w:val="18"/>
                    </w:rPr>
                    <w:t xml:space="preserve">Group B </w:t>
                  </w:r>
                  <w:proofErr w:type="gramStart"/>
                  <w:r w:rsidRPr="00C00211">
                    <w:rPr>
                      <w:rFonts w:cs="Times New Roman"/>
                      <w:i/>
                      <w:iCs/>
                      <w:sz w:val="18"/>
                      <w:szCs w:val="18"/>
                    </w:rPr>
                    <w:t>Streptococcus</w:t>
                  </w:r>
                  <w:r w:rsidRPr="00C00211">
                    <w:rPr>
                      <w:rFonts w:cs="Times New Roman"/>
                      <w:sz w:val="18"/>
                      <w:szCs w:val="18"/>
                    </w:rPr>
                    <w:t xml:space="preserve">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7856835" w14:textId="77777777" w:rsidR="00C00211" w:rsidRPr="00C00211" w:rsidRDefault="00C00211" w:rsidP="00C00211">
                  <w:pPr>
                    <w:rPr>
                      <w:rFonts w:cs="Times New Roman"/>
                      <w:sz w:val="18"/>
                      <w:szCs w:val="18"/>
                    </w:rPr>
                  </w:pPr>
                  <w:r w:rsidRPr="00C00211">
                    <w:rPr>
                      <w:rFonts w:cs="Times New Roman"/>
                      <w:sz w:val="18"/>
                      <w:szCs w:val="18"/>
                    </w:rPr>
                    <w:t xml:space="preserve">Penicillin G or </w:t>
                  </w:r>
                  <w:hyperlink r:id="rId56" w:history="1">
                    <w:r w:rsidRPr="00C00211">
                      <w:rPr>
                        <w:rStyle w:val="Hyperlink"/>
                        <w:rFonts w:cs="Times New Roman"/>
                        <w:color w:val="auto"/>
                        <w:sz w:val="18"/>
                        <w:szCs w:val="18"/>
                        <w:u w:val="none"/>
                      </w:rPr>
                      <w:t>Ampicillin</w:t>
                    </w:r>
                  </w:hyperlink>
                  <w:r w:rsidRPr="00C00211">
                    <w:rPr>
                      <w:rFonts w:cs="Times New Roman"/>
                      <w:sz w:val="18"/>
                      <w:szCs w:val="18"/>
                    </w:rPr>
                    <w:t> ± </w:t>
                  </w:r>
                  <w:hyperlink r:id="rId57" w:history="1">
                    <w:r w:rsidRPr="00C00211">
                      <w:rPr>
                        <w:rStyle w:val="Hyperlink"/>
                        <w:rFonts w:cs="Times New Roman"/>
                        <w:color w:val="auto"/>
                        <w:sz w:val="18"/>
                        <w:szCs w:val="18"/>
                        <w:u w:val="none"/>
                      </w:rPr>
                      <w:t>Gentamicin</w:t>
                    </w:r>
                  </w:hyperlink>
                  <w:r w:rsidRPr="00C00211">
                    <w:rPr>
                      <w:rFonts w:cs="Times New Roman"/>
                      <w:sz w:val="18"/>
                      <w:szCs w:val="18"/>
                    </w:rPr>
                    <w:t xml:space="preserve"> </w:t>
                  </w:r>
                  <w:r w:rsidRPr="00C00211">
                    <w:rPr>
                      <w:rFonts w:cs="Times New Roman"/>
                      <w:i/>
                      <w:iCs/>
                      <w:sz w:val="18"/>
                      <w:szCs w:val="18"/>
                      <w:vertAlign w:val="superscript"/>
                    </w:rPr>
                    <w:t>a</w:t>
                  </w:r>
                  <w:r w:rsidRPr="00C00211">
                    <w:rPr>
                      <w:rFonts w:cs="Times New Roman"/>
                      <w:sz w:val="18"/>
                      <w:szCs w:val="18"/>
                      <w:vertAlign w:val="superscript"/>
                    </w:rPr>
                    <w:t xml:space="preserve"> </w:t>
                  </w:r>
                  <w:r w:rsidRPr="00C00211">
                    <w:rPr>
                      <w:rFonts w:cs="Times New Roman"/>
                      <w:sz w:val="18"/>
                      <w:szCs w:val="18"/>
                    </w:rPr>
                    <w:t>(A-III)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3FBB411" w14:textId="77777777" w:rsidR="00C00211" w:rsidRPr="00C00211" w:rsidRDefault="00BB1558" w:rsidP="00C00211">
                  <w:pPr>
                    <w:rPr>
                      <w:rFonts w:cs="Times New Roman"/>
                      <w:sz w:val="18"/>
                      <w:szCs w:val="18"/>
                    </w:rPr>
                  </w:pPr>
                  <w:hyperlink r:id="rId58" w:history="1">
                    <w:r w:rsidR="00C00211" w:rsidRPr="00C00211">
                      <w:rPr>
                        <w:rStyle w:val="Hyperlink"/>
                        <w:rFonts w:cs="Times New Roman"/>
                        <w:color w:val="auto"/>
                        <w:sz w:val="18"/>
                        <w:szCs w:val="18"/>
                        <w:u w:val="none"/>
                      </w:rPr>
                      <w:t>Cefotaxime</w:t>
                    </w:r>
                  </w:hyperlink>
                  <w:r w:rsidR="00C00211" w:rsidRPr="00C00211">
                    <w:rPr>
                      <w:rFonts w:cs="Times New Roman"/>
                      <w:sz w:val="18"/>
                      <w:szCs w:val="18"/>
                    </w:rPr>
                    <w:t xml:space="preserve"> (B-III), </w:t>
                  </w:r>
                  <w:hyperlink r:id="rId59" w:history="1">
                    <w:r w:rsidR="00C00211" w:rsidRPr="00C00211">
                      <w:rPr>
                        <w:rStyle w:val="Hyperlink"/>
                        <w:rFonts w:cs="Times New Roman"/>
                        <w:color w:val="auto"/>
                        <w:sz w:val="18"/>
                        <w:szCs w:val="18"/>
                        <w:u w:val="none"/>
                      </w:rPr>
                      <w:t>Ceftriaxone</w:t>
                    </w:r>
                  </w:hyperlink>
                  <w:r w:rsidR="00C00211" w:rsidRPr="00C00211">
                    <w:rPr>
                      <w:rFonts w:cs="Times New Roman"/>
                      <w:sz w:val="18"/>
                      <w:szCs w:val="18"/>
                    </w:rPr>
                    <w:t xml:space="preserve"> (B-III), </w:t>
                  </w:r>
                  <w:hyperlink r:id="rId60" w:history="1">
                    <w:r w:rsidR="00C00211" w:rsidRPr="00C00211">
                      <w:rPr>
                        <w:rStyle w:val="Hyperlink"/>
                        <w:rFonts w:cs="Times New Roman"/>
                        <w:color w:val="auto"/>
                        <w:sz w:val="18"/>
                        <w:szCs w:val="18"/>
                        <w:u w:val="none"/>
                      </w:rPr>
                      <w:t>Chloramphenicol</w:t>
                    </w:r>
                  </w:hyperlink>
                  <w:r w:rsidR="00C00211" w:rsidRPr="00C00211">
                    <w:rPr>
                      <w:rFonts w:cs="Times New Roman"/>
                      <w:sz w:val="18"/>
                      <w:szCs w:val="18"/>
                    </w:rPr>
                    <w:t xml:space="preserve"> (B-III)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A37987C" w14:textId="77777777" w:rsidR="00C00211" w:rsidRPr="00C00211" w:rsidRDefault="00C00211" w:rsidP="00C00211">
                  <w:pPr>
                    <w:rPr>
                      <w:rFonts w:cs="Times New Roman"/>
                      <w:sz w:val="18"/>
                      <w:szCs w:val="18"/>
                    </w:rPr>
                  </w:pPr>
                  <w:r w:rsidRPr="00C00211">
                    <w:rPr>
                      <w:rFonts w:cs="Times New Roman"/>
                      <w:sz w:val="18"/>
                      <w:szCs w:val="18"/>
                    </w:rPr>
                    <w:t>14–21 days</w:t>
                  </w:r>
                </w:p>
              </w:tc>
            </w:tr>
            <w:tr w:rsidR="00C00211" w:rsidRPr="00C00211" w14:paraId="2C5837A7" w14:textId="77777777" w:rsidTr="001E788B">
              <w:trPr>
                <w:tblCellSpacing w:w="0"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14:paraId="7CF3B448" w14:textId="77777777" w:rsidR="00C00211" w:rsidRPr="00C00211" w:rsidRDefault="00C00211">
                  <w:pPr>
                    <w:rPr>
                      <w:rFonts w:cs="Times New Roman"/>
                      <w:b/>
                      <w:sz w:val="18"/>
                      <w:szCs w:val="18"/>
                    </w:rPr>
                  </w:pPr>
                  <w:r w:rsidRPr="00C00211">
                    <w:rPr>
                      <w:rFonts w:cs="Times New Roman"/>
                      <w:b/>
                      <w:sz w:val="18"/>
                      <w:szCs w:val="18"/>
                    </w:rPr>
                    <w:lastRenderedPageBreak/>
                    <w:t>Antimicrobial Agents of First Choice and Alternative Choice in the Treatment of Meningitis Caused by Gram-Positive and Gram-Negative Microorganisms (continued)</w:t>
                  </w:r>
                </w:p>
              </w:tc>
            </w:tr>
            <w:tr w:rsidR="00C00211" w:rsidRPr="00C00211" w14:paraId="23BBAFF2" w14:textId="77777777" w:rsidTr="003679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14:paraId="4F5BC122" w14:textId="77777777" w:rsidR="00C00211" w:rsidRPr="00C00211" w:rsidRDefault="00C00211">
                  <w:pPr>
                    <w:rPr>
                      <w:rFonts w:cs="Times New Roman"/>
                      <w:sz w:val="18"/>
                      <w:szCs w:val="18"/>
                    </w:rPr>
                  </w:pPr>
                  <w:r w:rsidRPr="00C00211">
                    <w:rPr>
                      <w:rFonts w:cs="Times New Roman"/>
                      <w:i/>
                      <w:iCs/>
                      <w:sz w:val="18"/>
                      <w:szCs w:val="18"/>
                    </w:rPr>
                    <w:t xml:space="preserve">Staphylococcus </w:t>
                  </w:r>
                  <w:proofErr w:type="gramStart"/>
                  <w:r w:rsidRPr="00C00211">
                    <w:rPr>
                      <w:rFonts w:cs="Times New Roman"/>
                      <w:i/>
                      <w:iCs/>
                      <w:sz w:val="18"/>
                      <w:szCs w:val="18"/>
                    </w:rPr>
                    <w:t>aureus</w:t>
                  </w:r>
                  <w:r w:rsidRPr="00C00211">
                    <w:rPr>
                      <w:rFonts w:cs="Times New Roman"/>
                      <w:sz w:val="18"/>
                      <w:szCs w:val="18"/>
                    </w:rPr>
                    <w:t xml:space="preserve">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E0D096D" w14:textId="77777777" w:rsidR="00C00211" w:rsidRPr="00C00211" w:rsidRDefault="00C00211">
                  <w:pPr>
                    <w:rPr>
                      <w:rFonts w:cs="Times New Roman"/>
                      <w:sz w:val="18"/>
                      <w:szCs w:val="18"/>
                    </w:rPr>
                  </w:pPr>
                  <w:r w:rsidRPr="00C00211">
                    <w:rPr>
                      <w:rFonts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52F466F" w14:textId="77777777" w:rsidR="00C00211" w:rsidRPr="00C00211" w:rsidRDefault="00C00211">
                  <w:pPr>
                    <w:rPr>
                      <w:rFonts w:cs="Times New Roman"/>
                      <w:sz w:val="18"/>
                      <w:szCs w:val="18"/>
                    </w:rPr>
                  </w:pPr>
                  <w:r w:rsidRPr="00C00211">
                    <w:rPr>
                      <w:rFonts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1ADCDC5" w14:textId="77777777" w:rsidR="00C00211" w:rsidRPr="00C00211" w:rsidRDefault="00C00211">
                  <w:pPr>
                    <w:rPr>
                      <w:rFonts w:cs="Times New Roman"/>
                      <w:sz w:val="18"/>
                      <w:szCs w:val="18"/>
                    </w:rPr>
                  </w:pPr>
                  <w:r w:rsidRPr="00C00211">
                    <w:rPr>
                      <w:rFonts w:cs="Times New Roman"/>
                      <w:sz w:val="18"/>
                      <w:szCs w:val="18"/>
                    </w:rPr>
                    <w:t xml:space="preserve">14–21 </w:t>
                  </w:r>
                  <w:proofErr w:type="spellStart"/>
                  <w:r w:rsidRPr="00C00211">
                    <w:rPr>
                      <w:rFonts w:cs="Times New Roman"/>
                      <w:sz w:val="18"/>
                      <w:szCs w:val="18"/>
                    </w:rPr>
                    <w:t>days</w:t>
                  </w:r>
                  <w:r w:rsidRPr="00C00211">
                    <w:rPr>
                      <w:rFonts w:cs="Times New Roman"/>
                      <w:i/>
                      <w:iCs/>
                      <w:sz w:val="18"/>
                      <w:szCs w:val="18"/>
                      <w:vertAlign w:val="superscript"/>
                    </w:rPr>
                    <w:t>e</w:t>
                  </w:r>
                  <w:proofErr w:type="spellEnd"/>
                  <w:r w:rsidRPr="00C00211">
                    <w:rPr>
                      <w:rFonts w:cs="Times New Roman"/>
                      <w:sz w:val="18"/>
                      <w:szCs w:val="18"/>
                      <w:vertAlign w:val="superscript"/>
                    </w:rPr>
                    <w:t xml:space="preserve"> </w:t>
                  </w:r>
                  <w:r w:rsidRPr="00C00211">
                    <w:rPr>
                      <w:rFonts w:cs="Times New Roman"/>
                      <w:sz w:val="18"/>
                      <w:szCs w:val="18"/>
                    </w:rPr>
                    <w:br/>
                    <w:t> </w:t>
                  </w:r>
                </w:p>
              </w:tc>
            </w:tr>
            <w:tr w:rsidR="00C00211" w:rsidRPr="00C00211" w14:paraId="1A73D592"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259A549" w14:textId="77777777" w:rsidR="00C00211" w:rsidRPr="00C00211" w:rsidRDefault="00C00211">
                  <w:pPr>
                    <w:rPr>
                      <w:rFonts w:cs="Times New Roman"/>
                      <w:sz w:val="18"/>
                      <w:szCs w:val="18"/>
                    </w:rPr>
                  </w:pPr>
                  <w:r w:rsidRPr="00C00211">
                    <w:rPr>
                      <w:rFonts w:cs="Times New Roman"/>
                      <w:sz w:val="18"/>
                      <w:szCs w:val="18"/>
                    </w:rPr>
                    <w:t>  Methicillin susceptible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426E192" w14:textId="77777777" w:rsidR="00C00211" w:rsidRPr="00C00211" w:rsidRDefault="00BB1558">
                  <w:pPr>
                    <w:rPr>
                      <w:rFonts w:cs="Times New Roman"/>
                      <w:sz w:val="18"/>
                      <w:szCs w:val="18"/>
                    </w:rPr>
                  </w:pPr>
                  <w:hyperlink r:id="rId61" w:history="1">
                    <w:r w:rsidR="00C00211" w:rsidRPr="00C00211">
                      <w:rPr>
                        <w:rStyle w:val="Hyperlink"/>
                        <w:rFonts w:cs="Times New Roman"/>
                        <w:color w:val="auto"/>
                        <w:sz w:val="18"/>
                        <w:szCs w:val="18"/>
                        <w:u w:val="none"/>
                      </w:rPr>
                      <w:t>Nafcillin</w:t>
                    </w:r>
                  </w:hyperlink>
                  <w:r w:rsidR="00C00211" w:rsidRPr="00C00211">
                    <w:rPr>
                      <w:rFonts w:cs="Times New Roman"/>
                      <w:sz w:val="18"/>
                      <w:szCs w:val="18"/>
                    </w:rPr>
                    <w:t xml:space="preserve"> or </w:t>
                  </w:r>
                  <w:hyperlink r:id="rId62" w:history="1">
                    <w:r w:rsidR="00C00211" w:rsidRPr="00C00211">
                      <w:rPr>
                        <w:rStyle w:val="Hyperlink"/>
                        <w:rFonts w:cs="Times New Roman"/>
                        <w:color w:val="auto"/>
                        <w:sz w:val="18"/>
                        <w:szCs w:val="18"/>
                        <w:u w:val="none"/>
                      </w:rPr>
                      <w:t>Oxacillin</w:t>
                    </w:r>
                  </w:hyperlink>
                  <w:r w:rsidR="00C00211" w:rsidRPr="00C00211">
                    <w:rPr>
                      <w:rFonts w:cs="Times New Roman"/>
                      <w:sz w:val="18"/>
                      <w:szCs w:val="18"/>
                    </w:rPr>
                    <w:t xml:space="preserve"> (A-III)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2A88837" w14:textId="77777777" w:rsidR="00C00211" w:rsidRPr="00C00211" w:rsidRDefault="00BB1558">
                  <w:pPr>
                    <w:rPr>
                      <w:rFonts w:cs="Times New Roman"/>
                      <w:sz w:val="18"/>
                      <w:szCs w:val="18"/>
                    </w:rPr>
                  </w:pPr>
                  <w:hyperlink r:id="rId63" w:history="1">
                    <w:r w:rsidR="00C00211" w:rsidRPr="00C00211">
                      <w:rPr>
                        <w:rStyle w:val="Hyperlink"/>
                        <w:rFonts w:cs="Times New Roman"/>
                        <w:color w:val="auto"/>
                        <w:sz w:val="18"/>
                        <w:szCs w:val="18"/>
                        <w:u w:val="none"/>
                      </w:rPr>
                      <w:t>Vancomycin</w:t>
                    </w:r>
                  </w:hyperlink>
                  <w:r w:rsidR="00C00211" w:rsidRPr="00C00211">
                    <w:rPr>
                      <w:rFonts w:cs="Times New Roman"/>
                      <w:sz w:val="18"/>
                      <w:szCs w:val="18"/>
                    </w:rPr>
                    <w:t xml:space="preserve"> </w:t>
                  </w:r>
                  <w:r w:rsidR="00C00211" w:rsidRPr="00C00211">
                    <w:rPr>
                      <w:rFonts w:cs="Times New Roman"/>
                      <w:i/>
                      <w:iCs/>
                      <w:sz w:val="18"/>
                      <w:szCs w:val="18"/>
                      <w:vertAlign w:val="superscript"/>
                    </w:rPr>
                    <w:t>a</w:t>
                  </w:r>
                  <w:r w:rsidR="00C00211" w:rsidRPr="00C00211">
                    <w:rPr>
                      <w:rFonts w:cs="Times New Roman"/>
                      <w:sz w:val="18"/>
                      <w:szCs w:val="18"/>
                      <w:vertAlign w:val="superscript"/>
                    </w:rPr>
                    <w:t xml:space="preserve"> </w:t>
                  </w:r>
                  <w:r w:rsidR="00C00211" w:rsidRPr="00C00211">
                    <w:rPr>
                      <w:rFonts w:cs="Times New Roman"/>
                      <w:sz w:val="18"/>
                      <w:szCs w:val="18"/>
                    </w:rPr>
                    <w:t xml:space="preserve">(A-III), </w:t>
                  </w:r>
                  <w:hyperlink r:id="rId64" w:history="1">
                    <w:r w:rsidR="00C00211" w:rsidRPr="00C00211">
                      <w:rPr>
                        <w:rStyle w:val="Hyperlink"/>
                        <w:rFonts w:cs="Times New Roman"/>
                        <w:color w:val="auto"/>
                        <w:sz w:val="18"/>
                        <w:szCs w:val="18"/>
                        <w:u w:val="none"/>
                      </w:rPr>
                      <w:t>Meropenem</w:t>
                    </w:r>
                  </w:hyperlink>
                  <w:r w:rsidR="00C00211" w:rsidRPr="00C00211">
                    <w:rPr>
                      <w:rFonts w:cs="Times New Roman"/>
                      <w:sz w:val="18"/>
                      <w:szCs w:val="18"/>
                    </w:rPr>
                    <w:t xml:space="preserve"> (B-III)</w:t>
                  </w:r>
                  <w:r w:rsidR="00C00211" w:rsidRPr="00C00211">
                    <w:rPr>
                      <w:rFonts w:cs="Times New Roman"/>
                      <w:sz w:val="18"/>
                      <w:szCs w:val="18"/>
                    </w:rPr>
                    <w:b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67E684A" w14:textId="77777777" w:rsidR="00C00211" w:rsidRPr="00C00211" w:rsidRDefault="00C00211">
                  <w:pPr>
                    <w:rPr>
                      <w:rFonts w:cs="Times New Roman"/>
                      <w:sz w:val="18"/>
                      <w:szCs w:val="18"/>
                    </w:rPr>
                  </w:pPr>
                  <w:r w:rsidRPr="00C00211">
                    <w:rPr>
                      <w:rFonts w:cs="Times New Roman"/>
                      <w:sz w:val="18"/>
                      <w:szCs w:val="18"/>
                    </w:rPr>
                    <w:t> </w:t>
                  </w:r>
                </w:p>
              </w:tc>
            </w:tr>
            <w:tr w:rsidR="00C00211" w:rsidRPr="00C00211" w14:paraId="3EAE7341"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8D51116" w14:textId="77777777" w:rsidR="00C00211" w:rsidRPr="00C00211" w:rsidRDefault="00C00211">
                  <w:pPr>
                    <w:rPr>
                      <w:rFonts w:cs="Times New Roman"/>
                      <w:sz w:val="18"/>
                      <w:szCs w:val="18"/>
                    </w:rPr>
                  </w:pPr>
                  <w:r w:rsidRPr="00C00211">
                    <w:rPr>
                      <w:rFonts w:cs="Times New Roman"/>
                      <w:sz w:val="18"/>
                      <w:szCs w:val="18"/>
                    </w:rPr>
                    <w:t>  Methicillin resistant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0FD6B08" w14:textId="77777777" w:rsidR="00C00211" w:rsidRPr="00C00211" w:rsidRDefault="00BB1558">
                  <w:pPr>
                    <w:rPr>
                      <w:rFonts w:cs="Times New Roman"/>
                      <w:sz w:val="18"/>
                      <w:szCs w:val="18"/>
                    </w:rPr>
                  </w:pPr>
                  <w:hyperlink r:id="rId65" w:history="1">
                    <w:r w:rsidR="00C00211" w:rsidRPr="00C00211">
                      <w:rPr>
                        <w:rStyle w:val="Hyperlink"/>
                        <w:rFonts w:cs="Times New Roman"/>
                        <w:color w:val="auto"/>
                        <w:sz w:val="18"/>
                        <w:szCs w:val="18"/>
                        <w:u w:val="none"/>
                      </w:rPr>
                      <w:t>Vancomycin</w:t>
                    </w:r>
                  </w:hyperlink>
                  <w:r w:rsidR="00C00211" w:rsidRPr="00C00211">
                    <w:rPr>
                      <w:rFonts w:cs="Times New Roman"/>
                      <w:sz w:val="18"/>
                      <w:szCs w:val="18"/>
                    </w:rPr>
                    <w:t xml:space="preserve"> </w:t>
                  </w:r>
                  <w:r w:rsidR="00C00211" w:rsidRPr="00C00211">
                    <w:rPr>
                      <w:rFonts w:cs="Times New Roman"/>
                      <w:i/>
                      <w:iCs/>
                      <w:sz w:val="18"/>
                      <w:szCs w:val="18"/>
                      <w:vertAlign w:val="superscript"/>
                    </w:rPr>
                    <w:t>a</w:t>
                  </w:r>
                  <w:r w:rsidR="00C00211" w:rsidRPr="00C00211">
                    <w:rPr>
                      <w:rFonts w:cs="Times New Roman"/>
                      <w:sz w:val="18"/>
                      <w:szCs w:val="18"/>
                      <w:vertAlign w:val="superscript"/>
                    </w:rPr>
                    <w:t xml:space="preserve"> </w:t>
                  </w:r>
                  <w:r w:rsidR="00C00211" w:rsidRPr="00C00211">
                    <w:rPr>
                      <w:rFonts w:cs="Times New Roman"/>
                      <w:sz w:val="18"/>
                      <w:szCs w:val="18"/>
                    </w:rPr>
                    <w:t>(A-III)</w:t>
                  </w:r>
                  <w:r w:rsidR="00C00211" w:rsidRPr="00C00211">
                    <w:rPr>
                      <w:rFonts w:cs="Times New Roman"/>
                      <w:sz w:val="18"/>
                      <w:szCs w:val="18"/>
                    </w:rPr>
                    <w:b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4FFFD48" w14:textId="77777777" w:rsidR="00C00211" w:rsidRPr="00C00211" w:rsidRDefault="00BB1558">
                  <w:pPr>
                    <w:rPr>
                      <w:rFonts w:cs="Times New Roman"/>
                      <w:sz w:val="18"/>
                      <w:szCs w:val="18"/>
                    </w:rPr>
                  </w:pPr>
                  <w:hyperlink r:id="rId66" w:history="1">
                    <w:r w:rsidR="00C00211" w:rsidRPr="00C00211">
                      <w:rPr>
                        <w:rStyle w:val="Hyperlink"/>
                        <w:rFonts w:cs="Times New Roman"/>
                        <w:color w:val="auto"/>
                        <w:sz w:val="18"/>
                        <w:szCs w:val="18"/>
                        <w:u w:val="none"/>
                      </w:rPr>
                      <w:t>Trimethoprim</w:t>
                    </w:r>
                  </w:hyperlink>
                  <w:r w:rsidR="00C00211" w:rsidRPr="00C00211">
                    <w:rPr>
                      <w:rFonts w:cs="Times New Roman"/>
                      <w:sz w:val="18"/>
                      <w:szCs w:val="18"/>
                    </w:rPr>
                    <w:t xml:space="preserve">-sulfamethoxazole (A-III), </w:t>
                  </w:r>
                  <w:hyperlink r:id="rId67" w:history="1">
                    <w:r w:rsidR="00C00211" w:rsidRPr="00C00211">
                      <w:rPr>
                        <w:rStyle w:val="Hyperlink"/>
                        <w:rFonts w:cs="Times New Roman"/>
                        <w:color w:val="auto"/>
                        <w:sz w:val="18"/>
                        <w:szCs w:val="18"/>
                        <w:u w:val="none"/>
                      </w:rPr>
                      <w:t>Linezolid</w:t>
                    </w:r>
                  </w:hyperlink>
                  <w:r w:rsidR="00C00211" w:rsidRPr="00C00211">
                    <w:rPr>
                      <w:rFonts w:cs="Times New Roman"/>
                      <w:sz w:val="18"/>
                      <w:szCs w:val="18"/>
                    </w:rPr>
                    <w:t xml:space="preserve"> (B-III)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BA471CD" w14:textId="77777777" w:rsidR="00C00211" w:rsidRPr="00C00211" w:rsidRDefault="00C00211">
                  <w:pPr>
                    <w:rPr>
                      <w:rFonts w:cs="Times New Roman"/>
                      <w:sz w:val="18"/>
                      <w:szCs w:val="18"/>
                    </w:rPr>
                  </w:pPr>
                  <w:r w:rsidRPr="00C00211">
                    <w:rPr>
                      <w:rFonts w:cs="Times New Roman"/>
                      <w:sz w:val="18"/>
                      <w:szCs w:val="18"/>
                    </w:rPr>
                    <w:t> </w:t>
                  </w:r>
                </w:p>
              </w:tc>
            </w:tr>
            <w:tr w:rsidR="00C00211" w:rsidRPr="00C00211" w14:paraId="6F828527"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5885DC7" w14:textId="77777777" w:rsidR="00C00211" w:rsidRPr="00C00211" w:rsidRDefault="00C00211">
                  <w:pPr>
                    <w:rPr>
                      <w:rFonts w:cs="Times New Roman"/>
                      <w:sz w:val="18"/>
                      <w:szCs w:val="18"/>
                    </w:rPr>
                  </w:pPr>
                  <w:r w:rsidRPr="00C00211">
                    <w:rPr>
                      <w:rFonts w:cs="Times New Roman"/>
                      <w:i/>
                      <w:iCs/>
                      <w:sz w:val="18"/>
                      <w:szCs w:val="18"/>
                    </w:rPr>
                    <w:t xml:space="preserve">Staphylococcus </w:t>
                  </w:r>
                  <w:proofErr w:type="gramStart"/>
                  <w:r w:rsidRPr="00C00211">
                    <w:rPr>
                      <w:rFonts w:cs="Times New Roman"/>
                      <w:i/>
                      <w:iCs/>
                      <w:sz w:val="18"/>
                      <w:szCs w:val="18"/>
                    </w:rPr>
                    <w:t>epidermidis</w:t>
                  </w:r>
                  <w:r w:rsidRPr="00C00211">
                    <w:rPr>
                      <w:rFonts w:cs="Times New Roman"/>
                      <w:sz w:val="18"/>
                      <w:szCs w:val="18"/>
                    </w:rPr>
                    <w:t xml:space="preserve">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B827AFB" w14:textId="77777777" w:rsidR="00C00211" w:rsidRPr="00C00211" w:rsidRDefault="00BB1558">
                  <w:pPr>
                    <w:rPr>
                      <w:rFonts w:cs="Times New Roman"/>
                      <w:sz w:val="18"/>
                      <w:szCs w:val="18"/>
                    </w:rPr>
                  </w:pPr>
                  <w:hyperlink r:id="rId68" w:history="1">
                    <w:r w:rsidR="00C00211" w:rsidRPr="00C00211">
                      <w:rPr>
                        <w:rStyle w:val="Hyperlink"/>
                        <w:rFonts w:cs="Times New Roman"/>
                        <w:color w:val="auto"/>
                        <w:sz w:val="18"/>
                        <w:szCs w:val="18"/>
                        <w:u w:val="none"/>
                      </w:rPr>
                      <w:t>Vancomycin</w:t>
                    </w:r>
                  </w:hyperlink>
                  <w:r w:rsidR="00C00211" w:rsidRPr="00C00211">
                    <w:rPr>
                      <w:rFonts w:cs="Times New Roman"/>
                      <w:sz w:val="18"/>
                      <w:szCs w:val="18"/>
                    </w:rPr>
                    <w:t xml:space="preserve"> </w:t>
                  </w:r>
                  <w:r w:rsidR="00C00211" w:rsidRPr="00C00211">
                    <w:rPr>
                      <w:rFonts w:cs="Times New Roman"/>
                      <w:i/>
                      <w:iCs/>
                      <w:sz w:val="18"/>
                      <w:szCs w:val="18"/>
                      <w:vertAlign w:val="superscript"/>
                    </w:rPr>
                    <w:t>a</w:t>
                  </w:r>
                  <w:r w:rsidR="00C00211" w:rsidRPr="00C00211">
                    <w:rPr>
                      <w:rFonts w:cs="Times New Roman"/>
                      <w:sz w:val="18"/>
                      <w:szCs w:val="18"/>
                      <w:vertAlign w:val="superscript"/>
                    </w:rPr>
                    <w:t xml:space="preserve"> </w:t>
                  </w:r>
                  <w:r w:rsidR="00C00211" w:rsidRPr="00C00211">
                    <w:rPr>
                      <w:rFonts w:cs="Times New Roman"/>
                      <w:sz w:val="18"/>
                      <w:szCs w:val="18"/>
                    </w:rPr>
                    <w:t>(A-III)</w:t>
                  </w:r>
                  <w:r w:rsidR="00C00211" w:rsidRPr="00C00211">
                    <w:rPr>
                      <w:rFonts w:cs="Times New Roman"/>
                      <w:sz w:val="18"/>
                      <w:szCs w:val="18"/>
                    </w:rPr>
                    <w:b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7B4A0EF" w14:textId="77777777" w:rsidR="00C00211" w:rsidRPr="00C00211" w:rsidRDefault="00BB1558">
                  <w:pPr>
                    <w:rPr>
                      <w:rFonts w:cs="Times New Roman"/>
                      <w:sz w:val="18"/>
                      <w:szCs w:val="18"/>
                    </w:rPr>
                  </w:pPr>
                  <w:hyperlink r:id="rId69" w:history="1">
                    <w:r w:rsidR="00C00211" w:rsidRPr="00C00211">
                      <w:rPr>
                        <w:rStyle w:val="Hyperlink"/>
                        <w:rFonts w:cs="Times New Roman"/>
                        <w:color w:val="auto"/>
                        <w:sz w:val="18"/>
                        <w:szCs w:val="18"/>
                        <w:u w:val="none"/>
                      </w:rPr>
                      <w:t>Linezolid</w:t>
                    </w:r>
                  </w:hyperlink>
                  <w:r w:rsidR="00C00211" w:rsidRPr="00C00211">
                    <w:rPr>
                      <w:rFonts w:cs="Times New Roman"/>
                      <w:sz w:val="18"/>
                      <w:szCs w:val="18"/>
                    </w:rPr>
                    <w:t xml:space="preserve"> (B-III)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78EE20A" w14:textId="77777777" w:rsidR="00C00211" w:rsidRPr="00C00211" w:rsidRDefault="00C00211">
                  <w:pPr>
                    <w:rPr>
                      <w:rFonts w:cs="Times New Roman"/>
                      <w:sz w:val="18"/>
                      <w:szCs w:val="18"/>
                    </w:rPr>
                  </w:pPr>
                  <w:r w:rsidRPr="00C00211">
                    <w:rPr>
                      <w:rFonts w:cs="Times New Roman"/>
                      <w:sz w:val="18"/>
                      <w:szCs w:val="18"/>
                    </w:rPr>
                    <w:t xml:space="preserve">14–21 </w:t>
                  </w:r>
                  <w:proofErr w:type="spellStart"/>
                  <w:r w:rsidRPr="00C00211">
                    <w:rPr>
                      <w:rFonts w:cs="Times New Roman"/>
                      <w:sz w:val="18"/>
                      <w:szCs w:val="18"/>
                    </w:rPr>
                    <w:t>days</w:t>
                  </w:r>
                  <w:r w:rsidRPr="00C00211">
                    <w:rPr>
                      <w:rFonts w:cs="Times New Roman"/>
                      <w:i/>
                      <w:iCs/>
                      <w:sz w:val="18"/>
                      <w:szCs w:val="18"/>
                      <w:vertAlign w:val="superscript"/>
                    </w:rPr>
                    <w:t>d</w:t>
                  </w:r>
                  <w:proofErr w:type="spellEnd"/>
                  <w:r w:rsidRPr="00C00211">
                    <w:rPr>
                      <w:rFonts w:cs="Times New Roman"/>
                      <w:sz w:val="18"/>
                      <w:szCs w:val="18"/>
                    </w:rPr>
                    <w:br/>
                    <w:t> </w:t>
                  </w:r>
                </w:p>
              </w:tc>
            </w:tr>
            <w:tr w:rsidR="00C00211" w:rsidRPr="00C00211" w14:paraId="4E50703D" w14:textId="77777777" w:rsidTr="003679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14:paraId="7D3B1C1B" w14:textId="77777777" w:rsidR="00C00211" w:rsidRPr="00C00211" w:rsidRDefault="00C00211">
                  <w:pPr>
                    <w:rPr>
                      <w:rFonts w:cs="Times New Roman"/>
                      <w:sz w:val="18"/>
                      <w:szCs w:val="18"/>
                    </w:rPr>
                  </w:pPr>
                  <w:r w:rsidRPr="00C00211">
                    <w:rPr>
                      <w:rFonts w:cs="Times New Roman"/>
                      <w:i/>
                      <w:iCs/>
                      <w:sz w:val="18"/>
                      <w:szCs w:val="18"/>
                    </w:rPr>
                    <w:t xml:space="preserve">Listeria </w:t>
                  </w:r>
                  <w:proofErr w:type="gramStart"/>
                  <w:r w:rsidRPr="00C00211">
                    <w:rPr>
                      <w:rFonts w:cs="Times New Roman"/>
                      <w:i/>
                      <w:iCs/>
                      <w:sz w:val="18"/>
                      <w:szCs w:val="18"/>
                    </w:rPr>
                    <w:t>monocytogenes</w:t>
                  </w:r>
                  <w:r w:rsidRPr="00C00211">
                    <w:rPr>
                      <w:rFonts w:cs="Times New Roman"/>
                      <w:sz w:val="18"/>
                      <w:szCs w:val="18"/>
                    </w:rPr>
                    <w:t xml:space="preserve">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FB22A39" w14:textId="77777777" w:rsidR="00C00211" w:rsidRPr="00C00211" w:rsidRDefault="00C00211">
                  <w:pPr>
                    <w:rPr>
                      <w:rFonts w:cs="Times New Roman"/>
                      <w:sz w:val="18"/>
                      <w:szCs w:val="18"/>
                    </w:rPr>
                  </w:pPr>
                  <w:r w:rsidRPr="00C00211">
                    <w:rPr>
                      <w:rFonts w:cs="Times New Roman"/>
                      <w:sz w:val="18"/>
                      <w:szCs w:val="18"/>
                    </w:rPr>
                    <w:t xml:space="preserve">Penicillin G or </w:t>
                  </w:r>
                  <w:hyperlink r:id="rId70" w:history="1">
                    <w:r w:rsidRPr="00C00211">
                      <w:rPr>
                        <w:rStyle w:val="Hyperlink"/>
                        <w:rFonts w:cs="Times New Roman"/>
                        <w:color w:val="auto"/>
                        <w:sz w:val="18"/>
                        <w:szCs w:val="18"/>
                        <w:u w:val="none"/>
                      </w:rPr>
                      <w:t>Ampicillin</w:t>
                    </w:r>
                  </w:hyperlink>
                  <w:r w:rsidRPr="00C00211">
                    <w:rPr>
                      <w:rFonts w:cs="Times New Roman"/>
                      <w:sz w:val="18"/>
                      <w:szCs w:val="18"/>
                    </w:rPr>
                    <w:t> ± </w:t>
                  </w:r>
                  <w:hyperlink r:id="rId71" w:history="1">
                    <w:r w:rsidRPr="00C00211">
                      <w:rPr>
                        <w:rStyle w:val="Hyperlink"/>
                        <w:rFonts w:cs="Times New Roman"/>
                        <w:color w:val="auto"/>
                        <w:sz w:val="18"/>
                        <w:szCs w:val="18"/>
                        <w:u w:val="none"/>
                      </w:rPr>
                      <w:t>Gentamicin</w:t>
                    </w:r>
                  </w:hyperlink>
                  <w:r w:rsidRPr="00C00211">
                    <w:rPr>
                      <w:rFonts w:cs="Times New Roman"/>
                      <w:sz w:val="18"/>
                      <w:szCs w:val="18"/>
                    </w:rPr>
                    <w:t xml:space="preserve"> </w:t>
                  </w:r>
                  <w:r w:rsidRPr="00C00211">
                    <w:rPr>
                      <w:rFonts w:cs="Times New Roman"/>
                      <w:i/>
                      <w:iCs/>
                      <w:sz w:val="18"/>
                      <w:szCs w:val="18"/>
                      <w:vertAlign w:val="superscript"/>
                    </w:rPr>
                    <w:t>a</w:t>
                  </w:r>
                  <w:r w:rsidRPr="00C00211">
                    <w:rPr>
                      <w:rFonts w:cs="Times New Roman"/>
                      <w:sz w:val="18"/>
                      <w:szCs w:val="18"/>
                      <w:vertAlign w:val="superscript"/>
                    </w:rPr>
                    <w:t xml:space="preserve"> </w:t>
                  </w:r>
                  <w:r w:rsidRPr="00C00211">
                    <w:rPr>
                      <w:rFonts w:cs="Times New Roman"/>
                      <w:sz w:val="18"/>
                      <w:szCs w:val="18"/>
                    </w:rPr>
                    <w:t>(A-III)</w:t>
                  </w:r>
                  <w:r w:rsidRPr="00C00211">
                    <w:rPr>
                      <w:rFonts w:cs="Times New Roman"/>
                      <w:sz w:val="18"/>
                      <w:szCs w:val="18"/>
                    </w:rPr>
                    <w:b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10AB4A2" w14:textId="77777777" w:rsidR="00C00211" w:rsidRPr="00C00211" w:rsidRDefault="00BB1558">
                  <w:pPr>
                    <w:rPr>
                      <w:rFonts w:cs="Times New Roman"/>
                      <w:sz w:val="18"/>
                      <w:szCs w:val="18"/>
                    </w:rPr>
                  </w:pPr>
                  <w:hyperlink r:id="rId72" w:history="1">
                    <w:r w:rsidR="00C00211" w:rsidRPr="00C00211">
                      <w:rPr>
                        <w:rStyle w:val="Hyperlink"/>
                        <w:rFonts w:cs="Times New Roman"/>
                        <w:color w:val="auto"/>
                        <w:sz w:val="18"/>
                        <w:szCs w:val="18"/>
                        <w:u w:val="none"/>
                      </w:rPr>
                      <w:t>Trimethoprim</w:t>
                    </w:r>
                  </w:hyperlink>
                  <w:r w:rsidR="00C00211" w:rsidRPr="00C00211">
                    <w:rPr>
                      <w:rFonts w:cs="Times New Roman"/>
                      <w:sz w:val="18"/>
                      <w:szCs w:val="18"/>
                    </w:rPr>
                    <w:t xml:space="preserve">-sulfamethoxazole (A-III), </w:t>
                  </w:r>
                  <w:hyperlink r:id="rId73" w:history="1">
                    <w:r w:rsidR="00C00211" w:rsidRPr="00C00211">
                      <w:rPr>
                        <w:rStyle w:val="Hyperlink"/>
                        <w:rFonts w:cs="Times New Roman"/>
                        <w:color w:val="auto"/>
                        <w:sz w:val="18"/>
                        <w:szCs w:val="18"/>
                        <w:u w:val="none"/>
                      </w:rPr>
                      <w:t>Meropenem</w:t>
                    </w:r>
                  </w:hyperlink>
                  <w:r w:rsidR="00C00211" w:rsidRPr="00C00211">
                    <w:rPr>
                      <w:rFonts w:cs="Times New Roman"/>
                      <w:sz w:val="18"/>
                      <w:szCs w:val="18"/>
                    </w:rPr>
                    <w:t xml:space="preserve"> (B-III)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2C08238" w14:textId="77777777" w:rsidR="00C00211" w:rsidRPr="00C00211" w:rsidRDefault="00C00211">
                  <w:pPr>
                    <w:rPr>
                      <w:rFonts w:cs="Times New Roman"/>
                      <w:sz w:val="18"/>
                      <w:szCs w:val="18"/>
                    </w:rPr>
                  </w:pPr>
                  <w:r w:rsidRPr="00C00211">
                    <w:rPr>
                      <w:rFonts w:cs="Times New Roman"/>
                      <w:noProof/>
                      <w:sz w:val="18"/>
                      <w:szCs w:val="18"/>
                      <w:lang w:eastAsia="en-US"/>
                    </w:rPr>
                    <w:drawing>
                      <wp:inline distT="0" distB="0" distL="0" distR="0" wp14:anchorId="4564A7AE" wp14:editId="418189AA">
                        <wp:extent cx="60960" cy="68580"/>
                        <wp:effectExtent l="19050" t="0" r="0" b="0"/>
                        <wp:docPr id="7" name="Picture 187" descr="http://www.accesspharmacy.com/images/special/greaterorequ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www.accesspharmacy.com/images/special/greaterorequal.gif"/>
                                <pic:cNvPicPr>
                                  <a:picLocks noChangeAspect="1" noChangeArrowheads="1"/>
                                </pic:cNvPicPr>
                              </pic:nvPicPr>
                              <pic:blipFill>
                                <a:blip r:embed="rId74"/>
                                <a:srcRect/>
                                <a:stretch>
                                  <a:fillRect/>
                                </a:stretch>
                              </pic:blipFill>
                              <pic:spPr bwMode="auto">
                                <a:xfrm>
                                  <a:off x="0" y="0"/>
                                  <a:ext cx="60960" cy="68580"/>
                                </a:xfrm>
                                <a:prstGeom prst="rect">
                                  <a:avLst/>
                                </a:prstGeom>
                                <a:noFill/>
                                <a:ln w="9525">
                                  <a:noFill/>
                                  <a:miter lim="800000"/>
                                  <a:headEnd/>
                                  <a:tailEnd/>
                                </a:ln>
                              </pic:spPr>
                            </pic:pic>
                          </a:graphicData>
                        </a:graphic>
                      </wp:inline>
                    </w:drawing>
                  </w:r>
                  <w:r w:rsidRPr="00C00211">
                    <w:rPr>
                      <w:rFonts w:cs="Times New Roman"/>
                      <w:sz w:val="18"/>
                      <w:szCs w:val="18"/>
                    </w:rPr>
                    <w:t>21 days</w:t>
                  </w:r>
                </w:p>
              </w:tc>
            </w:tr>
            <w:tr w:rsidR="00C00211" w:rsidRPr="00C00211" w14:paraId="28A6C45E" w14:textId="77777777">
              <w:trPr>
                <w:tblCellSpacing w:w="0"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FFFFFF"/>
                  <w:hideMark/>
                </w:tcPr>
                <w:p w14:paraId="7EEEC273" w14:textId="77777777" w:rsidR="00C00211" w:rsidRPr="00C00211" w:rsidRDefault="00C00211">
                  <w:pPr>
                    <w:rPr>
                      <w:rFonts w:cs="Times New Roman"/>
                      <w:sz w:val="18"/>
                      <w:szCs w:val="18"/>
                    </w:rPr>
                  </w:pPr>
                  <w:r w:rsidRPr="00C00211">
                    <w:rPr>
                      <w:rFonts w:cs="Times New Roman"/>
                      <w:b/>
                      <w:bCs/>
                      <w:sz w:val="18"/>
                      <w:szCs w:val="18"/>
                    </w:rPr>
                    <w:t>Gram-negative</w:t>
                  </w:r>
                  <w:r w:rsidRPr="00C00211">
                    <w:rPr>
                      <w:rFonts w:cs="Times New Roman"/>
                      <w:sz w:val="18"/>
                      <w:szCs w:val="18"/>
                    </w:rPr>
                    <w:t xml:space="preserve">  </w:t>
                  </w:r>
                </w:p>
              </w:tc>
            </w:tr>
            <w:tr w:rsidR="00C00211" w:rsidRPr="00C00211" w14:paraId="2C43C7C8" w14:textId="77777777" w:rsidTr="003679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14:paraId="20C8171A" w14:textId="77777777" w:rsidR="00C00211" w:rsidRPr="00C00211" w:rsidRDefault="00C00211">
                  <w:pPr>
                    <w:rPr>
                      <w:rFonts w:cs="Times New Roman"/>
                      <w:b/>
                      <w:sz w:val="18"/>
                      <w:szCs w:val="18"/>
                    </w:rPr>
                  </w:pPr>
                  <w:r w:rsidRPr="00C00211">
                    <w:rPr>
                      <w:rFonts w:cs="Times New Roman"/>
                      <w:b/>
                      <w:i/>
                      <w:iCs/>
                      <w:sz w:val="18"/>
                      <w:szCs w:val="18"/>
                    </w:rPr>
                    <w:t xml:space="preserve">Neisseria </w:t>
                  </w:r>
                  <w:proofErr w:type="gramStart"/>
                  <w:r w:rsidRPr="00C00211">
                    <w:rPr>
                      <w:rFonts w:cs="Times New Roman"/>
                      <w:b/>
                      <w:i/>
                      <w:iCs/>
                      <w:sz w:val="18"/>
                      <w:szCs w:val="18"/>
                    </w:rPr>
                    <w:t>meningitis</w:t>
                  </w:r>
                  <w:r w:rsidRPr="00C00211">
                    <w:rPr>
                      <w:rFonts w:cs="Times New Roman"/>
                      <w:b/>
                      <w:sz w:val="18"/>
                      <w:szCs w:val="18"/>
                    </w:rPr>
                    <w:t xml:space="preserve">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72B08D4" w14:textId="77777777" w:rsidR="00C00211" w:rsidRPr="00C00211" w:rsidRDefault="00C00211">
                  <w:pPr>
                    <w:rPr>
                      <w:rFonts w:cs="Times New Roman"/>
                      <w:sz w:val="18"/>
                      <w:szCs w:val="18"/>
                    </w:rPr>
                  </w:pPr>
                  <w:r w:rsidRPr="00C00211">
                    <w:rPr>
                      <w:rFonts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8FE7254" w14:textId="77777777" w:rsidR="00C00211" w:rsidRPr="00C00211" w:rsidRDefault="00C00211">
                  <w:pPr>
                    <w:rPr>
                      <w:rFonts w:cs="Times New Roman"/>
                      <w:sz w:val="18"/>
                      <w:szCs w:val="18"/>
                    </w:rPr>
                  </w:pPr>
                  <w:r w:rsidRPr="00C00211">
                    <w:rPr>
                      <w:rFonts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474B4AB" w14:textId="77777777" w:rsidR="00C00211" w:rsidRPr="00C00211" w:rsidRDefault="00C00211">
                  <w:pPr>
                    <w:rPr>
                      <w:rFonts w:cs="Times New Roman"/>
                      <w:sz w:val="18"/>
                      <w:szCs w:val="18"/>
                    </w:rPr>
                  </w:pPr>
                  <w:r w:rsidRPr="00C00211">
                    <w:rPr>
                      <w:rFonts w:cs="Times New Roman"/>
                      <w:sz w:val="18"/>
                      <w:szCs w:val="18"/>
                    </w:rPr>
                    <w:t>7 days</w:t>
                  </w:r>
                </w:p>
              </w:tc>
            </w:tr>
            <w:tr w:rsidR="00C00211" w:rsidRPr="00C00211" w14:paraId="4C27BD71"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F541E52" w14:textId="77777777" w:rsidR="00C00211" w:rsidRPr="00C00211" w:rsidRDefault="00C00211">
                  <w:pPr>
                    <w:rPr>
                      <w:rFonts w:cs="Times New Roman"/>
                      <w:sz w:val="18"/>
                      <w:szCs w:val="18"/>
                    </w:rPr>
                  </w:pPr>
                  <w:r w:rsidRPr="00C00211">
                    <w:rPr>
                      <w:rFonts w:cs="Times New Roman"/>
                      <w:sz w:val="18"/>
                      <w:szCs w:val="18"/>
                    </w:rPr>
                    <w:t>Penicillin susceptible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91C0164" w14:textId="77777777" w:rsidR="00C00211" w:rsidRPr="00C00211" w:rsidRDefault="00C00211">
                  <w:pPr>
                    <w:rPr>
                      <w:rFonts w:cs="Times New Roman"/>
                      <w:sz w:val="18"/>
                      <w:szCs w:val="18"/>
                    </w:rPr>
                  </w:pPr>
                  <w:r w:rsidRPr="00C00211">
                    <w:rPr>
                      <w:rFonts w:cs="Times New Roman"/>
                      <w:sz w:val="18"/>
                      <w:szCs w:val="18"/>
                    </w:rPr>
                    <w:t xml:space="preserve">Penicillin G or </w:t>
                  </w:r>
                  <w:hyperlink r:id="rId75" w:history="1">
                    <w:r w:rsidRPr="00C00211">
                      <w:rPr>
                        <w:rStyle w:val="Hyperlink"/>
                        <w:rFonts w:cs="Times New Roman"/>
                        <w:color w:val="auto"/>
                        <w:sz w:val="18"/>
                        <w:szCs w:val="18"/>
                        <w:u w:val="none"/>
                      </w:rPr>
                      <w:t>Ampicillin</w:t>
                    </w:r>
                  </w:hyperlink>
                  <w:r w:rsidRPr="00C00211">
                    <w:rPr>
                      <w:rFonts w:cs="Times New Roman"/>
                      <w:sz w:val="18"/>
                      <w:szCs w:val="18"/>
                    </w:rPr>
                    <w:t xml:space="preserve"> (A-III)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26E0562" w14:textId="77777777" w:rsidR="00C00211" w:rsidRPr="00C00211" w:rsidRDefault="00BB1558">
                  <w:pPr>
                    <w:rPr>
                      <w:rFonts w:cs="Times New Roman"/>
                      <w:sz w:val="18"/>
                      <w:szCs w:val="18"/>
                    </w:rPr>
                  </w:pPr>
                  <w:hyperlink r:id="rId76" w:history="1">
                    <w:r w:rsidR="00C00211" w:rsidRPr="00C00211">
                      <w:rPr>
                        <w:rStyle w:val="Hyperlink"/>
                        <w:rFonts w:cs="Times New Roman"/>
                        <w:color w:val="auto"/>
                        <w:sz w:val="18"/>
                        <w:szCs w:val="18"/>
                        <w:u w:val="none"/>
                      </w:rPr>
                      <w:t>Cefotaxime</w:t>
                    </w:r>
                  </w:hyperlink>
                  <w:r w:rsidR="00C00211" w:rsidRPr="00C00211">
                    <w:rPr>
                      <w:rFonts w:cs="Times New Roman"/>
                      <w:sz w:val="18"/>
                      <w:szCs w:val="18"/>
                    </w:rPr>
                    <w:t xml:space="preserve"> (A-III), </w:t>
                  </w:r>
                  <w:hyperlink r:id="rId77" w:history="1">
                    <w:r w:rsidR="00C00211" w:rsidRPr="00C00211">
                      <w:rPr>
                        <w:rStyle w:val="Hyperlink"/>
                        <w:rFonts w:cs="Times New Roman"/>
                        <w:color w:val="auto"/>
                        <w:sz w:val="18"/>
                        <w:szCs w:val="18"/>
                        <w:u w:val="none"/>
                      </w:rPr>
                      <w:t>Ceftriaxone</w:t>
                    </w:r>
                  </w:hyperlink>
                  <w:r w:rsidR="00C00211" w:rsidRPr="00C00211">
                    <w:rPr>
                      <w:rFonts w:cs="Times New Roman"/>
                      <w:sz w:val="18"/>
                      <w:szCs w:val="18"/>
                    </w:rPr>
                    <w:t xml:space="preserve"> (A-III), </w:t>
                  </w:r>
                  <w:hyperlink r:id="rId78" w:history="1">
                    <w:r w:rsidR="00C00211" w:rsidRPr="00C00211">
                      <w:rPr>
                        <w:rStyle w:val="Hyperlink"/>
                        <w:rFonts w:cs="Times New Roman"/>
                        <w:color w:val="auto"/>
                        <w:sz w:val="18"/>
                        <w:szCs w:val="18"/>
                        <w:u w:val="none"/>
                      </w:rPr>
                      <w:t>Chloramphenicol</w:t>
                    </w:r>
                  </w:hyperlink>
                  <w:r w:rsidR="00C00211" w:rsidRPr="00C00211">
                    <w:rPr>
                      <w:rFonts w:cs="Times New Roman"/>
                      <w:sz w:val="18"/>
                      <w:szCs w:val="18"/>
                    </w:rPr>
                    <w:t xml:space="preserve"> (A-III)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1D17950" w14:textId="77777777" w:rsidR="00C00211" w:rsidRPr="00C00211" w:rsidRDefault="00C00211">
                  <w:pPr>
                    <w:rPr>
                      <w:rFonts w:cs="Times New Roman"/>
                      <w:sz w:val="18"/>
                      <w:szCs w:val="18"/>
                    </w:rPr>
                  </w:pPr>
                  <w:r w:rsidRPr="00C00211">
                    <w:rPr>
                      <w:rFonts w:cs="Times New Roman"/>
                      <w:sz w:val="18"/>
                      <w:szCs w:val="18"/>
                    </w:rPr>
                    <w:t> </w:t>
                  </w:r>
                </w:p>
              </w:tc>
            </w:tr>
            <w:tr w:rsidR="00C00211" w:rsidRPr="00C00211" w14:paraId="40DAECEB" w14:textId="77777777" w:rsidTr="00C00211">
              <w:trPr>
                <w:trHeight w:val="678"/>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B9B678D" w14:textId="77777777" w:rsidR="00C00211" w:rsidRPr="00C00211" w:rsidRDefault="00C00211">
                  <w:pPr>
                    <w:rPr>
                      <w:rFonts w:cs="Times New Roman"/>
                      <w:sz w:val="18"/>
                      <w:szCs w:val="18"/>
                    </w:rPr>
                  </w:pPr>
                  <w:r w:rsidRPr="00C00211">
                    <w:rPr>
                      <w:rFonts w:cs="Times New Roman"/>
                      <w:sz w:val="18"/>
                      <w:szCs w:val="18"/>
                    </w:rPr>
                    <w:t>Penicillin resistant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3E05B5A" w14:textId="77777777" w:rsidR="00C00211" w:rsidRPr="00C00211" w:rsidRDefault="00BB1558">
                  <w:pPr>
                    <w:rPr>
                      <w:rFonts w:cs="Times New Roman"/>
                      <w:sz w:val="18"/>
                      <w:szCs w:val="18"/>
                    </w:rPr>
                  </w:pPr>
                  <w:hyperlink r:id="rId79" w:history="1">
                    <w:r w:rsidR="00C00211" w:rsidRPr="00C00211">
                      <w:rPr>
                        <w:rStyle w:val="Hyperlink"/>
                        <w:rFonts w:cs="Times New Roman"/>
                        <w:color w:val="auto"/>
                        <w:sz w:val="18"/>
                        <w:szCs w:val="18"/>
                        <w:u w:val="none"/>
                      </w:rPr>
                      <w:t>Cefotaxime</w:t>
                    </w:r>
                  </w:hyperlink>
                  <w:r w:rsidR="00C00211" w:rsidRPr="00C00211">
                    <w:rPr>
                      <w:rFonts w:cs="Times New Roman"/>
                      <w:sz w:val="18"/>
                      <w:szCs w:val="18"/>
                    </w:rPr>
                    <w:t xml:space="preserve"> or </w:t>
                  </w:r>
                  <w:hyperlink r:id="rId80" w:history="1">
                    <w:r w:rsidR="00C00211" w:rsidRPr="00C00211">
                      <w:rPr>
                        <w:rStyle w:val="Hyperlink"/>
                        <w:rFonts w:cs="Times New Roman"/>
                        <w:color w:val="auto"/>
                        <w:sz w:val="18"/>
                        <w:szCs w:val="18"/>
                        <w:u w:val="none"/>
                      </w:rPr>
                      <w:t>Ceftriaxone</w:t>
                    </w:r>
                  </w:hyperlink>
                  <w:r w:rsidR="00C00211" w:rsidRPr="00C00211">
                    <w:rPr>
                      <w:rFonts w:cs="Times New Roman"/>
                      <w:sz w:val="18"/>
                      <w:szCs w:val="18"/>
                    </w:rPr>
                    <w:t xml:space="preserve"> (A-III)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11D37FA" w14:textId="77777777" w:rsidR="00C00211" w:rsidRPr="00C00211" w:rsidRDefault="00BB1558">
                  <w:pPr>
                    <w:rPr>
                      <w:rFonts w:cs="Times New Roman"/>
                      <w:sz w:val="18"/>
                      <w:szCs w:val="18"/>
                    </w:rPr>
                  </w:pPr>
                  <w:hyperlink r:id="rId81" w:history="1">
                    <w:r w:rsidR="00C00211" w:rsidRPr="00C00211">
                      <w:rPr>
                        <w:rStyle w:val="Hyperlink"/>
                        <w:rFonts w:cs="Times New Roman"/>
                        <w:color w:val="auto"/>
                        <w:sz w:val="18"/>
                        <w:szCs w:val="18"/>
                        <w:u w:val="none"/>
                      </w:rPr>
                      <w:t>Chloramphenicol</w:t>
                    </w:r>
                  </w:hyperlink>
                  <w:r w:rsidR="00C00211" w:rsidRPr="00C00211">
                    <w:rPr>
                      <w:rFonts w:cs="Times New Roman"/>
                      <w:sz w:val="18"/>
                      <w:szCs w:val="18"/>
                    </w:rPr>
                    <w:t xml:space="preserve"> (A-III), </w:t>
                  </w:r>
                  <w:hyperlink r:id="rId82" w:history="1">
                    <w:r w:rsidR="00C00211" w:rsidRPr="00C00211">
                      <w:rPr>
                        <w:rStyle w:val="Hyperlink"/>
                        <w:rFonts w:cs="Times New Roman"/>
                        <w:color w:val="auto"/>
                        <w:sz w:val="18"/>
                        <w:szCs w:val="18"/>
                        <w:u w:val="none"/>
                      </w:rPr>
                      <w:t>Meropenem</w:t>
                    </w:r>
                  </w:hyperlink>
                  <w:r w:rsidR="00C00211" w:rsidRPr="00C00211">
                    <w:rPr>
                      <w:rFonts w:cs="Times New Roman"/>
                      <w:sz w:val="18"/>
                      <w:szCs w:val="18"/>
                    </w:rPr>
                    <w:t xml:space="preserve"> (A-III), </w:t>
                  </w:r>
                  <w:hyperlink r:id="rId83" w:history="1">
                    <w:r w:rsidR="00C00211" w:rsidRPr="00C00211">
                      <w:rPr>
                        <w:rStyle w:val="Hyperlink"/>
                        <w:rFonts w:cs="Times New Roman"/>
                        <w:color w:val="auto"/>
                        <w:sz w:val="18"/>
                        <w:szCs w:val="18"/>
                        <w:u w:val="none"/>
                      </w:rPr>
                      <w:t>Fluoroquinolone</w:t>
                    </w:r>
                  </w:hyperlink>
                  <w:r w:rsidR="00C00211" w:rsidRPr="00C00211">
                    <w:rPr>
                      <w:rFonts w:cs="Times New Roman"/>
                      <w:sz w:val="18"/>
                      <w:szCs w:val="18"/>
                    </w:rPr>
                    <w:t xml:space="preserve"> (A-III)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8F95912" w14:textId="77777777" w:rsidR="00C00211" w:rsidRPr="00C00211" w:rsidRDefault="00C00211">
                  <w:pPr>
                    <w:rPr>
                      <w:rFonts w:cs="Times New Roman"/>
                      <w:sz w:val="18"/>
                      <w:szCs w:val="18"/>
                    </w:rPr>
                  </w:pPr>
                  <w:r w:rsidRPr="00C00211">
                    <w:rPr>
                      <w:rFonts w:cs="Times New Roman"/>
                      <w:sz w:val="18"/>
                      <w:szCs w:val="18"/>
                    </w:rPr>
                    <w:t> </w:t>
                  </w:r>
                </w:p>
              </w:tc>
            </w:tr>
            <w:tr w:rsidR="00C00211" w:rsidRPr="00C00211" w14:paraId="03F41767" w14:textId="77777777" w:rsidTr="00C00211">
              <w:trPr>
                <w:trHeight w:val="489"/>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14:paraId="29BFC3FF" w14:textId="77777777" w:rsidR="00C00211" w:rsidRPr="00C00211" w:rsidRDefault="00C00211">
                  <w:pPr>
                    <w:rPr>
                      <w:rFonts w:cs="Times New Roman"/>
                      <w:sz w:val="18"/>
                      <w:szCs w:val="18"/>
                    </w:rPr>
                  </w:pPr>
                  <w:r w:rsidRPr="00C00211">
                    <w:rPr>
                      <w:rFonts w:cs="Times New Roman"/>
                      <w:i/>
                      <w:iCs/>
                      <w:sz w:val="18"/>
                      <w:szCs w:val="18"/>
                    </w:rPr>
                    <w:t xml:space="preserve">Haemophilus </w:t>
                  </w:r>
                  <w:proofErr w:type="gramStart"/>
                  <w:r w:rsidRPr="00C00211">
                    <w:rPr>
                      <w:rFonts w:cs="Times New Roman"/>
                      <w:i/>
                      <w:iCs/>
                      <w:sz w:val="18"/>
                      <w:szCs w:val="18"/>
                    </w:rPr>
                    <w:t>influenzae</w:t>
                  </w:r>
                  <w:r w:rsidRPr="00C00211">
                    <w:rPr>
                      <w:rFonts w:cs="Times New Roman"/>
                      <w:sz w:val="18"/>
                      <w:szCs w:val="18"/>
                    </w:rPr>
                    <w:t xml:space="preserve">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CCED232" w14:textId="77777777" w:rsidR="00C00211" w:rsidRPr="00C00211" w:rsidRDefault="00C00211">
                  <w:pPr>
                    <w:rPr>
                      <w:rFonts w:cs="Times New Roman"/>
                      <w:sz w:val="18"/>
                      <w:szCs w:val="18"/>
                    </w:rPr>
                  </w:pPr>
                  <w:r w:rsidRPr="00C00211">
                    <w:rPr>
                      <w:rFonts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562A9B8" w14:textId="77777777" w:rsidR="00C00211" w:rsidRPr="00C00211" w:rsidRDefault="00C00211">
                  <w:pPr>
                    <w:rPr>
                      <w:rFonts w:cs="Times New Roman"/>
                      <w:sz w:val="18"/>
                      <w:szCs w:val="18"/>
                    </w:rPr>
                  </w:pPr>
                  <w:r w:rsidRPr="00C00211">
                    <w:rPr>
                      <w:rFonts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515E4B8" w14:textId="77777777" w:rsidR="00C00211" w:rsidRPr="00C00211" w:rsidRDefault="00C00211">
                  <w:pPr>
                    <w:rPr>
                      <w:rFonts w:cs="Times New Roman"/>
                      <w:sz w:val="18"/>
                      <w:szCs w:val="18"/>
                    </w:rPr>
                  </w:pPr>
                  <w:r w:rsidRPr="00C00211">
                    <w:rPr>
                      <w:rFonts w:cs="Times New Roman"/>
                      <w:sz w:val="18"/>
                      <w:szCs w:val="18"/>
                    </w:rPr>
                    <w:t>7 days</w:t>
                  </w:r>
                </w:p>
              </w:tc>
            </w:tr>
            <w:tr w:rsidR="00C00211" w:rsidRPr="00C00211" w14:paraId="77D45990"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6327281" w14:textId="77777777" w:rsidR="00C00211" w:rsidRPr="00C00211" w:rsidRDefault="00C00211">
                  <w:pPr>
                    <w:rPr>
                      <w:rFonts w:cs="Times New Roman"/>
                      <w:sz w:val="18"/>
                      <w:szCs w:val="18"/>
                    </w:rPr>
                  </w:pPr>
                  <w:r w:rsidRPr="00C00211">
                    <w:rPr>
                      <w:rFonts w:cs="Times New Roman"/>
                      <w:i/>
                      <w:iCs/>
                      <w:noProof/>
                      <w:sz w:val="18"/>
                      <w:szCs w:val="18"/>
                      <w:lang w:eastAsia="en-US"/>
                    </w:rPr>
                    <w:drawing>
                      <wp:inline distT="0" distB="0" distL="0" distR="0" wp14:anchorId="218B153A" wp14:editId="6FBA1D12">
                        <wp:extent cx="76200" cy="121920"/>
                        <wp:effectExtent l="19050" t="0" r="0" b="0"/>
                        <wp:docPr id="8" name="Picture 188" descr="http://www.accesspharmacy.com/images/special/betalow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www.accesspharmacy.com/images/special/betalower.gif"/>
                                <pic:cNvPicPr>
                                  <a:picLocks noChangeAspect="1" noChangeArrowheads="1"/>
                                </pic:cNvPicPr>
                              </pic:nvPicPr>
                              <pic:blipFill>
                                <a:blip r:embed="rId84"/>
                                <a:srcRect/>
                                <a:stretch>
                                  <a:fillRect/>
                                </a:stretch>
                              </pic:blipFill>
                              <pic:spPr bwMode="auto">
                                <a:xfrm>
                                  <a:off x="0" y="0"/>
                                  <a:ext cx="76200" cy="121920"/>
                                </a:xfrm>
                                <a:prstGeom prst="rect">
                                  <a:avLst/>
                                </a:prstGeom>
                                <a:noFill/>
                                <a:ln w="9525">
                                  <a:noFill/>
                                  <a:miter lim="800000"/>
                                  <a:headEnd/>
                                  <a:tailEnd/>
                                </a:ln>
                              </pic:spPr>
                            </pic:pic>
                          </a:graphicData>
                        </a:graphic>
                      </wp:inline>
                    </w:drawing>
                  </w:r>
                  <w:r w:rsidRPr="00C00211">
                    <w:rPr>
                      <w:rFonts w:cs="Times New Roman"/>
                      <w:sz w:val="18"/>
                      <w:szCs w:val="18"/>
                    </w:rPr>
                    <w:t>-Lactamase negative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85F9F86" w14:textId="77777777" w:rsidR="00C00211" w:rsidRPr="00C00211" w:rsidRDefault="00BB1558">
                  <w:pPr>
                    <w:rPr>
                      <w:rFonts w:cs="Times New Roman"/>
                      <w:sz w:val="18"/>
                      <w:szCs w:val="18"/>
                    </w:rPr>
                  </w:pPr>
                  <w:hyperlink r:id="rId85" w:history="1">
                    <w:r w:rsidR="00C00211" w:rsidRPr="00C00211">
                      <w:rPr>
                        <w:rStyle w:val="Hyperlink"/>
                        <w:rFonts w:cs="Times New Roman"/>
                        <w:color w:val="auto"/>
                        <w:sz w:val="18"/>
                        <w:szCs w:val="18"/>
                        <w:u w:val="none"/>
                      </w:rPr>
                      <w:t>Ampicillin</w:t>
                    </w:r>
                  </w:hyperlink>
                  <w:r w:rsidR="00C00211" w:rsidRPr="00C00211">
                    <w:rPr>
                      <w:rFonts w:cs="Times New Roman"/>
                      <w:sz w:val="18"/>
                      <w:szCs w:val="18"/>
                    </w:rPr>
                    <w:t xml:space="preserve"> (A-III)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777974C" w14:textId="77777777" w:rsidR="00C00211" w:rsidRPr="00C00211" w:rsidRDefault="00BB1558">
                  <w:pPr>
                    <w:rPr>
                      <w:rFonts w:cs="Times New Roman"/>
                      <w:sz w:val="18"/>
                      <w:szCs w:val="18"/>
                    </w:rPr>
                  </w:pPr>
                  <w:hyperlink r:id="rId86" w:history="1">
                    <w:r w:rsidR="00C00211" w:rsidRPr="00C00211">
                      <w:rPr>
                        <w:rStyle w:val="Hyperlink"/>
                        <w:rFonts w:cs="Times New Roman"/>
                        <w:color w:val="auto"/>
                        <w:sz w:val="18"/>
                        <w:szCs w:val="18"/>
                        <w:u w:val="none"/>
                      </w:rPr>
                      <w:t>Cefotaxime</w:t>
                    </w:r>
                  </w:hyperlink>
                  <w:r w:rsidR="00C00211" w:rsidRPr="00C00211">
                    <w:rPr>
                      <w:rFonts w:cs="Times New Roman"/>
                      <w:sz w:val="18"/>
                      <w:szCs w:val="18"/>
                    </w:rPr>
                    <w:t xml:space="preserve"> (A-III), </w:t>
                  </w:r>
                  <w:hyperlink r:id="rId87" w:history="1">
                    <w:r w:rsidR="00C00211" w:rsidRPr="00C00211">
                      <w:rPr>
                        <w:rStyle w:val="Hyperlink"/>
                        <w:rFonts w:cs="Times New Roman"/>
                        <w:color w:val="auto"/>
                        <w:sz w:val="18"/>
                        <w:szCs w:val="18"/>
                        <w:u w:val="none"/>
                      </w:rPr>
                      <w:t>Ceftriaxone</w:t>
                    </w:r>
                  </w:hyperlink>
                  <w:r w:rsidR="00C00211" w:rsidRPr="00C00211">
                    <w:rPr>
                      <w:rFonts w:cs="Times New Roman"/>
                      <w:sz w:val="18"/>
                      <w:szCs w:val="18"/>
                    </w:rPr>
                    <w:t xml:space="preserve"> (A-III), </w:t>
                  </w:r>
                  <w:hyperlink r:id="rId88" w:history="1">
                    <w:r w:rsidR="00C00211" w:rsidRPr="00C00211">
                      <w:rPr>
                        <w:rStyle w:val="Hyperlink"/>
                        <w:rFonts w:cs="Times New Roman"/>
                        <w:color w:val="auto"/>
                        <w:sz w:val="18"/>
                        <w:szCs w:val="18"/>
                        <w:u w:val="none"/>
                      </w:rPr>
                      <w:t>Chloramphenicol</w:t>
                    </w:r>
                  </w:hyperlink>
                  <w:r w:rsidR="00C00211" w:rsidRPr="00C00211">
                    <w:rPr>
                      <w:rFonts w:cs="Times New Roman"/>
                      <w:sz w:val="18"/>
                      <w:szCs w:val="18"/>
                    </w:rPr>
                    <w:t xml:space="preserve"> (A-III), </w:t>
                  </w:r>
                  <w:hyperlink r:id="rId89" w:history="1">
                    <w:r w:rsidR="00C00211" w:rsidRPr="00C00211">
                      <w:rPr>
                        <w:rStyle w:val="Hyperlink"/>
                        <w:rFonts w:cs="Times New Roman"/>
                        <w:color w:val="auto"/>
                        <w:sz w:val="18"/>
                        <w:szCs w:val="18"/>
                        <w:u w:val="none"/>
                      </w:rPr>
                      <w:t>Cefepime</w:t>
                    </w:r>
                  </w:hyperlink>
                  <w:r w:rsidR="00C00211" w:rsidRPr="00C00211">
                    <w:rPr>
                      <w:rFonts w:cs="Times New Roman"/>
                      <w:sz w:val="18"/>
                      <w:szCs w:val="18"/>
                    </w:rPr>
                    <w:t xml:space="preserve"> (A-III), </w:t>
                  </w:r>
                  <w:hyperlink r:id="rId90" w:history="1">
                    <w:r w:rsidR="00C00211" w:rsidRPr="00C00211">
                      <w:rPr>
                        <w:rStyle w:val="Hyperlink"/>
                        <w:rFonts w:cs="Times New Roman"/>
                        <w:color w:val="auto"/>
                        <w:sz w:val="18"/>
                        <w:szCs w:val="18"/>
                        <w:u w:val="none"/>
                      </w:rPr>
                      <w:t>Fluoroquinolone</w:t>
                    </w:r>
                  </w:hyperlink>
                  <w:r w:rsidR="00C00211" w:rsidRPr="00C00211">
                    <w:rPr>
                      <w:rFonts w:cs="Times New Roman"/>
                      <w:sz w:val="18"/>
                      <w:szCs w:val="18"/>
                    </w:rPr>
                    <w:t xml:space="preserve"> (A-III)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1F3FA41" w14:textId="77777777" w:rsidR="00C00211" w:rsidRPr="00C00211" w:rsidRDefault="00C00211">
                  <w:pPr>
                    <w:rPr>
                      <w:rFonts w:cs="Times New Roman"/>
                      <w:sz w:val="18"/>
                      <w:szCs w:val="18"/>
                    </w:rPr>
                  </w:pPr>
                  <w:r w:rsidRPr="00C00211">
                    <w:rPr>
                      <w:rFonts w:cs="Times New Roman"/>
                      <w:sz w:val="18"/>
                      <w:szCs w:val="18"/>
                    </w:rPr>
                    <w:t> </w:t>
                  </w:r>
                </w:p>
              </w:tc>
            </w:tr>
            <w:tr w:rsidR="00C00211" w:rsidRPr="00C00211" w14:paraId="7D33FDA2"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87CF43B" w14:textId="77777777" w:rsidR="00C00211" w:rsidRPr="00C00211" w:rsidRDefault="00C00211">
                  <w:pPr>
                    <w:rPr>
                      <w:rFonts w:cs="Times New Roman"/>
                      <w:sz w:val="18"/>
                      <w:szCs w:val="18"/>
                    </w:rPr>
                  </w:pPr>
                  <w:r w:rsidRPr="00C00211">
                    <w:rPr>
                      <w:rFonts w:cs="Times New Roman"/>
                      <w:i/>
                      <w:iCs/>
                      <w:noProof/>
                      <w:sz w:val="18"/>
                      <w:szCs w:val="18"/>
                      <w:lang w:eastAsia="en-US"/>
                    </w:rPr>
                    <w:drawing>
                      <wp:inline distT="0" distB="0" distL="0" distR="0" wp14:anchorId="51FA34EC" wp14:editId="06CD2578">
                        <wp:extent cx="76200" cy="121920"/>
                        <wp:effectExtent l="19050" t="0" r="0" b="0"/>
                        <wp:docPr id="9" name="Picture 189" descr="http://www.accesspharmacy.com/images/special/betalow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www.accesspharmacy.com/images/special/betalower.gif"/>
                                <pic:cNvPicPr>
                                  <a:picLocks noChangeAspect="1" noChangeArrowheads="1"/>
                                </pic:cNvPicPr>
                              </pic:nvPicPr>
                              <pic:blipFill>
                                <a:blip r:embed="rId84"/>
                                <a:srcRect/>
                                <a:stretch>
                                  <a:fillRect/>
                                </a:stretch>
                              </pic:blipFill>
                              <pic:spPr bwMode="auto">
                                <a:xfrm>
                                  <a:off x="0" y="0"/>
                                  <a:ext cx="76200" cy="121920"/>
                                </a:xfrm>
                                <a:prstGeom prst="rect">
                                  <a:avLst/>
                                </a:prstGeom>
                                <a:noFill/>
                                <a:ln w="9525">
                                  <a:noFill/>
                                  <a:miter lim="800000"/>
                                  <a:headEnd/>
                                  <a:tailEnd/>
                                </a:ln>
                              </pic:spPr>
                            </pic:pic>
                          </a:graphicData>
                        </a:graphic>
                      </wp:inline>
                    </w:drawing>
                  </w:r>
                  <w:r w:rsidRPr="00C00211">
                    <w:rPr>
                      <w:rFonts w:cs="Times New Roman"/>
                      <w:sz w:val="18"/>
                      <w:szCs w:val="18"/>
                    </w:rPr>
                    <w:t>-Lactamase positive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CB24C48" w14:textId="77777777" w:rsidR="00C00211" w:rsidRPr="00C00211" w:rsidRDefault="00BB1558">
                  <w:pPr>
                    <w:rPr>
                      <w:rFonts w:cs="Times New Roman"/>
                      <w:sz w:val="18"/>
                      <w:szCs w:val="18"/>
                    </w:rPr>
                  </w:pPr>
                  <w:hyperlink r:id="rId91" w:history="1">
                    <w:r w:rsidR="00C00211" w:rsidRPr="00C00211">
                      <w:rPr>
                        <w:rStyle w:val="Hyperlink"/>
                        <w:rFonts w:cs="Times New Roman"/>
                        <w:color w:val="auto"/>
                        <w:sz w:val="18"/>
                        <w:szCs w:val="18"/>
                        <w:u w:val="none"/>
                      </w:rPr>
                      <w:t>Cefotaxime</w:t>
                    </w:r>
                  </w:hyperlink>
                  <w:r w:rsidR="00C00211" w:rsidRPr="00C00211">
                    <w:rPr>
                      <w:rFonts w:cs="Times New Roman"/>
                      <w:sz w:val="18"/>
                      <w:szCs w:val="18"/>
                    </w:rPr>
                    <w:t xml:space="preserve"> or </w:t>
                  </w:r>
                  <w:hyperlink r:id="rId92" w:history="1">
                    <w:r w:rsidR="00C00211" w:rsidRPr="00C00211">
                      <w:rPr>
                        <w:rStyle w:val="Hyperlink"/>
                        <w:rFonts w:cs="Times New Roman"/>
                        <w:color w:val="auto"/>
                        <w:sz w:val="18"/>
                        <w:szCs w:val="18"/>
                        <w:u w:val="none"/>
                      </w:rPr>
                      <w:t>Ceftriaxone</w:t>
                    </w:r>
                  </w:hyperlink>
                  <w:r w:rsidR="00C00211" w:rsidRPr="00C00211">
                    <w:rPr>
                      <w:rFonts w:cs="Times New Roman"/>
                      <w:sz w:val="18"/>
                      <w:szCs w:val="18"/>
                    </w:rPr>
                    <w:t xml:space="preserve"> (A-I)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F253F9F" w14:textId="77777777" w:rsidR="00C00211" w:rsidRPr="00C00211" w:rsidRDefault="00BB1558">
                  <w:pPr>
                    <w:rPr>
                      <w:rFonts w:cs="Times New Roman"/>
                      <w:sz w:val="18"/>
                      <w:szCs w:val="18"/>
                    </w:rPr>
                  </w:pPr>
                  <w:hyperlink r:id="rId93" w:history="1">
                    <w:r w:rsidR="00C00211" w:rsidRPr="00C00211">
                      <w:rPr>
                        <w:rStyle w:val="Hyperlink"/>
                        <w:rFonts w:cs="Times New Roman"/>
                        <w:color w:val="auto"/>
                        <w:sz w:val="18"/>
                        <w:szCs w:val="18"/>
                        <w:u w:val="none"/>
                      </w:rPr>
                      <w:t>Cefepime</w:t>
                    </w:r>
                  </w:hyperlink>
                  <w:r w:rsidR="00C00211" w:rsidRPr="00C00211">
                    <w:rPr>
                      <w:rFonts w:cs="Times New Roman"/>
                      <w:sz w:val="18"/>
                      <w:szCs w:val="18"/>
                    </w:rPr>
                    <w:t xml:space="preserve"> (A-I), </w:t>
                  </w:r>
                  <w:hyperlink r:id="rId94" w:history="1">
                    <w:r w:rsidR="00C00211" w:rsidRPr="00C00211">
                      <w:rPr>
                        <w:rStyle w:val="Hyperlink"/>
                        <w:rFonts w:cs="Times New Roman"/>
                        <w:color w:val="auto"/>
                        <w:sz w:val="18"/>
                        <w:szCs w:val="18"/>
                        <w:u w:val="none"/>
                      </w:rPr>
                      <w:t>Fluoroquinolone</w:t>
                    </w:r>
                  </w:hyperlink>
                  <w:r w:rsidR="00C00211" w:rsidRPr="00C00211">
                    <w:rPr>
                      <w:rFonts w:cs="Times New Roman"/>
                      <w:sz w:val="18"/>
                      <w:szCs w:val="18"/>
                    </w:rPr>
                    <w:t xml:space="preserve"> (A-III), </w:t>
                  </w:r>
                  <w:hyperlink r:id="rId95" w:history="1">
                    <w:r w:rsidR="00C00211" w:rsidRPr="00C00211">
                      <w:rPr>
                        <w:rStyle w:val="Hyperlink"/>
                        <w:rFonts w:cs="Times New Roman"/>
                        <w:color w:val="auto"/>
                        <w:sz w:val="18"/>
                        <w:szCs w:val="18"/>
                        <w:u w:val="none"/>
                      </w:rPr>
                      <w:t>Chloramphenicol</w:t>
                    </w:r>
                  </w:hyperlink>
                  <w:r w:rsidR="00C00211" w:rsidRPr="00C00211">
                    <w:rPr>
                      <w:rFonts w:cs="Times New Roman"/>
                      <w:sz w:val="18"/>
                      <w:szCs w:val="18"/>
                    </w:rPr>
                    <w:t xml:space="preserve"> (A-III)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3068BF5" w14:textId="77777777" w:rsidR="00C00211" w:rsidRPr="00C00211" w:rsidRDefault="00C00211">
                  <w:pPr>
                    <w:rPr>
                      <w:rFonts w:cs="Times New Roman"/>
                      <w:sz w:val="18"/>
                      <w:szCs w:val="18"/>
                    </w:rPr>
                  </w:pPr>
                  <w:r w:rsidRPr="00C00211">
                    <w:rPr>
                      <w:rFonts w:cs="Times New Roman"/>
                      <w:sz w:val="18"/>
                      <w:szCs w:val="18"/>
                    </w:rPr>
                    <w:t> </w:t>
                  </w:r>
                </w:p>
              </w:tc>
            </w:tr>
            <w:tr w:rsidR="00C00211" w:rsidRPr="00C00211" w14:paraId="6941CDA7" w14:textId="77777777" w:rsidTr="00C002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14:paraId="4E962291" w14:textId="77777777" w:rsidR="00C00211" w:rsidRPr="00C00211" w:rsidRDefault="00C00211">
                  <w:pPr>
                    <w:rPr>
                      <w:rFonts w:cs="Times New Roman"/>
                      <w:b/>
                      <w:sz w:val="18"/>
                      <w:szCs w:val="18"/>
                    </w:rPr>
                  </w:pPr>
                  <w:r w:rsidRPr="00C00211">
                    <w:rPr>
                      <w:rFonts w:cs="Times New Roman"/>
                      <w:b/>
                      <w:i/>
                      <w:iCs/>
                      <w:sz w:val="18"/>
                      <w:szCs w:val="18"/>
                    </w:rPr>
                    <w:t>Enterobacteriaceae</w:t>
                  </w:r>
                  <w:r w:rsidRPr="00C00211">
                    <w:rPr>
                      <w:rFonts w:cs="Times New Roman"/>
                      <w:b/>
                      <w:sz w:val="18"/>
                      <w:szCs w:val="18"/>
                    </w:rPr>
                    <w:t xml:space="preserve"> (</w:t>
                  </w:r>
                  <w:proofErr w:type="spellStart"/>
                  <w:r w:rsidRPr="00C00211">
                    <w:rPr>
                      <w:rFonts w:cs="Times New Roman"/>
                      <w:b/>
                      <w:sz w:val="18"/>
                      <w:szCs w:val="18"/>
                    </w:rPr>
                    <w:t>E.coli</w:t>
                  </w:r>
                  <w:proofErr w:type="spellEnd"/>
                  <w:r w:rsidRPr="00C00211">
                    <w:rPr>
                      <w:rFonts w:cs="Times New Roman"/>
                      <w:b/>
                      <w:sz w:val="18"/>
                      <w:szCs w:val="18"/>
                    </w:rPr>
                    <w:t xml:space="preserve">, and Klebsiella </w:t>
                  </w:r>
                  <w:proofErr w:type="spellStart"/>
                  <w:r w:rsidRPr="00C00211">
                    <w:rPr>
                      <w:rFonts w:cs="Times New Roman"/>
                      <w:b/>
                      <w:sz w:val="18"/>
                      <w:szCs w:val="18"/>
                    </w:rPr>
                    <w:t>spp</w:t>
                  </w:r>
                  <w:proofErr w:type="spellEnd"/>
                  <w:r w:rsidRPr="00C00211">
                    <w:rPr>
                      <w:rFonts w:cs="Times New Roman"/>
                      <w:b/>
                      <w:sz w:val="18"/>
                      <w:szCs w:val="18"/>
                    </w:rPr>
                    <w:t>)</w:t>
                  </w:r>
                  <w:r w:rsidRPr="00C00211">
                    <w:rPr>
                      <w:rFonts w:cs="Times New Roman"/>
                      <w:b/>
                      <w:sz w:val="18"/>
                      <w:szCs w:val="18"/>
                    </w:rPr>
                    <w:b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0B8F21C" w14:textId="77777777" w:rsidR="00C00211" w:rsidRPr="00C00211" w:rsidRDefault="00BB1558">
                  <w:pPr>
                    <w:rPr>
                      <w:rFonts w:cs="Times New Roman"/>
                      <w:sz w:val="18"/>
                      <w:szCs w:val="18"/>
                    </w:rPr>
                  </w:pPr>
                  <w:hyperlink r:id="rId96" w:history="1">
                    <w:r w:rsidR="00C00211" w:rsidRPr="00C00211">
                      <w:rPr>
                        <w:rStyle w:val="Hyperlink"/>
                        <w:rFonts w:cs="Times New Roman"/>
                        <w:color w:val="auto"/>
                        <w:sz w:val="18"/>
                        <w:szCs w:val="18"/>
                        <w:u w:val="none"/>
                      </w:rPr>
                      <w:t>Cefotaxime</w:t>
                    </w:r>
                  </w:hyperlink>
                  <w:r w:rsidR="00C00211" w:rsidRPr="00C00211">
                    <w:rPr>
                      <w:rFonts w:cs="Times New Roman"/>
                      <w:sz w:val="18"/>
                      <w:szCs w:val="18"/>
                    </w:rPr>
                    <w:t xml:space="preserve"> or </w:t>
                  </w:r>
                  <w:hyperlink r:id="rId97" w:history="1">
                    <w:r w:rsidR="00C00211" w:rsidRPr="00C00211">
                      <w:rPr>
                        <w:rStyle w:val="Hyperlink"/>
                        <w:rFonts w:cs="Times New Roman"/>
                        <w:color w:val="auto"/>
                        <w:sz w:val="18"/>
                        <w:szCs w:val="18"/>
                        <w:u w:val="none"/>
                      </w:rPr>
                      <w:t>Ceftriaxone</w:t>
                    </w:r>
                  </w:hyperlink>
                  <w:r w:rsidR="00C00211" w:rsidRPr="00C00211">
                    <w:rPr>
                      <w:rFonts w:cs="Times New Roman"/>
                      <w:sz w:val="18"/>
                      <w:szCs w:val="18"/>
                    </w:rPr>
                    <w:t xml:space="preserve"> (A-II)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22D096C" w14:textId="77777777" w:rsidR="00C00211" w:rsidRPr="00C00211" w:rsidRDefault="00BB1558">
                  <w:pPr>
                    <w:rPr>
                      <w:rFonts w:cs="Times New Roman"/>
                      <w:sz w:val="18"/>
                      <w:szCs w:val="18"/>
                    </w:rPr>
                  </w:pPr>
                  <w:hyperlink r:id="rId98" w:history="1">
                    <w:r w:rsidR="00C00211" w:rsidRPr="00C00211">
                      <w:rPr>
                        <w:rStyle w:val="Hyperlink"/>
                        <w:rFonts w:cs="Times New Roman"/>
                        <w:color w:val="auto"/>
                        <w:sz w:val="18"/>
                        <w:szCs w:val="18"/>
                        <w:u w:val="none"/>
                      </w:rPr>
                      <w:t>Cefepime</w:t>
                    </w:r>
                  </w:hyperlink>
                  <w:r w:rsidR="00C00211" w:rsidRPr="00C00211">
                    <w:rPr>
                      <w:rFonts w:cs="Times New Roman"/>
                      <w:sz w:val="18"/>
                      <w:szCs w:val="18"/>
                    </w:rPr>
                    <w:t xml:space="preserve"> (A-III), </w:t>
                  </w:r>
                  <w:hyperlink r:id="rId99" w:history="1">
                    <w:r w:rsidR="00C00211" w:rsidRPr="00C00211">
                      <w:rPr>
                        <w:rStyle w:val="Hyperlink"/>
                        <w:rFonts w:cs="Times New Roman"/>
                        <w:color w:val="auto"/>
                        <w:sz w:val="18"/>
                        <w:szCs w:val="18"/>
                        <w:u w:val="none"/>
                      </w:rPr>
                      <w:t>Fluoroquinolone</w:t>
                    </w:r>
                  </w:hyperlink>
                  <w:r w:rsidR="00C00211" w:rsidRPr="00C00211">
                    <w:rPr>
                      <w:rFonts w:cs="Times New Roman"/>
                      <w:sz w:val="18"/>
                      <w:szCs w:val="18"/>
                    </w:rPr>
                    <w:t xml:space="preserve"> (A-III), </w:t>
                  </w:r>
                  <w:hyperlink r:id="rId100" w:history="1">
                    <w:r w:rsidR="00C00211" w:rsidRPr="00C00211">
                      <w:rPr>
                        <w:rStyle w:val="Hyperlink"/>
                        <w:rFonts w:cs="Times New Roman"/>
                        <w:color w:val="auto"/>
                        <w:sz w:val="18"/>
                        <w:szCs w:val="18"/>
                        <w:u w:val="none"/>
                      </w:rPr>
                      <w:t>Meropenem</w:t>
                    </w:r>
                  </w:hyperlink>
                  <w:r w:rsidR="00C00211" w:rsidRPr="00C00211">
                    <w:rPr>
                      <w:rFonts w:cs="Times New Roman"/>
                      <w:sz w:val="18"/>
                      <w:szCs w:val="18"/>
                    </w:rPr>
                    <w:t xml:space="preserve"> (A-III), </w:t>
                  </w:r>
                  <w:hyperlink r:id="rId101" w:history="1">
                    <w:r w:rsidR="00C00211" w:rsidRPr="00C00211">
                      <w:rPr>
                        <w:rStyle w:val="Hyperlink"/>
                        <w:rFonts w:cs="Times New Roman"/>
                        <w:color w:val="auto"/>
                        <w:sz w:val="18"/>
                        <w:szCs w:val="18"/>
                        <w:u w:val="none"/>
                      </w:rPr>
                      <w:t>Aztreonam</w:t>
                    </w:r>
                  </w:hyperlink>
                  <w:r w:rsidR="00C00211" w:rsidRPr="00C00211">
                    <w:rPr>
                      <w:rFonts w:cs="Times New Roman"/>
                      <w:sz w:val="18"/>
                      <w:szCs w:val="18"/>
                    </w:rPr>
                    <w:t xml:space="preserve"> (A-III)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4CF216B" w14:textId="77777777" w:rsidR="00C00211" w:rsidRPr="00C00211" w:rsidRDefault="00C00211">
                  <w:pPr>
                    <w:rPr>
                      <w:rFonts w:cs="Times New Roman"/>
                      <w:sz w:val="18"/>
                      <w:szCs w:val="18"/>
                    </w:rPr>
                  </w:pPr>
                  <w:r w:rsidRPr="00C00211">
                    <w:rPr>
                      <w:rFonts w:cs="Times New Roman"/>
                      <w:sz w:val="18"/>
                      <w:szCs w:val="18"/>
                    </w:rPr>
                    <w:t>21 days</w:t>
                  </w:r>
                </w:p>
              </w:tc>
            </w:tr>
            <w:tr w:rsidR="00C00211" w:rsidRPr="00C00211" w14:paraId="3DF30254" w14:textId="77777777" w:rsidTr="00C002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14:paraId="1C7B70F6" w14:textId="77777777" w:rsidR="00C00211" w:rsidRPr="00C00211" w:rsidRDefault="00C00211">
                  <w:pPr>
                    <w:rPr>
                      <w:rFonts w:cs="Times New Roman"/>
                      <w:b/>
                      <w:sz w:val="18"/>
                      <w:szCs w:val="18"/>
                    </w:rPr>
                  </w:pPr>
                  <w:r w:rsidRPr="00C00211">
                    <w:rPr>
                      <w:rFonts w:cs="Times New Roman"/>
                      <w:b/>
                      <w:i/>
                      <w:iCs/>
                      <w:sz w:val="18"/>
                      <w:szCs w:val="18"/>
                    </w:rPr>
                    <w:t xml:space="preserve">Pseudomonas </w:t>
                  </w:r>
                  <w:proofErr w:type="gramStart"/>
                  <w:r w:rsidRPr="00C00211">
                    <w:rPr>
                      <w:rFonts w:cs="Times New Roman"/>
                      <w:b/>
                      <w:i/>
                      <w:iCs/>
                      <w:sz w:val="18"/>
                      <w:szCs w:val="18"/>
                    </w:rPr>
                    <w:t>aeruginosa</w:t>
                  </w:r>
                  <w:r w:rsidRPr="00C00211">
                    <w:rPr>
                      <w:rFonts w:cs="Times New Roman"/>
                      <w:b/>
                      <w:sz w:val="18"/>
                      <w:szCs w:val="18"/>
                    </w:rPr>
                    <w:t xml:space="preserve">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6A9596B" w14:textId="77777777" w:rsidR="00C00211" w:rsidRPr="00C00211" w:rsidRDefault="00BB1558">
                  <w:pPr>
                    <w:rPr>
                      <w:rFonts w:cs="Times New Roman"/>
                      <w:sz w:val="18"/>
                      <w:szCs w:val="18"/>
                    </w:rPr>
                  </w:pPr>
                  <w:hyperlink r:id="rId102" w:history="1">
                    <w:r w:rsidR="00C00211" w:rsidRPr="00C00211">
                      <w:rPr>
                        <w:rStyle w:val="Hyperlink"/>
                        <w:rFonts w:cs="Times New Roman"/>
                        <w:color w:val="auto"/>
                        <w:sz w:val="18"/>
                        <w:szCs w:val="18"/>
                        <w:u w:val="none"/>
                      </w:rPr>
                      <w:t>Cefepime</w:t>
                    </w:r>
                  </w:hyperlink>
                  <w:r w:rsidR="00C00211" w:rsidRPr="00C00211">
                    <w:rPr>
                      <w:rFonts w:cs="Times New Roman"/>
                      <w:sz w:val="18"/>
                      <w:szCs w:val="18"/>
                    </w:rPr>
                    <w:t xml:space="preserve"> or </w:t>
                  </w:r>
                  <w:hyperlink r:id="rId103" w:history="1">
                    <w:r w:rsidR="00C00211" w:rsidRPr="00C00211">
                      <w:rPr>
                        <w:rStyle w:val="Hyperlink"/>
                        <w:rFonts w:cs="Times New Roman"/>
                        <w:color w:val="auto"/>
                        <w:sz w:val="18"/>
                        <w:szCs w:val="18"/>
                        <w:u w:val="none"/>
                      </w:rPr>
                      <w:t>Ceftazidime</w:t>
                    </w:r>
                  </w:hyperlink>
                  <w:r w:rsidR="00C00211" w:rsidRPr="00C00211">
                    <w:rPr>
                      <w:rFonts w:cs="Times New Roman"/>
                      <w:sz w:val="18"/>
                      <w:szCs w:val="18"/>
                    </w:rPr>
                    <w:t xml:space="preserve"> (A-II) ± </w:t>
                  </w:r>
                  <w:hyperlink r:id="rId104" w:history="1">
                    <w:r w:rsidR="00C00211" w:rsidRPr="00C00211">
                      <w:rPr>
                        <w:rStyle w:val="Hyperlink"/>
                        <w:rFonts w:cs="Times New Roman"/>
                        <w:color w:val="auto"/>
                        <w:sz w:val="18"/>
                        <w:szCs w:val="18"/>
                        <w:u w:val="none"/>
                      </w:rPr>
                      <w:t>Tobramycin</w:t>
                    </w:r>
                  </w:hyperlink>
                  <w:r w:rsidR="00C00211" w:rsidRPr="00C00211">
                    <w:rPr>
                      <w:rFonts w:cs="Times New Roman"/>
                      <w:sz w:val="18"/>
                      <w:szCs w:val="18"/>
                    </w:rPr>
                    <w:t xml:space="preserve"> </w:t>
                  </w:r>
                  <w:proofErr w:type="spellStart"/>
                  <w:r w:rsidR="00C00211" w:rsidRPr="00C00211">
                    <w:rPr>
                      <w:rFonts w:cs="Times New Roman"/>
                      <w:i/>
                      <w:iCs/>
                      <w:sz w:val="18"/>
                      <w:szCs w:val="18"/>
                      <w:vertAlign w:val="superscript"/>
                    </w:rPr>
                    <w:t>a</w:t>
                  </w:r>
                  <w:proofErr w:type="gramStart"/>
                  <w:r w:rsidR="00C00211" w:rsidRPr="00C00211">
                    <w:rPr>
                      <w:rFonts w:cs="Times New Roman"/>
                      <w:sz w:val="18"/>
                      <w:szCs w:val="18"/>
                      <w:vertAlign w:val="superscript"/>
                    </w:rPr>
                    <w:t>,</w:t>
                  </w:r>
                  <w:r w:rsidR="00C00211" w:rsidRPr="00C00211">
                    <w:rPr>
                      <w:rFonts w:cs="Times New Roman"/>
                      <w:i/>
                      <w:iCs/>
                      <w:sz w:val="18"/>
                      <w:szCs w:val="18"/>
                      <w:vertAlign w:val="superscript"/>
                    </w:rPr>
                    <w:t>b</w:t>
                  </w:r>
                  <w:proofErr w:type="spellEnd"/>
                  <w:proofErr w:type="gramEnd"/>
                  <w:r w:rsidR="00C00211" w:rsidRPr="00C00211">
                    <w:rPr>
                      <w:rFonts w:cs="Times New Roman"/>
                      <w:sz w:val="18"/>
                      <w:szCs w:val="18"/>
                      <w:vertAlign w:val="superscript"/>
                    </w:rPr>
                    <w:t xml:space="preserve"> </w:t>
                  </w:r>
                  <w:r w:rsidR="00C00211" w:rsidRPr="00C00211">
                    <w:rPr>
                      <w:rFonts w:cs="Times New Roman"/>
                      <w:sz w:val="18"/>
                      <w:szCs w:val="18"/>
                    </w:rPr>
                    <w:t>(A-III)</w:t>
                  </w:r>
                  <w:r w:rsidR="00C00211" w:rsidRPr="00C00211">
                    <w:rPr>
                      <w:rFonts w:cs="Times New Roman"/>
                      <w:sz w:val="18"/>
                      <w:szCs w:val="18"/>
                    </w:rPr>
                    <w:b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9D845B8" w14:textId="77777777" w:rsidR="00C00211" w:rsidRPr="00C00211" w:rsidRDefault="00BB1558">
                  <w:pPr>
                    <w:rPr>
                      <w:rFonts w:cs="Times New Roman"/>
                      <w:sz w:val="18"/>
                      <w:szCs w:val="18"/>
                    </w:rPr>
                  </w:pPr>
                  <w:hyperlink r:id="rId105" w:history="1">
                    <w:r w:rsidR="00C00211" w:rsidRPr="00C00211">
                      <w:rPr>
                        <w:rStyle w:val="Hyperlink"/>
                        <w:rFonts w:cs="Times New Roman"/>
                        <w:color w:val="auto"/>
                        <w:sz w:val="18"/>
                        <w:szCs w:val="18"/>
                        <w:u w:val="none"/>
                      </w:rPr>
                      <w:t>Ciprofloxacin</w:t>
                    </w:r>
                  </w:hyperlink>
                  <w:r w:rsidR="00C00211" w:rsidRPr="00C00211">
                    <w:rPr>
                      <w:rFonts w:cs="Times New Roman"/>
                      <w:sz w:val="18"/>
                      <w:szCs w:val="18"/>
                    </w:rPr>
                    <w:t xml:space="preserve"> (A-III), </w:t>
                  </w:r>
                  <w:hyperlink r:id="rId106" w:history="1">
                    <w:r w:rsidR="00C00211" w:rsidRPr="00C00211">
                      <w:rPr>
                        <w:rStyle w:val="Hyperlink"/>
                        <w:rFonts w:cs="Times New Roman"/>
                        <w:color w:val="auto"/>
                        <w:sz w:val="18"/>
                        <w:szCs w:val="18"/>
                        <w:u w:val="none"/>
                      </w:rPr>
                      <w:t>Meropenem</w:t>
                    </w:r>
                  </w:hyperlink>
                  <w:r w:rsidR="00C00211" w:rsidRPr="00C00211">
                    <w:rPr>
                      <w:rFonts w:cs="Times New Roman"/>
                      <w:sz w:val="18"/>
                      <w:szCs w:val="18"/>
                    </w:rPr>
                    <w:t xml:space="preserve"> (A-III), </w:t>
                  </w:r>
                  <w:hyperlink r:id="rId107" w:history="1">
                    <w:r w:rsidR="00C00211" w:rsidRPr="00C00211">
                      <w:rPr>
                        <w:rStyle w:val="Hyperlink"/>
                        <w:rFonts w:cs="Times New Roman"/>
                        <w:color w:val="auto"/>
                        <w:sz w:val="18"/>
                        <w:szCs w:val="18"/>
                        <w:u w:val="none"/>
                      </w:rPr>
                      <w:t>Piperacillin</w:t>
                    </w:r>
                  </w:hyperlink>
                  <w:r w:rsidR="00C00211" w:rsidRPr="00C00211">
                    <w:rPr>
                      <w:rFonts w:cs="Times New Roman"/>
                      <w:sz w:val="18"/>
                      <w:szCs w:val="18"/>
                    </w:rPr>
                    <w:t xml:space="preserve"> plus </w:t>
                  </w:r>
                  <w:hyperlink r:id="rId108" w:history="1">
                    <w:r w:rsidR="00C00211" w:rsidRPr="00C00211">
                      <w:rPr>
                        <w:rStyle w:val="Hyperlink"/>
                        <w:rFonts w:cs="Times New Roman"/>
                        <w:color w:val="auto"/>
                        <w:sz w:val="18"/>
                        <w:szCs w:val="18"/>
                        <w:u w:val="none"/>
                      </w:rPr>
                      <w:t>Tobramycin</w:t>
                    </w:r>
                  </w:hyperlink>
                  <w:r w:rsidR="00C00211" w:rsidRPr="00C00211">
                    <w:rPr>
                      <w:rFonts w:cs="Times New Roman"/>
                      <w:sz w:val="18"/>
                      <w:szCs w:val="18"/>
                    </w:rPr>
                    <w:t xml:space="preserve"> </w:t>
                  </w:r>
                  <w:proofErr w:type="spellStart"/>
                  <w:r w:rsidR="00C00211" w:rsidRPr="00C00211">
                    <w:rPr>
                      <w:rFonts w:cs="Times New Roman"/>
                      <w:i/>
                      <w:iCs/>
                      <w:sz w:val="18"/>
                      <w:szCs w:val="18"/>
                      <w:vertAlign w:val="superscript"/>
                    </w:rPr>
                    <w:t>a</w:t>
                  </w:r>
                  <w:proofErr w:type="gramStart"/>
                  <w:r w:rsidR="00C00211" w:rsidRPr="00C00211">
                    <w:rPr>
                      <w:rFonts w:cs="Times New Roman"/>
                      <w:sz w:val="18"/>
                      <w:szCs w:val="18"/>
                      <w:vertAlign w:val="superscript"/>
                    </w:rPr>
                    <w:t>,</w:t>
                  </w:r>
                  <w:r w:rsidR="00C00211" w:rsidRPr="00C00211">
                    <w:rPr>
                      <w:rFonts w:cs="Times New Roman"/>
                      <w:i/>
                      <w:iCs/>
                      <w:sz w:val="18"/>
                      <w:szCs w:val="18"/>
                      <w:vertAlign w:val="superscript"/>
                    </w:rPr>
                    <w:t>b</w:t>
                  </w:r>
                  <w:proofErr w:type="spellEnd"/>
                  <w:proofErr w:type="gramEnd"/>
                  <w:r w:rsidR="00C00211" w:rsidRPr="00C00211">
                    <w:rPr>
                      <w:rFonts w:cs="Times New Roman"/>
                      <w:sz w:val="18"/>
                      <w:szCs w:val="18"/>
                      <w:vertAlign w:val="superscript"/>
                    </w:rPr>
                    <w:t xml:space="preserve"> </w:t>
                  </w:r>
                  <w:r w:rsidR="00C00211" w:rsidRPr="00C00211">
                    <w:rPr>
                      <w:rFonts w:cs="Times New Roman"/>
                      <w:sz w:val="18"/>
                      <w:szCs w:val="18"/>
                    </w:rPr>
                    <w:t xml:space="preserve">(A-III), </w:t>
                  </w:r>
                  <w:hyperlink r:id="rId109" w:history="1">
                    <w:r w:rsidR="00C00211" w:rsidRPr="00C00211">
                      <w:rPr>
                        <w:rStyle w:val="Hyperlink"/>
                        <w:rFonts w:cs="Times New Roman"/>
                        <w:color w:val="auto"/>
                        <w:sz w:val="18"/>
                        <w:szCs w:val="18"/>
                        <w:u w:val="none"/>
                      </w:rPr>
                      <w:t>Colistin sulfomethate</w:t>
                    </w:r>
                  </w:hyperlink>
                  <w:r w:rsidR="00C00211" w:rsidRPr="00C00211">
                    <w:rPr>
                      <w:rFonts w:cs="Times New Roman"/>
                      <w:sz w:val="18"/>
                      <w:szCs w:val="18"/>
                    </w:rPr>
                    <w:t xml:space="preserve"> </w:t>
                  </w:r>
                  <w:proofErr w:type="spellStart"/>
                  <w:r w:rsidR="00C00211" w:rsidRPr="00C00211">
                    <w:rPr>
                      <w:rFonts w:cs="Times New Roman"/>
                      <w:i/>
                      <w:iCs/>
                      <w:sz w:val="18"/>
                      <w:szCs w:val="18"/>
                      <w:vertAlign w:val="superscript"/>
                    </w:rPr>
                    <w:t>a</w:t>
                  </w:r>
                  <w:r w:rsidR="00C00211" w:rsidRPr="00C00211">
                    <w:rPr>
                      <w:rFonts w:cs="Times New Roman"/>
                      <w:sz w:val="18"/>
                      <w:szCs w:val="18"/>
                      <w:vertAlign w:val="superscript"/>
                    </w:rPr>
                    <w:t>,</w:t>
                  </w:r>
                  <w:r w:rsidR="00C00211" w:rsidRPr="00C00211">
                    <w:rPr>
                      <w:rFonts w:cs="Times New Roman"/>
                      <w:i/>
                      <w:iCs/>
                      <w:sz w:val="18"/>
                      <w:szCs w:val="18"/>
                      <w:vertAlign w:val="superscript"/>
                    </w:rPr>
                    <w:t>c</w:t>
                  </w:r>
                  <w:proofErr w:type="spellEnd"/>
                  <w:r w:rsidR="00C00211" w:rsidRPr="00C00211">
                    <w:rPr>
                      <w:rFonts w:cs="Times New Roman"/>
                      <w:sz w:val="18"/>
                      <w:szCs w:val="18"/>
                      <w:vertAlign w:val="superscript"/>
                    </w:rPr>
                    <w:t xml:space="preserve"> </w:t>
                  </w:r>
                  <w:r w:rsidR="00C00211" w:rsidRPr="00C00211">
                    <w:rPr>
                      <w:rFonts w:cs="Times New Roman"/>
                      <w:sz w:val="18"/>
                      <w:szCs w:val="18"/>
                    </w:rPr>
                    <w:t xml:space="preserve">(B-III), </w:t>
                  </w:r>
                  <w:hyperlink r:id="rId110" w:history="1">
                    <w:r w:rsidR="00C00211" w:rsidRPr="00C00211">
                      <w:rPr>
                        <w:rStyle w:val="Hyperlink"/>
                        <w:rFonts w:cs="Times New Roman"/>
                        <w:color w:val="auto"/>
                        <w:sz w:val="18"/>
                        <w:szCs w:val="18"/>
                        <w:u w:val="none"/>
                      </w:rPr>
                      <w:t>Aztreonam</w:t>
                    </w:r>
                  </w:hyperlink>
                  <w:r w:rsidR="00C00211" w:rsidRPr="00C00211">
                    <w:rPr>
                      <w:rFonts w:cs="Times New Roman"/>
                      <w:sz w:val="18"/>
                      <w:szCs w:val="18"/>
                    </w:rPr>
                    <w:t xml:space="preserve"> (A-III)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8F79A9B" w14:textId="77777777" w:rsidR="00C00211" w:rsidRPr="00C00211" w:rsidRDefault="00C00211">
                  <w:pPr>
                    <w:rPr>
                      <w:rFonts w:cs="Times New Roman"/>
                      <w:sz w:val="18"/>
                      <w:szCs w:val="18"/>
                    </w:rPr>
                  </w:pPr>
                  <w:r w:rsidRPr="00C00211">
                    <w:rPr>
                      <w:rFonts w:cs="Times New Roman"/>
                      <w:sz w:val="18"/>
                      <w:szCs w:val="18"/>
                    </w:rPr>
                    <w:t>21 days</w:t>
                  </w:r>
                </w:p>
              </w:tc>
            </w:tr>
          </w:tbl>
          <w:p w14:paraId="2EAD1813" w14:textId="77777777" w:rsidR="00367923" w:rsidRPr="00C00211" w:rsidRDefault="00367923">
            <w:pPr>
              <w:rPr>
                <w:rFonts w:cs="Times New Roman"/>
                <w:sz w:val="18"/>
                <w:szCs w:val="18"/>
              </w:rPr>
            </w:pPr>
          </w:p>
        </w:tc>
      </w:tr>
      <w:tr w:rsidR="00C00211" w:rsidRPr="00367923" w14:paraId="10EAB5E8" w14:textId="77777777" w:rsidTr="00C00211">
        <w:trPr>
          <w:tblCellSpacing w:w="0" w:type="dxa"/>
        </w:trPr>
        <w:tc>
          <w:tcPr>
            <w:tcW w:w="865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9D81001" w14:textId="77777777" w:rsidR="00C00211" w:rsidRPr="00C00211" w:rsidRDefault="00C00211">
            <w:pPr>
              <w:rPr>
                <w:rFonts w:cs="Times New Roman"/>
                <w:b/>
                <w:bCs/>
                <w:sz w:val="18"/>
                <w:szCs w:val="18"/>
              </w:rPr>
            </w:pPr>
          </w:p>
        </w:tc>
      </w:tr>
      <w:tr w:rsidR="00367923" w:rsidRPr="00C00211" w14:paraId="22293A15" w14:textId="77777777" w:rsidTr="00C00211">
        <w:trPr>
          <w:tblCellSpacing w:w="0" w:type="dxa"/>
        </w:trPr>
        <w:tc>
          <w:tcPr>
            <w:tcW w:w="8650" w:type="dxa"/>
            <w:shd w:val="clear" w:color="auto" w:fill="FFFFFF"/>
            <w:vAlign w:val="center"/>
            <w:hideMark/>
          </w:tcPr>
          <w:p w14:paraId="175139F5" w14:textId="77777777" w:rsidR="00367923" w:rsidRPr="00C00211" w:rsidRDefault="00367923" w:rsidP="00BD29CB">
            <w:pPr>
              <w:pStyle w:val="font12"/>
              <w:rPr>
                <w:rFonts w:ascii="Times New Roman" w:hAnsi="Times New Roman" w:cs="Times New Roman"/>
                <w:sz w:val="18"/>
                <w:szCs w:val="18"/>
              </w:rPr>
            </w:pPr>
            <w:proofErr w:type="gramStart"/>
            <w:r w:rsidRPr="00C00211">
              <w:rPr>
                <w:rFonts w:ascii="Times New Roman" w:hAnsi="Times New Roman" w:cs="Times New Roman"/>
                <w:i/>
                <w:iCs/>
                <w:sz w:val="18"/>
                <w:szCs w:val="18"/>
                <w:vertAlign w:val="superscript"/>
              </w:rPr>
              <w:t>a</w:t>
            </w:r>
            <w:proofErr w:type="gramEnd"/>
            <w:r w:rsidRPr="00C00211">
              <w:rPr>
                <w:rFonts w:ascii="Times New Roman" w:hAnsi="Times New Roman" w:cs="Times New Roman"/>
                <w:sz w:val="18"/>
                <w:szCs w:val="18"/>
                <w:vertAlign w:val="superscript"/>
              </w:rPr>
              <w:t xml:space="preserve"> </w:t>
            </w:r>
            <w:r w:rsidRPr="00C00211">
              <w:rPr>
                <w:rFonts w:ascii="Times New Roman" w:hAnsi="Times New Roman" w:cs="Times New Roman"/>
                <w:sz w:val="18"/>
                <w:szCs w:val="18"/>
              </w:rPr>
              <w:t xml:space="preserve">Monitor drug levels in serum. </w:t>
            </w:r>
            <w:proofErr w:type="gramStart"/>
            <w:r w:rsidRPr="00C00211">
              <w:rPr>
                <w:rFonts w:ascii="Times New Roman" w:hAnsi="Times New Roman" w:cs="Times New Roman"/>
                <w:i/>
                <w:iCs/>
                <w:sz w:val="18"/>
                <w:szCs w:val="18"/>
                <w:vertAlign w:val="superscript"/>
              </w:rPr>
              <w:t>b</w:t>
            </w:r>
            <w:proofErr w:type="gramEnd"/>
            <w:r w:rsidRPr="00C00211">
              <w:rPr>
                <w:rFonts w:ascii="Times New Roman" w:hAnsi="Times New Roman" w:cs="Times New Roman"/>
                <w:sz w:val="18"/>
                <w:szCs w:val="18"/>
                <w:vertAlign w:val="superscript"/>
              </w:rPr>
              <w:t xml:space="preserve"> </w:t>
            </w:r>
            <w:r w:rsidRPr="00C00211">
              <w:rPr>
                <w:rFonts w:ascii="Times New Roman" w:hAnsi="Times New Roman" w:cs="Times New Roman"/>
                <w:sz w:val="18"/>
                <w:szCs w:val="18"/>
              </w:rPr>
              <w:t xml:space="preserve">Direct central nervous system administration may be added; </w:t>
            </w:r>
            <w:r w:rsidRPr="00C00211">
              <w:rPr>
                <w:rFonts w:ascii="Times New Roman" w:hAnsi="Times New Roman" w:cs="Times New Roman"/>
                <w:i/>
                <w:iCs/>
                <w:sz w:val="18"/>
                <w:szCs w:val="18"/>
                <w:vertAlign w:val="superscript"/>
              </w:rPr>
              <w:t>c</w:t>
            </w:r>
            <w:r w:rsidRPr="00C00211">
              <w:rPr>
                <w:rFonts w:ascii="Times New Roman" w:hAnsi="Times New Roman" w:cs="Times New Roman"/>
                <w:sz w:val="18"/>
                <w:szCs w:val="18"/>
                <w:vertAlign w:val="superscript"/>
              </w:rPr>
              <w:t xml:space="preserve"> </w:t>
            </w:r>
            <w:r w:rsidRPr="00C00211">
              <w:rPr>
                <w:rFonts w:ascii="Times New Roman" w:hAnsi="Times New Roman" w:cs="Times New Roman"/>
                <w:sz w:val="18"/>
                <w:szCs w:val="18"/>
              </w:rPr>
              <w:t xml:space="preserve">Should be reserved for multidrug-resistant pseudomonal or </w:t>
            </w:r>
            <w:proofErr w:type="spellStart"/>
            <w:r w:rsidRPr="00C00211">
              <w:rPr>
                <w:rFonts w:ascii="Times New Roman" w:hAnsi="Times New Roman" w:cs="Times New Roman"/>
                <w:i/>
                <w:iCs/>
                <w:sz w:val="18"/>
                <w:szCs w:val="18"/>
              </w:rPr>
              <w:t>Actinetobacter</w:t>
            </w:r>
            <w:proofErr w:type="spellEnd"/>
            <w:r w:rsidRPr="00C00211">
              <w:rPr>
                <w:rFonts w:ascii="Times New Roman" w:hAnsi="Times New Roman" w:cs="Times New Roman"/>
                <w:sz w:val="18"/>
                <w:szCs w:val="18"/>
              </w:rPr>
              <w:t xml:space="preserve"> infections for which all other therapeutic options have been exhausted. </w:t>
            </w:r>
            <w:proofErr w:type="gramStart"/>
            <w:r w:rsidRPr="00C00211">
              <w:rPr>
                <w:rFonts w:ascii="Times New Roman" w:hAnsi="Times New Roman" w:cs="Times New Roman"/>
                <w:i/>
                <w:iCs/>
                <w:sz w:val="18"/>
                <w:szCs w:val="18"/>
                <w:vertAlign w:val="superscript"/>
              </w:rPr>
              <w:t>e</w:t>
            </w:r>
            <w:proofErr w:type="gramEnd"/>
            <w:r w:rsidRPr="00C00211">
              <w:rPr>
                <w:rFonts w:ascii="Times New Roman" w:hAnsi="Times New Roman" w:cs="Times New Roman"/>
                <w:sz w:val="18"/>
                <w:szCs w:val="18"/>
                <w:vertAlign w:val="superscript"/>
              </w:rPr>
              <w:t xml:space="preserve"> </w:t>
            </w:r>
            <w:r w:rsidRPr="00C00211">
              <w:rPr>
                <w:rFonts w:ascii="Times New Roman" w:hAnsi="Times New Roman" w:cs="Times New Roman"/>
                <w:sz w:val="18"/>
                <w:szCs w:val="18"/>
              </w:rPr>
              <w:t xml:space="preserve">Based on clinical experience; no clear recommendations. </w:t>
            </w:r>
          </w:p>
        </w:tc>
      </w:tr>
    </w:tbl>
    <w:p w14:paraId="22A5F572" w14:textId="77777777" w:rsidR="00680FD7" w:rsidRDefault="00680FD7" w:rsidP="00680FD7">
      <w:pPr>
        <w:rPr>
          <w:rFonts w:ascii="Arial" w:hAnsi="Arial" w:cs="Arial"/>
          <w:sz w:val="20"/>
          <w:szCs w:val="20"/>
        </w:rPr>
      </w:pPr>
    </w:p>
    <w:p w14:paraId="53C5EAA2" w14:textId="77777777" w:rsidR="00BD29CB" w:rsidRDefault="00BD29CB" w:rsidP="00680FD7">
      <w:pPr>
        <w:rPr>
          <w:rFonts w:ascii="Arial" w:hAnsi="Arial" w:cs="Arial"/>
          <w:sz w:val="20"/>
          <w:szCs w:val="20"/>
        </w:rPr>
      </w:pPr>
    </w:p>
    <w:p w14:paraId="6AC728FB" w14:textId="77777777" w:rsidR="00BD29CB" w:rsidRDefault="00BD29CB" w:rsidP="00680FD7">
      <w:pPr>
        <w:rPr>
          <w:rFonts w:ascii="Arial" w:hAnsi="Arial" w:cs="Arial"/>
          <w:sz w:val="20"/>
          <w:szCs w:val="20"/>
        </w:rPr>
      </w:pPr>
    </w:p>
    <w:p w14:paraId="757C271B" w14:textId="77777777" w:rsidR="00BD29CB" w:rsidRDefault="00BD29CB" w:rsidP="00680FD7">
      <w:pPr>
        <w:rPr>
          <w:rFonts w:ascii="Arial" w:hAnsi="Arial" w:cs="Arial"/>
          <w:sz w:val="20"/>
          <w:szCs w:val="20"/>
        </w:rPr>
      </w:pPr>
    </w:p>
    <w:p w14:paraId="36F535D0" w14:textId="77777777" w:rsidR="00BD29CB" w:rsidRDefault="00BD29CB" w:rsidP="00680FD7">
      <w:pPr>
        <w:rPr>
          <w:rFonts w:ascii="Arial" w:hAnsi="Arial" w:cs="Arial"/>
          <w:sz w:val="20"/>
          <w:szCs w:val="20"/>
        </w:rPr>
      </w:pPr>
    </w:p>
    <w:p w14:paraId="781E41E7" w14:textId="77777777" w:rsidR="00BD29CB" w:rsidRDefault="00BD29CB" w:rsidP="00680FD7">
      <w:pPr>
        <w:rPr>
          <w:rFonts w:ascii="Arial" w:hAnsi="Arial" w:cs="Arial"/>
          <w:sz w:val="20"/>
          <w:szCs w:val="20"/>
        </w:rPr>
      </w:pPr>
    </w:p>
    <w:p w14:paraId="3BD336DA" w14:textId="77777777" w:rsidR="00BD29CB" w:rsidRDefault="00BD29CB" w:rsidP="00680FD7">
      <w:pPr>
        <w:rPr>
          <w:rFonts w:ascii="Arial" w:hAnsi="Arial" w:cs="Arial"/>
          <w:sz w:val="20"/>
          <w:szCs w:val="20"/>
        </w:rPr>
      </w:pPr>
    </w:p>
    <w:p w14:paraId="30EC0D75" w14:textId="77777777" w:rsidR="00BD29CB" w:rsidRDefault="00BD29CB" w:rsidP="00680FD7">
      <w:pPr>
        <w:rPr>
          <w:rFonts w:ascii="Arial" w:hAnsi="Arial" w:cs="Arial"/>
          <w:sz w:val="20"/>
          <w:szCs w:val="20"/>
        </w:rPr>
      </w:pPr>
    </w:p>
    <w:p w14:paraId="6ACD072F" w14:textId="77777777" w:rsidR="00C00211" w:rsidRDefault="00C00211" w:rsidP="00680FD7">
      <w:pPr>
        <w:rPr>
          <w:rFonts w:ascii="Arial" w:hAnsi="Arial" w:cs="Arial"/>
          <w:sz w:val="20"/>
          <w:szCs w:val="20"/>
        </w:rPr>
      </w:pPr>
    </w:p>
    <w:p w14:paraId="5699936E" w14:textId="77777777" w:rsidR="00C00211" w:rsidRDefault="00C00211" w:rsidP="00680FD7">
      <w:pPr>
        <w:rPr>
          <w:rFonts w:ascii="Arial" w:hAnsi="Arial" w:cs="Arial"/>
          <w:sz w:val="20"/>
          <w:szCs w:val="20"/>
        </w:rPr>
      </w:pPr>
    </w:p>
    <w:p w14:paraId="5CB9B874" w14:textId="77777777" w:rsidR="00292737" w:rsidRDefault="00292737" w:rsidP="00680FD7">
      <w:pPr>
        <w:rPr>
          <w:rFonts w:ascii="Arial" w:hAnsi="Arial" w:cs="Arial"/>
          <w:sz w:val="20"/>
          <w:szCs w:val="20"/>
        </w:rPr>
      </w:pPr>
    </w:p>
    <w:p w14:paraId="5BE61DA5" w14:textId="77777777" w:rsidR="00292737" w:rsidRDefault="00292737" w:rsidP="00680FD7">
      <w:pPr>
        <w:rPr>
          <w:rFonts w:ascii="Arial" w:hAnsi="Arial" w:cs="Arial"/>
          <w:sz w:val="20"/>
          <w:szCs w:val="20"/>
        </w:rPr>
      </w:pPr>
    </w:p>
    <w:p w14:paraId="260C252D" w14:textId="77777777" w:rsidR="00292737" w:rsidRDefault="00292737" w:rsidP="00680FD7">
      <w:pPr>
        <w:rPr>
          <w:rFonts w:ascii="Arial" w:hAnsi="Arial" w:cs="Arial"/>
          <w:sz w:val="20"/>
          <w:szCs w:val="20"/>
        </w:rPr>
      </w:pPr>
    </w:p>
    <w:p w14:paraId="3AFAE7D8" w14:textId="77777777" w:rsidR="00292737" w:rsidRDefault="00292737" w:rsidP="00680FD7">
      <w:pPr>
        <w:rPr>
          <w:rFonts w:ascii="Arial" w:hAnsi="Arial" w:cs="Arial"/>
          <w:sz w:val="20"/>
          <w:szCs w:val="20"/>
        </w:rPr>
      </w:pPr>
    </w:p>
    <w:tbl>
      <w:tblPr>
        <w:tblStyle w:val="LightShading"/>
        <w:tblW w:w="0" w:type="auto"/>
        <w:tblLook w:val="04A0" w:firstRow="1" w:lastRow="0" w:firstColumn="1" w:lastColumn="0" w:noHBand="0" w:noVBand="1"/>
      </w:tblPr>
      <w:tblGrid>
        <w:gridCol w:w="2214"/>
        <w:gridCol w:w="3834"/>
        <w:gridCol w:w="2790"/>
      </w:tblGrid>
      <w:tr w:rsidR="006C1D28" w14:paraId="15212238" w14:textId="77777777" w:rsidTr="00524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3"/>
          </w:tcPr>
          <w:p w14:paraId="469D21A9" w14:textId="77777777" w:rsidR="006C1D28" w:rsidRPr="005240D9" w:rsidRDefault="006C1D28" w:rsidP="006C1D28">
            <w:pPr>
              <w:jc w:val="center"/>
              <w:rPr>
                <w:rFonts w:ascii="Arial" w:hAnsi="Arial" w:cs="Arial"/>
                <w:sz w:val="20"/>
                <w:szCs w:val="20"/>
              </w:rPr>
            </w:pPr>
            <w:r w:rsidRPr="005240D9">
              <w:rPr>
                <w:rFonts w:ascii="Arial" w:hAnsi="Arial" w:cs="Arial"/>
                <w:sz w:val="20"/>
                <w:szCs w:val="20"/>
              </w:rPr>
              <w:t>Antibiotic Doses</w:t>
            </w:r>
          </w:p>
        </w:tc>
      </w:tr>
      <w:tr w:rsidR="00292737" w14:paraId="78ABE933" w14:textId="77777777" w:rsidTr="00524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332A7F4F" w14:textId="77777777" w:rsidR="00292737" w:rsidRPr="006C1D28" w:rsidRDefault="00292737" w:rsidP="00680FD7">
            <w:pPr>
              <w:rPr>
                <w:rFonts w:ascii="Arial" w:hAnsi="Arial" w:cs="Arial"/>
                <w:sz w:val="22"/>
                <w:szCs w:val="22"/>
              </w:rPr>
            </w:pPr>
            <w:r w:rsidRPr="006C1D28">
              <w:rPr>
                <w:rFonts w:ascii="Arial" w:hAnsi="Arial" w:cs="Arial"/>
                <w:sz w:val="22"/>
                <w:szCs w:val="22"/>
              </w:rPr>
              <w:t>Antimicrobial Agent</w:t>
            </w:r>
          </w:p>
        </w:tc>
        <w:tc>
          <w:tcPr>
            <w:tcW w:w="3834" w:type="dxa"/>
          </w:tcPr>
          <w:p w14:paraId="0062BFB0" w14:textId="77777777" w:rsidR="00292737" w:rsidRPr="005240D9" w:rsidRDefault="00292737" w:rsidP="00680FD7">
            <w:pP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rPr>
            </w:pPr>
            <w:r w:rsidRPr="005240D9">
              <w:rPr>
                <w:rFonts w:ascii="Arial" w:hAnsi="Arial" w:cs="Arial"/>
                <w:b/>
                <w:sz w:val="22"/>
                <w:szCs w:val="22"/>
              </w:rPr>
              <w:t>Infants and Children</w:t>
            </w:r>
          </w:p>
        </w:tc>
        <w:tc>
          <w:tcPr>
            <w:tcW w:w="2790" w:type="dxa"/>
          </w:tcPr>
          <w:p w14:paraId="67606913" w14:textId="77777777" w:rsidR="00292737" w:rsidRPr="005240D9" w:rsidRDefault="00292737" w:rsidP="00680FD7">
            <w:pP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rPr>
            </w:pPr>
            <w:r w:rsidRPr="005240D9">
              <w:rPr>
                <w:rFonts w:ascii="Arial" w:hAnsi="Arial" w:cs="Arial"/>
                <w:b/>
                <w:sz w:val="22"/>
                <w:szCs w:val="22"/>
              </w:rPr>
              <w:t>Adults</w:t>
            </w:r>
          </w:p>
        </w:tc>
      </w:tr>
      <w:tr w:rsidR="00292737" w14:paraId="5F16587C" w14:textId="77777777" w:rsidTr="005240D9">
        <w:tc>
          <w:tcPr>
            <w:cnfStyle w:val="001000000000" w:firstRow="0" w:lastRow="0" w:firstColumn="1" w:lastColumn="0" w:oddVBand="0" w:evenVBand="0" w:oddHBand="0" w:evenHBand="0" w:firstRowFirstColumn="0" w:firstRowLastColumn="0" w:lastRowFirstColumn="0" w:lastRowLastColumn="0"/>
            <w:tcW w:w="2214" w:type="dxa"/>
          </w:tcPr>
          <w:p w14:paraId="761E35F2" w14:textId="77777777" w:rsidR="00292737" w:rsidRPr="006C1D28" w:rsidRDefault="00292737" w:rsidP="00292737">
            <w:pPr>
              <w:rPr>
                <w:rFonts w:ascii="Arial" w:hAnsi="Arial" w:cs="Times New Roman"/>
                <w:sz w:val="22"/>
                <w:szCs w:val="22"/>
              </w:rPr>
            </w:pPr>
            <w:r w:rsidRPr="006C1D28">
              <w:rPr>
                <w:rFonts w:ascii="Arial" w:hAnsi="Arial" w:cs="Times New Roman"/>
                <w:sz w:val="22"/>
                <w:szCs w:val="22"/>
              </w:rPr>
              <w:t xml:space="preserve">Ampicillin </w:t>
            </w:r>
          </w:p>
        </w:tc>
        <w:tc>
          <w:tcPr>
            <w:tcW w:w="3834" w:type="dxa"/>
          </w:tcPr>
          <w:p w14:paraId="00087ED4" w14:textId="77777777" w:rsidR="00292737" w:rsidRPr="006C1D28" w:rsidRDefault="00292737" w:rsidP="00292737">
            <w:pPr>
              <w:cnfStyle w:val="000000000000" w:firstRow="0" w:lastRow="0" w:firstColumn="0" w:lastColumn="0" w:oddVBand="0" w:evenVBand="0" w:oddHBand="0" w:evenHBand="0" w:firstRowFirstColumn="0" w:firstRowLastColumn="0" w:lastRowFirstColumn="0" w:lastRowLastColumn="0"/>
              <w:rPr>
                <w:rFonts w:ascii="Arial" w:hAnsi="Arial" w:cs="Times New Roman"/>
                <w:sz w:val="22"/>
                <w:szCs w:val="22"/>
              </w:rPr>
            </w:pPr>
            <w:r w:rsidRPr="006C1D28">
              <w:rPr>
                <w:rFonts w:ascii="Arial" w:hAnsi="Arial" w:cs="Times New Roman"/>
                <w:sz w:val="22"/>
                <w:szCs w:val="22"/>
              </w:rPr>
              <w:t>75 mg/kg every 6 h</w:t>
            </w:r>
          </w:p>
        </w:tc>
        <w:tc>
          <w:tcPr>
            <w:tcW w:w="2790" w:type="dxa"/>
          </w:tcPr>
          <w:p w14:paraId="60F62C82" w14:textId="77777777" w:rsidR="00292737" w:rsidRPr="006C1D28" w:rsidRDefault="00292737" w:rsidP="00292737">
            <w:pPr>
              <w:cnfStyle w:val="000000000000" w:firstRow="0" w:lastRow="0" w:firstColumn="0" w:lastColumn="0" w:oddVBand="0" w:evenVBand="0" w:oddHBand="0" w:evenHBand="0" w:firstRowFirstColumn="0" w:firstRowLastColumn="0" w:lastRowFirstColumn="0" w:lastRowLastColumn="0"/>
              <w:rPr>
                <w:rFonts w:ascii="Arial" w:hAnsi="Arial" w:cs="Times New Roman"/>
                <w:sz w:val="22"/>
                <w:szCs w:val="22"/>
              </w:rPr>
            </w:pPr>
            <w:r w:rsidRPr="006C1D28">
              <w:rPr>
                <w:rFonts w:ascii="Arial" w:hAnsi="Arial" w:cs="Times New Roman"/>
                <w:sz w:val="22"/>
                <w:szCs w:val="22"/>
              </w:rPr>
              <w:t>2 g every 4 h</w:t>
            </w:r>
          </w:p>
        </w:tc>
      </w:tr>
      <w:tr w:rsidR="00292737" w14:paraId="674462D3" w14:textId="77777777" w:rsidTr="00524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74D6BAE" w14:textId="77777777" w:rsidR="00292737" w:rsidRPr="006C1D28" w:rsidRDefault="00292737" w:rsidP="00680FD7">
            <w:pPr>
              <w:rPr>
                <w:rFonts w:ascii="Arial" w:hAnsi="Arial" w:cs="Arial"/>
                <w:sz w:val="22"/>
                <w:szCs w:val="22"/>
              </w:rPr>
            </w:pPr>
            <w:r w:rsidRPr="006C1D28">
              <w:rPr>
                <w:rFonts w:ascii="Arial" w:hAnsi="Arial" w:cs="Arial"/>
                <w:sz w:val="22"/>
                <w:szCs w:val="22"/>
              </w:rPr>
              <w:t>Aztreonam</w:t>
            </w:r>
          </w:p>
        </w:tc>
        <w:tc>
          <w:tcPr>
            <w:tcW w:w="3834" w:type="dxa"/>
          </w:tcPr>
          <w:p w14:paraId="7028DBDB" w14:textId="77777777" w:rsidR="00292737" w:rsidRPr="006C1D28" w:rsidRDefault="00292737" w:rsidP="00680FD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2790" w:type="dxa"/>
          </w:tcPr>
          <w:p w14:paraId="6A876541" w14:textId="77777777" w:rsidR="00292737" w:rsidRPr="006C1D28" w:rsidRDefault="00292737" w:rsidP="00680FD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C1D28">
              <w:rPr>
                <w:rFonts w:ascii="Arial" w:hAnsi="Arial" w:cs="Times New Roman"/>
                <w:sz w:val="22"/>
                <w:szCs w:val="22"/>
              </w:rPr>
              <w:t>2 g every 6–8 h</w:t>
            </w:r>
          </w:p>
        </w:tc>
      </w:tr>
      <w:tr w:rsidR="00292737" w14:paraId="2DE2434A" w14:textId="77777777" w:rsidTr="005240D9">
        <w:tc>
          <w:tcPr>
            <w:cnfStyle w:val="001000000000" w:firstRow="0" w:lastRow="0" w:firstColumn="1" w:lastColumn="0" w:oddVBand="0" w:evenVBand="0" w:oddHBand="0" w:evenHBand="0" w:firstRowFirstColumn="0" w:firstRowLastColumn="0" w:lastRowFirstColumn="0" w:lastRowLastColumn="0"/>
            <w:tcW w:w="2214" w:type="dxa"/>
          </w:tcPr>
          <w:p w14:paraId="45902E4A" w14:textId="77777777" w:rsidR="00292737" w:rsidRPr="006C1D28" w:rsidRDefault="00292737" w:rsidP="00680FD7">
            <w:pPr>
              <w:rPr>
                <w:rFonts w:ascii="Arial" w:hAnsi="Arial" w:cs="Arial"/>
                <w:sz w:val="22"/>
                <w:szCs w:val="22"/>
              </w:rPr>
            </w:pPr>
            <w:r w:rsidRPr="006C1D28">
              <w:rPr>
                <w:rFonts w:ascii="Arial" w:hAnsi="Arial" w:cs="Arial"/>
                <w:sz w:val="22"/>
                <w:szCs w:val="22"/>
              </w:rPr>
              <w:t>Cefepime</w:t>
            </w:r>
          </w:p>
        </w:tc>
        <w:tc>
          <w:tcPr>
            <w:tcW w:w="3834" w:type="dxa"/>
          </w:tcPr>
          <w:p w14:paraId="474CAD77" w14:textId="77777777" w:rsidR="00292737" w:rsidRPr="006C1D28" w:rsidRDefault="00292737" w:rsidP="00292737">
            <w:pPr>
              <w:cnfStyle w:val="000000000000" w:firstRow="0" w:lastRow="0" w:firstColumn="0" w:lastColumn="0" w:oddVBand="0" w:evenVBand="0" w:oddHBand="0" w:evenHBand="0" w:firstRowFirstColumn="0" w:firstRowLastColumn="0" w:lastRowFirstColumn="0" w:lastRowLastColumn="0"/>
              <w:rPr>
                <w:rFonts w:ascii="Arial" w:hAnsi="Arial" w:cs="Times New Roman"/>
                <w:sz w:val="22"/>
                <w:szCs w:val="22"/>
              </w:rPr>
            </w:pPr>
            <w:r w:rsidRPr="006C1D28">
              <w:rPr>
                <w:rFonts w:ascii="Arial" w:hAnsi="Arial" w:cs="Times New Roman"/>
                <w:sz w:val="22"/>
                <w:szCs w:val="22"/>
              </w:rPr>
              <w:t>50 mg/kg every 8 h</w:t>
            </w:r>
          </w:p>
        </w:tc>
        <w:tc>
          <w:tcPr>
            <w:tcW w:w="2790" w:type="dxa"/>
          </w:tcPr>
          <w:p w14:paraId="63A78D3D" w14:textId="77777777" w:rsidR="00292737" w:rsidRPr="006C1D28" w:rsidRDefault="00292737" w:rsidP="00292737">
            <w:pPr>
              <w:cnfStyle w:val="000000000000" w:firstRow="0" w:lastRow="0" w:firstColumn="0" w:lastColumn="0" w:oddVBand="0" w:evenVBand="0" w:oddHBand="0" w:evenHBand="0" w:firstRowFirstColumn="0" w:firstRowLastColumn="0" w:lastRowFirstColumn="0" w:lastRowLastColumn="0"/>
              <w:rPr>
                <w:rFonts w:ascii="Arial" w:hAnsi="Arial" w:cs="Times New Roman"/>
                <w:sz w:val="22"/>
                <w:szCs w:val="22"/>
              </w:rPr>
            </w:pPr>
            <w:r w:rsidRPr="006C1D28">
              <w:rPr>
                <w:rFonts w:ascii="Arial" w:hAnsi="Arial" w:cs="Times New Roman"/>
                <w:sz w:val="22"/>
                <w:szCs w:val="22"/>
              </w:rPr>
              <w:t>2 g every 8 h</w:t>
            </w:r>
          </w:p>
        </w:tc>
      </w:tr>
      <w:tr w:rsidR="00292737" w14:paraId="392E2E37" w14:textId="77777777" w:rsidTr="00524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C3C3776" w14:textId="77777777" w:rsidR="00292737" w:rsidRPr="006C1D28" w:rsidRDefault="00292737" w:rsidP="00680FD7">
            <w:pPr>
              <w:rPr>
                <w:rFonts w:ascii="Arial" w:hAnsi="Arial" w:cs="Arial"/>
                <w:sz w:val="22"/>
                <w:szCs w:val="22"/>
              </w:rPr>
            </w:pPr>
            <w:r w:rsidRPr="006C1D28">
              <w:rPr>
                <w:rFonts w:ascii="Arial" w:hAnsi="Arial" w:cs="Arial"/>
                <w:sz w:val="22"/>
                <w:szCs w:val="22"/>
              </w:rPr>
              <w:t>Cefotaxime</w:t>
            </w:r>
          </w:p>
        </w:tc>
        <w:tc>
          <w:tcPr>
            <w:tcW w:w="3834" w:type="dxa"/>
          </w:tcPr>
          <w:p w14:paraId="0D2891F2" w14:textId="77777777" w:rsidR="00292737" w:rsidRPr="006C1D28" w:rsidRDefault="00292737" w:rsidP="00292737">
            <w:pPr>
              <w:cnfStyle w:val="000000100000" w:firstRow="0" w:lastRow="0" w:firstColumn="0" w:lastColumn="0" w:oddVBand="0" w:evenVBand="0" w:oddHBand="1" w:evenHBand="0" w:firstRowFirstColumn="0" w:firstRowLastColumn="0" w:lastRowFirstColumn="0" w:lastRowLastColumn="0"/>
              <w:rPr>
                <w:rFonts w:ascii="Arial" w:hAnsi="Arial" w:cs="Times New Roman"/>
                <w:sz w:val="22"/>
                <w:szCs w:val="22"/>
              </w:rPr>
            </w:pPr>
            <w:r w:rsidRPr="006C1D28">
              <w:rPr>
                <w:rFonts w:ascii="Arial" w:hAnsi="Arial" w:cs="Times New Roman"/>
                <w:sz w:val="22"/>
                <w:szCs w:val="22"/>
              </w:rPr>
              <w:t>75 mg/kg every 6–8 h</w:t>
            </w:r>
          </w:p>
        </w:tc>
        <w:tc>
          <w:tcPr>
            <w:tcW w:w="2790" w:type="dxa"/>
          </w:tcPr>
          <w:p w14:paraId="6873AFDA" w14:textId="77777777" w:rsidR="00292737" w:rsidRPr="006C1D28" w:rsidRDefault="00292737" w:rsidP="00292737">
            <w:pPr>
              <w:cnfStyle w:val="000000100000" w:firstRow="0" w:lastRow="0" w:firstColumn="0" w:lastColumn="0" w:oddVBand="0" w:evenVBand="0" w:oddHBand="1" w:evenHBand="0" w:firstRowFirstColumn="0" w:firstRowLastColumn="0" w:lastRowFirstColumn="0" w:lastRowLastColumn="0"/>
              <w:rPr>
                <w:rFonts w:ascii="Arial" w:hAnsi="Arial" w:cs="Times New Roman"/>
                <w:sz w:val="22"/>
                <w:szCs w:val="22"/>
              </w:rPr>
            </w:pPr>
            <w:r w:rsidRPr="006C1D28">
              <w:rPr>
                <w:rFonts w:ascii="Arial" w:hAnsi="Arial" w:cs="Times New Roman"/>
                <w:sz w:val="22"/>
                <w:szCs w:val="22"/>
              </w:rPr>
              <w:t>2 g every 4–6 h</w:t>
            </w:r>
          </w:p>
        </w:tc>
      </w:tr>
      <w:tr w:rsidR="00292737" w14:paraId="623A9244" w14:textId="77777777" w:rsidTr="005240D9">
        <w:tc>
          <w:tcPr>
            <w:cnfStyle w:val="001000000000" w:firstRow="0" w:lastRow="0" w:firstColumn="1" w:lastColumn="0" w:oddVBand="0" w:evenVBand="0" w:oddHBand="0" w:evenHBand="0" w:firstRowFirstColumn="0" w:firstRowLastColumn="0" w:lastRowFirstColumn="0" w:lastRowLastColumn="0"/>
            <w:tcW w:w="2214" w:type="dxa"/>
          </w:tcPr>
          <w:p w14:paraId="3BAFBCA9" w14:textId="77777777" w:rsidR="00292737" w:rsidRPr="006C1D28" w:rsidRDefault="00292737" w:rsidP="00680FD7">
            <w:pPr>
              <w:rPr>
                <w:rFonts w:ascii="Arial" w:hAnsi="Arial" w:cs="Arial"/>
                <w:sz w:val="22"/>
                <w:szCs w:val="22"/>
              </w:rPr>
            </w:pPr>
            <w:r w:rsidRPr="006C1D28">
              <w:rPr>
                <w:rFonts w:ascii="Arial" w:hAnsi="Arial" w:cs="Arial"/>
                <w:sz w:val="22"/>
                <w:szCs w:val="22"/>
              </w:rPr>
              <w:t>Ceftazidime</w:t>
            </w:r>
          </w:p>
        </w:tc>
        <w:tc>
          <w:tcPr>
            <w:tcW w:w="3834" w:type="dxa"/>
          </w:tcPr>
          <w:p w14:paraId="5FE58093" w14:textId="77777777" w:rsidR="00292737" w:rsidRPr="006C1D28" w:rsidRDefault="00292737" w:rsidP="00292737">
            <w:pPr>
              <w:cnfStyle w:val="000000000000" w:firstRow="0" w:lastRow="0" w:firstColumn="0" w:lastColumn="0" w:oddVBand="0" w:evenVBand="0" w:oddHBand="0" w:evenHBand="0" w:firstRowFirstColumn="0" w:firstRowLastColumn="0" w:lastRowFirstColumn="0" w:lastRowLastColumn="0"/>
              <w:rPr>
                <w:rFonts w:ascii="Arial" w:hAnsi="Arial" w:cs="Times New Roman"/>
                <w:sz w:val="22"/>
                <w:szCs w:val="22"/>
              </w:rPr>
            </w:pPr>
            <w:r w:rsidRPr="006C1D28">
              <w:rPr>
                <w:rFonts w:ascii="Arial" w:hAnsi="Arial" w:cs="Times New Roman"/>
                <w:sz w:val="22"/>
                <w:szCs w:val="22"/>
              </w:rPr>
              <w:t>50 mg/kg every 8 h</w:t>
            </w:r>
          </w:p>
        </w:tc>
        <w:tc>
          <w:tcPr>
            <w:tcW w:w="2790" w:type="dxa"/>
          </w:tcPr>
          <w:p w14:paraId="028277CD" w14:textId="77777777" w:rsidR="00292737" w:rsidRPr="006C1D28" w:rsidRDefault="00292737" w:rsidP="00292737">
            <w:pPr>
              <w:cnfStyle w:val="000000000000" w:firstRow="0" w:lastRow="0" w:firstColumn="0" w:lastColumn="0" w:oddVBand="0" w:evenVBand="0" w:oddHBand="0" w:evenHBand="0" w:firstRowFirstColumn="0" w:firstRowLastColumn="0" w:lastRowFirstColumn="0" w:lastRowLastColumn="0"/>
              <w:rPr>
                <w:rFonts w:ascii="Arial" w:hAnsi="Arial" w:cs="Times New Roman"/>
                <w:sz w:val="22"/>
                <w:szCs w:val="22"/>
              </w:rPr>
            </w:pPr>
            <w:r w:rsidRPr="006C1D28">
              <w:rPr>
                <w:rFonts w:ascii="Arial" w:hAnsi="Arial" w:cs="Times New Roman"/>
                <w:sz w:val="22"/>
                <w:szCs w:val="22"/>
              </w:rPr>
              <w:t>2 g every 8 h</w:t>
            </w:r>
          </w:p>
        </w:tc>
      </w:tr>
      <w:tr w:rsidR="00292737" w14:paraId="244B2AAD" w14:textId="77777777" w:rsidTr="00524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C0A2DA4" w14:textId="77777777" w:rsidR="00292737" w:rsidRPr="006C1D28" w:rsidRDefault="00292737" w:rsidP="00680FD7">
            <w:pPr>
              <w:rPr>
                <w:rFonts w:ascii="Arial" w:hAnsi="Arial" w:cs="Arial"/>
                <w:sz w:val="22"/>
                <w:szCs w:val="22"/>
              </w:rPr>
            </w:pPr>
            <w:r w:rsidRPr="006C1D28">
              <w:rPr>
                <w:rFonts w:ascii="Arial" w:hAnsi="Arial" w:cs="Arial"/>
                <w:sz w:val="22"/>
                <w:szCs w:val="22"/>
              </w:rPr>
              <w:t>Ceftriaxone</w:t>
            </w:r>
          </w:p>
        </w:tc>
        <w:tc>
          <w:tcPr>
            <w:tcW w:w="3834" w:type="dxa"/>
          </w:tcPr>
          <w:p w14:paraId="2D85F5D9" w14:textId="77777777" w:rsidR="00292737" w:rsidRPr="006C1D28" w:rsidRDefault="00292737" w:rsidP="00292737">
            <w:pPr>
              <w:cnfStyle w:val="000000100000" w:firstRow="0" w:lastRow="0" w:firstColumn="0" w:lastColumn="0" w:oddVBand="0" w:evenVBand="0" w:oddHBand="1" w:evenHBand="0" w:firstRowFirstColumn="0" w:firstRowLastColumn="0" w:lastRowFirstColumn="0" w:lastRowLastColumn="0"/>
              <w:rPr>
                <w:rFonts w:ascii="Arial" w:hAnsi="Arial" w:cs="Times New Roman"/>
                <w:sz w:val="22"/>
                <w:szCs w:val="22"/>
              </w:rPr>
            </w:pPr>
            <w:r w:rsidRPr="006C1D28">
              <w:rPr>
                <w:rFonts w:ascii="Arial" w:hAnsi="Arial" w:cs="Times New Roman"/>
                <w:sz w:val="22"/>
                <w:szCs w:val="22"/>
              </w:rPr>
              <w:t>100 mg/kg once daily</w:t>
            </w:r>
          </w:p>
        </w:tc>
        <w:tc>
          <w:tcPr>
            <w:tcW w:w="2790" w:type="dxa"/>
          </w:tcPr>
          <w:p w14:paraId="073556AF" w14:textId="77777777" w:rsidR="00292737" w:rsidRPr="006C1D28" w:rsidRDefault="00292737" w:rsidP="00292737">
            <w:pPr>
              <w:cnfStyle w:val="000000100000" w:firstRow="0" w:lastRow="0" w:firstColumn="0" w:lastColumn="0" w:oddVBand="0" w:evenVBand="0" w:oddHBand="1" w:evenHBand="0" w:firstRowFirstColumn="0" w:firstRowLastColumn="0" w:lastRowFirstColumn="0" w:lastRowLastColumn="0"/>
              <w:rPr>
                <w:rFonts w:ascii="Arial" w:hAnsi="Arial" w:cs="Times New Roman"/>
                <w:sz w:val="22"/>
                <w:szCs w:val="22"/>
              </w:rPr>
            </w:pPr>
            <w:r w:rsidRPr="006C1D28">
              <w:rPr>
                <w:rFonts w:ascii="Arial" w:hAnsi="Arial" w:cs="Times New Roman"/>
                <w:sz w:val="22"/>
                <w:szCs w:val="22"/>
              </w:rPr>
              <w:t>2 g every 12–24 h</w:t>
            </w:r>
          </w:p>
        </w:tc>
      </w:tr>
      <w:tr w:rsidR="00292737" w14:paraId="7F007A76" w14:textId="77777777" w:rsidTr="005240D9">
        <w:tc>
          <w:tcPr>
            <w:cnfStyle w:val="001000000000" w:firstRow="0" w:lastRow="0" w:firstColumn="1" w:lastColumn="0" w:oddVBand="0" w:evenVBand="0" w:oddHBand="0" w:evenHBand="0" w:firstRowFirstColumn="0" w:firstRowLastColumn="0" w:lastRowFirstColumn="0" w:lastRowLastColumn="0"/>
            <w:tcW w:w="2214" w:type="dxa"/>
          </w:tcPr>
          <w:p w14:paraId="72B1040A" w14:textId="77777777" w:rsidR="00292737" w:rsidRPr="006C1D28" w:rsidRDefault="00292737" w:rsidP="00680FD7">
            <w:pPr>
              <w:rPr>
                <w:rFonts w:ascii="Arial" w:hAnsi="Arial" w:cs="Arial"/>
                <w:sz w:val="22"/>
                <w:szCs w:val="22"/>
              </w:rPr>
            </w:pPr>
            <w:r w:rsidRPr="006C1D28">
              <w:rPr>
                <w:rFonts w:ascii="Arial" w:hAnsi="Arial" w:cs="Arial"/>
                <w:sz w:val="22"/>
                <w:szCs w:val="22"/>
              </w:rPr>
              <w:t>Chloramphenicol</w:t>
            </w:r>
          </w:p>
        </w:tc>
        <w:tc>
          <w:tcPr>
            <w:tcW w:w="3834" w:type="dxa"/>
          </w:tcPr>
          <w:p w14:paraId="0BF4E1A2" w14:textId="77777777" w:rsidR="00292737" w:rsidRPr="006C1D28" w:rsidRDefault="00292737" w:rsidP="00292737">
            <w:pPr>
              <w:cnfStyle w:val="000000000000" w:firstRow="0" w:lastRow="0" w:firstColumn="0" w:lastColumn="0" w:oddVBand="0" w:evenVBand="0" w:oddHBand="0" w:evenHBand="0" w:firstRowFirstColumn="0" w:firstRowLastColumn="0" w:lastRowFirstColumn="0" w:lastRowLastColumn="0"/>
              <w:rPr>
                <w:rFonts w:ascii="Arial" w:hAnsi="Arial" w:cs="Times New Roman"/>
                <w:sz w:val="22"/>
                <w:szCs w:val="22"/>
              </w:rPr>
            </w:pPr>
            <w:r w:rsidRPr="006C1D28">
              <w:rPr>
                <w:rFonts w:ascii="Arial" w:hAnsi="Arial" w:cs="Times New Roman"/>
                <w:sz w:val="22"/>
                <w:szCs w:val="22"/>
              </w:rPr>
              <w:t>25 mg/kg every 6 h</w:t>
            </w:r>
          </w:p>
        </w:tc>
        <w:tc>
          <w:tcPr>
            <w:tcW w:w="2790" w:type="dxa"/>
          </w:tcPr>
          <w:p w14:paraId="4C80A9D7" w14:textId="77777777" w:rsidR="00292737" w:rsidRPr="006C1D28" w:rsidRDefault="00292737" w:rsidP="00292737">
            <w:pPr>
              <w:cnfStyle w:val="000000000000" w:firstRow="0" w:lastRow="0" w:firstColumn="0" w:lastColumn="0" w:oddVBand="0" w:evenVBand="0" w:oddHBand="0" w:evenHBand="0" w:firstRowFirstColumn="0" w:firstRowLastColumn="0" w:lastRowFirstColumn="0" w:lastRowLastColumn="0"/>
              <w:rPr>
                <w:rFonts w:ascii="Arial" w:hAnsi="Arial" w:cs="Times New Roman"/>
                <w:sz w:val="22"/>
                <w:szCs w:val="22"/>
              </w:rPr>
            </w:pPr>
            <w:r w:rsidRPr="006C1D28">
              <w:rPr>
                <w:rFonts w:ascii="Arial" w:hAnsi="Arial" w:cs="Times New Roman"/>
                <w:sz w:val="22"/>
                <w:szCs w:val="22"/>
              </w:rPr>
              <w:t>1–1.5 g every 6 h</w:t>
            </w:r>
          </w:p>
        </w:tc>
      </w:tr>
      <w:tr w:rsidR="00292737" w14:paraId="2C9EBC81" w14:textId="77777777" w:rsidTr="00524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0670D82" w14:textId="77777777" w:rsidR="00292737" w:rsidRPr="006C1D28" w:rsidRDefault="00292737" w:rsidP="00680FD7">
            <w:pPr>
              <w:rPr>
                <w:rFonts w:ascii="Arial" w:hAnsi="Arial" w:cs="Arial"/>
                <w:sz w:val="22"/>
                <w:szCs w:val="22"/>
              </w:rPr>
            </w:pPr>
            <w:r w:rsidRPr="006C1D28">
              <w:rPr>
                <w:rFonts w:ascii="Arial" w:hAnsi="Arial" w:cs="Arial"/>
                <w:sz w:val="22"/>
                <w:szCs w:val="22"/>
              </w:rPr>
              <w:t>Ciprofloxacin</w:t>
            </w:r>
          </w:p>
        </w:tc>
        <w:tc>
          <w:tcPr>
            <w:tcW w:w="3834" w:type="dxa"/>
          </w:tcPr>
          <w:p w14:paraId="1C7E0BD2" w14:textId="77777777" w:rsidR="00292737" w:rsidRPr="006C1D28" w:rsidRDefault="00292737" w:rsidP="00292737">
            <w:pPr>
              <w:cnfStyle w:val="000000100000" w:firstRow="0" w:lastRow="0" w:firstColumn="0" w:lastColumn="0" w:oddVBand="0" w:evenVBand="0" w:oddHBand="1" w:evenHBand="0" w:firstRowFirstColumn="0" w:firstRowLastColumn="0" w:lastRowFirstColumn="0" w:lastRowLastColumn="0"/>
              <w:rPr>
                <w:rFonts w:ascii="Arial" w:hAnsi="Arial" w:cs="Times New Roman"/>
                <w:sz w:val="22"/>
                <w:szCs w:val="22"/>
              </w:rPr>
            </w:pPr>
            <w:r w:rsidRPr="006C1D28">
              <w:rPr>
                <w:rFonts w:ascii="Arial" w:hAnsi="Arial" w:cs="Times New Roman"/>
                <w:sz w:val="22"/>
                <w:szCs w:val="22"/>
              </w:rPr>
              <w:t>10 mg/kg every 8 h</w:t>
            </w:r>
          </w:p>
        </w:tc>
        <w:tc>
          <w:tcPr>
            <w:tcW w:w="2790" w:type="dxa"/>
          </w:tcPr>
          <w:p w14:paraId="2A9837BB" w14:textId="77777777" w:rsidR="00292737" w:rsidRPr="006C1D28" w:rsidRDefault="00292737" w:rsidP="00292737">
            <w:pPr>
              <w:cnfStyle w:val="000000100000" w:firstRow="0" w:lastRow="0" w:firstColumn="0" w:lastColumn="0" w:oddVBand="0" w:evenVBand="0" w:oddHBand="1" w:evenHBand="0" w:firstRowFirstColumn="0" w:firstRowLastColumn="0" w:lastRowFirstColumn="0" w:lastRowLastColumn="0"/>
              <w:rPr>
                <w:rFonts w:ascii="Arial" w:hAnsi="Arial" w:cs="Times New Roman"/>
                <w:sz w:val="22"/>
                <w:szCs w:val="22"/>
              </w:rPr>
            </w:pPr>
            <w:r w:rsidRPr="006C1D28">
              <w:rPr>
                <w:rFonts w:ascii="Arial" w:hAnsi="Arial" w:cs="Times New Roman"/>
                <w:sz w:val="22"/>
                <w:szCs w:val="22"/>
              </w:rPr>
              <w:t>400 mg every 8–12 h</w:t>
            </w:r>
          </w:p>
        </w:tc>
      </w:tr>
      <w:tr w:rsidR="00292737" w14:paraId="4DF6B345" w14:textId="77777777" w:rsidTr="005240D9">
        <w:tc>
          <w:tcPr>
            <w:cnfStyle w:val="001000000000" w:firstRow="0" w:lastRow="0" w:firstColumn="1" w:lastColumn="0" w:oddVBand="0" w:evenVBand="0" w:oddHBand="0" w:evenHBand="0" w:firstRowFirstColumn="0" w:firstRowLastColumn="0" w:lastRowFirstColumn="0" w:lastRowLastColumn="0"/>
            <w:tcW w:w="2214" w:type="dxa"/>
          </w:tcPr>
          <w:p w14:paraId="60B263D9" w14:textId="77777777" w:rsidR="00292737" w:rsidRPr="006C1D28" w:rsidRDefault="00292737" w:rsidP="00680FD7">
            <w:pPr>
              <w:rPr>
                <w:rFonts w:ascii="Arial" w:hAnsi="Arial" w:cs="Arial"/>
                <w:sz w:val="22"/>
                <w:szCs w:val="22"/>
                <w:vertAlign w:val="superscript"/>
              </w:rPr>
            </w:pPr>
            <w:r w:rsidRPr="006C1D28">
              <w:rPr>
                <w:rFonts w:ascii="Arial" w:hAnsi="Arial" w:cs="Arial"/>
                <w:sz w:val="22"/>
                <w:szCs w:val="22"/>
              </w:rPr>
              <w:t xml:space="preserve">Colistin </w:t>
            </w:r>
            <w:proofErr w:type="spellStart"/>
            <w:r w:rsidRPr="006C1D28">
              <w:rPr>
                <w:rFonts w:ascii="Arial" w:hAnsi="Arial" w:cs="Arial"/>
                <w:sz w:val="22"/>
                <w:szCs w:val="22"/>
                <w:vertAlign w:val="superscript"/>
              </w:rPr>
              <w:t>a</w:t>
            </w:r>
            <w:proofErr w:type="gramStart"/>
            <w:r w:rsidRPr="006C1D28">
              <w:rPr>
                <w:rFonts w:ascii="Arial" w:hAnsi="Arial" w:cs="Arial"/>
                <w:sz w:val="22"/>
                <w:szCs w:val="22"/>
                <w:vertAlign w:val="superscript"/>
              </w:rPr>
              <w:t>,c</w:t>
            </w:r>
            <w:proofErr w:type="spellEnd"/>
            <w:proofErr w:type="gramEnd"/>
          </w:p>
        </w:tc>
        <w:tc>
          <w:tcPr>
            <w:tcW w:w="3834" w:type="dxa"/>
          </w:tcPr>
          <w:p w14:paraId="36AD6482" w14:textId="77777777" w:rsidR="00292737" w:rsidRPr="006C1D28" w:rsidRDefault="00292737" w:rsidP="00292737">
            <w:pPr>
              <w:cnfStyle w:val="000000000000" w:firstRow="0" w:lastRow="0" w:firstColumn="0" w:lastColumn="0" w:oddVBand="0" w:evenVBand="0" w:oddHBand="0" w:evenHBand="0" w:firstRowFirstColumn="0" w:firstRowLastColumn="0" w:lastRowFirstColumn="0" w:lastRowLastColumn="0"/>
              <w:rPr>
                <w:rFonts w:ascii="Arial" w:hAnsi="Arial" w:cs="Times New Roman"/>
                <w:sz w:val="22"/>
                <w:szCs w:val="22"/>
              </w:rPr>
            </w:pPr>
            <w:r w:rsidRPr="006C1D28">
              <w:rPr>
                <w:rFonts w:ascii="Arial" w:hAnsi="Arial" w:cs="Times New Roman"/>
                <w:sz w:val="22"/>
                <w:szCs w:val="22"/>
              </w:rPr>
              <w:t>5 mg/kg once daily</w:t>
            </w:r>
          </w:p>
        </w:tc>
        <w:tc>
          <w:tcPr>
            <w:tcW w:w="2790" w:type="dxa"/>
          </w:tcPr>
          <w:p w14:paraId="34F59F8D" w14:textId="77777777" w:rsidR="00292737" w:rsidRPr="006C1D28" w:rsidRDefault="00292737" w:rsidP="00292737">
            <w:pPr>
              <w:cnfStyle w:val="000000000000" w:firstRow="0" w:lastRow="0" w:firstColumn="0" w:lastColumn="0" w:oddVBand="0" w:evenVBand="0" w:oddHBand="0" w:evenHBand="0" w:firstRowFirstColumn="0" w:firstRowLastColumn="0" w:lastRowFirstColumn="0" w:lastRowLastColumn="0"/>
              <w:rPr>
                <w:rFonts w:ascii="Arial" w:hAnsi="Arial" w:cs="Times New Roman"/>
                <w:sz w:val="22"/>
                <w:szCs w:val="22"/>
              </w:rPr>
            </w:pPr>
            <w:r w:rsidRPr="006C1D28">
              <w:rPr>
                <w:rFonts w:ascii="Arial" w:hAnsi="Arial" w:cs="Times New Roman"/>
                <w:sz w:val="22"/>
                <w:szCs w:val="22"/>
              </w:rPr>
              <w:t>5 mg/kg once daily</w:t>
            </w:r>
          </w:p>
        </w:tc>
      </w:tr>
      <w:tr w:rsidR="006C1D28" w14:paraId="1CC4C4A1" w14:textId="77777777" w:rsidTr="00524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C48501C" w14:textId="77777777" w:rsidR="006C1D28" w:rsidRPr="006C1D28" w:rsidRDefault="006C1D28" w:rsidP="00680FD7">
            <w:pPr>
              <w:rPr>
                <w:rFonts w:ascii="Arial" w:hAnsi="Arial" w:cs="Arial"/>
                <w:sz w:val="22"/>
                <w:szCs w:val="22"/>
                <w:vertAlign w:val="superscript"/>
              </w:rPr>
            </w:pPr>
            <w:r w:rsidRPr="006C1D28">
              <w:rPr>
                <w:rFonts w:ascii="Arial" w:hAnsi="Arial" w:cs="Arial"/>
                <w:sz w:val="22"/>
                <w:szCs w:val="22"/>
              </w:rPr>
              <w:t>Gentamicin</w:t>
            </w:r>
            <w:r w:rsidRPr="006C1D28">
              <w:rPr>
                <w:rFonts w:ascii="Arial" w:hAnsi="Arial" w:cs="Arial"/>
                <w:sz w:val="22"/>
                <w:szCs w:val="22"/>
                <w:vertAlign w:val="superscript"/>
              </w:rPr>
              <w:t xml:space="preserve"> </w:t>
            </w:r>
            <w:proofErr w:type="spellStart"/>
            <w:r w:rsidRPr="006C1D28">
              <w:rPr>
                <w:rFonts w:ascii="Arial" w:hAnsi="Arial" w:cs="Arial"/>
                <w:sz w:val="22"/>
                <w:szCs w:val="22"/>
                <w:vertAlign w:val="superscript"/>
              </w:rPr>
              <w:t>a</w:t>
            </w:r>
            <w:proofErr w:type="gramStart"/>
            <w:r w:rsidRPr="006C1D28">
              <w:rPr>
                <w:rFonts w:ascii="Arial" w:hAnsi="Arial" w:cs="Arial"/>
                <w:sz w:val="22"/>
                <w:szCs w:val="22"/>
                <w:vertAlign w:val="superscript"/>
              </w:rPr>
              <w:t>,b</w:t>
            </w:r>
            <w:proofErr w:type="spellEnd"/>
            <w:proofErr w:type="gramEnd"/>
          </w:p>
        </w:tc>
        <w:tc>
          <w:tcPr>
            <w:tcW w:w="3834" w:type="dxa"/>
          </w:tcPr>
          <w:p w14:paraId="4D36072E" w14:textId="77777777" w:rsidR="006C1D28" w:rsidRPr="006C1D28" w:rsidRDefault="006C1D28" w:rsidP="00EB2926">
            <w:pPr>
              <w:cnfStyle w:val="000000100000" w:firstRow="0" w:lastRow="0" w:firstColumn="0" w:lastColumn="0" w:oddVBand="0" w:evenVBand="0" w:oddHBand="1" w:evenHBand="0" w:firstRowFirstColumn="0" w:firstRowLastColumn="0" w:lastRowFirstColumn="0" w:lastRowLastColumn="0"/>
              <w:rPr>
                <w:rFonts w:ascii="Arial" w:hAnsi="Arial" w:cs="Times New Roman"/>
                <w:sz w:val="22"/>
                <w:szCs w:val="22"/>
              </w:rPr>
            </w:pPr>
            <w:r w:rsidRPr="006C1D28">
              <w:rPr>
                <w:rFonts w:ascii="Arial" w:hAnsi="Arial" w:cs="Times New Roman"/>
                <w:sz w:val="22"/>
                <w:szCs w:val="22"/>
              </w:rPr>
              <w:t>2.5 mg/kg every 8 h</w:t>
            </w:r>
          </w:p>
        </w:tc>
        <w:tc>
          <w:tcPr>
            <w:tcW w:w="2790" w:type="dxa"/>
          </w:tcPr>
          <w:p w14:paraId="2CBE54B7" w14:textId="77777777" w:rsidR="006C1D28" w:rsidRPr="006C1D28" w:rsidRDefault="006C1D28" w:rsidP="00EB2926">
            <w:pPr>
              <w:cnfStyle w:val="000000100000" w:firstRow="0" w:lastRow="0" w:firstColumn="0" w:lastColumn="0" w:oddVBand="0" w:evenVBand="0" w:oddHBand="1" w:evenHBand="0" w:firstRowFirstColumn="0" w:firstRowLastColumn="0" w:lastRowFirstColumn="0" w:lastRowLastColumn="0"/>
              <w:rPr>
                <w:rFonts w:ascii="Arial" w:hAnsi="Arial" w:cs="Times New Roman"/>
                <w:sz w:val="22"/>
                <w:szCs w:val="22"/>
              </w:rPr>
            </w:pPr>
            <w:r w:rsidRPr="006C1D28">
              <w:rPr>
                <w:rFonts w:ascii="Arial" w:hAnsi="Arial" w:cs="Times New Roman"/>
                <w:sz w:val="22"/>
                <w:szCs w:val="22"/>
              </w:rPr>
              <w:t>2 mg/kg every 8 h</w:t>
            </w:r>
          </w:p>
        </w:tc>
      </w:tr>
      <w:tr w:rsidR="006C1D28" w14:paraId="75E48999" w14:textId="77777777" w:rsidTr="005240D9">
        <w:tc>
          <w:tcPr>
            <w:cnfStyle w:val="001000000000" w:firstRow="0" w:lastRow="0" w:firstColumn="1" w:lastColumn="0" w:oddVBand="0" w:evenVBand="0" w:oddHBand="0" w:evenHBand="0" w:firstRowFirstColumn="0" w:firstRowLastColumn="0" w:lastRowFirstColumn="0" w:lastRowLastColumn="0"/>
            <w:tcW w:w="2214" w:type="dxa"/>
          </w:tcPr>
          <w:p w14:paraId="43B8074A" w14:textId="77777777" w:rsidR="006C1D28" w:rsidRPr="006C1D28" w:rsidRDefault="006C1D28" w:rsidP="00680FD7">
            <w:pPr>
              <w:rPr>
                <w:rFonts w:ascii="Arial" w:hAnsi="Arial" w:cs="Arial"/>
                <w:sz w:val="22"/>
                <w:szCs w:val="22"/>
              </w:rPr>
            </w:pPr>
            <w:r w:rsidRPr="006C1D28">
              <w:rPr>
                <w:rFonts w:ascii="Arial" w:hAnsi="Arial" w:cs="Arial"/>
                <w:sz w:val="22"/>
                <w:szCs w:val="22"/>
              </w:rPr>
              <w:t>Levofloxacin</w:t>
            </w:r>
          </w:p>
        </w:tc>
        <w:tc>
          <w:tcPr>
            <w:tcW w:w="3834" w:type="dxa"/>
          </w:tcPr>
          <w:p w14:paraId="05FC8192" w14:textId="77777777" w:rsidR="006C1D28" w:rsidRPr="006C1D28" w:rsidRDefault="006C1D28" w:rsidP="00EB2926">
            <w:pPr>
              <w:cnfStyle w:val="000000000000" w:firstRow="0" w:lastRow="0" w:firstColumn="0" w:lastColumn="0" w:oddVBand="0" w:evenVBand="0" w:oddHBand="0" w:evenHBand="0" w:firstRowFirstColumn="0" w:firstRowLastColumn="0" w:lastRowFirstColumn="0" w:lastRowLastColumn="0"/>
              <w:rPr>
                <w:rFonts w:ascii="Arial" w:hAnsi="Arial" w:cs="Times New Roman"/>
                <w:sz w:val="22"/>
                <w:szCs w:val="22"/>
              </w:rPr>
            </w:pPr>
            <w:r w:rsidRPr="006C1D28">
              <w:rPr>
                <w:rFonts w:ascii="Arial" w:hAnsi="Arial" w:cs="Times New Roman"/>
                <w:sz w:val="22"/>
                <w:szCs w:val="22"/>
              </w:rPr>
              <w:t>10 mg/kg once daily</w:t>
            </w:r>
          </w:p>
        </w:tc>
        <w:tc>
          <w:tcPr>
            <w:tcW w:w="2790" w:type="dxa"/>
          </w:tcPr>
          <w:p w14:paraId="43036FCB" w14:textId="77777777" w:rsidR="006C1D28" w:rsidRPr="006C1D28" w:rsidRDefault="006C1D28" w:rsidP="00EB2926">
            <w:pPr>
              <w:cnfStyle w:val="000000000000" w:firstRow="0" w:lastRow="0" w:firstColumn="0" w:lastColumn="0" w:oddVBand="0" w:evenVBand="0" w:oddHBand="0" w:evenHBand="0" w:firstRowFirstColumn="0" w:firstRowLastColumn="0" w:lastRowFirstColumn="0" w:lastRowLastColumn="0"/>
              <w:rPr>
                <w:rFonts w:ascii="Arial" w:hAnsi="Arial" w:cs="Times New Roman"/>
                <w:sz w:val="22"/>
                <w:szCs w:val="22"/>
              </w:rPr>
            </w:pPr>
            <w:r w:rsidRPr="006C1D28">
              <w:rPr>
                <w:rFonts w:ascii="Arial" w:hAnsi="Arial" w:cs="Times New Roman"/>
                <w:sz w:val="22"/>
                <w:szCs w:val="22"/>
              </w:rPr>
              <w:t>750 mg once daily</w:t>
            </w:r>
          </w:p>
        </w:tc>
      </w:tr>
      <w:tr w:rsidR="006C1D28" w14:paraId="75FDCD23" w14:textId="77777777" w:rsidTr="00524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B7F9E07" w14:textId="77777777" w:rsidR="006C1D28" w:rsidRPr="006C1D28" w:rsidRDefault="006C1D28" w:rsidP="00680FD7">
            <w:pPr>
              <w:rPr>
                <w:rFonts w:ascii="Arial" w:hAnsi="Arial" w:cs="Arial"/>
                <w:sz w:val="22"/>
                <w:szCs w:val="22"/>
              </w:rPr>
            </w:pPr>
            <w:r w:rsidRPr="006C1D28">
              <w:rPr>
                <w:rFonts w:ascii="Arial" w:hAnsi="Arial" w:cs="Arial"/>
                <w:sz w:val="22"/>
                <w:szCs w:val="22"/>
              </w:rPr>
              <w:t>Linezolid</w:t>
            </w:r>
          </w:p>
        </w:tc>
        <w:tc>
          <w:tcPr>
            <w:tcW w:w="3834" w:type="dxa"/>
          </w:tcPr>
          <w:p w14:paraId="49DE5EAA" w14:textId="77777777" w:rsidR="006C1D28" w:rsidRPr="006C1D28" w:rsidRDefault="006C1D28" w:rsidP="00EB2926">
            <w:pPr>
              <w:cnfStyle w:val="000000100000" w:firstRow="0" w:lastRow="0" w:firstColumn="0" w:lastColumn="0" w:oddVBand="0" w:evenVBand="0" w:oddHBand="1" w:evenHBand="0" w:firstRowFirstColumn="0" w:firstRowLastColumn="0" w:lastRowFirstColumn="0" w:lastRowLastColumn="0"/>
              <w:rPr>
                <w:rFonts w:ascii="Arial" w:hAnsi="Arial" w:cs="Times New Roman"/>
                <w:sz w:val="22"/>
                <w:szCs w:val="22"/>
              </w:rPr>
            </w:pPr>
            <w:r w:rsidRPr="006C1D28">
              <w:rPr>
                <w:rFonts w:ascii="Arial" w:hAnsi="Arial" w:cs="Times New Roman"/>
                <w:sz w:val="22"/>
                <w:szCs w:val="22"/>
              </w:rPr>
              <w:t>10 mg/kg every 8 h</w:t>
            </w:r>
          </w:p>
        </w:tc>
        <w:tc>
          <w:tcPr>
            <w:tcW w:w="2790" w:type="dxa"/>
          </w:tcPr>
          <w:p w14:paraId="72E27DB7" w14:textId="77777777" w:rsidR="006C1D28" w:rsidRPr="006C1D28" w:rsidRDefault="006C1D28" w:rsidP="00EB2926">
            <w:pPr>
              <w:cnfStyle w:val="000000100000" w:firstRow="0" w:lastRow="0" w:firstColumn="0" w:lastColumn="0" w:oddVBand="0" w:evenVBand="0" w:oddHBand="1" w:evenHBand="0" w:firstRowFirstColumn="0" w:firstRowLastColumn="0" w:lastRowFirstColumn="0" w:lastRowLastColumn="0"/>
              <w:rPr>
                <w:rFonts w:ascii="Arial" w:hAnsi="Arial" w:cs="Times New Roman"/>
                <w:sz w:val="22"/>
                <w:szCs w:val="22"/>
              </w:rPr>
            </w:pPr>
            <w:r w:rsidRPr="006C1D28">
              <w:rPr>
                <w:rFonts w:ascii="Arial" w:hAnsi="Arial" w:cs="Times New Roman"/>
                <w:sz w:val="22"/>
                <w:szCs w:val="22"/>
              </w:rPr>
              <w:t>600 mg every 12 h</w:t>
            </w:r>
          </w:p>
        </w:tc>
      </w:tr>
      <w:tr w:rsidR="006C1D28" w14:paraId="08DBFD9A" w14:textId="77777777" w:rsidTr="005240D9">
        <w:tc>
          <w:tcPr>
            <w:cnfStyle w:val="001000000000" w:firstRow="0" w:lastRow="0" w:firstColumn="1" w:lastColumn="0" w:oddVBand="0" w:evenVBand="0" w:oddHBand="0" w:evenHBand="0" w:firstRowFirstColumn="0" w:firstRowLastColumn="0" w:lastRowFirstColumn="0" w:lastRowLastColumn="0"/>
            <w:tcW w:w="2214" w:type="dxa"/>
          </w:tcPr>
          <w:p w14:paraId="24B3BB11" w14:textId="77777777" w:rsidR="006C1D28" w:rsidRPr="006C1D28" w:rsidRDefault="006C1D28" w:rsidP="00680FD7">
            <w:pPr>
              <w:rPr>
                <w:rFonts w:ascii="Arial" w:hAnsi="Arial" w:cs="Arial"/>
                <w:sz w:val="22"/>
                <w:szCs w:val="22"/>
              </w:rPr>
            </w:pPr>
            <w:r w:rsidRPr="006C1D28">
              <w:rPr>
                <w:rFonts w:ascii="Arial" w:hAnsi="Arial" w:cs="Arial"/>
                <w:sz w:val="22"/>
                <w:szCs w:val="22"/>
              </w:rPr>
              <w:t>Meropenem</w:t>
            </w:r>
          </w:p>
        </w:tc>
        <w:tc>
          <w:tcPr>
            <w:tcW w:w="3834" w:type="dxa"/>
          </w:tcPr>
          <w:p w14:paraId="1E1C3EB0" w14:textId="77777777" w:rsidR="006C1D28" w:rsidRPr="006C1D28" w:rsidRDefault="006C1D28" w:rsidP="00EB2926">
            <w:pPr>
              <w:cnfStyle w:val="000000000000" w:firstRow="0" w:lastRow="0" w:firstColumn="0" w:lastColumn="0" w:oddVBand="0" w:evenVBand="0" w:oddHBand="0" w:evenHBand="0" w:firstRowFirstColumn="0" w:firstRowLastColumn="0" w:lastRowFirstColumn="0" w:lastRowLastColumn="0"/>
              <w:rPr>
                <w:rFonts w:ascii="Arial" w:hAnsi="Arial" w:cs="Times New Roman"/>
                <w:sz w:val="22"/>
                <w:szCs w:val="22"/>
              </w:rPr>
            </w:pPr>
            <w:r w:rsidRPr="006C1D28">
              <w:rPr>
                <w:rFonts w:ascii="Arial" w:hAnsi="Arial" w:cs="Times New Roman"/>
                <w:sz w:val="22"/>
                <w:szCs w:val="22"/>
              </w:rPr>
              <w:t>40 mg/kg every 8 h</w:t>
            </w:r>
          </w:p>
        </w:tc>
        <w:tc>
          <w:tcPr>
            <w:tcW w:w="2790" w:type="dxa"/>
          </w:tcPr>
          <w:p w14:paraId="3C9DB2AA" w14:textId="77777777" w:rsidR="006C1D28" w:rsidRPr="006C1D28" w:rsidRDefault="006C1D28" w:rsidP="00EB2926">
            <w:pPr>
              <w:cnfStyle w:val="000000000000" w:firstRow="0" w:lastRow="0" w:firstColumn="0" w:lastColumn="0" w:oddVBand="0" w:evenVBand="0" w:oddHBand="0" w:evenHBand="0" w:firstRowFirstColumn="0" w:firstRowLastColumn="0" w:lastRowFirstColumn="0" w:lastRowLastColumn="0"/>
              <w:rPr>
                <w:rFonts w:ascii="Arial" w:hAnsi="Arial" w:cs="Times New Roman"/>
                <w:sz w:val="22"/>
                <w:szCs w:val="22"/>
              </w:rPr>
            </w:pPr>
            <w:r w:rsidRPr="006C1D28">
              <w:rPr>
                <w:rFonts w:ascii="Arial" w:hAnsi="Arial" w:cs="Times New Roman"/>
                <w:sz w:val="22"/>
                <w:szCs w:val="22"/>
              </w:rPr>
              <w:t>2 g every 8 h</w:t>
            </w:r>
          </w:p>
        </w:tc>
      </w:tr>
      <w:tr w:rsidR="006C1D28" w14:paraId="3699C77B" w14:textId="77777777" w:rsidTr="00524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A9CA840" w14:textId="77777777" w:rsidR="006C1D28" w:rsidRPr="006C1D28" w:rsidRDefault="006C1D28" w:rsidP="00680FD7">
            <w:pPr>
              <w:rPr>
                <w:rFonts w:ascii="Arial" w:hAnsi="Arial" w:cs="Arial"/>
                <w:sz w:val="22"/>
                <w:szCs w:val="22"/>
              </w:rPr>
            </w:pPr>
            <w:r w:rsidRPr="006C1D28">
              <w:rPr>
                <w:rFonts w:ascii="Arial" w:hAnsi="Arial" w:cs="Arial"/>
                <w:sz w:val="22"/>
                <w:szCs w:val="22"/>
              </w:rPr>
              <w:t>Oxacillin/Nafcillin</w:t>
            </w:r>
          </w:p>
        </w:tc>
        <w:tc>
          <w:tcPr>
            <w:tcW w:w="3834" w:type="dxa"/>
          </w:tcPr>
          <w:p w14:paraId="66EF9F00" w14:textId="77777777" w:rsidR="006C1D28" w:rsidRPr="006C1D28" w:rsidRDefault="006C1D28" w:rsidP="00EB2926">
            <w:pPr>
              <w:cnfStyle w:val="000000100000" w:firstRow="0" w:lastRow="0" w:firstColumn="0" w:lastColumn="0" w:oddVBand="0" w:evenVBand="0" w:oddHBand="1" w:evenHBand="0" w:firstRowFirstColumn="0" w:firstRowLastColumn="0" w:lastRowFirstColumn="0" w:lastRowLastColumn="0"/>
              <w:rPr>
                <w:rFonts w:ascii="Arial" w:hAnsi="Arial" w:cs="Times New Roman"/>
                <w:sz w:val="22"/>
                <w:szCs w:val="22"/>
              </w:rPr>
            </w:pPr>
            <w:r w:rsidRPr="006C1D28">
              <w:rPr>
                <w:rFonts w:ascii="Arial" w:hAnsi="Arial" w:cs="Times New Roman"/>
                <w:sz w:val="22"/>
                <w:szCs w:val="22"/>
              </w:rPr>
              <w:t>50 mg/kg every 6 h</w:t>
            </w:r>
          </w:p>
        </w:tc>
        <w:tc>
          <w:tcPr>
            <w:tcW w:w="2790" w:type="dxa"/>
          </w:tcPr>
          <w:p w14:paraId="11B3B7AB" w14:textId="77777777" w:rsidR="006C1D28" w:rsidRPr="006C1D28" w:rsidRDefault="006C1D28" w:rsidP="00EB2926">
            <w:pPr>
              <w:cnfStyle w:val="000000100000" w:firstRow="0" w:lastRow="0" w:firstColumn="0" w:lastColumn="0" w:oddVBand="0" w:evenVBand="0" w:oddHBand="1" w:evenHBand="0" w:firstRowFirstColumn="0" w:firstRowLastColumn="0" w:lastRowFirstColumn="0" w:lastRowLastColumn="0"/>
              <w:rPr>
                <w:rFonts w:ascii="Arial" w:hAnsi="Arial" w:cs="Times New Roman"/>
                <w:sz w:val="22"/>
                <w:szCs w:val="22"/>
              </w:rPr>
            </w:pPr>
            <w:r w:rsidRPr="006C1D28">
              <w:rPr>
                <w:rFonts w:ascii="Arial" w:hAnsi="Arial" w:cs="Times New Roman"/>
                <w:sz w:val="22"/>
                <w:szCs w:val="22"/>
              </w:rPr>
              <w:t>2 g every 4 h</w:t>
            </w:r>
          </w:p>
        </w:tc>
      </w:tr>
      <w:tr w:rsidR="006C1D28" w14:paraId="17F59CA2" w14:textId="77777777" w:rsidTr="005240D9">
        <w:tc>
          <w:tcPr>
            <w:cnfStyle w:val="001000000000" w:firstRow="0" w:lastRow="0" w:firstColumn="1" w:lastColumn="0" w:oddVBand="0" w:evenVBand="0" w:oddHBand="0" w:evenHBand="0" w:firstRowFirstColumn="0" w:firstRowLastColumn="0" w:lastRowFirstColumn="0" w:lastRowLastColumn="0"/>
            <w:tcW w:w="2214" w:type="dxa"/>
          </w:tcPr>
          <w:p w14:paraId="4486818A" w14:textId="77777777" w:rsidR="006C1D28" w:rsidRPr="006C1D28" w:rsidRDefault="006C1D28" w:rsidP="00680FD7">
            <w:pPr>
              <w:rPr>
                <w:rFonts w:ascii="Arial" w:hAnsi="Arial" w:cs="Arial"/>
                <w:sz w:val="22"/>
                <w:szCs w:val="22"/>
              </w:rPr>
            </w:pPr>
            <w:proofErr w:type="spellStart"/>
            <w:r w:rsidRPr="006C1D28">
              <w:rPr>
                <w:rFonts w:ascii="Arial" w:hAnsi="Arial" w:cs="Arial"/>
                <w:sz w:val="22"/>
                <w:szCs w:val="22"/>
              </w:rPr>
              <w:t>PenicillinG</w:t>
            </w:r>
            <w:proofErr w:type="spellEnd"/>
          </w:p>
        </w:tc>
        <w:tc>
          <w:tcPr>
            <w:tcW w:w="3834" w:type="dxa"/>
          </w:tcPr>
          <w:p w14:paraId="77246C63" w14:textId="77777777" w:rsidR="006C1D28" w:rsidRPr="006C1D28" w:rsidRDefault="006C1D28" w:rsidP="00EB2926">
            <w:pPr>
              <w:cnfStyle w:val="000000000000" w:firstRow="0" w:lastRow="0" w:firstColumn="0" w:lastColumn="0" w:oddVBand="0" w:evenVBand="0" w:oddHBand="0" w:evenHBand="0" w:firstRowFirstColumn="0" w:firstRowLastColumn="0" w:lastRowFirstColumn="0" w:lastRowLastColumn="0"/>
              <w:rPr>
                <w:rFonts w:ascii="Arial" w:hAnsi="Arial" w:cs="Times New Roman"/>
                <w:sz w:val="22"/>
                <w:szCs w:val="22"/>
              </w:rPr>
            </w:pPr>
            <w:r w:rsidRPr="006C1D28">
              <w:rPr>
                <w:rFonts w:ascii="Arial" w:hAnsi="Arial" w:cs="Times New Roman"/>
                <w:sz w:val="22"/>
                <w:szCs w:val="22"/>
              </w:rPr>
              <w:t xml:space="preserve">0.05 </w:t>
            </w:r>
            <w:proofErr w:type="spellStart"/>
            <w:r w:rsidRPr="006C1D28">
              <w:rPr>
                <w:rFonts w:ascii="Arial" w:hAnsi="Arial" w:cs="Times New Roman"/>
                <w:sz w:val="22"/>
                <w:szCs w:val="22"/>
              </w:rPr>
              <w:t>mUnits</w:t>
            </w:r>
            <w:proofErr w:type="spellEnd"/>
            <w:r w:rsidRPr="006C1D28">
              <w:rPr>
                <w:rFonts w:ascii="Arial" w:hAnsi="Arial" w:cs="Times New Roman"/>
                <w:sz w:val="22"/>
                <w:szCs w:val="22"/>
              </w:rPr>
              <w:t>/kg every 4–6 h</w:t>
            </w:r>
          </w:p>
        </w:tc>
        <w:tc>
          <w:tcPr>
            <w:tcW w:w="2790" w:type="dxa"/>
          </w:tcPr>
          <w:p w14:paraId="4B5F0953" w14:textId="77777777" w:rsidR="006C1D28" w:rsidRPr="006C1D28" w:rsidRDefault="006C1D28" w:rsidP="00EB2926">
            <w:pPr>
              <w:cnfStyle w:val="000000000000" w:firstRow="0" w:lastRow="0" w:firstColumn="0" w:lastColumn="0" w:oddVBand="0" w:evenVBand="0" w:oddHBand="0" w:evenHBand="0" w:firstRowFirstColumn="0" w:firstRowLastColumn="0" w:lastRowFirstColumn="0" w:lastRowLastColumn="0"/>
              <w:rPr>
                <w:rFonts w:ascii="Arial" w:hAnsi="Arial" w:cs="Times New Roman"/>
                <w:sz w:val="22"/>
                <w:szCs w:val="22"/>
              </w:rPr>
            </w:pPr>
            <w:r w:rsidRPr="006C1D28">
              <w:rPr>
                <w:rFonts w:ascii="Arial" w:hAnsi="Arial" w:cs="Times New Roman"/>
                <w:sz w:val="22"/>
                <w:szCs w:val="22"/>
              </w:rPr>
              <w:t xml:space="preserve">4 </w:t>
            </w:r>
            <w:proofErr w:type="spellStart"/>
            <w:r w:rsidRPr="006C1D28">
              <w:rPr>
                <w:rFonts w:ascii="Arial" w:hAnsi="Arial" w:cs="Times New Roman"/>
                <w:sz w:val="22"/>
                <w:szCs w:val="22"/>
              </w:rPr>
              <w:t>mUnits</w:t>
            </w:r>
            <w:proofErr w:type="spellEnd"/>
            <w:r w:rsidRPr="006C1D28">
              <w:rPr>
                <w:rFonts w:ascii="Arial" w:hAnsi="Arial" w:cs="Times New Roman"/>
                <w:sz w:val="22"/>
                <w:szCs w:val="22"/>
              </w:rPr>
              <w:t xml:space="preserve"> every 4 h</w:t>
            </w:r>
          </w:p>
        </w:tc>
      </w:tr>
      <w:tr w:rsidR="006C1D28" w14:paraId="616F5B5F" w14:textId="77777777" w:rsidTr="00524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4486A068" w14:textId="77777777" w:rsidR="006C1D28" w:rsidRPr="006C1D28" w:rsidRDefault="006C1D28" w:rsidP="00680FD7">
            <w:pPr>
              <w:rPr>
                <w:rFonts w:ascii="Arial" w:hAnsi="Arial" w:cs="Arial"/>
                <w:sz w:val="22"/>
                <w:szCs w:val="22"/>
              </w:rPr>
            </w:pPr>
            <w:r w:rsidRPr="006C1D28">
              <w:rPr>
                <w:rFonts w:ascii="Arial" w:hAnsi="Arial" w:cs="Arial"/>
                <w:sz w:val="22"/>
                <w:szCs w:val="22"/>
              </w:rPr>
              <w:t>Piperacillin</w:t>
            </w:r>
          </w:p>
        </w:tc>
        <w:tc>
          <w:tcPr>
            <w:tcW w:w="3834" w:type="dxa"/>
          </w:tcPr>
          <w:p w14:paraId="7BC4A067" w14:textId="77777777" w:rsidR="006C1D28" w:rsidRPr="006C1D28" w:rsidRDefault="006C1D28" w:rsidP="00EB2926">
            <w:pPr>
              <w:cnfStyle w:val="000000100000" w:firstRow="0" w:lastRow="0" w:firstColumn="0" w:lastColumn="0" w:oddVBand="0" w:evenVBand="0" w:oddHBand="1" w:evenHBand="0" w:firstRowFirstColumn="0" w:firstRowLastColumn="0" w:lastRowFirstColumn="0" w:lastRowLastColumn="0"/>
              <w:rPr>
                <w:rFonts w:ascii="Arial" w:hAnsi="Arial" w:cs="Times New Roman"/>
                <w:sz w:val="22"/>
                <w:szCs w:val="22"/>
              </w:rPr>
            </w:pPr>
            <w:r w:rsidRPr="006C1D28">
              <w:rPr>
                <w:rFonts w:ascii="Arial" w:hAnsi="Arial" w:cs="Times New Roman"/>
                <w:sz w:val="22"/>
                <w:szCs w:val="22"/>
              </w:rPr>
              <w:t>50 mg/kg every 4–6 h</w:t>
            </w:r>
          </w:p>
        </w:tc>
        <w:tc>
          <w:tcPr>
            <w:tcW w:w="2790" w:type="dxa"/>
          </w:tcPr>
          <w:p w14:paraId="414A7B77" w14:textId="77777777" w:rsidR="006C1D28" w:rsidRPr="006C1D28" w:rsidRDefault="006C1D28" w:rsidP="00EB2926">
            <w:pPr>
              <w:cnfStyle w:val="000000100000" w:firstRow="0" w:lastRow="0" w:firstColumn="0" w:lastColumn="0" w:oddVBand="0" w:evenVBand="0" w:oddHBand="1" w:evenHBand="0" w:firstRowFirstColumn="0" w:firstRowLastColumn="0" w:lastRowFirstColumn="0" w:lastRowLastColumn="0"/>
              <w:rPr>
                <w:rFonts w:ascii="Arial" w:hAnsi="Arial" w:cs="Times New Roman"/>
                <w:sz w:val="22"/>
                <w:szCs w:val="22"/>
              </w:rPr>
            </w:pPr>
            <w:r w:rsidRPr="006C1D28">
              <w:rPr>
                <w:rFonts w:ascii="Arial" w:hAnsi="Arial" w:cs="Times New Roman"/>
                <w:sz w:val="22"/>
                <w:szCs w:val="22"/>
              </w:rPr>
              <w:t>3 g every 4–6 h</w:t>
            </w:r>
          </w:p>
        </w:tc>
      </w:tr>
      <w:tr w:rsidR="006C1D28" w14:paraId="07BB101D" w14:textId="77777777" w:rsidTr="005240D9">
        <w:tc>
          <w:tcPr>
            <w:cnfStyle w:val="001000000000" w:firstRow="0" w:lastRow="0" w:firstColumn="1" w:lastColumn="0" w:oddVBand="0" w:evenVBand="0" w:oddHBand="0" w:evenHBand="0" w:firstRowFirstColumn="0" w:firstRowLastColumn="0" w:lastRowFirstColumn="0" w:lastRowLastColumn="0"/>
            <w:tcW w:w="2214" w:type="dxa"/>
          </w:tcPr>
          <w:p w14:paraId="08112EDF" w14:textId="77777777" w:rsidR="006C1D28" w:rsidRPr="006C1D28" w:rsidRDefault="006C1D28" w:rsidP="00680FD7">
            <w:pPr>
              <w:rPr>
                <w:rFonts w:ascii="Arial" w:hAnsi="Arial" w:cs="Arial"/>
                <w:sz w:val="22"/>
                <w:szCs w:val="22"/>
              </w:rPr>
            </w:pPr>
            <w:r w:rsidRPr="006C1D28">
              <w:rPr>
                <w:rFonts w:ascii="Arial" w:hAnsi="Arial" w:cs="Arial"/>
                <w:sz w:val="22"/>
                <w:szCs w:val="22"/>
              </w:rPr>
              <w:t>Tobramycin</w:t>
            </w:r>
          </w:p>
        </w:tc>
        <w:tc>
          <w:tcPr>
            <w:tcW w:w="3834" w:type="dxa"/>
          </w:tcPr>
          <w:p w14:paraId="163FCEF2" w14:textId="77777777" w:rsidR="006C1D28" w:rsidRPr="006C1D28" w:rsidRDefault="006C1D28" w:rsidP="00EB2926">
            <w:pPr>
              <w:cnfStyle w:val="000000000000" w:firstRow="0" w:lastRow="0" w:firstColumn="0" w:lastColumn="0" w:oddVBand="0" w:evenVBand="0" w:oddHBand="0" w:evenHBand="0" w:firstRowFirstColumn="0" w:firstRowLastColumn="0" w:lastRowFirstColumn="0" w:lastRowLastColumn="0"/>
              <w:rPr>
                <w:rFonts w:ascii="Arial" w:hAnsi="Arial" w:cs="Times New Roman"/>
                <w:sz w:val="22"/>
                <w:szCs w:val="22"/>
              </w:rPr>
            </w:pPr>
            <w:r w:rsidRPr="006C1D28">
              <w:rPr>
                <w:rFonts w:ascii="Arial" w:hAnsi="Arial" w:cs="Times New Roman"/>
                <w:sz w:val="22"/>
                <w:szCs w:val="22"/>
              </w:rPr>
              <w:t>2.5 mg/kg every 8 h</w:t>
            </w:r>
          </w:p>
        </w:tc>
        <w:tc>
          <w:tcPr>
            <w:tcW w:w="2790" w:type="dxa"/>
          </w:tcPr>
          <w:p w14:paraId="28F2DAA7" w14:textId="77777777" w:rsidR="006C1D28" w:rsidRPr="006C1D28" w:rsidRDefault="006C1D28" w:rsidP="00EB2926">
            <w:pPr>
              <w:cnfStyle w:val="000000000000" w:firstRow="0" w:lastRow="0" w:firstColumn="0" w:lastColumn="0" w:oddVBand="0" w:evenVBand="0" w:oddHBand="0" w:evenHBand="0" w:firstRowFirstColumn="0" w:firstRowLastColumn="0" w:lastRowFirstColumn="0" w:lastRowLastColumn="0"/>
              <w:rPr>
                <w:rFonts w:ascii="Arial" w:hAnsi="Arial" w:cs="Times New Roman"/>
                <w:sz w:val="22"/>
                <w:szCs w:val="22"/>
              </w:rPr>
            </w:pPr>
            <w:r w:rsidRPr="006C1D28">
              <w:rPr>
                <w:rFonts w:ascii="Arial" w:hAnsi="Arial" w:cs="Times New Roman"/>
                <w:sz w:val="22"/>
                <w:szCs w:val="22"/>
              </w:rPr>
              <w:t>2 mg/kg every 8 h</w:t>
            </w:r>
          </w:p>
        </w:tc>
      </w:tr>
      <w:tr w:rsidR="006C1D28" w14:paraId="21A5CD06" w14:textId="77777777" w:rsidTr="00524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E65DB0A" w14:textId="77777777" w:rsidR="006C1D28" w:rsidRPr="006C1D28" w:rsidRDefault="006C1D28" w:rsidP="00680FD7">
            <w:pPr>
              <w:rPr>
                <w:rFonts w:ascii="Arial" w:hAnsi="Arial" w:cs="Arial"/>
                <w:sz w:val="22"/>
                <w:szCs w:val="22"/>
                <w:vertAlign w:val="superscript"/>
              </w:rPr>
            </w:pPr>
            <w:r w:rsidRPr="006C1D28">
              <w:rPr>
                <w:rFonts w:ascii="Arial" w:hAnsi="Arial" w:cs="Arial"/>
                <w:sz w:val="22"/>
                <w:szCs w:val="22"/>
              </w:rPr>
              <w:t xml:space="preserve">TMP-SMZ </w:t>
            </w:r>
            <w:r w:rsidRPr="006C1D28">
              <w:rPr>
                <w:rFonts w:ascii="Arial" w:hAnsi="Arial" w:cs="Arial"/>
                <w:sz w:val="22"/>
                <w:szCs w:val="22"/>
                <w:vertAlign w:val="superscript"/>
              </w:rPr>
              <w:t>d</w:t>
            </w:r>
          </w:p>
        </w:tc>
        <w:tc>
          <w:tcPr>
            <w:tcW w:w="3834" w:type="dxa"/>
          </w:tcPr>
          <w:p w14:paraId="1490D272" w14:textId="77777777" w:rsidR="006C1D28" w:rsidRPr="006C1D28" w:rsidRDefault="006C1D28" w:rsidP="00EB2926">
            <w:pPr>
              <w:cnfStyle w:val="000000100000" w:firstRow="0" w:lastRow="0" w:firstColumn="0" w:lastColumn="0" w:oddVBand="0" w:evenVBand="0" w:oddHBand="1" w:evenHBand="0" w:firstRowFirstColumn="0" w:firstRowLastColumn="0" w:lastRowFirstColumn="0" w:lastRowLastColumn="0"/>
              <w:rPr>
                <w:rFonts w:ascii="Arial" w:hAnsi="Arial" w:cs="Times New Roman"/>
                <w:sz w:val="22"/>
                <w:szCs w:val="22"/>
              </w:rPr>
            </w:pPr>
            <w:r w:rsidRPr="006C1D28">
              <w:rPr>
                <w:rFonts w:ascii="Arial" w:hAnsi="Arial" w:cs="Times New Roman"/>
                <w:sz w:val="22"/>
                <w:szCs w:val="22"/>
              </w:rPr>
              <w:t>5 mg/kg every 6–12 h</w:t>
            </w:r>
          </w:p>
        </w:tc>
        <w:tc>
          <w:tcPr>
            <w:tcW w:w="2790" w:type="dxa"/>
          </w:tcPr>
          <w:p w14:paraId="12E621A7" w14:textId="77777777" w:rsidR="006C1D28" w:rsidRPr="006C1D28" w:rsidRDefault="006C1D28" w:rsidP="00EB2926">
            <w:pPr>
              <w:cnfStyle w:val="000000100000" w:firstRow="0" w:lastRow="0" w:firstColumn="0" w:lastColumn="0" w:oddVBand="0" w:evenVBand="0" w:oddHBand="1" w:evenHBand="0" w:firstRowFirstColumn="0" w:firstRowLastColumn="0" w:lastRowFirstColumn="0" w:lastRowLastColumn="0"/>
              <w:rPr>
                <w:rFonts w:ascii="Arial" w:hAnsi="Arial" w:cs="Times New Roman"/>
                <w:sz w:val="22"/>
                <w:szCs w:val="22"/>
              </w:rPr>
            </w:pPr>
            <w:r w:rsidRPr="006C1D28">
              <w:rPr>
                <w:rFonts w:ascii="Arial" w:hAnsi="Arial" w:cs="Times New Roman"/>
                <w:sz w:val="22"/>
                <w:szCs w:val="22"/>
              </w:rPr>
              <w:t>5 mg/kg every 6–12 h</w:t>
            </w:r>
          </w:p>
        </w:tc>
      </w:tr>
      <w:tr w:rsidR="006C1D28" w14:paraId="43E73E86" w14:textId="77777777" w:rsidTr="005240D9">
        <w:tc>
          <w:tcPr>
            <w:cnfStyle w:val="001000000000" w:firstRow="0" w:lastRow="0" w:firstColumn="1" w:lastColumn="0" w:oddVBand="0" w:evenVBand="0" w:oddHBand="0" w:evenHBand="0" w:firstRowFirstColumn="0" w:firstRowLastColumn="0" w:lastRowFirstColumn="0" w:lastRowLastColumn="0"/>
            <w:tcW w:w="2214" w:type="dxa"/>
          </w:tcPr>
          <w:p w14:paraId="70B73259" w14:textId="77777777" w:rsidR="006C1D28" w:rsidRPr="006C1D28" w:rsidRDefault="006C1D28" w:rsidP="00680FD7">
            <w:pPr>
              <w:rPr>
                <w:rFonts w:ascii="Arial" w:hAnsi="Arial" w:cs="Arial"/>
                <w:sz w:val="22"/>
                <w:szCs w:val="22"/>
              </w:rPr>
            </w:pPr>
            <w:r w:rsidRPr="006C1D28">
              <w:rPr>
                <w:rFonts w:ascii="Arial" w:hAnsi="Arial" w:cs="Arial"/>
                <w:sz w:val="22"/>
                <w:szCs w:val="22"/>
              </w:rPr>
              <w:t>Vancomycin</w:t>
            </w:r>
          </w:p>
        </w:tc>
        <w:tc>
          <w:tcPr>
            <w:tcW w:w="3834" w:type="dxa"/>
          </w:tcPr>
          <w:p w14:paraId="3F137200" w14:textId="77777777" w:rsidR="006C1D28" w:rsidRPr="006C1D28" w:rsidRDefault="006C1D28" w:rsidP="00EB2926">
            <w:pPr>
              <w:cnfStyle w:val="000000000000" w:firstRow="0" w:lastRow="0" w:firstColumn="0" w:lastColumn="0" w:oddVBand="0" w:evenVBand="0" w:oddHBand="0" w:evenHBand="0" w:firstRowFirstColumn="0" w:firstRowLastColumn="0" w:lastRowFirstColumn="0" w:lastRowLastColumn="0"/>
              <w:rPr>
                <w:rFonts w:ascii="Arial" w:hAnsi="Arial" w:cs="Times New Roman"/>
                <w:sz w:val="22"/>
                <w:szCs w:val="22"/>
              </w:rPr>
            </w:pPr>
            <w:r w:rsidRPr="006C1D28">
              <w:rPr>
                <w:rFonts w:ascii="Arial" w:hAnsi="Arial" w:cs="Times New Roman"/>
                <w:sz w:val="22"/>
                <w:szCs w:val="22"/>
              </w:rPr>
              <w:t>15 mg/kg every 6 h</w:t>
            </w:r>
          </w:p>
        </w:tc>
        <w:tc>
          <w:tcPr>
            <w:tcW w:w="2790" w:type="dxa"/>
          </w:tcPr>
          <w:p w14:paraId="6809329A" w14:textId="77777777" w:rsidR="006C1D28" w:rsidRPr="006C1D28" w:rsidRDefault="006C1D28" w:rsidP="00EB2926">
            <w:pPr>
              <w:cnfStyle w:val="000000000000" w:firstRow="0" w:lastRow="0" w:firstColumn="0" w:lastColumn="0" w:oddVBand="0" w:evenVBand="0" w:oddHBand="0" w:evenHBand="0" w:firstRowFirstColumn="0" w:firstRowLastColumn="0" w:lastRowFirstColumn="0" w:lastRowLastColumn="0"/>
              <w:rPr>
                <w:rFonts w:ascii="Arial" w:hAnsi="Arial" w:cs="Times New Roman"/>
                <w:sz w:val="22"/>
                <w:szCs w:val="22"/>
              </w:rPr>
            </w:pPr>
            <w:r w:rsidRPr="006C1D28">
              <w:rPr>
                <w:rFonts w:ascii="Arial" w:hAnsi="Arial" w:cs="Times New Roman"/>
                <w:sz w:val="22"/>
                <w:szCs w:val="22"/>
              </w:rPr>
              <w:t>15 mg/kg every 8–12 h</w:t>
            </w:r>
          </w:p>
        </w:tc>
      </w:tr>
    </w:tbl>
    <w:p w14:paraId="195668D5" w14:textId="77777777" w:rsidR="00C00211" w:rsidRPr="006C1D28" w:rsidRDefault="00BD29CB" w:rsidP="00BD29CB">
      <w:pPr>
        <w:pStyle w:val="font12"/>
        <w:rPr>
          <w:rFonts w:ascii="Arial" w:hAnsi="Arial" w:cs="Times New Roman"/>
          <w:bCs/>
        </w:rPr>
      </w:pPr>
      <w:proofErr w:type="gramStart"/>
      <w:r w:rsidRPr="00C00211">
        <w:rPr>
          <w:rFonts w:ascii="Times New Roman" w:hAnsi="Times New Roman" w:cs="Times New Roman"/>
          <w:bCs/>
          <w:i/>
          <w:iCs/>
          <w:sz w:val="18"/>
          <w:szCs w:val="18"/>
          <w:vertAlign w:val="superscript"/>
        </w:rPr>
        <w:t>a</w:t>
      </w:r>
      <w:r w:rsidRPr="00C00211">
        <w:rPr>
          <w:rFonts w:ascii="Times New Roman" w:hAnsi="Times New Roman" w:cs="Times New Roman"/>
          <w:bCs/>
          <w:sz w:val="18"/>
          <w:szCs w:val="18"/>
          <w:vertAlign w:val="superscript"/>
        </w:rPr>
        <w:t xml:space="preserve"> </w:t>
      </w:r>
      <w:r w:rsidR="00C00211">
        <w:rPr>
          <w:rFonts w:ascii="Times New Roman" w:hAnsi="Times New Roman" w:cs="Times New Roman"/>
          <w:bCs/>
          <w:sz w:val="18"/>
          <w:szCs w:val="18"/>
          <w:vertAlign w:val="superscript"/>
        </w:rPr>
        <w:t xml:space="preserve"> </w:t>
      </w:r>
      <w:r w:rsidR="00C00211" w:rsidRPr="006C1D28">
        <w:rPr>
          <w:rFonts w:ascii="Arial" w:hAnsi="Arial" w:cs="Times New Roman"/>
          <w:bCs/>
        </w:rPr>
        <w:t>M</w:t>
      </w:r>
      <w:r w:rsidRPr="006C1D28">
        <w:rPr>
          <w:rFonts w:ascii="Arial" w:hAnsi="Arial" w:cs="Times New Roman"/>
          <w:bCs/>
        </w:rPr>
        <w:t>onitor</w:t>
      </w:r>
      <w:proofErr w:type="gramEnd"/>
      <w:r w:rsidRPr="006C1D28">
        <w:rPr>
          <w:rFonts w:ascii="Arial" w:hAnsi="Arial" w:cs="Times New Roman"/>
          <w:bCs/>
        </w:rPr>
        <w:t xml:space="preserve"> drug levels in serum. </w:t>
      </w:r>
      <w:proofErr w:type="gramStart"/>
      <w:r w:rsidRPr="006C1D28">
        <w:rPr>
          <w:rFonts w:ascii="Arial" w:hAnsi="Arial" w:cs="Times New Roman"/>
          <w:bCs/>
          <w:i/>
          <w:iCs/>
          <w:vertAlign w:val="superscript"/>
        </w:rPr>
        <w:t>b</w:t>
      </w:r>
      <w:proofErr w:type="gramEnd"/>
      <w:r w:rsidRPr="006C1D28">
        <w:rPr>
          <w:rFonts w:ascii="Arial" w:hAnsi="Arial" w:cs="Times New Roman"/>
          <w:bCs/>
          <w:vertAlign w:val="superscript"/>
        </w:rPr>
        <w:t xml:space="preserve"> </w:t>
      </w:r>
      <w:r w:rsidRPr="006C1D28">
        <w:rPr>
          <w:rFonts w:ascii="Arial" w:hAnsi="Arial" w:cs="Times New Roman"/>
          <w:bCs/>
        </w:rPr>
        <w:t>Direct central nervous system administration may be added</w:t>
      </w:r>
      <w:r w:rsidR="00C00211" w:rsidRPr="006C1D28">
        <w:rPr>
          <w:rFonts w:ascii="Arial" w:hAnsi="Arial" w:cs="Times New Roman"/>
          <w:bCs/>
        </w:rPr>
        <w:t xml:space="preserve">  </w:t>
      </w:r>
      <w:r w:rsidRPr="006C1D28">
        <w:rPr>
          <w:rFonts w:ascii="Arial" w:hAnsi="Arial" w:cs="Times New Roman"/>
          <w:bCs/>
          <w:i/>
          <w:iCs/>
          <w:vertAlign w:val="superscript"/>
        </w:rPr>
        <w:t>c</w:t>
      </w:r>
      <w:r w:rsidRPr="006C1D28">
        <w:rPr>
          <w:rFonts w:ascii="Arial" w:hAnsi="Arial" w:cs="Times New Roman"/>
          <w:bCs/>
          <w:vertAlign w:val="superscript"/>
        </w:rPr>
        <w:t xml:space="preserve"> </w:t>
      </w:r>
      <w:r w:rsidRPr="006C1D28">
        <w:rPr>
          <w:rFonts w:ascii="Arial" w:hAnsi="Arial" w:cs="Times New Roman"/>
          <w:bCs/>
        </w:rPr>
        <w:t xml:space="preserve">Should be reserved for multidrug-resistant pseudomonal or </w:t>
      </w:r>
      <w:proofErr w:type="spellStart"/>
      <w:r w:rsidRPr="006C1D28">
        <w:rPr>
          <w:rFonts w:ascii="Arial" w:hAnsi="Arial" w:cs="Times New Roman"/>
          <w:bCs/>
          <w:i/>
          <w:iCs/>
        </w:rPr>
        <w:t>Actinetobacter</w:t>
      </w:r>
      <w:proofErr w:type="spellEnd"/>
      <w:r w:rsidRPr="006C1D28">
        <w:rPr>
          <w:rFonts w:ascii="Arial" w:hAnsi="Arial" w:cs="Times New Roman"/>
          <w:bCs/>
        </w:rPr>
        <w:t xml:space="preserve"> infections for which all other therapeutic options have been exhausted. </w:t>
      </w:r>
      <w:proofErr w:type="gramStart"/>
      <w:r w:rsidRPr="006C1D28">
        <w:rPr>
          <w:rFonts w:ascii="Arial" w:hAnsi="Arial" w:cs="Times New Roman"/>
          <w:bCs/>
          <w:i/>
          <w:iCs/>
          <w:vertAlign w:val="superscript"/>
        </w:rPr>
        <w:t>d</w:t>
      </w:r>
      <w:proofErr w:type="gramEnd"/>
      <w:r w:rsidRPr="006C1D28">
        <w:rPr>
          <w:rFonts w:ascii="Arial" w:hAnsi="Arial" w:cs="Times New Roman"/>
          <w:bCs/>
          <w:vertAlign w:val="superscript"/>
        </w:rPr>
        <w:t xml:space="preserve"> </w:t>
      </w:r>
      <w:r w:rsidRPr="006C1D28">
        <w:rPr>
          <w:rFonts w:ascii="Arial" w:hAnsi="Arial" w:cs="Times New Roman"/>
          <w:bCs/>
        </w:rPr>
        <w:t xml:space="preserve">Dosing based on </w:t>
      </w:r>
      <w:hyperlink r:id="rId111" w:history="1">
        <w:r w:rsidRPr="006C1D28">
          <w:rPr>
            <w:rStyle w:val="Hyperlink"/>
            <w:rFonts w:ascii="Arial" w:hAnsi="Arial" w:cs="Times New Roman"/>
            <w:bCs/>
            <w:color w:val="auto"/>
            <w:u w:val="none"/>
          </w:rPr>
          <w:t>trimethoprim</w:t>
        </w:r>
      </w:hyperlink>
      <w:r w:rsidRPr="006C1D28">
        <w:rPr>
          <w:rFonts w:ascii="Arial" w:hAnsi="Arial" w:cs="Times New Roman"/>
          <w:bCs/>
        </w:rPr>
        <w:t xml:space="preserve"> component. </w:t>
      </w:r>
    </w:p>
    <w:p w14:paraId="2300782A" w14:textId="77777777" w:rsidR="00C00211" w:rsidRPr="00C00211" w:rsidRDefault="00C00211" w:rsidP="00BD29CB">
      <w:pPr>
        <w:pStyle w:val="font12"/>
        <w:rPr>
          <w:rFonts w:ascii="Arial" w:hAnsi="Arial" w:cs="Arial"/>
          <w:bCs/>
          <w:sz w:val="22"/>
          <w:szCs w:val="22"/>
        </w:rPr>
      </w:pPr>
    </w:p>
    <w:p w14:paraId="640EB35B" w14:textId="77777777" w:rsidR="00C00211" w:rsidRPr="00EB2926" w:rsidRDefault="00C00211" w:rsidP="00C00211">
      <w:pPr>
        <w:pStyle w:val="font12"/>
        <w:numPr>
          <w:ilvl w:val="0"/>
          <w:numId w:val="17"/>
        </w:numPr>
        <w:rPr>
          <w:rFonts w:ascii="Arial" w:hAnsi="Arial" w:cs="Arial"/>
          <w:bCs/>
          <w:sz w:val="22"/>
          <w:szCs w:val="22"/>
          <w:highlight w:val="cyan"/>
        </w:rPr>
      </w:pPr>
      <w:r w:rsidRPr="00EB2926">
        <w:rPr>
          <w:rFonts w:ascii="Arial" w:hAnsi="Arial" w:cs="Arial"/>
          <w:bCs/>
          <w:sz w:val="22"/>
          <w:szCs w:val="22"/>
          <w:highlight w:val="cyan"/>
        </w:rPr>
        <w:t>The role of Dexamethasone in the Management of Patients with Meningitis</w:t>
      </w:r>
    </w:p>
    <w:p w14:paraId="23038A91" w14:textId="77777777" w:rsidR="00C00211" w:rsidRDefault="00E40082" w:rsidP="00E40082">
      <w:pPr>
        <w:pStyle w:val="font12"/>
        <w:numPr>
          <w:ilvl w:val="0"/>
          <w:numId w:val="31"/>
        </w:numPr>
        <w:rPr>
          <w:rFonts w:ascii="Arial" w:hAnsi="Arial" w:cs="Arial"/>
          <w:bCs/>
          <w:sz w:val="22"/>
          <w:szCs w:val="22"/>
        </w:rPr>
      </w:pPr>
      <w:r>
        <w:rPr>
          <w:rFonts w:ascii="Arial" w:hAnsi="Arial" w:cs="Arial"/>
          <w:bCs/>
          <w:sz w:val="22"/>
          <w:szCs w:val="22"/>
        </w:rPr>
        <w:t>Theoretical Rationale</w:t>
      </w:r>
    </w:p>
    <w:p w14:paraId="59E7B4B7" w14:textId="77777777" w:rsidR="00E40082" w:rsidRDefault="00E40082" w:rsidP="00E40082">
      <w:pPr>
        <w:pStyle w:val="font12"/>
        <w:rPr>
          <w:rFonts w:ascii="Arial" w:hAnsi="Arial" w:cs="Arial"/>
          <w:bCs/>
          <w:sz w:val="22"/>
          <w:szCs w:val="22"/>
        </w:rPr>
      </w:pPr>
    </w:p>
    <w:p w14:paraId="290CBABB" w14:textId="77777777" w:rsidR="00E40082" w:rsidRDefault="00E40082" w:rsidP="00E40082">
      <w:pPr>
        <w:pStyle w:val="font12"/>
        <w:rPr>
          <w:rFonts w:ascii="Arial" w:hAnsi="Arial" w:cs="Arial"/>
          <w:bCs/>
          <w:sz w:val="22"/>
          <w:szCs w:val="22"/>
        </w:rPr>
      </w:pPr>
    </w:p>
    <w:p w14:paraId="68646123" w14:textId="77777777" w:rsidR="00E40082" w:rsidRDefault="00E40082" w:rsidP="00E40082">
      <w:pPr>
        <w:pStyle w:val="font12"/>
        <w:rPr>
          <w:rFonts w:ascii="Arial" w:hAnsi="Arial" w:cs="Arial"/>
          <w:bCs/>
          <w:sz w:val="22"/>
          <w:szCs w:val="22"/>
        </w:rPr>
      </w:pPr>
    </w:p>
    <w:p w14:paraId="6DEF674F" w14:textId="77777777" w:rsidR="00E40082" w:rsidRDefault="00E40082" w:rsidP="00E40082">
      <w:pPr>
        <w:pStyle w:val="font12"/>
        <w:rPr>
          <w:rFonts w:ascii="Arial" w:hAnsi="Arial" w:cs="Arial"/>
          <w:bCs/>
          <w:sz w:val="22"/>
          <w:szCs w:val="22"/>
        </w:rPr>
      </w:pPr>
    </w:p>
    <w:p w14:paraId="145B3B9C" w14:textId="77777777" w:rsidR="00E40082" w:rsidRDefault="00E40082" w:rsidP="00E40082">
      <w:pPr>
        <w:pStyle w:val="font12"/>
        <w:rPr>
          <w:rFonts w:ascii="Arial" w:hAnsi="Arial" w:cs="Arial"/>
          <w:bCs/>
          <w:sz w:val="22"/>
          <w:szCs w:val="22"/>
        </w:rPr>
      </w:pPr>
    </w:p>
    <w:p w14:paraId="0B0A9788" w14:textId="77777777" w:rsidR="006C1D28" w:rsidRDefault="006C1D28" w:rsidP="00E40082">
      <w:pPr>
        <w:pStyle w:val="font12"/>
        <w:rPr>
          <w:rFonts w:ascii="Arial" w:hAnsi="Arial" w:cs="Arial"/>
          <w:bCs/>
          <w:sz w:val="22"/>
          <w:szCs w:val="22"/>
        </w:rPr>
      </w:pPr>
    </w:p>
    <w:p w14:paraId="3063F74D" w14:textId="77777777" w:rsidR="00E40082" w:rsidRDefault="00E40082" w:rsidP="00E40082">
      <w:pPr>
        <w:pStyle w:val="font12"/>
        <w:numPr>
          <w:ilvl w:val="0"/>
          <w:numId w:val="31"/>
        </w:numPr>
        <w:rPr>
          <w:rFonts w:ascii="Arial" w:hAnsi="Arial" w:cs="Arial"/>
          <w:bCs/>
          <w:sz w:val="22"/>
          <w:szCs w:val="22"/>
        </w:rPr>
      </w:pPr>
      <w:r>
        <w:rPr>
          <w:rFonts w:ascii="Arial" w:hAnsi="Arial" w:cs="Arial"/>
          <w:bCs/>
          <w:sz w:val="22"/>
          <w:szCs w:val="22"/>
        </w:rPr>
        <w:lastRenderedPageBreak/>
        <w:t>Pros/Cons</w:t>
      </w:r>
    </w:p>
    <w:p w14:paraId="061315F9" w14:textId="77777777" w:rsidR="00E40082" w:rsidRDefault="00E40082" w:rsidP="00E40082">
      <w:pPr>
        <w:pStyle w:val="font12"/>
        <w:rPr>
          <w:rFonts w:ascii="Arial" w:hAnsi="Arial" w:cs="Arial"/>
          <w:bCs/>
          <w:sz w:val="22"/>
          <w:szCs w:val="22"/>
        </w:rPr>
      </w:pPr>
    </w:p>
    <w:p w14:paraId="253EB27F" w14:textId="77777777" w:rsidR="00E40082" w:rsidRDefault="00E40082" w:rsidP="00E40082">
      <w:pPr>
        <w:pStyle w:val="font12"/>
        <w:rPr>
          <w:rFonts w:ascii="Arial" w:hAnsi="Arial" w:cs="Arial"/>
          <w:bCs/>
          <w:sz w:val="22"/>
          <w:szCs w:val="22"/>
        </w:rPr>
      </w:pPr>
    </w:p>
    <w:p w14:paraId="71527F16" w14:textId="77777777" w:rsidR="00E40082" w:rsidRDefault="00E40082" w:rsidP="00E40082">
      <w:pPr>
        <w:pStyle w:val="font12"/>
        <w:rPr>
          <w:rFonts w:ascii="Arial" w:hAnsi="Arial" w:cs="Arial"/>
          <w:bCs/>
          <w:sz w:val="22"/>
          <w:szCs w:val="22"/>
        </w:rPr>
      </w:pPr>
    </w:p>
    <w:p w14:paraId="04E25DBD" w14:textId="77777777" w:rsidR="00E40082" w:rsidRDefault="00E40082" w:rsidP="00E40082">
      <w:pPr>
        <w:pStyle w:val="font12"/>
        <w:rPr>
          <w:rFonts w:ascii="Arial" w:hAnsi="Arial" w:cs="Arial"/>
          <w:bCs/>
          <w:sz w:val="22"/>
          <w:szCs w:val="22"/>
        </w:rPr>
      </w:pPr>
    </w:p>
    <w:p w14:paraId="7B32E11E" w14:textId="77777777" w:rsidR="00E40082" w:rsidRDefault="00E40082" w:rsidP="00E40082">
      <w:pPr>
        <w:pStyle w:val="font12"/>
        <w:rPr>
          <w:rFonts w:ascii="Arial" w:hAnsi="Arial" w:cs="Arial"/>
          <w:bCs/>
          <w:sz w:val="22"/>
          <w:szCs w:val="22"/>
        </w:rPr>
      </w:pPr>
    </w:p>
    <w:p w14:paraId="69F32459" w14:textId="77777777" w:rsidR="00E40082" w:rsidRDefault="00E40082" w:rsidP="00E40082">
      <w:pPr>
        <w:pStyle w:val="font12"/>
        <w:rPr>
          <w:rFonts w:ascii="Arial" w:hAnsi="Arial" w:cs="Arial"/>
          <w:bCs/>
          <w:sz w:val="22"/>
          <w:szCs w:val="22"/>
        </w:rPr>
      </w:pPr>
    </w:p>
    <w:p w14:paraId="2FC64C44" w14:textId="77777777" w:rsidR="00E40082" w:rsidRDefault="00E40082" w:rsidP="00E40082">
      <w:pPr>
        <w:pStyle w:val="font12"/>
        <w:rPr>
          <w:rFonts w:ascii="Arial" w:hAnsi="Arial" w:cs="Arial"/>
          <w:bCs/>
          <w:sz w:val="22"/>
          <w:szCs w:val="22"/>
        </w:rPr>
      </w:pPr>
    </w:p>
    <w:p w14:paraId="65688FB0" w14:textId="77777777" w:rsidR="00E40082" w:rsidRDefault="00E40082" w:rsidP="00E40082">
      <w:pPr>
        <w:pStyle w:val="font12"/>
        <w:numPr>
          <w:ilvl w:val="0"/>
          <w:numId w:val="31"/>
        </w:numPr>
        <w:rPr>
          <w:rFonts w:ascii="Arial" w:hAnsi="Arial" w:cs="Arial"/>
          <w:bCs/>
          <w:sz w:val="22"/>
          <w:szCs w:val="22"/>
        </w:rPr>
      </w:pPr>
      <w:r>
        <w:rPr>
          <w:rFonts w:ascii="Arial" w:hAnsi="Arial" w:cs="Arial"/>
          <w:bCs/>
          <w:sz w:val="22"/>
          <w:szCs w:val="22"/>
        </w:rPr>
        <w:t>Conflicting data</w:t>
      </w:r>
    </w:p>
    <w:p w14:paraId="775D3B9C" w14:textId="77777777" w:rsidR="00E40082" w:rsidRDefault="00E40082" w:rsidP="00E40082">
      <w:pPr>
        <w:pStyle w:val="font12"/>
        <w:rPr>
          <w:rFonts w:ascii="Arial" w:hAnsi="Arial" w:cs="Arial"/>
          <w:bCs/>
          <w:sz w:val="22"/>
          <w:szCs w:val="22"/>
        </w:rPr>
      </w:pPr>
    </w:p>
    <w:p w14:paraId="4EC4C65C" w14:textId="77777777" w:rsidR="00E40082" w:rsidRDefault="00E40082" w:rsidP="00E40082">
      <w:pPr>
        <w:pStyle w:val="font12"/>
        <w:rPr>
          <w:rFonts w:ascii="Arial" w:hAnsi="Arial" w:cs="Arial"/>
          <w:bCs/>
          <w:sz w:val="22"/>
          <w:szCs w:val="22"/>
        </w:rPr>
      </w:pPr>
    </w:p>
    <w:p w14:paraId="6DFA8678" w14:textId="77777777" w:rsidR="00E40082" w:rsidRDefault="00E40082" w:rsidP="00E40082">
      <w:pPr>
        <w:pStyle w:val="font12"/>
        <w:rPr>
          <w:rFonts w:ascii="Arial" w:hAnsi="Arial" w:cs="Arial"/>
          <w:bCs/>
          <w:sz w:val="22"/>
          <w:szCs w:val="22"/>
        </w:rPr>
      </w:pPr>
    </w:p>
    <w:p w14:paraId="3F059BA3" w14:textId="77777777" w:rsidR="00E40082" w:rsidRDefault="00E40082" w:rsidP="00E40082">
      <w:pPr>
        <w:pStyle w:val="font12"/>
        <w:rPr>
          <w:rFonts w:ascii="Arial" w:hAnsi="Arial" w:cs="Arial"/>
          <w:bCs/>
          <w:sz w:val="22"/>
          <w:szCs w:val="22"/>
        </w:rPr>
      </w:pPr>
    </w:p>
    <w:p w14:paraId="5530815F" w14:textId="77777777" w:rsidR="00E40082" w:rsidRDefault="00E40082" w:rsidP="00E40082">
      <w:pPr>
        <w:pStyle w:val="font12"/>
        <w:rPr>
          <w:rFonts w:ascii="Arial" w:hAnsi="Arial" w:cs="Arial"/>
          <w:bCs/>
          <w:sz w:val="22"/>
          <w:szCs w:val="22"/>
        </w:rPr>
      </w:pPr>
    </w:p>
    <w:p w14:paraId="40E00C74" w14:textId="77777777" w:rsidR="00E40082" w:rsidRDefault="00E40082" w:rsidP="00E40082">
      <w:pPr>
        <w:pStyle w:val="font12"/>
        <w:rPr>
          <w:rFonts w:ascii="Arial" w:hAnsi="Arial" w:cs="Arial"/>
          <w:bCs/>
          <w:sz w:val="22"/>
          <w:szCs w:val="22"/>
        </w:rPr>
      </w:pPr>
    </w:p>
    <w:p w14:paraId="6E4A8A0A" w14:textId="77777777" w:rsidR="00E40082" w:rsidRDefault="00E40082" w:rsidP="00E40082">
      <w:pPr>
        <w:pStyle w:val="font12"/>
        <w:rPr>
          <w:rFonts w:ascii="Arial" w:hAnsi="Arial" w:cs="Arial"/>
          <w:bCs/>
          <w:sz w:val="22"/>
          <w:szCs w:val="22"/>
        </w:rPr>
      </w:pPr>
    </w:p>
    <w:p w14:paraId="3C9EA1E9" w14:textId="77777777" w:rsidR="00E40082" w:rsidRPr="00E40082" w:rsidRDefault="00E40082" w:rsidP="00E40082">
      <w:pPr>
        <w:pStyle w:val="font12"/>
        <w:numPr>
          <w:ilvl w:val="0"/>
          <w:numId w:val="31"/>
        </w:numPr>
        <w:rPr>
          <w:rFonts w:ascii="Arial" w:hAnsi="Arial" w:cs="Arial"/>
          <w:bCs/>
          <w:sz w:val="22"/>
          <w:szCs w:val="22"/>
        </w:rPr>
      </w:pPr>
      <w:r>
        <w:rPr>
          <w:rFonts w:ascii="Arial" w:hAnsi="Arial" w:cs="Arial"/>
          <w:bCs/>
          <w:sz w:val="22"/>
          <w:szCs w:val="22"/>
        </w:rPr>
        <w:t>Current Recommendations</w:t>
      </w:r>
    </w:p>
    <w:p w14:paraId="2CB64049" w14:textId="77777777" w:rsidR="00E40082" w:rsidRDefault="00E40082" w:rsidP="00E40082">
      <w:pPr>
        <w:pStyle w:val="font12"/>
        <w:numPr>
          <w:ilvl w:val="0"/>
          <w:numId w:val="32"/>
        </w:numPr>
        <w:rPr>
          <w:rFonts w:ascii="Arial" w:hAnsi="Arial" w:cs="Arial"/>
          <w:bCs/>
          <w:sz w:val="22"/>
          <w:szCs w:val="22"/>
        </w:rPr>
      </w:pPr>
      <w:r>
        <w:rPr>
          <w:rFonts w:ascii="Arial" w:hAnsi="Arial" w:cs="Arial"/>
          <w:bCs/>
          <w:sz w:val="22"/>
          <w:szCs w:val="22"/>
        </w:rPr>
        <w:t>Pediatric Patients:</w:t>
      </w:r>
    </w:p>
    <w:p w14:paraId="66CD05C9" w14:textId="77777777" w:rsidR="00E40082" w:rsidRDefault="00E40082" w:rsidP="00E40082">
      <w:pPr>
        <w:pStyle w:val="font12"/>
        <w:numPr>
          <w:ilvl w:val="0"/>
          <w:numId w:val="33"/>
        </w:numPr>
        <w:spacing w:before="0" w:beforeAutospacing="0" w:after="0" w:afterAutospacing="0"/>
        <w:rPr>
          <w:rFonts w:ascii="Arial" w:hAnsi="Arial" w:cs="Arial"/>
          <w:bCs/>
          <w:sz w:val="22"/>
          <w:szCs w:val="22"/>
        </w:rPr>
      </w:pPr>
      <w:r>
        <w:rPr>
          <w:rFonts w:ascii="Arial" w:hAnsi="Arial" w:cs="Arial"/>
          <w:bCs/>
          <w:sz w:val="22"/>
          <w:szCs w:val="22"/>
        </w:rPr>
        <w:t xml:space="preserve">American Academy of Pediatrics:  </w:t>
      </w:r>
      <w:r w:rsidRPr="00E40082">
        <w:rPr>
          <w:rFonts w:ascii="Arial" w:hAnsi="Arial" w:cs="Arial"/>
          <w:bCs/>
          <w:sz w:val="22"/>
          <w:szCs w:val="22"/>
          <w:u w:val="single"/>
        </w:rPr>
        <w:t>Consider</w:t>
      </w:r>
      <w:r>
        <w:rPr>
          <w:rFonts w:ascii="Arial" w:hAnsi="Arial" w:cs="Arial"/>
          <w:bCs/>
          <w:sz w:val="22"/>
          <w:szCs w:val="22"/>
        </w:rPr>
        <w:t xml:space="preserve"> administration of dexamethasone 0.15 mg/kg Q 6 h for 4 days in infants and children older than 2 months suspected of having HIB or pneumococcal meningitis.  The first dose must be administered before the first dose of antibiotics.  Alternative dose 0.4 mg/kg Q 12 h for 2 days</w:t>
      </w:r>
    </w:p>
    <w:p w14:paraId="6263E4FB" w14:textId="77777777" w:rsidR="00E40082" w:rsidRDefault="00E40082" w:rsidP="00E40082">
      <w:pPr>
        <w:pStyle w:val="font12"/>
        <w:spacing w:before="0" w:beforeAutospacing="0" w:after="0" w:afterAutospacing="0"/>
        <w:ind w:left="2880"/>
        <w:rPr>
          <w:rFonts w:ascii="Arial" w:hAnsi="Arial" w:cs="Arial"/>
          <w:bCs/>
          <w:sz w:val="22"/>
          <w:szCs w:val="22"/>
        </w:rPr>
      </w:pPr>
    </w:p>
    <w:p w14:paraId="2D545FC7" w14:textId="77777777" w:rsidR="00E40082" w:rsidRPr="00E40082" w:rsidRDefault="00E40082" w:rsidP="00E40082">
      <w:pPr>
        <w:pStyle w:val="font12"/>
        <w:numPr>
          <w:ilvl w:val="0"/>
          <w:numId w:val="33"/>
        </w:numPr>
        <w:spacing w:before="0" w:beforeAutospacing="0" w:after="0" w:afterAutospacing="0"/>
        <w:rPr>
          <w:rFonts w:ascii="Arial" w:hAnsi="Arial" w:cs="Arial"/>
          <w:bCs/>
          <w:sz w:val="22"/>
          <w:szCs w:val="22"/>
        </w:rPr>
      </w:pPr>
      <w:r>
        <w:rPr>
          <w:rFonts w:ascii="Arial" w:hAnsi="Arial" w:cs="Arial"/>
          <w:bCs/>
          <w:sz w:val="22"/>
          <w:szCs w:val="22"/>
        </w:rPr>
        <w:t>Repeat LP in 24-48 h</w:t>
      </w:r>
    </w:p>
    <w:p w14:paraId="18EB3308" w14:textId="77777777" w:rsidR="00E40082" w:rsidRDefault="00E40082" w:rsidP="00E40082">
      <w:pPr>
        <w:pStyle w:val="font12"/>
        <w:rPr>
          <w:rFonts w:ascii="Arial" w:hAnsi="Arial" w:cs="Arial"/>
          <w:bCs/>
          <w:sz w:val="22"/>
          <w:szCs w:val="22"/>
        </w:rPr>
      </w:pPr>
    </w:p>
    <w:p w14:paraId="1211764D" w14:textId="77777777" w:rsidR="00E40082" w:rsidRDefault="00E40082" w:rsidP="00E40082">
      <w:pPr>
        <w:pStyle w:val="font12"/>
        <w:numPr>
          <w:ilvl w:val="0"/>
          <w:numId w:val="32"/>
        </w:numPr>
        <w:rPr>
          <w:rFonts w:ascii="Arial" w:hAnsi="Arial" w:cs="Arial"/>
          <w:bCs/>
          <w:sz w:val="22"/>
          <w:szCs w:val="22"/>
        </w:rPr>
      </w:pPr>
      <w:r>
        <w:rPr>
          <w:rFonts w:ascii="Arial" w:hAnsi="Arial" w:cs="Arial"/>
          <w:bCs/>
          <w:sz w:val="22"/>
          <w:szCs w:val="22"/>
        </w:rPr>
        <w:lastRenderedPageBreak/>
        <w:t>Adults</w:t>
      </w:r>
    </w:p>
    <w:p w14:paraId="42F42AE2" w14:textId="77777777" w:rsidR="00C00211" w:rsidRPr="006C1D28" w:rsidRDefault="00E40082" w:rsidP="00C00211">
      <w:pPr>
        <w:pStyle w:val="font12"/>
        <w:numPr>
          <w:ilvl w:val="0"/>
          <w:numId w:val="34"/>
        </w:numPr>
        <w:rPr>
          <w:rFonts w:ascii="Arial" w:hAnsi="Arial" w:cs="Arial"/>
          <w:bCs/>
          <w:sz w:val="22"/>
          <w:szCs w:val="22"/>
        </w:rPr>
      </w:pPr>
      <w:r>
        <w:rPr>
          <w:rFonts w:ascii="Arial" w:hAnsi="Arial" w:cs="Arial"/>
          <w:bCs/>
          <w:sz w:val="22"/>
          <w:szCs w:val="22"/>
        </w:rPr>
        <w:t>Benefits: In patients suspected of having pneumococcal meningitis administer dexamethason</w:t>
      </w:r>
      <w:r w:rsidR="006C1D28">
        <w:rPr>
          <w:rFonts w:ascii="Arial" w:hAnsi="Arial" w:cs="Arial"/>
          <w:bCs/>
          <w:sz w:val="22"/>
          <w:szCs w:val="22"/>
        </w:rPr>
        <w:t>e 0.15 mg/kg Q 6 h for 2-4 days</w:t>
      </w:r>
    </w:p>
    <w:p w14:paraId="2C1E01CF" w14:textId="77777777" w:rsidR="00C00211" w:rsidRDefault="00C00211" w:rsidP="00C00211">
      <w:pPr>
        <w:pStyle w:val="font12"/>
        <w:rPr>
          <w:rFonts w:ascii="Arial" w:hAnsi="Arial" w:cs="Arial"/>
          <w:bCs/>
          <w:sz w:val="22"/>
          <w:szCs w:val="22"/>
        </w:rPr>
      </w:pPr>
    </w:p>
    <w:p w14:paraId="163836A5" w14:textId="77777777" w:rsidR="00C00211" w:rsidRPr="00EB2926" w:rsidRDefault="006C1D28" w:rsidP="00C00211">
      <w:pPr>
        <w:pStyle w:val="font12"/>
        <w:numPr>
          <w:ilvl w:val="0"/>
          <w:numId w:val="17"/>
        </w:numPr>
        <w:rPr>
          <w:rFonts w:ascii="Arial" w:hAnsi="Arial" w:cs="Arial"/>
          <w:bCs/>
          <w:sz w:val="22"/>
          <w:szCs w:val="22"/>
          <w:highlight w:val="cyan"/>
        </w:rPr>
      </w:pPr>
      <w:r w:rsidRPr="00EB2926">
        <w:rPr>
          <w:rFonts w:ascii="Arial" w:hAnsi="Arial" w:cs="Arial"/>
          <w:bCs/>
          <w:sz w:val="22"/>
          <w:szCs w:val="22"/>
          <w:highlight w:val="cyan"/>
        </w:rPr>
        <w:t xml:space="preserve">Monitoring </w:t>
      </w:r>
      <w:r w:rsidR="00C00211" w:rsidRPr="00EB2926">
        <w:rPr>
          <w:rFonts w:ascii="Arial" w:hAnsi="Arial" w:cs="Arial"/>
          <w:bCs/>
          <w:sz w:val="22"/>
          <w:szCs w:val="22"/>
          <w:highlight w:val="cyan"/>
        </w:rPr>
        <w:t>Therapy</w:t>
      </w:r>
    </w:p>
    <w:p w14:paraId="0595269F" w14:textId="77777777" w:rsidR="00C00211" w:rsidRDefault="006C1D28" w:rsidP="00C00211">
      <w:pPr>
        <w:pStyle w:val="font12"/>
        <w:rPr>
          <w:rFonts w:ascii="Arial" w:hAnsi="Arial" w:cs="Arial"/>
          <w:bCs/>
          <w:sz w:val="22"/>
          <w:szCs w:val="22"/>
        </w:rPr>
      </w:pPr>
      <w:r>
        <w:rPr>
          <w:rFonts w:ascii="Arial" w:hAnsi="Arial" w:cs="Arial"/>
          <w:bCs/>
          <w:sz w:val="22"/>
          <w:szCs w:val="22"/>
        </w:rPr>
        <w:tab/>
      </w:r>
      <w:r>
        <w:rPr>
          <w:rFonts w:ascii="Arial" w:hAnsi="Arial" w:cs="Arial"/>
          <w:bCs/>
          <w:sz w:val="22"/>
          <w:szCs w:val="22"/>
        </w:rPr>
        <w:tab/>
      </w:r>
    </w:p>
    <w:p w14:paraId="45F74A99" w14:textId="77777777" w:rsidR="00C00211" w:rsidRDefault="00C00211" w:rsidP="00C00211">
      <w:pPr>
        <w:pStyle w:val="font12"/>
        <w:rPr>
          <w:rFonts w:ascii="Arial" w:hAnsi="Arial" w:cs="Arial"/>
          <w:bCs/>
          <w:sz w:val="22"/>
          <w:szCs w:val="22"/>
        </w:rPr>
      </w:pPr>
    </w:p>
    <w:p w14:paraId="3AF5A932" w14:textId="77777777" w:rsidR="00C00211" w:rsidRDefault="00C00211" w:rsidP="00C00211">
      <w:pPr>
        <w:pStyle w:val="font12"/>
        <w:rPr>
          <w:rFonts w:ascii="Arial" w:hAnsi="Arial" w:cs="Arial"/>
          <w:bCs/>
          <w:sz w:val="22"/>
          <w:szCs w:val="22"/>
        </w:rPr>
      </w:pPr>
    </w:p>
    <w:p w14:paraId="7D68C64A" w14:textId="77777777" w:rsidR="006C1D28" w:rsidRDefault="006C1D28" w:rsidP="00C00211">
      <w:pPr>
        <w:pStyle w:val="font12"/>
        <w:rPr>
          <w:rFonts w:ascii="Arial" w:hAnsi="Arial" w:cs="Arial"/>
          <w:bCs/>
          <w:sz w:val="22"/>
          <w:szCs w:val="22"/>
        </w:rPr>
      </w:pPr>
    </w:p>
    <w:p w14:paraId="378C1100" w14:textId="77777777" w:rsidR="006C1D28" w:rsidRDefault="006C1D28" w:rsidP="00C00211">
      <w:pPr>
        <w:pStyle w:val="font12"/>
        <w:rPr>
          <w:rFonts w:ascii="Arial" w:hAnsi="Arial" w:cs="Arial"/>
          <w:bCs/>
          <w:sz w:val="22"/>
          <w:szCs w:val="22"/>
        </w:rPr>
      </w:pPr>
    </w:p>
    <w:p w14:paraId="1374FA41" w14:textId="77777777" w:rsidR="006C1D28" w:rsidRDefault="006C1D28" w:rsidP="00C00211">
      <w:pPr>
        <w:pStyle w:val="font12"/>
        <w:rPr>
          <w:rFonts w:ascii="Arial" w:hAnsi="Arial" w:cs="Arial"/>
          <w:bCs/>
          <w:sz w:val="22"/>
          <w:szCs w:val="22"/>
        </w:rPr>
      </w:pPr>
    </w:p>
    <w:p w14:paraId="09B14D82" w14:textId="77777777" w:rsidR="006C1D28" w:rsidRDefault="006C1D28" w:rsidP="00C00211">
      <w:pPr>
        <w:pStyle w:val="font12"/>
        <w:rPr>
          <w:rFonts w:ascii="Arial" w:hAnsi="Arial" w:cs="Arial"/>
          <w:bCs/>
          <w:sz w:val="22"/>
          <w:szCs w:val="22"/>
        </w:rPr>
      </w:pPr>
    </w:p>
    <w:p w14:paraId="71F7290C" w14:textId="77777777" w:rsidR="006C1D28" w:rsidRDefault="006C1D28" w:rsidP="00C00211">
      <w:pPr>
        <w:pStyle w:val="font12"/>
        <w:rPr>
          <w:rFonts w:ascii="Arial" w:hAnsi="Arial" w:cs="Arial"/>
          <w:bCs/>
          <w:sz w:val="22"/>
          <w:szCs w:val="22"/>
        </w:rPr>
      </w:pPr>
    </w:p>
    <w:p w14:paraId="31EEB3BC" w14:textId="77777777" w:rsidR="006C1D28" w:rsidRDefault="006C1D28" w:rsidP="00C00211">
      <w:pPr>
        <w:pStyle w:val="font12"/>
        <w:rPr>
          <w:rFonts w:ascii="Arial" w:hAnsi="Arial" w:cs="Arial"/>
          <w:bCs/>
          <w:sz w:val="22"/>
          <w:szCs w:val="22"/>
        </w:rPr>
      </w:pPr>
    </w:p>
    <w:p w14:paraId="2D720F3C" w14:textId="77777777" w:rsidR="006C1D28" w:rsidRDefault="006C1D28" w:rsidP="00C00211">
      <w:pPr>
        <w:pStyle w:val="font12"/>
        <w:rPr>
          <w:rFonts w:ascii="Arial" w:hAnsi="Arial" w:cs="Arial"/>
          <w:bCs/>
          <w:sz w:val="22"/>
          <w:szCs w:val="22"/>
        </w:rPr>
      </w:pPr>
    </w:p>
    <w:p w14:paraId="0BBF45C5" w14:textId="77777777" w:rsidR="005D7679" w:rsidRDefault="005D7679" w:rsidP="00C00211">
      <w:pPr>
        <w:pStyle w:val="font12"/>
        <w:rPr>
          <w:rFonts w:ascii="Arial" w:hAnsi="Arial" w:cs="Arial"/>
          <w:bCs/>
          <w:sz w:val="22"/>
          <w:szCs w:val="22"/>
        </w:rPr>
      </w:pPr>
      <w:r w:rsidRPr="00EB2926">
        <w:rPr>
          <w:rFonts w:ascii="Arial" w:hAnsi="Arial" w:cs="Arial"/>
          <w:bCs/>
          <w:sz w:val="22"/>
          <w:szCs w:val="22"/>
          <w:highlight w:val="yellow"/>
        </w:rPr>
        <w:t>VII.</w:t>
      </w:r>
      <w:r w:rsidRPr="00EB2926">
        <w:rPr>
          <w:rFonts w:ascii="Arial" w:hAnsi="Arial" w:cs="Arial"/>
          <w:bCs/>
          <w:sz w:val="22"/>
          <w:szCs w:val="22"/>
          <w:highlight w:val="yellow"/>
        </w:rPr>
        <w:tab/>
        <w:t>Prevention of Meningitis</w:t>
      </w:r>
    </w:p>
    <w:p w14:paraId="43E4494B" w14:textId="77777777" w:rsidR="00A116C7" w:rsidRPr="00EB2926" w:rsidRDefault="005D7679" w:rsidP="006B12CD">
      <w:pPr>
        <w:pStyle w:val="font12"/>
        <w:numPr>
          <w:ilvl w:val="0"/>
          <w:numId w:val="30"/>
        </w:numPr>
        <w:rPr>
          <w:rFonts w:ascii="Arial" w:hAnsi="Arial" w:cs="Arial"/>
          <w:bCs/>
          <w:sz w:val="22"/>
          <w:szCs w:val="22"/>
          <w:highlight w:val="cyan"/>
        </w:rPr>
      </w:pPr>
      <w:r w:rsidRPr="00EB2926">
        <w:rPr>
          <w:rFonts w:ascii="Arial" w:hAnsi="Arial" w:cs="Arial"/>
          <w:bCs/>
          <w:sz w:val="22"/>
          <w:szCs w:val="22"/>
          <w:highlight w:val="cyan"/>
        </w:rPr>
        <w:t>Vaccines</w:t>
      </w:r>
    </w:p>
    <w:tbl>
      <w:tblPr>
        <w:tblStyle w:val="TableGrid"/>
        <w:tblW w:w="0" w:type="auto"/>
        <w:tblInd w:w="1080" w:type="dxa"/>
        <w:tblLook w:val="04A0" w:firstRow="1" w:lastRow="0" w:firstColumn="1" w:lastColumn="0" w:noHBand="0" w:noVBand="1"/>
      </w:tblPr>
      <w:tblGrid>
        <w:gridCol w:w="1008"/>
        <w:gridCol w:w="2340"/>
        <w:gridCol w:w="2877"/>
        <w:gridCol w:w="1551"/>
      </w:tblGrid>
      <w:tr w:rsidR="00FE7894" w:rsidRPr="00FE7894" w14:paraId="363191B9" w14:textId="77777777" w:rsidTr="00FE7894">
        <w:tc>
          <w:tcPr>
            <w:tcW w:w="1008" w:type="dxa"/>
          </w:tcPr>
          <w:p w14:paraId="27DC9AF7" w14:textId="77777777" w:rsidR="00A116C7" w:rsidRPr="00FE7894" w:rsidRDefault="00A116C7" w:rsidP="00A116C7">
            <w:pPr>
              <w:pStyle w:val="font12"/>
              <w:rPr>
                <w:rFonts w:ascii="Arial" w:hAnsi="Arial" w:cs="Arial"/>
                <w:bCs/>
              </w:rPr>
            </w:pPr>
            <w:bookmarkStart w:id="16" w:name="_GoBack" w:colFirst="0" w:colLast="3"/>
          </w:p>
        </w:tc>
        <w:tc>
          <w:tcPr>
            <w:tcW w:w="2340" w:type="dxa"/>
          </w:tcPr>
          <w:p w14:paraId="5531AB9A" w14:textId="77777777" w:rsidR="00A116C7" w:rsidRDefault="00A116C7" w:rsidP="00FE7894">
            <w:pPr>
              <w:pStyle w:val="font12"/>
              <w:spacing w:before="0" w:beforeAutospacing="0" w:after="0" w:afterAutospacing="0"/>
              <w:rPr>
                <w:rFonts w:ascii="Arial" w:hAnsi="Arial" w:cs="Arial"/>
                <w:bCs/>
              </w:rPr>
            </w:pPr>
            <w:r w:rsidRPr="00FE7894">
              <w:rPr>
                <w:rFonts w:ascii="Arial" w:hAnsi="Arial" w:cs="Arial"/>
                <w:bCs/>
              </w:rPr>
              <w:t>Hemophilus Influenza B</w:t>
            </w:r>
          </w:p>
          <w:p w14:paraId="6D9123C9" w14:textId="77777777" w:rsidR="00FE7894" w:rsidRPr="00FE7894" w:rsidRDefault="00FE7894" w:rsidP="00FE7894">
            <w:pPr>
              <w:pStyle w:val="font12"/>
              <w:spacing w:before="0" w:beforeAutospacing="0" w:after="0" w:afterAutospacing="0"/>
              <w:rPr>
                <w:rFonts w:ascii="Arial" w:hAnsi="Arial" w:cs="Arial"/>
                <w:bCs/>
              </w:rPr>
            </w:pPr>
            <w:r>
              <w:rPr>
                <w:rFonts w:ascii="Arial" w:hAnsi="Arial" w:cs="Arial"/>
                <w:bCs/>
              </w:rPr>
              <w:t>Hib (several vaccines marketed</w:t>
            </w:r>
          </w:p>
        </w:tc>
        <w:tc>
          <w:tcPr>
            <w:tcW w:w="2877" w:type="dxa"/>
          </w:tcPr>
          <w:p w14:paraId="7416C4FC" w14:textId="77777777" w:rsidR="00A116C7" w:rsidRPr="00FE7894" w:rsidRDefault="00A116C7" w:rsidP="00FE7894">
            <w:pPr>
              <w:pStyle w:val="font12"/>
              <w:spacing w:before="0" w:beforeAutospacing="0" w:after="0" w:afterAutospacing="0"/>
              <w:rPr>
                <w:rFonts w:ascii="Arial" w:hAnsi="Arial" w:cs="Arial"/>
                <w:bCs/>
              </w:rPr>
            </w:pPr>
            <w:r w:rsidRPr="00FE7894">
              <w:rPr>
                <w:rFonts w:ascii="Arial" w:hAnsi="Arial" w:cs="Arial"/>
                <w:bCs/>
              </w:rPr>
              <w:t>Pneumococcal</w:t>
            </w:r>
          </w:p>
        </w:tc>
        <w:tc>
          <w:tcPr>
            <w:tcW w:w="1551" w:type="dxa"/>
          </w:tcPr>
          <w:p w14:paraId="288FF833" w14:textId="77777777" w:rsidR="00A116C7" w:rsidRPr="00FE7894" w:rsidRDefault="00A116C7" w:rsidP="00FE7894">
            <w:pPr>
              <w:pStyle w:val="font12"/>
              <w:spacing w:before="0" w:beforeAutospacing="0" w:after="0" w:afterAutospacing="0"/>
              <w:rPr>
                <w:rFonts w:ascii="Arial" w:hAnsi="Arial" w:cs="Arial"/>
                <w:bCs/>
              </w:rPr>
            </w:pPr>
            <w:r w:rsidRPr="00FE7894">
              <w:rPr>
                <w:rFonts w:ascii="Arial" w:hAnsi="Arial" w:cs="Arial"/>
                <w:bCs/>
              </w:rPr>
              <w:t>Meningococcal</w:t>
            </w:r>
          </w:p>
        </w:tc>
      </w:tr>
      <w:tr w:rsidR="00FE7894" w:rsidRPr="00FE7894" w14:paraId="289CBAE4" w14:textId="77777777" w:rsidTr="00FE7894">
        <w:tc>
          <w:tcPr>
            <w:tcW w:w="1008" w:type="dxa"/>
          </w:tcPr>
          <w:p w14:paraId="26B02DD7" w14:textId="77777777" w:rsidR="00A116C7" w:rsidRPr="00FE7894" w:rsidRDefault="00A116C7" w:rsidP="00A116C7">
            <w:pPr>
              <w:pStyle w:val="font12"/>
              <w:rPr>
                <w:rFonts w:ascii="Arial" w:hAnsi="Arial" w:cs="Arial"/>
                <w:bCs/>
              </w:rPr>
            </w:pPr>
            <w:r w:rsidRPr="00FE7894">
              <w:rPr>
                <w:rFonts w:ascii="Arial" w:hAnsi="Arial" w:cs="Arial"/>
                <w:bCs/>
              </w:rPr>
              <w:t>Primary Series</w:t>
            </w:r>
          </w:p>
        </w:tc>
        <w:tc>
          <w:tcPr>
            <w:tcW w:w="2340" w:type="dxa"/>
          </w:tcPr>
          <w:p w14:paraId="4FDB5D75" w14:textId="77777777" w:rsidR="00A116C7" w:rsidRPr="00FE7894" w:rsidRDefault="006B12CD" w:rsidP="00FE7894">
            <w:pPr>
              <w:pStyle w:val="font12"/>
              <w:spacing w:before="0" w:beforeAutospacing="0" w:after="0" w:afterAutospacing="0"/>
              <w:rPr>
                <w:rFonts w:ascii="Arial" w:hAnsi="Arial" w:cs="Arial"/>
                <w:bCs/>
              </w:rPr>
            </w:pPr>
            <w:r w:rsidRPr="00FE7894">
              <w:rPr>
                <w:rFonts w:ascii="Arial" w:hAnsi="Arial" w:cs="Arial"/>
                <w:bCs/>
              </w:rPr>
              <w:t>2,4,6,12-15 months</w:t>
            </w:r>
          </w:p>
        </w:tc>
        <w:tc>
          <w:tcPr>
            <w:tcW w:w="2877" w:type="dxa"/>
          </w:tcPr>
          <w:p w14:paraId="2D9D2EDE" w14:textId="77777777" w:rsidR="00A116C7" w:rsidRPr="00FE7894" w:rsidRDefault="006B12CD" w:rsidP="00FE7894">
            <w:pPr>
              <w:pStyle w:val="font12"/>
              <w:spacing w:before="0" w:beforeAutospacing="0" w:after="0" w:afterAutospacing="0"/>
              <w:rPr>
                <w:rFonts w:ascii="Arial" w:hAnsi="Arial" w:cs="Arial"/>
                <w:b/>
                <w:bCs/>
              </w:rPr>
            </w:pPr>
            <w:r w:rsidRPr="00FE7894">
              <w:rPr>
                <w:rFonts w:ascii="Arial" w:hAnsi="Arial" w:cs="Arial"/>
                <w:b/>
                <w:bCs/>
              </w:rPr>
              <w:t>PCV-13</w:t>
            </w:r>
          </w:p>
          <w:p w14:paraId="021BBA91" w14:textId="77777777" w:rsidR="006B12CD" w:rsidRPr="00FE7894" w:rsidRDefault="006B12CD" w:rsidP="00FE7894">
            <w:pPr>
              <w:pStyle w:val="font12"/>
              <w:spacing w:before="0" w:beforeAutospacing="0" w:after="0" w:afterAutospacing="0"/>
              <w:rPr>
                <w:rFonts w:ascii="Arial" w:hAnsi="Arial" w:cs="Arial"/>
                <w:bCs/>
              </w:rPr>
            </w:pPr>
            <w:r w:rsidRPr="00FE7894">
              <w:rPr>
                <w:rFonts w:ascii="Arial" w:hAnsi="Arial" w:cs="Arial"/>
                <w:bCs/>
              </w:rPr>
              <w:t>2,4,6,12-15 months</w:t>
            </w:r>
          </w:p>
        </w:tc>
        <w:tc>
          <w:tcPr>
            <w:tcW w:w="1551" w:type="dxa"/>
          </w:tcPr>
          <w:p w14:paraId="7CD0FDD3" w14:textId="77777777" w:rsidR="00FE7894" w:rsidRPr="00FE7894" w:rsidRDefault="00FE7894" w:rsidP="00FE7894">
            <w:pPr>
              <w:pStyle w:val="font12"/>
              <w:spacing w:before="0" w:beforeAutospacing="0" w:after="0" w:afterAutospacing="0"/>
              <w:rPr>
                <w:rFonts w:ascii="Arial" w:hAnsi="Arial" w:cs="Arial"/>
                <w:b/>
                <w:bCs/>
              </w:rPr>
            </w:pPr>
            <w:r w:rsidRPr="00FE7894">
              <w:rPr>
                <w:rFonts w:ascii="Arial" w:hAnsi="Arial" w:cs="Arial"/>
                <w:b/>
                <w:bCs/>
              </w:rPr>
              <w:t>MCV4</w:t>
            </w:r>
          </w:p>
          <w:p w14:paraId="78A68DD9" w14:textId="77777777" w:rsidR="00A116C7" w:rsidRPr="00FE7894" w:rsidRDefault="006B12CD" w:rsidP="00FE7894">
            <w:pPr>
              <w:pStyle w:val="font12"/>
              <w:spacing w:before="0" w:beforeAutospacing="0" w:after="0" w:afterAutospacing="0"/>
              <w:rPr>
                <w:rFonts w:ascii="Arial" w:hAnsi="Arial" w:cs="Arial"/>
                <w:bCs/>
              </w:rPr>
            </w:pPr>
            <w:r w:rsidRPr="00FE7894">
              <w:rPr>
                <w:rFonts w:ascii="Arial" w:hAnsi="Arial" w:cs="Arial"/>
                <w:bCs/>
              </w:rPr>
              <w:t xml:space="preserve">11-12 </w:t>
            </w:r>
            <w:proofErr w:type="spellStart"/>
            <w:r w:rsidRPr="00FE7894">
              <w:rPr>
                <w:rFonts w:ascii="Arial" w:hAnsi="Arial" w:cs="Arial"/>
                <w:bCs/>
              </w:rPr>
              <w:t>yr</w:t>
            </w:r>
            <w:proofErr w:type="spellEnd"/>
            <w:r w:rsidRPr="00FE7894">
              <w:rPr>
                <w:rFonts w:ascii="Arial" w:hAnsi="Arial" w:cs="Arial"/>
                <w:bCs/>
              </w:rPr>
              <w:t xml:space="preserve"> repeat at 16 </w:t>
            </w:r>
            <w:proofErr w:type="spellStart"/>
            <w:r w:rsidRPr="00FE7894">
              <w:rPr>
                <w:rFonts w:ascii="Arial" w:hAnsi="Arial" w:cs="Arial"/>
                <w:bCs/>
              </w:rPr>
              <w:t>yr</w:t>
            </w:r>
            <w:proofErr w:type="spellEnd"/>
          </w:p>
        </w:tc>
      </w:tr>
      <w:tr w:rsidR="00FE7894" w:rsidRPr="00FE7894" w14:paraId="34963BE1" w14:textId="77777777" w:rsidTr="00FE7894">
        <w:tc>
          <w:tcPr>
            <w:tcW w:w="1008" w:type="dxa"/>
          </w:tcPr>
          <w:p w14:paraId="1FBA7673" w14:textId="77777777" w:rsidR="00A116C7" w:rsidRPr="00FE7894" w:rsidRDefault="006B12CD" w:rsidP="00A116C7">
            <w:pPr>
              <w:pStyle w:val="font12"/>
              <w:rPr>
                <w:rFonts w:ascii="Arial" w:hAnsi="Arial" w:cs="Arial"/>
                <w:bCs/>
              </w:rPr>
            </w:pPr>
            <w:r w:rsidRPr="00FE7894">
              <w:rPr>
                <w:rFonts w:ascii="Arial" w:hAnsi="Arial" w:cs="Arial"/>
                <w:bCs/>
              </w:rPr>
              <w:t>Adults</w:t>
            </w:r>
          </w:p>
        </w:tc>
        <w:tc>
          <w:tcPr>
            <w:tcW w:w="2340" w:type="dxa"/>
          </w:tcPr>
          <w:p w14:paraId="4F5EE767" w14:textId="77777777" w:rsidR="00A116C7" w:rsidRPr="00FE7894" w:rsidRDefault="006B12CD" w:rsidP="00A116C7">
            <w:pPr>
              <w:pStyle w:val="font12"/>
              <w:rPr>
                <w:rFonts w:ascii="Arial" w:hAnsi="Arial" w:cs="Arial"/>
                <w:bCs/>
              </w:rPr>
            </w:pPr>
            <w:r w:rsidRPr="00FE7894">
              <w:rPr>
                <w:rFonts w:ascii="Arial" w:hAnsi="Arial" w:cs="Arial"/>
                <w:bCs/>
              </w:rPr>
              <w:t>Anatomic or functional asplenia</w:t>
            </w:r>
          </w:p>
        </w:tc>
        <w:tc>
          <w:tcPr>
            <w:tcW w:w="2877" w:type="dxa"/>
          </w:tcPr>
          <w:p w14:paraId="06E03B27" w14:textId="77777777" w:rsidR="00FE7894" w:rsidRPr="00FE7894" w:rsidRDefault="00FE7894" w:rsidP="006B12CD">
            <w:pPr>
              <w:pStyle w:val="font12"/>
              <w:spacing w:before="0" w:beforeAutospacing="0" w:after="0" w:afterAutospacing="0"/>
              <w:rPr>
                <w:rFonts w:ascii="Arial" w:hAnsi="Arial" w:cs="Arial"/>
                <w:b/>
                <w:bCs/>
              </w:rPr>
            </w:pPr>
            <w:r w:rsidRPr="00FE7894">
              <w:rPr>
                <w:rFonts w:ascii="Arial" w:hAnsi="Arial" w:cs="Arial"/>
                <w:b/>
                <w:bCs/>
              </w:rPr>
              <w:t>PPSV</w:t>
            </w:r>
          </w:p>
          <w:p w14:paraId="634A0DC0" w14:textId="77777777" w:rsidR="006B12CD" w:rsidRPr="00FE7894" w:rsidRDefault="006B12CD" w:rsidP="006B12CD">
            <w:pPr>
              <w:pStyle w:val="font12"/>
              <w:spacing w:before="0" w:beforeAutospacing="0" w:after="0" w:afterAutospacing="0"/>
              <w:rPr>
                <w:rFonts w:ascii="Arial" w:hAnsi="Arial" w:cs="Arial"/>
                <w:bCs/>
              </w:rPr>
            </w:pPr>
            <w:r w:rsidRPr="00FE7894">
              <w:rPr>
                <w:rFonts w:ascii="Arial" w:hAnsi="Arial" w:cs="Arial"/>
                <w:bCs/>
              </w:rPr>
              <w:t xml:space="preserve">65 </w:t>
            </w:r>
            <w:proofErr w:type="spellStart"/>
            <w:r w:rsidRPr="00FE7894">
              <w:rPr>
                <w:rFonts w:ascii="Arial" w:hAnsi="Arial" w:cs="Arial"/>
                <w:bCs/>
              </w:rPr>
              <w:t>yr</w:t>
            </w:r>
            <w:proofErr w:type="spellEnd"/>
          </w:p>
          <w:p w14:paraId="2AFE5CA3" w14:textId="77777777" w:rsidR="006B12CD" w:rsidRPr="00FE7894" w:rsidRDefault="006B12CD" w:rsidP="006B12CD">
            <w:pPr>
              <w:pStyle w:val="font12"/>
              <w:spacing w:before="0" w:beforeAutospacing="0" w:after="0" w:afterAutospacing="0"/>
              <w:rPr>
                <w:rFonts w:ascii="Arial" w:hAnsi="Arial" w:cs="Arial"/>
                <w:bCs/>
              </w:rPr>
            </w:pPr>
            <w:r w:rsidRPr="00FE7894">
              <w:rPr>
                <w:rFonts w:ascii="Arial" w:hAnsi="Arial" w:cs="Arial"/>
                <w:bCs/>
              </w:rPr>
              <w:t>Smoker</w:t>
            </w:r>
          </w:p>
          <w:p w14:paraId="7B34A38A" w14:textId="77777777" w:rsidR="006B12CD" w:rsidRPr="00FE7894" w:rsidRDefault="006B12CD" w:rsidP="006B12CD">
            <w:pPr>
              <w:pStyle w:val="font12"/>
              <w:spacing w:before="0" w:beforeAutospacing="0" w:after="0" w:afterAutospacing="0"/>
              <w:rPr>
                <w:rFonts w:ascii="Arial" w:hAnsi="Arial" w:cs="Arial"/>
                <w:bCs/>
              </w:rPr>
            </w:pPr>
            <w:r w:rsidRPr="00FE7894">
              <w:rPr>
                <w:rFonts w:ascii="Arial" w:hAnsi="Arial" w:cs="Arial"/>
                <w:bCs/>
              </w:rPr>
              <w:t>Chronic diseases</w:t>
            </w:r>
          </w:p>
          <w:p w14:paraId="2D72EC88" w14:textId="77777777" w:rsidR="006B12CD" w:rsidRPr="00FE7894" w:rsidRDefault="006B12CD" w:rsidP="006B12CD">
            <w:pPr>
              <w:pStyle w:val="font12"/>
              <w:spacing w:before="0" w:beforeAutospacing="0" w:after="0" w:afterAutospacing="0"/>
              <w:rPr>
                <w:rFonts w:ascii="Arial" w:hAnsi="Arial" w:cs="Arial"/>
                <w:bCs/>
              </w:rPr>
            </w:pPr>
            <w:r w:rsidRPr="00FE7894">
              <w:rPr>
                <w:rFonts w:ascii="Arial" w:hAnsi="Arial" w:cs="Arial"/>
                <w:bCs/>
              </w:rPr>
              <w:t>Asplenia</w:t>
            </w:r>
          </w:p>
          <w:p w14:paraId="2CE8D993" w14:textId="77777777" w:rsidR="006B12CD" w:rsidRPr="00FE7894" w:rsidRDefault="006B12CD" w:rsidP="006B12CD">
            <w:pPr>
              <w:pStyle w:val="font12"/>
              <w:spacing w:before="0" w:beforeAutospacing="0" w:after="0" w:afterAutospacing="0"/>
              <w:rPr>
                <w:rFonts w:ascii="Arial" w:hAnsi="Arial" w:cs="Arial"/>
                <w:bCs/>
              </w:rPr>
            </w:pPr>
            <w:r w:rsidRPr="00FE7894">
              <w:rPr>
                <w:rFonts w:ascii="Arial" w:hAnsi="Arial" w:cs="Arial"/>
                <w:bCs/>
              </w:rPr>
              <w:t>Cochlear Implant</w:t>
            </w:r>
          </w:p>
          <w:p w14:paraId="7BEFB0C5" w14:textId="77777777" w:rsidR="006B12CD" w:rsidRPr="00FE7894" w:rsidRDefault="006B12CD" w:rsidP="00FE7894">
            <w:pPr>
              <w:pStyle w:val="font12"/>
              <w:spacing w:before="0" w:beforeAutospacing="0" w:after="0" w:afterAutospacing="0"/>
              <w:rPr>
                <w:rFonts w:ascii="Arial" w:hAnsi="Arial" w:cs="Arial"/>
                <w:bCs/>
              </w:rPr>
            </w:pPr>
            <w:r w:rsidRPr="00FE7894">
              <w:rPr>
                <w:rFonts w:ascii="Arial" w:hAnsi="Arial" w:cs="Arial"/>
                <w:bCs/>
              </w:rPr>
              <w:t>HIV or other immunosuppressive</w:t>
            </w:r>
            <w:r w:rsidR="00FE7894">
              <w:rPr>
                <w:rFonts w:ascii="Arial" w:hAnsi="Arial" w:cs="Arial"/>
                <w:bCs/>
              </w:rPr>
              <w:t xml:space="preserve"> condition</w:t>
            </w:r>
          </w:p>
        </w:tc>
        <w:tc>
          <w:tcPr>
            <w:tcW w:w="1551" w:type="dxa"/>
          </w:tcPr>
          <w:p w14:paraId="355D63A3" w14:textId="77777777" w:rsidR="00FE7894" w:rsidRPr="00FE7894" w:rsidRDefault="00FE7894" w:rsidP="00A116C7">
            <w:pPr>
              <w:pStyle w:val="font12"/>
              <w:rPr>
                <w:rFonts w:ascii="Arial" w:hAnsi="Arial" w:cs="Arial"/>
                <w:b/>
                <w:bCs/>
              </w:rPr>
            </w:pPr>
            <w:r w:rsidRPr="00FE7894">
              <w:rPr>
                <w:rFonts w:ascii="Arial" w:hAnsi="Arial" w:cs="Arial"/>
                <w:b/>
                <w:bCs/>
              </w:rPr>
              <w:t>MCV4</w:t>
            </w:r>
          </w:p>
          <w:p w14:paraId="5AC4379C" w14:textId="77777777" w:rsidR="00A116C7" w:rsidRPr="00FE7894" w:rsidRDefault="006B12CD" w:rsidP="00A116C7">
            <w:pPr>
              <w:pStyle w:val="font12"/>
              <w:rPr>
                <w:rFonts w:ascii="Arial" w:hAnsi="Arial" w:cs="Arial"/>
                <w:bCs/>
              </w:rPr>
            </w:pPr>
            <w:r w:rsidRPr="00FE7894">
              <w:rPr>
                <w:rFonts w:ascii="Arial" w:hAnsi="Arial" w:cs="Arial"/>
                <w:bCs/>
              </w:rPr>
              <w:t>Asplenia, compliment component deficiency</w:t>
            </w:r>
          </w:p>
        </w:tc>
      </w:tr>
      <w:bookmarkEnd w:id="16"/>
    </w:tbl>
    <w:p w14:paraId="02840946" w14:textId="77777777" w:rsidR="006C1D28" w:rsidRDefault="006C1D28" w:rsidP="006C1D28">
      <w:pPr>
        <w:pStyle w:val="font12"/>
        <w:spacing w:before="0" w:beforeAutospacing="0" w:after="0" w:afterAutospacing="0"/>
        <w:ind w:left="360"/>
        <w:contextualSpacing/>
        <w:rPr>
          <w:rFonts w:ascii="Arial" w:hAnsi="Arial" w:cs="Arial"/>
          <w:bCs/>
          <w:sz w:val="22"/>
          <w:szCs w:val="22"/>
        </w:rPr>
      </w:pPr>
    </w:p>
    <w:p w14:paraId="1E647070" w14:textId="77777777" w:rsidR="006C1D28" w:rsidRDefault="006C1D28" w:rsidP="006C1D28">
      <w:pPr>
        <w:pStyle w:val="font12"/>
        <w:spacing w:before="0" w:beforeAutospacing="0" w:after="0" w:afterAutospacing="0"/>
        <w:ind w:left="360"/>
        <w:contextualSpacing/>
        <w:rPr>
          <w:rFonts w:ascii="Arial" w:hAnsi="Arial" w:cs="Arial"/>
          <w:bCs/>
          <w:sz w:val="22"/>
          <w:szCs w:val="22"/>
        </w:rPr>
      </w:pPr>
    </w:p>
    <w:p w14:paraId="0E3A4066" w14:textId="77777777" w:rsidR="0003612B" w:rsidRPr="006C1D28" w:rsidRDefault="006C1D28" w:rsidP="006C1D28">
      <w:pPr>
        <w:pStyle w:val="font12"/>
        <w:spacing w:before="0" w:beforeAutospacing="0" w:after="0" w:afterAutospacing="0"/>
        <w:ind w:left="360"/>
        <w:contextualSpacing/>
        <w:rPr>
          <w:rFonts w:ascii="Arial" w:hAnsi="Arial" w:cs="Arial"/>
          <w:bCs/>
          <w:sz w:val="22"/>
          <w:szCs w:val="22"/>
        </w:rPr>
      </w:pPr>
      <w:r>
        <w:rPr>
          <w:rFonts w:ascii="Arial" w:hAnsi="Arial" w:cs="Arial"/>
          <w:bCs/>
          <w:sz w:val="22"/>
          <w:szCs w:val="22"/>
        </w:rPr>
        <w:lastRenderedPageBreak/>
        <w:tab/>
      </w:r>
      <w:r w:rsidRPr="00EB2926">
        <w:rPr>
          <w:rFonts w:ascii="Arial" w:hAnsi="Arial" w:cs="Arial"/>
          <w:bCs/>
          <w:sz w:val="22"/>
          <w:szCs w:val="22"/>
          <w:highlight w:val="cyan"/>
        </w:rPr>
        <w:t>B.</w:t>
      </w:r>
      <w:r w:rsidRPr="00EB2926">
        <w:rPr>
          <w:rFonts w:ascii="Arial" w:hAnsi="Arial" w:cs="Arial"/>
          <w:bCs/>
          <w:sz w:val="22"/>
          <w:szCs w:val="22"/>
          <w:highlight w:val="cyan"/>
        </w:rPr>
        <w:tab/>
      </w:r>
      <w:r w:rsidR="005D7679" w:rsidRPr="00EB2926">
        <w:rPr>
          <w:rFonts w:ascii="Arial" w:hAnsi="Arial" w:cs="Arial"/>
          <w:bCs/>
          <w:sz w:val="22"/>
          <w:szCs w:val="22"/>
          <w:highlight w:val="cyan"/>
        </w:rPr>
        <w:t>Antibiotic Prophylaxis</w:t>
      </w:r>
    </w:p>
    <w:p w14:paraId="6BC54D03" w14:textId="77777777" w:rsidR="0003612B" w:rsidRDefault="0003612B" w:rsidP="0003612B">
      <w:pPr>
        <w:pStyle w:val="font12"/>
        <w:spacing w:before="0" w:beforeAutospacing="0" w:after="0" w:afterAutospacing="0"/>
        <w:ind w:left="720"/>
        <w:contextualSpacing/>
        <w:rPr>
          <w:rFonts w:ascii="Arial" w:hAnsi="Arial" w:cs="Arial"/>
          <w:bCs/>
          <w:sz w:val="22"/>
          <w:szCs w:val="22"/>
        </w:rPr>
      </w:pPr>
    </w:p>
    <w:p w14:paraId="0B2862A1" w14:textId="77777777" w:rsidR="00FE7894" w:rsidRPr="00EB2926" w:rsidRDefault="0003612B" w:rsidP="0003612B">
      <w:pPr>
        <w:pStyle w:val="font12"/>
        <w:spacing w:before="0" w:beforeAutospacing="0" w:after="0" w:afterAutospacing="0"/>
        <w:ind w:left="720"/>
        <w:contextualSpacing/>
        <w:rPr>
          <w:rFonts w:ascii="Arial" w:hAnsi="Arial" w:cs="Arial"/>
          <w:b/>
          <w:bCs/>
          <w:sz w:val="22"/>
          <w:szCs w:val="22"/>
        </w:rPr>
      </w:pPr>
      <w:r w:rsidRPr="00EB2926">
        <w:rPr>
          <w:rFonts w:ascii="Arial" w:hAnsi="Arial" w:cs="Arial"/>
          <w:b/>
          <w:bCs/>
          <w:sz w:val="22"/>
          <w:szCs w:val="22"/>
        </w:rPr>
        <w:tab/>
      </w:r>
      <w:r w:rsidR="00FE7894" w:rsidRPr="00EB2926">
        <w:rPr>
          <w:rFonts w:ascii="Arial" w:hAnsi="Arial" w:cs="Arial"/>
          <w:b/>
          <w:bCs/>
          <w:sz w:val="22"/>
          <w:szCs w:val="22"/>
        </w:rPr>
        <w:t>Meningococcal Meningitis</w:t>
      </w:r>
    </w:p>
    <w:p w14:paraId="275C7BC1" w14:textId="77777777" w:rsidR="00FE7894" w:rsidRDefault="00FE7894" w:rsidP="00FE7894">
      <w:pPr>
        <w:pStyle w:val="font12"/>
        <w:spacing w:before="0" w:beforeAutospacing="0" w:after="0" w:afterAutospacing="0"/>
        <w:ind w:left="1440"/>
        <w:contextualSpacing/>
        <w:rPr>
          <w:rFonts w:ascii="Arial" w:hAnsi="Arial" w:cs="Arial"/>
          <w:bCs/>
          <w:sz w:val="22"/>
          <w:szCs w:val="22"/>
        </w:rPr>
      </w:pPr>
    </w:p>
    <w:p w14:paraId="2204569C" w14:textId="77777777" w:rsidR="00FE7894" w:rsidRDefault="00FE7894" w:rsidP="00FE7894">
      <w:pPr>
        <w:pStyle w:val="font12"/>
        <w:numPr>
          <w:ilvl w:val="0"/>
          <w:numId w:val="38"/>
        </w:numPr>
        <w:spacing w:before="0" w:beforeAutospacing="0" w:after="0" w:afterAutospacing="0"/>
        <w:contextualSpacing/>
        <w:rPr>
          <w:rFonts w:ascii="Arial" w:hAnsi="Arial" w:cs="Arial"/>
          <w:bCs/>
          <w:sz w:val="22"/>
          <w:szCs w:val="22"/>
        </w:rPr>
      </w:pPr>
      <w:r>
        <w:rPr>
          <w:rFonts w:ascii="Arial" w:hAnsi="Arial" w:cs="Arial"/>
          <w:bCs/>
          <w:sz w:val="22"/>
          <w:szCs w:val="22"/>
        </w:rPr>
        <w:t>Indication:  Close contacts of the index case- day care center contacts,</w:t>
      </w:r>
      <w:r w:rsidR="0003612B">
        <w:rPr>
          <w:rFonts w:ascii="Arial" w:hAnsi="Arial" w:cs="Arial"/>
          <w:bCs/>
          <w:sz w:val="22"/>
          <w:szCs w:val="22"/>
        </w:rPr>
        <w:t xml:space="preserve"> household contacts, </w:t>
      </w:r>
      <w:proofErr w:type="gramStart"/>
      <w:r w:rsidR="0003612B">
        <w:rPr>
          <w:rFonts w:ascii="Arial" w:hAnsi="Arial" w:cs="Arial"/>
          <w:bCs/>
          <w:sz w:val="22"/>
          <w:szCs w:val="22"/>
        </w:rPr>
        <w:t xml:space="preserve">and </w:t>
      </w:r>
      <w:r>
        <w:rPr>
          <w:rFonts w:ascii="Arial" w:hAnsi="Arial" w:cs="Arial"/>
          <w:bCs/>
          <w:sz w:val="22"/>
          <w:szCs w:val="22"/>
        </w:rPr>
        <w:t xml:space="preserve"> individuals</w:t>
      </w:r>
      <w:proofErr w:type="gramEnd"/>
      <w:r>
        <w:rPr>
          <w:rFonts w:ascii="Arial" w:hAnsi="Arial" w:cs="Arial"/>
          <w:bCs/>
          <w:sz w:val="22"/>
          <w:szCs w:val="22"/>
        </w:rPr>
        <w:t xml:space="preserve"> who had contact with respiratory or oral secretions.</w:t>
      </w:r>
    </w:p>
    <w:p w14:paraId="1B7B5AB1" w14:textId="77777777" w:rsidR="00FE7894" w:rsidRDefault="00FE7894" w:rsidP="00FE7894">
      <w:pPr>
        <w:pStyle w:val="font12"/>
        <w:spacing w:before="0" w:beforeAutospacing="0" w:after="0" w:afterAutospacing="0"/>
        <w:ind w:left="1800"/>
        <w:contextualSpacing/>
        <w:rPr>
          <w:rFonts w:ascii="Arial" w:hAnsi="Arial" w:cs="Arial"/>
          <w:bCs/>
          <w:sz w:val="22"/>
          <w:szCs w:val="22"/>
        </w:rPr>
      </w:pPr>
    </w:p>
    <w:p w14:paraId="6652FEBB" w14:textId="77777777" w:rsidR="0003612B" w:rsidRDefault="00FE7894" w:rsidP="0003612B">
      <w:pPr>
        <w:pStyle w:val="font12"/>
        <w:numPr>
          <w:ilvl w:val="0"/>
          <w:numId w:val="38"/>
        </w:numPr>
        <w:spacing w:before="0" w:beforeAutospacing="0" w:after="0" w:afterAutospacing="0"/>
        <w:contextualSpacing/>
        <w:rPr>
          <w:rFonts w:ascii="Arial" w:hAnsi="Arial" w:cs="Arial"/>
          <w:bCs/>
          <w:sz w:val="22"/>
          <w:szCs w:val="22"/>
        </w:rPr>
      </w:pPr>
      <w:r>
        <w:rPr>
          <w:rFonts w:ascii="Arial" w:hAnsi="Arial" w:cs="Arial"/>
          <w:bCs/>
          <w:sz w:val="22"/>
          <w:szCs w:val="22"/>
        </w:rPr>
        <w:t>Prophylactic Regimens</w:t>
      </w:r>
    </w:p>
    <w:p w14:paraId="19034240" w14:textId="77777777" w:rsidR="0003612B" w:rsidRDefault="0003612B" w:rsidP="0003612B">
      <w:pPr>
        <w:pStyle w:val="font12"/>
        <w:spacing w:before="0" w:beforeAutospacing="0" w:after="0" w:afterAutospacing="0"/>
        <w:contextualSpacing/>
        <w:rPr>
          <w:rFonts w:ascii="Arial" w:hAnsi="Arial" w:cs="Arial"/>
          <w:bCs/>
          <w:sz w:val="22"/>
          <w:szCs w:val="22"/>
        </w:rPr>
      </w:pPr>
    </w:p>
    <w:p w14:paraId="2D113D76" w14:textId="77777777" w:rsidR="00FE7894" w:rsidRDefault="0003612B" w:rsidP="0003612B">
      <w:pPr>
        <w:pStyle w:val="font12"/>
        <w:spacing w:before="0" w:beforeAutospacing="0" w:after="0" w:afterAutospacing="0"/>
        <w:ind w:left="1440"/>
        <w:contextualSpacing/>
        <w:rPr>
          <w:rFonts w:ascii="Arial" w:hAnsi="Arial" w:cs="Arial"/>
          <w:bCs/>
          <w:sz w:val="22"/>
          <w:szCs w:val="22"/>
          <w:u w:val="single"/>
        </w:rPr>
      </w:pPr>
      <w:r>
        <w:rPr>
          <w:rFonts w:ascii="Arial" w:hAnsi="Arial" w:cs="Arial"/>
          <w:bCs/>
          <w:sz w:val="22"/>
          <w:szCs w:val="22"/>
        </w:rPr>
        <w:tab/>
      </w:r>
      <w:r w:rsidR="00FE7894" w:rsidRPr="0003612B">
        <w:rPr>
          <w:rFonts w:ascii="Arial" w:hAnsi="Arial" w:cs="Arial"/>
          <w:bCs/>
          <w:sz w:val="22"/>
          <w:szCs w:val="22"/>
          <w:u w:val="single"/>
        </w:rPr>
        <w:t xml:space="preserve">Rifampin </w:t>
      </w:r>
    </w:p>
    <w:p w14:paraId="096F91CA" w14:textId="77777777" w:rsidR="0003612B" w:rsidRPr="0003612B" w:rsidRDefault="0003612B" w:rsidP="0003612B">
      <w:pPr>
        <w:pStyle w:val="font12"/>
        <w:spacing w:before="0" w:beforeAutospacing="0" w:after="0" w:afterAutospacing="0"/>
        <w:ind w:left="1440"/>
        <w:contextualSpacing/>
        <w:rPr>
          <w:rFonts w:ascii="Arial" w:hAnsi="Arial" w:cs="Arial"/>
          <w:bCs/>
          <w:sz w:val="22"/>
          <w:szCs w:val="22"/>
          <w:u w:val="single"/>
        </w:rPr>
      </w:pPr>
    </w:p>
    <w:p w14:paraId="1838B585" w14:textId="77777777" w:rsidR="00FE7894" w:rsidRDefault="00FE7894" w:rsidP="00FE7894">
      <w:pPr>
        <w:pStyle w:val="font12"/>
        <w:spacing w:before="0" w:beforeAutospacing="0" w:after="0" w:afterAutospacing="0"/>
        <w:ind w:left="1440" w:firstLine="720"/>
        <w:contextualSpacing/>
        <w:rPr>
          <w:rFonts w:ascii="Arial" w:hAnsi="Arial" w:cs="Arial"/>
          <w:bCs/>
          <w:sz w:val="22"/>
          <w:szCs w:val="22"/>
        </w:rPr>
      </w:pPr>
      <w:r>
        <w:rPr>
          <w:rFonts w:ascii="Arial" w:hAnsi="Arial" w:cs="Arial"/>
          <w:bCs/>
          <w:sz w:val="22"/>
          <w:szCs w:val="22"/>
        </w:rPr>
        <w:t>Infants &lt; 1 month 5 mg/kg Q 12 h for 2 days</w:t>
      </w:r>
    </w:p>
    <w:p w14:paraId="52987F90" w14:textId="77777777" w:rsidR="0003612B" w:rsidRDefault="0003612B" w:rsidP="0003612B">
      <w:pPr>
        <w:pStyle w:val="font12"/>
        <w:spacing w:before="0" w:beforeAutospacing="0" w:after="0" w:afterAutospacing="0"/>
        <w:ind w:left="1440" w:firstLine="720"/>
        <w:contextualSpacing/>
        <w:rPr>
          <w:rFonts w:ascii="Arial" w:hAnsi="Arial" w:cs="Arial"/>
          <w:bCs/>
          <w:sz w:val="22"/>
          <w:szCs w:val="22"/>
        </w:rPr>
      </w:pPr>
      <w:r>
        <w:rPr>
          <w:rFonts w:ascii="Arial" w:hAnsi="Arial" w:cs="Arial"/>
          <w:bCs/>
          <w:sz w:val="22"/>
          <w:szCs w:val="22"/>
          <w:u w:val="single"/>
        </w:rPr>
        <w:t>&gt;</w:t>
      </w:r>
      <w:r>
        <w:rPr>
          <w:rFonts w:ascii="Arial" w:hAnsi="Arial" w:cs="Arial"/>
          <w:bCs/>
          <w:sz w:val="22"/>
          <w:szCs w:val="22"/>
        </w:rPr>
        <w:t>1month 10 mg/kg/dose Q 12 h for 2 days</w:t>
      </w:r>
    </w:p>
    <w:p w14:paraId="3F62A5C2" w14:textId="77777777" w:rsidR="00FE7894" w:rsidRDefault="0003612B" w:rsidP="00FE7894">
      <w:pPr>
        <w:pStyle w:val="font12"/>
        <w:spacing w:before="0" w:beforeAutospacing="0" w:after="0" w:afterAutospacing="0"/>
        <w:contextualSpacing/>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r>
      <w:proofErr w:type="gramStart"/>
      <w:r>
        <w:rPr>
          <w:rFonts w:ascii="Arial" w:hAnsi="Arial" w:cs="Arial"/>
          <w:bCs/>
          <w:sz w:val="22"/>
          <w:szCs w:val="22"/>
        </w:rPr>
        <w:t>Adults</w:t>
      </w:r>
      <w:proofErr w:type="gramEnd"/>
      <w:r>
        <w:rPr>
          <w:rFonts w:ascii="Arial" w:hAnsi="Arial" w:cs="Arial"/>
          <w:bCs/>
          <w:sz w:val="22"/>
          <w:szCs w:val="22"/>
        </w:rPr>
        <w:t xml:space="preserve"> 600 mg Q 12 h for 2 days</w:t>
      </w:r>
    </w:p>
    <w:p w14:paraId="467DD346" w14:textId="77777777" w:rsidR="0003612B" w:rsidRDefault="0003612B" w:rsidP="00FE7894">
      <w:pPr>
        <w:pStyle w:val="font12"/>
        <w:spacing w:before="0" w:beforeAutospacing="0" w:after="0" w:afterAutospacing="0"/>
        <w:contextualSpacing/>
        <w:rPr>
          <w:rFonts w:ascii="Arial" w:hAnsi="Arial" w:cs="Arial"/>
          <w:bCs/>
          <w:sz w:val="22"/>
          <w:szCs w:val="22"/>
        </w:rPr>
      </w:pPr>
    </w:p>
    <w:p w14:paraId="641F0F6D" w14:textId="77777777" w:rsidR="0003612B" w:rsidRDefault="0003612B" w:rsidP="00FE7894">
      <w:pPr>
        <w:pStyle w:val="font12"/>
        <w:spacing w:before="0" w:beforeAutospacing="0" w:after="0" w:afterAutospacing="0"/>
        <w:contextualSpacing/>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Pr="0003612B">
        <w:rPr>
          <w:rFonts w:ascii="Arial" w:hAnsi="Arial" w:cs="Arial"/>
          <w:bCs/>
          <w:sz w:val="22"/>
          <w:szCs w:val="22"/>
          <w:u w:val="single"/>
        </w:rPr>
        <w:t xml:space="preserve">Ciprofloxacin </w:t>
      </w:r>
      <w:r>
        <w:rPr>
          <w:rFonts w:ascii="Arial" w:hAnsi="Arial" w:cs="Arial"/>
          <w:bCs/>
          <w:sz w:val="22"/>
          <w:szCs w:val="22"/>
        </w:rPr>
        <w:t>PO 500 mg one dose adults and children &gt; 12 y</w:t>
      </w:r>
    </w:p>
    <w:p w14:paraId="169FB120" w14:textId="77777777" w:rsidR="0003612B" w:rsidRDefault="0003612B" w:rsidP="00FE7894">
      <w:pPr>
        <w:pStyle w:val="font12"/>
        <w:spacing w:before="0" w:beforeAutospacing="0" w:after="0" w:afterAutospacing="0"/>
        <w:contextualSpacing/>
        <w:rPr>
          <w:rFonts w:ascii="Arial" w:hAnsi="Arial" w:cs="Arial"/>
          <w:bCs/>
          <w:sz w:val="22"/>
          <w:szCs w:val="22"/>
        </w:rPr>
      </w:pPr>
    </w:p>
    <w:p w14:paraId="075ADB04" w14:textId="77777777" w:rsidR="0003612B" w:rsidRPr="0003612B" w:rsidRDefault="0003612B" w:rsidP="00FE7894">
      <w:pPr>
        <w:pStyle w:val="font12"/>
        <w:spacing w:before="0" w:beforeAutospacing="0" w:after="0" w:afterAutospacing="0"/>
        <w:contextualSpacing/>
        <w:rPr>
          <w:rFonts w:ascii="Arial" w:hAnsi="Arial" w:cs="Arial"/>
          <w:bCs/>
          <w:sz w:val="22"/>
          <w:szCs w:val="22"/>
          <w:u w:val="single"/>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Pr="0003612B">
        <w:rPr>
          <w:rFonts w:ascii="Arial" w:hAnsi="Arial" w:cs="Arial"/>
          <w:bCs/>
          <w:sz w:val="22"/>
          <w:szCs w:val="22"/>
          <w:u w:val="single"/>
        </w:rPr>
        <w:t xml:space="preserve">Ceftriaxone </w:t>
      </w:r>
    </w:p>
    <w:p w14:paraId="4390D962" w14:textId="77777777" w:rsidR="0003612B" w:rsidRDefault="0003612B" w:rsidP="00FE7894">
      <w:pPr>
        <w:pStyle w:val="font12"/>
        <w:spacing w:before="0" w:beforeAutospacing="0" w:after="0" w:afterAutospacing="0"/>
        <w:contextualSpacing/>
        <w:rPr>
          <w:rFonts w:ascii="Arial" w:hAnsi="Arial" w:cs="Arial"/>
          <w:bCs/>
          <w:sz w:val="22"/>
          <w:szCs w:val="22"/>
        </w:rPr>
      </w:pPr>
    </w:p>
    <w:p w14:paraId="26F04F88" w14:textId="77777777" w:rsidR="0003612B" w:rsidRDefault="0003612B" w:rsidP="00FE7894">
      <w:pPr>
        <w:pStyle w:val="font12"/>
        <w:spacing w:before="0" w:beforeAutospacing="0" w:after="0" w:afterAutospacing="0"/>
        <w:contextualSpacing/>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t>Children 125 mg IM one dose</w:t>
      </w:r>
    </w:p>
    <w:p w14:paraId="6C27E075" w14:textId="77777777" w:rsidR="0003612B" w:rsidRDefault="0003612B" w:rsidP="00FE7894">
      <w:pPr>
        <w:pStyle w:val="font12"/>
        <w:spacing w:before="0" w:beforeAutospacing="0" w:after="0" w:afterAutospacing="0"/>
        <w:contextualSpacing/>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t>Adults 2250 mg IM one dose</w:t>
      </w:r>
    </w:p>
    <w:p w14:paraId="50DAD05B" w14:textId="77777777" w:rsidR="0003612B" w:rsidRDefault="0003612B" w:rsidP="00FE7894">
      <w:pPr>
        <w:pStyle w:val="font12"/>
        <w:spacing w:before="0" w:beforeAutospacing="0" w:after="0" w:afterAutospacing="0"/>
        <w:contextualSpacing/>
        <w:rPr>
          <w:rFonts w:ascii="Arial" w:hAnsi="Arial" w:cs="Arial"/>
          <w:bCs/>
          <w:sz w:val="22"/>
          <w:szCs w:val="22"/>
        </w:rPr>
      </w:pPr>
    </w:p>
    <w:p w14:paraId="7578039B" w14:textId="77777777" w:rsidR="0003612B" w:rsidRPr="00EB2926" w:rsidRDefault="00ED0854" w:rsidP="00FE7894">
      <w:pPr>
        <w:pStyle w:val="font12"/>
        <w:spacing w:before="0" w:beforeAutospacing="0" w:after="0" w:afterAutospacing="0"/>
        <w:contextualSpacing/>
        <w:rPr>
          <w:rFonts w:ascii="Arial" w:hAnsi="Arial" w:cs="Arial"/>
          <w:b/>
          <w:bCs/>
          <w:sz w:val="22"/>
          <w:szCs w:val="22"/>
        </w:rPr>
      </w:pPr>
      <w:r w:rsidRPr="00EB2926">
        <w:rPr>
          <w:rFonts w:ascii="Arial" w:hAnsi="Arial" w:cs="Arial"/>
          <w:b/>
          <w:bCs/>
          <w:sz w:val="22"/>
          <w:szCs w:val="22"/>
        </w:rPr>
        <w:tab/>
      </w:r>
      <w:r w:rsidRPr="00EB2926">
        <w:rPr>
          <w:rFonts w:ascii="Arial" w:hAnsi="Arial" w:cs="Arial"/>
          <w:b/>
          <w:bCs/>
          <w:sz w:val="22"/>
          <w:szCs w:val="22"/>
        </w:rPr>
        <w:tab/>
        <w:t>Hemophilu</w:t>
      </w:r>
      <w:r w:rsidR="0003612B" w:rsidRPr="00EB2926">
        <w:rPr>
          <w:rFonts w:ascii="Arial" w:hAnsi="Arial" w:cs="Arial"/>
          <w:b/>
          <w:bCs/>
          <w:sz w:val="22"/>
          <w:szCs w:val="22"/>
        </w:rPr>
        <w:t>s influenza B</w:t>
      </w:r>
    </w:p>
    <w:p w14:paraId="182F3544" w14:textId="77777777" w:rsidR="0003612B" w:rsidRDefault="0003612B" w:rsidP="00FE7894">
      <w:pPr>
        <w:pStyle w:val="font12"/>
        <w:spacing w:before="0" w:beforeAutospacing="0" w:after="0" w:afterAutospacing="0"/>
        <w:contextualSpacing/>
        <w:rPr>
          <w:rFonts w:ascii="Arial" w:hAnsi="Arial" w:cs="Arial"/>
          <w:bCs/>
          <w:sz w:val="22"/>
          <w:szCs w:val="22"/>
        </w:rPr>
      </w:pPr>
    </w:p>
    <w:p w14:paraId="661B312A" w14:textId="77777777" w:rsidR="00ED0854" w:rsidRDefault="0003612B" w:rsidP="00FE7894">
      <w:pPr>
        <w:pStyle w:val="font12"/>
        <w:spacing w:before="0" w:beforeAutospacing="0" w:after="0" w:afterAutospacing="0"/>
        <w:contextualSpacing/>
        <w:rPr>
          <w:rFonts w:ascii="Arial" w:hAnsi="Arial" w:cs="Arial"/>
          <w:bCs/>
          <w:sz w:val="22"/>
          <w:szCs w:val="22"/>
        </w:rPr>
      </w:pPr>
      <w:r>
        <w:rPr>
          <w:rFonts w:ascii="Arial" w:hAnsi="Arial" w:cs="Arial"/>
          <w:bCs/>
          <w:sz w:val="22"/>
          <w:szCs w:val="22"/>
        </w:rPr>
        <w:tab/>
      </w:r>
      <w:r>
        <w:rPr>
          <w:rFonts w:ascii="Arial" w:hAnsi="Arial" w:cs="Arial"/>
          <w:bCs/>
          <w:sz w:val="22"/>
          <w:szCs w:val="22"/>
        </w:rPr>
        <w:tab/>
        <w:t>1.</w:t>
      </w:r>
      <w:r>
        <w:rPr>
          <w:rFonts w:ascii="Arial" w:hAnsi="Arial" w:cs="Arial"/>
          <w:bCs/>
          <w:sz w:val="22"/>
          <w:szCs w:val="22"/>
        </w:rPr>
        <w:tab/>
        <w:t xml:space="preserve">Indications:  Household contacts, individuals sharing sleeping </w:t>
      </w:r>
      <w:r w:rsidR="00ED0854">
        <w:rPr>
          <w:rFonts w:ascii="Arial" w:hAnsi="Arial" w:cs="Arial"/>
          <w:bCs/>
          <w:sz w:val="22"/>
          <w:szCs w:val="22"/>
        </w:rPr>
        <w:tab/>
      </w:r>
      <w:r w:rsidR="00ED0854">
        <w:rPr>
          <w:rFonts w:ascii="Arial" w:hAnsi="Arial" w:cs="Arial"/>
          <w:bCs/>
          <w:sz w:val="22"/>
          <w:szCs w:val="22"/>
        </w:rPr>
        <w:tab/>
      </w:r>
      <w:r w:rsidR="00ED0854">
        <w:rPr>
          <w:rFonts w:ascii="Arial" w:hAnsi="Arial" w:cs="Arial"/>
          <w:bCs/>
          <w:sz w:val="22"/>
          <w:szCs w:val="22"/>
        </w:rPr>
        <w:tab/>
      </w:r>
      <w:r w:rsidR="00ED0854">
        <w:rPr>
          <w:rFonts w:ascii="Arial" w:hAnsi="Arial" w:cs="Arial"/>
          <w:bCs/>
          <w:sz w:val="22"/>
          <w:szCs w:val="22"/>
        </w:rPr>
        <w:tab/>
      </w:r>
      <w:r>
        <w:rPr>
          <w:rFonts w:ascii="Arial" w:hAnsi="Arial" w:cs="Arial"/>
          <w:bCs/>
          <w:sz w:val="22"/>
          <w:szCs w:val="22"/>
        </w:rPr>
        <w:t>quarters, day care center con</w:t>
      </w:r>
      <w:r w:rsidR="00ED0854">
        <w:rPr>
          <w:rFonts w:ascii="Arial" w:hAnsi="Arial" w:cs="Arial"/>
          <w:bCs/>
          <w:sz w:val="22"/>
          <w:szCs w:val="22"/>
        </w:rPr>
        <w:t xml:space="preserve">tacts, nursing home residents, </w:t>
      </w:r>
      <w:r>
        <w:rPr>
          <w:rFonts w:ascii="Arial" w:hAnsi="Arial" w:cs="Arial"/>
          <w:bCs/>
          <w:sz w:val="22"/>
          <w:szCs w:val="22"/>
        </w:rPr>
        <w:t xml:space="preserve">and </w:t>
      </w:r>
    </w:p>
    <w:p w14:paraId="3C3A12B1" w14:textId="77777777" w:rsidR="00ED0854" w:rsidRDefault="00ED0854" w:rsidP="00FE7894">
      <w:pPr>
        <w:pStyle w:val="font12"/>
        <w:spacing w:before="0" w:beforeAutospacing="0" w:after="0" w:afterAutospacing="0"/>
        <w:contextualSpacing/>
        <w:rPr>
          <w:rFonts w:ascii="Arial" w:hAnsi="Arial" w:cs="Arial"/>
          <w:bCs/>
          <w:sz w:val="22"/>
          <w:szCs w:val="22"/>
        </w:rPr>
      </w:pPr>
      <w:r>
        <w:rPr>
          <w:rFonts w:ascii="Arial" w:hAnsi="Arial" w:cs="Arial"/>
          <w:bCs/>
          <w:sz w:val="22"/>
          <w:szCs w:val="22"/>
        </w:rPr>
        <w:t xml:space="preserve">                                   </w:t>
      </w:r>
      <w:proofErr w:type="gramStart"/>
      <w:r w:rsidR="0003612B">
        <w:rPr>
          <w:rFonts w:ascii="Arial" w:hAnsi="Arial" w:cs="Arial"/>
          <w:bCs/>
          <w:sz w:val="22"/>
          <w:szCs w:val="22"/>
        </w:rPr>
        <w:t>crowded</w:t>
      </w:r>
      <w:proofErr w:type="gramEnd"/>
      <w:r w:rsidR="0003612B">
        <w:rPr>
          <w:rFonts w:ascii="Arial" w:hAnsi="Arial" w:cs="Arial"/>
          <w:bCs/>
          <w:sz w:val="22"/>
          <w:szCs w:val="22"/>
        </w:rPr>
        <w:t xml:space="preserve"> confined populations.</w:t>
      </w:r>
    </w:p>
    <w:p w14:paraId="1AEBE280" w14:textId="77777777" w:rsidR="00ED0854" w:rsidRDefault="00ED0854" w:rsidP="00FE7894">
      <w:pPr>
        <w:pStyle w:val="font12"/>
        <w:spacing w:before="0" w:beforeAutospacing="0" w:after="0" w:afterAutospacing="0"/>
        <w:contextualSpacing/>
        <w:rPr>
          <w:rFonts w:ascii="Arial" w:hAnsi="Arial" w:cs="Arial"/>
          <w:bCs/>
          <w:sz w:val="22"/>
          <w:szCs w:val="22"/>
        </w:rPr>
      </w:pPr>
    </w:p>
    <w:p w14:paraId="665D05F0" w14:textId="77777777" w:rsidR="00ED0854" w:rsidRDefault="00ED0854" w:rsidP="00FE7894">
      <w:pPr>
        <w:pStyle w:val="font12"/>
        <w:spacing w:before="0" w:beforeAutospacing="0" w:after="0" w:afterAutospacing="0"/>
        <w:contextualSpacing/>
        <w:rPr>
          <w:rFonts w:ascii="Arial" w:hAnsi="Arial" w:cs="Arial"/>
          <w:bCs/>
          <w:sz w:val="22"/>
          <w:szCs w:val="22"/>
        </w:rPr>
      </w:pPr>
      <w:r>
        <w:rPr>
          <w:rFonts w:ascii="Arial" w:hAnsi="Arial" w:cs="Arial"/>
          <w:bCs/>
          <w:sz w:val="22"/>
          <w:szCs w:val="22"/>
        </w:rPr>
        <w:tab/>
      </w:r>
      <w:r>
        <w:rPr>
          <w:rFonts w:ascii="Arial" w:hAnsi="Arial" w:cs="Arial"/>
          <w:bCs/>
          <w:sz w:val="22"/>
          <w:szCs w:val="22"/>
        </w:rPr>
        <w:tab/>
        <w:t>2.</w:t>
      </w:r>
      <w:r>
        <w:rPr>
          <w:rFonts w:ascii="Arial" w:hAnsi="Arial" w:cs="Arial"/>
          <w:bCs/>
          <w:sz w:val="22"/>
          <w:szCs w:val="22"/>
        </w:rPr>
        <w:tab/>
        <w:t>Prophylactic regimen</w:t>
      </w:r>
    </w:p>
    <w:p w14:paraId="19B9C64B" w14:textId="77777777" w:rsidR="00ED0854" w:rsidRDefault="00ED0854" w:rsidP="00FE7894">
      <w:pPr>
        <w:pStyle w:val="font12"/>
        <w:spacing w:before="0" w:beforeAutospacing="0" w:after="0" w:afterAutospacing="0"/>
        <w:contextualSpacing/>
        <w:rPr>
          <w:rFonts w:ascii="Arial" w:hAnsi="Arial" w:cs="Arial"/>
          <w:bCs/>
          <w:sz w:val="22"/>
          <w:szCs w:val="22"/>
        </w:rPr>
      </w:pPr>
    </w:p>
    <w:p w14:paraId="06F8F9A0" w14:textId="77777777" w:rsidR="00ED0854" w:rsidRPr="00C00211" w:rsidRDefault="00ED0854" w:rsidP="00FE7894">
      <w:pPr>
        <w:pStyle w:val="font12"/>
        <w:spacing w:before="0" w:beforeAutospacing="0" w:after="0" w:afterAutospacing="0"/>
        <w:contextualSpacing/>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r>
      <w:proofErr w:type="gramStart"/>
      <w:r>
        <w:rPr>
          <w:rFonts w:ascii="Arial" w:hAnsi="Arial" w:cs="Arial"/>
          <w:bCs/>
          <w:sz w:val="22"/>
          <w:szCs w:val="22"/>
        </w:rPr>
        <w:t>Rifampin  Children</w:t>
      </w:r>
      <w:proofErr w:type="gramEnd"/>
      <w:r>
        <w:rPr>
          <w:rFonts w:ascii="Arial" w:hAnsi="Arial" w:cs="Arial"/>
          <w:bCs/>
          <w:sz w:val="22"/>
          <w:szCs w:val="22"/>
        </w:rPr>
        <w:t xml:space="preserve"> 20 mg/kg/day  for 4 days; Adults 600 mg daily   </w:t>
      </w:r>
      <w:r>
        <w:rPr>
          <w:rFonts w:ascii="Arial" w:hAnsi="Arial" w:cs="Arial"/>
          <w:bCs/>
          <w:sz w:val="22"/>
          <w:szCs w:val="22"/>
        </w:rPr>
        <w:tab/>
      </w:r>
      <w:r>
        <w:rPr>
          <w:rFonts w:ascii="Arial" w:hAnsi="Arial" w:cs="Arial"/>
          <w:bCs/>
          <w:sz w:val="22"/>
          <w:szCs w:val="22"/>
        </w:rPr>
        <w:tab/>
      </w:r>
      <w:r>
        <w:rPr>
          <w:rFonts w:ascii="Arial" w:hAnsi="Arial" w:cs="Arial"/>
          <w:bCs/>
          <w:sz w:val="22"/>
          <w:szCs w:val="22"/>
        </w:rPr>
        <w:tab/>
        <w:t>for 4 days.</w:t>
      </w:r>
    </w:p>
    <w:sectPr w:rsidR="00ED0854" w:rsidRPr="00C00211" w:rsidSect="00D03CA5">
      <w:footerReference w:type="even" r:id="rId112"/>
      <w:footerReference w:type="default" r:id="rId1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2F22EFBF" w14:textId="77777777" w:rsidR="00BB1558" w:rsidRDefault="00BB1558" w:rsidP="000B5BCA">
      <w:r>
        <w:separator/>
      </w:r>
    </w:p>
  </w:endnote>
  <w:endnote w:type="continuationSeparator" w:id="0">
    <w:p w14:paraId="3CDAF751" w14:textId="77777777" w:rsidR="00BB1558" w:rsidRDefault="00BB1558" w:rsidP="000B5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8A8235" w14:textId="77777777" w:rsidR="00BB1558" w:rsidRDefault="00BB1558" w:rsidP="000B5B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B207F2" w14:textId="77777777" w:rsidR="00BB1558" w:rsidRDefault="00BB1558" w:rsidP="000B5BC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8FC92" w14:textId="77777777" w:rsidR="00BB1558" w:rsidRDefault="00BB1558" w:rsidP="000B5B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D1914">
      <w:rPr>
        <w:rStyle w:val="PageNumber"/>
        <w:noProof/>
      </w:rPr>
      <w:t>14</w:t>
    </w:r>
    <w:r>
      <w:rPr>
        <w:rStyle w:val="PageNumber"/>
      </w:rPr>
      <w:fldChar w:fldCharType="end"/>
    </w:r>
  </w:p>
  <w:p w14:paraId="47BE13C6" w14:textId="77777777" w:rsidR="00BB1558" w:rsidRDefault="00BB1558" w:rsidP="000B5BC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7231702" w14:textId="77777777" w:rsidR="00BB1558" w:rsidRDefault="00BB1558" w:rsidP="000B5BCA">
      <w:r>
        <w:separator/>
      </w:r>
    </w:p>
  </w:footnote>
  <w:footnote w:type="continuationSeparator" w:id="0">
    <w:p w14:paraId="073BF83D" w14:textId="77777777" w:rsidR="00BB1558" w:rsidRDefault="00BB1558" w:rsidP="000B5BC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32C6ACC"/>
    <w:multiLevelType w:val="hybridMultilevel"/>
    <w:tmpl w:val="A436134E"/>
    <w:lvl w:ilvl="0" w:tplc="A8DA57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C102F3"/>
    <w:multiLevelType w:val="hybridMultilevel"/>
    <w:tmpl w:val="7A84B4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B06F08"/>
    <w:multiLevelType w:val="hybridMultilevel"/>
    <w:tmpl w:val="40BA912A"/>
    <w:lvl w:ilvl="0" w:tplc="6A40B7F8">
      <w:start w:val="11"/>
      <w:numFmt w:val="bullet"/>
      <w:lvlText w:val=""/>
      <w:lvlJc w:val="left"/>
      <w:pPr>
        <w:ind w:left="720" w:hanging="360"/>
      </w:pPr>
      <w:rPr>
        <w:rFonts w:ascii="Wingdings" w:eastAsiaTheme="minorEastAsia" w:hAnsi="Wingdings"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0B6AB1"/>
    <w:multiLevelType w:val="hybridMultilevel"/>
    <w:tmpl w:val="3BC8F088"/>
    <w:lvl w:ilvl="0" w:tplc="1E447B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A865B01"/>
    <w:multiLevelType w:val="hybridMultilevel"/>
    <w:tmpl w:val="BB703D82"/>
    <w:lvl w:ilvl="0" w:tplc="E822255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B1977D9"/>
    <w:multiLevelType w:val="hybridMultilevel"/>
    <w:tmpl w:val="1BE44DA6"/>
    <w:lvl w:ilvl="0" w:tplc="517C983E">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D872AD0"/>
    <w:multiLevelType w:val="multilevel"/>
    <w:tmpl w:val="391EA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D817E3"/>
    <w:multiLevelType w:val="hybridMultilevel"/>
    <w:tmpl w:val="D7AA17CA"/>
    <w:lvl w:ilvl="0" w:tplc="6026FBC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03A4182"/>
    <w:multiLevelType w:val="hybridMultilevel"/>
    <w:tmpl w:val="BE8CA0F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150338E6"/>
    <w:multiLevelType w:val="hybridMultilevel"/>
    <w:tmpl w:val="9F10C6D4"/>
    <w:lvl w:ilvl="0" w:tplc="8E6C53C2">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C157823"/>
    <w:multiLevelType w:val="hybridMultilevel"/>
    <w:tmpl w:val="37B0E7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9B718D"/>
    <w:multiLevelType w:val="multilevel"/>
    <w:tmpl w:val="0A44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FC5B77"/>
    <w:multiLevelType w:val="hybridMultilevel"/>
    <w:tmpl w:val="40CE9D62"/>
    <w:lvl w:ilvl="0" w:tplc="C02E5F74">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1480F35"/>
    <w:multiLevelType w:val="hybridMultilevel"/>
    <w:tmpl w:val="C3A8B04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40E6AF3"/>
    <w:multiLevelType w:val="hybridMultilevel"/>
    <w:tmpl w:val="F4E8206C"/>
    <w:lvl w:ilvl="0" w:tplc="0666BA5C">
      <w:start w:val="2"/>
      <w:numFmt w:val="bullet"/>
      <w:lvlText w:val=""/>
      <w:lvlJc w:val="left"/>
      <w:pPr>
        <w:ind w:left="2520" w:hanging="360"/>
      </w:pPr>
      <w:rPr>
        <w:rFonts w:ascii="Wingdings" w:eastAsiaTheme="minorEastAsia" w:hAnsi="Wingdings" w:cs="Arial" w:hint="default"/>
        <w:u w:val="single"/>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nsid w:val="250A3B5F"/>
    <w:multiLevelType w:val="hybridMultilevel"/>
    <w:tmpl w:val="5D86557A"/>
    <w:lvl w:ilvl="0" w:tplc="96BC466E">
      <w:start w:val="1"/>
      <w:numFmt w:val="upp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263A2C21"/>
    <w:multiLevelType w:val="hybridMultilevel"/>
    <w:tmpl w:val="F7D2D412"/>
    <w:lvl w:ilvl="0" w:tplc="E05E14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27273042"/>
    <w:multiLevelType w:val="multilevel"/>
    <w:tmpl w:val="06DC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514951"/>
    <w:multiLevelType w:val="hybridMultilevel"/>
    <w:tmpl w:val="BEB4B376"/>
    <w:lvl w:ilvl="0" w:tplc="E05E1488">
      <w:start w:val="1"/>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9">
    <w:nsid w:val="2A007929"/>
    <w:multiLevelType w:val="hybridMultilevel"/>
    <w:tmpl w:val="203622AA"/>
    <w:lvl w:ilvl="0" w:tplc="89AE5F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2A0C4FB6"/>
    <w:multiLevelType w:val="multilevel"/>
    <w:tmpl w:val="7420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E95403A"/>
    <w:multiLevelType w:val="hybridMultilevel"/>
    <w:tmpl w:val="5CCA2E9C"/>
    <w:lvl w:ilvl="0" w:tplc="AA7AAC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09164FF"/>
    <w:multiLevelType w:val="multilevel"/>
    <w:tmpl w:val="C50E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0B67975"/>
    <w:multiLevelType w:val="hybridMultilevel"/>
    <w:tmpl w:val="34CCC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3676F7"/>
    <w:multiLevelType w:val="hybridMultilevel"/>
    <w:tmpl w:val="0BDC6B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7F747C7"/>
    <w:multiLevelType w:val="hybridMultilevel"/>
    <w:tmpl w:val="AB765F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97D1DEB"/>
    <w:multiLevelType w:val="hybridMultilevel"/>
    <w:tmpl w:val="C0BEC4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ADE0395"/>
    <w:multiLevelType w:val="hybridMultilevel"/>
    <w:tmpl w:val="7CB83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B283627"/>
    <w:multiLevelType w:val="hybridMultilevel"/>
    <w:tmpl w:val="21A04E30"/>
    <w:lvl w:ilvl="0" w:tplc="AF5263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419D6873"/>
    <w:multiLevelType w:val="hybridMultilevel"/>
    <w:tmpl w:val="9328DEC2"/>
    <w:lvl w:ilvl="0" w:tplc="E05E1488">
      <w:start w:val="1"/>
      <w:numFmt w:val="decimal"/>
      <w:lvlText w:val="%1."/>
      <w:lvlJc w:val="left"/>
      <w:pPr>
        <w:ind w:left="21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D272750"/>
    <w:multiLevelType w:val="hybridMultilevel"/>
    <w:tmpl w:val="61B851C2"/>
    <w:lvl w:ilvl="0" w:tplc="7708FF08">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56362681"/>
    <w:multiLevelType w:val="hybridMultilevel"/>
    <w:tmpl w:val="1FC64DB0"/>
    <w:lvl w:ilvl="0" w:tplc="66C2BD3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63F6416"/>
    <w:multiLevelType w:val="multilevel"/>
    <w:tmpl w:val="E422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9362BC5"/>
    <w:multiLevelType w:val="hybridMultilevel"/>
    <w:tmpl w:val="B15CCDAE"/>
    <w:lvl w:ilvl="0" w:tplc="05C83CA4">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A860DEE"/>
    <w:multiLevelType w:val="hybridMultilevel"/>
    <w:tmpl w:val="FEB4E314"/>
    <w:lvl w:ilvl="0" w:tplc="C2327B62">
      <w:start w:val="1"/>
      <w:numFmt w:val="upp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BBC182E"/>
    <w:multiLevelType w:val="hybridMultilevel"/>
    <w:tmpl w:val="9678F3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nsid w:val="62F7725F"/>
    <w:multiLevelType w:val="hybridMultilevel"/>
    <w:tmpl w:val="75DE3E4E"/>
    <w:lvl w:ilvl="0" w:tplc="E88E2C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671586B"/>
    <w:multiLevelType w:val="multilevel"/>
    <w:tmpl w:val="A70A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6B91103"/>
    <w:multiLevelType w:val="multilevel"/>
    <w:tmpl w:val="A13C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A9E7A7B"/>
    <w:multiLevelType w:val="hybridMultilevel"/>
    <w:tmpl w:val="5C0A89D0"/>
    <w:lvl w:ilvl="0" w:tplc="04090015">
      <w:start w:val="2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6D249B"/>
    <w:multiLevelType w:val="hybridMultilevel"/>
    <w:tmpl w:val="21D0B0DC"/>
    <w:lvl w:ilvl="0" w:tplc="F0AC8314">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0037E6B"/>
    <w:multiLevelType w:val="hybridMultilevel"/>
    <w:tmpl w:val="2B8E4D90"/>
    <w:lvl w:ilvl="0" w:tplc="0666BA5C">
      <w:start w:val="2"/>
      <w:numFmt w:val="bullet"/>
      <w:lvlText w:val=""/>
      <w:lvlJc w:val="left"/>
      <w:pPr>
        <w:ind w:left="2160" w:hanging="360"/>
      </w:pPr>
      <w:rPr>
        <w:rFonts w:ascii="Wingdings" w:eastAsiaTheme="minorEastAsia" w:hAnsi="Wingdings" w:cs="Arial" w:hint="default"/>
        <w:u w:val="single"/>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9AD29D7"/>
    <w:multiLevelType w:val="hybridMultilevel"/>
    <w:tmpl w:val="EF4CE0E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3">
    <w:nsid w:val="7BE97CDF"/>
    <w:multiLevelType w:val="multilevel"/>
    <w:tmpl w:val="95D2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3"/>
  </w:num>
  <w:num w:numId="3">
    <w:abstractNumId w:val="8"/>
  </w:num>
  <w:num w:numId="4">
    <w:abstractNumId w:val="13"/>
  </w:num>
  <w:num w:numId="5">
    <w:abstractNumId w:val="30"/>
  </w:num>
  <w:num w:numId="6">
    <w:abstractNumId w:val="24"/>
  </w:num>
  <w:num w:numId="7">
    <w:abstractNumId w:val="33"/>
  </w:num>
  <w:num w:numId="8">
    <w:abstractNumId w:val="1"/>
  </w:num>
  <w:num w:numId="9">
    <w:abstractNumId w:val="23"/>
  </w:num>
  <w:num w:numId="10">
    <w:abstractNumId w:val="9"/>
  </w:num>
  <w:num w:numId="11">
    <w:abstractNumId w:val="26"/>
  </w:num>
  <w:num w:numId="12">
    <w:abstractNumId w:val="40"/>
  </w:num>
  <w:num w:numId="13">
    <w:abstractNumId w:val="5"/>
  </w:num>
  <w:num w:numId="14">
    <w:abstractNumId w:val="39"/>
  </w:num>
  <w:num w:numId="15">
    <w:abstractNumId w:val="21"/>
  </w:num>
  <w:num w:numId="16">
    <w:abstractNumId w:val="19"/>
  </w:num>
  <w:num w:numId="17">
    <w:abstractNumId w:val="12"/>
  </w:num>
  <w:num w:numId="18">
    <w:abstractNumId w:val="27"/>
  </w:num>
  <w:num w:numId="19">
    <w:abstractNumId w:val="43"/>
  </w:num>
  <w:num w:numId="20">
    <w:abstractNumId w:val="32"/>
  </w:num>
  <w:num w:numId="21">
    <w:abstractNumId w:val="17"/>
  </w:num>
  <w:num w:numId="22">
    <w:abstractNumId w:val="20"/>
  </w:num>
  <w:num w:numId="23">
    <w:abstractNumId w:val="22"/>
  </w:num>
  <w:num w:numId="24">
    <w:abstractNumId w:val="37"/>
  </w:num>
  <w:num w:numId="25">
    <w:abstractNumId w:val="11"/>
  </w:num>
  <w:num w:numId="26">
    <w:abstractNumId w:val="6"/>
  </w:num>
  <w:num w:numId="27">
    <w:abstractNumId w:val="38"/>
  </w:num>
  <w:num w:numId="28">
    <w:abstractNumId w:val="36"/>
  </w:num>
  <w:num w:numId="29">
    <w:abstractNumId w:val="28"/>
  </w:num>
  <w:num w:numId="30">
    <w:abstractNumId w:val="31"/>
  </w:num>
  <w:num w:numId="31">
    <w:abstractNumId w:val="4"/>
  </w:num>
  <w:num w:numId="32">
    <w:abstractNumId w:val="15"/>
  </w:num>
  <w:num w:numId="33">
    <w:abstractNumId w:val="42"/>
  </w:num>
  <w:num w:numId="34">
    <w:abstractNumId w:val="35"/>
  </w:num>
  <w:num w:numId="35">
    <w:abstractNumId w:val="0"/>
  </w:num>
  <w:num w:numId="36">
    <w:abstractNumId w:val="2"/>
  </w:num>
  <w:num w:numId="37">
    <w:abstractNumId w:val="7"/>
  </w:num>
  <w:num w:numId="38">
    <w:abstractNumId w:val="16"/>
  </w:num>
  <w:num w:numId="39">
    <w:abstractNumId w:val="14"/>
  </w:num>
  <w:num w:numId="40">
    <w:abstractNumId w:val="41"/>
  </w:num>
  <w:num w:numId="41">
    <w:abstractNumId w:val="25"/>
  </w:num>
  <w:num w:numId="42">
    <w:abstractNumId w:val="29"/>
  </w:num>
  <w:num w:numId="43">
    <w:abstractNumId w:val="18"/>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3073"/>
  </w:hdrShapeDefaults>
  <w:footnotePr>
    <w:footnote w:id="-1"/>
    <w:footnote w:id="0"/>
  </w:footnotePr>
  <w:endnotePr>
    <w:endnote w:id="-1"/>
    <w:endnote w:id="0"/>
  </w:endnotePr>
  <w:compat>
    <w:useFELayout/>
    <w:compatSetting w:name="compatibilityMode" w:uri="http://schemas.microsoft.com/office/word" w:val="12"/>
  </w:compat>
  <w:rsids>
    <w:rsidRoot w:val="000B5BCA"/>
    <w:rsid w:val="0003612B"/>
    <w:rsid w:val="00055FFC"/>
    <w:rsid w:val="000653A6"/>
    <w:rsid w:val="00080B41"/>
    <w:rsid w:val="000930E4"/>
    <w:rsid w:val="000B5BCA"/>
    <w:rsid w:val="000D1914"/>
    <w:rsid w:val="000E06A3"/>
    <w:rsid w:val="00114B76"/>
    <w:rsid w:val="001343B8"/>
    <w:rsid w:val="001A3864"/>
    <w:rsid w:val="001E788B"/>
    <w:rsid w:val="001F5FEC"/>
    <w:rsid w:val="00205B6D"/>
    <w:rsid w:val="002150CF"/>
    <w:rsid w:val="00292737"/>
    <w:rsid w:val="002F5CBD"/>
    <w:rsid w:val="00313BC7"/>
    <w:rsid w:val="00367923"/>
    <w:rsid w:val="003A0156"/>
    <w:rsid w:val="003D1EAB"/>
    <w:rsid w:val="0046306E"/>
    <w:rsid w:val="00467A9E"/>
    <w:rsid w:val="004864B2"/>
    <w:rsid w:val="00513196"/>
    <w:rsid w:val="00514303"/>
    <w:rsid w:val="005240D9"/>
    <w:rsid w:val="00550855"/>
    <w:rsid w:val="00562E6D"/>
    <w:rsid w:val="0056363D"/>
    <w:rsid w:val="005D5151"/>
    <w:rsid w:val="005D7679"/>
    <w:rsid w:val="005F5BB8"/>
    <w:rsid w:val="0060364F"/>
    <w:rsid w:val="00615EE9"/>
    <w:rsid w:val="00641549"/>
    <w:rsid w:val="00662423"/>
    <w:rsid w:val="00666244"/>
    <w:rsid w:val="00680FD7"/>
    <w:rsid w:val="006B12CD"/>
    <w:rsid w:val="006C1D28"/>
    <w:rsid w:val="00722FBB"/>
    <w:rsid w:val="00731158"/>
    <w:rsid w:val="007473F5"/>
    <w:rsid w:val="007809DB"/>
    <w:rsid w:val="00787FFB"/>
    <w:rsid w:val="0081211E"/>
    <w:rsid w:val="008472DA"/>
    <w:rsid w:val="008641E5"/>
    <w:rsid w:val="00864C70"/>
    <w:rsid w:val="00900A84"/>
    <w:rsid w:val="00905953"/>
    <w:rsid w:val="009A24C5"/>
    <w:rsid w:val="009A528A"/>
    <w:rsid w:val="009A65F0"/>
    <w:rsid w:val="00A116C7"/>
    <w:rsid w:val="00A177F1"/>
    <w:rsid w:val="00AD7B95"/>
    <w:rsid w:val="00AF281B"/>
    <w:rsid w:val="00B10F67"/>
    <w:rsid w:val="00B571FA"/>
    <w:rsid w:val="00B91EA3"/>
    <w:rsid w:val="00BA4B15"/>
    <w:rsid w:val="00BB1558"/>
    <w:rsid w:val="00BB7AFD"/>
    <w:rsid w:val="00BD29CB"/>
    <w:rsid w:val="00C00211"/>
    <w:rsid w:val="00C254AE"/>
    <w:rsid w:val="00C84BBB"/>
    <w:rsid w:val="00CD5344"/>
    <w:rsid w:val="00D03CA5"/>
    <w:rsid w:val="00D1206D"/>
    <w:rsid w:val="00D3743B"/>
    <w:rsid w:val="00D42340"/>
    <w:rsid w:val="00E11574"/>
    <w:rsid w:val="00E40082"/>
    <w:rsid w:val="00E90241"/>
    <w:rsid w:val="00EB2926"/>
    <w:rsid w:val="00ED0854"/>
    <w:rsid w:val="00EF0678"/>
    <w:rsid w:val="00F91D30"/>
    <w:rsid w:val="00FE789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3"/>
    <o:shapelayout v:ext="edit">
      <o:idmap v:ext="edit" data="1"/>
    </o:shapelayout>
  </w:shapeDefaults>
  <w:decimalSymbol w:val="."/>
  <w:listSeparator w:val=","/>
  <w14:docId w14:val="2B222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FFC"/>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BCA"/>
    <w:pPr>
      <w:ind w:left="720"/>
      <w:contextualSpacing/>
    </w:pPr>
  </w:style>
  <w:style w:type="paragraph" w:styleId="Footer">
    <w:name w:val="footer"/>
    <w:basedOn w:val="Normal"/>
    <w:link w:val="FooterChar"/>
    <w:uiPriority w:val="99"/>
    <w:unhideWhenUsed/>
    <w:rsid w:val="000B5BCA"/>
    <w:pPr>
      <w:tabs>
        <w:tab w:val="center" w:pos="4320"/>
        <w:tab w:val="right" w:pos="8640"/>
      </w:tabs>
    </w:pPr>
  </w:style>
  <w:style w:type="character" w:customStyle="1" w:styleId="FooterChar">
    <w:name w:val="Footer Char"/>
    <w:basedOn w:val="DefaultParagraphFont"/>
    <w:link w:val="Footer"/>
    <w:uiPriority w:val="99"/>
    <w:rsid w:val="000B5BCA"/>
    <w:rPr>
      <w:rFonts w:ascii="Times New Roman" w:hAnsi="Times New Roman"/>
    </w:rPr>
  </w:style>
  <w:style w:type="character" w:styleId="PageNumber">
    <w:name w:val="page number"/>
    <w:basedOn w:val="DefaultParagraphFont"/>
    <w:uiPriority w:val="99"/>
    <w:semiHidden/>
    <w:unhideWhenUsed/>
    <w:rsid w:val="000B5BCA"/>
  </w:style>
  <w:style w:type="table" w:styleId="TableGrid">
    <w:name w:val="Table Grid"/>
    <w:basedOn w:val="TableNormal"/>
    <w:uiPriority w:val="59"/>
    <w:rsid w:val="00467A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TopofForm">
    <w:name w:val="HTML Top of Form"/>
    <w:basedOn w:val="Normal"/>
    <w:next w:val="Normal"/>
    <w:link w:val="z-TopofFormChar"/>
    <w:hidden/>
    <w:uiPriority w:val="99"/>
    <w:semiHidden/>
    <w:unhideWhenUsed/>
    <w:rsid w:val="00514303"/>
    <w:pPr>
      <w:pBdr>
        <w:bottom w:val="single" w:sz="6" w:space="1" w:color="auto"/>
      </w:pBdr>
      <w:jc w:val="center"/>
    </w:pPr>
    <w:rPr>
      <w:rFonts w:ascii="Arial" w:hAnsi="Arial" w:cs="Arial"/>
      <w:vanish/>
      <w:sz w:val="16"/>
      <w:szCs w:val="16"/>
      <w:lang w:eastAsia="en-US"/>
    </w:rPr>
  </w:style>
  <w:style w:type="character" w:customStyle="1" w:styleId="z-TopofFormChar">
    <w:name w:val="z-Top of Form Char"/>
    <w:basedOn w:val="DefaultParagraphFont"/>
    <w:link w:val="z-TopofForm"/>
    <w:uiPriority w:val="99"/>
    <w:semiHidden/>
    <w:rsid w:val="00514303"/>
    <w:rPr>
      <w:rFonts w:ascii="Arial" w:hAnsi="Arial" w:cs="Arial"/>
      <w:vanish/>
      <w:sz w:val="16"/>
      <w:szCs w:val="16"/>
      <w:lang w:eastAsia="en-US"/>
    </w:rPr>
  </w:style>
  <w:style w:type="character" w:styleId="Hyperlink">
    <w:name w:val="Hyperlink"/>
    <w:basedOn w:val="DefaultParagraphFont"/>
    <w:uiPriority w:val="99"/>
    <w:semiHidden/>
    <w:unhideWhenUsed/>
    <w:rsid w:val="00514303"/>
    <w:rPr>
      <w:color w:val="0000FF"/>
      <w:u w:val="single"/>
    </w:rPr>
  </w:style>
  <w:style w:type="paragraph" w:customStyle="1" w:styleId="tabletitle">
    <w:name w:val="tabletitle"/>
    <w:basedOn w:val="Normal"/>
    <w:rsid w:val="00514303"/>
    <w:pPr>
      <w:spacing w:before="100" w:beforeAutospacing="1" w:after="100" w:afterAutospacing="1"/>
    </w:pPr>
    <w:rPr>
      <w:rFonts w:ascii="Times" w:hAnsi="Times"/>
      <w:sz w:val="20"/>
      <w:szCs w:val="20"/>
      <w:lang w:eastAsia="en-US"/>
    </w:rPr>
  </w:style>
  <w:style w:type="paragraph" w:customStyle="1" w:styleId="font12">
    <w:name w:val="font12"/>
    <w:basedOn w:val="Normal"/>
    <w:rsid w:val="00514303"/>
    <w:pPr>
      <w:spacing w:before="100" w:beforeAutospacing="1" w:after="100" w:afterAutospacing="1"/>
    </w:pPr>
    <w:rPr>
      <w:rFonts w:ascii="Times" w:hAnsi="Times"/>
      <w:sz w:val="20"/>
      <w:szCs w:val="20"/>
      <w:lang w:eastAsia="en-US"/>
    </w:rPr>
  </w:style>
  <w:style w:type="paragraph" w:styleId="z-BottomofForm">
    <w:name w:val="HTML Bottom of Form"/>
    <w:basedOn w:val="Normal"/>
    <w:next w:val="Normal"/>
    <w:link w:val="z-BottomofFormChar"/>
    <w:hidden/>
    <w:uiPriority w:val="99"/>
    <w:semiHidden/>
    <w:unhideWhenUsed/>
    <w:rsid w:val="00514303"/>
    <w:pPr>
      <w:pBdr>
        <w:top w:val="single" w:sz="6" w:space="1" w:color="auto"/>
      </w:pBdr>
      <w:jc w:val="center"/>
    </w:pPr>
    <w:rPr>
      <w:rFonts w:ascii="Arial" w:hAnsi="Arial" w:cs="Arial"/>
      <w:vanish/>
      <w:sz w:val="16"/>
      <w:szCs w:val="16"/>
      <w:lang w:eastAsia="en-US"/>
    </w:rPr>
  </w:style>
  <w:style w:type="character" w:customStyle="1" w:styleId="z-BottomofFormChar">
    <w:name w:val="z-Bottom of Form Char"/>
    <w:basedOn w:val="DefaultParagraphFont"/>
    <w:link w:val="z-BottomofForm"/>
    <w:uiPriority w:val="99"/>
    <w:semiHidden/>
    <w:rsid w:val="00514303"/>
    <w:rPr>
      <w:rFonts w:ascii="Arial" w:hAnsi="Arial" w:cs="Arial"/>
      <w:vanish/>
      <w:sz w:val="16"/>
      <w:szCs w:val="16"/>
      <w:lang w:eastAsia="en-US"/>
    </w:rPr>
  </w:style>
  <w:style w:type="paragraph" w:customStyle="1" w:styleId="contenthead1">
    <w:name w:val="contenthead1"/>
    <w:basedOn w:val="Normal"/>
    <w:rsid w:val="005D5151"/>
    <w:pPr>
      <w:spacing w:before="100" w:beforeAutospacing="1" w:after="100" w:afterAutospacing="1"/>
    </w:pPr>
    <w:rPr>
      <w:rFonts w:ascii="Times" w:hAnsi="Times"/>
      <w:sz w:val="20"/>
      <w:szCs w:val="20"/>
      <w:lang w:eastAsia="en-US"/>
    </w:rPr>
  </w:style>
  <w:style w:type="paragraph" w:customStyle="1" w:styleId="contenthead2">
    <w:name w:val="contenthead2"/>
    <w:basedOn w:val="Normal"/>
    <w:rsid w:val="005D5151"/>
    <w:pPr>
      <w:spacing w:before="100" w:beforeAutospacing="1" w:after="100" w:afterAutospacing="1"/>
    </w:pPr>
    <w:rPr>
      <w:rFonts w:ascii="Times" w:hAnsi="Times"/>
      <w:sz w:val="20"/>
      <w:szCs w:val="20"/>
      <w:lang w:eastAsia="en-US"/>
    </w:rPr>
  </w:style>
  <w:style w:type="paragraph" w:customStyle="1" w:styleId="contentbody">
    <w:name w:val="contentbody"/>
    <w:basedOn w:val="Normal"/>
    <w:rsid w:val="005D5151"/>
    <w:pPr>
      <w:spacing w:before="100" w:beforeAutospacing="1" w:after="100" w:afterAutospacing="1"/>
    </w:pPr>
    <w:rPr>
      <w:rFonts w:ascii="Times" w:hAnsi="Times"/>
      <w:sz w:val="20"/>
      <w:szCs w:val="20"/>
      <w:lang w:eastAsia="en-US"/>
    </w:rPr>
  </w:style>
  <w:style w:type="paragraph" w:customStyle="1" w:styleId="contenthead3">
    <w:name w:val="contenthead3"/>
    <w:basedOn w:val="Normal"/>
    <w:rsid w:val="005D5151"/>
    <w:pPr>
      <w:spacing w:before="100" w:beforeAutospacing="1" w:after="100" w:afterAutospacing="1"/>
    </w:pPr>
    <w:rPr>
      <w:rFonts w:ascii="Times" w:hAnsi="Times"/>
      <w:sz w:val="20"/>
      <w:szCs w:val="20"/>
      <w:lang w:eastAsia="en-US"/>
    </w:rPr>
  </w:style>
  <w:style w:type="character" w:styleId="HTMLKeyboard">
    <w:name w:val="HTML Keyboard"/>
    <w:basedOn w:val="DefaultParagraphFont"/>
    <w:uiPriority w:val="99"/>
    <w:semiHidden/>
    <w:unhideWhenUsed/>
    <w:rsid w:val="00114B76"/>
    <w:rPr>
      <w:rFonts w:ascii="Courier New" w:eastAsia="Times New Roman" w:hAnsi="Courier New" w:cs="Courier New"/>
      <w:sz w:val="29"/>
      <w:szCs w:val="29"/>
    </w:rPr>
  </w:style>
  <w:style w:type="paragraph" w:styleId="NormalWeb">
    <w:name w:val="Normal (Web)"/>
    <w:basedOn w:val="Normal"/>
    <w:uiPriority w:val="99"/>
    <w:semiHidden/>
    <w:unhideWhenUsed/>
    <w:rsid w:val="00114B76"/>
    <w:pPr>
      <w:spacing w:before="100" w:beforeAutospacing="1" w:after="100" w:afterAutospacing="1"/>
    </w:pPr>
    <w:rPr>
      <w:rFonts w:eastAsia="Times New Roman" w:cs="Times New Roman"/>
      <w:lang w:eastAsia="en-US"/>
    </w:rPr>
  </w:style>
  <w:style w:type="character" w:customStyle="1" w:styleId="journalnumber">
    <w:name w:val="journalnumber"/>
    <w:basedOn w:val="DefaultParagraphFont"/>
    <w:rsid w:val="00114B76"/>
    <w:rPr>
      <w:b/>
      <w:bCs/>
    </w:rPr>
  </w:style>
  <w:style w:type="character" w:customStyle="1" w:styleId="divider">
    <w:name w:val="divider"/>
    <w:basedOn w:val="DefaultParagraphFont"/>
    <w:rsid w:val="00114B76"/>
  </w:style>
  <w:style w:type="character" w:customStyle="1" w:styleId="divider1">
    <w:name w:val="divider1"/>
    <w:basedOn w:val="DefaultParagraphFont"/>
    <w:rsid w:val="00114B76"/>
    <w:rPr>
      <w:color w:val="000000"/>
      <w:sz w:val="17"/>
      <w:szCs w:val="17"/>
    </w:rPr>
  </w:style>
  <w:style w:type="character" w:customStyle="1" w:styleId="thisitem2">
    <w:name w:val="thisitem2"/>
    <w:basedOn w:val="DefaultParagraphFont"/>
    <w:rsid w:val="00114B76"/>
    <w:rPr>
      <w:color w:val="000000"/>
      <w:sz w:val="24"/>
      <w:szCs w:val="24"/>
      <w:shd w:val="clear" w:color="auto" w:fill="auto"/>
    </w:rPr>
  </w:style>
  <w:style w:type="character" w:customStyle="1" w:styleId="journalname2">
    <w:name w:val="journalname2"/>
    <w:basedOn w:val="DefaultParagraphFont"/>
    <w:rsid w:val="00114B76"/>
    <w:rPr>
      <w:i/>
      <w:iCs/>
    </w:rPr>
  </w:style>
  <w:style w:type="character" w:customStyle="1" w:styleId="hidden1">
    <w:name w:val="hidden1"/>
    <w:basedOn w:val="DefaultParagraphFont"/>
    <w:rsid w:val="00114B76"/>
  </w:style>
  <w:style w:type="paragraph" w:customStyle="1" w:styleId="atl2">
    <w:name w:val="atl2"/>
    <w:basedOn w:val="Normal"/>
    <w:rsid w:val="00114B76"/>
    <w:pPr>
      <w:spacing w:line="456" w:lineRule="auto"/>
    </w:pPr>
    <w:rPr>
      <w:rFonts w:eastAsia="Times New Roman" w:cs="Times New Roman"/>
      <w:b/>
      <w:bCs/>
      <w:sz w:val="26"/>
      <w:szCs w:val="26"/>
      <w:lang w:eastAsia="en-US"/>
    </w:rPr>
  </w:style>
  <w:style w:type="paragraph" w:customStyle="1" w:styleId="aug8">
    <w:name w:val="aug8"/>
    <w:basedOn w:val="Normal"/>
    <w:rsid w:val="00114B76"/>
    <w:pPr>
      <w:spacing w:line="456" w:lineRule="auto"/>
    </w:pPr>
    <w:rPr>
      <w:rFonts w:eastAsia="Times New Roman" w:cs="Times New Roman"/>
      <w:sz w:val="26"/>
      <w:szCs w:val="26"/>
      <w:lang w:eastAsia="en-US"/>
    </w:rPr>
  </w:style>
  <w:style w:type="paragraph" w:customStyle="1" w:styleId="journal5">
    <w:name w:val="journal5"/>
    <w:basedOn w:val="Normal"/>
    <w:rsid w:val="00114B76"/>
    <w:pPr>
      <w:spacing w:line="456" w:lineRule="auto"/>
    </w:pPr>
    <w:rPr>
      <w:rFonts w:eastAsia="Times New Roman" w:cs="Times New Roman"/>
      <w:color w:val="7C7C7C"/>
      <w:sz w:val="26"/>
      <w:szCs w:val="26"/>
      <w:lang w:eastAsia="en-US"/>
    </w:rPr>
  </w:style>
  <w:style w:type="character" w:customStyle="1" w:styleId="cite-pages">
    <w:name w:val="cite-pages"/>
    <w:basedOn w:val="DefaultParagraphFont"/>
    <w:rsid w:val="00114B76"/>
  </w:style>
  <w:style w:type="character" w:customStyle="1" w:styleId="cite-month-year">
    <w:name w:val="cite-month-year"/>
    <w:basedOn w:val="DefaultParagraphFont"/>
    <w:rsid w:val="00114B76"/>
  </w:style>
  <w:style w:type="paragraph" w:customStyle="1" w:styleId="doi4">
    <w:name w:val="doi4"/>
    <w:basedOn w:val="Normal"/>
    <w:rsid w:val="00114B76"/>
    <w:pPr>
      <w:spacing w:line="456" w:lineRule="auto"/>
    </w:pPr>
    <w:rPr>
      <w:rFonts w:eastAsia="Times New Roman" w:cs="Times New Roman"/>
      <w:color w:val="7C7C7C"/>
      <w:sz w:val="26"/>
      <w:szCs w:val="26"/>
      <w:lang w:eastAsia="en-US"/>
    </w:rPr>
  </w:style>
  <w:style w:type="character" w:customStyle="1" w:styleId="doi5">
    <w:name w:val="doi5"/>
    <w:basedOn w:val="DefaultParagraphFont"/>
    <w:rsid w:val="00114B76"/>
  </w:style>
  <w:style w:type="paragraph" w:customStyle="1" w:styleId="back-to-top">
    <w:name w:val="back-to-top"/>
    <w:basedOn w:val="Normal"/>
    <w:rsid w:val="00114B76"/>
    <w:pPr>
      <w:spacing w:before="100" w:beforeAutospacing="1" w:after="100" w:afterAutospacing="1"/>
    </w:pPr>
    <w:rPr>
      <w:rFonts w:eastAsia="Times New Roman" w:cs="Times New Roman"/>
      <w:lang w:eastAsia="en-US"/>
    </w:rPr>
  </w:style>
  <w:style w:type="paragraph" w:styleId="BalloonText">
    <w:name w:val="Balloon Text"/>
    <w:basedOn w:val="Normal"/>
    <w:link w:val="BalloonTextChar"/>
    <w:uiPriority w:val="99"/>
    <w:semiHidden/>
    <w:unhideWhenUsed/>
    <w:rsid w:val="00E40082"/>
    <w:rPr>
      <w:rFonts w:ascii="Lucida Grande" w:hAnsi="Lucida Grande"/>
      <w:sz w:val="18"/>
      <w:szCs w:val="18"/>
    </w:rPr>
  </w:style>
  <w:style w:type="character" w:customStyle="1" w:styleId="BalloonTextChar">
    <w:name w:val="Balloon Text Char"/>
    <w:basedOn w:val="DefaultParagraphFont"/>
    <w:link w:val="BalloonText"/>
    <w:uiPriority w:val="99"/>
    <w:semiHidden/>
    <w:rsid w:val="00E40082"/>
    <w:rPr>
      <w:rFonts w:ascii="Lucida Grande" w:hAnsi="Lucida Grande"/>
      <w:sz w:val="18"/>
      <w:szCs w:val="18"/>
    </w:rPr>
  </w:style>
  <w:style w:type="character" w:styleId="FollowedHyperlink">
    <w:name w:val="FollowedHyperlink"/>
    <w:basedOn w:val="DefaultParagraphFont"/>
    <w:uiPriority w:val="99"/>
    <w:semiHidden/>
    <w:unhideWhenUsed/>
    <w:rsid w:val="00292737"/>
    <w:rPr>
      <w:color w:val="800080" w:themeColor="followedHyperlink"/>
      <w:u w:val="single"/>
    </w:rPr>
  </w:style>
  <w:style w:type="table" w:styleId="LightShading">
    <w:name w:val="Light Shading"/>
    <w:basedOn w:val="TableNormal"/>
    <w:uiPriority w:val="60"/>
    <w:rsid w:val="005240D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FFC"/>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BCA"/>
    <w:pPr>
      <w:ind w:left="720"/>
      <w:contextualSpacing/>
    </w:pPr>
  </w:style>
  <w:style w:type="paragraph" w:styleId="Footer">
    <w:name w:val="footer"/>
    <w:basedOn w:val="Normal"/>
    <w:link w:val="FooterChar"/>
    <w:uiPriority w:val="99"/>
    <w:unhideWhenUsed/>
    <w:rsid w:val="000B5BCA"/>
    <w:pPr>
      <w:tabs>
        <w:tab w:val="center" w:pos="4320"/>
        <w:tab w:val="right" w:pos="8640"/>
      </w:tabs>
    </w:pPr>
  </w:style>
  <w:style w:type="character" w:customStyle="1" w:styleId="FooterChar">
    <w:name w:val="Footer Char"/>
    <w:basedOn w:val="DefaultParagraphFont"/>
    <w:link w:val="Footer"/>
    <w:uiPriority w:val="99"/>
    <w:rsid w:val="000B5BCA"/>
    <w:rPr>
      <w:rFonts w:ascii="Times New Roman" w:hAnsi="Times New Roman"/>
    </w:rPr>
  </w:style>
  <w:style w:type="character" w:styleId="PageNumber">
    <w:name w:val="page number"/>
    <w:basedOn w:val="DefaultParagraphFont"/>
    <w:uiPriority w:val="99"/>
    <w:semiHidden/>
    <w:unhideWhenUsed/>
    <w:rsid w:val="000B5BCA"/>
  </w:style>
  <w:style w:type="table" w:styleId="TableGrid">
    <w:name w:val="Table Grid"/>
    <w:basedOn w:val="TableNormal"/>
    <w:uiPriority w:val="59"/>
    <w:rsid w:val="00467A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TopofForm">
    <w:name w:val="HTML Top of Form"/>
    <w:basedOn w:val="Normal"/>
    <w:next w:val="Normal"/>
    <w:link w:val="z-TopofFormChar"/>
    <w:hidden/>
    <w:uiPriority w:val="99"/>
    <w:semiHidden/>
    <w:unhideWhenUsed/>
    <w:rsid w:val="00514303"/>
    <w:pPr>
      <w:pBdr>
        <w:bottom w:val="single" w:sz="6" w:space="1" w:color="auto"/>
      </w:pBdr>
      <w:jc w:val="center"/>
    </w:pPr>
    <w:rPr>
      <w:rFonts w:ascii="Arial" w:hAnsi="Arial" w:cs="Arial"/>
      <w:vanish/>
      <w:sz w:val="16"/>
      <w:szCs w:val="16"/>
      <w:lang w:eastAsia="en-US"/>
    </w:rPr>
  </w:style>
  <w:style w:type="character" w:customStyle="1" w:styleId="z-TopofFormChar">
    <w:name w:val="z-Top of Form Char"/>
    <w:basedOn w:val="DefaultParagraphFont"/>
    <w:link w:val="z-TopofForm"/>
    <w:uiPriority w:val="99"/>
    <w:semiHidden/>
    <w:rsid w:val="00514303"/>
    <w:rPr>
      <w:rFonts w:ascii="Arial" w:hAnsi="Arial" w:cs="Arial"/>
      <w:vanish/>
      <w:sz w:val="16"/>
      <w:szCs w:val="16"/>
      <w:lang w:eastAsia="en-US"/>
    </w:rPr>
  </w:style>
  <w:style w:type="character" w:styleId="Hyperlink">
    <w:name w:val="Hyperlink"/>
    <w:basedOn w:val="DefaultParagraphFont"/>
    <w:uiPriority w:val="99"/>
    <w:semiHidden/>
    <w:unhideWhenUsed/>
    <w:rsid w:val="00514303"/>
    <w:rPr>
      <w:color w:val="0000FF"/>
      <w:u w:val="single"/>
    </w:rPr>
  </w:style>
  <w:style w:type="paragraph" w:customStyle="1" w:styleId="tabletitle">
    <w:name w:val="tabletitle"/>
    <w:basedOn w:val="Normal"/>
    <w:rsid w:val="00514303"/>
    <w:pPr>
      <w:spacing w:before="100" w:beforeAutospacing="1" w:after="100" w:afterAutospacing="1"/>
    </w:pPr>
    <w:rPr>
      <w:rFonts w:ascii="Times" w:hAnsi="Times"/>
      <w:sz w:val="20"/>
      <w:szCs w:val="20"/>
      <w:lang w:eastAsia="en-US"/>
    </w:rPr>
  </w:style>
  <w:style w:type="paragraph" w:customStyle="1" w:styleId="font12">
    <w:name w:val="font12"/>
    <w:basedOn w:val="Normal"/>
    <w:rsid w:val="00514303"/>
    <w:pPr>
      <w:spacing w:before="100" w:beforeAutospacing="1" w:after="100" w:afterAutospacing="1"/>
    </w:pPr>
    <w:rPr>
      <w:rFonts w:ascii="Times" w:hAnsi="Times"/>
      <w:sz w:val="20"/>
      <w:szCs w:val="20"/>
      <w:lang w:eastAsia="en-US"/>
    </w:rPr>
  </w:style>
  <w:style w:type="paragraph" w:styleId="z-BottomofForm">
    <w:name w:val="HTML Bottom of Form"/>
    <w:basedOn w:val="Normal"/>
    <w:next w:val="Normal"/>
    <w:link w:val="z-BottomofFormChar"/>
    <w:hidden/>
    <w:uiPriority w:val="99"/>
    <w:semiHidden/>
    <w:unhideWhenUsed/>
    <w:rsid w:val="00514303"/>
    <w:pPr>
      <w:pBdr>
        <w:top w:val="single" w:sz="6" w:space="1" w:color="auto"/>
      </w:pBdr>
      <w:jc w:val="center"/>
    </w:pPr>
    <w:rPr>
      <w:rFonts w:ascii="Arial" w:hAnsi="Arial" w:cs="Arial"/>
      <w:vanish/>
      <w:sz w:val="16"/>
      <w:szCs w:val="16"/>
      <w:lang w:eastAsia="en-US"/>
    </w:rPr>
  </w:style>
  <w:style w:type="character" w:customStyle="1" w:styleId="z-BottomofFormChar">
    <w:name w:val="z-Bottom of Form Char"/>
    <w:basedOn w:val="DefaultParagraphFont"/>
    <w:link w:val="z-BottomofForm"/>
    <w:uiPriority w:val="99"/>
    <w:semiHidden/>
    <w:rsid w:val="00514303"/>
    <w:rPr>
      <w:rFonts w:ascii="Arial" w:hAnsi="Arial" w:cs="Arial"/>
      <w:vanish/>
      <w:sz w:val="16"/>
      <w:szCs w:val="16"/>
      <w:lang w:eastAsia="en-US"/>
    </w:rPr>
  </w:style>
  <w:style w:type="paragraph" w:customStyle="1" w:styleId="contenthead1">
    <w:name w:val="contenthead1"/>
    <w:basedOn w:val="Normal"/>
    <w:rsid w:val="005D5151"/>
    <w:pPr>
      <w:spacing w:before="100" w:beforeAutospacing="1" w:after="100" w:afterAutospacing="1"/>
    </w:pPr>
    <w:rPr>
      <w:rFonts w:ascii="Times" w:hAnsi="Times"/>
      <w:sz w:val="20"/>
      <w:szCs w:val="20"/>
      <w:lang w:eastAsia="en-US"/>
    </w:rPr>
  </w:style>
  <w:style w:type="paragraph" w:customStyle="1" w:styleId="contenthead2">
    <w:name w:val="contenthead2"/>
    <w:basedOn w:val="Normal"/>
    <w:rsid w:val="005D5151"/>
    <w:pPr>
      <w:spacing w:before="100" w:beforeAutospacing="1" w:after="100" w:afterAutospacing="1"/>
    </w:pPr>
    <w:rPr>
      <w:rFonts w:ascii="Times" w:hAnsi="Times"/>
      <w:sz w:val="20"/>
      <w:szCs w:val="20"/>
      <w:lang w:eastAsia="en-US"/>
    </w:rPr>
  </w:style>
  <w:style w:type="paragraph" w:customStyle="1" w:styleId="contentbody">
    <w:name w:val="contentbody"/>
    <w:basedOn w:val="Normal"/>
    <w:rsid w:val="005D5151"/>
    <w:pPr>
      <w:spacing w:before="100" w:beforeAutospacing="1" w:after="100" w:afterAutospacing="1"/>
    </w:pPr>
    <w:rPr>
      <w:rFonts w:ascii="Times" w:hAnsi="Times"/>
      <w:sz w:val="20"/>
      <w:szCs w:val="20"/>
      <w:lang w:eastAsia="en-US"/>
    </w:rPr>
  </w:style>
  <w:style w:type="paragraph" w:customStyle="1" w:styleId="contenthead3">
    <w:name w:val="contenthead3"/>
    <w:basedOn w:val="Normal"/>
    <w:rsid w:val="005D5151"/>
    <w:pPr>
      <w:spacing w:before="100" w:beforeAutospacing="1" w:after="100" w:afterAutospacing="1"/>
    </w:pPr>
    <w:rPr>
      <w:rFonts w:ascii="Times" w:hAnsi="Times"/>
      <w:sz w:val="20"/>
      <w:szCs w:val="20"/>
      <w:lang w:eastAsia="en-US"/>
    </w:rPr>
  </w:style>
  <w:style w:type="character" w:styleId="HTMLKeyboard">
    <w:name w:val="HTML Keyboard"/>
    <w:basedOn w:val="DefaultParagraphFont"/>
    <w:uiPriority w:val="99"/>
    <w:semiHidden/>
    <w:unhideWhenUsed/>
    <w:rsid w:val="00114B76"/>
    <w:rPr>
      <w:rFonts w:ascii="Courier New" w:eastAsia="Times New Roman" w:hAnsi="Courier New" w:cs="Courier New"/>
      <w:sz w:val="29"/>
      <w:szCs w:val="29"/>
    </w:rPr>
  </w:style>
  <w:style w:type="paragraph" w:styleId="NormalWeb">
    <w:name w:val="Normal (Web)"/>
    <w:basedOn w:val="Normal"/>
    <w:uiPriority w:val="99"/>
    <w:semiHidden/>
    <w:unhideWhenUsed/>
    <w:rsid w:val="00114B76"/>
    <w:pPr>
      <w:spacing w:before="100" w:beforeAutospacing="1" w:after="100" w:afterAutospacing="1"/>
    </w:pPr>
    <w:rPr>
      <w:rFonts w:eastAsia="Times New Roman" w:cs="Times New Roman"/>
      <w:lang w:eastAsia="en-US"/>
    </w:rPr>
  </w:style>
  <w:style w:type="character" w:customStyle="1" w:styleId="journalnumber">
    <w:name w:val="journalnumber"/>
    <w:basedOn w:val="DefaultParagraphFont"/>
    <w:rsid w:val="00114B76"/>
    <w:rPr>
      <w:b/>
      <w:bCs/>
    </w:rPr>
  </w:style>
  <w:style w:type="character" w:customStyle="1" w:styleId="divider">
    <w:name w:val="divider"/>
    <w:basedOn w:val="DefaultParagraphFont"/>
    <w:rsid w:val="00114B76"/>
  </w:style>
  <w:style w:type="character" w:customStyle="1" w:styleId="divider1">
    <w:name w:val="divider1"/>
    <w:basedOn w:val="DefaultParagraphFont"/>
    <w:rsid w:val="00114B76"/>
    <w:rPr>
      <w:color w:val="000000"/>
      <w:sz w:val="17"/>
      <w:szCs w:val="17"/>
    </w:rPr>
  </w:style>
  <w:style w:type="character" w:customStyle="1" w:styleId="thisitem2">
    <w:name w:val="thisitem2"/>
    <w:basedOn w:val="DefaultParagraphFont"/>
    <w:rsid w:val="00114B76"/>
    <w:rPr>
      <w:color w:val="000000"/>
      <w:sz w:val="24"/>
      <w:szCs w:val="24"/>
      <w:shd w:val="clear" w:color="auto" w:fill="auto"/>
    </w:rPr>
  </w:style>
  <w:style w:type="character" w:customStyle="1" w:styleId="journalname2">
    <w:name w:val="journalname2"/>
    <w:basedOn w:val="DefaultParagraphFont"/>
    <w:rsid w:val="00114B76"/>
    <w:rPr>
      <w:i/>
      <w:iCs/>
    </w:rPr>
  </w:style>
  <w:style w:type="character" w:customStyle="1" w:styleId="hidden1">
    <w:name w:val="hidden1"/>
    <w:basedOn w:val="DefaultParagraphFont"/>
    <w:rsid w:val="00114B76"/>
  </w:style>
  <w:style w:type="paragraph" w:customStyle="1" w:styleId="atl2">
    <w:name w:val="atl2"/>
    <w:basedOn w:val="Normal"/>
    <w:rsid w:val="00114B76"/>
    <w:pPr>
      <w:spacing w:line="456" w:lineRule="auto"/>
    </w:pPr>
    <w:rPr>
      <w:rFonts w:eastAsia="Times New Roman" w:cs="Times New Roman"/>
      <w:b/>
      <w:bCs/>
      <w:sz w:val="26"/>
      <w:szCs w:val="26"/>
      <w:lang w:eastAsia="en-US"/>
    </w:rPr>
  </w:style>
  <w:style w:type="paragraph" w:customStyle="1" w:styleId="aug8">
    <w:name w:val="aug8"/>
    <w:basedOn w:val="Normal"/>
    <w:rsid w:val="00114B76"/>
    <w:pPr>
      <w:spacing w:line="456" w:lineRule="auto"/>
    </w:pPr>
    <w:rPr>
      <w:rFonts w:eastAsia="Times New Roman" w:cs="Times New Roman"/>
      <w:sz w:val="26"/>
      <w:szCs w:val="26"/>
      <w:lang w:eastAsia="en-US"/>
    </w:rPr>
  </w:style>
  <w:style w:type="paragraph" w:customStyle="1" w:styleId="journal5">
    <w:name w:val="journal5"/>
    <w:basedOn w:val="Normal"/>
    <w:rsid w:val="00114B76"/>
    <w:pPr>
      <w:spacing w:line="456" w:lineRule="auto"/>
    </w:pPr>
    <w:rPr>
      <w:rFonts w:eastAsia="Times New Roman" w:cs="Times New Roman"/>
      <w:color w:val="7C7C7C"/>
      <w:sz w:val="26"/>
      <w:szCs w:val="26"/>
      <w:lang w:eastAsia="en-US"/>
    </w:rPr>
  </w:style>
  <w:style w:type="character" w:customStyle="1" w:styleId="cite-pages">
    <w:name w:val="cite-pages"/>
    <w:basedOn w:val="DefaultParagraphFont"/>
    <w:rsid w:val="00114B76"/>
  </w:style>
  <w:style w:type="character" w:customStyle="1" w:styleId="cite-month-year">
    <w:name w:val="cite-month-year"/>
    <w:basedOn w:val="DefaultParagraphFont"/>
    <w:rsid w:val="00114B76"/>
  </w:style>
  <w:style w:type="paragraph" w:customStyle="1" w:styleId="doi4">
    <w:name w:val="doi4"/>
    <w:basedOn w:val="Normal"/>
    <w:rsid w:val="00114B76"/>
    <w:pPr>
      <w:spacing w:line="456" w:lineRule="auto"/>
    </w:pPr>
    <w:rPr>
      <w:rFonts w:eastAsia="Times New Roman" w:cs="Times New Roman"/>
      <w:color w:val="7C7C7C"/>
      <w:sz w:val="26"/>
      <w:szCs w:val="26"/>
      <w:lang w:eastAsia="en-US"/>
    </w:rPr>
  </w:style>
  <w:style w:type="character" w:customStyle="1" w:styleId="doi5">
    <w:name w:val="doi5"/>
    <w:basedOn w:val="DefaultParagraphFont"/>
    <w:rsid w:val="00114B76"/>
  </w:style>
  <w:style w:type="paragraph" w:customStyle="1" w:styleId="back-to-top">
    <w:name w:val="back-to-top"/>
    <w:basedOn w:val="Normal"/>
    <w:rsid w:val="00114B76"/>
    <w:pPr>
      <w:spacing w:before="100" w:beforeAutospacing="1" w:after="100" w:afterAutospacing="1"/>
    </w:pPr>
    <w:rPr>
      <w:rFonts w:eastAsia="Times New Roman" w:cs="Times New Roman"/>
      <w:lang w:eastAsia="en-US"/>
    </w:rPr>
  </w:style>
  <w:style w:type="paragraph" w:styleId="BalloonText">
    <w:name w:val="Balloon Text"/>
    <w:basedOn w:val="Normal"/>
    <w:link w:val="BalloonTextChar"/>
    <w:uiPriority w:val="99"/>
    <w:semiHidden/>
    <w:unhideWhenUsed/>
    <w:rsid w:val="00E40082"/>
    <w:rPr>
      <w:rFonts w:ascii="Lucida Grande" w:hAnsi="Lucida Grande"/>
      <w:sz w:val="18"/>
      <w:szCs w:val="18"/>
    </w:rPr>
  </w:style>
  <w:style w:type="character" w:customStyle="1" w:styleId="BalloonTextChar">
    <w:name w:val="Balloon Text Char"/>
    <w:basedOn w:val="DefaultParagraphFont"/>
    <w:link w:val="BalloonText"/>
    <w:uiPriority w:val="99"/>
    <w:semiHidden/>
    <w:rsid w:val="00E40082"/>
    <w:rPr>
      <w:rFonts w:ascii="Lucida Grande" w:hAnsi="Lucida Grande"/>
      <w:sz w:val="18"/>
      <w:szCs w:val="18"/>
    </w:rPr>
  </w:style>
  <w:style w:type="character" w:styleId="FollowedHyperlink">
    <w:name w:val="FollowedHyperlink"/>
    <w:basedOn w:val="DefaultParagraphFont"/>
    <w:uiPriority w:val="99"/>
    <w:semiHidden/>
    <w:unhideWhenUsed/>
    <w:rsid w:val="002927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91526">
      <w:marLeft w:val="0"/>
      <w:marRight w:val="0"/>
      <w:marTop w:val="240"/>
      <w:marBottom w:val="0"/>
      <w:divBdr>
        <w:top w:val="none" w:sz="0" w:space="0" w:color="auto"/>
        <w:left w:val="none" w:sz="0" w:space="0" w:color="auto"/>
        <w:bottom w:val="none" w:sz="0" w:space="0" w:color="auto"/>
        <w:right w:val="none" w:sz="0" w:space="0" w:color="auto"/>
      </w:divBdr>
      <w:divsChild>
        <w:div w:id="1603414910">
          <w:marLeft w:val="0"/>
          <w:marRight w:val="0"/>
          <w:marTop w:val="0"/>
          <w:marBottom w:val="0"/>
          <w:divBdr>
            <w:top w:val="none" w:sz="0" w:space="0" w:color="auto"/>
            <w:left w:val="none" w:sz="0" w:space="0" w:color="auto"/>
            <w:bottom w:val="none" w:sz="0" w:space="0" w:color="auto"/>
            <w:right w:val="none" w:sz="0" w:space="0" w:color="auto"/>
          </w:divBdr>
          <w:divsChild>
            <w:div w:id="556206480">
              <w:marLeft w:val="0"/>
              <w:marRight w:val="0"/>
              <w:marTop w:val="0"/>
              <w:marBottom w:val="0"/>
              <w:divBdr>
                <w:top w:val="none" w:sz="0" w:space="0" w:color="auto"/>
                <w:left w:val="none" w:sz="0" w:space="0" w:color="auto"/>
                <w:bottom w:val="none" w:sz="0" w:space="0" w:color="auto"/>
                <w:right w:val="none" w:sz="0" w:space="0" w:color="auto"/>
              </w:divBdr>
            </w:div>
            <w:div w:id="171811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59710">
      <w:marLeft w:val="0"/>
      <w:marRight w:val="0"/>
      <w:marTop w:val="0"/>
      <w:marBottom w:val="0"/>
      <w:divBdr>
        <w:top w:val="none" w:sz="0" w:space="0" w:color="F5F5F5"/>
        <w:left w:val="none" w:sz="0" w:space="0" w:color="F5F5F5"/>
        <w:bottom w:val="single" w:sz="48" w:space="0" w:color="F5F5F5"/>
        <w:right w:val="none" w:sz="0" w:space="0" w:color="F5F5F5"/>
      </w:divBdr>
      <w:divsChild>
        <w:div w:id="713039683">
          <w:marLeft w:val="0"/>
          <w:marRight w:val="0"/>
          <w:marTop w:val="0"/>
          <w:marBottom w:val="48"/>
          <w:divBdr>
            <w:top w:val="none" w:sz="0" w:space="0" w:color="auto"/>
            <w:left w:val="none" w:sz="0" w:space="0" w:color="auto"/>
            <w:bottom w:val="none" w:sz="0" w:space="0" w:color="auto"/>
            <w:right w:val="none" w:sz="0" w:space="0" w:color="auto"/>
          </w:divBdr>
          <w:divsChild>
            <w:div w:id="158156069">
              <w:marLeft w:val="0"/>
              <w:marRight w:val="0"/>
              <w:marTop w:val="0"/>
              <w:marBottom w:val="0"/>
              <w:divBdr>
                <w:top w:val="none" w:sz="0" w:space="0" w:color="auto"/>
                <w:left w:val="none" w:sz="0" w:space="0" w:color="auto"/>
                <w:bottom w:val="none" w:sz="0" w:space="0" w:color="auto"/>
                <w:right w:val="none" w:sz="0" w:space="0" w:color="auto"/>
              </w:divBdr>
            </w:div>
          </w:divsChild>
        </w:div>
        <w:div w:id="1875776324">
          <w:marLeft w:val="0"/>
          <w:marRight w:val="0"/>
          <w:marTop w:val="0"/>
          <w:marBottom w:val="0"/>
          <w:divBdr>
            <w:top w:val="none" w:sz="0" w:space="0" w:color="auto"/>
            <w:left w:val="none" w:sz="0" w:space="0" w:color="auto"/>
            <w:bottom w:val="none" w:sz="0" w:space="0" w:color="auto"/>
            <w:right w:val="none" w:sz="0" w:space="0" w:color="auto"/>
          </w:divBdr>
          <w:divsChild>
            <w:div w:id="2178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97808">
      <w:bodyDiv w:val="1"/>
      <w:marLeft w:val="0"/>
      <w:marRight w:val="0"/>
      <w:marTop w:val="0"/>
      <w:marBottom w:val="0"/>
      <w:divBdr>
        <w:top w:val="none" w:sz="0" w:space="0" w:color="auto"/>
        <w:left w:val="none" w:sz="0" w:space="0" w:color="auto"/>
        <w:bottom w:val="none" w:sz="0" w:space="0" w:color="auto"/>
        <w:right w:val="none" w:sz="0" w:space="0" w:color="auto"/>
      </w:divBdr>
    </w:div>
    <w:div w:id="1312905253">
      <w:bodyDiv w:val="1"/>
      <w:marLeft w:val="0"/>
      <w:marRight w:val="0"/>
      <w:marTop w:val="0"/>
      <w:marBottom w:val="0"/>
      <w:divBdr>
        <w:top w:val="none" w:sz="0" w:space="0" w:color="auto"/>
        <w:left w:val="none" w:sz="0" w:space="0" w:color="auto"/>
        <w:bottom w:val="none" w:sz="0" w:space="0" w:color="auto"/>
        <w:right w:val="none" w:sz="0" w:space="0" w:color="auto"/>
      </w:divBdr>
    </w:div>
    <w:div w:id="1422531008">
      <w:bodyDiv w:val="1"/>
      <w:marLeft w:val="0"/>
      <w:marRight w:val="0"/>
      <w:marTop w:val="0"/>
      <w:marBottom w:val="0"/>
      <w:divBdr>
        <w:top w:val="none" w:sz="0" w:space="0" w:color="auto"/>
        <w:left w:val="none" w:sz="0" w:space="0" w:color="auto"/>
        <w:bottom w:val="none" w:sz="0" w:space="0" w:color="auto"/>
        <w:right w:val="none" w:sz="0" w:space="0" w:color="auto"/>
      </w:divBdr>
    </w:div>
    <w:div w:id="1511261309">
      <w:bodyDiv w:val="1"/>
      <w:marLeft w:val="0"/>
      <w:marRight w:val="0"/>
      <w:marTop w:val="0"/>
      <w:marBottom w:val="0"/>
      <w:divBdr>
        <w:top w:val="none" w:sz="0" w:space="0" w:color="auto"/>
        <w:left w:val="none" w:sz="0" w:space="0" w:color="auto"/>
        <w:bottom w:val="none" w:sz="0" w:space="0" w:color="auto"/>
        <w:right w:val="none" w:sz="0" w:space="0" w:color="auto"/>
      </w:divBdr>
    </w:div>
    <w:div w:id="1769085578">
      <w:marLeft w:val="1"/>
      <w:marRight w:val="1"/>
      <w:marTop w:val="0"/>
      <w:marBottom w:val="0"/>
      <w:divBdr>
        <w:top w:val="single" w:sz="4" w:space="0" w:color="E7E7E7"/>
        <w:left w:val="single" w:sz="4" w:space="0" w:color="E7E7E7"/>
        <w:bottom w:val="single" w:sz="4" w:space="0" w:color="E7E7E7"/>
        <w:right w:val="single" w:sz="4" w:space="0" w:color="E7E7E7"/>
      </w:divBdr>
      <w:divsChild>
        <w:div w:id="1203446494">
          <w:marLeft w:val="0"/>
          <w:marRight w:val="0"/>
          <w:marTop w:val="0"/>
          <w:marBottom w:val="0"/>
          <w:divBdr>
            <w:top w:val="none" w:sz="0" w:space="0" w:color="auto"/>
            <w:left w:val="none" w:sz="0" w:space="0" w:color="auto"/>
            <w:bottom w:val="none" w:sz="0" w:space="0" w:color="auto"/>
            <w:right w:val="none" w:sz="0" w:space="0" w:color="auto"/>
          </w:divBdr>
        </w:div>
        <w:div w:id="1169978542">
          <w:marLeft w:val="0"/>
          <w:marRight w:val="0"/>
          <w:marTop w:val="240"/>
          <w:marBottom w:val="240"/>
          <w:divBdr>
            <w:top w:val="none" w:sz="0" w:space="0" w:color="auto"/>
            <w:left w:val="none" w:sz="0" w:space="0" w:color="auto"/>
            <w:bottom w:val="none" w:sz="0" w:space="0" w:color="auto"/>
            <w:right w:val="none" w:sz="0" w:space="0" w:color="auto"/>
          </w:divBdr>
          <w:divsChild>
            <w:div w:id="1005405180">
              <w:marLeft w:val="0"/>
              <w:marRight w:val="0"/>
              <w:marTop w:val="0"/>
              <w:marBottom w:val="0"/>
              <w:divBdr>
                <w:top w:val="none" w:sz="0" w:space="0" w:color="auto"/>
                <w:left w:val="none" w:sz="0" w:space="0" w:color="auto"/>
                <w:bottom w:val="none" w:sz="0" w:space="0" w:color="auto"/>
                <w:right w:val="none" w:sz="0" w:space="0" w:color="auto"/>
              </w:divBdr>
            </w:div>
            <w:div w:id="2003509192">
              <w:marLeft w:val="0"/>
              <w:marRight w:val="0"/>
              <w:marTop w:val="240"/>
              <w:marBottom w:val="240"/>
              <w:divBdr>
                <w:top w:val="none" w:sz="0" w:space="0" w:color="auto"/>
                <w:left w:val="none" w:sz="0" w:space="0" w:color="auto"/>
                <w:bottom w:val="none" w:sz="0" w:space="0" w:color="auto"/>
                <w:right w:val="none" w:sz="0" w:space="0" w:color="auto"/>
              </w:divBdr>
            </w:div>
            <w:div w:id="1117335888">
              <w:marLeft w:val="0"/>
              <w:marRight w:val="0"/>
              <w:marTop w:val="0"/>
              <w:marBottom w:val="0"/>
              <w:divBdr>
                <w:top w:val="single" w:sz="4" w:space="0" w:color="E0E0E0"/>
                <w:left w:val="single" w:sz="4" w:space="6" w:color="E0E0E0"/>
                <w:bottom w:val="single" w:sz="4" w:space="0" w:color="E0E0E0"/>
                <w:right w:val="single" w:sz="4" w:space="6" w:color="E0E0E0"/>
              </w:divBdr>
            </w:div>
            <w:div w:id="1388450661">
              <w:marLeft w:val="0"/>
              <w:marRight w:val="0"/>
              <w:marTop w:val="0"/>
              <w:marBottom w:val="0"/>
              <w:divBdr>
                <w:top w:val="none" w:sz="0" w:space="0" w:color="auto"/>
                <w:left w:val="single" w:sz="4" w:space="6" w:color="E0E0E0"/>
                <w:bottom w:val="single" w:sz="4" w:space="0" w:color="E0E0E0"/>
                <w:right w:val="single" w:sz="4" w:space="6" w:color="E0E0E0"/>
              </w:divBdr>
            </w:div>
            <w:div w:id="15884192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48605213">
      <w:bodyDiv w:val="1"/>
      <w:marLeft w:val="0"/>
      <w:marRight w:val="0"/>
      <w:marTop w:val="0"/>
      <w:marBottom w:val="0"/>
      <w:divBdr>
        <w:top w:val="none" w:sz="0" w:space="0" w:color="auto"/>
        <w:left w:val="none" w:sz="0" w:space="0" w:color="auto"/>
        <w:bottom w:val="none" w:sz="0" w:space="0" w:color="auto"/>
        <w:right w:val="none" w:sz="0" w:space="0" w:color="auto"/>
      </w:divBdr>
    </w:div>
    <w:div w:id="2052726648">
      <w:marLeft w:val="0"/>
      <w:marRight w:val="0"/>
      <w:marTop w:val="0"/>
      <w:marBottom w:val="120"/>
      <w:divBdr>
        <w:top w:val="none" w:sz="0" w:space="0" w:color="auto"/>
        <w:left w:val="none" w:sz="0" w:space="0" w:color="auto"/>
        <w:bottom w:val="none" w:sz="0" w:space="0" w:color="auto"/>
        <w:right w:val="none" w:sz="0" w:space="0" w:color="auto"/>
      </w:divBdr>
      <w:divsChild>
        <w:div w:id="2059232476">
          <w:marLeft w:val="0"/>
          <w:marRight w:val="0"/>
          <w:marTop w:val="0"/>
          <w:marBottom w:val="0"/>
          <w:divBdr>
            <w:top w:val="none" w:sz="0" w:space="0" w:color="auto"/>
            <w:left w:val="none" w:sz="0" w:space="0" w:color="auto"/>
            <w:bottom w:val="none" w:sz="0" w:space="0" w:color="auto"/>
            <w:right w:val="none" w:sz="0" w:space="0" w:color="auto"/>
          </w:divBdr>
        </w:div>
      </w:divsChild>
    </w:div>
    <w:div w:id="2068841853">
      <w:bodyDiv w:val="1"/>
      <w:marLeft w:val="0"/>
      <w:marRight w:val="0"/>
      <w:marTop w:val="0"/>
      <w:marBottom w:val="0"/>
      <w:divBdr>
        <w:top w:val="none" w:sz="0" w:space="0" w:color="auto"/>
        <w:left w:val="none" w:sz="0" w:space="0" w:color="auto"/>
        <w:bottom w:val="none" w:sz="0" w:space="0" w:color="auto"/>
        <w:right w:val="none" w:sz="0" w:space="0" w:color="auto"/>
      </w:divBdr>
      <w:divsChild>
        <w:div w:id="684400692">
          <w:marLeft w:val="0"/>
          <w:marRight w:val="0"/>
          <w:marTop w:val="0"/>
          <w:marBottom w:val="0"/>
          <w:divBdr>
            <w:top w:val="none" w:sz="0" w:space="0" w:color="auto"/>
            <w:left w:val="none" w:sz="0" w:space="0" w:color="auto"/>
            <w:bottom w:val="none" w:sz="0" w:space="0" w:color="auto"/>
            <w:right w:val="none" w:sz="0" w:space="0" w:color="auto"/>
          </w:divBdr>
        </w:div>
        <w:div w:id="70125021">
          <w:marLeft w:val="0"/>
          <w:marRight w:val="0"/>
          <w:marTop w:val="0"/>
          <w:marBottom w:val="0"/>
          <w:divBdr>
            <w:top w:val="single" w:sz="6" w:space="0" w:color="CCCCCC"/>
            <w:left w:val="none" w:sz="0" w:space="0" w:color="auto"/>
            <w:bottom w:val="none" w:sz="0" w:space="0" w:color="auto"/>
            <w:right w:val="none" w:sz="0" w:space="0" w:color="auto"/>
          </w:divBdr>
        </w:div>
        <w:div w:id="2014449092">
          <w:marLeft w:val="0"/>
          <w:marRight w:val="0"/>
          <w:marTop w:val="0"/>
          <w:marBottom w:val="0"/>
          <w:divBdr>
            <w:top w:val="none" w:sz="0" w:space="0" w:color="auto"/>
            <w:left w:val="none" w:sz="0" w:space="0" w:color="auto"/>
            <w:bottom w:val="none" w:sz="0" w:space="0" w:color="auto"/>
            <w:right w:val="none" w:sz="0" w:space="0" w:color="auto"/>
          </w:divBdr>
        </w:div>
        <w:div w:id="343872266">
          <w:marLeft w:val="75"/>
          <w:marRight w:val="75"/>
          <w:marTop w:val="0"/>
          <w:marBottom w:val="0"/>
          <w:divBdr>
            <w:top w:val="none" w:sz="0" w:space="0" w:color="auto"/>
            <w:left w:val="none" w:sz="0" w:space="0" w:color="auto"/>
            <w:bottom w:val="none" w:sz="0" w:space="0" w:color="auto"/>
            <w:right w:val="none" w:sz="0" w:space="0" w:color="auto"/>
          </w:divBdr>
          <w:divsChild>
            <w:div w:id="31804509">
              <w:marLeft w:val="0"/>
              <w:marRight w:val="0"/>
              <w:marTop w:val="0"/>
              <w:marBottom w:val="0"/>
              <w:divBdr>
                <w:top w:val="none" w:sz="0" w:space="0" w:color="auto"/>
                <w:left w:val="none" w:sz="0" w:space="0" w:color="auto"/>
                <w:bottom w:val="none" w:sz="0" w:space="0" w:color="auto"/>
                <w:right w:val="none" w:sz="0" w:space="0" w:color="auto"/>
              </w:divBdr>
              <w:divsChild>
                <w:div w:id="576331101">
                  <w:marLeft w:val="0"/>
                  <w:marRight w:val="0"/>
                  <w:marTop w:val="150"/>
                  <w:marBottom w:val="0"/>
                  <w:divBdr>
                    <w:top w:val="none" w:sz="0" w:space="0" w:color="auto"/>
                    <w:left w:val="none" w:sz="0" w:space="0" w:color="auto"/>
                    <w:bottom w:val="none" w:sz="0" w:space="0" w:color="auto"/>
                    <w:right w:val="none" w:sz="0" w:space="0" w:color="auto"/>
                  </w:divBdr>
                </w:div>
              </w:divsChild>
            </w:div>
            <w:div w:id="792407392">
              <w:marLeft w:val="0"/>
              <w:marRight w:val="0"/>
              <w:marTop w:val="0"/>
              <w:marBottom w:val="0"/>
              <w:divBdr>
                <w:top w:val="none" w:sz="0" w:space="0" w:color="auto"/>
                <w:left w:val="none" w:sz="0" w:space="0" w:color="auto"/>
                <w:bottom w:val="none" w:sz="0" w:space="0" w:color="auto"/>
                <w:right w:val="none" w:sz="0" w:space="0" w:color="auto"/>
              </w:divBdr>
            </w:div>
            <w:div w:id="12936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javascript:windowReference('drugInfo','drugContentPopup.aspx?mid=5693');" TargetMode="External"/><Relationship Id="rId102" Type="http://schemas.openxmlformats.org/officeDocument/2006/relationships/hyperlink" Target="javascript:windowReference('drugInfo','drugContentPopup.aspx?mid=5838');" TargetMode="External"/><Relationship Id="rId103" Type="http://schemas.openxmlformats.org/officeDocument/2006/relationships/hyperlink" Target="javascript:windowReference('drugInfo','drugContentPopup.aspx?mid=5845');" TargetMode="External"/><Relationship Id="rId104" Type="http://schemas.openxmlformats.org/officeDocument/2006/relationships/hyperlink" Target="javascript:windowReference('drugInfo','drugContentPopup.aspx?mid=7065');" TargetMode="External"/><Relationship Id="rId105" Type="http://schemas.openxmlformats.org/officeDocument/2006/relationships/hyperlink" Target="javascript:windowReference('drugInfo','drugContentPopup.aspx?mid=5904');" TargetMode="External"/><Relationship Id="rId106" Type="http://schemas.openxmlformats.org/officeDocument/2006/relationships/hyperlink" Target="javascript:windowReference('drugInfo','drugContentPopup.aspx?mid=6538');" TargetMode="External"/><Relationship Id="rId107" Type="http://schemas.openxmlformats.org/officeDocument/2006/relationships/hyperlink" Target="javascript:windowReference('drugInfo','drugContentPopup.aspx?mid=6783');"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8" Type="http://schemas.openxmlformats.org/officeDocument/2006/relationships/hyperlink" Target="javascript:windowReference('drugInfo','drugContentPopup.aspx?mid=7065');" TargetMode="External"/><Relationship Id="rId109" Type="http://schemas.openxmlformats.org/officeDocument/2006/relationships/hyperlink" Target="javascript:windowReference('drugInfo','drugContentPopup.aspx?mid=5944');" TargetMode="External"/><Relationship Id="rId10" Type="http://schemas.openxmlformats.org/officeDocument/2006/relationships/hyperlink" Target="javascript:windowReference('drugInfo','drugContentPopup.aspx?mid=5960');" TargetMode="External"/><Relationship Id="rId11" Type="http://schemas.openxmlformats.org/officeDocument/2006/relationships/hyperlink" Target="javascript:windowReference('drugInfo','drugContentPopup.aspx?mid=6159');" TargetMode="External"/><Relationship Id="rId12" Type="http://schemas.openxmlformats.org/officeDocument/2006/relationships/hyperlink" Target="javascript:windowReference('drugInfo','drugContentPopup.aspx?mid=6407');" TargetMode="External"/><Relationship Id="rId13" Type="http://schemas.openxmlformats.org/officeDocument/2006/relationships/hyperlink" Target="javascript:windowReference('drugInfo','drugContentPopup.aspx?mid=6573');" TargetMode="External"/><Relationship Id="rId14" Type="http://schemas.openxmlformats.org/officeDocument/2006/relationships/hyperlink" Target="javascript:windowReference('drugInfo','drugContentPopup.aspx?mid=5569');" TargetMode="External"/><Relationship Id="rId15" Type="http://schemas.openxmlformats.org/officeDocument/2006/relationships/hyperlink" Target="javascript:windowReference('drugInfo','drugContentPopup.aspx?mid=5637');" TargetMode="External"/><Relationship Id="rId16" Type="http://schemas.openxmlformats.org/officeDocument/2006/relationships/hyperlink" Target="javascript:windowReference('drugInfo','drugContentPopup.aspx?mid=5693');" TargetMode="External"/><Relationship Id="rId17" Type="http://schemas.openxmlformats.org/officeDocument/2006/relationships/hyperlink" Target="javascript:windowReference('drugInfo','drugContentPopup.aspx?mid=5813');" TargetMode="External"/><Relationship Id="rId18" Type="http://schemas.openxmlformats.org/officeDocument/2006/relationships/hyperlink" Target="javascript:windowReference('drugInfo','drugContentPopup.aspx?mid=5840');" TargetMode="External"/><Relationship Id="rId19" Type="http://schemas.openxmlformats.org/officeDocument/2006/relationships/hyperlink" Target="javascript:windowReference('drugInfo','drugContentPopup.aspx?mid=5845');" TargetMode="External"/><Relationship Id="rId30" Type="http://schemas.openxmlformats.org/officeDocument/2006/relationships/hyperlink" Target="javascript:windowReference('drugInfo','drugContentPopup.aspx?mid=6454');" TargetMode="External"/><Relationship Id="rId31" Type="http://schemas.openxmlformats.org/officeDocument/2006/relationships/hyperlink" Target="javascript:windowReference('drugInfo','drugContentPopup.aspx?mid=6467');" TargetMode="External"/><Relationship Id="rId32" Type="http://schemas.openxmlformats.org/officeDocument/2006/relationships/hyperlink" Target="javascript:windowReference('drugInfo','drugContentPopup.aspx?mid=6538');" TargetMode="External"/><Relationship Id="rId33" Type="http://schemas.openxmlformats.org/officeDocument/2006/relationships/hyperlink" Target="javascript:windowReference('drugInfo','drugContentPopup.aspx?mid=6608');" TargetMode="External"/><Relationship Id="rId34" Type="http://schemas.openxmlformats.org/officeDocument/2006/relationships/hyperlink" Target="javascript:windowReference('drugInfo','drugContentPopup.aspx?mid=6619');" TargetMode="External"/><Relationship Id="rId35" Type="http://schemas.openxmlformats.org/officeDocument/2006/relationships/hyperlink" Target="javascript:windowReference('drugInfo','drugContentPopup.aspx?mid=6675');" TargetMode="External"/><Relationship Id="rId36" Type="http://schemas.openxmlformats.org/officeDocument/2006/relationships/hyperlink" Target="javascript:windowReference('drugInfo','drugContentPopup.aspx?mid=6783');" TargetMode="External"/><Relationship Id="rId37" Type="http://schemas.openxmlformats.org/officeDocument/2006/relationships/hyperlink" Target="javascript:windowReference('drugInfo','drugContentPopup.aspx?mid=6880');" TargetMode="External"/><Relationship Id="rId38" Type="http://schemas.openxmlformats.org/officeDocument/2006/relationships/hyperlink" Target="javascript:windowReference('drugInfo','drugContentPopup.aspx?mid=7141');" TargetMode="External"/><Relationship Id="rId39" Type="http://schemas.openxmlformats.org/officeDocument/2006/relationships/hyperlink" Target="javascript:windowReference('drugInfo','drugContentPopup.aspx?mid=5637');" TargetMode="External"/><Relationship Id="rId50" Type="http://schemas.openxmlformats.org/officeDocument/2006/relationships/hyperlink" Target="javascript:windowReference('drugInfo','drugContentPopup.aspx?mid=5840');" TargetMode="External"/><Relationship Id="rId51" Type="http://schemas.openxmlformats.org/officeDocument/2006/relationships/hyperlink" Target="javascript:windowReference('drugInfo','drugContentPopup.aspx?mid=5848');" TargetMode="External"/><Relationship Id="rId52" Type="http://schemas.openxmlformats.org/officeDocument/2006/relationships/hyperlink" Target="javascript:windowReference('drugInfo','drugContentPopup.aspx?mid=5838');" TargetMode="External"/><Relationship Id="rId53" Type="http://schemas.openxmlformats.org/officeDocument/2006/relationships/hyperlink" Target="javascript:windowReference('drugInfo','drugContentPopup.aspx?mid=6538');" TargetMode="External"/><Relationship Id="rId54" Type="http://schemas.openxmlformats.org/officeDocument/2006/relationships/hyperlink" Target="javascript:windowReference('drugInfo','drugContentPopup.aspx?mid=6608');" TargetMode="External"/><Relationship Id="rId55" Type="http://schemas.openxmlformats.org/officeDocument/2006/relationships/hyperlink" Target="javascript:windowReference('drugInfo','drugContentPopup.aspx?mid=6467');" TargetMode="External"/><Relationship Id="rId56" Type="http://schemas.openxmlformats.org/officeDocument/2006/relationships/hyperlink" Target="javascript:windowReference('drugInfo','drugContentPopup.aspx?mid=5637');" TargetMode="External"/><Relationship Id="rId57" Type="http://schemas.openxmlformats.org/officeDocument/2006/relationships/hyperlink" Target="javascript:windowReference('drugInfo','drugContentPopup.aspx?mid=6261');" TargetMode="External"/><Relationship Id="rId58" Type="http://schemas.openxmlformats.org/officeDocument/2006/relationships/hyperlink" Target="javascript:windowReference('drugInfo','drugContentPopup.aspx?mid=5840');" TargetMode="External"/><Relationship Id="rId59" Type="http://schemas.openxmlformats.org/officeDocument/2006/relationships/hyperlink" Target="javascript:windowReference('drugInfo','drugContentPopup.aspx?mid=5848');" TargetMode="External"/><Relationship Id="rId70" Type="http://schemas.openxmlformats.org/officeDocument/2006/relationships/hyperlink" Target="javascript:windowReference('drugInfo','drugContentPopup.aspx?mid=5637');" TargetMode="External"/><Relationship Id="rId71" Type="http://schemas.openxmlformats.org/officeDocument/2006/relationships/hyperlink" Target="javascript:windowReference('drugInfo','drugContentPopup.aspx?mid=6261');" TargetMode="External"/><Relationship Id="rId72" Type="http://schemas.openxmlformats.org/officeDocument/2006/relationships/hyperlink" Target="javascript:windowReference('drugInfo','drugContentPopup.aspx?mid=7111');" TargetMode="External"/><Relationship Id="rId73" Type="http://schemas.openxmlformats.org/officeDocument/2006/relationships/hyperlink" Target="javascript:windowReference('drugInfo','drugContentPopup.aspx?mid=6538');" TargetMode="External"/><Relationship Id="rId74" Type="http://schemas.openxmlformats.org/officeDocument/2006/relationships/image" Target="media/image3.gif"/><Relationship Id="rId75" Type="http://schemas.openxmlformats.org/officeDocument/2006/relationships/hyperlink" Target="javascript:windowReference('drugInfo','drugContentPopup.aspx?mid=5637');" TargetMode="External"/><Relationship Id="rId76" Type="http://schemas.openxmlformats.org/officeDocument/2006/relationships/hyperlink" Target="javascript:windowReference('drugInfo','drugContentPopup.aspx?mid=5840');" TargetMode="External"/><Relationship Id="rId77" Type="http://schemas.openxmlformats.org/officeDocument/2006/relationships/hyperlink" Target="javascript:windowReference('drugInfo','drugContentPopup.aspx?mid=5848');" TargetMode="External"/><Relationship Id="rId78" Type="http://schemas.openxmlformats.org/officeDocument/2006/relationships/hyperlink" Target="javascript:windowReference('drugInfo','drugContentPopup.aspx?mid=5867');" TargetMode="External"/><Relationship Id="rId79" Type="http://schemas.openxmlformats.org/officeDocument/2006/relationships/hyperlink" Target="javascript:windowReference('drugInfo','drugContentPopup.aspx?mid=5840');" TargetMode="External"/><Relationship Id="rId110" Type="http://schemas.openxmlformats.org/officeDocument/2006/relationships/hyperlink" Target="javascript:windowReference('drugInfo','drugContentPopup.aspx?mid=5693');" TargetMode="External"/><Relationship Id="rId90" Type="http://schemas.openxmlformats.org/officeDocument/2006/relationships/hyperlink" Target="javascript:windowReference('drugInfo','drugClassification.aspx?catid=1009');" TargetMode="External"/><Relationship Id="rId91" Type="http://schemas.openxmlformats.org/officeDocument/2006/relationships/hyperlink" Target="javascript:windowReference('drugInfo','drugContentPopup.aspx?mid=5840');" TargetMode="External"/><Relationship Id="rId92" Type="http://schemas.openxmlformats.org/officeDocument/2006/relationships/hyperlink" Target="javascript:windowReference('drugInfo','drugContentPopup.aspx?mid=5848');" TargetMode="External"/><Relationship Id="rId93" Type="http://schemas.openxmlformats.org/officeDocument/2006/relationships/hyperlink" Target="javascript:windowReference('drugInfo','drugContentPopup.aspx?mid=5838');" TargetMode="External"/><Relationship Id="rId94" Type="http://schemas.openxmlformats.org/officeDocument/2006/relationships/hyperlink" Target="javascript:windowReference('drugInfo','drugClassification.aspx?catid=1009');" TargetMode="External"/><Relationship Id="rId95" Type="http://schemas.openxmlformats.org/officeDocument/2006/relationships/hyperlink" Target="javascript:windowReference('drugInfo','drugContentPopup.aspx?mid=5867');" TargetMode="External"/><Relationship Id="rId96" Type="http://schemas.openxmlformats.org/officeDocument/2006/relationships/hyperlink" Target="javascript:windowReference('drugInfo','drugContentPopup.aspx?mid=5840');" TargetMode="External"/><Relationship Id="rId97" Type="http://schemas.openxmlformats.org/officeDocument/2006/relationships/hyperlink" Target="javascript:windowReference('drugInfo','drugContentPopup.aspx?mid=5848');" TargetMode="External"/><Relationship Id="rId98" Type="http://schemas.openxmlformats.org/officeDocument/2006/relationships/hyperlink" Target="javascript:windowReference('drugInfo','drugContentPopup.aspx?mid=5838');" TargetMode="External"/><Relationship Id="rId99" Type="http://schemas.openxmlformats.org/officeDocument/2006/relationships/hyperlink" Target="javascript:windowReference('drugInfo','drugClassification.aspx?catid=1009');" TargetMode="External"/><Relationship Id="rId111" Type="http://schemas.openxmlformats.org/officeDocument/2006/relationships/hyperlink" Target="javascript:windowReference('drugInfo','drugContentPopup.aspx?mid=7111');" TargetMode="External"/><Relationship Id="rId112" Type="http://schemas.openxmlformats.org/officeDocument/2006/relationships/footer" Target="footer1.xml"/><Relationship Id="rId113" Type="http://schemas.openxmlformats.org/officeDocument/2006/relationships/footer" Target="footer2.xml"/><Relationship Id="rId114" Type="http://schemas.openxmlformats.org/officeDocument/2006/relationships/fontTable" Target="fontTable.xml"/><Relationship Id="rId115" Type="http://schemas.openxmlformats.org/officeDocument/2006/relationships/theme" Target="theme/theme1.xml"/><Relationship Id="rId20" Type="http://schemas.openxmlformats.org/officeDocument/2006/relationships/hyperlink" Target="javascript:windowReference('drugInfo','drugContentPopup.aspx?mid=5847');" TargetMode="External"/><Relationship Id="rId21" Type="http://schemas.openxmlformats.org/officeDocument/2006/relationships/hyperlink" Target="javascript:windowReference('drugInfo','drugContentPopup.aspx?mid=5848');" TargetMode="External"/><Relationship Id="rId22" Type="http://schemas.openxmlformats.org/officeDocument/2006/relationships/hyperlink" Target="javascript:windowReference('drugInfo','drugContentPopup.aspx?mid=5849');" TargetMode="External"/><Relationship Id="rId23" Type="http://schemas.openxmlformats.org/officeDocument/2006/relationships/hyperlink" Target="javascript:windowReference('drugInfo','drugContentPopup.aspx?mid=5904');" TargetMode="External"/><Relationship Id="rId24" Type="http://schemas.openxmlformats.org/officeDocument/2006/relationships/hyperlink" Target="javascript:windowReference('drugInfo','drugContentPopup.aspx?mid=5979');" TargetMode="External"/><Relationship Id="rId25" Type="http://schemas.openxmlformats.org/officeDocument/2006/relationships/hyperlink" Target="javascript:windowReference('drugInfo','drugContentPopup.aspx?mid=6149');" TargetMode="External"/><Relationship Id="rId26" Type="http://schemas.openxmlformats.org/officeDocument/2006/relationships/hyperlink" Target="javascript:windowReference('drugInfo','drugContentPopup.aspx?mid=6203');" TargetMode="External"/><Relationship Id="rId27" Type="http://schemas.openxmlformats.org/officeDocument/2006/relationships/hyperlink" Target="javascript:windowReference('drugInfo','drugContentPopup.aspx?mid=6204');" TargetMode="External"/><Relationship Id="rId28" Type="http://schemas.openxmlformats.org/officeDocument/2006/relationships/hyperlink" Target="javascript:windowReference('drugInfo','drugContentPopup.aspx?mid=6235');" TargetMode="External"/><Relationship Id="rId29" Type="http://schemas.openxmlformats.org/officeDocument/2006/relationships/hyperlink" Target="javascript:windowReference('drugInfo','drugContentPopup.aspx?mid=6253');" TargetMode="External"/><Relationship Id="rId40" Type="http://schemas.openxmlformats.org/officeDocument/2006/relationships/hyperlink" Target="javascript:windowReference('drugInfo','drugContentPopup.aspx?mid=5840');" TargetMode="External"/><Relationship Id="rId41" Type="http://schemas.openxmlformats.org/officeDocument/2006/relationships/hyperlink" Target="javascript:windowReference('drugInfo','drugContentPopup.aspx?mid=5848');" TargetMode="External"/><Relationship Id="rId42" Type="http://schemas.openxmlformats.org/officeDocument/2006/relationships/hyperlink" Target="javascript:windowReference('drugInfo','drugContentPopup.aspx?mid=5867');" TargetMode="External"/><Relationship Id="rId43" Type="http://schemas.openxmlformats.org/officeDocument/2006/relationships/hyperlink" Target="javascript:windowReference('drugInfo','drugContentPopup.aspx?mid=5840');" TargetMode="External"/><Relationship Id="rId44" Type="http://schemas.openxmlformats.org/officeDocument/2006/relationships/hyperlink" Target="javascript:windowReference('drugInfo','drugContentPopup.aspx?mid=5848');" TargetMode="External"/><Relationship Id="rId45" Type="http://schemas.openxmlformats.org/officeDocument/2006/relationships/hyperlink" Target="javascript:windowReference('drugInfo','drugContentPopup.aspx?mid=5838');" TargetMode="External"/><Relationship Id="rId46" Type="http://schemas.openxmlformats.org/officeDocument/2006/relationships/hyperlink" Target="javascript:windowReference('drugInfo','drugContentPopup.aspx?mid=6538');" TargetMode="External"/><Relationship Id="rId47" Type="http://schemas.openxmlformats.org/officeDocument/2006/relationships/hyperlink" Target="javascript:windowReference('drugInfo','drugContentPopup.aspx?mid=6608');" TargetMode="External"/><Relationship Id="rId48" Type="http://schemas.openxmlformats.org/officeDocument/2006/relationships/hyperlink" Target="javascript:windowReference('drugInfo','drugContentPopup.aspx?mid=6467');" TargetMode="External"/><Relationship Id="rId49" Type="http://schemas.openxmlformats.org/officeDocument/2006/relationships/hyperlink" Target="javascript:windowReference('drugInfo','drugContentPopup.aspx?mid=7141');" TargetMode="External"/><Relationship Id="rId60" Type="http://schemas.openxmlformats.org/officeDocument/2006/relationships/hyperlink" Target="javascript:windowReference('drugInfo','drugContentPopup.aspx?mid=5867');" TargetMode="External"/><Relationship Id="rId61" Type="http://schemas.openxmlformats.org/officeDocument/2006/relationships/hyperlink" Target="javascript:windowReference('drugInfo','drugContentPopup.aspx?mid=6619');" TargetMode="External"/><Relationship Id="rId62" Type="http://schemas.openxmlformats.org/officeDocument/2006/relationships/hyperlink" Target="javascript:windowReference('drugInfo','drugContentPopup.aspx?mid=6691');" TargetMode="External"/><Relationship Id="rId63" Type="http://schemas.openxmlformats.org/officeDocument/2006/relationships/hyperlink" Target="javascript:windowReference('drugInfo','drugContentPopup.aspx?mid=7141');" TargetMode="External"/><Relationship Id="rId64" Type="http://schemas.openxmlformats.org/officeDocument/2006/relationships/hyperlink" Target="javascript:windowReference('drugInfo','drugContentPopup.aspx?mid=6538');" TargetMode="External"/><Relationship Id="rId65" Type="http://schemas.openxmlformats.org/officeDocument/2006/relationships/hyperlink" Target="javascript:windowReference('drugInfo','drugContentPopup.aspx?mid=7141');" TargetMode="External"/><Relationship Id="rId66" Type="http://schemas.openxmlformats.org/officeDocument/2006/relationships/hyperlink" Target="javascript:windowReference('drugInfo','drugContentPopup.aspx?mid=7111');" TargetMode="External"/><Relationship Id="rId67" Type="http://schemas.openxmlformats.org/officeDocument/2006/relationships/hyperlink" Target="javascript:windowReference('drugInfo','drugContentPopup.aspx?mid=6467');" TargetMode="External"/><Relationship Id="rId68" Type="http://schemas.openxmlformats.org/officeDocument/2006/relationships/hyperlink" Target="javascript:windowReference('drugInfo','drugContentPopup.aspx?mid=7141');" TargetMode="External"/><Relationship Id="rId69" Type="http://schemas.openxmlformats.org/officeDocument/2006/relationships/hyperlink" Target="javascript:windowReference('drugInfo','drugContentPopup.aspx?mid=6467');" TargetMode="External"/><Relationship Id="rId100" Type="http://schemas.openxmlformats.org/officeDocument/2006/relationships/hyperlink" Target="javascript:windowReference('drugInfo','drugContentPopup.aspx?mid=6538');" TargetMode="External"/><Relationship Id="rId80" Type="http://schemas.openxmlformats.org/officeDocument/2006/relationships/hyperlink" Target="javascript:windowReference('drugInfo','drugContentPopup.aspx?mid=5848');" TargetMode="External"/><Relationship Id="rId81" Type="http://schemas.openxmlformats.org/officeDocument/2006/relationships/hyperlink" Target="javascript:windowReference('drugInfo','drugContentPopup.aspx?mid=5867');" TargetMode="External"/><Relationship Id="rId82" Type="http://schemas.openxmlformats.org/officeDocument/2006/relationships/hyperlink" Target="javascript:windowReference('drugInfo','drugContentPopup.aspx?mid=6538');" TargetMode="External"/><Relationship Id="rId83" Type="http://schemas.openxmlformats.org/officeDocument/2006/relationships/hyperlink" Target="javascript:windowReference('drugInfo','drugClassification.aspx?catid=1009');" TargetMode="External"/><Relationship Id="rId84" Type="http://schemas.openxmlformats.org/officeDocument/2006/relationships/image" Target="media/image4.gif"/><Relationship Id="rId85" Type="http://schemas.openxmlformats.org/officeDocument/2006/relationships/hyperlink" Target="javascript:windowReference('drugInfo','drugContentPopup.aspx?mid=5637');" TargetMode="External"/><Relationship Id="rId86" Type="http://schemas.openxmlformats.org/officeDocument/2006/relationships/hyperlink" Target="javascript:windowReference('drugInfo','drugContentPopup.aspx?mid=5840');" TargetMode="External"/><Relationship Id="rId87" Type="http://schemas.openxmlformats.org/officeDocument/2006/relationships/hyperlink" Target="javascript:windowReference('drugInfo','drugContentPopup.aspx?mid=5848');" TargetMode="External"/><Relationship Id="rId88" Type="http://schemas.openxmlformats.org/officeDocument/2006/relationships/hyperlink" Target="javascript:windowReference('drugInfo','drugContentPopup.aspx?mid=5867');" TargetMode="External"/><Relationship Id="rId89" Type="http://schemas.openxmlformats.org/officeDocument/2006/relationships/hyperlink" Target="javascript:windowReference('drugInfo','drugContentPopup.aspx?mid=58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1350</TotalTime>
  <Pages>14</Pages>
  <Words>3271</Words>
  <Characters>18646</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Temple University</Company>
  <LinksUpToDate>false</LinksUpToDate>
  <CharactersWithSpaces>21874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Ina Calligaro</dc:creator>
  <cp:lastModifiedBy>Leon Do</cp:lastModifiedBy>
  <cp:revision>7</cp:revision>
  <cp:lastPrinted>2011-09-14T19:54:00Z</cp:lastPrinted>
  <dcterms:created xsi:type="dcterms:W3CDTF">2011-09-18T16:01:00Z</dcterms:created>
  <dcterms:modified xsi:type="dcterms:W3CDTF">2012-11-12T02:01:00Z</dcterms:modified>
</cp:coreProperties>
</file>