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905B04" w14:textId="77777777" w:rsidR="007F6B8D" w:rsidRDefault="007F6B8D">
      <w:pPr>
        <w:jc w:val="center"/>
        <w:rPr>
          <w:b/>
          <w:bCs/>
        </w:rPr>
      </w:pPr>
      <w:r>
        <w:rPr>
          <w:b/>
          <w:bCs/>
        </w:rPr>
        <w:t>Lithium Pharmacokinetics</w:t>
      </w:r>
    </w:p>
    <w:p w14:paraId="7200873C" w14:textId="77777777" w:rsidR="007F6B8D" w:rsidRDefault="007F6B8D">
      <w:pPr>
        <w:jc w:val="center"/>
        <w:rPr>
          <w:b/>
          <w:bCs/>
        </w:rPr>
      </w:pPr>
      <w:r>
        <w:rPr>
          <w:b/>
          <w:bCs/>
        </w:rPr>
        <w:t>Advanced Clinical Pharmacokinetics</w:t>
      </w:r>
      <w:r w:rsidR="004D7E53">
        <w:rPr>
          <w:b/>
          <w:bCs/>
        </w:rPr>
        <w:t xml:space="preserve"> (P-313)</w:t>
      </w:r>
    </w:p>
    <w:p w14:paraId="19510063" w14:textId="77777777" w:rsidR="007F6B8D" w:rsidRDefault="00D20FF5">
      <w:pPr>
        <w:pStyle w:val="Heading1"/>
      </w:pPr>
      <w:r>
        <w:t>Spring 2014</w:t>
      </w:r>
    </w:p>
    <w:p w14:paraId="5388858B" w14:textId="77777777" w:rsidR="007F6B8D" w:rsidRDefault="007F6B8D"/>
    <w:p w14:paraId="37780C73" w14:textId="77777777" w:rsidR="007F6B8D" w:rsidRDefault="007F6B8D"/>
    <w:p w14:paraId="13826149" w14:textId="77777777" w:rsidR="007F6B8D" w:rsidRDefault="007F6B8D">
      <w:r>
        <w:t>Course Instructor:</w:t>
      </w:r>
      <w:r>
        <w:tab/>
        <w:t>Susan Kent, PharmD, CGP</w:t>
      </w:r>
    </w:p>
    <w:p w14:paraId="0BDAE844" w14:textId="77777777" w:rsidR="007F6B8D" w:rsidRDefault="007F6B8D">
      <w:r>
        <w:tab/>
      </w:r>
      <w:r>
        <w:tab/>
      </w:r>
      <w:r>
        <w:tab/>
        <w:t>Clinical Assistant Professor</w:t>
      </w:r>
    </w:p>
    <w:p w14:paraId="680D3BC3" w14:textId="77777777" w:rsidR="007F6B8D" w:rsidRDefault="00D52F92">
      <w:r>
        <w:t>Office:</w:t>
      </w:r>
      <w:r>
        <w:tab/>
      </w:r>
      <w:r>
        <w:tab/>
      </w:r>
      <w:r>
        <w:tab/>
        <w:t>Room 524</w:t>
      </w:r>
    </w:p>
    <w:p w14:paraId="5EBA977B" w14:textId="77777777" w:rsidR="007F6B8D" w:rsidRDefault="007F6B8D">
      <w:r>
        <w:t xml:space="preserve">Telephone: </w:t>
      </w:r>
      <w:r>
        <w:tab/>
      </w:r>
      <w:r>
        <w:tab/>
        <w:t>215-707-2143</w:t>
      </w:r>
    </w:p>
    <w:p w14:paraId="37523C40" w14:textId="77777777" w:rsidR="007F6B8D" w:rsidRDefault="007F6B8D">
      <w:r>
        <w:t xml:space="preserve">Email: </w:t>
      </w:r>
      <w:r>
        <w:tab/>
      </w:r>
      <w:r>
        <w:tab/>
      </w:r>
      <w:hyperlink r:id="rId8" w:history="1">
        <w:r>
          <w:rPr>
            <w:rStyle w:val="Hyperlink"/>
            <w:color w:val="auto"/>
            <w:u w:val="none"/>
          </w:rPr>
          <w:t>susan.kent@temple.edu</w:t>
        </w:r>
      </w:hyperlink>
    </w:p>
    <w:p w14:paraId="68DE32AC" w14:textId="77777777" w:rsidR="007F6B8D" w:rsidRDefault="007F6B8D">
      <w:r>
        <w:t>Office hours:</w:t>
      </w:r>
      <w:r>
        <w:tab/>
      </w:r>
      <w:r>
        <w:tab/>
        <w:t>By appointment</w:t>
      </w:r>
    </w:p>
    <w:p w14:paraId="2F4ADF01" w14:textId="77777777" w:rsidR="007F6B8D" w:rsidRDefault="007F6B8D"/>
    <w:p w14:paraId="665A0021" w14:textId="77777777" w:rsidR="007F6B8D" w:rsidRDefault="007F6B8D"/>
    <w:p w14:paraId="25C3D8DE" w14:textId="77777777" w:rsidR="007F6B8D" w:rsidRDefault="007F6B8D"/>
    <w:p w14:paraId="65637F2F" w14:textId="77777777" w:rsidR="007F6B8D" w:rsidRDefault="007F6B8D">
      <w:pPr>
        <w:rPr>
          <w:b/>
          <w:bCs/>
        </w:rPr>
      </w:pPr>
      <w:r>
        <w:rPr>
          <w:b/>
          <w:bCs/>
        </w:rPr>
        <w:t xml:space="preserve"> Reading</w:t>
      </w:r>
      <w:r w:rsidR="004D7E53">
        <w:rPr>
          <w:b/>
          <w:bCs/>
        </w:rPr>
        <w:t>s</w:t>
      </w:r>
      <w:r>
        <w:rPr>
          <w:b/>
          <w:bCs/>
        </w:rPr>
        <w:t>:</w:t>
      </w:r>
    </w:p>
    <w:p w14:paraId="3513134E" w14:textId="77777777" w:rsidR="004D7E53" w:rsidRDefault="004D7E53" w:rsidP="004D7E53"/>
    <w:p w14:paraId="37D85A06" w14:textId="77777777" w:rsidR="004D7E53" w:rsidRDefault="004D7E53" w:rsidP="004D7E53">
      <w:pPr>
        <w:ind w:left="1440" w:hanging="1440"/>
      </w:pPr>
      <w:r>
        <w:t>Chapter 17</w:t>
      </w:r>
      <w:r>
        <w:tab/>
        <w:t>Applied Clinical Pharmacokinetics. Larry A. Bauer, 2</w:t>
      </w:r>
      <w:r>
        <w:rPr>
          <w:vertAlign w:val="superscript"/>
        </w:rPr>
        <w:t>nd</w:t>
      </w:r>
      <w:r>
        <w:t xml:space="preserve"> edition, 2008.</w:t>
      </w:r>
    </w:p>
    <w:p w14:paraId="020264FC" w14:textId="77777777" w:rsidR="007F6B8D" w:rsidRDefault="007F6B8D">
      <w:pPr>
        <w:rPr>
          <w:b/>
          <w:bCs/>
        </w:rPr>
      </w:pPr>
    </w:p>
    <w:p w14:paraId="30E8D1FE" w14:textId="77777777" w:rsidR="004D7E53" w:rsidRDefault="004D7E53">
      <w:pPr>
        <w:rPr>
          <w:b/>
          <w:bCs/>
        </w:rPr>
      </w:pPr>
    </w:p>
    <w:p w14:paraId="6ECCCAD3" w14:textId="77777777" w:rsidR="007F6B8D" w:rsidRDefault="007F6B8D">
      <w:pPr>
        <w:rPr>
          <w:b/>
          <w:bCs/>
        </w:rPr>
      </w:pPr>
    </w:p>
    <w:p w14:paraId="418DF16B" w14:textId="77777777" w:rsidR="007F6B8D" w:rsidRDefault="007F6B8D">
      <w:pPr>
        <w:rPr>
          <w:b/>
          <w:bCs/>
        </w:rPr>
      </w:pPr>
      <w:r>
        <w:rPr>
          <w:b/>
          <w:bCs/>
        </w:rPr>
        <w:t>Learning Objectives:</w:t>
      </w:r>
    </w:p>
    <w:p w14:paraId="7D737DF1" w14:textId="77777777" w:rsidR="007F6B8D" w:rsidRDefault="007F6B8D">
      <w:pPr>
        <w:rPr>
          <w:b/>
          <w:bCs/>
        </w:rPr>
      </w:pPr>
    </w:p>
    <w:p w14:paraId="52B39237" w14:textId="77777777" w:rsidR="007F6B8D" w:rsidRDefault="007F6B8D" w:rsidP="00D11602">
      <w:pPr>
        <w:pStyle w:val="Footer"/>
        <w:numPr>
          <w:ilvl w:val="0"/>
          <w:numId w:val="3"/>
        </w:numPr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Explain the effect of specific disease states on the pharmacokinetics of lithium.</w:t>
      </w:r>
    </w:p>
    <w:p w14:paraId="4DFD37FF" w14:textId="77777777" w:rsidR="007F6B8D" w:rsidRDefault="007F6B8D">
      <w:pPr>
        <w:pStyle w:val="Footer"/>
        <w:tabs>
          <w:tab w:val="clear" w:pos="4320"/>
          <w:tab w:val="clear" w:pos="8640"/>
        </w:tabs>
        <w:ind w:left="720"/>
        <w:rPr>
          <w:rFonts w:ascii="Arial" w:hAnsi="Arial" w:cs="Arial"/>
        </w:rPr>
      </w:pPr>
    </w:p>
    <w:p w14:paraId="065A20AF" w14:textId="77777777" w:rsidR="007F6B8D" w:rsidRDefault="007F6B8D" w:rsidP="00D11602">
      <w:pPr>
        <w:pStyle w:val="Footer"/>
        <w:numPr>
          <w:ilvl w:val="0"/>
          <w:numId w:val="3"/>
        </w:numPr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Identify clinically significant drug-drug interactions with lithium therapy.</w:t>
      </w:r>
    </w:p>
    <w:p w14:paraId="4AA49465" w14:textId="77777777" w:rsidR="007F6B8D" w:rsidRDefault="007F6B8D">
      <w:pPr>
        <w:pStyle w:val="Footer"/>
        <w:tabs>
          <w:tab w:val="clear" w:pos="4320"/>
          <w:tab w:val="clear" w:pos="8640"/>
        </w:tabs>
        <w:rPr>
          <w:rFonts w:ascii="Arial" w:hAnsi="Arial" w:cs="Arial"/>
        </w:rPr>
      </w:pPr>
    </w:p>
    <w:p w14:paraId="26DDB0B9" w14:textId="77777777" w:rsidR="007F6B8D" w:rsidRDefault="007F6B8D" w:rsidP="00D11602">
      <w:pPr>
        <w:numPr>
          <w:ilvl w:val="0"/>
          <w:numId w:val="3"/>
        </w:numPr>
      </w:pPr>
      <w:r>
        <w:t>Given pertinent medical history and laboratory values, recommend a maintenance dose for a patient being started on lithium.</w:t>
      </w:r>
    </w:p>
    <w:p w14:paraId="21D16E5E" w14:textId="77777777" w:rsidR="007F6B8D" w:rsidRDefault="007F6B8D">
      <w:pPr>
        <w:ind w:left="720"/>
      </w:pPr>
    </w:p>
    <w:p w14:paraId="7A83D8B9" w14:textId="77777777" w:rsidR="007F6B8D" w:rsidRDefault="007F6B8D" w:rsidP="00D11602">
      <w:pPr>
        <w:numPr>
          <w:ilvl w:val="0"/>
          <w:numId w:val="3"/>
        </w:numPr>
      </w:pPr>
      <w:r>
        <w:t>Given a patient’s lithium serum concentration, medic</w:t>
      </w:r>
      <w:r w:rsidR="00607710">
        <w:t xml:space="preserve">al history, </w:t>
      </w:r>
      <w:r>
        <w:t>and relevant laboratory values, recommend a new dosing regimen to achieve desired lithium serum concentration.</w:t>
      </w:r>
    </w:p>
    <w:p w14:paraId="2F1E2379" w14:textId="77777777" w:rsidR="007F6B8D" w:rsidRDefault="007F6B8D"/>
    <w:p w14:paraId="3243B2F2" w14:textId="77777777" w:rsidR="007F6B8D" w:rsidRDefault="007F6B8D" w:rsidP="00D11602">
      <w:pPr>
        <w:numPr>
          <w:ilvl w:val="0"/>
          <w:numId w:val="3"/>
        </w:numPr>
      </w:pPr>
      <w:r>
        <w:t>Discuss relevant monitoring parameters for efficacy and toxicity for a patient receiving lithium.</w:t>
      </w:r>
    </w:p>
    <w:p w14:paraId="6A34CD85" w14:textId="77777777" w:rsidR="007F6B8D" w:rsidRDefault="007F6B8D">
      <w:pPr>
        <w:rPr>
          <w:b/>
          <w:bCs/>
        </w:rPr>
      </w:pPr>
    </w:p>
    <w:p w14:paraId="06BD5ED5" w14:textId="77777777" w:rsidR="007F6B8D" w:rsidRDefault="007F6B8D">
      <w:pPr>
        <w:rPr>
          <w:b/>
          <w:bCs/>
        </w:rPr>
      </w:pPr>
    </w:p>
    <w:p w14:paraId="29EBB9FE" w14:textId="77777777" w:rsidR="007F6B8D" w:rsidRDefault="007F6B8D">
      <w:pPr>
        <w:rPr>
          <w:b/>
          <w:bCs/>
        </w:rPr>
      </w:pPr>
    </w:p>
    <w:p w14:paraId="534B09FB" w14:textId="77777777" w:rsidR="007F6B8D" w:rsidRDefault="007F6B8D">
      <w:pPr>
        <w:rPr>
          <w:b/>
          <w:bCs/>
        </w:rPr>
      </w:pPr>
    </w:p>
    <w:p w14:paraId="00CAD1AE" w14:textId="77777777" w:rsidR="007F6B8D" w:rsidRDefault="007F6B8D">
      <w:pPr>
        <w:rPr>
          <w:b/>
          <w:bCs/>
        </w:rPr>
      </w:pPr>
    </w:p>
    <w:p w14:paraId="7FDABE79" w14:textId="77777777" w:rsidR="00781D63" w:rsidRDefault="00781D63">
      <w:pPr>
        <w:rPr>
          <w:b/>
          <w:bCs/>
        </w:rPr>
      </w:pPr>
    </w:p>
    <w:p w14:paraId="05CA25FE" w14:textId="77777777" w:rsidR="00781D63" w:rsidRDefault="00781D63">
      <w:pPr>
        <w:rPr>
          <w:b/>
          <w:bCs/>
        </w:rPr>
      </w:pPr>
    </w:p>
    <w:p w14:paraId="37202DDB" w14:textId="77777777" w:rsidR="00781D63" w:rsidRDefault="00781D63">
      <w:pPr>
        <w:rPr>
          <w:b/>
          <w:bCs/>
        </w:rPr>
      </w:pPr>
    </w:p>
    <w:p w14:paraId="688C0751" w14:textId="77777777" w:rsidR="007F6B8D" w:rsidRDefault="007F6B8D">
      <w:pPr>
        <w:rPr>
          <w:b/>
          <w:bCs/>
        </w:rPr>
      </w:pPr>
    </w:p>
    <w:p w14:paraId="5F01A9AE" w14:textId="77777777" w:rsidR="007F6B8D" w:rsidRDefault="007F6B8D">
      <w:pPr>
        <w:rPr>
          <w:b/>
          <w:bCs/>
        </w:rPr>
      </w:pPr>
      <w:r>
        <w:rPr>
          <w:b/>
          <w:bCs/>
        </w:rPr>
        <w:lastRenderedPageBreak/>
        <w:t>Lithium: What is it?</w:t>
      </w:r>
    </w:p>
    <w:p w14:paraId="5DD770B2" w14:textId="77777777" w:rsidR="007F6B8D" w:rsidRDefault="007F6B8D">
      <w:pPr>
        <w:ind w:firstLine="720"/>
        <w:rPr>
          <w:bCs/>
        </w:rPr>
      </w:pPr>
      <w:r>
        <w:rPr>
          <w:bCs/>
        </w:rPr>
        <w:t>Alkali metal administered as a monovalent cation (Li</w:t>
      </w:r>
      <w:r>
        <w:rPr>
          <w:bCs/>
          <w:vertAlign w:val="superscript"/>
        </w:rPr>
        <w:t>+</w:t>
      </w:r>
      <w:r>
        <w:rPr>
          <w:bCs/>
        </w:rPr>
        <w:t xml:space="preserve">) </w:t>
      </w:r>
    </w:p>
    <w:p w14:paraId="2D0B3980" w14:textId="77777777" w:rsidR="007F6B8D" w:rsidRDefault="0060291B">
      <w:pPr>
        <w:ind w:firstLine="720"/>
        <w:rPr>
          <w:bCs/>
        </w:rPr>
      </w:pPr>
      <w:r>
        <w:rPr>
          <w:bCs/>
        </w:rPr>
        <w:t>Indication</w:t>
      </w:r>
      <w:r w:rsidRPr="0060291B">
        <w:rPr>
          <w:bCs/>
          <w:highlight w:val="yellow"/>
        </w:rPr>
        <w:t>: Bipolar Disorder  (BPAD, bipolar affective disorder)</w:t>
      </w:r>
    </w:p>
    <w:p w14:paraId="22A9BF5D" w14:textId="77777777" w:rsidR="007F6B8D" w:rsidRDefault="007F6B8D">
      <w:pPr>
        <w:ind w:firstLine="720"/>
        <w:rPr>
          <w:b/>
          <w:bCs/>
        </w:rPr>
      </w:pPr>
      <w:r>
        <w:rPr>
          <w:bCs/>
        </w:rPr>
        <w:tab/>
      </w:r>
      <w:r>
        <w:rPr>
          <w:bCs/>
        </w:rPr>
        <w:tab/>
      </w:r>
    </w:p>
    <w:p w14:paraId="651F20C9" w14:textId="77777777" w:rsidR="007F6B8D" w:rsidRDefault="007F6B8D">
      <w:pPr>
        <w:pStyle w:val="Heading2"/>
      </w:pPr>
    </w:p>
    <w:p w14:paraId="76399C3A" w14:textId="77777777" w:rsidR="003F6893" w:rsidRPr="003F6893" w:rsidRDefault="003F6893" w:rsidP="003F6893"/>
    <w:p w14:paraId="1B2B5BC7" w14:textId="77777777" w:rsidR="007F6B8D" w:rsidRDefault="007F6B8D">
      <w:pPr>
        <w:pStyle w:val="Heading2"/>
      </w:pPr>
      <w:r>
        <w:t>MOA and related theories</w:t>
      </w:r>
    </w:p>
    <w:p w14:paraId="696C9AC3" w14:textId="77777777" w:rsidR="007F6B8D" w:rsidRDefault="007F6B8D" w:rsidP="00D11602">
      <w:pPr>
        <w:pStyle w:val="ListParagraph"/>
        <w:numPr>
          <w:ilvl w:val="0"/>
          <w:numId w:val="4"/>
        </w:numPr>
      </w:pPr>
      <w:r>
        <w:t>Competition with other cations at receptor and tissue sites</w:t>
      </w:r>
    </w:p>
    <w:p w14:paraId="067A10E5" w14:textId="77777777" w:rsidR="007F6B8D" w:rsidRDefault="007F6B8D" w:rsidP="00D11602">
      <w:pPr>
        <w:pStyle w:val="ListParagraph"/>
        <w:numPr>
          <w:ilvl w:val="0"/>
          <w:numId w:val="4"/>
        </w:numPr>
      </w:pPr>
      <w:r>
        <w:t>DA-receptor supersensitivity blockage</w:t>
      </w:r>
    </w:p>
    <w:p w14:paraId="13E6E3CE" w14:textId="77777777" w:rsidR="007F6B8D" w:rsidRDefault="007F6B8D" w:rsidP="00D11602">
      <w:pPr>
        <w:pStyle w:val="ListParagraph"/>
        <w:numPr>
          <w:ilvl w:val="0"/>
          <w:numId w:val="4"/>
        </w:numPr>
      </w:pPr>
      <w:r>
        <w:t xml:space="preserve">Decreased stimulation of </w:t>
      </w:r>
      <w:r>
        <w:sym w:font="Symbol" w:char="F062"/>
      </w:r>
      <w:r>
        <w:t>-receptor induced adenylate cyclase</w:t>
      </w:r>
    </w:p>
    <w:p w14:paraId="1BBE1BAC" w14:textId="77777777" w:rsidR="007F6B8D" w:rsidRDefault="007F6B8D" w:rsidP="00D11602">
      <w:pPr>
        <w:pStyle w:val="ListParagraph"/>
        <w:numPr>
          <w:ilvl w:val="0"/>
          <w:numId w:val="4"/>
        </w:numPr>
      </w:pPr>
      <w:r>
        <w:t xml:space="preserve">Enhanced sensitivity to serotonin (5-HT), acetylcholine, and </w:t>
      </w:r>
      <w:r>
        <w:sym w:font="Symbol" w:char="F067"/>
      </w:r>
      <w:r>
        <w:t>-aminobutyric acid (GABA)</w:t>
      </w:r>
    </w:p>
    <w:p w14:paraId="6738540C" w14:textId="77777777" w:rsidR="007F6B8D" w:rsidRDefault="007F6B8D"/>
    <w:p w14:paraId="76FD43E5" w14:textId="77777777" w:rsidR="003F6893" w:rsidRDefault="003F6893" w:rsidP="003F6893">
      <w:r>
        <w:t xml:space="preserve">Acts at multiple sites to modulate neurotransmission through complex mechanisms </w:t>
      </w:r>
      <w:r>
        <w:sym w:font="Wingdings" w:char="F0E0"/>
      </w:r>
      <w:r w:rsidR="00717304">
        <w:t xml:space="preserve"> </w:t>
      </w:r>
      <w:r>
        <w:t>alter the balance among neurotransmitter and neuropeptide signaling in key brain regions</w:t>
      </w:r>
    </w:p>
    <w:p w14:paraId="6D22ABD7" w14:textId="77777777" w:rsidR="007F6B8D" w:rsidRDefault="007F6B8D"/>
    <w:p w14:paraId="6627367D" w14:textId="77777777" w:rsidR="007F6B8D" w:rsidRDefault="007F6B8D">
      <w:pPr>
        <w:pStyle w:val="Heading2"/>
      </w:pPr>
      <w:r>
        <w:t>Therapeutic concentrations</w:t>
      </w:r>
    </w:p>
    <w:p w14:paraId="09623C18" w14:textId="77777777" w:rsidR="007F6B8D" w:rsidRDefault="007F6B8D">
      <w:pPr>
        <w:rPr>
          <w:b/>
          <w:bCs/>
        </w:rPr>
      </w:pPr>
    </w:p>
    <w:p w14:paraId="18A820AA" w14:textId="77777777" w:rsidR="007F6B8D" w:rsidRDefault="007F6B8D" w:rsidP="00D11602">
      <w:pPr>
        <w:pStyle w:val="ListParagraph"/>
        <w:numPr>
          <w:ilvl w:val="0"/>
          <w:numId w:val="5"/>
        </w:numPr>
      </w:pPr>
      <w:r>
        <w:t xml:space="preserve">General: 0.6-1.5 mmol/L or mEq/L </w:t>
      </w:r>
    </w:p>
    <w:p w14:paraId="04F9D93A" w14:textId="77777777" w:rsidR="007F6B8D" w:rsidRDefault="007F6B8D" w:rsidP="00D11602">
      <w:pPr>
        <w:pStyle w:val="ListParagraph"/>
        <w:numPr>
          <w:ilvl w:val="0"/>
          <w:numId w:val="5"/>
        </w:numPr>
      </w:pPr>
      <w:r>
        <w:t>Dependent on the clinical situation of the patient:</w:t>
      </w:r>
    </w:p>
    <w:p w14:paraId="000F33C8" w14:textId="77777777" w:rsidR="0060291B" w:rsidRDefault="0060291B" w:rsidP="0060291B"/>
    <w:p w14:paraId="62422B7D" w14:textId="77777777" w:rsidR="0060291B" w:rsidRDefault="0060291B" w:rsidP="0060291B">
      <w:r>
        <w:tab/>
        <w:t>0.6 --- 0.8 --- 1 -- 1.5</w:t>
      </w:r>
    </w:p>
    <w:p w14:paraId="1F8B3E38" w14:textId="77777777" w:rsidR="007F6B8D" w:rsidRDefault="007F6B8D"/>
    <w:tbl>
      <w:tblPr>
        <w:tblW w:w="0" w:type="auto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25"/>
        <w:gridCol w:w="3745"/>
      </w:tblGrid>
      <w:tr w:rsidR="007F6B8D" w14:paraId="54D09FED" w14:textId="77777777">
        <w:trPr>
          <w:trHeight w:val="269"/>
        </w:trPr>
        <w:tc>
          <w:tcPr>
            <w:tcW w:w="3425" w:type="dxa"/>
          </w:tcPr>
          <w:p w14:paraId="3BDEA95C" w14:textId="77777777" w:rsidR="007F6B8D" w:rsidRDefault="0060291B">
            <w:pPr>
              <w:jc w:val="center"/>
            </w:pPr>
            <w:r>
              <w:t>Therapeutic</w:t>
            </w:r>
          </w:p>
          <w:p w14:paraId="6813FF0B" w14:textId="77777777" w:rsidR="007F6B8D" w:rsidRDefault="007F6B8D">
            <w:pPr>
              <w:jc w:val="center"/>
            </w:pPr>
          </w:p>
        </w:tc>
        <w:tc>
          <w:tcPr>
            <w:tcW w:w="3745" w:type="dxa"/>
          </w:tcPr>
          <w:p w14:paraId="622C33EB" w14:textId="77777777" w:rsidR="007F6B8D" w:rsidRDefault="0060291B">
            <w:pPr>
              <w:jc w:val="center"/>
            </w:pPr>
            <w:r>
              <w:t>0.6 - 1.5 mmol/L</w:t>
            </w:r>
          </w:p>
        </w:tc>
      </w:tr>
      <w:tr w:rsidR="007F6B8D" w14:paraId="2854F3CB" w14:textId="77777777">
        <w:trPr>
          <w:trHeight w:val="284"/>
        </w:trPr>
        <w:tc>
          <w:tcPr>
            <w:tcW w:w="3425" w:type="dxa"/>
          </w:tcPr>
          <w:p w14:paraId="629433F7" w14:textId="77777777" w:rsidR="007F6B8D" w:rsidRDefault="0060291B">
            <w:pPr>
              <w:jc w:val="center"/>
            </w:pPr>
            <w:r>
              <w:t>Acute manic attack</w:t>
            </w:r>
          </w:p>
          <w:p w14:paraId="6A9A8802" w14:textId="77777777" w:rsidR="007F6B8D" w:rsidRDefault="007F6B8D">
            <w:pPr>
              <w:jc w:val="center"/>
            </w:pPr>
          </w:p>
        </w:tc>
        <w:tc>
          <w:tcPr>
            <w:tcW w:w="3745" w:type="dxa"/>
          </w:tcPr>
          <w:p w14:paraId="4560A98A" w14:textId="77777777" w:rsidR="007F6B8D" w:rsidRDefault="0060291B">
            <w:pPr>
              <w:jc w:val="center"/>
            </w:pPr>
            <w:r>
              <w:t>0.8 - 1 mmol/L</w:t>
            </w:r>
          </w:p>
        </w:tc>
      </w:tr>
      <w:tr w:rsidR="0060291B" w14:paraId="07CE8391" w14:textId="77777777">
        <w:trPr>
          <w:trHeight w:val="284"/>
        </w:trPr>
        <w:tc>
          <w:tcPr>
            <w:tcW w:w="3425" w:type="dxa"/>
          </w:tcPr>
          <w:p w14:paraId="5E19725C" w14:textId="77777777" w:rsidR="0060291B" w:rsidRDefault="0060291B">
            <w:pPr>
              <w:jc w:val="center"/>
            </w:pPr>
            <w:r>
              <w:t>Long term goal</w:t>
            </w:r>
          </w:p>
          <w:p w14:paraId="1145156E" w14:textId="77777777" w:rsidR="0060291B" w:rsidRDefault="0060291B">
            <w:pPr>
              <w:jc w:val="center"/>
            </w:pPr>
          </w:p>
        </w:tc>
        <w:tc>
          <w:tcPr>
            <w:tcW w:w="3745" w:type="dxa"/>
          </w:tcPr>
          <w:p w14:paraId="2253E6EB" w14:textId="77777777" w:rsidR="0060291B" w:rsidRDefault="0060291B">
            <w:pPr>
              <w:jc w:val="center"/>
            </w:pPr>
            <w:r>
              <w:t>0.6 - 0.8 mmol/L</w:t>
            </w:r>
          </w:p>
        </w:tc>
      </w:tr>
    </w:tbl>
    <w:p w14:paraId="1899FC03" w14:textId="77777777" w:rsidR="007F6B8D" w:rsidRDefault="007F6B8D"/>
    <w:p w14:paraId="6665CA9E" w14:textId="77777777" w:rsidR="007F6B8D" w:rsidRDefault="007F6B8D"/>
    <w:p w14:paraId="6A1AECD5" w14:textId="77777777" w:rsidR="007F6B8D" w:rsidRDefault="007F6B8D" w:rsidP="00D11602">
      <w:pPr>
        <w:pStyle w:val="ListParagraph"/>
        <w:numPr>
          <w:ilvl w:val="0"/>
          <w:numId w:val="5"/>
        </w:numPr>
      </w:pPr>
      <w:r>
        <w:t>Therapeutic ranges</w:t>
      </w:r>
      <w:r w:rsidR="00114AAE">
        <w:t xml:space="preserve"> are</w:t>
      </w:r>
      <w:r>
        <w:t xml:space="preserve"> based on steady-state (SS) lithium serum concentrations obtained </w:t>
      </w:r>
      <w:r>
        <w:rPr>
          <w:b/>
        </w:rPr>
        <w:t>12 hours after a dose</w:t>
      </w:r>
    </w:p>
    <w:p w14:paraId="25FC94A0" w14:textId="77777777" w:rsidR="007F6B8D" w:rsidRDefault="00114AAE" w:rsidP="00D11602">
      <w:pPr>
        <w:pStyle w:val="ListParagraph"/>
        <w:numPr>
          <w:ilvl w:val="0"/>
          <w:numId w:val="5"/>
        </w:numPr>
      </w:pPr>
      <w:r>
        <w:t xml:space="preserve">Using </w:t>
      </w:r>
      <w:r w:rsidR="007F6B8D">
        <w:t>a uniform time to draw SS concentrations to assess dose and response is very important in establishing range</w:t>
      </w:r>
      <w:r>
        <w:t>s</w:t>
      </w:r>
    </w:p>
    <w:p w14:paraId="65DE9185" w14:textId="77777777" w:rsidR="0039009A" w:rsidRDefault="007F6B8D" w:rsidP="00D11602">
      <w:pPr>
        <w:pStyle w:val="ListParagraph"/>
        <w:numPr>
          <w:ilvl w:val="0"/>
          <w:numId w:val="6"/>
        </w:numPr>
      </w:pPr>
      <w:r>
        <w:t>Significant interpatient variability in time needed for distribution between serum and tissue</w:t>
      </w:r>
    </w:p>
    <w:p w14:paraId="26817B87" w14:textId="77777777" w:rsidR="007F6B8D" w:rsidRDefault="000E2E22" w:rsidP="00012AC7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F668022" wp14:editId="4A4E8E5D">
            <wp:extent cx="2409825" cy="2009775"/>
            <wp:effectExtent l="0" t="0" r="0" b="0"/>
            <wp:docPr id="1" name="Picture 0" descr="lithP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ithP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CA636" w14:textId="77777777" w:rsidR="00717304" w:rsidRDefault="00717304" w:rsidP="00012AC7">
      <w:pPr>
        <w:jc w:val="center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48"/>
        <w:gridCol w:w="3456"/>
        <w:gridCol w:w="2952"/>
      </w:tblGrid>
      <w:tr w:rsidR="007F6B8D" w14:paraId="6865E1F4" w14:textId="77777777">
        <w:tc>
          <w:tcPr>
            <w:tcW w:w="2448" w:type="dxa"/>
          </w:tcPr>
          <w:p w14:paraId="733139FC" w14:textId="77777777" w:rsidR="007F6B8D" w:rsidRDefault="007F6B8D">
            <w:pPr>
              <w:rPr>
                <w:b/>
              </w:rPr>
            </w:pPr>
            <w:r>
              <w:rPr>
                <w:b/>
              </w:rPr>
              <w:t>PK Parameter</w:t>
            </w:r>
          </w:p>
        </w:tc>
        <w:tc>
          <w:tcPr>
            <w:tcW w:w="3456" w:type="dxa"/>
          </w:tcPr>
          <w:p w14:paraId="428A669E" w14:textId="77777777" w:rsidR="007F6B8D" w:rsidRDefault="007F6B8D">
            <w:pPr>
              <w:rPr>
                <w:b/>
              </w:rPr>
            </w:pPr>
            <w:r>
              <w:rPr>
                <w:b/>
              </w:rPr>
              <w:t>Lithium</w:t>
            </w:r>
          </w:p>
        </w:tc>
        <w:tc>
          <w:tcPr>
            <w:tcW w:w="2952" w:type="dxa"/>
          </w:tcPr>
          <w:p w14:paraId="528F8ECB" w14:textId="77777777" w:rsidR="007F6B8D" w:rsidRDefault="007F6B8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F6B8D" w14:paraId="30D29DEC" w14:textId="77777777">
        <w:tc>
          <w:tcPr>
            <w:tcW w:w="2448" w:type="dxa"/>
          </w:tcPr>
          <w:p w14:paraId="279A302C" w14:textId="77777777" w:rsidR="007F6B8D" w:rsidRDefault="007F6B8D">
            <w:r>
              <w:t>Bioavailability (F)</w:t>
            </w:r>
          </w:p>
        </w:tc>
        <w:tc>
          <w:tcPr>
            <w:tcW w:w="3456" w:type="dxa"/>
          </w:tcPr>
          <w:p w14:paraId="6136DC5A" w14:textId="77777777" w:rsidR="007F6B8D" w:rsidRDefault="007F6B8D">
            <w:r>
              <w:t>F = 1</w:t>
            </w:r>
          </w:p>
          <w:p w14:paraId="10B056C5" w14:textId="77777777" w:rsidR="007F6B8D" w:rsidRDefault="007F6B8D"/>
        </w:tc>
        <w:tc>
          <w:tcPr>
            <w:tcW w:w="2952" w:type="dxa"/>
          </w:tcPr>
          <w:p w14:paraId="57FD7086" w14:textId="77777777" w:rsidR="007F6B8D" w:rsidRDefault="007F6B8D"/>
        </w:tc>
      </w:tr>
      <w:tr w:rsidR="007F6B8D" w14:paraId="32F3B9B5" w14:textId="77777777">
        <w:tc>
          <w:tcPr>
            <w:tcW w:w="2448" w:type="dxa"/>
          </w:tcPr>
          <w:p w14:paraId="1B012707" w14:textId="77777777" w:rsidR="007F6B8D" w:rsidRDefault="007F6B8D">
            <w:r>
              <w:t>Half-life elimination (t</w:t>
            </w:r>
            <w:r>
              <w:rPr>
                <w:vertAlign w:val="subscript"/>
              </w:rPr>
              <w:t>½</w:t>
            </w:r>
            <w:r>
              <w:t>)</w:t>
            </w:r>
          </w:p>
        </w:tc>
        <w:tc>
          <w:tcPr>
            <w:tcW w:w="3456" w:type="dxa"/>
          </w:tcPr>
          <w:p w14:paraId="1642E52D" w14:textId="77777777" w:rsidR="007F6B8D" w:rsidRPr="00717304" w:rsidRDefault="00717304">
            <w:r>
              <w:t>t</w:t>
            </w:r>
            <w:r>
              <w:rPr>
                <w:vertAlign w:val="subscript"/>
              </w:rPr>
              <w:t xml:space="preserve">½ </w:t>
            </w:r>
            <w:r>
              <w:t>=</w:t>
            </w:r>
            <w:r w:rsidR="0060291B">
              <w:t xml:space="preserve"> </w:t>
            </w:r>
            <w:r w:rsidR="0060291B" w:rsidRPr="0060291B">
              <w:rPr>
                <w:highlight w:val="yellow"/>
              </w:rPr>
              <w:t>24 hours</w:t>
            </w:r>
          </w:p>
          <w:p w14:paraId="1F5EBA94" w14:textId="77777777" w:rsidR="007F6B8D" w:rsidRDefault="007F6B8D"/>
          <w:p w14:paraId="10288155" w14:textId="77777777" w:rsidR="007F6B8D" w:rsidRDefault="0060291B">
            <w:r>
              <w:t>E</w:t>
            </w:r>
            <w:r w:rsidR="007F6B8D">
              <w:t>lderly or renally impaired</w:t>
            </w:r>
            <w:r>
              <w:t xml:space="preserve">: &gt;36 hrs </w:t>
            </w:r>
          </w:p>
          <w:p w14:paraId="7CF64AE1" w14:textId="77777777" w:rsidR="007F6B8D" w:rsidRDefault="007F6B8D"/>
          <w:p w14:paraId="0FA39200" w14:textId="77777777" w:rsidR="00717304" w:rsidRDefault="00717304">
            <w:r>
              <w:t>Renal failure:</w:t>
            </w:r>
            <w:r w:rsidR="0060291B">
              <w:t xml:space="preserve"> </w:t>
            </w:r>
            <w:r w:rsidR="0060291B" w:rsidRPr="0060291B">
              <w:rPr>
                <w:highlight w:val="yellow"/>
              </w:rPr>
              <w:t>40 - 50 hours</w:t>
            </w:r>
          </w:p>
        </w:tc>
        <w:tc>
          <w:tcPr>
            <w:tcW w:w="2952" w:type="dxa"/>
          </w:tcPr>
          <w:p w14:paraId="1124D202" w14:textId="77777777" w:rsidR="00717304" w:rsidRDefault="00717304"/>
          <w:p w14:paraId="4C995F8E" w14:textId="77777777" w:rsidR="007F6B8D" w:rsidRDefault="00717304" w:rsidP="0060291B">
            <w:r>
              <w:t>SS achieved:</w:t>
            </w:r>
            <w:r w:rsidR="0060291B">
              <w:t xml:space="preserve"> 3 - 5 t1/2</w:t>
            </w:r>
          </w:p>
        </w:tc>
      </w:tr>
      <w:tr w:rsidR="007F6B8D" w14:paraId="3633736B" w14:textId="77777777">
        <w:tc>
          <w:tcPr>
            <w:tcW w:w="2448" w:type="dxa"/>
          </w:tcPr>
          <w:p w14:paraId="4B28168A" w14:textId="77777777" w:rsidR="007F6B8D" w:rsidRDefault="007F6B8D">
            <w:r>
              <w:t>Absorption</w:t>
            </w:r>
          </w:p>
          <w:p w14:paraId="5BF59867" w14:textId="77777777" w:rsidR="007F6B8D" w:rsidRDefault="007F6B8D"/>
        </w:tc>
        <w:tc>
          <w:tcPr>
            <w:tcW w:w="3456" w:type="dxa"/>
          </w:tcPr>
          <w:p w14:paraId="77E49350" w14:textId="77777777" w:rsidR="007F6B8D" w:rsidRDefault="0060291B">
            <w:r>
              <w:t>Rapid and complete</w:t>
            </w:r>
          </w:p>
        </w:tc>
        <w:tc>
          <w:tcPr>
            <w:tcW w:w="2952" w:type="dxa"/>
          </w:tcPr>
          <w:p w14:paraId="16F4537C" w14:textId="77777777" w:rsidR="007F6B8D" w:rsidRDefault="007F6B8D"/>
        </w:tc>
      </w:tr>
      <w:tr w:rsidR="007F6B8D" w14:paraId="1EBF8A54" w14:textId="77777777">
        <w:tc>
          <w:tcPr>
            <w:tcW w:w="2448" w:type="dxa"/>
          </w:tcPr>
          <w:p w14:paraId="6EDFB2A0" w14:textId="77777777" w:rsidR="007F6B8D" w:rsidRDefault="007F6B8D">
            <w:r>
              <w:t>Distribution</w:t>
            </w:r>
          </w:p>
          <w:p w14:paraId="16D48D67" w14:textId="77777777" w:rsidR="00717304" w:rsidRDefault="00717304"/>
          <w:p w14:paraId="734163D5" w14:textId="77777777" w:rsidR="00717304" w:rsidRDefault="00717304"/>
        </w:tc>
        <w:tc>
          <w:tcPr>
            <w:tcW w:w="3456" w:type="dxa"/>
          </w:tcPr>
          <w:p w14:paraId="2E9FE428" w14:textId="77777777" w:rsidR="00717304" w:rsidRDefault="0060291B">
            <w:r>
              <w:t>Two compartment model:</w:t>
            </w:r>
          </w:p>
          <w:p w14:paraId="47009D16" w14:textId="77777777" w:rsidR="0060291B" w:rsidRDefault="0060291B"/>
          <w:p w14:paraId="7D972490" w14:textId="77777777" w:rsidR="007F6B8D" w:rsidRDefault="0060291B">
            <w:r>
              <w:t xml:space="preserve">Initial </w:t>
            </w:r>
            <w:r w:rsidR="007F6B8D">
              <w:t>V</w:t>
            </w:r>
            <w:r w:rsidR="007F6B8D">
              <w:rPr>
                <w:vertAlign w:val="subscript"/>
              </w:rPr>
              <w:t>d</w:t>
            </w:r>
            <w:r>
              <w:t xml:space="preserve"> = 0.3-0.4 L/kg </w:t>
            </w:r>
          </w:p>
          <w:p w14:paraId="2A62A4C5" w14:textId="77777777" w:rsidR="007F6B8D" w:rsidRDefault="007F6B8D"/>
          <w:p w14:paraId="2557E82B" w14:textId="77777777" w:rsidR="007F6B8D" w:rsidRDefault="0060291B">
            <w:r>
              <w:t xml:space="preserve">SS </w:t>
            </w:r>
            <w:r w:rsidR="007F6B8D">
              <w:t>V</w:t>
            </w:r>
            <w:r w:rsidR="007F6B8D">
              <w:rPr>
                <w:vertAlign w:val="subscript"/>
              </w:rPr>
              <w:t>dss</w:t>
            </w:r>
            <w:r>
              <w:t xml:space="preserve"> = 0.7-1 L/kg </w:t>
            </w:r>
          </w:p>
          <w:p w14:paraId="387281DA" w14:textId="77777777" w:rsidR="007F6B8D" w:rsidRDefault="007F6B8D"/>
          <w:p w14:paraId="1BEC65EF" w14:textId="77777777" w:rsidR="007F6B8D" w:rsidRDefault="007F6B8D">
            <w:r>
              <w:t>Complete in 6-10 hours</w:t>
            </w:r>
          </w:p>
        </w:tc>
        <w:tc>
          <w:tcPr>
            <w:tcW w:w="2952" w:type="dxa"/>
          </w:tcPr>
          <w:p w14:paraId="570F3E37" w14:textId="77777777" w:rsidR="00717304" w:rsidRDefault="00717304"/>
          <w:p w14:paraId="7ED2AD40" w14:textId="77777777" w:rsidR="007F6B8D" w:rsidRDefault="007F6B8D">
            <w:r>
              <w:t>CSF/Liver:  ⅓ - ½ serum</w:t>
            </w:r>
          </w:p>
          <w:p w14:paraId="734D7851" w14:textId="77777777" w:rsidR="007F6B8D" w:rsidRDefault="007F6B8D"/>
          <w:p w14:paraId="7E0DB63B" w14:textId="77777777" w:rsidR="007F6B8D" w:rsidRDefault="007F6B8D">
            <w:r>
              <w:t xml:space="preserve"> </w:t>
            </w:r>
            <w:r>
              <w:sym w:font="Symbol" w:char="F0A9"/>
            </w:r>
            <w:r>
              <w:t>, lung, kidney, muscle = serum concentration</w:t>
            </w:r>
          </w:p>
          <w:p w14:paraId="6F14EA8B" w14:textId="77777777" w:rsidR="007F6B8D" w:rsidRDefault="007F6B8D"/>
          <w:p w14:paraId="1076D31B" w14:textId="77777777" w:rsidR="007F6B8D" w:rsidRDefault="007F6B8D">
            <w:r>
              <w:t>Saliva: 2-3 x serum</w:t>
            </w:r>
          </w:p>
          <w:p w14:paraId="398D68FC" w14:textId="77777777" w:rsidR="007F6B8D" w:rsidRDefault="007F6B8D"/>
          <w:p w14:paraId="01014B8A" w14:textId="77777777" w:rsidR="007F6B8D" w:rsidRDefault="007F6B8D">
            <w:r>
              <w:t>Thyroid, bone, brain tissue: ↑ 50% over serum</w:t>
            </w:r>
          </w:p>
          <w:p w14:paraId="29BBA541" w14:textId="77777777" w:rsidR="007F6B8D" w:rsidRDefault="007F6B8D"/>
        </w:tc>
      </w:tr>
      <w:tr w:rsidR="007F6B8D" w14:paraId="3B299422" w14:textId="77777777">
        <w:tc>
          <w:tcPr>
            <w:tcW w:w="2448" w:type="dxa"/>
          </w:tcPr>
          <w:p w14:paraId="352A8415" w14:textId="77777777" w:rsidR="007F6B8D" w:rsidRDefault="007F6B8D">
            <w:r>
              <w:t>Protein binding</w:t>
            </w:r>
          </w:p>
        </w:tc>
        <w:tc>
          <w:tcPr>
            <w:tcW w:w="3456" w:type="dxa"/>
          </w:tcPr>
          <w:p w14:paraId="3B19E75E" w14:textId="77777777" w:rsidR="007F6B8D" w:rsidRDefault="004C2A6E">
            <w:r w:rsidRPr="004C2A6E">
              <w:rPr>
                <w:highlight w:val="yellow"/>
              </w:rPr>
              <w:t>No protein binding</w:t>
            </w:r>
          </w:p>
          <w:p w14:paraId="6BCDD926" w14:textId="77777777" w:rsidR="007F6B8D" w:rsidRDefault="007F6B8D"/>
        </w:tc>
        <w:tc>
          <w:tcPr>
            <w:tcW w:w="2952" w:type="dxa"/>
          </w:tcPr>
          <w:p w14:paraId="531080C9" w14:textId="77777777" w:rsidR="007F6B8D" w:rsidRDefault="007F6B8D"/>
        </w:tc>
      </w:tr>
      <w:tr w:rsidR="007F6B8D" w14:paraId="0A718AA0" w14:textId="77777777">
        <w:tc>
          <w:tcPr>
            <w:tcW w:w="2448" w:type="dxa"/>
          </w:tcPr>
          <w:p w14:paraId="4524B285" w14:textId="77777777" w:rsidR="007F6B8D" w:rsidRDefault="007F6B8D">
            <w:r>
              <w:t>Metabolism</w:t>
            </w:r>
          </w:p>
        </w:tc>
        <w:tc>
          <w:tcPr>
            <w:tcW w:w="3456" w:type="dxa"/>
          </w:tcPr>
          <w:p w14:paraId="2BE16DD0" w14:textId="77777777" w:rsidR="007F6B8D" w:rsidRDefault="007F6B8D"/>
          <w:p w14:paraId="023E81B5" w14:textId="77777777" w:rsidR="007F6B8D" w:rsidRDefault="007F6B8D"/>
        </w:tc>
        <w:tc>
          <w:tcPr>
            <w:tcW w:w="2952" w:type="dxa"/>
          </w:tcPr>
          <w:p w14:paraId="3302B89F" w14:textId="77777777" w:rsidR="007F6B8D" w:rsidRDefault="007F6B8D"/>
        </w:tc>
      </w:tr>
      <w:tr w:rsidR="007F6B8D" w14:paraId="34E38597" w14:textId="77777777">
        <w:tc>
          <w:tcPr>
            <w:tcW w:w="2448" w:type="dxa"/>
          </w:tcPr>
          <w:p w14:paraId="40DFE4F5" w14:textId="77777777" w:rsidR="007F6B8D" w:rsidRDefault="007F6B8D">
            <w:r>
              <w:t>Excretion</w:t>
            </w:r>
          </w:p>
        </w:tc>
        <w:tc>
          <w:tcPr>
            <w:tcW w:w="3456" w:type="dxa"/>
          </w:tcPr>
          <w:p w14:paraId="685F53C2" w14:textId="77777777" w:rsidR="007F6B8D" w:rsidRDefault="007F6B8D">
            <w:r>
              <w:t>&lt;5% saliva, sweat, feces</w:t>
            </w:r>
          </w:p>
          <w:p w14:paraId="2C1D21A1" w14:textId="77777777" w:rsidR="007F6B8D" w:rsidRDefault="007F6B8D"/>
        </w:tc>
        <w:tc>
          <w:tcPr>
            <w:tcW w:w="2952" w:type="dxa"/>
          </w:tcPr>
          <w:p w14:paraId="749FE365" w14:textId="77777777" w:rsidR="007F6B8D" w:rsidRDefault="007F6B8D"/>
        </w:tc>
      </w:tr>
      <w:tr w:rsidR="007F6B8D" w14:paraId="32EE599A" w14:textId="77777777">
        <w:tc>
          <w:tcPr>
            <w:tcW w:w="2448" w:type="dxa"/>
          </w:tcPr>
          <w:p w14:paraId="1788BAEA" w14:textId="77777777" w:rsidR="007F6B8D" w:rsidRDefault="007F6B8D">
            <w:r>
              <w:t>Lithium clearance</w:t>
            </w:r>
          </w:p>
        </w:tc>
        <w:tc>
          <w:tcPr>
            <w:tcW w:w="3456" w:type="dxa"/>
          </w:tcPr>
          <w:p w14:paraId="73775A4D" w14:textId="77777777" w:rsidR="004C2A6E" w:rsidRDefault="004C2A6E">
            <w:r>
              <w:t>100% eliminated renally</w:t>
            </w:r>
          </w:p>
          <w:p w14:paraId="44D03E20" w14:textId="77777777" w:rsidR="004C2A6E" w:rsidRDefault="004C2A6E"/>
          <w:p w14:paraId="03EC18BC" w14:textId="77777777" w:rsidR="004C2A6E" w:rsidRDefault="007F6B8D">
            <w:r>
              <w:t>80% reabsorbed in proximal convoluted tubules</w:t>
            </w:r>
          </w:p>
          <w:p w14:paraId="137DA63D" w14:textId="77777777" w:rsidR="004C2A6E" w:rsidRDefault="004C2A6E"/>
          <w:p w14:paraId="565F1FA4" w14:textId="77777777" w:rsidR="004C2A6E" w:rsidRDefault="004C2A6E" w:rsidP="004C2A6E">
            <w:r w:rsidRPr="004C2A6E">
              <w:rPr>
                <w:highlight w:val="yellow"/>
              </w:rPr>
              <w:t>20% is excreted</w:t>
            </w:r>
          </w:p>
        </w:tc>
        <w:tc>
          <w:tcPr>
            <w:tcW w:w="2952" w:type="dxa"/>
          </w:tcPr>
          <w:p w14:paraId="1A4DBA3C" w14:textId="77777777" w:rsidR="007F6B8D" w:rsidRDefault="007F6B8D"/>
        </w:tc>
      </w:tr>
    </w:tbl>
    <w:p w14:paraId="7CF03F8F" w14:textId="77777777" w:rsidR="007F6B8D" w:rsidRDefault="007F6B8D">
      <w:pPr>
        <w:pStyle w:val="Heading2"/>
      </w:pPr>
      <w:r>
        <w:lastRenderedPageBreak/>
        <w:t xml:space="preserve">Product availability - </w:t>
      </w:r>
      <w:r>
        <w:rPr>
          <w:b w:val="0"/>
          <w:bCs w:val="0"/>
        </w:rPr>
        <w:t>Oral carbonate or citrate salts</w:t>
      </w:r>
    </w:p>
    <w:p w14:paraId="27C35041" w14:textId="77777777" w:rsidR="007F6B8D" w:rsidRDefault="007F6B8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08"/>
        <w:gridCol w:w="4248"/>
      </w:tblGrid>
      <w:tr w:rsidR="007F6B8D" w14:paraId="323BF0D2" w14:textId="77777777" w:rsidTr="00D52F92">
        <w:tc>
          <w:tcPr>
            <w:tcW w:w="4608" w:type="dxa"/>
          </w:tcPr>
          <w:p w14:paraId="0AEA9878" w14:textId="77777777" w:rsidR="007F6B8D" w:rsidRDefault="007F6B8D">
            <w:r>
              <w:t>Lithium carbonate capsules</w:t>
            </w:r>
          </w:p>
        </w:tc>
        <w:tc>
          <w:tcPr>
            <w:tcW w:w="4248" w:type="dxa"/>
          </w:tcPr>
          <w:p w14:paraId="64E7F8AD" w14:textId="77777777" w:rsidR="007F6B8D" w:rsidRDefault="007F6B8D">
            <w:r>
              <w:t>150 mg, 300 mg, 600 mg</w:t>
            </w:r>
          </w:p>
        </w:tc>
      </w:tr>
      <w:tr w:rsidR="007F6B8D" w14:paraId="711C756B" w14:textId="77777777" w:rsidTr="00D52F92">
        <w:tc>
          <w:tcPr>
            <w:tcW w:w="4608" w:type="dxa"/>
          </w:tcPr>
          <w:p w14:paraId="40927850" w14:textId="77777777" w:rsidR="007F6B8D" w:rsidRDefault="007F6B8D">
            <w:r>
              <w:t>Lithium carbonate tablets</w:t>
            </w:r>
          </w:p>
          <w:p w14:paraId="4E1E6E9A" w14:textId="77777777" w:rsidR="007F6B8D" w:rsidRDefault="007F6B8D" w:rsidP="00D11602">
            <w:pPr>
              <w:numPr>
                <w:ilvl w:val="0"/>
                <w:numId w:val="6"/>
              </w:numPr>
            </w:pPr>
            <w:r>
              <w:t>Immediate release</w:t>
            </w:r>
          </w:p>
          <w:p w14:paraId="0085E61C" w14:textId="77777777" w:rsidR="007F6B8D" w:rsidRDefault="000E2E22" w:rsidP="00D11602">
            <w:pPr>
              <w:numPr>
                <w:ilvl w:val="0"/>
                <w:numId w:val="6"/>
              </w:numPr>
            </w:pPr>
            <w:r>
              <w:t xml:space="preserve">Extended </w:t>
            </w:r>
            <w:r w:rsidR="007F6B8D">
              <w:t>release</w:t>
            </w:r>
          </w:p>
        </w:tc>
        <w:tc>
          <w:tcPr>
            <w:tcW w:w="4248" w:type="dxa"/>
          </w:tcPr>
          <w:p w14:paraId="2BD983AF" w14:textId="77777777" w:rsidR="007F6B8D" w:rsidRDefault="007F6B8D"/>
          <w:p w14:paraId="529D9D4D" w14:textId="77777777" w:rsidR="007F6B8D" w:rsidRDefault="007F6B8D">
            <w:r>
              <w:t>300 mg</w:t>
            </w:r>
          </w:p>
          <w:p w14:paraId="03A87851" w14:textId="77777777" w:rsidR="007F6B8D" w:rsidRPr="00D52F92" w:rsidRDefault="00D52F92">
            <w:r>
              <w:t>300 mg, 450 mg  (Lithobid</w:t>
            </w:r>
            <w:r w:rsidRPr="00D52F92">
              <w:rPr>
                <w:vertAlign w:val="superscript"/>
              </w:rPr>
              <w:t>®</w:t>
            </w:r>
            <w:r>
              <w:t xml:space="preserve"> 300 mg)</w:t>
            </w:r>
          </w:p>
        </w:tc>
      </w:tr>
      <w:tr w:rsidR="007F6B8D" w14:paraId="107C4528" w14:textId="77777777" w:rsidTr="00D52F92">
        <w:tc>
          <w:tcPr>
            <w:tcW w:w="4608" w:type="dxa"/>
          </w:tcPr>
          <w:p w14:paraId="6BD17A56" w14:textId="77777777" w:rsidR="007F6B8D" w:rsidRDefault="007F6B8D">
            <w:r>
              <w:t>Lithium citrate syrup</w:t>
            </w:r>
          </w:p>
        </w:tc>
        <w:tc>
          <w:tcPr>
            <w:tcW w:w="4248" w:type="dxa"/>
          </w:tcPr>
          <w:p w14:paraId="5E4F27CE" w14:textId="77777777" w:rsidR="007F6B8D" w:rsidRPr="004C2A6E" w:rsidRDefault="007F6B8D">
            <w:pPr>
              <w:rPr>
                <w:highlight w:val="yellow"/>
              </w:rPr>
            </w:pPr>
            <w:r w:rsidRPr="004C2A6E">
              <w:rPr>
                <w:highlight w:val="yellow"/>
              </w:rPr>
              <w:t>8 mmol/5 ml (~300 mg/5 ml)</w:t>
            </w:r>
          </w:p>
          <w:p w14:paraId="1DB6FFB3" w14:textId="77777777" w:rsidR="007F6B8D" w:rsidRPr="004C2A6E" w:rsidRDefault="007F6B8D">
            <w:r w:rsidRPr="004C2A6E">
              <w:rPr>
                <w:highlight w:val="yellow"/>
              </w:rPr>
              <w:t>8.12 mmol Li = 300 mg Li carbonate</w:t>
            </w:r>
          </w:p>
        </w:tc>
      </w:tr>
    </w:tbl>
    <w:p w14:paraId="0A75BBD1" w14:textId="77777777" w:rsidR="00567413" w:rsidRDefault="00567413">
      <w:pPr>
        <w:rPr>
          <w:b/>
          <w:bCs/>
        </w:rPr>
      </w:pPr>
    </w:p>
    <w:p w14:paraId="61B301D0" w14:textId="77777777" w:rsidR="007F6B8D" w:rsidRDefault="007F6B8D">
      <w:r>
        <w:rPr>
          <w:b/>
          <w:bCs/>
        </w:rPr>
        <w:t>Typical adult dose</w:t>
      </w:r>
      <w:r>
        <w:t xml:space="preserve"> </w:t>
      </w:r>
    </w:p>
    <w:p w14:paraId="2B596DF1" w14:textId="77777777" w:rsidR="007F6B8D" w:rsidRDefault="007F6B8D" w:rsidP="00D11602">
      <w:pPr>
        <w:numPr>
          <w:ilvl w:val="0"/>
          <w:numId w:val="7"/>
        </w:numPr>
      </w:pPr>
      <w:r>
        <w:t xml:space="preserve">900-2400 mg/day in 3-4 divided doses </w:t>
      </w:r>
    </w:p>
    <w:p w14:paraId="20DB872D" w14:textId="77777777" w:rsidR="007F6B8D" w:rsidRDefault="007F6B8D" w:rsidP="00D11602">
      <w:pPr>
        <w:numPr>
          <w:ilvl w:val="0"/>
          <w:numId w:val="7"/>
        </w:numPr>
      </w:pPr>
      <w:r>
        <w:t>900-1800 mg/day in two divided doses of controlled release</w:t>
      </w:r>
      <w:r w:rsidR="00644BEF">
        <w:t xml:space="preserve"> formulation</w:t>
      </w:r>
    </w:p>
    <w:p w14:paraId="20DD8DE9" w14:textId="77777777" w:rsidR="00717304" w:rsidRDefault="004C2A6E" w:rsidP="00D11602">
      <w:pPr>
        <w:numPr>
          <w:ilvl w:val="0"/>
          <w:numId w:val="7"/>
        </w:numPr>
      </w:pPr>
      <w:r>
        <w:t xml:space="preserve">For TID regimens: </w:t>
      </w:r>
      <w:r w:rsidRPr="004C2A6E">
        <w:rPr>
          <w:highlight w:val="yellow"/>
        </w:rPr>
        <w:t>12 hour lithium free period</w:t>
      </w:r>
    </w:p>
    <w:p w14:paraId="6E99DED6" w14:textId="77777777" w:rsidR="00717304" w:rsidRDefault="000E2E22" w:rsidP="00D11602">
      <w:pPr>
        <w:numPr>
          <w:ilvl w:val="1"/>
          <w:numId w:val="7"/>
        </w:numPr>
      </w:pPr>
      <w:r>
        <w:t>9am, 3pm, 9pm</w:t>
      </w:r>
      <w:r w:rsidR="004C2A6E">
        <w:t xml:space="preserve">  -----(12 hours)----- 9am, 3pm, 9pm</w:t>
      </w:r>
    </w:p>
    <w:p w14:paraId="2006A49E" w14:textId="77777777" w:rsidR="007F6B8D" w:rsidRDefault="007F6B8D">
      <w:pPr>
        <w:ind w:left="360"/>
      </w:pPr>
    </w:p>
    <w:p w14:paraId="39E5F207" w14:textId="77777777" w:rsidR="007F6B8D" w:rsidRDefault="007F6B8D">
      <w:pPr>
        <w:ind w:left="360"/>
      </w:pPr>
    </w:p>
    <w:p w14:paraId="4582CBF6" w14:textId="77777777" w:rsidR="007F6B8D" w:rsidRDefault="007F6B8D">
      <w:pPr>
        <w:pStyle w:val="Heading2"/>
      </w:pPr>
    </w:p>
    <w:p w14:paraId="45D778E7" w14:textId="77777777" w:rsidR="007F6B8D" w:rsidRDefault="007F6B8D">
      <w:pPr>
        <w:pStyle w:val="Heading2"/>
      </w:pPr>
      <w:r>
        <w:t>Side effect panel</w:t>
      </w:r>
    </w:p>
    <w:p w14:paraId="76461C44" w14:textId="562EC43C" w:rsidR="007F6B8D" w:rsidRDefault="0001493C">
      <w:pPr>
        <w:ind w:left="1080"/>
      </w:pPr>
      <w:r>
        <w:t xml:space="preserve">Short term:  </w:t>
      </w:r>
      <w:r w:rsidRPr="0001493C">
        <w:rPr>
          <w:highlight w:val="yellow"/>
        </w:rPr>
        <w:t>GI and CNS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28"/>
        <w:gridCol w:w="4428"/>
      </w:tblGrid>
      <w:tr w:rsidR="007F6B8D" w14:paraId="1D8C4C33" w14:textId="77777777">
        <w:tc>
          <w:tcPr>
            <w:tcW w:w="4428" w:type="dxa"/>
          </w:tcPr>
          <w:p w14:paraId="7AB7618C" w14:textId="77777777" w:rsidR="007F6B8D" w:rsidRDefault="007F6B8D">
            <w:r>
              <w:t>Muscle weakness</w:t>
            </w:r>
          </w:p>
        </w:tc>
        <w:tc>
          <w:tcPr>
            <w:tcW w:w="4428" w:type="dxa"/>
          </w:tcPr>
          <w:p w14:paraId="68263A02" w14:textId="77777777" w:rsidR="007F6B8D" w:rsidRDefault="007F6B8D">
            <w:r>
              <w:t>Headache</w:t>
            </w:r>
          </w:p>
        </w:tc>
      </w:tr>
      <w:tr w:rsidR="007F6B8D" w14:paraId="41B8B38F" w14:textId="77777777">
        <w:tc>
          <w:tcPr>
            <w:tcW w:w="4428" w:type="dxa"/>
          </w:tcPr>
          <w:p w14:paraId="2A540277" w14:textId="77777777" w:rsidR="007F6B8D" w:rsidRDefault="007F6B8D">
            <w:r>
              <w:t>Lethargy</w:t>
            </w:r>
          </w:p>
        </w:tc>
        <w:tc>
          <w:tcPr>
            <w:tcW w:w="4428" w:type="dxa"/>
          </w:tcPr>
          <w:p w14:paraId="73EF6313" w14:textId="77777777" w:rsidR="007F6B8D" w:rsidRDefault="007F6B8D">
            <w:r>
              <w:t>Memory or concentration impairment</w:t>
            </w:r>
          </w:p>
        </w:tc>
      </w:tr>
      <w:tr w:rsidR="007F6B8D" w14:paraId="3F98DAA8" w14:textId="77777777">
        <w:tc>
          <w:tcPr>
            <w:tcW w:w="4428" w:type="dxa"/>
          </w:tcPr>
          <w:p w14:paraId="65CD3EE7" w14:textId="77777777" w:rsidR="007F6B8D" w:rsidRDefault="007F6B8D">
            <w:r>
              <w:t>Polydipsia</w:t>
            </w:r>
          </w:p>
        </w:tc>
        <w:tc>
          <w:tcPr>
            <w:tcW w:w="4428" w:type="dxa"/>
          </w:tcPr>
          <w:p w14:paraId="0DF3087A" w14:textId="77777777" w:rsidR="007F6B8D" w:rsidRDefault="007F6B8D">
            <w:r>
              <w:t>Confusion</w:t>
            </w:r>
          </w:p>
        </w:tc>
      </w:tr>
      <w:tr w:rsidR="007F6B8D" w14:paraId="44E6D5D9" w14:textId="77777777">
        <w:tc>
          <w:tcPr>
            <w:tcW w:w="4428" w:type="dxa"/>
          </w:tcPr>
          <w:p w14:paraId="66092A8F" w14:textId="77777777" w:rsidR="007F6B8D" w:rsidRDefault="007F6B8D">
            <w:r>
              <w:t>Polyuria</w:t>
            </w:r>
          </w:p>
        </w:tc>
        <w:tc>
          <w:tcPr>
            <w:tcW w:w="4428" w:type="dxa"/>
          </w:tcPr>
          <w:p w14:paraId="08B28D63" w14:textId="77777777" w:rsidR="007F6B8D" w:rsidRDefault="007F6B8D">
            <w:r>
              <w:t>Impaired fine motor function</w:t>
            </w:r>
          </w:p>
        </w:tc>
      </w:tr>
      <w:tr w:rsidR="007F6B8D" w14:paraId="5BEF7453" w14:textId="77777777">
        <w:tc>
          <w:tcPr>
            <w:tcW w:w="4428" w:type="dxa"/>
          </w:tcPr>
          <w:p w14:paraId="66A6B93A" w14:textId="77777777" w:rsidR="007F6B8D" w:rsidRDefault="007F6B8D">
            <w:r>
              <w:t>Hand tremor</w:t>
            </w:r>
          </w:p>
        </w:tc>
        <w:tc>
          <w:tcPr>
            <w:tcW w:w="4428" w:type="dxa"/>
          </w:tcPr>
          <w:p w14:paraId="251CC648" w14:textId="77777777" w:rsidR="007F6B8D" w:rsidRDefault="007F6B8D">
            <w:r>
              <w:t>Nocturia</w:t>
            </w:r>
          </w:p>
        </w:tc>
      </w:tr>
    </w:tbl>
    <w:p w14:paraId="0C4E6886" w14:textId="77777777" w:rsidR="007F6B8D" w:rsidRDefault="007F6B8D"/>
    <w:p w14:paraId="370CA463" w14:textId="77777777" w:rsidR="007F6B8D" w:rsidRDefault="007F6B8D">
      <w:pPr>
        <w:ind w:left="1080"/>
      </w:pPr>
      <w:r>
        <w:t>Long term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08"/>
        <w:gridCol w:w="3348"/>
      </w:tblGrid>
      <w:tr w:rsidR="007F6B8D" w14:paraId="657FE334" w14:textId="77777777">
        <w:tc>
          <w:tcPr>
            <w:tcW w:w="5508" w:type="dxa"/>
          </w:tcPr>
          <w:p w14:paraId="7B0B3D48" w14:textId="77777777" w:rsidR="007F6B8D" w:rsidRDefault="007F6B8D">
            <w:r>
              <w:t>Drug-induced diabetes insipidus</w:t>
            </w:r>
          </w:p>
        </w:tc>
        <w:tc>
          <w:tcPr>
            <w:tcW w:w="3348" w:type="dxa"/>
          </w:tcPr>
          <w:p w14:paraId="793AF2C2" w14:textId="77777777" w:rsidR="007F6B8D" w:rsidRDefault="007F6B8D">
            <w:r w:rsidRPr="0001493C">
              <w:rPr>
                <w:highlight w:val="yellow"/>
              </w:rPr>
              <w:t>Hypothyroidism</w:t>
            </w:r>
            <w:r>
              <w:t xml:space="preserve"> </w:t>
            </w:r>
          </w:p>
        </w:tc>
      </w:tr>
      <w:tr w:rsidR="007F6B8D" w14:paraId="476B0019" w14:textId="77777777">
        <w:tc>
          <w:tcPr>
            <w:tcW w:w="5508" w:type="dxa"/>
          </w:tcPr>
          <w:p w14:paraId="763C1CED" w14:textId="77777777" w:rsidR="007F6B8D" w:rsidRDefault="007F6B8D">
            <w:r>
              <w:t>EKG abnormalities</w:t>
            </w:r>
          </w:p>
        </w:tc>
        <w:tc>
          <w:tcPr>
            <w:tcW w:w="3348" w:type="dxa"/>
          </w:tcPr>
          <w:p w14:paraId="7B2EA488" w14:textId="77777777" w:rsidR="007F6B8D" w:rsidRDefault="007F6B8D">
            <w:r w:rsidRPr="0001493C">
              <w:rPr>
                <w:highlight w:val="yellow"/>
              </w:rPr>
              <w:t>Leukocytosis</w:t>
            </w:r>
          </w:p>
        </w:tc>
      </w:tr>
      <w:tr w:rsidR="007F6B8D" w14:paraId="46BC2E13" w14:textId="77777777">
        <w:tc>
          <w:tcPr>
            <w:tcW w:w="5508" w:type="dxa"/>
          </w:tcPr>
          <w:p w14:paraId="6EEFA14F" w14:textId="77777777" w:rsidR="007F6B8D" w:rsidRDefault="007F6B8D">
            <w:r>
              <w:t>Weight gain</w:t>
            </w:r>
          </w:p>
        </w:tc>
        <w:tc>
          <w:tcPr>
            <w:tcW w:w="3348" w:type="dxa"/>
          </w:tcPr>
          <w:p w14:paraId="7A0C58EB" w14:textId="77777777" w:rsidR="007F6B8D" w:rsidRDefault="007F6B8D">
            <w:r>
              <w:t>Dermatologic changes</w:t>
            </w:r>
          </w:p>
        </w:tc>
      </w:tr>
      <w:tr w:rsidR="007F6B8D" w14:paraId="037E2750" w14:textId="77777777">
        <w:trPr>
          <w:trHeight w:val="728"/>
        </w:trPr>
        <w:tc>
          <w:tcPr>
            <w:tcW w:w="5508" w:type="dxa"/>
          </w:tcPr>
          <w:p w14:paraId="3C406EBC" w14:textId="77777777" w:rsidR="007F6B8D" w:rsidRDefault="007F6B8D">
            <w:r>
              <w:t>Renal toxicity - glomerular sclerosis, renal tubular atrophy, interstitial nephritis, urinary casts</w:t>
            </w:r>
          </w:p>
        </w:tc>
        <w:tc>
          <w:tcPr>
            <w:tcW w:w="3348" w:type="dxa"/>
          </w:tcPr>
          <w:p w14:paraId="0EE5085A" w14:textId="77777777" w:rsidR="007F6B8D" w:rsidRDefault="007F6B8D"/>
        </w:tc>
      </w:tr>
    </w:tbl>
    <w:p w14:paraId="19B6C789" w14:textId="77777777" w:rsidR="007F6B8D" w:rsidRDefault="007F6B8D"/>
    <w:p w14:paraId="5B2B0950" w14:textId="77777777" w:rsidR="0001493C" w:rsidRDefault="0001493C"/>
    <w:p w14:paraId="1D1121E6" w14:textId="77777777" w:rsidR="0001493C" w:rsidRDefault="0001493C"/>
    <w:p w14:paraId="354E343F" w14:textId="77777777" w:rsidR="0001493C" w:rsidRDefault="0001493C"/>
    <w:p w14:paraId="14371780" w14:textId="77777777" w:rsidR="0001493C" w:rsidRDefault="0001493C"/>
    <w:p w14:paraId="208D4F56" w14:textId="77777777" w:rsidR="0001493C" w:rsidRDefault="0001493C"/>
    <w:p w14:paraId="682954CE" w14:textId="77777777" w:rsidR="0001493C" w:rsidRDefault="0001493C"/>
    <w:p w14:paraId="14A75661" w14:textId="77777777" w:rsidR="0001493C" w:rsidRDefault="0001493C"/>
    <w:p w14:paraId="72A97E28" w14:textId="77777777" w:rsidR="0001493C" w:rsidRDefault="0001493C"/>
    <w:p w14:paraId="6B59CA33" w14:textId="77777777" w:rsidR="0001493C" w:rsidRDefault="0001493C"/>
    <w:p w14:paraId="6EAF0887" w14:textId="77777777" w:rsidR="0001493C" w:rsidRDefault="0001493C"/>
    <w:p w14:paraId="4BE70293" w14:textId="77777777" w:rsidR="0001493C" w:rsidRDefault="0001493C"/>
    <w:p w14:paraId="785AB204" w14:textId="77777777" w:rsidR="0001493C" w:rsidRDefault="0001493C"/>
    <w:p w14:paraId="3674F577" w14:textId="77777777" w:rsidR="0001493C" w:rsidRDefault="0001493C"/>
    <w:p w14:paraId="14119156" w14:textId="77777777" w:rsidR="007F6B8D" w:rsidRDefault="007F6B8D"/>
    <w:p w14:paraId="01015D6C" w14:textId="77777777" w:rsidR="007F6B8D" w:rsidRDefault="007F6B8D">
      <w:pPr>
        <w:pStyle w:val="Heading2"/>
      </w:pPr>
      <w:r>
        <w:t xml:space="preserve">Toxicity </w:t>
      </w:r>
    </w:p>
    <w:p w14:paraId="2C69AF29" w14:textId="77777777" w:rsidR="007F6B8D" w:rsidRDefault="007F6B8D"/>
    <w:p w14:paraId="6D7170D7" w14:textId="77777777" w:rsidR="007F6B8D" w:rsidRDefault="007F6B8D">
      <w:r>
        <w:t>Acute</w:t>
      </w:r>
    </w:p>
    <w:p w14:paraId="3402CF3F" w14:textId="77777777" w:rsidR="007F6B8D" w:rsidRDefault="007F6B8D" w:rsidP="00D11602">
      <w:pPr>
        <w:numPr>
          <w:ilvl w:val="0"/>
          <w:numId w:val="13"/>
        </w:numPr>
      </w:pPr>
      <w:r>
        <w:t xml:space="preserve">Ingestion of a large single dose of lithium </w:t>
      </w:r>
    </w:p>
    <w:p w14:paraId="6AD56BBE" w14:textId="77777777" w:rsidR="007F6B8D" w:rsidRDefault="007F6B8D" w:rsidP="00D11602">
      <w:pPr>
        <w:numPr>
          <w:ilvl w:val="0"/>
          <w:numId w:val="13"/>
        </w:numPr>
      </w:pPr>
      <w:r>
        <w:t>Most present with altered mental status; less threatening type of toxicity</w:t>
      </w:r>
    </w:p>
    <w:p w14:paraId="18933948" w14:textId="77777777" w:rsidR="007F6B8D" w:rsidRDefault="007F6B8D" w:rsidP="00D11602">
      <w:pPr>
        <w:numPr>
          <w:ilvl w:val="0"/>
          <w:numId w:val="13"/>
        </w:numPr>
      </w:pPr>
      <w:r>
        <w:t>Follow serial serum concentrations</w:t>
      </w:r>
    </w:p>
    <w:p w14:paraId="6309504D" w14:textId="77777777" w:rsidR="007F6B8D" w:rsidRDefault="007F6B8D"/>
    <w:p w14:paraId="775A8F4F" w14:textId="77777777" w:rsidR="007F6B8D" w:rsidRDefault="007F6B8D">
      <w:r>
        <w:t>Acute on chronic</w:t>
      </w:r>
    </w:p>
    <w:p w14:paraId="6838B4C5" w14:textId="77777777" w:rsidR="007F6B8D" w:rsidRDefault="007F6B8D" w:rsidP="00D11602">
      <w:pPr>
        <w:numPr>
          <w:ilvl w:val="0"/>
          <w:numId w:val="14"/>
        </w:numPr>
      </w:pPr>
      <w:r>
        <w:t>Patient being treated with lithium and overdose occurs</w:t>
      </w:r>
    </w:p>
    <w:p w14:paraId="627BD922" w14:textId="77777777" w:rsidR="007F6B8D" w:rsidRDefault="007F6B8D" w:rsidP="00D11602">
      <w:pPr>
        <w:numPr>
          <w:ilvl w:val="0"/>
          <w:numId w:val="14"/>
        </w:numPr>
      </w:pPr>
      <w:r>
        <w:t>More severe than acute toxicity</w:t>
      </w:r>
    </w:p>
    <w:p w14:paraId="4445D8F3" w14:textId="77777777" w:rsidR="007F6B8D" w:rsidRDefault="007F6B8D" w:rsidP="00D11602">
      <w:pPr>
        <w:numPr>
          <w:ilvl w:val="0"/>
          <w:numId w:val="14"/>
        </w:numPr>
      </w:pPr>
      <w:r>
        <w:t xml:space="preserve">Lithium elimination half-life </w:t>
      </w:r>
      <w:r>
        <w:sym w:font="Symbol" w:char="F0AD"/>
      </w:r>
      <w:r>
        <w:t xml:space="preserve"> with chronic administration</w:t>
      </w:r>
    </w:p>
    <w:p w14:paraId="46A0B5D3" w14:textId="77777777" w:rsidR="007F6B8D" w:rsidRDefault="007F6B8D"/>
    <w:p w14:paraId="1E6C2770" w14:textId="77777777" w:rsidR="007F6B8D" w:rsidRDefault="007F6B8D">
      <w:r>
        <w:t>Chronic</w:t>
      </w:r>
    </w:p>
    <w:p w14:paraId="3631A79D" w14:textId="77777777" w:rsidR="007F6B8D" w:rsidRDefault="007F6B8D" w:rsidP="00D11602">
      <w:pPr>
        <w:numPr>
          <w:ilvl w:val="0"/>
          <w:numId w:val="15"/>
        </w:numPr>
      </w:pPr>
      <w:r>
        <w:t xml:space="preserve">Occurs with a dose increase or when renal function decreases </w:t>
      </w:r>
      <w:r>
        <w:sym w:font="Wingdings" w:char="F0E0"/>
      </w:r>
      <w:r>
        <w:t xml:space="preserve"> increased lithium concentration</w:t>
      </w:r>
    </w:p>
    <w:p w14:paraId="29F80728" w14:textId="77777777" w:rsidR="007F6B8D" w:rsidRDefault="007F6B8D" w:rsidP="00D11602">
      <w:pPr>
        <w:numPr>
          <w:ilvl w:val="0"/>
          <w:numId w:val="15"/>
        </w:numPr>
      </w:pPr>
      <w:r>
        <w:t>Symptoms may be present even if lithium serum concentrations in range</w:t>
      </w:r>
    </w:p>
    <w:p w14:paraId="2B374A32" w14:textId="77777777" w:rsidR="007F6B8D" w:rsidRPr="00012AC7" w:rsidRDefault="007F6B8D" w:rsidP="00D11602">
      <w:pPr>
        <w:numPr>
          <w:ilvl w:val="0"/>
          <w:numId w:val="15"/>
        </w:numPr>
        <w:rPr>
          <w:b/>
          <w:bCs/>
        </w:rPr>
      </w:pPr>
      <w:r>
        <w:t>Primarily presents as neurotoxicity</w:t>
      </w:r>
    </w:p>
    <w:p w14:paraId="032630A4" w14:textId="77777777" w:rsidR="00012AC7" w:rsidRDefault="00012AC7" w:rsidP="00012AC7">
      <w:pPr>
        <w:ind w:left="720"/>
      </w:pPr>
    </w:p>
    <w:p w14:paraId="6B24BA33" w14:textId="77777777" w:rsidR="00012AC7" w:rsidRPr="00012AC7" w:rsidRDefault="00012AC7" w:rsidP="00012AC7">
      <w:pPr>
        <w:ind w:left="720"/>
        <w:rPr>
          <w:b/>
          <w:bCs/>
        </w:rPr>
      </w:pPr>
    </w:p>
    <w:p w14:paraId="7B082053" w14:textId="574DB2B0" w:rsidR="007F6B8D" w:rsidRDefault="0001493C">
      <w:pPr>
        <w:ind w:left="360" w:firstLine="360"/>
        <w:rPr>
          <w:b/>
          <w:bCs/>
        </w:rPr>
      </w:pPr>
      <w:r w:rsidRPr="0001493C">
        <w:rPr>
          <w:b/>
          <w:bCs/>
        </w:rPr>
        <w:t>Normal 0.6 - 1.5 mmol/L</w:t>
      </w:r>
    </w:p>
    <w:p w14:paraId="01CD135B" w14:textId="77777777" w:rsidR="00A66AA4" w:rsidRDefault="00A66AA4" w:rsidP="00907D49">
      <w:pPr>
        <w:rPr>
          <w:b/>
          <w:bCs/>
        </w:rPr>
      </w:pPr>
    </w:p>
    <w:p w14:paraId="336C3FA2" w14:textId="77777777" w:rsidR="007F6B8D" w:rsidRDefault="007F6B8D">
      <w:pPr>
        <w:pStyle w:val="Heading2"/>
      </w:pPr>
      <w:r w:rsidRPr="0001493C">
        <w:rPr>
          <w:highlight w:val="yellow"/>
        </w:rPr>
        <w:t>Serum concentration: 1.2-1.5 mmol/L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60"/>
        <w:gridCol w:w="3420"/>
      </w:tblGrid>
      <w:tr w:rsidR="007F6B8D" w14:paraId="6B13B53F" w14:textId="77777777">
        <w:tc>
          <w:tcPr>
            <w:tcW w:w="3060" w:type="dxa"/>
          </w:tcPr>
          <w:p w14:paraId="5AD1FED2" w14:textId="77777777" w:rsidR="007F6B8D" w:rsidRDefault="007F6B8D">
            <w:r>
              <w:sym w:font="Symbol" w:char="F0AF"/>
            </w:r>
            <w:r>
              <w:t xml:space="preserve"> memory &amp; concentration</w:t>
            </w:r>
          </w:p>
        </w:tc>
        <w:tc>
          <w:tcPr>
            <w:tcW w:w="3420" w:type="dxa"/>
          </w:tcPr>
          <w:p w14:paraId="4529AE62" w14:textId="77777777" w:rsidR="007F6B8D" w:rsidRDefault="007F6B8D">
            <w:pPr>
              <w:pStyle w:val="Foot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Lack of coordination</w:t>
            </w:r>
          </w:p>
        </w:tc>
      </w:tr>
      <w:tr w:rsidR="007F6B8D" w14:paraId="30BE650C" w14:textId="77777777">
        <w:tc>
          <w:tcPr>
            <w:tcW w:w="3060" w:type="dxa"/>
          </w:tcPr>
          <w:p w14:paraId="6E1D354F" w14:textId="77777777" w:rsidR="007F6B8D" w:rsidRDefault="007F6B8D">
            <w:r>
              <w:t>Drowsiness</w:t>
            </w:r>
          </w:p>
        </w:tc>
        <w:tc>
          <w:tcPr>
            <w:tcW w:w="3420" w:type="dxa"/>
          </w:tcPr>
          <w:p w14:paraId="7193089D" w14:textId="77777777" w:rsidR="007F6B8D" w:rsidRDefault="007F6B8D">
            <w:r>
              <w:t>Nausea</w:t>
            </w:r>
          </w:p>
        </w:tc>
      </w:tr>
      <w:tr w:rsidR="007F6B8D" w14:paraId="49CFDE1B" w14:textId="77777777">
        <w:tc>
          <w:tcPr>
            <w:tcW w:w="3060" w:type="dxa"/>
          </w:tcPr>
          <w:p w14:paraId="13375A80" w14:textId="77777777" w:rsidR="007F6B8D" w:rsidRDefault="007F6B8D">
            <w:r>
              <w:t>Fine hand tremor</w:t>
            </w:r>
          </w:p>
        </w:tc>
        <w:tc>
          <w:tcPr>
            <w:tcW w:w="3420" w:type="dxa"/>
          </w:tcPr>
          <w:p w14:paraId="4D978B82" w14:textId="77777777" w:rsidR="007F6B8D" w:rsidRDefault="007F6B8D">
            <w:r>
              <w:t>Diarrhea</w:t>
            </w:r>
          </w:p>
        </w:tc>
      </w:tr>
      <w:tr w:rsidR="007F6B8D" w14:paraId="74DEA31A" w14:textId="77777777">
        <w:tc>
          <w:tcPr>
            <w:tcW w:w="3060" w:type="dxa"/>
          </w:tcPr>
          <w:p w14:paraId="46889085" w14:textId="77777777" w:rsidR="007F6B8D" w:rsidRDefault="007F6B8D">
            <w:r>
              <w:t>Weakness</w:t>
            </w:r>
          </w:p>
        </w:tc>
        <w:tc>
          <w:tcPr>
            <w:tcW w:w="3420" w:type="dxa"/>
          </w:tcPr>
          <w:p w14:paraId="001D0893" w14:textId="77777777" w:rsidR="007F6B8D" w:rsidRDefault="007F6B8D">
            <w:r>
              <w:t>Fatigue</w:t>
            </w:r>
          </w:p>
        </w:tc>
      </w:tr>
    </w:tbl>
    <w:p w14:paraId="1C240307" w14:textId="77777777" w:rsidR="007F6B8D" w:rsidRDefault="007F6B8D">
      <w:pPr>
        <w:ind w:left="540"/>
      </w:pPr>
    </w:p>
    <w:p w14:paraId="2C94D8AB" w14:textId="77777777" w:rsidR="007F6B8D" w:rsidRDefault="007F6B8D">
      <w:pPr>
        <w:rPr>
          <w:b/>
          <w:bCs/>
        </w:rPr>
      </w:pPr>
      <w:r w:rsidRPr="0001493C">
        <w:rPr>
          <w:b/>
          <w:bCs/>
          <w:highlight w:val="yellow"/>
        </w:rPr>
        <w:t>Serum concentration: 1.5-3 mmol/L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14"/>
        <w:gridCol w:w="1854"/>
        <w:gridCol w:w="2160"/>
        <w:gridCol w:w="2628"/>
      </w:tblGrid>
      <w:tr w:rsidR="007F6B8D" w14:paraId="143E7094" w14:textId="77777777">
        <w:tc>
          <w:tcPr>
            <w:tcW w:w="2214" w:type="dxa"/>
          </w:tcPr>
          <w:p w14:paraId="6548E9A4" w14:textId="77777777" w:rsidR="007F6B8D" w:rsidRDefault="007F6B8D">
            <w:r>
              <w:t>Confusion</w:t>
            </w:r>
          </w:p>
        </w:tc>
        <w:tc>
          <w:tcPr>
            <w:tcW w:w="1854" w:type="dxa"/>
          </w:tcPr>
          <w:p w14:paraId="39382A65" w14:textId="77777777" w:rsidR="007F6B8D" w:rsidRDefault="007F6B8D">
            <w:r>
              <w:t>Lethargy</w:t>
            </w:r>
          </w:p>
        </w:tc>
        <w:tc>
          <w:tcPr>
            <w:tcW w:w="2160" w:type="dxa"/>
          </w:tcPr>
          <w:p w14:paraId="3ABF3B29" w14:textId="77777777" w:rsidR="007F6B8D" w:rsidRDefault="007F6B8D">
            <w:r>
              <w:t>Nystagmus</w:t>
            </w:r>
          </w:p>
        </w:tc>
        <w:tc>
          <w:tcPr>
            <w:tcW w:w="2628" w:type="dxa"/>
          </w:tcPr>
          <w:p w14:paraId="554D5EE6" w14:textId="77777777" w:rsidR="007F6B8D" w:rsidRDefault="007F6B8D">
            <w:r>
              <w:t>Hypertonia</w:t>
            </w:r>
          </w:p>
        </w:tc>
      </w:tr>
      <w:tr w:rsidR="007F6B8D" w14:paraId="0A2AE107" w14:textId="77777777">
        <w:tc>
          <w:tcPr>
            <w:tcW w:w="2214" w:type="dxa"/>
          </w:tcPr>
          <w:p w14:paraId="3A719B22" w14:textId="77777777" w:rsidR="007F6B8D" w:rsidRDefault="007F6B8D">
            <w:r>
              <w:t>Giddiness</w:t>
            </w:r>
          </w:p>
        </w:tc>
        <w:tc>
          <w:tcPr>
            <w:tcW w:w="1854" w:type="dxa"/>
          </w:tcPr>
          <w:p w14:paraId="33593820" w14:textId="77777777" w:rsidR="007F6B8D" w:rsidRDefault="007F6B8D">
            <w:r>
              <w:t>Blackouts</w:t>
            </w:r>
          </w:p>
        </w:tc>
        <w:tc>
          <w:tcPr>
            <w:tcW w:w="2160" w:type="dxa"/>
          </w:tcPr>
          <w:p w14:paraId="00CAF620" w14:textId="77777777" w:rsidR="007F6B8D" w:rsidRDefault="007F6B8D">
            <w:r>
              <w:t>Blurred vision</w:t>
            </w:r>
          </w:p>
        </w:tc>
        <w:tc>
          <w:tcPr>
            <w:tcW w:w="2628" w:type="dxa"/>
          </w:tcPr>
          <w:p w14:paraId="0550DC95" w14:textId="77777777" w:rsidR="007F6B8D" w:rsidRDefault="007F6B8D">
            <w:r>
              <w:t>Coarse hand tremor</w:t>
            </w:r>
          </w:p>
        </w:tc>
      </w:tr>
      <w:tr w:rsidR="007F6B8D" w14:paraId="6A1ED3BD" w14:textId="77777777">
        <w:tc>
          <w:tcPr>
            <w:tcW w:w="2214" w:type="dxa"/>
          </w:tcPr>
          <w:p w14:paraId="2A077E8D" w14:textId="77777777" w:rsidR="007F6B8D" w:rsidRDefault="007F6B8D">
            <w:r>
              <w:t>Agitation</w:t>
            </w:r>
          </w:p>
        </w:tc>
        <w:tc>
          <w:tcPr>
            <w:tcW w:w="1854" w:type="dxa"/>
          </w:tcPr>
          <w:p w14:paraId="7C8EB9D9" w14:textId="77777777" w:rsidR="007F6B8D" w:rsidRDefault="007F6B8D">
            <w:r>
              <w:t>Ataxia</w:t>
            </w:r>
          </w:p>
        </w:tc>
        <w:tc>
          <w:tcPr>
            <w:tcW w:w="2160" w:type="dxa"/>
          </w:tcPr>
          <w:p w14:paraId="0A7CA8F4" w14:textId="77777777" w:rsidR="007F6B8D" w:rsidRDefault="007F6B8D">
            <w:r>
              <w:t>Tinnitus</w:t>
            </w:r>
          </w:p>
        </w:tc>
        <w:tc>
          <w:tcPr>
            <w:tcW w:w="2628" w:type="dxa"/>
          </w:tcPr>
          <w:p w14:paraId="6B6A5A80" w14:textId="77777777" w:rsidR="007F6B8D" w:rsidRDefault="007F6B8D">
            <w:r>
              <w:t xml:space="preserve">Muscle twitching </w:t>
            </w:r>
          </w:p>
        </w:tc>
      </w:tr>
      <w:tr w:rsidR="007F6B8D" w14:paraId="5774A391" w14:textId="77777777">
        <w:tc>
          <w:tcPr>
            <w:tcW w:w="2214" w:type="dxa"/>
          </w:tcPr>
          <w:p w14:paraId="3BADE196" w14:textId="77777777" w:rsidR="007F6B8D" w:rsidRDefault="007F6B8D">
            <w:r>
              <w:t>Slurred speech</w:t>
            </w:r>
          </w:p>
        </w:tc>
        <w:tc>
          <w:tcPr>
            <w:tcW w:w="1854" w:type="dxa"/>
          </w:tcPr>
          <w:p w14:paraId="18B40EDC" w14:textId="77777777" w:rsidR="007F6B8D" w:rsidRDefault="007F6B8D">
            <w:r>
              <w:t>Dysarthria</w:t>
            </w:r>
          </w:p>
        </w:tc>
        <w:tc>
          <w:tcPr>
            <w:tcW w:w="2160" w:type="dxa"/>
          </w:tcPr>
          <w:p w14:paraId="4EAADFD1" w14:textId="77777777" w:rsidR="007F6B8D" w:rsidRDefault="007F6B8D">
            <w:r>
              <w:t>Vertigo</w:t>
            </w:r>
          </w:p>
        </w:tc>
        <w:tc>
          <w:tcPr>
            <w:tcW w:w="2628" w:type="dxa"/>
          </w:tcPr>
          <w:p w14:paraId="0C594339" w14:textId="77777777" w:rsidR="007F6B8D" w:rsidRDefault="007F6B8D">
            <w:r>
              <w:t>Hyperreflexia</w:t>
            </w:r>
          </w:p>
        </w:tc>
      </w:tr>
    </w:tbl>
    <w:p w14:paraId="30B3E4EB" w14:textId="77777777" w:rsidR="007F6B8D" w:rsidRDefault="007F6B8D"/>
    <w:p w14:paraId="0061CCCA" w14:textId="77777777" w:rsidR="007F6B8D" w:rsidRDefault="007F6B8D">
      <w:pPr>
        <w:pStyle w:val="Heading2"/>
      </w:pPr>
      <w:r>
        <w:t>Severe toxicity: &gt; 3 mmol/L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68"/>
        <w:gridCol w:w="3600"/>
      </w:tblGrid>
      <w:tr w:rsidR="007F6B8D" w14:paraId="137CD1F1" w14:textId="77777777">
        <w:tc>
          <w:tcPr>
            <w:tcW w:w="3168" w:type="dxa"/>
          </w:tcPr>
          <w:p w14:paraId="42FA0473" w14:textId="77777777" w:rsidR="007F6B8D" w:rsidRDefault="007F6B8D">
            <w:r>
              <w:t>Choreoathetosis</w:t>
            </w:r>
          </w:p>
        </w:tc>
        <w:tc>
          <w:tcPr>
            <w:tcW w:w="3600" w:type="dxa"/>
          </w:tcPr>
          <w:p w14:paraId="0C8989EC" w14:textId="77777777" w:rsidR="007F6B8D" w:rsidRDefault="007F6B8D">
            <w:r>
              <w:t>Respiratory &amp; CV complications</w:t>
            </w:r>
          </w:p>
        </w:tc>
      </w:tr>
      <w:tr w:rsidR="007F6B8D" w14:paraId="197BBF1A" w14:textId="77777777">
        <w:tc>
          <w:tcPr>
            <w:tcW w:w="3168" w:type="dxa"/>
          </w:tcPr>
          <w:p w14:paraId="368ECEA9" w14:textId="77777777" w:rsidR="007F6B8D" w:rsidRDefault="007F6B8D">
            <w:r>
              <w:t>Seizures</w:t>
            </w:r>
          </w:p>
        </w:tc>
        <w:tc>
          <w:tcPr>
            <w:tcW w:w="3600" w:type="dxa"/>
          </w:tcPr>
          <w:p w14:paraId="1F9B0782" w14:textId="77777777" w:rsidR="007F6B8D" w:rsidRDefault="007F6B8D">
            <w:r>
              <w:t>Stupor</w:t>
            </w:r>
          </w:p>
        </w:tc>
      </w:tr>
      <w:tr w:rsidR="007F6B8D" w14:paraId="6B7F0AB6" w14:textId="77777777">
        <w:tc>
          <w:tcPr>
            <w:tcW w:w="3168" w:type="dxa"/>
          </w:tcPr>
          <w:p w14:paraId="3B5EF6C0" w14:textId="77777777" w:rsidR="007F6B8D" w:rsidRDefault="007F6B8D">
            <w:r>
              <w:t>Irreversible brain damage</w:t>
            </w:r>
          </w:p>
        </w:tc>
        <w:tc>
          <w:tcPr>
            <w:tcW w:w="3600" w:type="dxa"/>
          </w:tcPr>
          <w:p w14:paraId="452D0754" w14:textId="77777777" w:rsidR="007F6B8D" w:rsidRDefault="007F6B8D">
            <w:r>
              <w:t>Coma</w:t>
            </w:r>
          </w:p>
        </w:tc>
      </w:tr>
      <w:tr w:rsidR="007F6B8D" w14:paraId="382755D1" w14:textId="77777777">
        <w:tc>
          <w:tcPr>
            <w:tcW w:w="3168" w:type="dxa"/>
          </w:tcPr>
          <w:p w14:paraId="03CAE939" w14:textId="77777777" w:rsidR="007F6B8D" w:rsidRDefault="007F6B8D">
            <w:r>
              <w:t>Arrhythmias</w:t>
            </w:r>
          </w:p>
        </w:tc>
        <w:tc>
          <w:tcPr>
            <w:tcW w:w="3600" w:type="dxa"/>
          </w:tcPr>
          <w:p w14:paraId="1A61E1FD" w14:textId="77777777" w:rsidR="007F6B8D" w:rsidRDefault="007F6B8D">
            <w:r>
              <w:t>Death</w:t>
            </w:r>
          </w:p>
        </w:tc>
      </w:tr>
      <w:tr w:rsidR="007F6B8D" w14:paraId="07F93B2B" w14:textId="77777777">
        <w:tc>
          <w:tcPr>
            <w:tcW w:w="3168" w:type="dxa"/>
          </w:tcPr>
          <w:p w14:paraId="58140186" w14:textId="77777777" w:rsidR="007F6B8D" w:rsidRDefault="007F6B8D">
            <w:r>
              <w:t>Hypotension</w:t>
            </w:r>
          </w:p>
        </w:tc>
        <w:tc>
          <w:tcPr>
            <w:tcW w:w="3600" w:type="dxa"/>
          </w:tcPr>
          <w:p w14:paraId="128B6047" w14:textId="77777777" w:rsidR="007F6B8D" w:rsidRDefault="007F6B8D"/>
        </w:tc>
      </w:tr>
    </w:tbl>
    <w:p w14:paraId="7F5F9D02" w14:textId="77777777" w:rsidR="007F6B8D" w:rsidRDefault="007F6B8D"/>
    <w:p w14:paraId="3FF9B132" w14:textId="77777777" w:rsidR="0001493C" w:rsidRDefault="0001493C">
      <w:pPr>
        <w:pStyle w:val="Heading2"/>
        <w:rPr>
          <w:b w:val="0"/>
          <w:bCs w:val="0"/>
        </w:rPr>
      </w:pPr>
    </w:p>
    <w:p w14:paraId="690F9245" w14:textId="77777777" w:rsidR="0001493C" w:rsidRDefault="0001493C">
      <w:pPr>
        <w:pStyle w:val="Heading2"/>
        <w:rPr>
          <w:b w:val="0"/>
          <w:bCs w:val="0"/>
        </w:rPr>
      </w:pPr>
    </w:p>
    <w:p w14:paraId="169E707A" w14:textId="77777777" w:rsidR="0001493C" w:rsidRDefault="0001493C">
      <w:pPr>
        <w:pStyle w:val="Heading2"/>
        <w:rPr>
          <w:b w:val="0"/>
          <w:bCs w:val="0"/>
        </w:rPr>
      </w:pPr>
    </w:p>
    <w:p w14:paraId="1217655E" w14:textId="77777777" w:rsidR="007F6B8D" w:rsidRDefault="007F6B8D">
      <w:pPr>
        <w:pStyle w:val="Heading2"/>
        <w:rPr>
          <w:b w:val="0"/>
          <w:bCs w:val="0"/>
        </w:rPr>
      </w:pPr>
      <w:r>
        <w:rPr>
          <w:b w:val="0"/>
          <w:bCs w:val="0"/>
        </w:rPr>
        <w:t>Toxic levels</w:t>
      </w:r>
    </w:p>
    <w:p w14:paraId="26988292" w14:textId="77777777" w:rsidR="007F6B8D" w:rsidRDefault="007F6B8D">
      <w:pPr>
        <w:ind w:firstLine="720"/>
      </w:pPr>
      <w:r>
        <w:t>Toxic lithium concentration</w:t>
      </w:r>
    </w:p>
    <w:p w14:paraId="43D5D017" w14:textId="77777777" w:rsidR="007F6B8D" w:rsidRDefault="007F6B8D">
      <w:pPr>
        <w:ind w:left="720" w:firstLine="720"/>
      </w:pPr>
      <w:r>
        <w:t xml:space="preserve"> </w:t>
      </w:r>
      <w:r>
        <w:sym w:font="Symbol" w:char="F0DF"/>
      </w:r>
    </w:p>
    <w:p w14:paraId="7C9CCCE8" w14:textId="77777777" w:rsidR="007F6B8D" w:rsidRDefault="007F6B8D">
      <w:pPr>
        <w:ind w:left="720"/>
      </w:pPr>
      <w:r>
        <w:t xml:space="preserve">Decreased glomerular filtration </w:t>
      </w:r>
    </w:p>
    <w:p w14:paraId="266DD638" w14:textId="77777777" w:rsidR="007F6B8D" w:rsidRDefault="007F6B8D">
      <w:pPr>
        <w:ind w:left="720" w:firstLine="720"/>
      </w:pPr>
      <w:r>
        <w:t xml:space="preserve"> </w:t>
      </w:r>
      <w:r>
        <w:sym w:font="Symbol" w:char="F0DF"/>
      </w:r>
    </w:p>
    <w:p w14:paraId="5EBFF896" w14:textId="77777777" w:rsidR="007F6B8D" w:rsidRDefault="007F6B8D">
      <w:pPr>
        <w:ind w:firstLine="720"/>
      </w:pPr>
      <w:r>
        <w:t>Decreased lithium clearance</w:t>
      </w:r>
    </w:p>
    <w:p w14:paraId="05B06EF5" w14:textId="77777777" w:rsidR="007F6B8D" w:rsidRDefault="007F6B8D">
      <w:pPr>
        <w:ind w:left="720" w:firstLine="720"/>
      </w:pPr>
      <w:r>
        <w:t xml:space="preserve"> </w:t>
      </w:r>
      <w:r>
        <w:sym w:font="Symbol" w:char="F0DF"/>
      </w:r>
    </w:p>
    <w:p w14:paraId="5C9D6606" w14:textId="77777777" w:rsidR="007F6B8D" w:rsidRDefault="007F6B8D">
      <w:pPr>
        <w:ind w:firstLine="720"/>
      </w:pPr>
      <w:r>
        <w:t>Further increase in lithium concentration</w:t>
      </w:r>
    </w:p>
    <w:p w14:paraId="1D5FD6CA" w14:textId="77777777" w:rsidR="007F6B8D" w:rsidRDefault="007F6B8D">
      <w:pPr>
        <w:ind w:left="720" w:firstLine="720"/>
      </w:pPr>
      <w:r>
        <w:t xml:space="preserve"> </w:t>
      </w:r>
      <w:r>
        <w:sym w:font="Symbol" w:char="F0DF"/>
      </w:r>
    </w:p>
    <w:p w14:paraId="00BFB85C" w14:textId="77777777" w:rsidR="007F6B8D" w:rsidRDefault="007F6B8D">
      <w:pPr>
        <w:ind w:firstLine="720"/>
      </w:pPr>
      <w:r>
        <w:t>and this cycle repeats….</w:t>
      </w:r>
    </w:p>
    <w:p w14:paraId="56106502" w14:textId="77777777" w:rsidR="007F6B8D" w:rsidRDefault="007F6B8D">
      <w:pPr>
        <w:ind w:firstLine="720"/>
      </w:pPr>
    </w:p>
    <w:p w14:paraId="4DFFD16C" w14:textId="77777777" w:rsidR="007F6B8D" w:rsidRDefault="007F6B8D">
      <w:pPr>
        <w:ind w:firstLine="720"/>
      </w:pPr>
    </w:p>
    <w:p w14:paraId="6A11FD6A" w14:textId="77777777" w:rsidR="007F6B8D" w:rsidRDefault="007F6B8D">
      <w:pPr>
        <w:pStyle w:val="Heading2"/>
        <w:rPr>
          <w:b w:val="0"/>
          <w:bCs w:val="0"/>
        </w:rPr>
      </w:pPr>
      <w:r w:rsidRPr="00CC0428">
        <w:rPr>
          <w:b w:val="0"/>
          <w:bCs w:val="0"/>
          <w:highlight w:val="yellow"/>
        </w:rPr>
        <w:t>Hemodialysis</w:t>
      </w:r>
    </w:p>
    <w:p w14:paraId="4F33BBE6" w14:textId="77777777" w:rsidR="007F6B8D" w:rsidRDefault="007F6B8D" w:rsidP="00D11602">
      <w:pPr>
        <w:numPr>
          <w:ilvl w:val="0"/>
          <w:numId w:val="16"/>
        </w:numPr>
      </w:pPr>
      <w:r>
        <w:t xml:space="preserve">Only effective method to remove lithium </w:t>
      </w:r>
    </w:p>
    <w:p w14:paraId="0EBC5215" w14:textId="77777777" w:rsidR="007F6B8D" w:rsidRDefault="007F6B8D" w:rsidP="00D11602">
      <w:pPr>
        <w:numPr>
          <w:ilvl w:val="0"/>
          <w:numId w:val="16"/>
        </w:numPr>
      </w:pPr>
      <w:r>
        <w:t>Charcoal ineffective</w:t>
      </w:r>
    </w:p>
    <w:p w14:paraId="69A595D7" w14:textId="77777777" w:rsidR="007F6B8D" w:rsidRDefault="007F6B8D">
      <w:pPr>
        <w:ind w:left="360"/>
      </w:pPr>
    </w:p>
    <w:p w14:paraId="10724B60" w14:textId="77777777" w:rsidR="007F6B8D" w:rsidRDefault="007F6B8D"/>
    <w:p w14:paraId="77C83096" w14:textId="77777777" w:rsidR="00CC0428" w:rsidRDefault="00CC0428"/>
    <w:p w14:paraId="55FCCF58" w14:textId="77777777" w:rsidR="00CC0428" w:rsidRDefault="00CC0428"/>
    <w:p w14:paraId="5EAB4FB0" w14:textId="77777777" w:rsidR="00CC0428" w:rsidRDefault="00CC0428"/>
    <w:p w14:paraId="6D1D0247" w14:textId="77777777" w:rsidR="00CC0428" w:rsidRDefault="00CC0428"/>
    <w:p w14:paraId="0CED5ADA" w14:textId="77777777" w:rsidR="00CC0428" w:rsidRDefault="00CC0428"/>
    <w:p w14:paraId="08C316D2" w14:textId="77777777" w:rsidR="00CC0428" w:rsidRDefault="00CC0428"/>
    <w:p w14:paraId="3F4F1D8D" w14:textId="77777777" w:rsidR="00CC0428" w:rsidRDefault="00CC0428"/>
    <w:p w14:paraId="592D8AF4" w14:textId="77777777" w:rsidR="00CC0428" w:rsidRDefault="00CC0428"/>
    <w:p w14:paraId="43389F96" w14:textId="77777777" w:rsidR="00CC0428" w:rsidRDefault="00CC0428"/>
    <w:p w14:paraId="6E4F1B60" w14:textId="77777777" w:rsidR="00CC0428" w:rsidRDefault="00CC0428"/>
    <w:p w14:paraId="6BDA2291" w14:textId="77777777" w:rsidR="00CC0428" w:rsidRDefault="00CC0428"/>
    <w:p w14:paraId="2A6CF5B6" w14:textId="77777777" w:rsidR="00CC0428" w:rsidRDefault="00CC0428"/>
    <w:p w14:paraId="311B0349" w14:textId="77777777" w:rsidR="00CC0428" w:rsidRDefault="00CC0428"/>
    <w:p w14:paraId="7459DBE3" w14:textId="77777777" w:rsidR="00CC0428" w:rsidRDefault="00CC0428"/>
    <w:p w14:paraId="36558189" w14:textId="77777777" w:rsidR="00CC0428" w:rsidRDefault="00CC0428"/>
    <w:p w14:paraId="0957382B" w14:textId="77777777" w:rsidR="00CC0428" w:rsidRDefault="00CC0428"/>
    <w:p w14:paraId="72128377" w14:textId="77777777" w:rsidR="00CC0428" w:rsidRDefault="00CC0428"/>
    <w:p w14:paraId="4B4A4EC3" w14:textId="77777777" w:rsidR="00CC0428" w:rsidRDefault="00CC0428"/>
    <w:p w14:paraId="7CBC6348" w14:textId="77777777" w:rsidR="00CC0428" w:rsidRDefault="00CC0428"/>
    <w:p w14:paraId="6239B631" w14:textId="77777777" w:rsidR="00CC0428" w:rsidRDefault="00CC0428"/>
    <w:p w14:paraId="5B0F6B83" w14:textId="77777777" w:rsidR="00CC0428" w:rsidRDefault="00CC0428"/>
    <w:p w14:paraId="799C6823" w14:textId="77777777" w:rsidR="00CC0428" w:rsidRDefault="00CC0428"/>
    <w:p w14:paraId="005407F8" w14:textId="77777777" w:rsidR="00CC0428" w:rsidRDefault="00CC0428"/>
    <w:p w14:paraId="32C2754F" w14:textId="77777777" w:rsidR="00CC0428" w:rsidRDefault="00CC0428"/>
    <w:p w14:paraId="70D68017" w14:textId="77777777" w:rsidR="00CC0428" w:rsidRDefault="00CC0428"/>
    <w:p w14:paraId="0BC2556E" w14:textId="77777777" w:rsidR="007F6B8D" w:rsidRDefault="00012AC7">
      <w:pPr>
        <w:pStyle w:val="Heading2"/>
      </w:pPr>
      <w:r>
        <w:lastRenderedPageBreak/>
        <w:t>Effect of disease states on lithium PK parameters</w:t>
      </w:r>
    </w:p>
    <w:p w14:paraId="39540F3D" w14:textId="77777777" w:rsidR="00717304" w:rsidRDefault="00717304"/>
    <w:p w14:paraId="68D96C6D" w14:textId="77777777" w:rsidR="007F6B8D" w:rsidRDefault="007F6B8D">
      <w:r>
        <w:t xml:space="preserve">Manic phase of BPAD </w:t>
      </w:r>
    </w:p>
    <w:p w14:paraId="7821868F" w14:textId="51256213" w:rsidR="007F6B8D" w:rsidRPr="00CC0428" w:rsidRDefault="00907D49" w:rsidP="00D11602">
      <w:pPr>
        <w:numPr>
          <w:ilvl w:val="0"/>
          <w:numId w:val="20"/>
        </w:numPr>
        <w:rPr>
          <w:highlight w:val="yellow"/>
        </w:rPr>
      </w:pPr>
      <w:r w:rsidRPr="00CC0428">
        <w:rPr>
          <w:highlight w:val="yellow"/>
        </w:rPr>
        <w:t>Li clearance</w:t>
      </w:r>
      <w:r w:rsidR="00CC0428" w:rsidRPr="00CC0428">
        <w:rPr>
          <w:highlight w:val="yellow"/>
        </w:rPr>
        <w:t xml:space="preserve"> increases by 50%</w:t>
      </w:r>
    </w:p>
    <w:p w14:paraId="39340A8B" w14:textId="2230451A" w:rsidR="007F6B8D" w:rsidRDefault="00907D49" w:rsidP="00D11602">
      <w:pPr>
        <w:numPr>
          <w:ilvl w:val="0"/>
          <w:numId w:val="20"/>
        </w:numPr>
        <w:rPr>
          <w:highlight w:val="yellow"/>
        </w:rPr>
      </w:pPr>
      <w:r w:rsidRPr="00CC0428">
        <w:rPr>
          <w:highlight w:val="yellow"/>
        </w:rPr>
        <w:t>Effect on half-life:</w:t>
      </w:r>
      <w:r w:rsidR="00CC0428" w:rsidRPr="00CC0428">
        <w:rPr>
          <w:highlight w:val="yellow"/>
        </w:rPr>
        <w:t xml:space="preserve"> shorter </w:t>
      </w:r>
    </w:p>
    <w:p w14:paraId="30D7B3E3" w14:textId="5E1CE334" w:rsidR="00CC0428" w:rsidRPr="00CC0428" w:rsidRDefault="00CC0428" w:rsidP="00D11602">
      <w:pPr>
        <w:numPr>
          <w:ilvl w:val="0"/>
          <w:numId w:val="20"/>
        </w:numPr>
        <w:rPr>
          <w:highlight w:val="yellow"/>
        </w:rPr>
      </w:pPr>
      <w:r>
        <w:rPr>
          <w:highlight w:val="yellow"/>
        </w:rPr>
        <w:t>Therefore, increase dose</w:t>
      </w:r>
    </w:p>
    <w:p w14:paraId="2B47A0B7" w14:textId="77777777" w:rsidR="00717304" w:rsidRDefault="00717304"/>
    <w:p w14:paraId="75ED47D2" w14:textId="77777777" w:rsidR="007B1BA9" w:rsidRPr="00D52F92" w:rsidRDefault="007F6B8D">
      <w:pPr>
        <w:rPr>
          <w:i/>
        </w:rPr>
      </w:pPr>
      <w:r>
        <w:t>Elderl</w:t>
      </w:r>
      <w:r w:rsidR="00D52F92">
        <w:t>y</w:t>
      </w:r>
      <w:r w:rsidR="00D52F92">
        <w:tab/>
      </w:r>
      <w:r w:rsidR="00D52F92" w:rsidRPr="00D52F92">
        <w:rPr>
          <w:i/>
        </w:rPr>
        <w:t>Start low…go slow!!!</w:t>
      </w:r>
    </w:p>
    <w:p w14:paraId="2AE93E19" w14:textId="77777777" w:rsidR="007F6B8D" w:rsidRDefault="007F6B8D">
      <w:r>
        <w:t>Renal dysfunction</w:t>
      </w:r>
      <w:r w:rsidR="00907D49">
        <w:t xml:space="preserve"> </w:t>
      </w:r>
    </w:p>
    <w:p w14:paraId="510013D5" w14:textId="12C36196" w:rsidR="007F6B8D" w:rsidRDefault="00CC0428" w:rsidP="00D11602">
      <w:pPr>
        <w:numPr>
          <w:ilvl w:val="0"/>
          <w:numId w:val="19"/>
        </w:numPr>
      </w:pPr>
      <w:r>
        <w:t xml:space="preserve">Li clearance: </w:t>
      </w:r>
      <w:r w:rsidRPr="00CC0428">
        <w:rPr>
          <w:highlight w:val="yellow"/>
        </w:rPr>
        <w:t>decrease in proportion with CrCl</w:t>
      </w:r>
    </w:p>
    <w:p w14:paraId="0B05A88D" w14:textId="49B44E2E" w:rsidR="007F6B8D" w:rsidRPr="00CC0428" w:rsidRDefault="007B1BA9" w:rsidP="007B1BA9">
      <w:pPr>
        <w:numPr>
          <w:ilvl w:val="0"/>
          <w:numId w:val="19"/>
        </w:numPr>
        <w:rPr>
          <w:highlight w:val="yellow"/>
        </w:rPr>
      </w:pPr>
      <w:r w:rsidRPr="00CC0428">
        <w:rPr>
          <w:highlight w:val="yellow"/>
        </w:rPr>
        <w:t>ARF:</w:t>
      </w:r>
      <w:r w:rsidR="00CC0428" w:rsidRPr="00CC0428">
        <w:rPr>
          <w:highlight w:val="yellow"/>
        </w:rPr>
        <w:t xml:space="preserve"> If acute renal failure, Li is contraindicated</w:t>
      </w:r>
    </w:p>
    <w:p w14:paraId="731FD85A" w14:textId="09243856" w:rsidR="007B1BA9" w:rsidRDefault="007B1BA9" w:rsidP="007B1BA9">
      <w:pPr>
        <w:numPr>
          <w:ilvl w:val="0"/>
          <w:numId w:val="19"/>
        </w:numPr>
      </w:pPr>
      <w:r>
        <w:t>CRF</w:t>
      </w:r>
      <w:r w:rsidR="00CC0428">
        <w:t>: use with caution</w:t>
      </w:r>
    </w:p>
    <w:p w14:paraId="06773757" w14:textId="77777777" w:rsidR="007F6B8D" w:rsidRDefault="007F6B8D"/>
    <w:p w14:paraId="2692B696" w14:textId="77777777" w:rsidR="007F6B8D" w:rsidRDefault="007F6B8D">
      <w:r>
        <w:t>Pregnancy</w:t>
      </w:r>
      <w:r w:rsidR="000652B9">
        <w:t xml:space="preserve"> (C</w:t>
      </w:r>
      <w:r w:rsidR="00907D49">
        <w:t>ategory D)</w:t>
      </w:r>
    </w:p>
    <w:p w14:paraId="657351E3" w14:textId="1B402611" w:rsidR="007F6B8D" w:rsidRDefault="000652B9" w:rsidP="00D11602">
      <w:pPr>
        <w:numPr>
          <w:ilvl w:val="0"/>
          <w:numId w:val="19"/>
        </w:numPr>
      </w:pPr>
      <w:r>
        <w:t>First trimester:</w:t>
      </w:r>
      <w:r w:rsidR="00CC0428">
        <w:t xml:space="preserve"> not recommended </w:t>
      </w:r>
    </w:p>
    <w:p w14:paraId="1419508D" w14:textId="0D6CD99D" w:rsidR="007F6B8D" w:rsidRDefault="007B1BA9" w:rsidP="007B1BA9">
      <w:pPr>
        <w:numPr>
          <w:ilvl w:val="0"/>
          <w:numId w:val="19"/>
        </w:numPr>
      </w:pPr>
      <w:r>
        <w:t>↑ clearance during pregnancy:</w:t>
      </w:r>
      <w:r w:rsidR="00CC0428">
        <w:t xml:space="preserve"> in 3</w:t>
      </w:r>
      <w:r w:rsidR="00CC0428" w:rsidRPr="00CC0428">
        <w:rPr>
          <w:vertAlign w:val="superscript"/>
        </w:rPr>
        <w:t>rd</w:t>
      </w:r>
      <w:r w:rsidR="00CC0428">
        <w:t xml:space="preserve"> trimester</w:t>
      </w:r>
    </w:p>
    <w:p w14:paraId="2A33F7F5" w14:textId="4DFCD6C5" w:rsidR="007F6B8D" w:rsidRDefault="007B1BA9" w:rsidP="007B1BA9">
      <w:pPr>
        <w:numPr>
          <w:ilvl w:val="0"/>
          <w:numId w:val="19"/>
        </w:numPr>
      </w:pPr>
      <w:r>
        <w:t>Breast feeding:</w:t>
      </w:r>
      <w:r w:rsidR="00CC0428">
        <w:t xml:space="preserve"> </w:t>
      </w:r>
      <w:r w:rsidR="00CC0428" w:rsidRPr="00CC0428">
        <w:rPr>
          <w:highlight w:val="yellow"/>
        </w:rPr>
        <w:t>50% Li reaches milk.   D/C if possible</w:t>
      </w:r>
    </w:p>
    <w:p w14:paraId="26BC3777" w14:textId="77777777" w:rsidR="007F6B8D" w:rsidRDefault="007F6B8D"/>
    <w:p w14:paraId="1DA89252" w14:textId="77777777" w:rsidR="007F6B8D" w:rsidRDefault="007F6B8D"/>
    <w:p w14:paraId="67020F35" w14:textId="77777777" w:rsidR="007F6B8D" w:rsidRDefault="007F6B8D">
      <w:r>
        <w:t>Renal replacem</w:t>
      </w:r>
      <w:r w:rsidR="000652B9">
        <w:t>ent therapy (HD,</w:t>
      </w:r>
      <w:r w:rsidR="00D104E2">
        <w:t xml:space="preserve"> </w:t>
      </w:r>
      <w:r w:rsidR="000652B9">
        <w:t>PD</w:t>
      </w:r>
      <w:r>
        <w:t>)</w:t>
      </w:r>
    </w:p>
    <w:p w14:paraId="550E3FAA" w14:textId="6FFCDBA1" w:rsidR="007F6B8D" w:rsidRDefault="00CC0428">
      <w:pPr>
        <w:ind w:left="360"/>
      </w:pPr>
      <w:r>
        <w:t>Li given after dialysis</w:t>
      </w:r>
    </w:p>
    <w:p w14:paraId="1EAD4DAD" w14:textId="77777777" w:rsidR="000652B9" w:rsidRDefault="000652B9" w:rsidP="00907D49"/>
    <w:p w14:paraId="7989B56B" w14:textId="77777777" w:rsidR="00907D49" w:rsidRDefault="00907D49" w:rsidP="00907D49"/>
    <w:p w14:paraId="3301C654" w14:textId="77777777" w:rsidR="007F6B8D" w:rsidRDefault="007F6B8D">
      <w:r>
        <w:t>Sodium balance</w:t>
      </w:r>
    </w:p>
    <w:p w14:paraId="6622531D" w14:textId="6E0979BC" w:rsidR="007F6B8D" w:rsidRDefault="00CC0428" w:rsidP="00D11602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>Lithium follows Na</w:t>
      </w:r>
    </w:p>
    <w:p w14:paraId="59836BE5" w14:textId="1B56F5D1" w:rsidR="00012AC7" w:rsidRPr="00C868B1" w:rsidRDefault="00907D49" w:rsidP="00C868B1">
      <w:pPr>
        <w:pStyle w:val="ListParagraph"/>
        <w:numPr>
          <w:ilvl w:val="0"/>
          <w:numId w:val="17"/>
        </w:numPr>
        <w:rPr>
          <w:b/>
        </w:rPr>
      </w:pPr>
      <w:r>
        <w:t>Li is reabsorbed in the proximal tubule by the same mechanisms used to maintain sodium balance</w:t>
      </w:r>
    </w:p>
    <w:p w14:paraId="21CF0DA1" w14:textId="77777777" w:rsidR="007F6B8D" w:rsidRDefault="007F6B8D"/>
    <w:p w14:paraId="1F4AA05F" w14:textId="77777777" w:rsidR="00012AC7" w:rsidRDefault="00012AC7" w:rsidP="00012AC7">
      <w:pPr>
        <w:pStyle w:val="Heading2"/>
      </w:pPr>
      <w:r>
        <w:t>Causes of Na depletion and/or dehydration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012AC7" w14:paraId="4A8D18F1" w14:textId="77777777" w:rsidTr="00012AC7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72FE9" w14:textId="77777777" w:rsidR="00012AC7" w:rsidRDefault="00012AC7">
            <w:r>
              <w:t>Na-restricted diet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5B77E" w14:textId="77777777" w:rsidR="00012AC7" w:rsidRDefault="00012AC7">
            <w:r>
              <w:t>Heavy or intense exercise</w:t>
            </w:r>
          </w:p>
        </w:tc>
      </w:tr>
      <w:tr w:rsidR="00012AC7" w14:paraId="66675CAA" w14:textId="77777777" w:rsidTr="00012AC7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2A9ED" w14:textId="77777777" w:rsidR="00012AC7" w:rsidRDefault="00012AC7">
            <w:r>
              <w:t>Excessive sweating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DA171" w14:textId="77777777" w:rsidR="00012AC7" w:rsidRDefault="00012AC7">
            <w:r>
              <w:t>Sauna or hot-tub use</w:t>
            </w:r>
          </w:p>
        </w:tc>
      </w:tr>
      <w:tr w:rsidR="00012AC7" w14:paraId="3CCA4A77" w14:textId="77777777" w:rsidTr="00012AC7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AE630" w14:textId="77777777" w:rsidR="00012AC7" w:rsidRDefault="00012AC7">
            <w:r>
              <w:t>Hot weather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D7FA8" w14:textId="77777777" w:rsidR="00012AC7" w:rsidRDefault="00012AC7">
            <w:r>
              <w:t xml:space="preserve">Viral or other illness </w:t>
            </w:r>
          </w:p>
          <w:p w14:paraId="3A56F6B2" w14:textId="77777777" w:rsidR="00012AC7" w:rsidRDefault="00012AC7">
            <w:r>
              <w:t xml:space="preserve">     Vomiting</w:t>
            </w:r>
          </w:p>
          <w:p w14:paraId="3542DA04" w14:textId="77777777" w:rsidR="00012AC7" w:rsidRDefault="00012AC7">
            <w:r>
              <w:t xml:space="preserve">     Diarrhea</w:t>
            </w:r>
          </w:p>
          <w:p w14:paraId="60B28CA4" w14:textId="77777777" w:rsidR="00012AC7" w:rsidRDefault="00012AC7">
            <w:r>
              <w:t xml:space="preserve">     Fever </w:t>
            </w:r>
          </w:p>
        </w:tc>
      </w:tr>
    </w:tbl>
    <w:p w14:paraId="37979DBC" w14:textId="77777777" w:rsidR="00012AC7" w:rsidRDefault="00012AC7"/>
    <w:p w14:paraId="4E8AFB5B" w14:textId="77777777" w:rsidR="007F6B8D" w:rsidRDefault="007F6B8D"/>
    <w:p w14:paraId="1E433EC0" w14:textId="77777777" w:rsidR="00CC0428" w:rsidRDefault="00CC0428"/>
    <w:p w14:paraId="14CB1AA7" w14:textId="77777777" w:rsidR="00CC0428" w:rsidRDefault="00CC0428"/>
    <w:p w14:paraId="4ECA3669" w14:textId="77777777" w:rsidR="00CC0428" w:rsidRDefault="00CC0428"/>
    <w:p w14:paraId="3E962765" w14:textId="77777777" w:rsidR="00CC0428" w:rsidRDefault="00CC0428"/>
    <w:p w14:paraId="217231F3" w14:textId="77777777" w:rsidR="00CC0428" w:rsidRDefault="00CC0428"/>
    <w:p w14:paraId="34F2EC1A" w14:textId="77777777" w:rsidR="00CC0428" w:rsidRDefault="00CC0428"/>
    <w:p w14:paraId="6AC33D04" w14:textId="77777777" w:rsidR="00CC0428" w:rsidRDefault="00CC0428"/>
    <w:p w14:paraId="72211C21" w14:textId="77777777" w:rsidR="00C868B1" w:rsidRDefault="00C868B1"/>
    <w:p w14:paraId="0919930A" w14:textId="77777777" w:rsidR="00C868B1" w:rsidRDefault="00C868B1"/>
    <w:p w14:paraId="44D9A587" w14:textId="77777777" w:rsidR="007F6B8D" w:rsidRDefault="007F6B8D">
      <w:pPr>
        <w:pStyle w:val="Heading2"/>
      </w:pPr>
      <w:r>
        <w:lastRenderedPageBreak/>
        <w:t>Drug Interactions</w:t>
      </w:r>
    </w:p>
    <w:p w14:paraId="6CB01338" w14:textId="77777777" w:rsidR="007F6B8D" w:rsidRPr="00C868B1" w:rsidRDefault="007F6B8D" w:rsidP="00D11602">
      <w:pPr>
        <w:numPr>
          <w:ilvl w:val="0"/>
          <w:numId w:val="1"/>
        </w:numPr>
        <w:rPr>
          <w:highlight w:val="yellow"/>
        </w:rPr>
      </w:pPr>
      <w:r w:rsidRPr="00C868B1">
        <w:rPr>
          <w:highlight w:val="yellow"/>
        </w:rPr>
        <w:t>Thiazide diuretics</w:t>
      </w:r>
    </w:p>
    <w:p w14:paraId="39DE29C1" w14:textId="77777777" w:rsidR="007F6B8D" w:rsidRDefault="007F6B8D" w:rsidP="00D11602">
      <w:pPr>
        <w:numPr>
          <w:ilvl w:val="1"/>
          <w:numId w:val="1"/>
        </w:numPr>
      </w:pPr>
      <w:r>
        <w:t xml:space="preserve">Na and water depletion </w:t>
      </w:r>
      <w:r>
        <w:sym w:font="Wingdings" w:char="F0E0"/>
      </w:r>
      <w:r>
        <w:t xml:space="preserve"> compensatory increase in Na reabsorption in the proximal tubule of the kidney </w:t>
      </w:r>
    </w:p>
    <w:p w14:paraId="1AF4A5DC" w14:textId="77777777" w:rsidR="007F6B8D" w:rsidRDefault="007F6B8D">
      <w:pPr>
        <w:ind w:left="1080"/>
      </w:pPr>
    </w:p>
    <w:p w14:paraId="368BAD1C" w14:textId="77777777" w:rsidR="007F6B8D" w:rsidRDefault="007F6B8D" w:rsidP="00D11602">
      <w:pPr>
        <w:numPr>
          <w:ilvl w:val="1"/>
          <w:numId w:val="1"/>
        </w:numPr>
      </w:pPr>
      <w:r>
        <w:t xml:space="preserve">Lithium is reabsorbed via same mechanisms as Na </w:t>
      </w:r>
      <w:r>
        <w:sym w:font="Wingdings" w:char="F0E0"/>
      </w:r>
      <w:r>
        <w:t xml:space="preserve"> increased Li reabsorption and resultant decreased Li clearance (</w:t>
      </w:r>
      <w:r>
        <w:sym w:font="Symbol" w:char="F0AF"/>
      </w:r>
      <w:r>
        <w:t xml:space="preserve"> 40-50%)</w:t>
      </w:r>
    </w:p>
    <w:p w14:paraId="277CC9E4" w14:textId="77777777" w:rsidR="000652B9" w:rsidRDefault="000652B9" w:rsidP="000652B9">
      <w:pPr>
        <w:pStyle w:val="ListParagraph"/>
      </w:pPr>
    </w:p>
    <w:p w14:paraId="7E91554C" w14:textId="7FCA4D06" w:rsidR="00C868B1" w:rsidRDefault="007F6B8D" w:rsidP="00D11602">
      <w:pPr>
        <w:numPr>
          <w:ilvl w:val="1"/>
          <w:numId w:val="1"/>
        </w:numPr>
      </w:pPr>
      <w:r>
        <w:t xml:space="preserve">When adding thiazide to lithium therapy: </w:t>
      </w:r>
      <w:r>
        <w:sym w:font="Symbol" w:char="F0AF"/>
      </w:r>
      <w:r>
        <w:t xml:space="preserve"> lithium dose by ½ to reduce risk of toxicity</w:t>
      </w:r>
    </w:p>
    <w:p w14:paraId="0EF9E8E7" w14:textId="77777777" w:rsidR="00C868B1" w:rsidRDefault="00C868B1" w:rsidP="00C868B1"/>
    <w:p w14:paraId="08A2D6D0" w14:textId="5B0292AC" w:rsidR="007F6B8D" w:rsidRDefault="007F6B8D" w:rsidP="00D11602">
      <w:pPr>
        <w:numPr>
          <w:ilvl w:val="0"/>
          <w:numId w:val="1"/>
        </w:numPr>
      </w:pPr>
      <w:r>
        <w:t>NSAIDs</w:t>
      </w:r>
      <w:r w:rsidR="00C868B1">
        <w:t xml:space="preserve"> (</w:t>
      </w:r>
      <w:r w:rsidR="00C868B1" w:rsidRPr="00C868B1">
        <w:rPr>
          <w:highlight w:val="yellow"/>
        </w:rPr>
        <w:t>chronic</w:t>
      </w:r>
      <w:r w:rsidR="00C868B1">
        <w:t xml:space="preserve"> </w:t>
      </w:r>
      <w:r w:rsidR="00C868B1" w:rsidRPr="00C868B1">
        <w:rPr>
          <w:highlight w:val="yellow"/>
        </w:rPr>
        <w:t>use</w:t>
      </w:r>
      <w:r w:rsidR="00C868B1">
        <w:t>)</w:t>
      </w:r>
    </w:p>
    <w:p w14:paraId="6A17A354" w14:textId="77777777" w:rsidR="007F6B8D" w:rsidRDefault="00710E8C" w:rsidP="00D11602">
      <w:pPr>
        <w:numPr>
          <w:ilvl w:val="1"/>
          <w:numId w:val="1"/>
        </w:numPr>
      </w:pPr>
      <w:r>
        <w:t xml:space="preserve">Decrease </w:t>
      </w:r>
      <w:r w:rsidR="007F6B8D">
        <w:t>Li clearance and increase Li concentrations</w:t>
      </w:r>
    </w:p>
    <w:p w14:paraId="27E1CF71" w14:textId="77777777" w:rsidR="007F6B8D" w:rsidRDefault="007F6B8D">
      <w:pPr>
        <w:ind w:left="1080"/>
      </w:pPr>
    </w:p>
    <w:p w14:paraId="1CDFFA8B" w14:textId="77777777" w:rsidR="007F6B8D" w:rsidRDefault="007F6B8D" w:rsidP="00D11602">
      <w:pPr>
        <w:numPr>
          <w:ilvl w:val="1"/>
          <w:numId w:val="1"/>
        </w:numPr>
      </w:pPr>
      <w:r>
        <w:t xml:space="preserve">MOA:  </w:t>
      </w:r>
      <w:r w:rsidR="007B1BA9">
        <w:t xml:space="preserve">probable </w:t>
      </w:r>
      <w:r>
        <w:t xml:space="preserve">NSAID-induced </w:t>
      </w:r>
      <w:r>
        <w:sym w:font="Symbol" w:char="F0AF"/>
      </w:r>
      <w:r>
        <w:t xml:space="preserve"> in renal blood flow via prostaglandin inhibition</w:t>
      </w:r>
    </w:p>
    <w:p w14:paraId="579B6DD4" w14:textId="77777777" w:rsidR="007F6B8D" w:rsidRDefault="007F6B8D"/>
    <w:p w14:paraId="00D134DD" w14:textId="77777777" w:rsidR="007F6B8D" w:rsidRDefault="007F6B8D" w:rsidP="00D11602">
      <w:pPr>
        <w:numPr>
          <w:ilvl w:val="1"/>
          <w:numId w:val="1"/>
        </w:numPr>
      </w:pPr>
      <w:r>
        <w:t>Sulindac (Clinoril</w:t>
      </w:r>
      <w:r>
        <w:rPr>
          <w:vertAlign w:val="superscript"/>
        </w:rPr>
        <w:sym w:font="Symbol" w:char="F0E2"/>
      </w:r>
      <w:r>
        <w:t>) and aspirin: ? less risk of drug-drug interaction</w:t>
      </w:r>
    </w:p>
    <w:p w14:paraId="74E5A367" w14:textId="77777777" w:rsidR="007F6B8D" w:rsidRDefault="007F6B8D"/>
    <w:p w14:paraId="28BA8B33" w14:textId="77777777" w:rsidR="00A66AA4" w:rsidRDefault="00A66AA4"/>
    <w:p w14:paraId="177AEE62" w14:textId="39C2BB1F" w:rsidR="007F6B8D" w:rsidRDefault="00C868B1" w:rsidP="00D11602">
      <w:pPr>
        <w:numPr>
          <w:ilvl w:val="0"/>
          <w:numId w:val="1"/>
        </w:numPr>
      </w:pPr>
      <w:r>
        <w:t>Methylxanthines</w:t>
      </w:r>
      <w:r w:rsidR="007F6B8D">
        <w:t xml:space="preserve"> (theophylline, aminophylline, caffeine)</w:t>
      </w:r>
    </w:p>
    <w:p w14:paraId="6217EAAF" w14:textId="77777777" w:rsidR="007F6B8D" w:rsidRDefault="007F6B8D" w:rsidP="00D11602">
      <w:pPr>
        <w:numPr>
          <w:ilvl w:val="1"/>
          <w:numId w:val="1"/>
        </w:numPr>
      </w:pPr>
      <w:r>
        <w:t>Increase lithium elimination by altering Na disposition in the kidney</w:t>
      </w:r>
    </w:p>
    <w:p w14:paraId="4A93278C" w14:textId="77777777" w:rsidR="007F6B8D" w:rsidRDefault="007F6B8D" w:rsidP="00D11602">
      <w:pPr>
        <w:numPr>
          <w:ilvl w:val="1"/>
          <w:numId w:val="1"/>
        </w:numPr>
      </w:pPr>
      <w:r>
        <w:t>Theophylline: increases Li renal clearance; decreases Li trough concentrations by 20-30%</w:t>
      </w:r>
    </w:p>
    <w:p w14:paraId="0A60F5E3" w14:textId="77777777" w:rsidR="007F6B8D" w:rsidRDefault="007F6B8D">
      <w:pPr>
        <w:ind w:left="1080"/>
      </w:pPr>
    </w:p>
    <w:p w14:paraId="44C5B8A4" w14:textId="77777777" w:rsidR="00012AC7" w:rsidRDefault="00012AC7">
      <w:pPr>
        <w:ind w:left="1080"/>
      </w:pPr>
    </w:p>
    <w:p w14:paraId="704947BD" w14:textId="77777777" w:rsidR="007F6B8D" w:rsidRDefault="007F6B8D" w:rsidP="00D11602">
      <w:pPr>
        <w:numPr>
          <w:ilvl w:val="0"/>
          <w:numId w:val="1"/>
        </w:numPr>
      </w:pPr>
      <w:r>
        <w:t>ACEIs/ARBs</w:t>
      </w:r>
    </w:p>
    <w:p w14:paraId="46520789" w14:textId="77777777" w:rsidR="007F6B8D" w:rsidRDefault="007F6B8D" w:rsidP="00D11602">
      <w:pPr>
        <w:numPr>
          <w:ilvl w:val="1"/>
          <w:numId w:val="1"/>
        </w:numPr>
      </w:pPr>
      <w:r>
        <w:t>Inhibit lithium elimination by undefined mechanism</w:t>
      </w:r>
    </w:p>
    <w:p w14:paraId="53F7DF92" w14:textId="77777777" w:rsidR="007F6B8D" w:rsidRDefault="007F6B8D" w:rsidP="00D11602">
      <w:pPr>
        <w:numPr>
          <w:ilvl w:val="1"/>
          <w:numId w:val="1"/>
        </w:numPr>
      </w:pPr>
      <w:r>
        <w:t xml:space="preserve">Uncommon drug interaction with gradual onset </w:t>
      </w:r>
    </w:p>
    <w:p w14:paraId="6748C4D8" w14:textId="77777777" w:rsidR="007F6B8D" w:rsidRDefault="007F6B8D" w:rsidP="00D11602">
      <w:pPr>
        <w:numPr>
          <w:ilvl w:val="1"/>
          <w:numId w:val="1"/>
        </w:numPr>
      </w:pPr>
      <w:r>
        <w:t xml:space="preserve">More documentation with ACEIs over ARBs  </w:t>
      </w:r>
    </w:p>
    <w:p w14:paraId="6DB48661" w14:textId="77777777" w:rsidR="007F6B8D" w:rsidRDefault="007F6B8D"/>
    <w:p w14:paraId="4194375E" w14:textId="77777777" w:rsidR="007F6B8D" w:rsidRDefault="007F6B8D"/>
    <w:p w14:paraId="6E1CDC00" w14:textId="77777777" w:rsidR="007F6B8D" w:rsidRDefault="007F6B8D" w:rsidP="00D11602">
      <w:pPr>
        <w:numPr>
          <w:ilvl w:val="0"/>
          <w:numId w:val="1"/>
        </w:numPr>
      </w:pPr>
      <w:r>
        <w:t>SSRIs</w:t>
      </w:r>
    </w:p>
    <w:p w14:paraId="6430D772" w14:textId="77777777" w:rsidR="007F6B8D" w:rsidRDefault="007F6B8D" w:rsidP="00D11602">
      <w:pPr>
        <w:numPr>
          <w:ilvl w:val="1"/>
          <w:numId w:val="1"/>
        </w:numPr>
      </w:pPr>
      <w:r>
        <w:t xml:space="preserve">Serotonergic hyperarousal syndrome </w:t>
      </w:r>
    </w:p>
    <w:p w14:paraId="40C61C89" w14:textId="77777777" w:rsidR="007F6B8D" w:rsidRDefault="007F6B8D" w:rsidP="00D11602">
      <w:pPr>
        <w:numPr>
          <w:ilvl w:val="1"/>
          <w:numId w:val="1"/>
        </w:numPr>
      </w:pPr>
      <w:r>
        <w:t>Case reports with fluoxetine, sertraline, fluvoxamine</w:t>
      </w:r>
    </w:p>
    <w:p w14:paraId="0B4191BC" w14:textId="77777777" w:rsidR="007F6B8D" w:rsidRDefault="007F6B8D" w:rsidP="00D11602">
      <w:pPr>
        <w:numPr>
          <w:ilvl w:val="1"/>
          <w:numId w:val="1"/>
        </w:numPr>
      </w:pPr>
      <w:r>
        <w:t>Patients also develop: arm/leg stiffness, course tremor, dizziness, ataxia, seizures</w:t>
      </w:r>
    </w:p>
    <w:p w14:paraId="6D80843A" w14:textId="77777777" w:rsidR="007F6B8D" w:rsidRDefault="007F6B8D" w:rsidP="00D11602">
      <w:pPr>
        <w:numPr>
          <w:ilvl w:val="1"/>
          <w:numId w:val="1"/>
        </w:numPr>
      </w:pPr>
      <w:r>
        <w:t>Use caution when concurrent treatment is indicated</w:t>
      </w:r>
    </w:p>
    <w:p w14:paraId="765DA857" w14:textId="77777777" w:rsidR="007F6B8D" w:rsidRDefault="007F6B8D">
      <w:pPr>
        <w:ind w:left="1080"/>
      </w:pPr>
    </w:p>
    <w:p w14:paraId="02101ACE" w14:textId="77777777" w:rsidR="00012AC7" w:rsidRDefault="00012AC7">
      <w:pPr>
        <w:ind w:left="1080"/>
      </w:pPr>
    </w:p>
    <w:p w14:paraId="3EE0F46D" w14:textId="77777777" w:rsidR="007F6B8D" w:rsidRDefault="007F6B8D" w:rsidP="00D11602">
      <w:pPr>
        <w:numPr>
          <w:ilvl w:val="0"/>
          <w:numId w:val="1"/>
        </w:numPr>
      </w:pPr>
      <w:r>
        <w:t>Anti-psychotics</w:t>
      </w:r>
    </w:p>
    <w:p w14:paraId="570DDE27" w14:textId="77777777" w:rsidR="007F6B8D" w:rsidRDefault="007F6B8D" w:rsidP="00D11602">
      <w:pPr>
        <w:numPr>
          <w:ilvl w:val="1"/>
          <w:numId w:val="1"/>
        </w:numPr>
      </w:pPr>
      <w:r>
        <w:t>Rare but severe drug interaction</w:t>
      </w:r>
    </w:p>
    <w:p w14:paraId="4A1065DE" w14:textId="77777777" w:rsidR="007F6B8D" w:rsidRDefault="007F6B8D" w:rsidP="00D11602">
      <w:pPr>
        <w:numPr>
          <w:ilvl w:val="1"/>
          <w:numId w:val="1"/>
        </w:numPr>
      </w:pPr>
      <w:r>
        <w:sym w:font="Symbol" w:char="F0AD"/>
      </w:r>
      <w:r>
        <w:t xml:space="preserve"> susceptibility to development of EPS symptoms or irreversible brain damage</w:t>
      </w:r>
    </w:p>
    <w:p w14:paraId="7220DE78" w14:textId="77777777" w:rsidR="007F6B8D" w:rsidRDefault="007F6B8D" w:rsidP="00D11602">
      <w:pPr>
        <w:numPr>
          <w:ilvl w:val="1"/>
          <w:numId w:val="1"/>
        </w:numPr>
      </w:pPr>
      <w:r>
        <w:t>Close monitoring for adverse drug reactions with this combination</w:t>
      </w:r>
    </w:p>
    <w:p w14:paraId="7203A637" w14:textId="77777777" w:rsidR="007F6B8D" w:rsidRDefault="007F6B8D"/>
    <w:p w14:paraId="110C794E" w14:textId="77777777" w:rsidR="007F6B8D" w:rsidRDefault="007F6B8D">
      <w:pPr>
        <w:rPr>
          <w:b/>
          <w:bCs/>
        </w:rPr>
      </w:pPr>
    </w:p>
    <w:p w14:paraId="2696596A" w14:textId="77777777" w:rsidR="007F6B8D" w:rsidRDefault="007F6B8D">
      <w:pPr>
        <w:rPr>
          <w:b/>
          <w:bCs/>
        </w:rPr>
      </w:pPr>
    </w:p>
    <w:p w14:paraId="70F0F432" w14:textId="77777777" w:rsidR="007F6B8D" w:rsidRDefault="007F6B8D">
      <w:pPr>
        <w:rPr>
          <w:b/>
          <w:bCs/>
        </w:rPr>
      </w:pPr>
      <w:r>
        <w:rPr>
          <w:b/>
          <w:bCs/>
        </w:rPr>
        <w:t>Clinical monitoring parameters</w:t>
      </w:r>
    </w:p>
    <w:p w14:paraId="66D5274F" w14:textId="77777777" w:rsidR="007F6B8D" w:rsidRDefault="007F6B8D">
      <w:r>
        <w:t>Signs and symptoms of BPAD</w:t>
      </w:r>
    </w:p>
    <w:p w14:paraId="1A51F95D" w14:textId="77777777" w:rsidR="007F6B8D" w:rsidRDefault="007F6B8D" w:rsidP="00D11602">
      <w:pPr>
        <w:numPr>
          <w:ilvl w:val="0"/>
          <w:numId w:val="10"/>
        </w:numPr>
      </w:pPr>
      <w:r>
        <w:t>Depression: decreased affect, sad mood, lack of interest, decreased appetite, weight loss</w:t>
      </w:r>
    </w:p>
    <w:p w14:paraId="55D81B55" w14:textId="77777777" w:rsidR="007F6B8D" w:rsidRDefault="007F6B8D">
      <w:pPr>
        <w:ind w:left="360"/>
      </w:pPr>
    </w:p>
    <w:p w14:paraId="5E9D6EB5" w14:textId="77777777" w:rsidR="007F6B8D" w:rsidRDefault="007F6B8D" w:rsidP="00D11602">
      <w:pPr>
        <w:numPr>
          <w:ilvl w:val="0"/>
          <w:numId w:val="10"/>
        </w:numPr>
      </w:pPr>
      <w:r>
        <w:t>Mania: abnormally elevated mood, grandiosity, decreased need for sleep, pressured speech, flight of ideas, decreased attention, distractibility, involvement in high-risk activities</w:t>
      </w:r>
    </w:p>
    <w:p w14:paraId="58AD05FF" w14:textId="77777777" w:rsidR="007F6B8D" w:rsidRDefault="007F6B8D">
      <w:pPr>
        <w:ind w:left="360"/>
      </w:pPr>
    </w:p>
    <w:p w14:paraId="00CBE53A" w14:textId="77777777" w:rsidR="007F6B8D" w:rsidRDefault="007F6B8D">
      <w:r>
        <w:t>Onset of action</w:t>
      </w:r>
    </w:p>
    <w:p w14:paraId="21265633" w14:textId="26F14B48" w:rsidR="007F6B8D" w:rsidRDefault="007F6B8D" w:rsidP="004E62A9">
      <w:pPr>
        <w:numPr>
          <w:ilvl w:val="0"/>
          <w:numId w:val="11"/>
        </w:numPr>
      </w:pPr>
      <w:r>
        <w:t>General:</w:t>
      </w:r>
      <w:r w:rsidR="00C868B1">
        <w:t xml:space="preserve"> </w:t>
      </w:r>
      <w:r w:rsidR="00C868B1" w:rsidRPr="00C868B1">
        <w:rPr>
          <w:highlight w:val="yellow"/>
        </w:rPr>
        <w:t>1-2 weeks</w:t>
      </w:r>
    </w:p>
    <w:p w14:paraId="56C5A89F" w14:textId="00D793FA" w:rsidR="007F6B8D" w:rsidRDefault="007F6B8D" w:rsidP="00D11602">
      <w:pPr>
        <w:numPr>
          <w:ilvl w:val="0"/>
          <w:numId w:val="11"/>
        </w:numPr>
      </w:pPr>
      <w:r>
        <w:t>Complete response:</w:t>
      </w:r>
      <w:r w:rsidR="00C868B1">
        <w:t xml:space="preserve"> </w:t>
      </w:r>
      <w:r w:rsidR="00C868B1" w:rsidRPr="00C868B1">
        <w:rPr>
          <w:highlight w:val="yellow"/>
        </w:rPr>
        <w:t>4-6 weeks</w:t>
      </w:r>
    </w:p>
    <w:p w14:paraId="77E2C5E5" w14:textId="77777777" w:rsidR="007F6B8D" w:rsidRDefault="007F6B8D">
      <w:pPr>
        <w:ind w:left="360"/>
      </w:pPr>
    </w:p>
    <w:p w14:paraId="51CEDA87" w14:textId="77777777" w:rsidR="007F6B8D" w:rsidRDefault="007F6B8D">
      <w:pPr>
        <w:ind w:left="360"/>
      </w:pPr>
    </w:p>
    <w:p w14:paraId="07A23C19" w14:textId="77777777" w:rsidR="007F6B8D" w:rsidRPr="007D3F2A" w:rsidRDefault="007F6B8D">
      <w:pPr>
        <w:rPr>
          <w:highlight w:val="yellow"/>
        </w:rPr>
      </w:pPr>
      <w:r w:rsidRPr="007D3F2A">
        <w:rPr>
          <w:highlight w:val="yellow"/>
        </w:rPr>
        <w:t>Prior to lithium initiation</w:t>
      </w:r>
    </w:p>
    <w:p w14:paraId="75E83065" w14:textId="77777777" w:rsidR="007F6B8D" w:rsidRPr="007D3F2A" w:rsidRDefault="007F6B8D" w:rsidP="00D11602">
      <w:pPr>
        <w:numPr>
          <w:ilvl w:val="0"/>
          <w:numId w:val="12"/>
        </w:numPr>
        <w:rPr>
          <w:highlight w:val="yellow"/>
        </w:rPr>
      </w:pPr>
      <w:r w:rsidRPr="007D3F2A">
        <w:rPr>
          <w:highlight w:val="yellow"/>
        </w:rPr>
        <w:t>Complete physical exam</w:t>
      </w:r>
    </w:p>
    <w:p w14:paraId="67957E10" w14:textId="77777777" w:rsidR="007F6B8D" w:rsidRPr="007D3F2A" w:rsidRDefault="007F6B8D" w:rsidP="00D11602">
      <w:pPr>
        <w:numPr>
          <w:ilvl w:val="0"/>
          <w:numId w:val="12"/>
        </w:numPr>
        <w:rPr>
          <w:highlight w:val="yellow"/>
        </w:rPr>
      </w:pPr>
      <w:r w:rsidRPr="007D3F2A">
        <w:rPr>
          <w:highlight w:val="yellow"/>
        </w:rPr>
        <w:t>Chemistry panel (electrolytes, serum creatinine)</w:t>
      </w:r>
    </w:p>
    <w:p w14:paraId="6D1210E3" w14:textId="77777777" w:rsidR="007F6B8D" w:rsidRPr="007D3F2A" w:rsidRDefault="007F6B8D" w:rsidP="00D11602">
      <w:pPr>
        <w:numPr>
          <w:ilvl w:val="0"/>
          <w:numId w:val="12"/>
        </w:numPr>
        <w:rPr>
          <w:highlight w:val="yellow"/>
        </w:rPr>
      </w:pPr>
      <w:r w:rsidRPr="007D3F2A">
        <w:rPr>
          <w:highlight w:val="yellow"/>
        </w:rPr>
        <w:t>CBC with differential</w:t>
      </w:r>
    </w:p>
    <w:p w14:paraId="691ED5F0" w14:textId="77777777" w:rsidR="007F6B8D" w:rsidRPr="007D3F2A" w:rsidRDefault="007F6B8D" w:rsidP="00D11602">
      <w:pPr>
        <w:numPr>
          <w:ilvl w:val="0"/>
          <w:numId w:val="12"/>
        </w:numPr>
        <w:rPr>
          <w:highlight w:val="yellow"/>
        </w:rPr>
      </w:pPr>
      <w:r w:rsidRPr="007D3F2A">
        <w:rPr>
          <w:highlight w:val="yellow"/>
        </w:rPr>
        <w:t>Thyroid function tests</w:t>
      </w:r>
    </w:p>
    <w:p w14:paraId="5F025398" w14:textId="77777777" w:rsidR="007F6B8D" w:rsidRPr="007D3F2A" w:rsidRDefault="007F6B8D" w:rsidP="00D11602">
      <w:pPr>
        <w:numPr>
          <w:ilvl w:val="0"/>
          <w:numId w:val="12"/>
        </w:numPr>
        <w:rPr>
          <w:highlight w:val="yellow"/>
        </w:rPr>
      </w:pPr>
      <w:r w:rsidRPr="007D3F2A">
        <w:rPr>
          <w:highlight w:val="yellow"/>
        </w:rPr>
        <w:t>Urine analysis</w:t>
      </w:r>
    </w:p>
    <w:p w14:paraId="774DCE46" w14:textId="77777777" w:rsidR="007F6B8D" w:rsidRPr="007D3F2A" w:rsidRDefault="007F6B8D" w:rsidP="00D11602">
      <w:pPr>
        <w:numPr>
          <w:ilvl w:val="0"/>
          <w:numId w:val="12"/>
        </w:numPr>
        <w:rPr>
          <w:highlight w:val="yellow"/>
        </w:rPr>
      </w:pPr>
      <w:r w:rsidRPr="007D3F2A">
        <w:rPr>
          <w:highlight w:val="yellow"/>
        </w:rPr>
        <w:t>Urine toxicology screen</w:t>
      </w:r>
    </w:p>
    <w:p w14:paraId="7EEF4E62" w14:textId="77777777" w:rsidR="007F6B8D" w:rsidRPr="007D3F2A" w:rsidRDefault="007F6B8D" w:rsidP="00D11602">
      <w:pPr>
        <w:numPr>
          <w:ilvl w:val="0"/>
          <w:numId w:val="12"/>
        </w:numPr>
        <w:rPr>
          <w:highlight w:val="yellow"/>
        </w:rPr>
      </w:pPr>
      <w:r w:rsidRPr="007D3F2A">
        <w:rPr>
          <w:highlight w:val="yellow"/>
        </w:rPr>
        <w:t>Consider pregnancy test for women of childbearing age</w:t>
      </w:r>
    </w:p>
    <w:p w14:paraId="3D9F08A7" w14:textId="77777777" w:rsidR="007F6B8D" w:rsidRPr="007D3F2A" w:rsidRDefault="007F6B8D" w:rsidP="00D11602">
      <w:pPr>
        <w:numPr>
          <w:ilvl w:val="0"/>
          <w:numId w:val="12"/>
        </w:numPr>
        <w:rPr>
          <w:highlight w:val="yellow"/>
        </w:rPr>
      </w:pPr>
      <w:r w:rsidRPr="007D3F2A">
        <w:rPr>
          <w:highlight w:val="yellow"/>
        </w:rPr>
        <w:t>Follow-up every 6-12 months (electrolytes, thyroid function tests, CBC)</w:t>
      </w:r>
    </w:p>
    <w:p w14:paraId="191BBCAC" w14:textId="77777777" w:rsidR="007F6B8D" w:rsidRDefault="007F6B8D"/>
    <w:p w14:paraId="5821C955" w14:textId="77777777" w:rsidR="007F6B8D" w:rsidRDefault="007F6B8D"/>
    <w:p w14:paraId="23359A39" w14:textId="77777777" w:rsidR="007F6B8D" w:rsidRDefault="007F6B8D">
      <w:pPr>
        <w:pStyle w:val="Heading2"/>
      </w:pPr>
      <w:r>
        <w:t>When to measure lithium serum concentrations?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28"/>
        <w:gridCol w:w="4428"/>
      </w:tblGrid>
      <w:tr w:rsidR="007F6B8D" w14:paraId="1E92C224" w14:textId="77777777">
        <w:tc>
          <w:tcPr>
            <w:tcW w:w="4428" w:type="dxa"/>
          </w:tcPr>
          <w:p w14:paraId="5A6A361A" w14:textId="77777777" w:rsidR="007F6B8D" w:rsidRDefault="007F6B8D">
            <w:r>
              <w:t>Upon initiation</w:t>
            </w:r>
          </w:p>
        </w:tc>
        <w:tc>
          <w:tcPr>
            <w:tcW w:w="4428" w:type="dxa"/>
          </w:tcPr>
          <w:p w14:paraId="37AA6288" w14:textId="77777777" w:rsidR="007F6B8D" w:rsidRDefault="007F6B8D">
            <w:r>
              <w:t>Toxicity suspected</w:t>
            </w:r>
          </w:p>
        </w:tc>
      </w:tr>
      <w:tr w:rsidR="007F6B8D" w14:paraId="138DBA47" w14:textId="77777777">
        <w:tc>
          <w:tcPr>
            <w:tcW w:w="4428" w:type="dxa"/>
          </w:tcPr>
          <w:p w14:paraId="7F2EA488" w14:textId="77777777" w:rsidR="007F6B8D" w:rsidRDefault="007F6B8D">
            <w:r>
              <w:t>Once SS achieved</w:t>
            </w:r>
          </w:p>
        </w:tc>
        <w:tc>
          <w:tcPr>
            <w:tcW w:w="4428" w:type="dxa"/>
          </w:tcPr>
          <w:p w14:paraId="3B6B0438" w14:textId="77777777" w:rsidR="007F6B8D" w:rsidRDefault="007F6B8D">
            <w:r>
              <w:t>Change in renal function</w:t>
            </w:r>
          </w:p>
        </w:tc>
      </w:tr>
      <w:tr w:rsidR="007F6B8D" w14:paraId="6015446A" w14:textId="77777777">
        <w:tc>
          <w:tcPr>
            <w:tcW w:w="4428" w:type="dxa"/>
          </w:tcPr>
          <w:p w14:paraId="3F2FF8C7" w14:textId="77777777" w:rsidR="007F6B8D" w:rsidRDefault="007F6B8D">
            <w:r>
              <w:t>Manic period</w:t>
            </w:r>
          </w:p>
        </w:tc>
        <w:tc>
          <w:tcPr>
            <w:tcW w:w="4428" w:type="dxa"/>
          </w:tcPr>
          <w:p w14:paraId="2E67D2F8" w14:textId="77777777" w:rsidR="007F6B8D" w:rsidRDefault="007F6B8D">
            <w:r>
              <w:t>Adherence concern</w:t>
            </w:r>
          </w:p>
        </w:tc>
      </w:tr>
      <w:tr w:rsidR="007F6B8D" w14:paraId="289BAF85" w14:textId="77777777">
        <w:tc>
          <w:tcPr>
            <w:tcW w:w="4428" w:type="dxa"/>
          </w:tcPr>
          <w:p w14:paraId="2AEE8BEC" w14:textId="77777777" w:rsidR="007F6B8D" w:rsidRDefault="007F6B8D">
            <w:r>
              <w:t>Maintenance</w:t>
            </w:r>
          </w:p>
        </w:tc>
        <w:tc>
          <w:tcPr>
            <w:tcW w:w="4428" w:type="dxa"/>
          </w:tcPr>
          <w:p w14:paraId="1C7AA86A" w14:textId="77777777" w:rsidR="007F6B8D" w:rsidRDefault="007F6B8D">
            <w:r>
              <w:t>Addition or deletion of DD interaction</w:t>
            </w:r>
          </w:p>
        </w:tc>
      </w:tr>
      <w:tr w:rsidR="007F6B8D" w14:paraId="3F19810B" w14:textId="77777777">
        <w:tc>
          <w:tcPr>
            <w:tcW w:w="4428" w:type="dxa"/>
          </w:tcPr>
          <w:p w14:paraId="77A93FF4" w14:textId="77777777" w:rsidR="007F6B8D" w:rsidRDefault="007F6B8D">
            <w:r>
              <w:t>Dosing change (1-2 weeks after)</w:t>
            </w:r>
          </w:p>
        </w:tc>
        <w:tc>
          <w:tcPr>
            <w:tcW w:w="4428" w:type="dxa"/>
          </w:tcPr>
          <w:p w14:paraId="33076E26" w14:textId="77777777" w:rsidR="007F6B8D" w:rsidRDefault="007F6B8D">
            <w:r>
              <w:t>Unexpected change in disease symptoms</w:t>
            </w:r>
          </w:p>
        </w:tc>
      </w:tr>
    </w:tbl>
    <w:p w14:paraId="507869A6" w14:textId="77777777" w:rsidR="007F6B8D" w:rsidRDefault="007F6B8D"/>
    <w:p w14:paraId="3679D94D" w14:textId="77777777" w:rsidR="00012AC7" w:rsidRDefault="00012AC7"/>
    <w:p w14:paraId="7B922A33" w14:textId="77777777" w:rsidR="00012AC7" w:rsidRDefault="00012AC7">
      <w:pPr>
        <w:rPr>
          <w:b/>
        </w:rPr>
      </w:pPr>
      <w:r>
        <w:rPr>
          <w:b/>
        </w:rPr>
        <w:t>Timing of sampling</w:t>
      </w:r>
    </w:p>
    <w:p w14:paraId="1F20596D" w14:textId="7F7F7461" w:rsidR="00505C54" w:rsidRPr="00505C54" w:rsidRDefault="00505C54">
      <w:pPr>
        <w:rPr>
          <w:i/>
        </w:rPr>
      </w:pPr>
      <w:r w:rsidRPr="00505C54">
        <w:rPr>
          <w:i/>
          <w:highlight w:val="yellow"/>
        </w:rPr>
        <w:t>** Serum samples at least 12 hours after dose**</w:t>
      </w:r>
    </w:p>
    <w:p w14:paraId="0CBC9FFF" w14:textId="608B466F" w:rsidR="00CD3992" w:rsidRDefault="00012AC7" w:rsidP="00CD3992">
      <w:pPr>
        <w:pStyle w:val="ListParagraph"/>
        <w:numPr>
          <w:ilvl w:val="0"/>
          <w:numId w:val="18"/>
        </w:numPr>
      </w:pPr>
      <w:r>
        <w:t>Standard practice:</w:t>
      </w:r>
      <w:r w:rsidR="00505C54">
        <w:t xml:space="preserve"> </w:t>
      </w:r>
    </w:p>
    <w:p w14:paraId="15260DD0" w14:textId="6E8EC3EC" w:rsidR="00CD3992" w:rsidRPr="00012AC7" w:rsidRDefault="00CD3992" w:rsidP="00CD3992">
      <w:pPr>
        <w:pStyle w:val="ListParagraph"/>
        <w:numPr>
          <w:ilvl w:val="0"/>
          <w:numId w:val="18"/>
        </w:numPr>
      </w:pPr>
      <w:r>
        <w:t>SS achieved in 3-5 days</w:t>
      </w:r>
    </w:p>
    <w:p w14:paraId="619494AF" w14:textId="77777777" w:rsidR="007F6B8D" w:rsidRDefault="007F6B8D"/>
    <w:p w14:paraId="75FF2400" w14:textId="77777777" w:rsidR="00505C54" w:rsidRDefault="00505C54"/>
    <w:p w14:paraId="58150A29" w14:textId="77777777" w:rsidR="00505C54" w:rsidRDefault="00505C54"/>
    <w:p w14:paraId="3A33B1F8" w14:textId="77777777" w:rsidR="00505C54" w:rsidRDefault="00505C54"/>
    <w:p w14:paraId="518FAF56" w14:textId="77777777" w:rsidR="00505C54" w:rsidRDefault="00505C54"/>
    <w:p w14:paraId="1C18E880" w14:textId="77777777" w:rsidR="007F6B8D" w:rsidRDefault="007F6B8D">
      <w:pPr>
        <w:pStyle w:val="Heading2"/>
      </w:pPr>
      <w:r>
        <w:lastRenderedPageBreak/>
        <w:t xml:space="preserve">Patient counseling </w:t>
      </w:r>
    </w:p>
    <w:p w14:paraId="029C31B3" w14:textId="77777777" w:rsidR="007F6B8D" w:rsidRDefault="007F6B8D">
      <w:r>
        <w:t>Important points for a patient to understand:</w:t>
      </w:r>
    </w:p>
    <w:p w14:paraId="3D2B402C" w14:textId="77777777" w:rsidR="007B1BA9" w:rsidRDefault="007B1BA9" w:rsidP="007B1BA9">
      <w:pPr>
        <w:numPr>
          <w:ilvl w:val="0"/>
          <w:numId w:val="9"/>
        </w:numPr>
      </w:pPr>
      <w:r>
        <w:t>Take lithium as instructed for 3-5 days before lab sampling</w:t>
      </w:r>
    </w:p>
    <w:p w14:paraId="3F49AEE7" w14:textId="77777777" w:rsidR="007F6B8D" w:rsidRDefault="007B1BA9" w:rsidP="007B1BA9">
      <w:pPr>
        <w:numPr>
          <w:ilvl w:val="0"/>
          <w:numId w:val="9"/>
        </w:numPr>
      </w:pPr>
      <w:r>
        <w:t>Can check level in 2-3 days in patients predisposed to lithium toxicity</w:t>
      </w:r>
    </w:p>
    <w:p w14:paraId="08C7B960" w14:textId="77777777" w:rsidR="007F6B8D" w:rsidRDefault="007F6B8D" w:rsidP="00D11602">
      <w:pPr>
        <w:numPr>
          <w:ilvl w:val="0"/>
          <w:numId w:val="9"/>
        </w:numPr>
      </w:pPr>
      <w:r>
        <w:t>Have blood drawn at least 12 hours after last dose</w:t>
      </w:r>
    </w:p>
    <w:p w14:paraId="711F491A" w14:textId="77777777" w:rsidR="007F6B8D" w:rsidRDefault="007F6B8D" w:rsidP="00D11602">
      <w:pPr>
        <w:numPr>
          <w:ilvl w:val="0"/>
          <w:numId w:val="9"/>
        </w:numPr>
      </w:pPr>
      <w:r>
        <w:t>Report any discrepancies in compliance or lab sampling to MD</w:t>
      </w:r>
    </w:p>
    <w:p w14:paraId="5844513F" w14:textId="77777777" w:rsidR="007F6B8D" w:rsidRDefault="007F6B8D" w:rsidP="007B1BA9">
      <w:pPr>
        <w:numPr>
          <w:ilvl w:val="0"/>
          <w:numId w:val="8"/>
        </w:numPr>
      </w:pPr>
      <w:r>
        <w:t xml:space="preserve">Avoid </w:t>
      </w:r>
      <w:r w:rsidR="007B1BA9">
        <w:t xml:space="preserve">alcohol and </w:t>
      </w:r>
      <w:r>
        <w:t>overuse of coffee, tea, soft drinks or other caffeine-containing beverages</w:t>
      </w:r>
    </w:p>
    <w:p w14:paraId="4FEDBFD1" w14:textId="77777777" w:rsidR="007F6B8D" w:rsidRDefault="007F6B8D" w:rsidP="00D11602">
      <w:pPr>
        <w:numPr>
          <w:ilvl w:val="0"/>
          <w:numId w:val="8"/>
        </w:numPr>
      </w:pPr>
      <w:r>
        <w:t>Maintain adequate fluid intake (2.5-3L/day), especially during and after strenuous exercise</w:t>
      </w:r>
    </w:p>
    <w:p w14:paraId="2FBD7362" w14:textId="77777777" w:rsidR="0056241A" w:rsidRDefault="0056241A">
      <w:pPr>
        <w:pStyle w:val="Heading2"/>
      </w:pPr>
    </w:p>
    <w:p w14:paraId="418FBE5C" w14:textId="77777777" w:rsidR="0056241A" w:rsidRDefault="0056241A" w:rsidP="0056241A"/>
    <w:p w14:paraId="4286B7F2" w14:textId="77777777" w:rsidR="0056241A" w:rsidRDefault="0056241A" w:rsidP="0056241A"/>
    <w:p w14:paraId="454BA7AA" w14:textId="77777777" w:rsidR="0056241A" w:rsidRDefault="0056241A" w:rsidP="0056241A"/>
    <w:p w14:paraId="026BFC0E" w14:textId="77777777" w:rsidR="0056241A" w:rsidRDefault="0056241A" w:rsidP="0056241A"/>
    <w:p w14:paraId="03B149A8" w14:textId="77777777" w:rsidR="0056241A" w:rsidRDefault="0056241A" w:rsidP="0056241A"/>
    <w:p w14:paraId="436357B9" w14:textId="77777777" w:rsidR="0056241A" w:rsidRDefault="0056241A" w:rsidP="0056241A"/>
    <w:p w14:paraId="55292CB0" w14:textId="77777777" w:rsidR="0056241A" w:rsidRDefault="0056241A" w:rsidP="0056241A"/>
    <w:p w14:paraId="27A43A59" w14:textId="77777777" w:rsidR="0056241A" w:rsidRDefault="0056241A" w:rsidP="0056241A"/>
    <w:p w14:paraId="625F3D13" w14:textId="77777777" w:rsidR="0056241A" w:rsidRDefault="0056241A" w:rsidP="0056241A"/>
    <w:p w14:paraId="7AB6EC72" w14:textId="77777777" w:rsidR="0056241A" w:rsidRDefault="0056241A" w:rsidP="0056241A"/>
    <w:p w14:paraId="5699DCDB" w14:textId="77777777" w:rsidR="0056241A" w:rsidRDefault="0056241A" w:rsidP="0056241A"/>
    <w:p w14:paraId="67BA98BF" w14:textId="77777777" w:rsidR="0056241A" w:rsidRDefault="0056241A" w:rsidP="0056241A"/>
    <w:p w14:paraId="7C82B365" w14:textId="77777777" w:rsidR="0056241A" w:rsidRDefault="0056241A" w:rsidP="0056241A"/>
    <w:p w14:paraId="3D292BFE" w14:textId="77777777" w:rsidR="0056241A" w:rsidRDefault="0056241A" w:rsidP="0056241A"/>
    <w:p w14:paraId="6F898451" w14:textId="77777777" w:rsidR="0056241A" w:rsidRDefault="0056241A" w:rsidP="0056241A"/>
    <w:p w14:paraId="09A5F77D" w14:textId="77777777" w:rsidR="0056241A" w:rsidRDefault="0056241A" w:rsidP="0056241A"/>
    <w:p w14:paraId="3F1424CB" w14:textId="77777777" w:rsidR="0056241A" w:rsidRDefault="0056241A" w:rsidP="0056241A"/>
    <w:p w14:paraId="02D443EF" w14:textId="77777777" w:rsidR="0056241A" w:rsidRDefault="0056241A" w:rsidP="0056241A"/>
    <w:p w14:paraId="243EE68B" w14:textId="77777777" w:rsidR="0056241A" w:rsidRDefault="0056241A" w:rsidP="0056241A"/>
    <w:p w14:paraId="1C1F1740" w14:textId="77777777" w:rsidR="0056241A" w:rsidRDefault="0056241A" w:rsidP="0056241A"/>
    <w:p w14:paraId="6FCBB7EE" w14:textId="77777777" w:rsidR="0056241A" w:rsidRDefault="0056241A" w:rsidP="0056241A"/>
    <w:p w14:paraId="755C22D0" w14:textId="77777777" w:rsidR="0056241A" w:rsidRDefault="0056241A" w:rsidP="0056241A"/>
    <w:p w14:paraId="6AB0816B" w14:textId="77777777" w:rsidR="0056241A" w:rsidRDefault="0056241A" w:rsidP="0056241A"/>
    <w:p w14:paraId="1061C974" w14:textId="77777777" w:rsidR="0056241A" w:rsidRDefault="0056241A" w:rsidP="0056241A"/>
    <w:p w14:paraId="127A29FB" w14:textId="77777777" w:rsidR="0056241A" w:rsidRDefault="0056241A" w:rsidP="0056241A"/>
    <w:p w14:paraId="73A9368E" w14:textId="77777777" w:rsidR="0056241A" w:rsidRDefault="0056241A" w:rsidP="0056241A"/>
    <w:p w14:paraId="3D9EE484" w14:textId="77777777" w:rsidR="0056241A" w:rsidRDefault="0056241A" w:rsidP="0056241A"/>
    <w:p w14:paraId="13B16A68" w14:textId="77777777" w:rsidR="0056241A" w:rsidRDefault="0056241A" w:rsidP="0056241A"/>
    <w:p w14:paraId="184BD214" w14:textId="77777777" w:rsidR="0056241A" w:rsidRDefault="0056241A" w:rsidP="0056241A"/>
    <w:p w14:paraId="2FC708E2" w14:textId="77777777" w:rsidR="0056241A" w:rsidRDefault="0056241A" w:rsidP="0056241A"/>
    <w:p w14:paraId="01AC81C0" w14:textId="77777777" w:rsidR="0056241A" w:rsidRDefault="0056241A" w:rsidP="0056241A"/>
    <w:p w14:paraId="51FA4657" w14:textId="77777777" w:rsidR="0056241A" w:rsidRDefault="0056241A" w:rsidP="0056241A"/>
    <w:p w14:paraId="09695C2A" w14:textId="77777777" w:rsidR="0056241A" w:rsidRDefault="0056241A" w:rsidP="0056241A"/>
    <w:p w14:paraId="7114AF23" w14:textId="77777777" w:rsidR="0056241A" w:rsidRDefault="0056241A">
      <w:pPr>
        <w:pStyle w:val="Heading2"/>
      </w:pPr>
    </w:p>
    <w:p w14:paraId="6EE49E46" w14:textId="77777777" w:rsidR="007F6B8D" w:rsidRDefault="007F6B8D">
      <w:pPr>
        <w:pStyle w:val="Heading2"/>
      </w:pPr>
      <w:r>
        <w:t>Cases</w:t>
      </w:r>
    </w:p>
    <w:p w14:paraId="5398CC1B" w14:textId="77777777" w:rsidR="007F6B8D" w:rsidRDefault="007F6B8D">
      <w:pPr>
        <w:rPr>
          <w:b/>
          <w:bCs/>
        </w:rPr>
      </w:pPr>
    </w:p>
    <w:p w14:paraId="27DAF835" w14:textId="77777777" w:rsidR="007F6B8D" w:rsidRDefault="007F6B8D" w:rsidP="00D11602">
      <w:pPr>
        <w:numPr>
          <w:ilvl w:val="0"/>
          <w:numId w:val="2"/>
        </w:numPr>
      </w:pPr>
      <w:r>
        <w:t>MJ is a 50-year old, 70 kg (5’10”) male with bipolar disease.  He is not currently experiencing an episode of acute mania.  His Scr = 0.9 mg/dL.  Your medicine team has asked you for an oral lithium dose for this patient for maintenance therapy.  Round dose to available product strength.</w:t>
      </w:r>
    </w:p>
    <w:p w14:paraId="1670DF46" w14:textId="77777777" w:rsidR="007F6B8D" w:rsidRDefault="007F6B8D"/>
    <w:p w14:paraId="033247FE" w14:textId="77777777" w:rsidR="007F6B8D" w:rsidRPr="000652B9" w:rsidRDefault="007F6B8D">
      <w:pPr>
        <w:rPr>
          <w:b/>
        </w:rPr>
      </w:pPr>
      <w:r w:rsidRPr="000652B9">
        <w:rPr>
          <w:b/>
          <w:i/>
          <w:iCs/>
        </w:rPr>
        <w:t xml:space="preserve">Estimate Crcl: </w:t>
      </w:r>
      <w:r w:rsidR="00276BCF" w:rsidRPr="000652B9">
        <w:rPr>
          <w:b/>
        </w:rPr>
        <w:t xml:space="preserve"> </w:t>
      </w:r>
    </w:p>
    <w:p w14:paraId="3B007A4B" w14:textId="77777777" w:rsidR="007F6B8D" w:rsidRDefault="007F6B8D"/>
    <w:p w14:paraId="1C6070BC" w14:textId="2BF6BEEA" w:rsidR="007F6B8D" w:rsidRDefault="007878D7">
      <w:r>
        <w:t>97 ml/min</w:t>
      </w:r>
    </w:p>
    <w:p w14:paraId="3AD18C7A" w14:textId="77777777" w:rsidR="007F6B8D" w:rsidRDefault="007F6B8D"/>
    <w:p w14:paraId="1406F64B" w14:textId="77777777" w:rsidR="00FD48F0" w:rsidRDefault="00FD48F0"/>
    <w:p w14:paraId="6A236A25" w14:textId="77777777" w:rsidR="007F6B8D" w:rsidRPr="000652B9" w:rsidRDefault="007F6B8D">
      <w:pPr>
        <w:rPr>
          <w:b/>
        </w:rPr>
      </w:pPr>
      <w:r w:rsidRPr="000652B9">
        <w:rPr>
          <w:b/>
          <w:i/>
          <w:iCs/>
        </w:rPr>
        <w:t>Estimate lithium drug clearance</w:t>
      </w:r>
      <w:r w:rsidRPr="000652B9">
        <w:rPr>
          <w:b/>
        </w:rPr>
        <w:t xml:space="preserve"> (L/day)</w:t>
      </w:r>
      <w:r w:rsidRPr="000652B9">
        <w:rPr>
          <w:b/>
          <w:i/>
          <w:iCs/>
        </w:rPr>
        <w:t>:</w:t>
      </w:r>
      <w:r w:rsidR="00276BCF" w:rsidRPr="000652B9">
        <w:rPr>
          <w:b/>
        </w:rPr>
        <w:t xml:space="preserve">  </w:t>
      </w:r>
    </w:p>
    <w:p w14:paraId="3F21AE51" w14:textId="77777777" w:rsidR="007878D7" w:rsidRDefault="007F6B8D" w:rsidP="007878D7">
      <w:r>
        <w:t>Use drug clearance vs crcl relationship to estimate Li clearance for this patient</w:t>
      </w:r>
    </w:p>
    <w:p w14:paraId="68B4D3FA" w14:textId="77777777" w:rsidR="007878D7" w:rsidRDefault="007878D7" w:rsidP="007878D7"/>
    <w:p w14:paraId="1F43A32E" w14:textId="0A292D20" w:rsidR="007878D7" w:rsidRPr="007878D7" w:rsidRDefault="007878D7" w:rsidP="007878D7">
      <w:r w:rsidRPr="0049093F">
        <w:rPr>
          <w:sz w:val="22"/>
          <w:szCs w:val="22"/>
        </w:rPr>
        <w:t xml:space="preserve">Maintenance: Cl = 0.288 x (Crcl) </w:t>
      </w:r>
      <w:r>
        <w:rPr>
          <w:sz w:val="22"/>
          <w:szCs w:val="22"/>
        </w:rPr>
        <w:t xml:space="preserve">  (on equation sheet)</w:t>
      </w:r>
    </w:p>
    <w:p w14:paraId="43F3F780" w14:textId="7C35163A" w:rsidR="007F6B8D" w:rsidRDefault="007878D7">
      <w:r>
        <w:t>Cl = 27.9 L/day</w:t>
      </w:r>
    </w:p>
    <w:p w14:paraId="016ACBA9" w14:textId="77777777" w:rsidR="00FD48F0" w:rsidRDefault="00FD48F0"/>
    <w:p w14:paraId="7913C3EB" w14:textId="77777777" w:rsidR="007F6B8D" w:rsidRDefault="007F6B8D"/>
    <w:p w14:paraId="0650110D" w14:textId="77777777" w:rsidR="007F6B8D" w:rsidRPr="000652B9" w:rsidRDefault="007F6B8D">
      <w:pPr>
        <w:rPr>
          <w:b/>
        </w:rPr>
      </w:pPr>
      <w:r w:rsidRPr="000652B9">
        <w:rPr>
          <w:b/>
          <w:i/>
          <w:iCs/>
        </w:rPr>
        <w:t>Use average SS concentration equation to calculate Li maintenance dose</w:t>
      </w:r>
      <w:r w:rsidRPr="000652B9">
        <w:rPr>
          <w:b/>
        </w:rPr>
        <w:t>.</w:t>
      </w:r>
    </w:p>
    <w:p w14:paraId="48AAD658" w14:textId="77777777" w:rsidR="007F6B8D" w:rsidRDefault="007F6B8D">
      <w:r>
        <w:t>(desired conc for maintenance therapy = 0.6 mmol/L)</w:t>
      </w:r>
    </w:p>
    <w:p w14:paraId="5CEDD7C4" w14:textId="77777777" w:rsidR="007F6B8D" w:rsidRDefault="007F6B8D"/>
    <w:p w14:paraId="2B7B6654" w14:textId="77777777" w:rsidR="007F6B8D" w:rsidRDefault="007F6B8D">
      <w:r>
        <w:t>D/</w:t>
      </w:r>
      <w:r>
        <w:sym w:font="Symbol" w:char="F074"/>
      </w:r>
      <w:r>
        <w:t xml:space="preserve">  = (Css x Cl)/F</w:t>
      </w:r>
    </w:p>
    <w:p w14:paraId="38115C1D" w14:textId="4A92891B" w:rsidR="007F6B8D" w:rsidRDefault="007878D7">
      <w:r>
        <w:t>F = 1</w:t>
      </w:r>
    </w:p>
    <w:p w14:paraId="1BA2AB4E" w14:textId="65BB9100" w:rsidR="007878D7" w:rsidRDefault="007878D7">
      <w:r>
        <w:t>Cl = 27.9 L/day</w:t>
      </w:r>
    </w:p>
    <w:p w14:paraId="72A2AC5E" w14:textId="635C5560" w:rsidR="007878D7" w:rsidRDefault="007878D7">
      <w:r>
        <w:t>Css = 0.6</w:t>
      </w:r>
    </w:p>
    <w:p w14:paraId="67B69AC5" w14:textId="77777777" w:rsidR="007878D7" w:rsidRDefault="007878D7"/>
    <w:p w14:paraId="248129A8" w14:textId="73577DDD" w:rsidR="007878D7" w:rsidRDefault="007878D7">
      <w:r>
        <w:t>Plug in</w:t>
      </w:r>
    </w:p>
    <w:p w14:paraId="402D4A1E" w14:textId="77777777" w:rsidR="007878D7" w:rsidRDefault="007878D7"/>
    <w:p w14:paraId="68442D99" w14:textId="5F778C53" w:rsidR="007878D7" w:rsidRDefault="007878D7">
      <w:r>
        <w:t>D/</w:t>
      </w:r>
      <w:r>
        <w:sym w:font="Symbol" w:char="F074"/>
      </w:r>
      <w:r>
        <w:t xml:space="preserve">  = 16.7</w:t>
      </w:r>
    </w:p>
    <w:p w14:paraId="63C03329" w14:textId="63E0BFDC" w:rsidR="007878D7" w:rsidRDefault="007878D7">
      <w:r>
        <w:t>8.12 mmol Li = 300 mg Li</w:t>
      </w:r>
    </w:p>
    <w:p w14:paraId="084F4397" w14:textId="77777777" w:rsidR="007878D7" w:rsidRDefault="007878D7"/>
    <w:p w14:paraId="7E848B4E" w14:textId="033A0F43" w:rsidR="007878D7" w:rsidRDefault="007878D7">
      <w:r>
        <w:t>convert</w:t>
      </w:r>
    </w:p>
    <w:p w14:paraId="3DE131A3" w14:textId="77777777" w:rsidR="007878D7" w:rsidRDefault="007878D7"/>
    <w:p w14:paraId="65683708" w14:textId="6FEDB1E8" w:rsidR="007878D7" w:rsidRDefault="007878D7">
      <w:r>
        <w:t xml:space="preserve">617 mg/day </w:t>
      </w:r>
      <w:r>
        <w:sym w:font="Wingdings" w:char="F0E0"/>
      </w:r>
      <w:r>
        <w:t xml:space="preserve"> 600 mg/day </w:t>
      </w:r>
      <w:r>
        <w:sym w:font="Wingdings" w:char="F0E0"/>
      </w:r>
      <w:r>
        <w:t xml:space="preserve"> 300 mg carbonate CR q12h</w:t>
      </w:r>
    </w:p>
    <w:p w14:paraId="0D0795D6" w14:textId="77777777" w:rsidR="00FD48F0" w:rsidRDefault="00FD48F0"/>
    <w:p w14:paraId="3BB4B270" w14:textId="77777777" w:rsidR="007F6B8D" w:rsidRPr="000652B9" w:rsidRDefault="007F6B8D">
      <w:pPr>
        <w:rPr>
          <w:b/>
        </w:rPr>
      </w:pPr>
    </w:p>
    <w:p w14:paraId="1E2E3E38" w14:textId="77777777" w:rsidR="00276BCF" w:rsidRPr="000652B9" w:rsidRDefault="007F6B8D" w:rsidP="00276BCF">
      <w:pPr>
        <w:rPr>
          <w:b/>
        </w:rPr>
      </w:pPr>
      <w:r w:rsidRPr="000652B9">
        <w:rPr>
          <w:b/>
        </w:rPr>
        <w:t>Monitoring:</w:t>
      </w:r>
    </w:p>
    <w:p w14:paraId="6F15A16A" w14:textId="77777777" w:rsidR="00276BCF" w:rsidRDefault="00276BCF" w:rsidP="00276BCF"/>
    <w:p w14:paraId="2BDE4CC1" w14:textId="77777777" w:rsidR="00276BCF" w:rsidRDefault="00276BCF" w:rsidP="00276BCF"/>
    <w:p w14:paraId="0A335BA9" w14:textId="77777777" w:rsidR="007F6B8D" w:rsidRDefault="007F6B8D">
      <w:r>
        <w:t>.</w:t>
      </w:r>
    </w:p>
    <w:p w14:paraId="6F502A2C" w14:textId="77777777" w:rsidR="007F6B8D" w:rsidRDefault="007F6B8D"/>
    <w:p w14:paraId="0CCF0187" w14:textId="77777777" w:rsidR="007878D7" w:rsidRDefault="007878D7"/>
    <w:p w14:paraId="7C7A4F69" w14:textId="77777777" w:rsidR="007878D7" w:rsidRDefault="007878D7"/>
    <w:p w14:paraId="7B457843" w14:textId="77777777" w:rsidR="007878D7" w:rsidRDefault="007878D7"/>
    <w:p w14:paraId="75B5A78E" w14:textId="77777777" w:rsidR="007878D7" w:rsidRDefault="007878D7"/>
    <w:p w14:paraId="716EDAA2" w14:textId="77777777" w:rsidR="007F6B8D" w:rsidRDefault="007F6B8D"/>
    <w:p w14:paraId="44C67469" w14:textId="77777777" w:rsidR="007F6B8D" w:rsidRDefault="007F6B8D" w:rsidP="00D11602">
      <w:pPr>
        <w:numPr>
          <w:ilvl w:val="0"/>
          <w:numId w:val="2"/>
        </w:numPr>
      </w:pPr>
      <w:r>
        <w:t>Same patient as in #1, but his Scr = 3.5 mg/dL</w:t>
      </w:r>
    </w:p>
    <w:p w14:paraId="0C6CA7DB" w14:textId="77777777" w:rsidR="007F6B8D" w:rsidRDefault="007F6B8D"/>
    <w:p w14:paraId="3F702984" w14:textId="77777777" w:rsidR="007F6B8D" w:rsidRDefault="007F6B8D"/>
    <w:p w14:paraId="4CF58631" w14:textId="77777777" w:rsidR="007F6B8D" w:rsidRPr="000652B9" w:rsidRDefault="007F6B8D">
      <w:pPr>
        <w:rPr>
          <w:b/>
        </w:rPr>
      </w:pPr>
      <w:r w:rsidRPr="000652B9">
        <w:rPr>
          <w:b/>
          <w:i/>
          <w:iCs/>
        </w:rPr>
        <w:t xml:space="preserve">Estimate Crcl: </w:t>
      </w:r>
      <w:r w:rsidR="00276BCF" w:rsidRPr="000652B9">
        <w:rPr>
          <w:b/>
        </w:rPr>
        <w:t xml:space="preserve"> </w:t>
      </w:r>
    </w:p>
    <w:p w14:paraId="0229EC75" w14:textId="77777777" w:rsidR="007F6B8D" w:rsidRPr="000652B9" w:rsidRDefault="007F6B8D">
      <w:pPr>
        <w:rPr>
          <w:b/>
        </w:rPr>
      </w:pPr>
    </w:p>
    <w:p w14:paraId="1D60F223" w14:textId="7BFE34D2" w:rsidR="007F6B8D" w:rsidRPr="00EB37E6" w:rsidRDefault="00EB37E6">
      <w:pPr>
        <w:rPr>
          <w:color w:val="A6A6A6" w:themeColor="background1" w:themeShade="A6"/>
        </w:rPr>
      </w:pPr>
      <w:r w:rsidRPr="00EB37E6">
        <w:rPr>
          <w:color w:val="A6A6A6" w:themeColor="background1" w:themeShade="A6"/>
        </w:rPr>
        <w:t>25</w:t>
      </w:r>
      <w:r>
        <w:rPr>
          <w:color w:val="A6A6A6" w:themeColor="background1" w:themeShade="A6"/>
        </w:rPr>
        <w:t xml:space="preserve"> ml/min?</w:t>
      </w:r>
    </w:p>
    <w:p w14:paraId="2B35F3F2" w14:textId="77777777" w:rsidR="007F6B8D" w:rsidRPr="000652B9" w:rsidRDefault="007F6B8D">
      <w:pPr>
        <w:rPr>
          <w:b/>
        </w:rPr>
      </w:pPr>
    </w:p>
    <w:p w14:paraId="4FDC637B" w14:textId="77777777" w:rsidR="00DF02D8" w:rsidRPr="000652B9" w:rsidRDefault="00DF02D8">
      <w:pPr>
        <w:rPr>
          <w:b/>
        </w:rPr>
      </w:pPr>
    </w:p>
    <w:p w14:paraId="54E133FC" w14:textId="77777777" w:rsidR="007F6B8D" w:rsidRPr="000652B9" w:rsidRDefault="007F6B8D">
      <w:pPr>
        <w:rPr>
          <w:b/>
          <w:i/>
          <w:iCs/>
        </w:rPr>
      </w:pPr>
    </w:p>
    <w:p w14:paraId="5E941D44" w14:textId="77777777" w:rsidR="007F6B8D" w:rsidRDefault="007F6B8D">
      <w:pPr>
        <w:rPr>
          <w:b/>
        </w:rPr>
      </w:pPr>
      <w:r w:rsidRPr="000652B9">
        <w:rPr>
          <w:b/>
          <w:i/>
          <w:iCs/>
        </w:rPr>
        <w:t>Estimate lithium drug clearance</w:t>
      </w:r>
      <w:r w:rsidRPr="000652B9">
        <w:rPr>
          <w:b/>
        </w:rPr>
        <w:t xml:space="preserve"> (L/day)</w:t>
      </w:r>
      <w:r w:rsidRPr="000652B9">
        <w:rPr>
          <w:b/>
          <w:i/>
          <w:iCs/>
        </w:rPr>
        <w:t>:</w:t>
      </w:r>
      <w:r w:rsidR="00276BCF" w:rsidRPr="000652B9">
        <w:rPr>
          <w:b/>
        </w:rPr>
        <w:t xml:space="preserve">  </w:t>
      </w:r>
    </w:p>
    <w:p w14:paraId="5BBDFFED" w14:textId="77777777" w:rsidR="00030FEF" w:rsidRDefault="00030FEF">
      <w:pPr>
        <w:rPr>
          <w:b/>
        </w:rPr>
      </w:pPr>
    </w:p>
    <w:p w14:paraId="23102069" w14:textId="2F74FF43" w:rsidR="00030FEF" w:rsidRDefault="00030FEF">
      <w:r w:rsidRPr="00030FEF">
        <w:t>Acute mania: Cl = 0.432 x (Crcl)</w:t>
      </w:r>
    </w:p>
    <w:p w14:paraId="5E87A3B4" w14:textId="77777777" w:rsidR="00030FEF" w:rsidRDefault="00030FEF"/>
    <w:p w14:paraId="14A00EA7" w14:textId="42E2C0E3" w:rsidR="00030FEF" w:rsidRDefault="003C6902">
      <w:r>
        <w:t>7.2 L/day?</w:t>
      </w:r>
    </w:p>
    <w:p w14:paraId="1BB42D1C" w14:textId="77777777" w:rsidR="00030FEF" w:rsidRPr="00030FEF" w:rsidRDefault="00030FEF"/>
    <w:p w14:paraId="7333A7EB" w14:textId="77777777" w:rsidR="007F6B8D" w:rsidRDefault="007F6B8D"/>
    <w:p w14:paraId="1FBDE9FE" w14:textId="77777777" w:rsidR="007F6B8D" w:rsidRPr="000652B9" w:rsidRDefault="007F6B8D">
      <w:pPr>
        <w:rPr>
          <w:b/>
          <w:i/>
          <w:iCs/>
        </w:rPr>
      </w:pPr>
      <w:r w:rsidRPr="000652B9">
        <w:rPr>
          <w:b/>
          <w:i/>
          <w:iCs/>
        </w:rPr>
        <w:t>Use average SS concentration equation to calculate Li maintenance dose</w:t>
      </w:r>
    </w:p>
    <w:p w14:paraId="53C6866B" w14:textId="77777777" w:rsidR="007F6B8D" w:rsidRDefault="007F6B8D">
      <w:r>
        <w:t>D/</w:t>
      </w:r>
      <w:r>
        <w:sym w:font="Symbol" w:char="F074"/>
      </w:r>
      <w:r>
        <w:t xml:space="preserve">  = (Css x Cl)/F</w:t>
      </w:r>
    </w:p>
    <w:p w14:paraId="021FAC37" w14:textId="77777777" w:rsidR="007F6B8D" w:rsidRDefault="007F6B8D"/>
    <w:p w14:paraId="141E5854" w14:textId="100EAD25" w:rsidR="007F6B8D" w:rsidRDefault="003C6902">
      <w:r>
        <w:t>160 mg/day?</w:t>
      </w:r>
    </w:p>
    <w:p w14:paraId="6B2F57A5" w14:textId="77777777" w:rsidR="00FD48F0" w:rsidRDefault="00FD48F0"/>
    <w:p w14:paraId="12425094" w14:textId="77777777" w:rsidR="00DF02D8" w:rsidRDefault="00DF02D8"/>
    <w:p w14:paraId="1519E628" w14:textId="77777777" w:rsidR="007F6B8D" w:rsidRDefault="007F6B8D"/>
    <w:p w14:paraId="1D9F3C57" w14:textId="77777777" w:rsidR="007F6B8D" w:rsidRPr="000652B9" w:rsidRDefault="007F6B8D">
      <w:pPr>
        <w:rPr>
          <w:b/>
        </w:rPr>
      </w:pPr>
      <w:r w:rsidRPr="000652B9">
        <w:rPr>
          <w:b/>
          <w:i/>
          <w:iCs/>
        </w:rPr>
        <w:t>Convert mmol/day to mg/day</w:t>
      </w:r>
      <w:r w:rsidRPr="000652B9">
        <w:rPr>
          <w:b/>
        </w:rPr>
        <w:t xml:space="preserve"> </w:t>
      </w:r>
      <w:r w:rsidRPr="000652B9">
        <w:rPr>
          <w:b/>
          <w:i/>
        </w:rPr>
        <w:t>(</w:t>
      </w:r>
      <w:r w:rsidRPr="000652B9">
        <w:rPr>
          <w:b/>
          <w:i/>
          <w:iCs/>
        </w:rPr>
        <w:t>8.12 mmol Li = 300 mg Li carbonate)</w:t>
      </w:r>
    </w:p>
    <w:p w14:paraId="00DA84BD" w14:textId="77777777" w:rsidR="007F6B8D" w:rsidRDefault="007F6B8D"/>
    <w:p w14:paraId="5A2303CD" w14:textId="77777777" w:rsidR="007F6B8D" w:rsidRDefault="007F6B8D"/>
    <w:p w14:paraId="0C55B1B5" w14:textId="77777777" w:rsidR="00FD48F0" w:rsidRDefault="00FD48F0"/>
    <w:p w14:paraId="4E8F30B7" w14:textId="77777777" w:rsidR="00DF02D8" w:rsidRDefault="00DF02D8"/>
    <w:p w14:paraId="664CACA7" w14:textId="77777777" w:rsidR="007F6B8D" w:rsidRDefault="007F6B8D"/>
    <w:p w14:paraId="26886A25" w14:textId="770D0371" w:rsidR="007F6B8D" w:rsidRDefault="007F6B8D">
      <w:r w:rsidRPr="000652B9">
        <w:rPr>
          <w:b/>
        </w:rPr>
        <w:t>Recommended dosing regimen</w:t>
      </w:r>
      <w:r>
        <w:t>____</w:t>
      </w:r>
      <w:r w:rsidR="003C6902">
        <w:t>150 daily?</w:t>
      </w:r>
      <w:r>
        <w:t>__________________</w:t>
      </w:r>
    </w:p>
    <w:p w14:paraId="5A5CE15C" w14:textId="77777777" w:rsidR="007F6B8D" w:rsidRDefault="007F6B8D"/>
    <w:p w14:paraId="383E710C" w14:textId="77777777" w:rsidR="007F6B8D" w:rsidRPr="000652B9" w:rsidRDefault="007F6B8D" w:rsidP="00276BCF">
      <w:pPr>
        <w:rPr>
          <w:b/>
        </w:rPr>
      </w:pPr>
      <w:r w:rsidRPr="000652B9">
        <w:rPr>
          <w:b/>
        </w:rPr>
        <w:t xml:space="preserve">Monitoring: </w:t>
      </w:r>
    </w:p>
    <w:p w14:paraId="4E839F0B" w14:textId="77777777" w:rsidR="00276BCF" w:rsidRDefault="00276BCF" w:rsidP="00276BCF"/>
    <w:p w14:paraId="2A793FFD" w14:textId="77777777" w:rsidR="00276BCF" w:rsidRDefault="00276BCF" w:rsidP="00276BCF"/>
    <w:p w14:paraId="0898A255" w14:textId="77777777" w:rsidR="00DF02D8" w:rsidRDefault="00DF02D8"/>
    <w:p w14:paraId="62984D0D" w14:textId="77777777" w:rsidR="00DF02D8" w:rsidRDefault="00DF02D8"/>
    <w:p w14:paraId="07D0D214" w14:textId="77777777" w:rsidR="00DF02D8" w:rsidRDefault="00DF02D8"/>
    <w:p w14:paraId="71180162" w14:textId="77777777" w:rsidR="00DF02D8" w:rsidRDefault="00DF02D8"/>
    <w:p w14:paraId="04DB0167" w14:textId="77777777" w:rsidR="003E49C6" w:rsidRDefault="003E49C6"/>
    <w:p w14:paraId="60D17C98" w14:textId="77777777" w:rsidR="003E49C6" w:rsidRDefault="003E49C6"/>
    <w:p w14:paraId="5FA5CB8D" w14:textId="77777777" w:rsidR="003E49C6" w:rsidRDefault="003E49C6"/>
    <w:p w14:paraId="767ED57C" w14:textId="77777777" w:rsidR="003E49C6" w:rsidRDefault="003E49C6"/>
    <w:p w14:paraId="7AD0DA26" w14:textId="77777777" w:rsidR="003E49C6" w:rsidRDefault="003E49C6"/>
    <w:p w14:paraId="394DD76B" w14:textId="77777777" w:rsidR="003E49C6" w:rsidRDefault="003E49C6"/>
    <w:p w14:paraId="1E9D6EB0" w14:textId="77777777" w:rsidR="003E49C6" w:rsidRDefault="003E49C6"/>
    <w:p w14:paraId="40FA0EAD" w14:textId="77777777" w:rsidR="00DF02D8" w:rsidRDefault="00DF02D8" w:rsidP="00D11602">
      <w:pPr>
        <w:numPr>
          <w:ilvl w:val="0"/>
          <w:numId w:val="2"/>
        </w:numPr>
      </w:pPr>
      <w:r>
        <w:t>KR is a 21-year old, 70 kg (5’9”) female with bipolar disease.  She needs lithium therapy and is currently experiencing an acute manic phase. Her Scr = 0.8 mg/dL.  Suggest an initial lithium carbonate dosage regimen to achieve a SS lithium concentration of 0.8 mmol/L.</w:t>
      </w:r>
    </w:p>
    <w:p w14:paraId="5411E946" w14:textId="77777777" w:rsidR="00DF02D8" w:rsidRDefault="00DF02D8" w:rsidP="00DF02D8"/>
    <w:p w14:paraId="4E2F07E2" w14:textId="77777777" w:rsidR="00DF02D8" w:rsidRDefault="00DF02D8" w:rsidP="00DF02D8"/>
    <w:p w14:paraId="7D4E40B0" w14:textId="77777777" w:rsidR="00DF02D8" w:rsidRPr="00D104E2" w:rsidRDefault="00DF02D8" w:rsidP="00DF02D8">
      <w:pPr>
        <w:rPr>
          <w:b/>
        </w:rPr>
      </w:pPr>
      <w:r w:rsidRPr="00D104E2">
        <w:rPr>
          <w:b/>
          <w:i/>
          <w:iCs/>
        </w:rPr>
        <w:t xml:space="preserve">Estimate Crcl: </w:t>
      </w:r>
      <w:r w:rsidRPr="00D104E2">
        <w:rPr>
          <w:b/>
        </w:rPr>
        <w:t xml:space="preserve">  </w:t>
      </w:r>
    </w:p>
    <w:p w14:paraId="3E14AD1A" w14:textId="4490BB57" w:rsidR="00DF02D8" w:rsidRDefault="00CF40DE" w:rsidP="00DF02D8">
      <w:r>
        <w:t>123?</w:t>
      </w:r>
    </w:p>
    <w:p w14:paraId="3A41A061" w14:textId="77777777" w:rsidR="00DF02D8" w:rsidRDefault="00DF02D8" w:rsidP="00DF02D8"/>
    <w:p w14:paraId="02B26C3A" w14:textId="77777777" w:rsidR="00DF02D8" w:rsidRDefault="00DF02D8" w:rsidP="00DF02D8"/>
    <w:p w14:paraId="11EEAF63" w14:textId="77777777" w:rsidR="00DF02D8" w:rsidRDefault="00DF02D8" w:rsidP="00DF02D8"/>
    <w:p w14:paraId="0CCB12EE" w14:textId="77777777" w:rsidR="00DF02D8" w:rsidRPr="00D104E2" w:rsidRDefault="00DF02D8" w:rsidP="00DF02D8">
      <w:pPr>
        <w:rPr>
          <w:b/>
        </w:rPr>
      </w:pPr>
      <w:r w:rsidRPr="00D104E2">
        <w:rPr>
          <w:b/>
          <w:i/>
          <w:iCs/>
        </w:rPr>
        <w:t>Estimate lithium drug clearance</w:t>
      </w:r>
      <w:r w:rsidRPr="00D104E2">
        <w:rPr>
          <w:b/>
        </w:rPr>
        <w:t xml:space="preserve"> (L/day)</w:t>
      </w:r>
      <w:r w:rsidRPr="00D104E2">
        <w:rPr>
          <w:b/>
          <w:i/>
          <w:iCs/>
        </w:rPr>
        <w:t>:</w:t>
      </w:r>
      <w:r w:rsidR="00C525F3" w:rsidRPr="00D104E2">
        <w:rPr>
          <w:b/>
        </w:rPr>
        <w:t xml:space="preserve">  </w:t>
      </w:r>
    </w:p>
    <w:p w14:paraId="65A1F426" w14:textId="77777777" w:rsidR="00DF02D8" w:rsidRDefault="00DF02D8" w:rsidP="00DF02D8">
      <w:r>
        <w:t>Use drug clearance vs. crcl relationship to estimate Li clearance for this patient</w:t>
      </w:r>
    </w:p>
    <w:p w14:paraId="11203EC8" w14:textId="1F8DDAE4" w:rsidR="00DF02D8" w:rsidRDefault="00CF40DE" w:rsidP="00DF02D8">
      <w:r>
        <w:t>53 L/day?</w:t>
      </w:r>
    </w:p>
    <w:p w14:paraId="1D15447E" w14:textId="77777777" w:rsidR="00DF02D8" w:rsidRDefault="00DF02D8" w:rsidP="00DF02D8"/>
    <w:p w14:paraId="53F15456" w14:textId="77777777" w:rsidR="00DF02D8" w:rsidRDefault="00DF02D8" w:rsidP="00DF02D8"/>
    <w:p w14:paraId="6C3D5AC7" w14:textId="77777777" w:rsidR="00DF02D8" w:rsidRDefault="00DF02D8" w:rsidP="00DF02D8"/>
    <w:p w14:paraId="08D087F2" w14:textId="77777777" w:rsidR="00DF02D8" w:rsidRPr="00D104E2" w:rsidRDefault="00DF02D8" w:rsidP="00DF02D8">
      <w:pPr>
        <w:rPr>
          <w:b/>
        </w:rPr>
      </w:pPr>
      <w:r w:rsidRPr="00D104E2">
        <w:rPr>
          <w:b/>
          <w:i/>
          <w:iCs/>
        </w:rPr>
        <w:t>Use average SS concentration equation to calculate Li maintenance dose</w:t>
      </w:r>
      <w:r w:rsidRPr="00D104E2">
        <w:rPr>
          <w:b/>
        </w:rPr>
        <w:t>.</w:t>
      </w:r>
    </w:p>
    <w:p w14:paraId="42FC07EF" w14:textId="77777777" w:rsidR="00DF02D8" w:rsidRDefault="00DF02D8" w:rsidP="00DF02D8">
      <w:r>
        <w:t>(acute mania desired conc = 0.8-1)</w:t>
      </w:r>
    </w:p>
    <w:p w14:paraId="59C93E6E" w14:textId="77777777" w:rsidR="00DF02D8" w:rsidRDefault="00DF02D8" w:rsidP="00DF02D8"/>
    <w:p w14:paraId="186CDD4D" w14:textId="77777777" w:rsidR="00DF02D8" w:rsidRDefault="00DF02D8" w:rsidP="00DF02D8">
      <w:r>
        <w:t>D/</w:t>
      </w:r>
      <w:r>
        <w:sym w:font="Symbol" w:char="0074"/>
      </w:r>
      <w:r>
        <w:t xml:space="preserve">  = (Css x Cl)/F</w:t>
      </w:r>
    </w:p>
    <w:p w14:paraId="2372968F" w14:textId="77777777" w:rsidR="00DF02D8" w:rsidRDefault="00DF02D8" w:rsidP="00DF02D8"/>
    <w:p w14:paraId="7E06BFA4" w14:textId="77777777" w:rsidR="00DF02D8" w:rsidRDefault="00DF02D8" w:rsidP="00DF02D8"/>
    <w:p w14:paraId="63F2F2A8" w14:textId="77777777" w:rsidR="00DF02D8" w:rsidRDefault="00DF02D8" w:rsidP="00DF02D8"/>
    <w:p w14:paraId="7A540F70" w14:textId="77777777" w:rsidR="00DF02D8" w:rsidRDefault="00DF02D8" w:rsidP="00DF02D8"/>
    <w:p w14:paraId="05E137EC" w14:textId="77777777" w:rsidR="00DF02D8" w:rsidRPr="00D104E2" w:rsidRDefault="00DF02D8" w:rsidP="00DF02D8">
      <w:pPr>
        <w:rPr>
          <w:b/>
        </w:rPr>
      </w:pPr>
      <w:r w:rsidRPr="00D104E2">
        <w:rPr>
          <w:b/>
          <w:i/>
          <w:iCs/>
        </w:rPr>
        <w:t>Convert mmol/day to mg/day</w:t>
      </w:r>
      <w:r w:rsidRPr="00D104E2">
        <w:rPr>
          <w:b/>
        </w:rPr>
        <w:t xml:space="preserve"> </w:t>
      </w:r>
      <w:r w:rsidRPr="00D104E2">
        <w:rPr>
          <w:b/>
          <w:i/>
        </w:rPr>
        <w:t>(</w:t>
      </w:r>
      <w:r w:rsidRPr="00D104E2">
        <w:rPr>
          <w:b/>
          <w:i/>
          <w:iCs/>
        </w:rPr>
        <w:t>8.12 mmol Li = 300 mg Li carbonate)</w:t>
      </w:r>
    </w:p>
    <w:p w14:paraId="2C2B1281" w14:textId="77777777" w:rsidR="00DF02D8" w:rsidRPr="00FD48F0" w:rsidRDefault="00DF02D8" w:rsidP="00DF02D8">
      <w:pPr>
        <w:rPr>
          <w:i/>
        </w:rPr>
      </w:pPr>
    </w:p>
    <w:p w14:paraId="0B71BA6E" w14:textId="77777777" w:rsidR="00DF02D8" w:rsidRDefault="00DF02D8" w:rsidP="00DF02D8"/>
    <w:p w14:paraId="2509C017" w14:textId="77777777" w:rsidR="00DF02D8" w:rsidRDefault="00DF02D8" w:rsidP="00DF02D8"/>
    <w:p w14:paraId="021AF9B1" w14:textId="77777777" w:rsidR="00DF02D8" w:rsidRDefault="00DF02D8" w:rsidP="00DF02D8"/>
    <w:p w14:paraId="5FE9ABC7" w14:textId="50A763B8" w:rsidR="00DF02D8" w:rsidRDefault="00DF02D8" w:rsidP="00DF02D8">
      <w:r w:rsidRPr="00D104E2">
        <w:rPr>
          <w:b/>
        </w:rPr>
        <w:t>Recommended dosing regime</w:t>
      </w:r>
      <w:r w:rsidR="00CF40DE">
        <w:rPr>
          <w:b/>
        </w:rPr>
        <w:t xml:space="preserve">:   </w:t>
      </w:r>
      <w:r w:rsidR="00CF40DE">
        <w:t xml:space="preserve">1566 mg/day or </w:t>
      </w:r>
      <w:r w:rsidR="00C10455">
        <w:t>800 mg BID</w:t>
      </w:r>
    </w:p>
    <w:p w14:paraId="226FDF24" w14:textId="77777777" w:rsidR="00DF02D8" w:rsidRDefault="00DF02D8" w:rsidP="00DF02D8"/>
    <w:p w14:paraId="38D03D7F" w14:textId="77777777" w:rsidR="00DF02D8" w:rsidRPr="00D104E2" w:rsidRDefault="00C525F3">
      <w:pPr>
        <w:rPr>
          <w:b/>
        </w:rPr>
      </w:pPr>
      <w:r w:rsidRPr="00D104E2">
        <w:rPr>
          <w:b/>
        </w:rPr>
        <w:t>Monitoring:</w:t>
      </w:r>
    </w:p>
    <w:p w14:paraId="27D40DAD" w14:textId="77777777" w:rsidR="00C525F3" w:rsidRDefault="00C525F3"/>
    <w:p w14:paraId="0D1D65D7" w14:textId="77777777" w:rsidR="00C525F3" w:rsidRDefault="00C525F3"/>
    <w:p w14:paraId="3BD8A13A" w14:textId="77777777" w:rsidR="00C525F3" w:rsidRDefault="00C525F3"/>
    <w:p w14:paraId="00AE09C9" w14:textId="77777777" w:rsidR="007F6B8D" w:rsidRDefault="007F6B8D"/>
    <w:p w14:paraId="2FBA2416" w14:textId="77777777" w:rsidR="007F6B8D" w:rsidRDefault="007F6B8D"/>
    <w:p w14:paraId="13071F16" w14:textId="77777777" w:rsidR="007F6B8D" w:rsidRDefault="007F6B8D" w:rsidP="00D11602">
      <w:pPr>
        <w:numPr>
          <w:ilvl w:val="0"/>
          <w:numId w:val="2"/>
        </w:numPr>
      </w:pPr>
      <w:r>
        <w:t>YC is a 37-year old, 55 kg (5’1”) female with bipolar disease.  She is currently not experiencing an acute manic episode and requires treatment with lithium.  Her Scr = 0.6 mg/dL.  She is receiving 900 mg of lithium carbonate at 0800, 1400, and 2000 (8am, 2pm, 8pm), and her 12-hr postdose steady-state lithium serum concentration equals 1.1 mmol/L.  Calculate her new lithium dose to achieve a SS concent</w:t>
      </w:r>
      <w:r w:rsidR="00DF02D8">
        <w:t xml:space="preserve">ration of 0.6 mmol/L. </w:t>
      </w:r>
    </w:p>
    <w:p w14:paraId="13404BBA" w14:textId="77777777" w:rsidR="00D104E2" w:rsidRDefault="00D104E2" w:rsidP="00D104E2"/>
    <w:p w14:paraId="24A5C74C" w14:textId="77777777" w:rsidR="00D104E2" w:rsidRDefault="00D104E2" w:rsidP="00D104E2"/>
    <w:p w14:paraId="06DB6A98" w14:textId="77777777" w:rsidR="007F6B8D" w:rsidRPr="00D104E2" w:rsidRDefault="007F6B8D">
      <w:pPr>
        <w:pStyle w:val="Heading3"/>
        <w:rPr>
          <w:b/>
        </w:rPr>
      </w:pPr>
      <w:r w:rsidRPr="00D104E2">
        <w:rPr>
          <w:b/>
        </w:rPr>
        <w:t>Calculate new dose to achieve desired serum concentration</w:t>
      </w:r>
    </w:p>
    <w:p w14:paraId="2A94F8FD" w14:textId="77777777" w:rsidR="007F6B8D" w:rsidRDefault="007F6B8D">
      <w:r>
        <w:t>Use linear, dose-proportional PK    (C</w:t>
      </w:r>
      <w:r>
        <w:rPr>
          <w:vertAlign w:val="subscript"/>
        </w:rPr>
        <w:t>ss</w:t>
      </w:r>
      <w:r>
        <w:t xml:space="preserve"> changes in proportion to dose)</w:t>
      </w:r>
    </w:p>
    <w:p w14:paraId="3020C0BD" w14:textId="77777777" w:rsidR="007F6B8D" w:rsidRDefault="007F6B8D"/>
    <w:p w14:paraId="738EE50A" w14:textId="77777777" w:rsidR="007F6B8D" w:rsidRDefault="007F6B8D">
      <w:r>
        <w:t>D</w:t>
      </w:r>
      <w:r>
        <w:rPr>
          <w:vertAlign w:val="subscript"/>
        </w:rPr>
        <w:t>new</w:t>
      </w:r>
      <w:r>
        <w:t>/C</w:t>
      </w:r>
      <w:r>
        <w:rPr>
          <w:vertAlign w:val="subscript"/>
        </w:rPr>
        <w:t xml:space="preserve">ss, new </w:t>
      </w:r>
      <w:r>
        <w:t>= D</w:t>
      </w:r>
      <w:r>
        <w:rPr>
          <w:vertAlign w:val="subscript"/>
        </w:rPr>
        <w:t>old</w:t>
      </w:r>
      <w:r>
        <w:t>/C</w:t>
      </w:r>
      <w:r>
        <w:rPr>
          <w:vertAlign w:val="subscript"/>
        </w:rPr>
        <w:t>ss,old</w:t>
      </w:r>
    </w:p>
    <w:p w14:paraId="4BF5B90A" w14:textId="77777777" w:rsidR="007F6B8D" w:rsidRDefault="007F6B8D"/>
    <w:p w14:paraId="2CC8955E" w14:textId="77777777" w:rsidR="007F6B8D" w:rsidRDefault="007F6B8D">
      <w:pPr>
        <w:rPr>
          <w:vertAlign w:val="subscript"/>
        </w:rPr>
      </w:pPr>
    </w:p>
    <w:p w14:paraId="2616FDBC" w14:textId="77777777" w:rsidR="007F6B8D" w:rsidRDefault="007F6B8D"/>
    <w:p w14:paraId="2E8E5E9F" w14:textId="6A16A2B2" w:rsidR="007F6B8D" w:rsidRDefault="007F6B8D">
      <w:r>
        <w:t>D</w:t>
      </w:r>
      <w:r>
        <w:rPr>
          <w:vertAlign w:val="subscript"/>
        </w:rPr>
        <w:t xml:space="preserve">new  </w:t>
      </w:r>
      <w:r w:rsidR="007901D3">
        <w:t>= 1472?</w:t>
      </w:r>
    </w:p>
    <w:p w14:paraId="4E519D93" w14:textId="77777777" w:rsidR="007901D3" w:rsidRDefault="007901D3"/>
    <w:p w14:paraId="26D0B46F" w14:textId="22C44108" w:rsidR="007F6B8D" w:rsidRDefault="007F6B8D">
      <w:pPr>
        <w:pStyle w:val="Footer"/>
        <w:tabs>
          <w:tab w:val="clear" w:pos="4320"/>
          <w:tab w:val="clear" w:pos="8640"/>
        </w:tabs>
        <w:rPr>
          <w:rFonts w:ascii="Arial" w:hAnsi="Arial" w:cs="Arial"/>
        </w:rPr>
      </w:pPr>
      <w:r w:rsidRPr="00D104E2">
        <w:rPr>
          <w:rFonts w:ascii="Arial" w:hAnsi="Arial" w:cs="Arial"/>
          <w:b/>
        </w:rPr>
        <w:t>Recommended dosing regimen</w:t>
      </w:r>
      <w:r w:rsidR="007901D3">
        <w:rPr>
          <w:rFonts w:ascii="Arial" w:hAnsi="Arial" w:cs="Arial"/>
        </w:rPr>
        <w:t xml:space="preserve"> </w:t>
      </w:r>
      <w:r w:rsidR="007901D3">
        <w:t xml:space="preserve">450 mg at 0800, 1400, and 2000 </w:t>
      </w:r>
      <w:r w:rsidR="007901D3">
        <w:t>?</w:t>
      </w:r>
    </w:p>
    <w:p w14:paraId="2FA6C26B" w14:textId="77777777" w:rsidR="007F6B8D" w:rsidRDefault="007F6B8D"/>
    <w:p w14:paraId="2B7D5046" w14:textId="77777777" w:rsidR="007F6B8D" w:rsidRDefault="00C525F3">
      <w:pPr>
        <w:rPr>
          <w:b/>
        </w:rPr>
      </w:pPr>
      <w:r w:rsidRPr="00D104E2">
        <w:rPr>
          <w:b/>
        </w:rPr>
        <w:t xml:space="preserve">Monitoring: </w:t>
      </w:r>
    </w:p>
    <w:p w14:paraId="017D5943" w14:textId="77777777" w:rsidR="003134B3" w:rsidRDefault="003134B3">
      <w:pPr>
        <w:rPr>
          <w:b/>
        </w:rPr>
      </w:pPr>
    </w:p>
    <w:p w14:paraId="40D60BEC" w14:textId="77777777" w:rsidR="003134B3" w:rsidRDefault="003134B3">
      <w:pPr>
        <w:rPr>
          <w:b/>
        </w:rPr>
      </w:pPr>
    </w:p>
    <w:p w14:paraId="6E94397F" w14:textId="77777777" w:rsidR="003134B3" w:rsidRDefault="003134B3">
      <w:pPr>
        <w:rPr>
          <w:b/>
        </w:rPr>
      </w:pPr>
    </w:p>
    <w:p w14:paraId="476E9D7F" w14:textId="77777777" w:rsidR="003134B3" w:rsidRPr="00D104E2" w:rsidRDefault="003134B3">
      <w:pPr>
        <w:rPr>
          <w:b/>
        </w:rPr>
      </w:pPr>
    </w:p>
    <w:p w14:paraId="799CDB63" w14:textId="77777777" w:rsidR="00C525F3" w:rsidRDefault="00C525F3"/>
    <w:p w14:paraId="11996565" w14:textId="77777777" w:rsidR="00C525F3" w:rsidRDefault="003134B3" w:rsidP="003134B3">
      <w:pPr>
        <w:pStyle w:val="ListParagraph"/>
        <w:numPr>
          <w:ilvl w:val="0"/>
          <w:numId w:val="2"/>
        </w:numPr>
      </w:pPr>
      <w:r>
        <w:t>MC is a 55-year old woman receiving lithium carbonate 300 mg po bid.  At 11:30 am her blood was drawn and the plasma lithium concentration was reported to be 2.7 mEq/L.  List 4 reasons why lithium levels may be elevated and discuss how MC should be managed.</w:t>
      </w:r>
    </w:p>
    <w:p w14:paraId="44D3940E" w14:textId="77777777" w:rsidR="00C525F3" w:rsidRDefault="00C525F3" w:rsidP="00C525F3">
      <w:pPr>
        <w:ind w:left="720"/>
      </w:pPr>
    </w:p>
    <w:p w14:paraId="03E3B80E" w14:textId="66CCCFB3" w:rsidR="00C525F3" w:rsidRDefault="007901D3" w:rsidP="00C525F3">
      <w:pPr>
        <w:ind w:left="720"/>
      </w:pPr>
      <w:r>
        <w:t>Blood not drawn 12 hours after last dose?</w:t>
      </w:r>
      <w:bookmarkStart w:id="0" w:name="_GoBack"/>
      <w:bookmarkEnd w:id="0"/>
    </w:p>
    <w:p w14:paraId="6590AE73" w14:textId="00DAD93E" w:rsidR="007901D3" w:rsidRDefault="007901D3" w:rsidP="00C525F3">
      <w:pPr>
        <w:ind w:left="720"/>
      </w:pPr>
      <w:r>
        <w:t>Old = renal?</w:t>
      </w:r>
    </w:p>
    <w:p w14:paraId="521891D4" w14:textId="77777777" w:rsidR="00A10961" w:rsidRDefault="00A10961" w:rsidP="00C525F3">
      <w:pPr>
        <w:ind w:left="720"/>
      </w:pPr>
    </w:p>
    <w:p w14:paraId="139F5A52" w14:textId="77777777" w:rsidR="00A10961" w:rsidRDefault="00A10961" w:rsidP="00C525F3">
      <w:pPr>
        <w:ind w:left="720"/>
      </w:pPr>
    </w:p>
    <w:p w14:paraId="6358A945" w14:textId="77777777" w:rsidR="00A10961" w:rsidRDefault="00A10961" w:rsidP="00C525F3">
      <w:pPr>
        <w:ind w:left="720"/>
      </w:pPr>
    </w:p>
    <w:p w14:paraId="5B629FB8" w14:textId="77777777" w:rsidR="00A10961" w:rsidRDefault="00A10961" w:rsidP="00C525F3">
      <w:pPr>
        <w:ind w:left="720"/>
      </w:pPr>
    </w:p>
    <w:p w14:paraId="71964602" w14:textId="77777777" w:rsidR="00A10961" w:rsidRDefault="00A10961" w:rsidP="00C525F3">
      <w:pPr>
        <w:ind w:left="720"/>
      </w:pPr>
    </w:p>
    <w:p w14:paraId="2D08B7B5" w14:textId="77777777" w:rsidR="00A10961" w:rsidRDefault="00A10961" w:rsidP="00C525F3">
      <w:pPr>
        <w:ind w:left="720"/>
      </w:pPr>
    </w:p>
    <w:p w14:paraId="427C73B2" w14:textId="77777777" w:rsidR="00A10961" w:rsidRDefault="00A10961" w:rsidP="00C525F3">
      <w:pPr>
        <w:ind w:left="720"/>
      </w:pPr>
    </w:p>
    <w:p w14:paraId="3B6F3E71" w14:textId="77777777" w:rsidR="00A10961" w:rsidRDefault="00A10961" w:rsidP="00C525F3">
      <w:pPr>
        <w:ind w:left="720"/>
      </w:pPr>
    </w:p>
    <w:p w14:paraId="35BB5988" w14:textId="77777777" w:rsidR="00A10961" w:rsidRDefault="00A10961" w:rsidP="00C525F3">
      <w:pPr>
        <w:ind w:left="720"/>
      </w:pPr>
    </w:p>
    <w:sectPr w:rsidR="00A10961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F8C48F" w14:textId="77777777" w:rsidR="00CF40DE" w:rsidRDefault="00CF40DE">
      <w:r>
        <w:separator/>
      </w:r>
    </w:p>
  </w:endnote>
  <w:endnote w:type="continuationSeparator" w:id="0">
    <w:p w14:paraId="533765AA" w14:textId="77777777" w:rsidR="00CF40DE" w:rsidRDefault="00CF4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456727" w14:textId="77777777" w:rsidR="00CF40DE" w:rsidRDefault="00CF40DE">
    <w:pPr>
      <w:pStyle w:val="Footer"/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fldChar w:fldCharType="begin"/>
    </w:r>
    <w:r>
      <w:rPr>
        <w:rFonts w:ascii="Arial" w:hAnsi="Arial" w:cs="Arial"/>
        <w:sz w:val="16"/>
        <w:szCs w:val="16"/>
      </w:rPr>
      <w:instrText xml:space="preserve"> PAGE   \* MERGEFORMAT </w:instrText>
    </w:r>
    <w:r>
      <w:rPr>
        <w:rFonts w:ascii="Arial" w:hAnsi="Arial" w:cs="Arial"/>
        <w:sz w:val="16"/>
        <w:szCs w:val="16"/>
      </w:rPr>
      <w:fldChar w:fldCharType="separate"/>
    </w:r>
    <w:r w:rsidR="007901D3">
      <w:rPr>
        <w:rFonts w:ascii="Arial" w:hAnsi="Arial" w:cs="Arial"/>
        <w:noProof/>
        <w:sz w:val="16"/>
        <w:szCs w:val="16"/>
      </w:rPr>
      <w:t>14</w:t>
    </w:r>
    <w:r>
      <w:rPr>
        <w:rFonts w:ascii="Arial" w:hAnsi="Arial" w:cs="Arial"/>
        <w:sz w:val="16"/>
        <w:szCs w:val="16"/>
      </w:rPr>
      <w:fldChar w:fldCharType="end"/>
    </w:r>
  </w:p>
  <w:p w14:paraId="58932AB8" w14:textId="77777777" w:rsidR="00CF40DE" w:rsidRDefault="00CF40D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B862EC" w14:textId="77777777" w:rsidR="00CF40DE" w:rsidRDefault="00CF40DE">
      <w:r>
        <w:separator/>
      </w:r>
    </w:p>
  </w:footnote>
  <w:footnote w:type="continuationSeparator" w:id="0">
    <w:p w14:paraId="43AAF4B0" w14:textId="77777777" w:rsidR="00CF40DE" w:rsidRDefault="00CF40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D148D"/>
    <w:multiLevelType w:val="hybridMultilevel"/>
    <w:tmpl w:val="F098B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B22F0B"/>
    <w:multiLevelType w:val="hybridMultilevel"/>
    <w:tmpl w:val="62F6C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411571"/>
    <w:multiLevelType w:val="hybridMultilevel"/>
    <w:tmpl w:val="A7DAED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FAB7A10"/>
    <w:multiLevelType w:val="hybridMultilevel"/>
    <w:tmpl w:val="15723E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A476E0A"/>
    <w:multiLevelType w:val="hybridMultilevel"/>
    <w:tmpl w:val="A5FC27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ED5287C"/>
    <w:multiLevelType w:val="hybridMultilevel"/>
    <w:tmpl w:val="A95CCC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4844A7F"/>
    <w:multiLevelType w:val="hybridMultilevel"/>
    <w:tmpl w:val="55C244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6D653B2"/>
    <w:multiLevelType w:val="hybridMultilevel"/>
    <w:tmpl w:val="37B0CB3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265417"/>
    <w:multiLevelType w:val="hybridMultilevel"/>
    <w:tmpl w:val="7B2818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F7B7AE0"/>
    <w:multiLevelType w:val="hybridMultilevel"/>
    <w:tmpl w:val="74484D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08A79AD"/>
    <w:multiLevelType w:val="hybridMultilevel"/>
    <w:tmpl w:val="909E6A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B9E1040"/>
    <w:multiLevelType w:val="hybridMultilevel"/>
    <w:tmpl w:val="45B24F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F8959EC"/>
    <w:multiLevelType w:val="hybridMultilevel"/>
    <w:tmpl w:val="D64A7B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D27065"/>
    <w:multiLevelType w:val="hybridMultilevel"/>
    <w:tmpl w:val="4CE423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3877D1D"/>
    <w:multiLevelType w:val="hybridMultilevel"/>
    <w:tmpl w:val="EB6C1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D07A81"/>
    <w:multiLevelType w:val="hybridMultilevel"/>
    <w:tmpl w:val="E8BE8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E56983"/>
    <w:multiLevelType w:val="hybridMultilevel"/>
    <w:tmpl w:val="12C8E5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77B0E2E"/>
    <w:multiLevelType w:val="hybridMultilevel"/>
    <w:tmpl w:val="162C0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6F5145"/>
    <w:multiLevelType w:val="hybridMultilevel"/>
    <w:tmpl w:val="00BA47FE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7FEB1E91"/>
    <w:multiLevelType w:val="hybridMultilevel"/>
    <w:tmpl w:val="ABF43D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4"/>
  </w:num>
  <w:num w:numId="4">
    <w:abstractNumId w:val="12"/>
  </w:num>
  <w:num w:numId="5">
    <w:abstractNumId w:val="7"/>
  </w:num>
  <w:num w:numId="6">
    <w:abstractNumId w:val="18"/>
  </w:num>
  <w:num w:numId="7">
    <w:abstractNumId w:val="19"/>
  </w:num>
  <w:num w:numId="8">
    <w:abstractNumId w:val="13"/>
  </w:num>
  <w:num w:numId="9">
    <w:abstractNumId w:val="3"/>
  </w:num>
  <w:num w:numId="10">
    <w:abstractNumId w:val="9"/>
  </w:num>
  <w:num w:numId="11">
    <w:abstractNumId w:val="8"/>
  </w:num>
  <w:num w:numId="12">
    <w:abstractNumId w:val="2"/>
  </w:num>
  <w:num w:numId="13">
    <w:abstractNumId w:val="11"/>
  </w:num>
  <w:num w:numId="14">
    <w:abstractNumId w:val="4"/>
  </w:num>
  <w:num w:numId="15">
    <w:abstractNumId w:val="16"/>
  </w:num>
  <w:num w:numId="16">
    <w:abstractNumId w:val="6"/>
  </w:num>
  <w:num w:numId="17">
    <w:abstractNumId w:val="15"/>
  </w:num>
  <w:num w:numId="18">
    <w:abstractNumId w:val="1"/>
  </w:num>
  <w:num w:numId="19">
    <w:abstractNumId w:val="0"/>
  </w:num>
  <w:num w:numId="20">
    <w:abstractNumId w:val="17"/>
  </w:num>
  <w:num w:numId="2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E8C"/>
    <w:rsid w:val="00012AC7"/>
    <w:rsid w:val="0001493C"/>
    <w:rsid w:val="00030FEF"/>
    <w:rsid w:val="00034133"/>
    <w:rsid w:val="000562BF"/>
    <w:rsid w:val="000652B9"/>
    <w:rsid w:val="000E2E22"/>
    <w:rsid w:val="00114AAE"/>
    <w:rsid w:val="00251886"/>
    <w:rsid w:val="00276BCF"/>
    <w:rsid w:val="003134B3"/>
    <w:rsid w:val="0039009A"/>
    <w:rsid w:val="003C6902"/>
    <w:rsid w:val="003E49C6"/>
    <w:rsid w:val="003F6893"/>
    <w:rsid w:val="0042758B"/>
    <w:rsid w:val="004C2A6E"/>
    <w:rsid w:val="004D7E53"/>
    <w:rsid w:val="004E62A9"/>
    <w:rsid w:val="00505C54"/>
    <w:rsid w:val="0056241A"/>
    <w:rsid w:val="00567413"/>
    <w:rsid w:val="00587778"/>
    <w:rsid w:val="005A7E44"/>
    <w:rsid w:val="0060291B"/>
    <w:rsid w:val="00607710"/>
    <w:rsid w:val="00644BEF"/>
    <w:rsid w:val="006623A7"/>
    <w:rsid w:val="006C099D"/>
    <w:rsid w:val="00710E8C"/>
    <w:rsid w:val="00717304"/>
    <w:rsid w:val="00781D63"/>
    <w:rsid w:val="007878D7"/>
    <w:rsid w:val="007901D3"/>
    <w:rsid w:val="007B1BA9"/>
    <w:rsid w:val="007D3F2A"/>
    <w:rsid w:val="007F6736"/>
    <w:rsid w:val="007F6B8D"/>
    <w:rsid w:val="008E30AC"/>
    <w:rsid w:val="00907D49"/>
    <w:rsid w:val="00985095"/>
    <w:rsid w:val="00A10961"/>
    <w:rsid w:val="00A66AA4"/>
    <w:rsid w:val="00B53F78"/>
    <w:rsid w:val="00C10455"/>
    <w:rsid w:val="00C525F3"/>
    <w:rsid w:val="00C868B1"/>
    <w:rsid w:val="00CC0428"/>
    <w:rsid w:val="00CD3992"/>
    <w:rsid w:val="00CF40DE"/>
    <w:rsid w:val="00D104E2"/>
    <w:rsid w:val="00D11602"/>
    <w:rsid w:val="00D20FF5"/>
    <w:rsid w:val="00D52F92"/>
    <w:rsid w:val="00D64A53"/>
    <w:rsid w:val="00DC0569"/>
    <w:rsid w:val="00DC1FE7"/>
    <w:rsid w:val="00DF02D8"/>
    <w:rsid w:val="00E70BFB"/>
    <w:rsid w:val="00EB37E6"/>
    <w:rsid w:val="00F2462D"/>
    <w:rsid w:val="00F47770"/>
    <w:rsid w:val="00FD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59A5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rFonts w:cs="Times New Roman"/>
      <w:b/>
      <w:bCs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pPr>
      <w:keepNext/>
      <w:outlineLvl w:val="2"/>
    </w:pPr>
    <w:rPr>
      <w:rFonts w:cs="Times New Roman"/>
      <w:i/>
      <w:iCs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  <w:rPr>
      <w:rFonts w:ascii="Times New Roman" w:hAnsi="Times New Roman" w:cs="Times New Roman"/>
    </w:rPr>
  </w:style>
  <w:style w:type="character" w:customStyle="1" w:styleId="FooterChar">
    <w:name w:val="Footer Char"/>
    <w:rPr>
      <w:sz w:val="24"/>
      <w:szCs w:val="24"/>
    </w:rPr>
  </w:style>
  <w:style w:type="paragraph" w:styleId="ListParagraph">
    <w:name w:val="List Paragraph"/>
    <w:basedOn w:val="Normal"/>
    <w:qFormat/>
    <w:pPr>
      <w:ind w:left="720"/>
    </w:pPr>
  </w:style>
  <w:style w:type="paragraph" w:styleId="BalloonText">
    <w:name w:val="Balloon Text"/>
    <w:basedOn w:val="Normal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semiHidden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semiHidden/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Heading2Char">
    <w:name w:val="Heading 2 Char"/>
    <w:link w:val="Heading2"/>
    <w:rsid w:val="00012AC7"/>
    <w:rPr>
      <w:rFonts w:ascii="Arial" w:hAnsi="Arial" w:cs="Arial"/>
      <w:b/>
      <w:bCs/>
      <w:sz w:val="24"/>
      <w:szCs w:val="24"/>
    </w:rPr>
  </w:style>
  <w:style w:type="character" w:customStyle="1" w:styleId="Heading3Char">
    <w:name w:val="Heading 3 Char"/>
    <w:link w:val="Heading3"/>
    <w:rsid w:val="00FD48F0"/>
    <w:rPr>
      <w:rFonts w:ascii="Arial" w:hAnsi="Arial" w:cs="Arial"/>
      <w:i/>
      <w:iCs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rFonts w:cs="Times New Roman"/>
      <w:b/>
      <w:bCs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pPr>
      <w:keepNext/>
      <w:outlineLvl w:val="2"/>
    </w:pPr>
    <w:rPr>
      <w:rFonts w:cs="Times New Roman"/>
      <w:i/>
      <w:iCs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  <w:rPr>
      <w:rFonts w:ascii="Times New Roman" w:hAnsi="Times New Roman" w:cs="Times New Roman"/>
    </w:rPr>
  </w:style>
  <w:style w:type="character" w:customStyle="1" w:styleId="FooterChar">
    <w:name w:val="Footer Char"/>
    <w:rPr>
      <w:sz w:val="24"/>
      <w:szCs w:val="24"/>
    </w:rPr>
  </w:style>
  <w:style w:type="paragraph" w:styleId="ListParagraph">
    <w:name w:val="List Paragraph"/>
    <w:basedOn w:val="Normal"/>
    <w:qFormat/>
    <w:pPr>
      <w:ind w:left="720"/>
    </w:pPr>
  </w:style>
  <w:style w:type="paragraph" w:styleId="BalloonText">
    <w:name w:val="Balloon Text"/>
    <w:basedOn w:val="Normal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semiHidden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semiHidden/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Heading2Char">
    <w:name w:val="Heading 2 Char"/>
    <w:link w:val="Heading2"/>
    <w:rsid w:val="00012AC7"/>
    <w:rPr>
      <w:rFonts w:ascii="Arial" w:hAnsi="Arial" w:cs="Arial"/>
      <w:b/>
      <w:bCs/>
      <w:sz w:val="24"/>
      <w:szCs w:val="24"/>
    </w:rPr>
  </w:style>
  <w:style w:type="character" w:customStyle="1" w:styleId="Heading3Char">
    <w:name w:val="Heading 3 Char"/>
    <w:link w:val="Heading3"/>
    <w:rsid w:val="00FD48F0"/>
    <w:rPr>
      <w:rFonts w:ascii="Arial" w:hAnsi="Arial" w:cs="Arial"/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5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susan.kent@temple.edu" TargetMode="Externa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14</Pages>
  <Words>1806</Words>
  <Characters>10297</Characters>
  <Application>Microsoft Macintosh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Lithium Pharmacokinetics</vt:lpstr>
    </vt:vector>
  </TitlesOfParts>
  <Company>Microsoft</Company>
  <LinksUpToDate>false</LinksUpToDate>
  <CharactersWithSpaces>12079</CharactersWithSpaces>
  <SharedDoc>false</SharedDoc>
  <HLinks>
    <vt:vector size="6" baseType="variant">
      <vt:variant>
        <vt:i4>2687070</vt:i4>
      </vt:variant>
      <vt:variant>
        <vt:i4>0</vt:i4>
      </vt:variant>
      <vt:variant>
        <vt:i4>0</vt:i4>
      </vt:variant>
      <vt:variant>
        <vt:i4>5</vt:i4>
      </vt:variant>
      <vt:variant>
        <vt:lpwstr>mailto:susan.kent@temple.edu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Lithium Pharmacokinetics</dc:title>
  <dc:creator>Sue</dc:creator>
  <cp:lastModifiedBy>Leon Do</cp:lastModifiedBy>
  <cp:revision>14</cp:revision>
  <cp:lastPrinted>2012-02-23T19:39:00Z</cp:lastPrinted>
  <dcterms:created xsi:type="dcterms:W3CDTF">2014-03-07T18:40:00Z</dcterms:created>
  <dcterms:modified xsi:type="dcterms:W3CDTF">2014-03-20T20:27:00Z</dcterms:modified>
</cp:coreProperties>
</file>