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Teste de docx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Lorem ipsum dolor sit amet, consectetur adipiscing elit. Nam convallis non mi tincidunt consequat. Phasellus risus dui, aliquam in commodo ut, varius eu odio. Proin eu augue vehicula, rhoncus turpis et, semper dolor. Praesent pretium tortor vestibulum, lobortis arcu fermentum, pretium odio. Aenean in dolor vel dolor ullamcorper accumsan eu vitae nibh. Pellentesque at pulvinar odio. Phasellus tortor arcu, lobortis a tellus quis, lobortis hendrerit dui. Cras consectetur condimentum finibus. Suspendisse non viverra ipsum. Nulla fringilla elit non lacus sodales, ac faucibus lorem blandit. Vivamus cursus vitae sem at cursus. Nunc eget consequat urna, cursus molestie sem. Quisque hendrerit mauris vel augue dictum, vel ullamcorper nisi imperdiet. Aenean suscipit justo sit amet risus sollicitudin venenatis. Fusce faucibus placerat velit, et viverra mauris rutrum eget. Donec euismod, sapien vel vehicula vestibulum, erat eros lobortis felis, eu ultrices nisl erat eget nulla.</w:t>
      </w:r>
    </w:p>
    <w:p w:rsidR="00000000" w:rsidDel="00000000" w:rsidP="00000000" w:rsidRDefault="00000000" w:rsidRPr="00000000" w14:paraId="00000004">
      <w:pPr>
        <w:rPr>
          <w:sz w:val="21"/>
          <w:szCs w:val="21"/>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1"/>
          <w:szCs w:val="21"/>
          <w:highlight w:val="white"/>
          <w:u w:val="none"/>
        </w:rPr>
      </w:pPr>
      <w:r w:rsidDel="00000000" w:rsidR="00000000" w:rsidRPr="00000000">
        <w:rPr>
          <w:sz w:val="21"/>
          <w:szCs w:val="21"/>
          <w:highlight w:val="white"/>
          <w:rtl w:val="0"/>
        </w:rPr>
        <w:t xml:space="preserve">Lista</w:t>
      </w:r>
    </w:p>
    <w:p w:rsidR="00000000" w:rsidDel="00000000" w:rsidP="00000000" w:rsidRDefault="00000000" w:rsidRPr="00000000" w14:paraId="00000006">
      <w:pPr>
        <w:numPr>
          <w:ilvl w:val="0"/>
          <w:numId w:val="1"/>
        </w:numPr>
        <w:ind w:left="720" w:hanging="360"/>
        <w:rPr>
          <w:sz w:val="21"/>
          <w:szCs w:val="21"/>
          <w:highlight w:val="white"/>
          <w:u w:val="none"/>
        </w:rPr>
      </w:pPr>
      <w:r w:rsidDel="00000000" w:rsidR="00000000" w:rsidRPr="00000000">
        <w:rPr>
          <w:sz w:val="21"/>
          <w:szCs w:val="21"/>
          <w:highlight w:val="white"/>
          <w:rtl w:val="0"/>
        </w:rPr>
        <w:t xml:space="preserve">Teste</w:t>
      </w:r>
    </w:p>
    <w:p w:rsidR="00000000" w:rsidDel="00000000" w:rsidP="00000000" w:rsidRDefault="00000000" w:rsidRPr="00000000" w14:paraId="00000007">
      <w:pPr>
        <w:numPr>
          <w:ilvl w:val="0"/>
          <w:numId w:val="1"/>
        </w:numPr>
        <w:ind w:left="720" w:hanging="360"/>
        <w:rPr>
          <w:sz w:val="21"/>
          <w:szCs w:val="21"/>
          <w:highlight w:val="white"/>
          <w:u w:val="none"/>
        </w:rPr>
      </w:pPr>
      <w:r w:rsidDel="00000000" w:rsidR="00000000" w:rsidRPr="00000000">
        <w:rPr>
          <w:sz w:val="21"/>
          <w:szCs w:val="21"/>
          <w:highlight w:val="white"/>
          <w:rtl w:val="0"/>
        </w:rPr>
        <w:t xml:space="preserve">Texto</w:t>
      </w:r>
    </w:p>
    <w:p w:rsidR="00000000" w:rsidDel="00000000" w:rsidP="00000000" w:rsidRDefault="00000000" w:rsidRPr="00000000" w14:paraId="00000008">
      <w:pPr>
        <w:ind w:left="720" w:firstLine="0"/>
        <w:rPr>
          <w:sz w:val="21"/>
          <w:szCs w:val="21"/>
          <w:highlight w:val="white"/>
        </w:rPr>
      </w:pPr>
      <w:r w:rsidDel="00000000" w:rsidR="00000000" w:rsidRPr="00000000">
        <w:rPr>
          <w:rtl w:val="0"/>
        </w:rPr>
      </w:r>
    </w:p>
    <w:p w:rsidR="00000000" w:rsidDel="00000000" w:rsidP="00000000" w:rsidRDefault="00000000" w:rsidRPr="00000000" w14:paraId="00000009">
      <w:pPr>
        <w:ind w:left="0" w:firstLine="0"/>
        <w:rPr>
          <w:sz w:val="21"/>
          <w:szCs w:val="21"/>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2.5871766029247"/>
        <w:gridCol w:w="6427.356580427448"/>
        <w:gridCol w:w="647.9190101237346"/>
        <w:gridCol w:w="887.6490438695164"/>
        <w:tblGridChange w:id="0">
          <w:tblGrid>
            <w:gridCol w:w="1062.5871766029247"/>
            <w:gridCol w:w="6427.356580427448"/>
            <w:gridCol w:w="647.9190101237346"/>
            <w:gridCol w:w="887.6490438695164"/>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Titulo</w:t>
            </w:r>
          </w:p>
        </w:tc>
        <w:tc>
          <w:tcPr>
            <w:tcBorders>
              <w:top w:color="000000"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Descrição</w:t>
            </w:r>
          </w:p>
        </w:tc>
        <w:tc>
          <w:tcPr>
            <w:tcBorders>
              <w:top w:color="000000"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Selecionado</w:t>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sz w:val="20"/>
                <w:szCs w:val="20"/>
                <w:rtl w:val="0"/>
              </w:rPr>
              <w:t xml:space="preserve">Codigo de localização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sz w:val="20"/>
                <w:szCs w:val="20"/>
                <w:rtl w:val="0"/>
              </w:rPr>
              <w:t xml:space="preserve">Novos desafios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Os novos desafios são portas que se abrem para quem tem coragem de atravessá-las. Encare cada oportunidade com determinação e inspire-se com frases que vão.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Sim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ABC-123 LOC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Concretização dos testes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O problema da validade de testes é de grande relevância na área educacional, tendo em vista o fato de que a avaliação se vale, frequentemente, a falta de testes.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Nao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ABC-123 LOC</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Invalidação das sentenças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A invalidação de uma sentença pode ser feita por meio de uma ação rescisória ou de uma ação de nulidade de sentença.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Nao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GHJ-922 VAC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Colonização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A colonização do Brasil foi o processo de ocupação, exploração e povoamento do território brasileiro por Portugal, entre os séculos XVI e XIX.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Sim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CGN-112 BHH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Vale tudo e boxing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O Vale Tudo começou inicialmente como um conjunto de regras informais para lutadores de diferentes artes marciais lutarem entre si.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Nao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SPP-002 JKS</w:t>
            </w:r>
          </w:p>
        </w:tc>
      </w:tr>
    </w:tbl>
    <w:p w:rsidR="00000000" w:rsidDel="00000000" w:rsidP="00000000" w:rsidRDefault="00000000" w:rsidRPr="00000000" w14:paraId="00000022">
      <w:pPr>
        <w:ind w:left="0" w:firstLine="0"/>
        <w:rPr>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