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27" w:rsidRDefault="0091574F">
      <w:pPr>
        <w:rPr>
          <w:b/>
          <w:bCs/>
          <w:sz w:val="48"/>
          <w:szCs w:val="48"/>
          <w:u w:val="single"/>
        </w:rPr>
      </w:pPr>
      <w:r>
        <w:t xml:space="preserve">                                                                </w:t>
      </w:r>
      <w:r>
        <w:rPr>
          <w:b/>
          <w:bCs/>
          <w:sz w:val="48"/>
          <w:szCs w:val="48"/>
          <w:u w:val="single"/>
        </w:rPr>
        <w:t>Introduction</w:t>
      </w:r>
    </w:p>
    <w:p w:rsidR="0091574F" w:rsidRDefault="00734B50">
      <w:pPr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It is a travel document purchased on websites, 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and 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mobile applications. There is no need to print tickets thanks to e-tickets. In other words, 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e-tickets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or online 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travel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tickets have replaced print ones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.</w:t>
      </w:r>
      <w:r w:rsidRPr="00734B50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Passengers and 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transport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company makes a contract through e-tickets. Passengers’ ticket details are secured in the company’s database through encryptions such as PNR. Passengers might purchase their tickets online and pass security checkpoints only with their passports during boarding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. Buying e-tickets became quite easy after the web 2.0 evaluation. But still, people face many problems during the purchase of an e-tickets. Weak database management, slow loading websites and difficult user interface are some of common problems. High traffic in an e-ticket is a common thing</w:t>
      </w:r>
      <w:r w:rsidR="000252C3">
        <w:rPr>
          <w:rFonts w:ascii="Arial" w:hAnsi="Arial" w:cs="Arial"/>
          <w:color w:val="525252"/>
          <w:sz w:val="21"/>
          <w:szCs w:val="21"/>
          <w:shd w:val="clear" w:color="auto" w:fill="FFFFFF"/>
        </w:rPr>
        <w:t>. But for this user may sometimes face difficulties.</w:t>
      </w:r>
      <w:bookmarkStart w:id="0" w:name="_GoBack"/>
      <w:bookmarkEnd w:id="0"/>
    </w:p>
    <w:p w:rsidR="00734B50" w:rsidRPr="0091574F" w:rsidRDefault="00734B50">
      <w:pPr>
        <w:rPr>
          <w:sz w:val="28"/>
          <w:szCs w:val="28"/>
        </w:rPr>
      </w:pPr>
    </w:p>
    <w:sectPr w:rsidR="00734B50" w:rsidRPr="0091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4F"/>
    <w:rsid w:val="000252C3"/>
    <w:rsid w:val="00734B50"/>
    <w:rsid w:val="0091574F"/>
    <w:rsid w:val="009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65F7"/>
  <w15:chartTrackingRefBased/>
  <w15:docId w15:val="{D4E0590E-822E-440F-BBD0-35A781B6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tahjibleon@outlook.com</dc:creator>
  <cp:keywords/>
  <dc:description/>
  <cp:lastModifiedBy>tahjibleon@outlook.com</cp:lastModifiedBy>
  <cp:revision>1</cp:revision>
  <dcterms:created xsi:type="dcterms:W3CDTF">2022-11-14T08:04:00Z</dcterms:created>
  <dcterms:modified xsi:type="dcterms:W3CDTF">2022-11-14T08:28:00Z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bb3bdcea-459e-439f-8f15-5d9323bd84c1</vt:lpwstr>
  </property>
</Properties>
</file>