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9ADE" w14:textId="4501F44E" w:rsidR="00EF31D8" w:rsidRDefault="0029346D">
      <w:r>
        <w:fldChar w:fldCharType="begin"/>
      </w:r>
      <w:r>
        <w:instrText>HYPERLINK "https://app.notion.com/p/08-09-3b7081d88ae18059a588e88748ba62e6"</w:instrText>
      </w:r>
      <w:r>
        <w:fldChar w:fldCharType="separate"/>
      </w:r>
      <w:r w:rsidRPr="00CE2467">
        <w:rPr>
          <w:rStyle w:val="aa"/>
        </w:rPr>
        <w:t>https://app.notion.com/p/08-09-3b7081d88ae18059a588e88748ba62e6</w:t>
      </w:r>
      <w:r>
        <w:fldChar w:fldCharType="end"/>
      </w:r>
    </w:p>
    <w:p w14:paraId="385D4FE9" w14:textId="453DEA9C" w:rsidR="0029346D" w:rsidRDefault="0029346D">
      <w:r w:rsidRPr="0029346D">
        <w:rPr>
          <w:noProof/>
        </w:rPr>
        <w:drawing>
          <wp:inline distT="0" distB="0" distL="0" distR="0" wp14:anchorId="735E2E46" wp14:editId="7674EFF2">
            <wp:extent cx="5731510" cy="1927225"/>
            <wp:effectExtent l="0" t="0" r="2540" b="0"/>
            <wp:docPr id="918257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7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38D1" w14:textId="77777777" w:rsidR="000A1A12" w:rsidRPr="000A1A12" w:rsidRDefault="000A1A12" w:rsidP="000A1A12">
      <w:pPr>
        <w:numPr>
          <w:ilvl w:val="0"/>
          <w:numId w:val="1"/>
        </w:numPr>
      </w:pPr>
      <w:hyperlink r:id="rId8" w:history="1">
        <w:r w:rsidRPr="000A1A12">
          <w:rPr>
            <w:rStyle w:val="aa"/>
          </w:rPr>
          <w:t>E-Commerce</w:t>
        </w:r>
      </w:hyperlink>
      <w:r w:rsidRPr="000A1A12">
        <w:t>›</w:t>
      </w:r>
    </w:p>
    <w:p w14:paraId="41447E12" w14:textId="77777777" w:rsidR="000A1A12" w:rsidRPr="000A1A12" w:rsidRDefault="000A1A12" w:rsidP="000A1A12">
      <w:pPr>
        <w:numPr>
          <w:ilvl w:val="0"/>
          <w:numId w:val="1"/>
        </w:numPr>
      </w:pPr>
      <w:hyperlink r:id="rId9" w:history="1">
        <w:r w:rsidRPr="000A1A12">
          <w:rPr>
            <w:rStyle w:val="aa"/>
          </w:rPr>
          <w:t>Digital Shopping Behaviour</w:t>
        </w:r>
      </w:hyperlink>
    </w:p>
    <w:p w14:paraId="0F53E863" w14:textId="57D1C2E6" w:rsidR="000A1A12" w:rsidRPr="000A1A12" w:rsidRDefault="000A1A12">
      <w:pPr>
        <w:rPr>
          <w:b/>
          <w:bCs/>
        </w:rPr>
      </w:pPr>
      <w:r w:rsidRPr="000A1A12">
        <w:rPr>
          <w:b/>
          <w:bCs/>
        </w:rPr>
        <w:t>Share of Millennials doing specific activities while online shopping in selected countries worldwide in 2024</w:t>
      </w:r>
    </w:p>
    <w:p w14:paraId="72D61121" w14:textId="5CE5C0B5" w:rsidR="0029346D" w:rsidRDefault="000A1A12">
      <w:r w:rsidRPr="000A1A12">
        <w:rPr>
          <w:noProof/>
        </w:rPr>
        <w:drawing>
          <wp:inline distT="0" distB="0" distL="0" distR="0" wp14:anchorId="751EC594" wp14:editId="5EEBD828">
            <wp:extent cx="5731510" cy="4852035"/>
            <wp:effectExtent l="0" t="0" r="2540" b="5715"/>
            <wp:docPr id="7805524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2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8224" w14:textId="43DDFAA5" w:rsidR="0029346D" w:rsidRDefault="00D00D12" w:rsidP="00D00D12">
      <w:pPr>
        <w:rPr>
          <w:b/>
          <w:bCs/>
        </w:rPr>
      </w:pPr>
      <w:r w:rsidRPr="00D00D12">
        <w:rPr>
          <w:b/>
          <w:bCs/>
        </w:rPr>
        <w:lastRenderedPageBreak/>
        <w:t>Elements of user-generated content (UGC) most likely to convince consumers to buy a product in 2024</w:t>
      </w:r>
    </w:p>
    <w:p w14:paraId="6879D098" w14:textId="7B2A9A79" w:rsidR="00D00D12" w:rsidRDefault="00D00D12" w:rsidP="00D00D12">
      <w:pPr>
        <w:rPr>
          <w:b/>
          <w:bCs/>
        </w:rPr>
      </w:pPr>
      <w:r w:rsidRPr="00D00D12">
        <w:rPr>
          <w:b/>
          <w:bCs/>
          <w:noProof/>
        </w:rPr>
        <w:drawing>
          <wp:inline distT="0" distB="0" distL="0" distR="0" wp14:anchorId="2C750ADF" wp14:editId="7470FCA2">
            <wp:extent cx="3474720" cy="3298713"/>
            <wp:effectExtent l="0" t="0" r="0" b="0"/>
            <wp:docPr id="17278553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55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200" cy="33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768C" w14:textId="5AA89466" w:rsidR="00D00D12" w:rsidRDefault="00D00D12" w:rsidP="00D00D12">
      <w:pPr>
        <w:rPr>
          <w:b/>
          <w:bCs/>
        </w:rPr>
      </w:pPr>
      <w:r w:rsidRPr="00D00D12">
        <w:rPr>
          <w:b/>
          <w:bCs/>
        </w:rPr>
        <w:t>Main aspects shoppers searched for in user-generated content (UGC) in 2024</w:t>
      </w:r>
    </w:p>
    <w:p w14:paraId="3C6620AC" w14:textId="0254A761" w:rsidR="00D00D12" w:rsidRDefault="00D00D12" w:rsidP="00D00D12">
      <w:r w:rsidRPr="00D00D12">
        <w:rPr>
          <w:noProof/>
        </w:rPr>
        <w:drawing>
          <wp:inline distT="0" distB="0" distL="0" distR="0" wp14:anchorId="04A5D43D" wp14:editId="6EA11134">
            <wp:extent cx="3038375" cy="2872740"/>
            <wp:effectExtent l="0" t="0" r="0" b="3810"/>
            <wp:docPr id="60576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6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2530" cy="287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E0B5" w14:textId="1208530E" w:rsidR="00D00D12" w:rsidRDefault="00D00D12" w:rsidP="00D00D12">
      <w:pPr>
        <w:rPr>
          <w:b/>
          <w:bCs/>
        </w:rPr>
      </w:pPr>
      <w:r w:rsidRPr="00D00D12">
        <w:rPr>
          <w:b/>
          <w:bCs/>
        </w:rPr>
        <w:t>Types of content used in finalizing B2B purchase decisions in the U.S. in 2024</w:t>
      </w:r>
    </w:p>
    <w:p w14:paraId="3222AEF3" w14:textId="4844D331" w:rsidR="00D00D12" w:rsidRDefault="00D00D12" w:rsidP="00D00D12">
      <w:r w:rsidRPr="00D00D12">
        <w:rPr>
          <w:noProof/>
        </w:rPr>
        <w:lastRenderedPageBreak/>
        <w:drawing>
          <wp:inline distT="0" distB="0" distL="0" distR="0" wp14:anchorId="5E70610D" wp14:editId="18482417">
            <wp:extent cx="5067739" cy="6058425"/>
            <wp:effectExtent l="0" t="0" r="0" b="0"/>
            <wp:docPr id="1677149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9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DDE3" w14:textId="77777777" w:rsidR="00D00D12" w:rsidRDefault="00D00D12">
      <w:pPr>
        <w:widowControl/>
        <w:wordWrap/>
        <w:autoSpaceDE/>
        <w:autoSpaceDN/>
      </w:pPr>
      <w:r>
        <w:br w:type="page"/>
      </w:r>
    </w:p>
    <w:p w14:paraId="0541CC3C" w14:textId="185C6E49" w:rsidR="00D00D12" w:rsidRDefault="00D00D12" w:rsidP="00D00D12">
      <w:pPr>
        <w:rPr>
          <w:b/>
          <w:bCs/>
        </w:rPr>
      </w:pPr>
      <w:r w:rsidRPr="00D00D12">
        <w:rPr>
          <w:b/>
          <w:bCs/>
        </w:rPr>
        <w:lastRenderedPageBreak/>
        <w:t>Types of content used in finalizing B2B purchase decisions in the EMEA region in 2025</w:t>
      </w:r>
    </w:p>
    <w:p w14:paraId="75F66194" w14:textId="0DEB2C13" w:rsidR="00D00D12" w:rsidRDefault="00D00D12" w:rsidP="00D00D12">
      <w:r w:rsidRPr="00D00D12">
        <w:rPr>
          <w:noProof/>
        </w:rPr>
        <w:drawing>
          <wp:inline distT="0" distB="0" distL="0" distR="0" wp14:anchorId="120694AB" wp14:editId="45FEA29B">
            <wp:extent cx="4212469" cy="5554980"/>
            <wp:effectExtent l="0" t="0" r="0" b="7620"/>
            <wp:docPr id="539071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1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3856" cy="555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0EBF" w14:textId="77777777" w:rsidR="00D00D12" w:rsidRDefault="00D00D12" w:rsidP="00D00D12"/>
    <w:p w14:paraId="0E004F77" w14:textId="3CF5430D" w:rsidR="00D00D12" w:rsidRDefault="00D00D12">
      <w:pPr>
        <w:widowControl/>
        <w:wordWrap/>
        <w:autoSpaceDE/>
        <w:autoSpaceDN/>
      </w:pPr>
      <w:r>
        <w:br w:type="page"/>
      </w:r>
    </w:p>
    <w:p w14:paraId="281A13C1" w14:textId="3C92E224" w:rsidR="00D00D12" w:rsidRDefault="00D00D12" w:rsidP="00D00D12">
      <w:pPr>
        <w:rPr>
          <w:b/>
          <w:bCs/>
        </w:rPr>
      </w:pPr>
      <w:r w:rsidRPr="00D00D12">
        <w:rPr>
          <w:b/>
          <w:bCs/>
        </w:rPr>
        <w:lastRenderedPageBreak/>
        <w:t>Social content influencing online shoppers’ purchasing decisions worldwide in 2026</w:t>
      </w:r>
      <w:r w:rsidRPr="00D00D12">
        <w:rPr>
          <w:noProof/>
        </w:rPr>
        <w:drawing>
          <wp:inline distT="0" distB="0" distL="0" distR="0" wp14:anchorId="69FA4F53" wp14:editId="42C21199">
            <wp:extent cx="5204911" cy="3825572"/>
            <wp:effectExtent l="0" t="0" r="0" b="3810"/>
            <wp:docPr id="2133594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4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763D" w14:textId="524ED967" w:rsidR="00D00D12" w:rsidRDefault="00D00D12" w:rsidP="00D00D12">
      <w:pPr>
        <w:rPr>
          <w:b/>
          <w:bCs/>
        </w:rPr>
      </w:pPr>
      <w:r w:rsidRPr="00D00D12">
        <w:rPr>
          <w:b/>
          <w:bCs/>
        </w:rPr>
        <w:t>Share of generation Z influenced to purchase by online content worldwide in 2024, by content type</w:t>
      </w:r>
    </w:p>
    <w:p w14:paraId="6B94D055" w14:textId="75874A43" w:rsidR="00D00D12" w:rsidRDefault="00D00D12" w:rsidP="00D00D12">
      <w:r w:rsidRPr="00D00D12">
        <w:rPr>
          <w:noProof/>
        </w:rPr>
        <w:drawing>
          <wp:inline distT="0" distB="0" distL="0" distR="0" wp14:anchorId="6238F2AF" wp14:editId="3DC317A3">
            <wp:extent cx="3847947" cy="2857500"/>
            <wp:effectExtent l="0" t="0" r="635" b="0"/>
            <wp:docPr id="5080971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7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1678" cy="286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0F32" w14:textId="46BB62ED" w:rsidR="00D00D12" w:rsidRDefault="00D00D12" w:rsidP="00D00D12">
      <w:pPr>
        <w:rPr>
          <w:b/>
          <w:bCs/>
        </w:rPr>
      </w:pPr>
      <w:r w:rsidRPr="00D00D12">
        <w:rPr>
          <w:b/>
          <w:bCs/>
        </w:rPr>
        <w:t>Main aspects of creator content that influences purchasing decisions worldwide in 2024</w:t>
      </w:r>
    </w:p>
    <w:p w14:paraId="55EB873D" w14:textId="0AEA2A3B" w:rsidR="00D00D12" w:rsidRDefault="00D00D12" w:rsidP="00D00D12">
      <w:r w:rsidRPr="00D00D12">
        <w:rPr>
          <w:noProof/>
        </w:rPr>
        <w:lastRenderedPageBreak/>
        <w:drawing>
          <wp:inline distT="0" distB="0" distL="0" distR="0" wp14:anchorId="5462D706" wp14:editId="6EDFE6DB">
            <wp:extent cx="5159187" cy="3657917"/>
            <wp:effectExtent l="0" t="0" r="3810" b="0"/>
            <wp:docPr id="118366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4F37" w14:textId="77777777" w:rsidR="00D00D12" w:rsidRPr="00D00D12" w:rsidRDefault="00D00D12" w:rsidP="00D00D12">
      <w:pPr>
        <w:rPr>
          <w:b/>
          <w:bCs/>
        </w:rPr>
      </w:pPr>
      <w:r w:rsidRPr="00D00D12">
        <w:rPr>
          <w:b/>
          <w:bCs/>
        </w:rPr>
        <w:t>Premium</w:t>
      </w:r>
    </w:p>
    <w:p w14:paraId="36A29F23" w14:textId="77777777" w:rsidR="00D00D12" w:rsidRDefault="00D00D12" w:rsidP="00D00D12">
      <w:pPr>
        <w:rPr>
          <w:b/>
          <w:bCs/>
        </w:rPr>
      </w:pPr>
      <w:r w:rsidRPr="00D00D12">
        <w:rPr>
          <w:b/>
          <w:bCs/>
        </w:rPr>
        <w:t>Percentage of consumers believing in content creators' good faith and buying products they featured in the United States as of May 2024, by generation</w:t>
      </w:r>
    </w:p>
    <w:p w14:paraId="289A0D15" w14:textId="62E92C03" w:rsidR="00D00D12" w:rsidRPr="00D00D12" w:rsidRDefault="00D00D12" w:rsidP="00D00D12">
      <w:pPr>
        <w:rPr>
          <w:b/>
          <w:bCs/>
        </w:rPr>
      </w:pPr>
      <w:r w:rsidRPr="00D00D12">
        <w:rPr>
          <w:b/>
          <w:bCs/>
          <w:noProof/>
        </w:rPr>
        <w:drawing>
          <wp:inline distT="0" distB="0" distL="0" distR="0" wp14:anchorId="7093BECF" wp14:editId="6FFC08C9">
            <wp:extent cx="4600150" cy="3200400"/>
            <wp:effectExtent l="0" t="0" r="0" b="0"/>
            <wp:docPr id="14956665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66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001" cy="320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D12">
        <w:rPr>
          <w:noProof/>
        </w:rPr>
        <w:lastRenderedPageBreak/>
        <w:drawing>
          <wp:inline distT="0" distB="0" distL="0" distR="0" wp14:anchorId="45B6E666" wp14:editId="660CC77A">
            <wp:extent cx="3603451" cy="2506980"/>
            <wp:effectExtent l="0" t="0" r="0" b="7620"/>
            <wp:docPr id="715895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5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634" cy="251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96A7" w14:textId="35B66751" w:rsidR="00D00D12" w:rsidRDefault="00D00D12" w:rsidP="00D00D12">
      <w:pPr>
        <w:rPr>
          <w:b/>
          <w:bCs/>
        </w:rPr>
      </w:pPr>
      <w:r w:rsidRPr="00D00D12">
        <w:rPr>
          <w:b/>
          <w:bCs/>
        </w:rPr>
        <w:t>Percentage of consumers believing in content creators' good faith and buying products they featured in the United States as of May 2024, by generation</w:t>
      </w:r>
    </w:p>
    <w:p w14:paraId="11995A6D" w14:textId="214A215F" w:rsidR="00D00D12" w:rsidRDefault="00D00D12" w:rsidP="00D00D12">
      <w:pPr>
        <w:rPr>
          <w:b/>
          <w:bCs/>
        </w:rPr>
      </w:pPr>
      <w:r w:rsidRPr="00D00D12">
        <w:rPr>
          <w:b/>
          <w:bCs/>
          <w:noProof/>
        </w:rPr>
        <w:drawing>
          <wp:inline distT="0" distB="0" distL="0" distR="0" wp14:anchorId="33EEECEA" wp14:editId="700397B5">
            <wp:extent cx="5258256" cy="3848433"/>
            <wp:effectExtent l="0" t="0" r="0" b="0"/>
            <wp:docPr id="2491478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47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957D" w14:textId="7EA63900" w:rsidR="00D00D12" w:rsidRDefault="00D00D12" w:rsidP="00D00D12">
      <w:pPr>
        <w:rPr>
          <w:b/>
          <w:bCs/>
        </w:rPr>
      </w:pPr>
      <w:r w:rsidRPr="00D00D12">
        <w:rPr>
          <w:b/>
          <w:bCs/>
        </w:rPr>
        <w:t>Type of influencer content that most influenced social media users from the United States to purchase a product on Amazon as of March 2024</w:t>
      </w:r>
    </w:p>
    <w:p w14:paraId="49E5A71E" w14:textId="77777777" w:rsidR="00D00D12" w:rsidRDefault="00D00D1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0E7FB73" w14:textId="4DB29B7B" w:rsidR="00D00D12" w:rsidRDefault="00D00D12" w:rsidP="00D00D12">
      <w:pPr>
        <w:rPr>
          <w:b/>
          <w:bCs/>
        </w:rPr>
      </w:pPr>
      <w:r w:rsidRPr="00D00D12">
        <w:rPr>
          <w:b/>
          <w:bCs/>
        </w:rPr>
        <w:lastRenderedPageBreak/>
        <w:t>Main uses of generative artificial intelligence (GenAI) during product discovery and pre-purchase decisions in the United States in 2026</w:t>
      </w:r>
      <w:r w:rsidRPr="00D00D12">
        <w:rPr>
          <w:b/>
          <w:bCs/>
          <w:noProof/>
        </w:rPr>
        <w:drawing>
          <wp:inline distT="0" distB="0" distL="0" distR="0" wp14:anchorId="58038FBB" wp14:editId="74405425">
            <wp:extent cx="5173980" cy="3815620"/>
            <wp:effectExtent l="0" t="0" r="7620" b="0"/>
            <wp:docPr id="909200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00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0796" cy="382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8739" w14:textId="78341EE0" w:rsidR="00D00D12" w:rsidRDefault="00162373" w:rsidP="00D00D12">
      <w:pPr>
        <w:rPr>
          <w:b/>
          <w:bCs/>
        </w:rPr>
      </w:pPr>
      <w:r w:rsidRPr="00162373">
        <w:rPr>
          <w:b/>
          <w:bCs/>
        </w:rPr>
        <w:t>Share of shoppers considering user-generated content (UGC) valuable in 2024, by age group</w:t>
      </w:r>
    </w:p>
    <w:p w14:paraId="51AF087B" w14:textId="4A91ABA0" w:rsidR="00162373" w:rsidRDefault="00162373" w:rsidP="00D00D12">
      <w:pPr>
        <w:rPr>
          <w:b/>
          <w:bCs/>
        </w:rPr>
      </w:pPr>
      <w:r w:rsidRPr="00162373">
        <w:rPr>
          <w:b/>
          <w:bCs/>
          <w:noProof/>
        </w:rPr>
        <w:drawing>
          <wp:inline distT="0" distB="0" distL="0" distR="0" wp14:anchorId="5171F5A9" wp14:editId="45ED54C2">
            <wp:extent cx="3634740" cy="2580016"/>
            <wp:effectExtent l="0" t="0" r="3810" b="0"/>
            <wp:docPr id="15281722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72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8613" cy="25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27C0" w14:textId="77777777" w:rsidR="00D00D12" w:rsidRDefault="00D00D12" w:rsidP="00D00D12"/>
    <w:p w14:paraId="602D9F63" w14:textId="45504FAB" w:rsidR="00D00D12" w:rsidRDefault="00162373" w:rsidP="00D00D12">
      <w:pPr>
        <w:rPr>
          <w:b/>
          <w:bCs/>
        </w:rPr>
      </w:pPr>
      <w:r w:rsidRPr="00162373">
        <w:rPr>
          <w:b/>
          <w:bCs/>
        </w:rPr>
        <w:t>Share of Chinese consumers from the Generation Z who make purchasing decisions for their households as of June 2025, by category</w:t>
      </w:r>
    </w:p>
    <w:p w14:paraId="71ACF3E2" w14:textId="7B9B2CCD" w:rsidR="00162373" w:rsidRDefault="00162373" w:rsidP="00D00D12">
      <w:pPr>
        <w:rPr>
          <w:b/>
          <w:bCs/>
        </w:rPr>
      </w:pPr>
      <w:r w:rsidRPr="00162373">
        <w:rPr>
          <w:noProof/>
        </w:rPr>
        <w:lastRenderedPageBreak/>
        <w:drawing>
          <wp:inline distT="0" distB="0" distL="0" distR="0" wp14:anchorId="26F079E4" wp14:editId="5C186628">
            <wp:extent cx="5448300" cy="5286147"/>
            <wp:effectExtent l="0" t="0" r="0" b="0"/>
            <wp:docPr id="899406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06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7501" cy="529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373">
        <w:rPr>
          <w:b/>
          <w:bCs/>
        </w:rPr>
        <w:t>Frequency of using conversational AI tools in assisting making purchase decisions in selected European countries as of January 2026</w:t>
      </w:r>
    </w:p>
    <w:p w14:paraId="2CCCD60E" w14:textId="014CC9DE" w:rsidR="00162373" w:rsidRDefault="00162373" w:rsidP="00D00D12">
      <w:pPr>
        <w:rPr>
          <w:b/>
          <w:bCs/>
        </w:rPr>
      </w:pPr>
      <w:r w:rsidRPr="00162373">
        <w:rPr>
          <w:noProof/>
        </w:rPr>
        <w:drawing>
          <wp:inline distT="0" distB="0" distL="0" distR="0" wp14:anchorId="46911D3C" wp14:editId="6F060490">
            <wp:extent cx="3246180" cy="2484120"/>
            <wp:effectExtent l="0" t="0" r="0" b="0"/>
            <wp:docPr id="557422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22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7951" cy="24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3186" w14:textId="77777777" w:rsidR="00162373" w:rsidRPr="00162373" w:rsidRDefault="00162373" w:rsidP="00162373">
      <w:pPr>
        <w:widowControl/>
        <w:wordWrap/>
        <w:autoSpaceDE/>
        <w:autoSpaceDN/>
        <w:rPr>
          <w:b/>
          <w:bCs/>
        </w:rPr>
      </w:pPr>
      <w:r w:rsidRPr="00162373">
        <w:rPr>
          <w:b/>
          <w:bCs/>
        </w:rPr>
        <w:lastRenderedPageBreak/>
        <w:t xml:space="preserve">Social commerce revenue in Spain from 2018 to 2029, by </w:t>
      </w:r>
      <w:proofErr w:type="gramStart"/>
      <w:r w:rsidRPr="00162373">
        <w:rPr>
          <w:b/>
          <w:bCs/>
        </w:rPr>
        <w:t>platform</w:t>
      </w:r>
      <w:r w:rsidRPr="00162373">
        <w:rPr>
          <w:b/>
          <w:bCs/>
          <w:i/>
          <w:iCs/>
        </w:rPr>
        <w:t>(</w:t>
      </w:r>
      <w:proofErr w:type="gramEnd"/>
      <w:r w:rsidRPr="00162373">
        <w:rPr>
          <w:b/>
          <w:bCs/>
          <w:i/>
          <w:iCs/>
        </w:rPr>
        <w:t>in million U.S. dollars)</w:t>
      </w:r>
    </w:p>
    <w:p w14:paraId="4BAE4FD7" w14:textId="77777777" w:rsidR="00162373" w:rsidRDefault="00162373">
      <w:pPr>
        <w:widowControl/>
        <w:wordWrap/>
        <w:autoSpaceDE/>
        <w:autoSpaceDN/>
        <w:rPr>
          <w:b/>
          <w:bCs/>
        </w:rPr>
      </w:pPr>
      <w:r w:rsidRPr="00162373">
        <w:rPr>
          <w:b/>
          <w:bCs/>
          <w:noProof/>
        </w:rPr>
        <w:drawing>
          <wp:inline distT="0" distB="0" distL="0" distR="0" wp14:anchorId="3A32C8C2" wp14:editId="494C87BA">
            <wp:extent cx="5311600" cy="3909399"/>
            <wp:effectExtent l="0" t="0" r="3810" b="0"/>
            <wp:docPr id="13095290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9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5D6" w14:textId="77777777" w:rsidR="00162373" w:rsidRDefault="00162373">
      <w:pPr>
        <w:widowControl/>
        <w:wordWrap/>
        <w:autoSpaceDE/>
        <w:autoSpaceDN/>
        <w:rPr>
          <w:b/>
          <w:bCs/>
        </w:rPr>
      </w:pPr>
    </w:p>
    <w:p w14:paraId="28864BAF" w14:textId="1974FF2A" w:rsidR="009879FE" w:rsidRDefault="00162373">
      <w:pPr>
        <w:widowControl/>
        <w:wordWrap/>
        <w:autoSpaceDE/>
        <w:autoSpaceDN/>
        <w:rPr>
          <w:b/>
          <w:bCs/>
        </w:rPr>
      </w:pPr>
      <w:r w:rsidRPr="00162373">
        <w:rPr>
          <w:b/>
          <w:bCs/>
          <w:noProof/>
        </w:rPr>
        <w:drawing>
          <wp:inline distT="0" distB="0" distL="0" distR="0" wp14:anchorId="6224C312" wp14:editId="49C86DB5">
            <wp:extent cx="3101340" cy="2578387"/>
            <wp:effectExtent l="0" t="0" r="3810" b="0"/>
            <wp:docPr id="15341575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575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3953" cy="25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0F6A60B" w14:textId="21937744" w:rsidR="00162373" w:rsidRDefault="009879FE" w:rsidP="00D00D12">
      <w:pPr>
        <w:rPr>
          <w:b/>
          <w:bCs/>
        </w:rPr>
      </w:pPr>
      <w:r w:rsidRPr="009879FE">
        <w:rPr>
          <w:b/>
          <w:bCs/>
        </w:rPr>
        <w:lastRenderedPageBreak/>
        <w:t>Average share of social media users who create content in selected countries in 2026, by platform</w:t>
      </w:r>
      <w:r w:rsidRPr="009879FE">
        <w:rPr>
          <w:b/>
          <w:bCs/>
          <w:noProof/>
        </w:rPr>
        <w:drawing>
          <wp:inline distT="0" distB="0" distL="0" distR="0" wp14:anchorId="31531D02" wp14:editId="5C8C9D22">
            <wp:extent cx="5182049" cy="3718882"/>
            <wp:effectExtent l="0" t="0" r="0" b="0"/>
            <wp:docPr id="57248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67F8" w14:textId="5672974A" w:rsidR="00162373" w:rsidRDefault="002F4963" w:rsidP="00D00D12">
      <w:pPr>
        <w:rPr>
          <w:b/>
          <w:bCs/>
        </w:rPr>
      </w:pPr>
      <w:r w:rsidRPr="002F4963">
        <w:rPr>
          <w:b/>
          <w:bCs/>
        </w:rPr>
        <w:t>Share of shoppers considering user-generated content (UGC) valuable in 2024, by age group</w:t>
      </w:r>
    </w:p>
    <w:p w14:paraId="10E32232" w14:textId="3374BCB4" w:rsidR="002F4963" w:rsidRDefault="002F4963" w:rsidP="00D00D12">
      <w:r w:rsidRPr="002F4963">
        <w:rPr>
          <w:noProof/>
        </w:rPr>
        <w:drawing>
          <wp:inline distT="0" distB="0" distL="0" distR="0" wp14:anchorId="2078139E" wp14:editId="4E06290F">
            <wp:extent cx="3817620" cy="2714876"/>
            <wp:effectExtent l="0" t="0" r="0" b="9525"/>
            <wp:docPr id="9754926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2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9076" cy="27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0BB9" w14:textId="77777777" w:rsidR="002F4963" w:rsidRDefault="002F496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4D3AE1B" w14:textId="4EC69BEF" w:rsidR="002F4963" w:rsidRDefault="002F4963" w:rsidP="00D00D12">
      <w:pPr>
        <w:rPr>
          <w:b/>
          <w:bCs/>
        </w:rPr>
      </w:pPr>
      <w:r w:rsidRPr="002F4963">
        <w:rPr>
          <w:b/>
          <w:bCs/>
        </w:rPr>
        <w:lastRenderedPageBreak/>
        <w:t>Share of consumers using social media platforms to search for product information and reviews worldwide in 2024, by generation</w:t>
      </w:r>
    </w:p>
    <w:p w14:paraId="0822C501" w14:textId="2786AB42" w:rsidR="002F4963" w:rsidRDefault="002F4963" w:rsidP="00D00D12">
      <w:r w:rsidRPr="002F4963">
        <w:rPr>
          <w:noProof/>
        </w:rPr>
        <w:drawing>
          <wp:inline distT="0" distB="0" distL="0" distR="0" wp14:anchorId="7464DA0A" wp14:editId="1C64FFC7">
            <wp:extent cx="3860599" cy="2872740"/>
            <wp:effectExtent l="0" t="0" r="6985" b="3810"/>
            <wp:docPr id="1081981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16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2651" cy="287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A792" w14:textId="101B7DC1" w:rsidR="001E15FA" w:rsidRPr="001E15FA" w:rsidRDefault="001E15FA" w:rsidP="001E15FA">
      <w:pPr>
        <w:rPr>
          <w:b/>
          <w:bCs/>
        </w:rPr>
      </w:pPr>
      <w:r w:rsidRPr="001E15FA">
        <w:rPr>
          <w:b/>
          <w:bCs/>
        </w:rPr>
        <w:t>Social media usage among Generation Z in the United States as of June 2024, by brand</w:t>
      </w:r>
    </w:p>
    <w:p w14:paraId="391C33AD" w14:textId="77777777" w:rsidR="001E15FA" w:rsidRPr="001E15FA" w:rsidRDefault="001E15FA" w:rsidP="001E15FA">
      <w:r w:rsidRPr="001E15FA">
        <w:t>U.S. Gen Z social network usage 2024, by brand</w:t>
      </w:r>
    </w:p>
    <w:p w14:paraId="69A1546E" w14:textId="2F955CDF" w:rsidR="002F4963" w:rsidRDefault="001E15FA" w:rsidP="00D00D12">
      <w:r w:rsidRPr="001E15FA">
        <w:rPr>
          <w:noProof/>
        </w:rPr>
        <w:drawing>
          <wp:inline distT="0" distB="0" distL="0" distR="0" wp14:anchorId="1018A0D2" wp14:editId="16F5ED05">
            <wp:extent cx="3747253" cy="3413760"/>
            <wp:effectExtent l="0" t="0" r="5715" b="0"/>
            <wp:docPr id="8759536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536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8046" cy="34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E8E7" w14:textId="32C3DC15" w:rsidR="001E15FA" w:rsidRDefault="001E15FA">
      <w:pPr>
        <w:widowControl/>
        <w:wordWrap/>
        <w:autoSpaceDE/>
        <w:autoSpaceDN/>
      </w:pPr>
      <w:r>
        <w:br w:type="page"/>
      </w:r>
    </w:p>
    <w:p w14:paraId="1EDED644" w14:textId="69D40A0E" w:rsidR="001E15FA" w:rsidRDefault="001E15FA" w:rsidP="00D00D12">
      <w:pPr>
        <w:rPr>
          <w:b/>
          <w:bCs/>
        </w:rPr>
      </w:pPr>
      <w:r w:rsidRPr="001E15FA">
        <w:rPr>
          <w:b/>
          <w:bCs/>
        </w:rPr>
        <w:lastRenderedPageBreak/>
        <w:t>Share of Generation Z doing specific activities while online shopping in the United States in 2024</w:t>
      </w:r>
    </w:p>
    <w:p w14:paraId="4C3C54F8" w14:textId="66F00047" w:rsidR="001E15FA" w:rsidRDefault="001E15FA" w:rsidP="00D00D12">
      <w:pPr>
        <w:rPr>
          <w:b/>
          <w:bCs/>
        </w:rPr>
      </w:pPr>
      <w:r w:rsidRPr="001E15FA">
        <w:rPr>
          <w:noProof/>
        </w:rPr>
        <w:drawing>
          <wp:inline distT="0" distB="0" distL="0" distR="0" wp14:anchorId="2047861A" wp14:editId="72F052E8">
            <wp:extent cx="3863564" cy="3535680"/>
            <wp:effectExtent l="0" t="0" r="3810" b="7620"/>
            <wp:docPr id="321387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87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4943" cy="353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0B05" w14:textId="2C23E2C3" w:rsidR="00555759" w:rsidRDefault="00555759" w:rsidP="00D00D12">
      <w:pPr>
        <w:rPr>
          <w:b/>
          <w:bCs/>
        </w:rPr>
      </w:pPr>
      <w:r w:rsidRPr="00555759">
        <w:rPr>
          <w:b/>
          <w:bCs/>
        </w:rPr>
        <w:t>Types of items purchased via social media in South Korea as of February 2025</w:t>
      </w:r>
      <w:r w:rsidRPr="00555759">
        <w:rPr>
          <w:noProof/>
        </w:rPr>
        <w:drawing>
          <wp:inline distT="0" distB="0" distL="0" distR="0" wp14:anchorId="3B1B9935" wp14:editId="038FD833">
            <wp:extent cx="4351020" cy="3634307"/>
            <wp:effectExtent l="0" t="0" r="0" b="4445"/>
            <wp:docPr id="1431389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99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2520" cy="36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1885" w14:textId="77777777" w:rsidR="00555759" w:rsidRDefault="0055575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3B3D9EB" w14:textId="77777777" w:rsidR="00555759" w:rsidRDefault="00555759" w:rsidP="00555759">
      <w:pPr>
        <w:rPr>
          <w:b/>
          <w:bCs/>
        </w:rPr>
      </w:pPr>
      <w:r w:rsidRPr="00555759">
        <w:rPr>
          <w:noProof/>
        </w:rPr>
        <w:lastRenderedPageBreak/>
        <w:drawing>
          <wp:inline distT="0" distB="0" distL="0" distR="0" wp14:anchorId="1DCE2214" wp14:editId="07FE10CB">
            <wp:extent cx="5448772" cy="3901778"/>
            <wp:effectExtent l="0" t="0" r="0" b="3810"/>
            <wp:docPr id="5490446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446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5759">
        <w:rPr>
          <w:b/>
          <w:bCs/>
        </w:rPr>
        <w:t xml:space="preserve">Main type of social media </w:t>
      </w:r>
      <w:proofErr w:type="gramStart"/>
      <w:r w:rsidRPr="00555759">
        <w:rPr>
          <w:b/>
          <w:bCs/>
        </w:rPr>
        <w:t>content</w:t>
      </w:r>
      <w:proofErr w:type="gramEnd"/>
      <w:r w:rsidRPr="00555759">
        <w:rPr>
          <w:b/>
          <w:bCs/>
        </w:rPr>
        <w:t xml:space="preserve"> most helpful for product discovery worldwide in 2024</w:t>
      </w:r>
    </w:p>
    <w:p w14:paraId="4F95A7CE" w14:textId="77777777" w:rsidR="00555759" w:rsidRDefault="00555759" w:rsidP="00555759">
      <w:pPr>
        <w:rPr>
          <w:b/>
          <w:bCs/>
        </w:rPr>
      </w:pPr>
    </w:p>
    <w:p w14:paraId="0A5187F2" w14:textId="5A7089D8" w:rsidR="00555759" w:rsidRPr="00555759" w:rsidRDefault="00CE4E77" w:rsidP="00555759">
      <w:pPr>
        <w:rPr>
          <w:b/>
          <w:bCs/>
        </w:rPr>
      </w:pPr>
      <w:r w:rsidRPr="00CE4E77">
        <w:rPr>
          <w:b/>
          <w:bCs/>
        </w:rPr>
        <w:t>Number of international students enrolled in higher education institutions in South Korea in 2024, by study level</w:t>
      </w:r>
    </w:p>
    <w:p w14:paraId="1EF4B080" w14:textId="6F69CA5F" w:rsidR="00CE4E77" w:rsidRDefault="00CE4E77" w:rsidP="00D00D12">
      <w:r w:rsidRPr="00CE4E77">
        <w:rPr>
          <w:b/>
          <w:bCs/>
          <w:noProof/>
        </w:rPr>
        <w:drawing>
          <wp:inline distT="0" distB="0" distL="0" distR="0" wp14:anchorId="47F1E29B" wp14:editId="39D4245C">
            <wp:extent cx="3584598" cy="2613660"/>
            <wp:effectExtent l="0" t="0" r="0" b="0"/>
            <wp:docPr id="594392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924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5338" cy="261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FBA6" w14:textId="77777777" w:rsidR="00AF72E9" w:rsidRDefault="00AF72E9">
      <w:pPr>
        <w:widowControl/>
        <w:wordWrap/>
        <w:autoSpaceDE/>
        <w:autoSpaceDN/>
      </w:pPr>
    </w:p>
    <w:p w14:paraId="578E37ED" w14:textId="6F2B287D" w:rsidR="00AF72E9" w:rsidRDefault="00AE0324">
      <w:pPr>
        <w:widowControl/>
        <w:wordWrap/>
        <w:autoSpaceDE/>
        <w:autoSpaceDN/>
      </w:pPr>
      <w:r w:rsidRPr="00AE0324">
        <w:lastRenderedPageBreak/>
        <w:t>검색 → 상세조회 → 저장 → 매장방문 → 리뷰작성</w:t>
      </w:r>
      <w:r w:rsidR="00AF72E9" w:rsidRPr="00AF72E9">
        <w:t>1,000 방문자</w:t>
      </w:r>
      <w:r w:rsidR="00AF72E9" w:rsidRPr="00AF72E9">
        <w:br/>
        <w:t>→ 장소조회 600</w:t>
      </w:r>
      <w:r w:rsidR="00AF72E9" w:rsidRPr="00AF72E9">
        <w:br/>
        <w:t>→ 저장 180</w:t>
      </w:r>
      <w:r w:rsidR="00AF72E9" w:rsidRPr="00AF72E9">
        <w:br/>
        <w:t>→ 쿠폰/</w:t>
      </w:r>
      <w:proofErr w:type="spellStart"/>
      <w:r w:rsidR="00AF72E9" w:rsidRPr="00AF72E9">
        <w:t>길찾기</w:t>
      </w:r>
      <w:proofErr w:type="spellEnd"/>
      <w:r w:rsidR="00AF72E9" w:rsidRPr="00AF72E9">
        <w:t xml:space="preserve"> 클릭 90</w:t>
      </w:r>
      <w:r w:rsidR="00AF72E9" w:rsidRPr="00AF72E9">
        <w:br/>
        <w:t>→ 방문인증 45</w:t>
      </w:r>
      <w:r w:rsidR="00AF72E9" w:rsidRPr="00AF72E9">
        <w:br/>
        <w:t>→ 리뷰작성 20</w:t>
      </w:r>
    </w:p>
    <w:p w14:paraId="4AB0DE1B" w14:textId="77777777" w:rsidR="00AE0324" w:rsidRDefault="00AE0324" w:rsidP="00D00D12"/>
    <w:p w14:paraId="4D8F6B07" w14:textId="77777777" w:rsidR="00AE0324" w:rsidRDefault="00AE0324" w:rsidP="00D00D12"/>
    <w:p w14:paraId="5B0B202B" w14:textId="7E458F17" w:rsidR="00AE0324" w:rsidRDefault="00AE0324" w:rsidP="00D00D12">
      <w:proofErr w:type="gramStart"/>
      <w:r w:rsidRPr="00AE0324">
        <w:t>외식 /</w:t>
      </w:r>
      <w:proofErr w:type="gramEnd"/>
      <w:r w:rsidRPr="00AE0324">
        <w:t xml:space="preserve"> </w:t>
      </w:r>
      <w:proofErr w:type="gramStart"/>
      <w:r w:rsidRPr="00AE0324">
        <w:t>카페 /</w:t>
      </w:r>
      <w:proofErr w:type="gramEnd"/>
      <w:r w:rsidRPr="00AE0324">
        <w:t xml:space="preserve"> 뷰티·</w:t>
      </w:r>
      <w:proofErr w:type="spellStart"/>
      <w:proofErr w:type="gramStart"/>
      <w:r w:rsidRPr="00AE0324">
        <w:t>퍼스널케어</w:t>
      </w:r>
      <w:proofErr w:type="spellEnd"/>
      <w:r w:rsidRPr="00AE0324">
        <w:t xml:space="preserve"> /</w:t>
      </w:r>
      <w:proofErr w:type="gramEnd"/>
      <w:r w:rsidRPr="00AE0324">
        <w:t xml:space="preserve"> 생활서비스</w:t>
      </w:r>
    </w:p>
    <w:p w14:paraId="77ACC68C" w14:textId="2B2C3C1E" w:rsidR="00CE4E77" w:rsidRDefault="00CE4E77" w:rsidP="00D00D12">
      <w:r w:rsidRPr="00CE4E77">
        <w:t>소비금액 × 외국인 수 × 플랫폼 영향 가능 비중</w:t>
      </w:r>
    </w:p>
    <w:p w14:paraId="4AD52E9B" w14:textId="6F49A787" w:rsidR="001E15FA" w:rsidRDefault="00CE4E77" w:rsidP="00D00D12">
      <w:pPr>
        <w:rPr>
          <w:b/>
          <w:bCs/>
        </w:rPr>
      </w:pPr>
      <w:r w:rsidRPr="00CE4E77">
        <w:rPr>
          <w:b/>
          <w:bCs/>
        </w:rPr>
        <w:t xml:space="preserve">GMV </w:t>
      </w:r>
      <w:proofErr w:type="gramStart"/>
      <w:r w:rsidRPr="00CE4E77">
        <w:rPr>
          <w:b/>
          <w:bCs/>
        </w:rPr>
        <w:t>opportunity /</w:t>
      </w:r>
      <w:proofErr w:type="gramEnd"/>
      <w:r w:rsidRPr="00CE4E77">
        <w:rPr>
          <w:b/>
          <w:bCs/>
        </w:rPr>
        <w:t xml:space="preserve"> 고객 소비 기반</w:t>
      </w:r>
    </w:p>
    <w:p w14:paraId="3E5523DF" w14:textId="77777777" w:rsidR="00AF72E9" w:rsidRDefault="00AF72E9" w:rsidP="00D00D12">
      <w:pPr>
        <w:rPr>
          <w:b/>
          <w:bCs/>
        </w:rPr>
      </w:pPr>
    </w:p>
    <w:p w14:paraId="55082799" w14:textId="77777777" w:rsidR="00AF72E9" w:rsidRPr="00AF72E9" w:rsidRDefault="00AF72E9" w:rsidP="00AF72E9">
      <w:pPr>
        <w:rPr>
          <w:b/>
          <w:bCs/>
        </w:rPr>
      </w:pPr>
      <w:r w:rsidRPr="00AF72E9">
        <w:rPr>
          <w:b/>
          <w:bCs/>
        </w:rPr>
        <w:t>매장 프로모션</w:t>
      </w:r>
    </w:p>
    <w:p w14:paraId="34E40DB2" w14:textId="77777777" w:rsidR="00AF72E9" w:rsidRPr="00AF72E9" w:rsidRDefault="00AF72E9" w:rsidP="00AF72E9">
      <w:r w:rsidRPr="00AF72E9">
        <w:t>제휴매장 수 × 월 광고/프로모션비 × 12개월</w:t>
      </w:r>
    </w:p>
    <w:p w14:paraId="2BEE3BD5" w14:textId="77777777" w:rsidR="00AF72E9" w:rsidRPr="00AF72E9" w:rsidRDefault="00AF72E9" w:rsidP="00AF72E9">
      <w:pPr>
        <w:rPr>
          <w:b/>
          <w:bCs/>
        </w:rPr>
      </w:pPr>
      <w:proofErr w:type="spellStart"/>
      <w:r w:rsidRPr="00AF72E9">
        <w:rPr>
          <w:b/>
          <w:bCs/>
        </w:rPr>
        <w:t>앰배서더</w:t>
      </w:r>
      <w:proofErr w:type="spellEnd"/>
      <w:r w:rsidRPr="00AF72E9">
        <w:rPr>
          <w:b/>
          <w:bCs/>
        </w:rPr>
        <w:t xml:space="preserve"> 캠페인</w:t>
      </w:r>
    </w:p>
    <w:p w14:paraId="6D7A2FDF" w14:textId="77777777" w:rsidR="00AF72E9" w:rsidRPr="00AF72E9" w:rsidRDefault="00AF72E9" w:rsidP="00AF72E9">
      <w:r w:rsidRPr="00AF72E9">
        <w:t>월 캠페인 건수 × 평균 캠페인 단가 × 12개월</w:t>
      </w:r>
    </w:p>
    <w:p w14:paraId="038B6185" w14:textId="77777777" w:rsidR="00AF72E9" w:rsidRPr="00AF72E9" w:rsidRDefault="00AF72E9" w:rsidP="00AF72E9">
      <w:pPr>
        <w:rPr>
          <w:b/>
          <w:bCs/>
        </w:rPr>
      </w:pPr>
      <w:r w:rsidRPr="00AF72E9">
        <w:rPr>
          <w:b/>
          <w:bCs/>
        </w:rPr>
        <w:t>예약/구매 제휴</w:t>
      </w:r>
    </w:p>
    <w:p w14:paraId="1528E730" w14:textId="77777777" w:rsidR="00AF72E9" w:rsidRPr="00AF72E9" w:rsidRDefault="00AF72E9" w:rsidP="00AF72E9">
      <w:r w:rsidRPr="00AF72E9">
        <w:t>월 전환건수 × 평균 거래액 × 수수료율 × 12개월</w:t>
      </w:r>
    </w:p>
    <w:p w14:paraId="5D39D4EF" w14:textId="77777777" w:rsidR="00AF72E9" w:rsidRPr="00AF72E9" w:rsidRDefault="00AF72E9" w:rsidP="00AF72E9">
      <w:pPr>
        <w:rPr>
          <w:b/>
          <w:bCs/>
        </w:rPr>
      </w:pPr>
      <w:r w:rsidRPr="00AF72E9">
        <w:rPr>
          <w:b/>
          <w:bCs/>
        </w:rPr>
        <w:t>B2B 데이터/인사이트</w:t>
      </w:r>
    </w:p>
    <w:p w14:paraId="0EAAAD05" w14:textId="77777777" w:rsidR="00AF72E9" w:rsidRPr="00AF72E9" w:rsidRDefault="00AF72E9" w:rsidP="00AF72E9">
      <w:r w:rsidRPr="00AF72E9">
        <w:t>계약 브랜드 수 × 연간 이용료</w:t>
      </w:r>
    </w:p>
    <w:p w14:paraId="3F008BAF" w14:textId="0B119690" w:rsidR="00AF72E9" w:rsidRDefault="00AF72E9">
      <w:pPr>
        <w:widowControl/>
        <w:wordWrap/>
        <w:autoSpaceDE/>
        <w:autoSpaceDN/>
      </w:pPr>
      <w:r>
        <w:br w:type="page"/>
      </w:r>
    </w:p>
    <w:p w14:paraId="3CC9CA96" w14:textId="4BC24E13" w:rsidR="00AF72E9" w:rsidRDefault="00AF72E9" w:rsidP="00D00D12">
      <w:r w:rsidRPr="00AF72E9">
        <w:lastRenderedPageBreak/>
        <w:t>플랫폼 A는 설립 X년차 매출 X억,</w:t>
      </w:r>
      <w:r w:rsidRPr="00AF72E9">
        <w:br/>
        <w:t>플랫폼 B는 설립 X년차 매출 X억,</w:t>
      </w:r>
      <w:r w:rsidRPr="00AF72E9">
        <w:br/>
        <w:t>플랫폼 C는 X억을 달성했으며,</w:t>
      </w:r>
      <w:r w:rsidRPr="00AF72E9">
        <w:br/>
        <w:t xml:space="preserve">세 기업 모두 리뷰·탐색 트래픽을 광고/예약/중개/B2B로 </w:t>
      </w:r>
      <w:proofErr w:type="spellStart"/>
      <w:r w:rsidRPr="00AF72E9">
        <w:t>수익화했다</w:t>
      </w:r>
      <w:proofErr w:type="spellEnd"/>
      <w:r w:rsidRPr="00AF72E9">
        <w:t>.</w:t>
      </w:r>
    </w:p>
    <w:p w14:paraId="762F5BBA" w14:textId="77777777" w:rsidR="00AF72E9" w:rsidRDefault="00AF72E9" w:rsidP="00D00D12"/>
    <w:p w14:paraId="0C741503" w14:textId="77777777" w:rsidR="00AF72E9" w:rsidRDefault="00AF72E9" w:rsidP="00D00D12">
      <w:r w:rsidRPr="00AF72E9">
        <w:t xml:space="preserve">따라서 ‘리뷰·탐색 트래픽을 </w:t>
      </w:r>
      <w:proofErr w:type="spellStart"/>
      <w:r w:rsidRPr="00AF72E9">
        <w:t>수익화할</w:t>
      </w:r>
      <w:proofErr w:type="spellEnd"/>
      <w:r w:rsidRPr="00AF72E9">
        <w:t xml:space="preserve"> 수 있느냐’는 시장에서 이미 검증되어 있다. </w:t>
      </w:r>
    </w:p>
    <w:p w14:paraId="0B8890F1" w14:textId="77777777" w:rsidR="00AF72E9" w:rsidRDefault="00AF72E9" w:rsidP="00D00D12"/>
    <w:p w14:paraId="2FE29A9B" w14:textId="5C56DDD1" w:rsidR="00AF72E9" w:rsidRDefault="00AF72E9" w:rsidP="00D00D12">
      <w:r w:rsidRPr="00AF72E9">
        <w:t>GLOU는 같은 구조를 외국인 resident라는 특정 고객군에서 검증한다.</w:t>
      </w:r>
    </w:p>
    <w:p w14:paraId="2ED4A14F" w14:textId="77777777" w:rsidR="00F649CF" w:rsidRDefault="00F649CF" w:rsidP="00D00D12"/>
    <w:p w14:paraId="7B090450" w14:textId="377A3C0F" w:rsidR="00F649CF" w:rsidRDefault="00F649CF" w:rsidP="00D00D12">
      <w:r w:rsidRPr="00F649CF">
        <w:rPr>
          <w:noProof/>
        </w:rPr>
        <w:drawing>
          <wp:inline distT="0" distB="0" distL="0" distR="0" wp14:anchorId="7CA1B688" wp14:editId="3EF0D528">
            <wp:extent cx="5731510" cy="4269105"/>
            <wp:effectExtent l="0" t="0" r="2540" b="0"/>
            <wp:docPr id="5816441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4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2CF0" w14:textId="77777777" w:rsidR="00F649CF" w:rsidRDefault="00F649CF" w:rsidP="00D00D12"/>
    <w:p w14:paraId="5C868A97" w14:textId="77777777" w:rsidR="00F649CF" w:rsidRPr="00F649CF" w:rsidRDefault="00F649CF" w:rsidP="00F649CF">
      <w:proofErr w:type="spellStart"/>
      <w:r w:rsidRPr="00F649CF">
        <w:t>혁신의숲에서</w:t>
      </w:r>
      <w:proofErr w:type="spellEnd"/>
      <w:r w:rsidRPr="00F649CF">
        <w:t xml:space="preserve"> 설립 3~7년 정도 된 플랫폼을 찾아</w:t>
      </w:r>
    </w:p>
    <w:p w14:paraId="307FA709" w14:textId="77777777" w:rsidR="00F649CF" w:rsidRPr="00F649CF" w:rsidRDefault="00F649CF" w:rsidP="00F649CF">
      <w:r w:rsidRPr="00F649CF">
        <w:t>매출 1억 → 4억 → 12억</w:t>
      </w:r>
      <w:r w:rsidRPr="00F649CF">
        <w:br/>
        <w:t>MAU 3만 → 10만</w:t>
      </w:r>
      <w:r w:rsidRPr="00F649CF">
        <w:br/>
        <w:t>투자 Seed → Pre-A</w:t>
      </w:r>
    </w:p>
    <w:p w14:paraId="00797556" w14:textId="48B2E859" w:rsidR="00AB3D69" w:rsidRDefault="00AB3D69" w:rsidP="00D00D12">
      <w:r w:rsidRPr="00AB3D69">
        <w:lastRenderedPageBreak/>
        <w:drawing>
          <wp:inline distT="0" distB="0" distL="0" distR="0" wp14:anchorId="3EEE1E25" wp14:editId="444149A7">
            <wp:extent cx="5731510" cy="5934075"/>
            <wp:effectExtent l="0" t="0" r="2540" b="9525"/>
            <wp:docPr id="486726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6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lastRenderedPageBreak/>
        <w:drawing>
          <wp:inline distT="0" distB="0" distL="0" distR="0" wp14:anchorId="1B311A06" wp14:editId="0B66A8AB">
            <wp:extent cx="5731510" cy="4624070"/>
            <wp:effectExtent l="0" t="0" r="2540" b="5080"/>
            <wp:docPr id="793903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36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6ECF" w14:textId="77777777" w:rsidR="00AB3D69" w:rsidRDefault="00AB3D69">
      <w:pPr>
        <w:widowControl/>
        <w:wordWrap/>
        <w:autoSpaceDE/>
        <w:autoSpaceDN/>
      </w:pPr>
      <w:r>
        <w:br w:type="page"/>
      </w:r>
    </w:p>
    <w:p w14:paraId="3E150D7A" w14:textId="3562436F" w:rsidR="00AB3D69" w:rsidRDefault="00AB3D69" w:rsidP="00D00D12">
      <w:r w:rsidRPr="00AB3D69">
        <w:lastRenderedPageBreak/>
        <w:drawing>
          <wp:inline distT="0" distB="0" distL="0" distR="0" wp14:anchorId="2AC1A2EF" wp14:editId="6261D1E4">
            <wp:extent cx="5731510" cy="4492625"/>
            <wp:effectExtent l="0" t="0" r="2540" b="3175"/>
            <wp:docPr id="12236262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262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lastRenderedPageBreak/>
        <w:drawing>
          <wp:inline distT="0" distB="0" distL="0" distR="0" wp14:anchorId="05D76FA3" wp14:editId="649335A2">
            <wp:extent cx="5731510" cy="4441190"/>
            <wp:effectExtent l="0" t="0" r="2540" b="0"/>
            <wp:docPr id="16941126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2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lastRenderedPageBreak/>
        <w:drawing>
          <wp:inline distT="0" distB="0" distL="0" distR="0" wp14:anchorId="407067FE" wp14:editId="10ED5653">
            <wp:extent cx="5731510" cy="4625340"/>
            <wp:effectExtent l="0" t="0" r="2540" b="3810"/>
            <wp:docPr id="2407734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34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BDD0" w14:textId="77777777" w:rsidR="00AB3D69" w:rsidRDefault="00AB3D69">
      <w:pPr>
        <w:widowControl/>
        <w:wordWrap/>
        <w:autoSpaceDE/>
        <w:autoSpaceDN/>
      </w:pPr>
      <w:r>
        <w:br w:type="page"/>
      </w:r>
    </w:p>
    <w:p w14:paraId="59A8A22B" w14:textId="3B6B70AC" w:rsidR="00F649CF" w:rsidRPr="00AF72E9" w:rsidRDefault="00AB3D69" w:rsidP="00D00D12">
      <w:r w:rsidRPr="00AB3D69">
        <w:lastRenderedPageBreak/>
        <w:drawing>
          <wp:inline distT="0" distB="0" distL="0" distR="0" wp14:anchorId="75A01833" wp14:editId="28EDC349">
            <wp:extent cx="5731510" cy="4480560"/>
            <wp:effectExtent l="0" t="0" r="2540" b="0"/>
            <wp:docPr id="13758555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55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drawing>
          <wp:inline distT="0" distB="0" distL="0" distR="0" wp14:anchorId="2B3BBD63" wp14:editId="478BABA8">
            <wp:extent cx="5731510" cy="3247390"/>
            <wp:effectExtent l="0" t="0" r="2540" b="0"/>
            <wp:docPr id="4498084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084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lastRenderedPageBreak/>
        <w:drawing>
          <wp:inline distT="0" distB="0" distL="0" distR="0" wp14:anchorId="087E12D0" wp14:editId="77904678">
            <wp:extent cx="5731510" cy="4564380"/>
            <wp:effectExtent l="0" t="0" r="2540" b="7620"/>
            <wp:docPr id="16406633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33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drawing>
          <wp:inline distT="0" distB="0" distL="0" distR="0" wp14:anchorId="268A5B39" wp14:editId="54A03F4E">
            <wp:extent cx="5731510" cy="3384550"/>
            <wp:effectExtent l="0" t="0" r="2540" b="6350"/>
            <wp:docPr id="1649186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861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lastRenderedPageBreak/>
        <w:drawing>
          <wp:inline distT="0" distB="0" distL="0" distR="0" wp14:anchorId="5AC98DA0" wp14:editId="3F6C6F1D">
            <wp:extent cx="5731510" cy="4425950"/>
            <wp:effectExtent l="0" t="0" r="2540" b="0"/>
            <wp:docPr id="5543996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96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lastRenderedPageBreak/>
        <w:drawing>
          <wp:inline distT="0" distB="0" distL="0" distR="0" wp14:anchorId="39471A14" wp14:editId="15518C44">
            <wp:extent cx="5731510" cy="4406265"/>
            <wp:effectExtent l="0" t="0" r="2540" b="0"/>
            <wp:docPr id="592157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571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lastRenderedPageBreak/>
        <w:drawing>
          <wp:inline distT="0" distB="0" distL="0" distR="0" wp14:anchorId="2051CC60" wp14:editId="61925FB6">
            <wp:extent cx="5731510" cy="4564380"/>
            <wp:effectExtent l="0" t="0" r="2540" b="7620"/>
            <wp:docPr id="2830188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188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D69">
        <w:lastRenderedPageBreak/>
        <w:drawing>
          <wp:inline distT="0" distB="0" distL="0" distR="0" wp14:anchorId="736996C1" wp14:editId="5D47E55D">
            <wp:extent cx="5731510" cy="4278630"/>
            <wp:effectExtent l="0" t="0" r="2540" b="7620"/>
            <wp:docPr id="19415608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608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023" w:rsidRPr="007A1023">
        <w:lastRenderedPageBreak/>
        <w:drawing>
          <wp:inline distT="0" distB="0" distL="0" distR="0" wp14:anchorId="23CE5499" wp14:editId="50882B83">
            <wp:extent cx="5731510" cy="4431665"/>
            <wp:effectExtent l="0" t="0" r="2540" b="6985"/>
            <wp:docPr id="18918018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018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9CF" w:rsidRPr="00AF72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E180" w14:textId="77777777" w:rsidR="0061262E" w:rsidRDefault="0061262E">
      <w:pPr>
        <w:spacing w:after="0"/>
      </w:pPr>
    </w:p>
  </w:endnote>
  <w:endnote w:type="continuationSeparator" w:id="0">
    <w:p w14:paraId="557C24B8" w14:textId="77777777" w:rsidR="0061262E" w:rsidRDefault="0061262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EFEAB" w14:textId="77777777" w:rsidR="0061262E" w:rsidRDefault="0061262E">
      <w:pPr>
        <w:spacing w:after="0"/>
      </w:pPr>
    </w:p>
  </w:footnote>
  <w:footnote w:type="continuationSeparator" w:id="0">
    <w:p w14:paraId="5E0FB5EB" w14:textId="77777777" w:rsidR="0061262E" w:rsidRDefault="0061262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A1F97"/>
    <w:multiLevelType w:val="multilevel"/>
    <w:tmpl w:val="322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E35EA"/>
    <w:multiLevelType w:val="multilevel"/>
    <w:tmpl w:val="228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55279">
    <w:abstractNumId w:val="1"/>
  </w:num>
  <w:num w:numId="2" w16cid:durableId="105397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6D"/>
    <w:rsid w:val="000552AA"/>
    <w:rsid w:val="000A1A12"/>
    <w:rsid w:val="00162373"/>
    <w:rsid w:val="001C3B68"/>
    <w:rsid w:val="001E15FA"/>
    <w:rsid w:val="0029346D"/>
    <w:rsid w:val="002F4963"/>
    <w:rsid w:val="00526B25"/>
    <w:rsid w:val="00555759"/>
    <w:rsid w:val="0061262E"/>
    <w:rsid w:val="007A1023"/>
    <w:rsid w:val="009879FE"/>
    <w:rsid w:val="00AA1927"/>
    <w:rsid w:val="00AB3D69"/>
    <w:rsid w:val="00AE0324"/>
    <w:rsid w:val="00AF72E9"/>
    <w:rsid w:val="00CE4E77"/>
    <w:rsid w:val="00D00D12"/>
    <w:rsid w:val="00D92B19"/>
    <w:rsid w:val="00EF31D8"/>
    <w:rsid w:val="00F6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0DBFB"/>
  <w15:chartTrackingRefBased/>
  <w15:docId w15:val="{C377064C-DECE-41D4-B5C5-ED541C87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34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3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34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34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34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34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34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34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34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34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34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34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34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34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34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34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34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34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34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3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34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34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34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34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346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9346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346D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AB3D6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AB3D69"/>
  </w:style>
  <w:style w:type="paragraph" w:styleId="ad">
    <w:name w:val="footer"/>
    <w:basedOn w:val="a"/>
    <w:link w:val="Char4"/>
    <w:uiPriority w:val="99"/>
    <w:unhideWhenUsed/>
    <w:rsid w:val="00AB3D6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AB3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yperlink" Target="https://www.statista.com/markets/413/topic/984/digital-shopping-behaviour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yperlink" Target="https://www.statista.com/markets/413/e-commerce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강수정</dc:creator>
  <cp:keywords/>
  <dc:description/>
  <cp:lastModifiedBy>강수정</cp:lastModifiedBy>
  <cp:revision>2</cp:revision>
  <dcterms:created xsi:type="dcterms:W3CDTF">2026-08-11T10:27:00Z</dcterms:created>
  <dcterms:modified xsi:type="dcterms:W3CDTF">2026-08-11T10:27:00Z</dcterms:modified>
</cp:coreProperties>
</file>