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51" w:rsidRDefault="00D85633">
      <w:r>
        <w:rPr>
          <w:rFonts w:hint="eastAsia"/>
        </w:rPr>
        <w:t>新加坡商網達</w:t>
      </w:r>
      <w:proofErr w:type="gramStart"/>
      <w:r>
        <w:rPr>
          <w:rFonts w:hint="eastAsia"/>
        </w:rPr>
        <w:t>科技合提文化</w:t>
      </w:r>
      <w:proofErr w:type="gramEnd"/>
      <w:r>
        <w:rPr>
          <w:rFonts w:hint="eastAsia"/>
        </w:rPr>
        <w:t>部計畫初步研究結果：</w:t>
      </w:r>
    </w:p>
    <w:p w:rsidR="00D85633" w:rsidRDefault="00D85633"/>
    <w:p w:rsidR="00D85633" w:rsidRDefault="00D85633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、影像前處理：</w:t>
      </w:r>
      <w:r>
        <w:rPr>
          <w:rFonts w:hint="eastAsia"/>
        </w:rPr>
        <w:t xml:space="preserve">Color </w:t>
      </w:r>
      <w:r>
        <w:t>Contrast Enhancement</w:t>
      </w:r>
      <w:r>
        <w:rPr>
          <w:rFonts w:hint="eastAsia"/>
        </w:rPr>
        <w:t>演算法</w:t>
      </w:r>
    </w:p>
    <w:p w:rsidR="00D85633" w:rsidRDefault="00D85633">
      <w:r>
        <w:rPr>
          <w:rFonts w:hint="eastAsia"/>
        </w:rPr>
        <w:t>出處：</w:t>
      </w:r>
      <w:r>
        <w:rPr>
          <w:rFonts w:hint="eastAsia"/>
        </w:rPr>
        <w:t xml:space="preserve">Chap 8, </w:t>
      </w:r>
      <w:r>
        <w:t xml:space="preserve">Fig. 8-2.30, </w:t>
      </w:r>
      <w:r>
        <w:rPr>
          <w:rFonts w:hint="eastAsia"/>
        </w:rPr>
        <w:t>p.</w:t>
      </w:r>
      <w:r>
        <w:t xml:space="preserve"> 429, </w:t>
      </w:r>
      <w:r w:rsidRPr="00D85633">
        <w:t xml:space="preserve">Digital Image Processing and Analysis with MATLAB and </w:t>
      </w:r>
      <w:proofErr w:type="spellStart"/>
      <w:r w:rsidRPr="00D85633">
        <w:t>CVIPtools</w:t>
      </w:r>
      <w:proofErr w:type="spellEnd"/>
      <w:r>
        <w:t xml:space="preserve"> by Scott E. </w:t>
      </w:r>
      <w:proofErr w:type="spellStart"/>
      <w:r>
        <w:t>Umbaugh</w:t>
      </w:r>
      <w:proofErr w:type="spellEnd"/>
    </w:p>
    <w:p w:rsidR="00935752" w:rsidRDefault="00935752"/>
    <w:p w:rsidR="00D85633" w:rsidRDefault="00935752">
      <w:r>
        <w:rPr>
          <w:noProof/>
        </w:rPr>
        <w:drawing>
          <wp:inline distT="0" distB="0" distL="0" distR="0" wp14:anchorId="71B971F5" wp14:editId="68CFF935">
            <wp:extent cx="5274310" cy="5908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52" w:rsidRDefault="00935752"/>
    <w:p w:rsidR="00D85633" w:rsidRDefault="00935752" w:rsidP="009357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RGB </w:t>
      </w:r>
      <w:r>
        <w:sym w:font="Wingdings" w:char="F0E8"/>
      </w:r>
      <w:r>
        <w:t xml:space="preserve"> HSL</w:t>
      </w:r>
    </w:p>
    <w:p w:rsidR="00935752" w:rsidRDefault="00935752" w:rsidP="00935752">
      <w:pPr>
        <w:pStyle w:val="a3"/>
        <w:numPr>
          <w:ilvl w:val="0"/>
          <w:numId w:val="1"/>
        </w:numPr>
        <w:ind w:leftChars="0"/>
      </w:pPr>
      <w:r>
        <w:t xml:space="preserve">Saturation band </w:t>
      </w:r>
      <w:r>
        <w:sym w:font="Wingdings" w:char="F0E8"/>
      </w:r>
      <w:r>
        <w:t xml:space="preserve"> Histogram Equalization; Lightness band </w:t>
      </w:r>
      <w:r>
        <w:sym w:font="Wingdings" w:char="F0E8"/>
      </w:r>
      <w:r>
        <w:t xml:space="preserve"> Histogram stretch</w:t>
      </w:r>
    </w:p>
    <w:p w:rsidR="00935752" w:rsidRDefault="00935752" w:rsidP="00935752">
      <w:pPr>
        <w:pStyle w:val="a3"/>
        <w:numPr>
          <w:ilvl w:val="0"/>
          <w:numId w:val="1"/>
        </w:numPr>
        <w:ind w:leftChars="0"/>
      </w:pPr>
      <w:r>
        <w:t>Combine processed HSL bands</w:t>
      </w:r>
    </w:p>
    <w:p w:rsidR="00935752" w:rsidRDefault="00935752" w:rsidP="00935752">
      <w:pPr>
        <w:pStyle w:val="a3"/>
        <w:numPr>
          <w:ilvl w:val="0"/>
          <w:numId w:val="1"/>
        </w:numPr>
        <w:ind w:leftChars="0"/>
      </w:pPr>
      <w:r>
        <w:t xml:space="preserve">HSL </w:t>
      </w:r>
      <w:r>
        <w:sym w:font="Wingdings" w:char="F0E8"/>
      </w:r>
      <w:r>
        <w:t xml:space="preserve"> RGB</w:t>
      </w:r>
    </w:p>
    <w:p w:rsidR="00935752" w:rsidRDefault="00935752" w:rsidP="00935752"/>
    <w:p w:rsidR="00DF4124" w:rsidRPr="00DF4124" w:rsidRDefault="00DF4124" w:rsidP="00DF4124">
      <w:pPr>
        <w:rPr>
          <w:b/>
        </w:rPr>
      </w:pPr>
      <w:r w:rsidRPr="00DF4124">
        <w:rPr>
          <w:rFonts w:hint="eastAsia"/>
          <w:b/>
        </w:rPr>
        <w:lastRenderedPageBreak/>
        <w:t>色度</w:t>
      </w:r>
      <w:r w:rsidRPr="00DF4124">
        <w:rPr>
          <w:rFonts w:hint="eastAsia"/>
          <w:b/>
        </w:rPr>
        <w:t>H</w:t>
      </w:r>
      <w:r>
        <w:rPr>
          <w:rFonts w:hint="eastAsia"/>
          <w:b/>
        </w:rPr>
        <w:t>：</w:t>
      </w:r>
    </w:p>
    <w:p w:rsidR="00DF4124" w:rsidRDefault="00DF4124" w:rsidP="00DF4124">
      <w:pPr>
        <w:rPr>
          <w:rFonts w:hint="eastAsia"/>
        </w:rPr>
      </w:pPr>
      <w:r>
        <w:rPr>
          <w:rFonts w:hint="eastAsia"/>
        </w:rPr>
        <w:t>用角度度量，</w:t>
      </w:r>
      <w:proofErr w:type="gramStart"/>
      <w:r>
        <w:rPr>
          <w:rFonts w:hint="eastAsia"/>
        </w:rPr>
        <w:t>取值範圍</w:t>
      </w:r>
      <w:proofErr w:type="gramEnd"/>
      <w:r>
        <w:rPr>
          <w:rFonts w:hint="eastAsia"/>
        </w:rPr>
        <w:t>為</w:t>
      </w:r>
      <w:r>
        <w:rPr>
          <w:rFonts w:hint="eastAsia"/>
        </w:rPr>
        <w:t>0~360</w:t>
      </w:r>
      <w:r>
        <w:rPr>
          <w:rFonts w:hint="eastAsia"/>
        </w:rPr>
        <w:t>，紅色</w:t>
      </w:r>
      <w:proofErr w:type="gramStart"/>
      <w:r>
        <w:rPr>
          <w:rFonts w:hint="eastAsia"/>
        </w:rPr>
        <w:t>開始按逆時針</w:t>
      </w:r>
      <w:proofErr w:type="gramEnd"/>
      <w:r>
        <w:rPr>
          <w:rFonts w:hint="eastAsia"/>
        </w:rPr>
        <w:t>方向計算，紅色為</w:t>
      </w:r>
      <w:r>
        <w:rPr>
          <w:rFonts w:hint="eastAsia"/>
        </w:rPr>
        <w:t>0</w:t>
      </w:r>
      <w:r>
        <w:rPr>
          <w:rFonts w:hint="eastAsia"/>
        </w:rPr>
        <w:t>度，綠色為</w:t>
      </w:r>
      <w:r>
        <w:rPr>
          <w:rFonts w:hint="eastAsia"/>
        </w:rPr>
        <w:t>120</w:t>
      </w:r>
      <w:r>
        <w:rPr>
          <w:rFonts w:hint="eastAsia"/>
        </w:rPr>
        <w:t>度，藍色為</w:t>
      </w:r>
      <w:r>
        <w:rPr>
          <w:rFonts w:hint="eastAsia"/>
        </w:rPr>
        <w:t>240</w:t>
      </w:r>
      <w:r>
        <w:rPr>
          <w:rFonts w:hint="eastAsia"/>
        </w:rPr>
        <w:t>度</w:t>
      </w:r>
      <w:r w:rsidR="006E14FA">
        <w:rPr>
          <w:rFonts w:hint="eastAsia"/>
        </w:rPr>
        <w:t>。</w:t>
      </w:r>
    </w:p>
    <w:p w:rsidR="00DF4124" w:rsidRDefault="00DF4124" w:rsidP="00DF4124"/>
    <w:p w:rsidR="00DF4124" w:rsidRDefault="00DF4124" w:rsidP="00DF4124">
      <w:pPr>
        <w:rPr>
          <w:b/>
        </w:rPr>
      </w:pPr>
      <w:r w:rsidRPr="00DF4124">
        <w:rPr>
          <w:rFonts w:hint="eastAsia"/>
          <w:b/>
        </w:rPr>
        <w:t>飽和度</w:t>
      </w:r>
      <w:r w:rsidRPr="00DF4124">
        <w:rPr>
          <w:rFonts w:hint="eastAsia"/>
          <w:b/>
        </w:rPr>
        <w:t>S</w:t>
      </w:r>
      <w:r>
        <w:rPr>
          <w:rFonts w:hint="eastAsia"/>
          <w:b/>
        </w:rPr>
        <w:t>：</w:t>
      </w:r>
    </w:p>
    <w:p w:rsidR="00DF4124" w:rsidRDefault="00DF4124" w:rsidP="00DF4124">
      <w:pPr>
        <w:rPr>
          <w:rFonts w:hint="eastAsia"/>
        </w:rPr>
      </w:pPr>
      <w:r>
        <w:rPr>
          <w:rFonts w:hint="eastAsia"/>
        </w:rPr>
        <w:t>接近光譜色的程度，顏色可以看成是光譜色與白色混合結果，光譜色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的比例愈大，顏色接近光譜色的程度越高，顏色飽和度就越高。</w:t>
      </w:r>
      <w:proofErr w:type="gramStart"/>
      <w:r>
        <w:rPr>
          <w:rFonts w:hint="eastAsia"/>
        </w:rPr>
        <w:t>光譜色中白色</w:t>
      </w:r>
      <w:proofErr w:type="gramEnd"/>
      <w:r>
        <w:rPr>
          <w:rFonts w:hint="eastAsia"/>
        </w:rPr>
        <w:t>成分為</w:t>
      </w:r>
      <w:r>
        <w:rPr>
          <w:rFonts w:hint="eastAsia"/>
        </w:rPr>
        <w:t>0</w:t>
      </w:r>
      <w:r>
        <w:rPr>
          <w:rFonts w:hint="eastAsia"/>
        </w:rPr>
        <w:t>，飽和度達到最高，</w:t>
      </w:r>
      <w:proofErr w:type="gramStart"/>
      <w:r>
        <w:rPr>
          <w:rFonts w:hint="eastAsia"/>
        </w:rPr>
        <w:t>取值範圍</w:t>
      </w:r>
      <w:proofErr w:type="gramEnd"/>
      <w:r>
        <w:rPr>
          <w:rFonts w:hint="eastAsia"/>
        </w:rPr>
        <w:t>0%~100%</w:t>
      </w:r>
      <w:r>
        <w:rPr>
          <w:rFonts w:hint="eastAsia"/>
        </w:rPr>
        <w:t>，值越大，顏色越飽和</w:t>
      </w:r>
      <w:r w:rsidR="006E14FA">
        <w:rPr>
          <w:rFonts w:hint="eastAsia"/>
        </w:rPr>
        <w:t>。</w:t>
      </w:r>
    </w:p>
    <w:p w:rsidR="00DF4124" w:rsidRDefault="00DF4124" w:rsidP="00DF4124"/>
    <w:p w:rsidR="00DF4124" w:rsidRPr="00DF4124" w:rsidRDefault="00DF4124" w:rsidP="00DF4124">
      <w:pPr>
        <w:rPr>
          <w:b/>
        </w:rPr>
      </w:pPr>
      <w:r w:rsidRPr="00DF4124">
        <w:rPr>
          <w:rFonts w:hint="eastAsia"/>
          <w:b/>
        </w:rPr>
        <w:t>明度</w:t>
      </w:r>
      <w:r w:rsidRPr="00DF4124">
        <w:rPr>
          <w:rFonts w:hint="eastAsia"/>
          <w:b/>
        </w:rPr>
        <w:t>V</w:t>
      </w:r>
      <w:r w:rsidRPr="00DF4124">
        <w:rPr>
          <w:rFonts w:hint="eastAsia"/>
          <w:b/>
        </w:rPr>
        <w:t>：</w:t>
      </w:r>
    </w:p>
    <w:p w:rsidR="00DF4124" w:rsidRDefault="00DF4124" w:rsidP="00DF4124">
      <w:pPr>
        <w:rPr>
          <w:rFonts w:hint="eastAsia"/>
        </w:rPr>
      </w:pPr>
      <w:r>
        <w:rPr>
          <w:rFonts w:hint="eastAsia"/>
        </w:rPr>
        <w:t>表示顏色明亮的程度，對於光源色，明度值與發光體的光亮度有關；對於物體色，與物體的透射比有關，</w:t>
      </w:r>
      <w:proofErr w:type="gramStart"/>
      <w:r>
        <w:rPr>
          <w:rFonts w:hint="eastAsia"/>
        </w:rPr>
        <w:t>取值範圍</w:t>
      </w:r>
      <w:proofErr w:type="gramEnd"/>
      <w:r>
        <w:rPr>
          <w:rFonts w:hint="eastAsia"/>
        </w:rPr>
        <w:t>為</w:t>
      </w:r>
      <w:r>
        <w:rPr>
          <w:rFonts w:hint="eastAsia"/>
        </w:rPr>
        <w:t>0%(</w:t>
      </w:r>
      <w:r>
        <w:rPr>
          <w:rFonts w:hint="eastAsia"/>
        </w:rPr>
        <w:t>黑</w:t>
      </w:r>
      <w:r>
        <w:rPr>
          <w:rFonts w:hint="eastAsia"/>
        </w:rPr>
        <w:t>)~100%(</w:t>
      </w:r>
      <w:r>
        <w:rPr>
          <w:rFonts w:hint="eastAsia"/>
        </w:rPr>
        <w:t>白</w:t>
      </w:r>
      <w:r>
        <w:rPr>
          <w:rFonts w:hint="eastAsia"/>
        </w:rPr>
        <w:t>)</w:t>
      </w:r>
      <w:r w:rsidR="006E14FA">
        <w:rPr>
          <w:rFonts w:hint="eastAsia"/>
        </w:rPr>
        <w:t>。</w:t>
      </w:r>
      <w:r>
        <w:rPr>
          <w:rFonts w:hint="eastAsia"/>
        </w:rPr>
        <w:t>RGB</w:t>
      </w:r>
      <w:r>
        <w:rPr>
          <w:rFonts w:hint="eastAsia"/>
        </w:rPr>
        <w:t>面向硬體，</w:t>
      </w:r>
      <w:r>
        <w:rPr>
          <w:rFonts w:hint="eastAsia"/>
        </w:rPr>
        <w:t>HSV</w:t>
      </w:r>
      <w:r>
        <w:rPr>
          <w:rFonts w:hint="eastAsia"/>
        </w:rPr>
        <w:t>面向使用者</w:t>
      </w:r>
      <w:r w:rsidR="006E14FA">
        <w:rPr>
          <w:rFonts w:hint="eastAsia"/>
        </w:rPr>
        <w:t>。</w:t>
      </w:r>
    </w:p>
    <w:p w:rsidR="00DF4124" w:rsidRDefault="00DF4124" w:rsidP="00DF4124"/>
    <w:p w:rsidR="00DF4124" w:rsidRPr="006E14FA" w:rsidRDefault="00DF4124" w:rsidP="00DF4124">
      <w:pPr>
        <w:rPr>
          <w:rFonts w:hint="eastAsia"/>
          <w:b/>
          <w:color w:val="0000CC"/>
        </w:rPr>
      </w:pPr>
      <w:r w:rsidRPr="006E14FA">
        <w:rPr>
          <w:rFonts w:hint="eastAsia"/>
          <w:b/>
          <w:color w:val="0000CC"/>
        </w:rPr>
        <w:t>在</w:t>
      </w:r>
      <w:r w:rsidRPr="006E14FA">
        <w:rPr>
          <w:rFonts w:hint="eastAsia"/>
          <w:b/>
          <w:color w:val="0000CC"/>
        </w:rPr>
        <w:t>Open</w:t>
      </w:r>
      <w:r w:rsidRPr="006E14FA">
        <w:rPr>
          <w:b/>
          <w:color w:val="0000CC"/>
        </w:rPr>
        <w:t>CV</w:t>
      </w:r>
      <w:r w:rsidRPr="006E14FA">
        <w:rPr>
          <w:rFonts w:hint="eastAsia"/>
          <w:b/>
          <w:color w:val="0000CC"/>
        </w:rPr>
        <w:t>中</w:t>
      </w:r>
    </w:p>
    <w:p w:rsidR="00DF4124" w:rsidRDefault="00DF4124" w:rsidP="00DF4124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：</w:t>
      </w:r>
      <w:proofErr w:type="gramStart"/>
      <w:r>
        <w:rPr>
          <w:rFonts w:hint="eastAsia"/>
        </w:rPr>
        <w:t>色度取值範圍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[0,</w:t>
      </w:r>
      <w:r>
        <w:t xml:space="preserve"> </w:t>
      </w:r>
      <w:r>
        <w:rPr>
          <w:rFonts w:hint="eastAsia"/>
        </w:rPr>
        <w:t>179]</w:t>
      </w:r>
      <w:bookmarkStart w:id="0" w:name="_GoBack"/>
      <w:bookmarkEnd w:id="0"/>
    </w:p>
    <w:p w:rsidR="00DF4124" w:rsidRDefault="00DF4124" w:rsidP="00DF4124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飽和度</w:t>
      </w:r>
      <w:proofErr w:type="gramStart"/>
      <w:r>
        <w:rPr>
          <w:rFonts w:hint="eastAsia"/>
        </w:rPr>
        <w:t>的取值範圍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[0,</w:t>
      </w:r>
      <w:r>
        <w:t xml:space="preserve"> </w:t>
      </w:r>
      <w:r>
        <w:rPr>
          <w:rFonts w:hint="eastAsia"/>
        </w:rPr>
        <w:t>255]</w:t>
      </w:r>
    </w:p>
    <w:p w:rsidR="00DF4124" w:rsidRDefault="00DF4124" w:rsidP="00DF4124">
      <w:pPr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明度</w:t>
      </w:r>
      <w:proofErr w:type="gramStart"/>
      <w:r>
        <w:rPr>
          <w:rFonts w:hint="eastAsia"/>
        </w:rPr>
        <w:t>的取值範圍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[0,</w:t>
      </w:r>
      <w:r>
        <w:t xml:space="preserve"> </w:t>
      </w:r>
      <w:r>
        <w:rPr>
          <w:rFonts w:hint="eastAsia"/>
        </w:rPr>
        <w:t>255]</w:t>
      </w:r>
    </w:p>
    <w:sectPr w:rsidR="00DF41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E4EFC"/>
    <w:multiLevelType w:val="hybridMultilevel"/>
    <w:tmpl w:val="C0A4D778"/>
    <w:lvl w:ilvl="0" w:tplc="DFCE85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33"/>
    <w:rsid w:val="00393151"/>
    <w:rsid w:val="00491076"/>
    <w:rsid w:val="004C1273"/>
    <w:rsid w:val="006E14FA"/>
    <w:rsid w:val="00935752"/>
    <w:rsid w:val="00D85633"/>
    <w:rsid w:val="00DF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F3E34-DBBA-40CA-9585-F08A9FDD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7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登淵 黃</cp:lastModifiedBy>
  <cp:revision>4</cp:revision>
  <dcterms:created xsi:type="dcterms:W3CDTF">2020-10-10T15:40:00Z</dcterms:created>
  <dcterms:modified xsi:type="dcterms:W3CDTF">2020-10-14T06:46:00Z</dcterms:modified>
</cp:coreProperties>
</file>