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b w:val="1"/>
          <w:bCs w:val="1"/>
        </w:rPr>
      </w:pPr>
      <w:r>
        <w:rPr>
          <w:b w:val="1"/>
          <w:bCs w:val="1"/>
          <w:rtl w:val="0"/>
          <w:lang w:val="en-US"/>
        </w:rPr>
        <w:t>MEDIA RELEASE</w:t>
      </w:r>
    </w:p>
    <w:p>
      <w:pPr>
        <w:pStyle w:val="Body"/>
        <w:rPr>
          <w:b w:val="1"/>
          <w:bCs w:val="1"/>
        </w:rPr>
      </w:pPr>
      <w:r>
        <w:rPr>
          <w:b w:val="1"/>
          <w:bCs w:val="1"/>
          <w:rtl w:val="0"/>
          <w:lang w:val="en-US"/>
        </w:rPr>
        <w:t>(FOR IMMEDIATE RELEASE)</w:t>
      </w:r>
    </w:p>
    <w:p>
      <w:pPr>
        <w:pStyle w:val="Body"/>
        <w:rPr>
          <w:b w:val="1"/>
          <w:bCs w:val="1"/>
        </w:rPr>
      </w:pPr>
    </w:p>
    <w:p>
      <w:pPr>
        <w:pStyle w:val="Body"/>
        <w:jc w:val="center"/>
        <w:rPr>
          <w:b w:val="1"/>
          <w:bCs w:val="1"/>
        </w:rPr>
      </w:pPr>
      <w:r>
        <w:rPr>
          <w:b w:val="1"/>
          <w:bCs w:val="1"/>
          <w:rtl w:val="0"/>
          <w:lang w:val="en-US"/>
        </w:rPr>
        <w:t>PHOTO EXHIBITION: STREET CATS AND HONG KONG</w:t>
      </w:r>
      <w:r>
        <w:rPr>
          <w:b w:val="1"/>
          <w:bCs w:val="1"/>
          <w:rtl w:val="0"/>
          <w:lang w:val="en-US"/>
        </w:rPr>
        <w:t>’</w:t>
      </w:r>
      <w:r>
        <w:rPr>
          <w:b w:val="1"/>
          <w:bCs w:val="1"/>
          <w:rtl w:val="0"/>
          <w:lang w:val="en-US"/>
        </w:rPr>
        <w:t>S MIRACLE ECONOMY IN THE 1970S</w:t>
      </w:r>
    </w:p>
    <w:p>
      <w:pPr>
        <w:pStyle w:val="Body"/>
        <w:jc w:val="center"/>
        <w:rPr>
          <w:b w:val="1"/>
          <w:bCs w:val="1"/>
        </w:rPr>
      </w:pPr>
    </w:p>
    <w:p>
      <w:pPr>
        <w:pStyle w:val="Body"/>
        <w:jc w:val="left"/>
      </w:pPr>
      <w:r>
        <w:rPr>
          <w:b w:val="1"/>
          <w:bCs w:val="1"/>
          <w:rtl w:val="0"/>
          <w:lang w:val="en-US"/>
        </w:rPr>
        <w:t>Monday, xxx , Singapore.</w:t>
      </w:r>
      <w:r>
        <w:rPr>
          <w:rtl w:val="0"/>
          <w:lang w:val="en-US"/>
        </w:rPr>
        <w:t xml:space="preserve">  Streets cats are often marginalised in Asia, yet they have been silent witnesses to important, transformative moments in history, such as Hong Kong</w:t>
      </w:r>
      <w:r>
        <w:rPr>
          <w:rtl w:val="0"/>
          <w:lang w:val="en-US"/>
        </w:rPr>
        <w:t>’</w:t>
      </w:r>
      <w:r>
        <w:rPr>
          <w:rtl w:val="0"/>
          <w:lang w:val="en-US"/>
        </w:rPr>
        <w:t>s economic boom in the 1970s.  For the first-time ever, the late Sinologist Keith Steven</w:t>
      </w:r>
      <w:r>
        <w:rPr>
          <w:rtl w:val="0"/>
          <w:lang w:val="en-US"/>
        </w:rPr>
        <w:t>’</w:t>
      </w:r>
      <w:r>
        <w:rPr>
          <w:rtl w:val="0"/>
          <w:lang w:val="en-US"/>
        </w:rPr>
        <w:t xml:space="preserve">s extensive collection of street cat photos from this period in Hong Kong will be exhibited in Singapore at the iconic The Cathay from xxx to xxx.  The </w:t>
      </w:r>
      <w:r>
        <w:rPr>
          <w:rtl w:val="0"/>
          <w:lang w:val="en-US"/>
        </w:rPr>
        <w:t>“</w:t>
      </w:r>
      <w:r>
        <w:rPr>
          <w:rtl w:val="0"/>
          <w:lang w:val="en-US"/>
        </w:rPr>
        <w:t>Cats of Keith Stevens</w:t>
      </w:r>
      <w:r>
        <w:rPr>
          <w:rtl w:val="0"/>
          <w:lang w:val="en-US"/>
        </w:rPr>
        <w:t xml:space="preserve">” </w:t>
      </w:r>
      <w:r>
        <w:rPr>
          <w:rtl w:val="0"/>
          <w:lang w:val="en-US"/>
        </w:rPr>
        <w:t>exhibition will travel to Hong Kong, Penang and London following its launch in Singapore.</w:t>
      </w:r>
    </w:p>
    <w:p>
      <w:pPr>
        <w:pStyle w:val="Body"/>
        <w:jc w:val="left"/>
      </w:pPr>
    </w:p>
    <w:p>
      <w:pPr>
        <w:pStyle w:val="Body"/>
        <w:jc w:val="left"/>
        <w:rPr>
          <w:b w:val="1"/>
          <w:bCs w:val="1"/>
        </w:rPr>
      </w:pPr>
      <w:r>
        <w:rPr>
          <w:b w:val="1"/>
          <w:bCs w:val="1"/>
          <w:rtl w:val="0"/>
          <w:lang w:val="en-US"/>
        </w:rPr>
        <w:t xml:space="preserve">Important guardians of time and history </w:t>
      </w:r>
    </w:p>
    <w:p>
      <w:pPr>
        <w:pStyle w:val="Body"/>
        <w:jc w:val="left"/>
      </w:pPr>
      <w:r>
        <w:rPr>
          <w:rtl w:val="0"/>
          <w:lang w:val="en-US"/>
        </w:rPr>
        <w:t xml:space="preserve">Street cats have lived among us since time immemorial, yet they remain largely misunderstood and marginalised.  Chan Chow Wah, founder of Animal Human Alliance and organiser and curator of the exhibition said: </w:t>
      </w:r>
      <w:r>
        <w:rPr>
          <w:rtl w:val="0"/>
          <w:lang w:val="en-US"/>
        </w:rPr>
        <w:t>“</w:t>
      </w:r>
      <w:r>
        <w:rPr>
          <w:rtl w:val="0"/>
          <w:lang w:val="en-US"/>
        </w:rPr>
        <w:t>The exhibition aims to foster a new respect for street cats and gain recognition and appreciation for their roles as important guardians of time and history, within the context of Hong Kong</w:t>
      </w:r>
      <w:r>
        <w:rPr>
          <w:rtl w:val="0"/>
          <w:lang w:val="en-US"/>
        </w:rPr>
        <w:t>’</w:t>
      </w:r>
      <w:r>
        <w:rPr>
          <w:rtl w:val="0"/>
          <w:lang w:val="en-US"/>
        </w:rPr>
        <w:t>s economic boom in the 1970s.</w:t>
      </w:r>
      <w:r>
        <w:rPr>
          <w:rtl w:val="0"/>
          <w:lang w:val="en-US"/>
        </w:rPr>
        <w:t xml:space="preserve">”  </w:t>
      </w:r>
      <w:r>
        <w:rPr>
          <w:rtl w:val="0"/>
          <w:lang w:val="en-US"/>
        </w:rPr>
        <w:t xml:space="preserve">Chan has a Masters in Anthropology from London School of Economics (LSE) and is also a Fellow of the prestigious Royal Anthropology Institute.      </w:t>
      </w:r>
    </w:p>
    <w:p>
      <w:pPr>
        <w:pStyle w:val="Body"/>
        <w:jc w:val="left"/>
        <w:rPr>
          <w:b w:val="1"/>
          <w:bCs w:val="1"/>
        </w:rPr>
      </w:pPr>
    </w:p>
    <w:p>
      <w:pPr>
        <w:pStyle w:val="Body"/>
        <w:jc w:val="left"/>
      </w:pPr>
      <w:r>
        <w:rPr>
          <w:rtl w:val="0"/>
          <w:lang w:val="en-US"/>
        </w:rPr>
        <w:t xml:space="preserve">The key settings of the photos include shophouses, xxx and xxx.  Coca-cola bottles and Vitasoy packs, among others, can be seen in the background.  Together with the street cats, these </w:t>
      </w:r>
      <w:r>
        <w:rPr>
          <w:rtl w:val="0"/>
          <w:lang w:val="en-US"/>
        </w:rPr>
        <w:t>“</w:t>
      </w:r>
      <w:r>
        <w:rPr>
          <w:rtl w:val="0"/>
          <w:lang w:val="en-US"/>
        </w:rPr>
        <w:t>vintage</w:t>
      </w:r>
      <w:r>
        <w:rPr>
          <w:rtl w:val="0"/>
          <w:lang w:val="en-US"/>
        </w:rPr>
        <w:t xml:space="preserve">” </w:t>
      </w:r>
      <w:r>
        <w:rPr>
          <w:rtl w:val="0"/>
          <w:lang w:val="en-US"/>
        </w:rPr>
        <w:t>products chart the timeline for Hong Kong</w:t>
      </w:r>
      <w:r>
        <w:rPr>
          <w:rtl w:val="0"/>
          <w:lang w:val="en-US"/>
        </w:rPr>
        <w:t>’</w:t>
      </w:r>
      <w:r>
        <w:rPr>
          <w:rtl w:val="0"/>
          <w:lang w:val="en-US"/>
        </w:rPr>
        <w:t>s economic transformation from 1973 to 1980.</w:t>
      </w:r>
    </w:p>
    <w:p>
      <w:pPr>
        <w:pStyle w:val="Body"/>
        <w:jc w:val="left"/>
      </w:pPr>
    </w:p>
    <w:p>
      <w:pPr>
        <w:pStyle w:val="Body"/>
        <w:jc w:val="left"/>
      </w:pPr>
      <w:r>
        <w:rPr>
          <w:rtl w:val="0"/>
          <w:lang w:val="en-US"/>
        </w:rPr>
        <w:t>“</w:t>
      </w:r>
      <w:r>
        <w:rPr>
          <w:rtl w:val="0"/>
          <w:lang w:val="en-US"/>
        </w:rPr>
        <w:t>Through the exhibition we also aim to raise awareness of cat rescue work and encourage food contributions to various cat welfare groups and shelters in Singapore, Malaysia, the UK, Hong Kong, Cambodia and Bhutan,</w:t>
      </w:r>
      <w:r>
        <w:rPr>
          <w:rtl w:val="0"/>
          <w:lang w:val="en-US"/>
        </w:rPr>
        <w:t xml:space="preserve">” </w:t>
      </w:r>
      <w:r>
        <w:rPr>
          <w:rtl w:val="0"/>
          <w:lang w:val="en-US"/>
        </w:rPr>
        <w:t xml:space="preserve">said Chan.    </w:t>
      </w:r>
    </w:p>
    <w:p>
      <w:pPr>
        <w:pStyle w:val="Body"/>
        <w:jc w:val="left"/>
      </w:pPr>
    </w:p>
    <w:p>
      <w:pPr>
        <w:pStyle w:val="Body"/>
        <w:jc w:val="left"/>
      </w:pPr>
      <w:r>
        <w:rPr>
          <w:rtl w:val="0"/>
          <w:lang w:val="en-US"/>
        </w:rPr>
        <w:t xml:space="preserve">The exhibition will take place at The Cathay from xxx to xxx, from xxx am to xxx pm each day.  Entrance is free.  </w:t>
      </w:r>
    </w:p>
    <w:p>
      <w:pPr>
        <w:pStyle w:val="Body"/>
        <w:jc w:val="left"/>
      </w:pPr>
    </w:p>
    <w:p>
      <w:pPr>
        <w:pStyle w:val="Body"/>
        <w:jc w:val="left"/>
      </w:pPr>
      <w:r>
        <w:rPr>
          <w:rtl w:val="0"/>
          <w:lang w:val="en-US"/>
        </w:rPr>
        <w:t xml:space="preserve">For more information about the photo exhibition, visit: </w:t>
      </w:r>
    </w:p>
    <w:p>
      <w:pPr>
        <w:pStyle w:val="Body"/>
        <w:jc w:val="left"/>
      </w:pPr>
    </w:p>
    <w:p>
      <w:pPr>
        <w:pStyle w:val="Body"/>
        <w:jc w:val="center"/>
      </w:pPr>
      <w:r>
        <w:rPr>
          <w:rtl w:val="0"/>
          <w:lang w:val="en-US"/>
        </w:rPr>
        <w:t xml:space="preserve">- Ends - </w:t>
      </w:r>
    </w:p>
    <w:p>
      <w:pPr>
        <w:pStyle w:val="Body"/>
        <w:jc w:val="center"/>
      </w:pPr>
    </w:p>
    <w:p>
      <w:pPr>
        <w:pStyle w:val="Body"/>
        <w:jc w:val="left"/>
        <w:rPr>
          <w:b w:val="1"/>
          <w:bCs w:val="1"/>
        </w:rPr>
      </w:pPr>
      <w:r>
        <w:rPr>
          <w:b w:val="1"/>
          <w:bCs w:val="1"/>
          <w:rtl w:val="0"/>
          <w:lang w:val="en-US"/>
        </w:rPr>
        <w:t>About Animal Human Alliance</w:t>
      </w:r>
    </w:p>
    <w:p>
      <w:pPr>
        <w:pStyle w:val="Body"/>
        <w:jc w:val="left"/>
      </w:pPr>
      <w:r>
        <w:rPr>
          <w:rtl w:val="0"/>
          <w:lang w:val="en-US"/>
        </w:rPr>
        <w:t>Xxx</w:t>
      </w:r>
    </w:p>
    <w:p>
      <w:pPr>
        <w:pStyle w:val="Body"/>
        <w:jc w:val="left"/>
      </w:pPr>
    </w:p>
    <w:p>
      <w:pPr>
        <w:pStyle w:val="Body"/>
        <w:jc w:val="left"/>
        <w:rPr>
          <w:b w:val="1"/>
          <w:bCs w:val="1"/>
        </w:rPr>
      </w:pPr>
      <w:r>
        <w:rPr>
          <w:b w:val="1"/>
          <w:bCs w:val="1"/>
          <w:rtl w:val="0"/>
          <w:lang w:val="en-US"/>
        </w:rPr>
        <w:t>Media enquiries</w:t>
      </w:r>
    </w:p>
    <w:p>
      <w:pPr>
        <w:pStyle w:val="Body"/>
        <w:jc w:val="left"/>
      </w:pPr>
      <w:r>
        <w:rPr>
          <w:rtl w:val="0"/>
          <w:lang w:val="en-US"/>
        </w:rPr>
        <w:t xml:space="preserve">Leona Lo </w:t>
      </w:r>
    </w:p>
    <w:p>
      <w:pPr>
        <w:pStyle w:val="Body"/>
        <w:jc w:val="left"/>
      </w:pPr>
      <w:r>
        <w:rPr>
          <w:rtl w:val="0"/>
          <w:lang w:val="en-US"/>
        </w:rPr>
        <w:t>Principal Consultant, Talk Sense Pte. Ltd.</w:t>
      </w:r>
    </w:p>
    <w:p>
      <w:pPr>
        <w:pStyle w:val="Body"/>
        <w:jc w:val="left"/>
      </w:pPr>
      <w:r>
        <w:rPr>
          <w:rtl w:val="0"/>
          <w:lang w:val="en-US"/>
        </w:rPr>
        <w:t xml:space="preserve">Email: </w:t>
      </w:r>
      <w:r>
        <w:rPr>
          <w:rStyle w:val="Hyperlink.0"/>
        </w:rPr>
        <w:fldChar w:fldCharType="begin" w:fldLock="0"/>
      </w:r>
      <w:r>
        <w:rPr>
          <w:rStyle w:val="Hyperlink.0"/>
        </w:rPr>
        <w:instrText xml:space="preserve"> HYPERLINK "mailto:leona@talksense.sg"</w:instrText>
      </w:r>
      <w:r>
        <w:rPr>
          <w:rStyle w:val="Hyperlink.0"/>
        </w:rPr>
        <w:fldChar w:fldCharType="separate" w:fldLock="0"/>
      </w:r>
      <w:r>
        <w:rPr>
          <w:rStyle w:val="Hyperlink.0"/>
          <w:rtl w:val="0"/>
          <w:lang w:val="en-US"/>
        </w:rPr>
        <w:t>leona@talksense.sg</w:t>
      </w:r>
      <w:r>
        <w:rPr/>
        <w:fldChar w:fldCharType="end" w:fldLock="0"/>
      </w:r>
    </w:p>
    <w:p>
      <w:pPr>
        <w:pStyle w:val="Body"/>
        <w:jc w:val="left"/>
      </w:pPr>
      <w:r>
        <w:rPr>
          <w:rtl w:val="0"/>
          <w:lang w:val="en-US"/>
        </w:rPr>
        <w:t>HP: 97236075</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