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1</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1</w:t>
      </w:r>
      <w:r w:rsidR="00B0337F">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r w:rsidR="00B0337F">
        <w:fldChar w:fldCharType="begin"/>
      </w:r>
      <w:r w:rsidR="00B0337F">
        <w:instrText xml:space="preserve"> STYLEREF 1 \s </w:instrText>
      </w:r>
      <w:r w:rsidR="00B0337F">
        <w:fldChar w:fldCharType="separate"/>
      </w:r>
      <w:r w:rsidR="00B0337F">
        <w:rPr>
          <w:noProof/>
        </w:rPr>
        <w:t>2</w:t>
      </w:r>
      <w:r w:rsidR="00B0337F">
        <w:fldChar w:fldCharType="end"/>
      </w:r>
      <w:r w:rsidR="00B0337F">
        <w:t>.</w:t>
      </w:r>
      <w:r w:rsidR="00B0337F">
        <w:fldChar w:fldCharType="begin"/>
      </w:r>
      <w:r w:rsidR="00B0337F">
        <w:instrText xml:space="preserve"> SEQ Figura \* ARABIC \s 1 </w:instrText>
      </w:r>
      <w:r w:rsidR="00B0337F">
        <w:fldChar w:fldCharType="separate"/>
      </w:r>
      <w:r w:rsidR="00B0337F">
        <w:rPr>
          <w:noProof/>
        </w:rPr>
        <w:t>1</w:t>
      </w:r>
      <w:r w:rsidR="00B0337F">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4</w:t>
      </w:r>
      <w:r w:rsidR="00B0337F">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5</w:t>
      </w:r>
      <w:r w:rsidR="00B0337F">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6</w:t>
      </w:r>
      <w:r w:rsidR="00B0337F">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7</w:t>
      </w:r>
      <w:r w:rsidR="00B0337F">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8</w:t>
      </w:r>
      <w:r w:rsidR="00B0337F">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9</w:t>
      </w:r>
      <w:r w:rsidR="00B0337F">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10</w:t>
      </w:r>
      <w:r w:rsidR="00B0337F">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8" w:name="_Ref454728027"/>
      <w:r>
        <w:t>Cálculo da relação de espiras (</w:t>
      </w:r>
      <m:oMath>
        <m:r>
          <m:rPr>
            <m:sty m:val="bi"/>
          </m:rPr>
          <w:rPr>
            <w:rFonts w:ascii="Cambria Math" w:hAnsi="Cambria Math"/>
          </w:rPr>
          <m:t>n</m:t>
        </m:r>
      </m:oMath>
      <w:r>
        <w:t>)</w:t>
      </w:r>
      <w:bookmarkEnd w:id="8"/>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74071D"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Default="001F7212" w:rsidP="00D20375">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74071D"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74071D"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74071D"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74071D"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74071D"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r>
        <w:t>Projeto físico d</w:t>
      </w:r>
      <w:r w:rsidR="004C4391">
        <w:t>os elementos magnéticos</w:t>
      </w:r>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74071D"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74071D"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lastRenderedPageBreak/>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74071D"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74071D"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74071D"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lastRenderedPageBreak/>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 indutância fixo para projetar, devemos selecionar o número de espiras</w:t>
      </w:r>
      <w:r w:rsidR="00EF35CD">
        <w:t xml:space="preserve"> primeiro</w:t>
      </w:r>
      <w:r>
        <w:t>. Para o número de espiras do primário, temos a equação abaixo. Para as espiras dos secundários, basta apenas utilizar a relação de espiras calculada para o transformador</w:t>
      </w:r>
      <w:r w:rsidR="00EF35CD">
        <w:t>.</w:t>
      </w:r>
    </w:p>
    <w:p w:rsidR="007B2D6D" w:rsidRPr="007B2D6D" w:rsidRDefault="0074071D"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74071D"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74071D"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9" w:name="_Ref454550752"/>
      <w:r w:rsidRPr="00D94D37">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1</w:t>
      </w:r>
      <w:r w:rsidR="00B0337F">
        <w:rPr>
          <w:i w:val="0"/>
          <w:color w:val="auto"/>
          <w:sz w:val="24"/>
          <w:szCs w:val="24"/>
        </w:rPr>
        <w:fldChar w:fldCharType="end"/>
      </w:r>
      <w:bookmarkEnd w:id="9"/>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0" w:name="_Ref454554819"/>
      <w:r w:rsidRPr="0051738F">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bookmarkEnd w:id="10"/>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74071D"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1" w:name="_Ref454628299"/>
      <w:r w:rsidRPr="00E9124F">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4</w:t>
      </w:r>
      <w:r w:rsidR="00B0337F">
        <w:rPr>
          <w:i w:val="0"/>
          <w:color w:val="auto"/>
          <w:sz w:val="24"/>
          <w:szCs w:val="24"/>
        </w:rPr>
        <w:fldChar w:fldCharType="end"/>
      </w:r>
      <w:bookmarkEnd w:id="11"/>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74071D"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2" w:name="_Ref454633904"/>
      <w:r w:rsidRPr="00A32744">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5</w:t>
      </w:r>
      <w:r w:rsidR="00B0337F">
        <w:rPr>
          <w:i w:val="0"/>
          <w:color w:val="auto"/>
          <w:sz w:val="24"/>
          <w:szCs w:val="24"/>
        </w:rPr>
        <w:fldChar w:fldCharType="end"/>
      </w:r>
      <w:bookmarkEnd w:id="12"/>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74071D"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74071D"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74071D"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3" w:name="_Ref454632680"/>
      <w:bookmarkStart w:id="14" w:name="_Ref454632676"/>
      <w:r w:rsidRPr="00A32744">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6</w:t>
      </w:r>
      <w:r w:rsidR="00B0337F">
        <w:rPr>
          <w:i w:val="0"/>
          <w:color w:val="auto"/>
          <w:sz w:val="24"/>
          <w:szCs w:val="24"/>
        </w:rPr>
        <w:fldChar w:fldCharType="end"/>
      </w:r>
      <w:bookmarkEnd w:id="13"/>
      <w:r w:rsidRPr="00A32744">
        <w:rPr>
          <w:i w:val="0"/>
          <w:color w:val="auto"/>
          <w:sz w:val="24"/>
          <w:szCs w:val="24"/>
        </w:rPr>
        <w:t xml:space="preserve"> - Perturbação devido à variação da tensão de entrada</w:t>
      </w:r>
      <w:bookmarkEnd w:id="14"/>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74071D"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5" w:name="_Ref454632890"/>
      <w:r w:rsidRPr="00C529D7">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7</w:t>
      </w:r>
      <w:r w:rsidR="00B0337F">
        <w:rPr>
          <w:i w:val="0"/>
          <w:color w:val="auto"/>
          <w:sz w:val="24"/>
          <w:szCs w:val="24"/>
        </w:rPr>
        <w:fldChar w:fldCharType="end"/>
      </w:r>
      <w:bookmarkEnd w:id="15"/>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74071D"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6" w:name="_Ref454633272"/>
      <w:r w:rsidRPr="008D17D9">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8</w:t>
      </w:r>
      <w:r w:rsidR="00B0337F">
        <w:rPr>
          <w:i w:val="0"/>
          <w:color w:val="auto"/>
          <w:sz w:val="24"/>
          <w:szCs w:val="24"/>
        </w:rPr>
        <w:fldChar w:fldCharType="end"/>
      </w:r>
      <w:bookmarkEnd w:id="16"/>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74071D"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74071D"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74071D"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74071D"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17" w:name="_Ref454725208"/>
      <w:r w:rsidRPr="00603818">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4</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1</w:t>
      </w:r>
      <w:r w:rsidR="00B0337F">
        <w:rPr>
          <w:i w:val="0"/>
          <w:color w:val="auto"/>
          <w:sz w:val="24"/>
          <w:szCs w:val="24"/>
        </w:rPr>
        <w:fldChar w:fldCharType="end"/>
      </w:r>
      <w:bookmarkEnd w:id="17"/>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18" w:name="_Ref454724593"/>
      <w:r w:rsidRPr="00460E31">
        <w:rPr>
          <w:i w:val="0"/>
          <w:color w:val="auto"/>
          <w:sz w:val="24"/>
          <w:szCs w:val="24"/>
        </w:rPr>
        <w:t xml:space="preserve">Tabela </w:t>
      </w:r>
      <w:r w:rsidR="00B93C2C">
        <w:rPr>
          <w:i w:val="0"/>
          <w:color w:val="auto"/>
          <w:sz w:val="24"/>
          <w:szCs w:val="24"/>
        </w:rPr>
        <w:fldChar w:fldCharType="begin"/>
      </w:r>
      <w:r w:rsidR="00B93C2C">
        <w:rPr>
          <w:i w:val="0"/>
          <w:color w:val="auto"/>
          <w:sz w:val="24"/>
          <w:szCs w:val="24"/>
        </w:rPr>
        <w:instrText xml:space="preserve"> STYLEREF 1 \s </w:instrText>
      </w:r>
      <w:r w:rsidR="00B93C2C">
        <w:rPr>
          <w:i w:val="0"/>
          <w:color w:val="auto"/>
          <w:sz w:val="24"/>
          <w:szCs w:val="24"/>
        </w:rPr>
        <w:fldChar w:fldCharType="separate"/>
      </w:r>
      <w:r w:rsidR="00B93C2C">
        <w:rPr>
          <w:i w:val="0"/>
          <w:noProof/>
          <w:color w:val="auto"/>
          <w:sz w:val="24"/>
          <w:szCs w:val="24"/>
        </w:rPr>
        <w:t>4</w:t>
      </w:r>
      <w:r w:rsidR="00B93C2C">
        <w:rPr>
          <w:i w:val="0"/>
          <w:color w:val="auto"/>
          <w:sz w:val="24"/>
          <w:szCs w:val="24"/>
        </w:rPr>
        <w:fldChar w:fldCharType="end"/>
      </w:r>
      <w:r w:rsidR="00B93C2C">
        <w:rPr>
          <w:i w:val="0"/>
          <w:color w:val="auto"/>
          <w:sz w:val="24"/>
          <w:szCs w:val="24"/>
        </w:rPr>
        <w:t>.</w:t>
      </w:r>
      <w:r w:rsidR="00B93C2C">
        <w:rPr>
          <w:i w:val="0"/>
          <w:color w:val="auto"/>
          <w:sz w:val="24"/>
          <w:szCs w:val="24"/>
        </w:rPr>
        <w:fldChar w:fldCharType="begin"/>
      </w:r>
      <w:r w:rsidR="00B93C2C">
        <w:rPr>
          <w:i w:val="0"/>
          <w:color w:val="auto"/>
          <w:sz w:val="24"/>
          <w:szCs w:val="24"/>
        </w:rPr>
        <w:instrText xml:space="preserve"> SEQ Tabela \* ARABIC \s 1 </w:instrText>
      </w:r>
      <w:r w:rsidR="00B93C2C">
        <w:rPr>
          <w:i w:val="0"/>
          <w:color w:val="auto"/>
          <w:sz w:val="24"/>
          <w:szCs w:val="24"/>
        </w:rPr>
        <w:fldChar w:fldCharType="separate"/>
      </w:r>
      <w:r w:rsidR="00B93C2C">
        <w:rPr>
          <w:i w:val="0"/>
          <w:noProof/>
          <w:color w:val="auto"/>
          <w:sz w:val="24"/>
          <w:szCs w:val="24"/>
        </w:rPr>
        <w:t>1</w:t>
      </w:r>
      <w:r w:rsidR="00B93C2C">
        <w:rPr>
          <w:i w:val="0"/>
          <w:color w:val="auto"/>
          <w:sz w:val="24"/>
          <w:szCs w:val="24"/>
        </w:rPr>
        <w:fldChar w:fldCharType="end"/>
      </w:r>
      <w:bookmarkEnd w:id="18"/>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74071D"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74071D"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74071D"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74071D"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74071D"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74071D"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74071D"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74071D"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74071D"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74071D"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19" w:name="_Ref454730230"/>
      <w:bookmarkStart w:id="20" w:name="_Ref451709222"/>
      <w:r w:rsidRPr="00EF1F1A">
        <w:rPr>
          <w:i w:val="0"/>
          <w:color w:val="000000" w:themeColor="text1"/>
          <w:sz w:val="24"/>
          <w:szCs w:val="24"/>
        </w:rPr>
        <w:t xml:space="preserve">Figura </w:t>
      </w:r>
      <w:r w:rsidR="00B0337F">
        <w:rPr>
          <w:i w:val="0"/>
          <w:color w:val="000000" w:themeColor="text1"/>
          <w:sz w:val="24"/>
          <w:szCs w:val="24"/>
        </w:rPr>
        <w:fldChar w:fldCharType="begin"/>
      </w:r>
      <w:r w:rsidR="00B0337F">
        <w:rPr>
          <w:i w:val="0"/>
          <w:color w:val="000000" w:themeColor="text1"/>
          <w:sz w:val="24"/>
          <w:szCs w:val="24"/>
        </w:rPr>
        <w:instrText xml:space="preserve"> STYLEREF 1 \s </w:instrText>
      </w:r>
      <w:r w:rsidR="00B0337F">
        <w:rPr>
          <w:i w:val="0"/>
          <w:color w:val="000000" w:themeColor="text1"/>
          <w:sz w:val="24"/>
          <w:szCs w:val="24"/>
        </w:rPr>
        <w:fldChar w:fldCharType="separate"/>
      </w:r>
      <w:r w:rsidR="00B0337F">
        <w:rPr>
          <w:i w:val="0"/>
          <w:noProof/>
          <w:color w:val="000000" w:themeColor="text1"/>
          <w:sz w:val="24"/>
          <w:szCs w:val="24"/>
        </w:rPr>
        <w:t>4</w:t>
      </w:r>
      <w:r w:rsidR="00B0337F">
        <w:rPr>
          <w:i w:val="0"/>
          <w:color w:val="000000" w:themeColor="text1"/>
          <w:sz w:val="24"/>
          <w:szCs w:val="24"/>
        </w:rPr>
        <w:fldChar w:fldCharType="end"/>
      </w:r>
      <w:r w:rsidR="00B0337F">
        <w:rPr>
          <w:i w:val="0"/>
          <w:color w:val="000000" w:themeColor="text1"/>
          <w:sz w:val="24"/>
          <w:szCs w:val="24"/>
        </w:rPr>
        <w:t>.</w:t>
      </w:r>
      <w:r w:rsidR="00B0337F">
        <w:rPr>
          <w:i w:val="0"/>
          <w:color w:val="000000" w:themeColor="text1"/>
          <w:sz w:val="24"/>
          <w:szCs w:val="24"/>
        </w:rPr>
        <w:fldChar w:fldCharType="begin"/>
      </w:r>
      <w:r w:rsidR="00B0337F">
        <w:rPr>
          <w:i w:val="0"/>
          <w:color w:val="000000" w:themeColor="text1"/>
          <w:sz w:val="24"/>
          <w:szCs w:val="24"/>
        </w:rPr>
        <w:instrText xml:space="preserve"> SEQ Figura \* ARABIC \s 1 </w:instrText>
      </w:r>
      <w:r w:rsidR="00B0337F">
        <w:rPr>
          <w:i w:val="0"/>
          <w:color w:val="000000" w:themeColor="text1"/>
          <w:sz w:val="24"/>
          <w:szCs w:val="24"/>
        </w:rPr>
        <w:fldChar w:fldCharType="separate"/>
      </w:r>
      <w:r w:rsidR="00B0337F">
        <w:rPr>
          <w:i w:val="0"/>
          <w:noProof/>
          <w:color w:val="000000" w:themeColor="text1"/>
          <w:sz w:val="24"/>
          <w:szCs w:val="24"/>
        </w:rPr>
        <w:t>2</w:t>
      </w:r>
      <w:r w:rsidR="00B0337F">
        <w:rPr>
          <w:i w:val="0"/>
          <w:color w:val="000000" w:themeColor="text1"/>
          <w:sz w:val="24"/>
          <w:szCs w:val="24"/>
        </w:rPr>
        <w:fldChar w:fldCharType="end"/>
      </w:r>
      <w:bookmarkEnd w:id="19"/>
      <w:r w:rsidRPr="00EF1F1A">
        <w:rPr>
          <w:i w:val="0"/>
          <w:color w:val="000000" w:themeColor="text1"/>
          <w:sz w:val="24"/>
          <w:szCs w:val="24"/>
        </w:rPr>
        <w:t xml:space="preserve"> - Diagrama em blocos do controle</w:t>
      </w:r>
      <w:bookmarkEnd w:id="20"/>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Pr="00887F5F">
        <w:rPr>
          <w:color w:val="000000" w:themeColor="text1"/>
          <w:szCs w:val="24"/>
        </w:rPr>
        <w:t xml:space="preserve">Figura </w:t>
      </w:r>
      <w:r w:rsidRPr="00887F5F">
        <w:rPr>
          <w:noProof/>
          <w:color w:val="000000" w:themeColor="text1"/>
          <w:szCs w:val="24"/>
        </w:rPr>
        <w:t>4</w:t>
      </w:r>
      <w:r w:rsidRPr="00887F5F">
        <w:rPr>
          <w:color w:val="000000" w:themeColor="text1"/>
          <w:szCs w:val="24"/>
        </w:rPr>
        <w:t>.</w:t>
      </w:r>
      <w:r w:rsidRPr="00887F5F">
        <w:rPr>
          <w:noProof/>
          <w:color w:val="000000" w:themeColor="text1"/>
          <w:szCs w:val="24"/>
        </w:rPr>
        <w:t>2</w:t>
      </w:r>
      <w:r w:rsidRPr="00887F5F">
        <w:fldChar w:fldCharType="end"/>
      </w:r>
      <w:r>
        <w:t xml:space="preserve"> temos:</w:t>
      </w:r>
    </w:p>
    <w:p w:rsidR="00887F5F" w:rsidRPr="00887F5F" w:rsidRDefault="0074071D"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74071D"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74071D"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887F5F" w:rsidRPr="00887F5F">
        <w:rPr>
          <w:szCs w:val="24"/>
        </w:rPr>
        <w:t xml:space="preserve">Figura </w:t>
      </w:r>
      <w:r w:rsidR="00887F5F" w:rsidRPr="00887F5F">
        <w:rPr>
          <w:noProof/>
          <w:szCs w:val="24"/>
        </w:rPr>
        <w:t>4</w:t>
      </w:r>
      <w:r w:rsidR="00887F5F" w:rsidRPr="00887F5F">
        <w:rPr>
          <w:szCs w:val="24"/>
        </w:rPr>
        <w:t>.</w:t>
      </w:r>
      <w:r w:rsidR="00887F5F" w:rsidRPr="00887F5F">
        <w:rPr>
          <w:noProof/>
          <w:szCs w:val="24"/>
        </w:rPr>
        <w:t>3</w:t>
      </w:r>
      <w:r w:rsidR="00887F5F" w:rsidRPr="00887F5F">
        <w:rPr>
          <w:rFonts w:eastAsiaTheme="minorEastAsia"/>
        </w:rPr>
        <w:fldChar w:fldCharType="end"/>
      </w:r>
      <w:r w:rsidR="004A2E53">
        <w:rPr>
          <w:rFonts w:eastAsiaTheme="minorEastAsia"/>
        </w:rPr>
        <w:t>;</w:t>
      </w:r>
    </w:p>
    <w:p w:rsidR="004A2E53" w:rsidRDefault="0074071D"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74071D"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74071D"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21" w:name="_Ref454733602"/>
      <w:r w:rsidRPr="00E5068E">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4</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bookmarkEnd w:id="21"/>
      <w:r w:rsidRPr="00E5068E">
        <w:rPr>
          <w:i w:val="0"/>
          <w:color w:val="auto"/>
          <w:sz w:val="24"/>
          <w:szCs w:val="24"/>
        </w:rPr>
        <w:t xml:space="preserve"> - Lógica que transforma o sinal de saída do controle em diferença de fase do acionamento das chaves</w:t>
      </w:r>
    </w:p>
    <w:p w:rsidR="00600F19" w:rsidRDefault="00923D08" w:rsidP="00600F19">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p>
    <w:p w:rsidR="00C65649" w:rsidRDefault="00C65649" w:rsidP="00C65649">
      <w:pPr>
        <w:keepNext/>
        <w:jc w:val="center"/>
      </w:pPr>
      <w:r>
        <w:rPr>
          <w:noProof/>
          <w:lang w:eastAsia="pt-BR"/>
        </w:rPr>
        <w:drawing>
          <wp:inline distT="0" distB="0" distL="0" distR="0" wp14:anchorId="5207D321" wp14:editId="113B8470">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28">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22" w:name="_Ref455071510"/>
      <w:r w:rsidRPr="00C65649">
        <w:rPr>
          <w:i w:val="0"/>
          <w:color w:val="000000" w:themeColor="text1"/>
          <w:sz w:val="24"/>
          <w:szCs w:val="24"/>
        </w:rPr>
        <w:t xml:space="preserve">Figura </w:t>
      </w:r>
      <w:r w:rsidR="00B0337F">
        <w:rPr>
          <w:i w:val="0"/>
          <w:color w:val="000000" w:themeColor="text1"/>
          <w:sz w:val="24"/>
          <w:szCs w:val="24"/>
        </w:rPr>
        <w:fldChar w:fldCharType="begin"/>
      </w:r>
      <w:r w:rsidR="00B0337F">
        <w:rPr>
          <w:i w:val="0"/>
          <w:color w:val="000000" w:themeColor="text1"/>
          <w:sz w:val="24"/>
          <w:szCs w:val="24"/>
        </w:rPr>
        <w:instrText xml:space="preserve"> STYLEREF 1 \s </w:instrText>
      </w:r>
      <w:r w:rsidR="00B0337F">
        <w:rPr>
          <w:i w:val="0"/>
          <w:color w:val="000000" w:themeColor="text1"/>
          <w:sz w:val="24"/>
          <w:szCs w:val="24"/>
        </w:rPr>
        <w:fldChar w:fldCharType="separate"/>
      </w:r>
      <w:r w:rsidR="00B0337F">
        <w:rPr>
          <w:i w:val="0"/>
          <w:noProof/>
          <w:color w:val="000000" w:themeColor="text1"/>
          <w:sz w:val="24"/>
          <w:szCs w:val="24"/>
        </w:rPr>
        <w:t>4</w:t>
      </w:r>
      <w:r w:rsidR="00B0337F">
        <w:rPr>
          <w:i w:val="0"/>
          <w:color w:val="000000" w:themeColor="text1"/>
          <w:sz w:val="24"/>
          <w:szCs w:val="24"/>
        </w:rPr>
        <w:fldChar w:fldCharType="end"/>
      </w:r>
      <w:r w:rsidR="00B0337F">
        <w:rPr>
          <w:i w:val="0"/>
          <w:color w:val="000000" w:themeColor="text1"/>
          <w:sz w:val="24"/>
          <w:szCs w:val="24"/>
        </w:rPr>
        <w:t>.</w:t>
      </w:r>
      <w:r w:rsidR="00B0337F">
        <w:rPr>
          <w:i w:val="0"/>
          <w:color w:val="000000" w:themeColor="text1"/>
          <w:sz w:val="24"/>
          <w:szCs w:val="24"/>
        </w:rPr>
        <w:fldChar w:fldCharType="begin"/>
      </w:r>
      <w:r w:rsidR="00B0337F">
        <w:rPr>
          <w:i w:val="0"/>
          <w:color w:val="000000" w:themeColor="text1"/>
          <w:sz w:val="24"/>
          <w:szCs w:val="24"/>
        </w:rPr>
        <w:instrText xml:space="preserve"> SEQ Figura \* ARABIC \s 1 </w:instrText>
      </w:r>
      <w:r w:rsidR="00B0337F">
        <w:rPr>
          <w:i w:val="0"/>
          <w:color w:val="000000" w:themeColor="text1"/>
          <w:sz w:val="24"/>
          <w:szCs w:val="24"/>
        </w:rPr>
        <w:fldChar w:fldCharType="separate"/>
      </w:r>
      <w:r w:rsidR="00B0337F">
        <w:rPr>
          <w:i w:val="0"/>
          <w:noProof/>
          <w:color w:val="000000" w:themeColor="text1"/>
          <w:sz w:val="24"/>
          <w:szCs w:val="24"/>
        </w:rPr>
        <w:t>4</w:t>
      </w:r>
      <w:r w:rsidR="00B0337F">
        <w:rPr>
          <w:i w:val="0"/>
          <w:color w:val="000000" w:themeColor="text1"/>
          <w:sz w:val="24"/>
          <w:szCs w:val="24"/>
        </w:rPr>
        <w:fldChar w:fldCharType="end"/>
      </w:r>
      <w:bookmarkEnd w:id="22"/>
      <w:r w:rsidRPr="00C65649">
        <w:rPr>
          <w:i w:val="0"/>
          <w:color w:val="000000" w:themeColor="text1"/>
          <w:sz w:val="24"/>
          <w:szCs w:val="24"/>
        </w:rPr>
        <w:t xml:space="preserve"> - Controle da corrente no Indutor de saída</w:t>
      </w:r>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Agora temos que definir as contantes do controlador proporcional-integral utilizando o método descrito em [7].</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42F3" w:rsidRPr="00C65649">
        <w:rPr>
          <w:color w:val="000000" w:themeColor="text1"/>
          <w:szCs w:val="24"/>
        </w:rPr>
        <w:t xml:space="preserve">Figura </w:t>
      </w:r>
      <w:r w:rsidR="00B642F3" w:rsidRPr="00C65649">
        <w:rPr>
          <w:noProof/>
          <w:color w:val="000000" w:themeColor="text1"/>
          <w:szCs w:val="24"/>
        </w:rPr>
        <w:t>4</w:t>
      </w:r>
      <w:r w:rsidR="00B642F3" w:rsidRPr="00C65649">
        <w:rPr>
          <w:color w:val="000000" w:themeColor="text1"/>
          <w:szCs w:val="24"/>
        </w:rPr>
        <w:t>.</w:t>
      </w:r>
      <w:r w:rsidR="00B642F3" w:rsidRPr="00C65649">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74071D"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74071D"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[7],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C65649" w:rsidRPr="00C65649">
        <w:rPr>
          <w:color w:val="000000" w:themeColor="text1"/>
          <w:szCs w:val="24"/>
        </w:rPr>
        <w:t xml:space="preserve">Figura </w:t>
      </w:r>
      <w:r w:rsidR="00C65649" w:rsidRPr="00C65649">
        <w:rPr>
          <w:noProof/>
          <w:color w:val="000000" w:themeColor="text1"/>
          <w:szCs w:val="24"/>
        </w:rPr>
        <w:t>4</w:t>
      </w:r>
      <w:r w:rsidR="00C65649" w:rsidRPr="00C65649">
        <w:rPr>
          <w:color w:val="000000" w:themeColor="text1"/>
          <w:szCs w:val="24"/>
        </w:rPr>
        <w:t>.</w:t>
      </w:r>
      <w:r w:rsidR="00C65649" w:rsidRPr="00C65649">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774751" w:rsidRPr="00774751">
        <w:rPr>
          <w:color w:val="000000" w:themeColor="text1"/>
          <w:szCs w:val="24"/>
        </w:rPr>
        <w:t xml:space="preserve">Tabela </w:t>
      </w:r>
      <w:r w:rsidR="00774751" w:rsidRPr="00774751">
        <w:rPr>
          <w:noProof/>
          <w:color w:val="000000" w:themeColor="text1"/>
          <w:szCs w:val="24"/>
        </w:rPr>
        <w:t>4</w:t>
      </w:r>
      <w:r w:rsidR="00774751" w:rsidRPr="00774751">
        <w:rPr>
          <w:color w:val="000000" w:themeColor="text1"/>
          <w:szCs w:val="24"/>
        </w:rPr>
        <w:t>.</w:t>
      </w:r>
      <w:r w:rsidR="00774751" w:rsidRPr="00774751">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673B30C7" wp14:editId="64CB2C1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23" w:name="_Ref454994701"/>
      <w:r w:rsidRPr="001742D9">
        <w:rPr>
          <w:i w:val="0"/>
          <w:color w:val="000000" w:themeColor="text1"/>
          <w:sz w:val="24"/>
          <w:szCs w:val="24"/>
        </w:rPr>
        <w:t xml:space="preserve">Figura </w:t>
      </w:r>
      <w:r w:rsidR="00B0337F">
        <w:rPr>
          <w:i w:val="0"/>
          <w:color w:val="000000" w:themeColor="text1"/>
          <w:sz w:val="24"/>
          <w:szCs w:val="24"/>
        </w:rPr>
        <w:fldChar w:fldCharType="begin"/>
      </w:r>
      <w:r w:rsidR="00B0337F">
        <w:rPr>
          <w:i w:val="0"/>
          <w:color w:val="000000" w:themeColor="text1"/>
          <w:sz w:val="24"/>
          <w:szCs w:val="24"/>
        </w:rPr>
        <w:instrText xml:space="preserve"> STYLEREF 1 \s </w:instrText>
      </w:r>
      <w:r w:rsidR="00B0337F">
        <w:rPr>
          <w:i w:val="0"/>
          <w:color w:val="000000" w:themeColor="text1"/>
          <w:sz w:val="24"/>
          <w:szCs w:val="24"/>
        </w:rPr>
        <w:fldChar w:fldCharType="separate"/>
      </w:r>
      <w:r w:rsidR="00B0337F">
        <w:rPr>
          <w:i w:val="0"/>
          <w:noProof/>
          <w:color w:val="000000" w:themeColor="text1"/>
          <w:sz w:val="24"/>
          <w:szCs w:val="24"/>
        </w:rPr>
        <w:t>4</w:t>
      </w:r>
      <w:r w:rsidR="00B0337F">
        <w:rPr>
          <w:i w:val="0"/>
          <w:color w:val="000000" w:themeColor="text1"/>
          <w:sz w:val="24"/>
          <w:szCs w:val="24"/>
        </w:rPr>
        <w:fldChar w:fldCharType="end"/>
      </w:r>
      <w:r w:rsidR="00B0337F">
        <w:rPr>
          <w:i w:val="0"/>
          <w:color w:val="000000" w:themeColor="text1"/>
          <w:sz w:val="24"/>
          <w:szCs w:val="24"/>
        </w:rPr>
        <w:t>.</w:t>
      </w:r>
      <w:r w:rsidR="00B0337F">
        <w:rPr>
          <w:i w:val="0"/>
          <w:color w:val="000000" w:themeColor="text1"/>
          <w:sz w:val="24"/>
          <w:szCs w:val="24"/>
        </w:rPr>
        <w:fldChar w:fldCharType="begin"/>
      </w:r>
      <w:r w:rsidR="00B0337F">
        <w:rPr>
          <w:i w:val="0"/>
          <w:color w:val="000000" w:themeColor="text1"/>
          <w:sz w:val="24"/>
          <w:szCs w:val="24"/>
        </w:rPr>
        <w:instrText xml:space="preserve"> SEQ Figura \* ARABIC \s 1 </w:instrText>
      </w:r>
      <w:r w:rsidR="00B0337F">
        <w:rPr>
          <w:i w:val="0"/>
          <w:color w:val="000000" w:themeColor="text1"/>
          <w:sz w:val="24"/>
          <w:szCs w:val="24"/>
        </w:rPr>
        <w:fldChar w:fldCharType="separate"/>
      </w:r>
      <w:r w:rsidR="00B0337F">
        <w:rPr>
          <w:i w:val="0"/>
          <w:noProof/>
          <w:color w:val="000000" w:themeColor="text1"/>
          <w:sz w:val="24"/>
          <w:szCs w:val="24"/>
        </w:rPr>
        <w:t>5</w:t>
      </w:r>
      <w:r w:rsidR="00B0337F">
        <w:rPr>
          <w:i w:val="0"/>
          <w:color w:val="000000" w:themeColor="text1"/>
          <w:sz w:val="24"/>
          <w:szCs w:val="24"/>
        </w:rPr>
        <w:fldChar w:fldCharType="end"/>
      </w:r>
      <w:bookmarkEnd w:id="23"/>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24" w:name="_Ref454994723"/>
      <w:r w:rsidRPr="00774751">
        <w:rPr>
          <w:i w:val="0"/>
          <w:color w:val="000000" w:themeColor="text1"/>
          <w:sz w:val="24"/>
          <w:szCs w:val="24"/>
        </w:rPr>
        <w:t xml:space="preserve">Tabela </w:t>
      </w:r>
      <w:r w:rsidR="00B93C2C">
        <w:rPr>
          <w:i w:val="0"/>
          <w:color w:val="000000" w:themeColor="text1"/>
          <w:sz w:val="24"/>
          <w:szCs w:val="24"/>
        </w:rPr>
        <w:fldChar w:fldCharType="begin"/>
      </w:r>
      <w:r w:rsidR="00B93C2C">
        <w:rPr>
          <w:i w:val="0"/>
          <w:color w:val="000000" w:themeColor="text1"/>
          <w:sz w:val="24"/>
          <w:szCs w:val="24"/>
        </w:rPr>
        <w:instrText xml:space="preserve"> STYLEREF 1 \s </w:instrText>
      </w:r>
      <w:r w:rsidR="00B93C2C">
        <w:rPr>
          <w:i w:val="0"/>
          <w:color w:val="000000" w:themeColor="text1"/>
          <w:sz w:val="24"/>
          <w:szCs w:val="24"/>
        </w:rPr>
        <w:fldChar w:fldCharType="separate"/>
      </w:r>
      <w:r w:rsidR="00B93C2C">
        <w:rPr>
          <w:i w:val="0"/>
          <w:noProof/>
          <w:color w:val="000000" w:themeColor="text1"/>
          <w:sz w:val="24"/>
          <w:szCs w:val="24"/>
        </w:rPr>
        <w:t>4</w:t>
      </w:r>
      <w:r w:rsidR="00B93C2C">
        <w:rPr>
          <w:i w:val="0"/>
          <w:color w:val="000000" w:themeColor="text1"/>
          <w:sz w:val="24"/>
          <w:szCs w:val="24"/>
        </w:rPr>
        <w:fldChar w:fldCharType="end"/>
      </w:r>
      <w:r w:rsidR="00B93C2C">
        <w:rPr>
          <w:i w:val="0"/>
          <w:color w:val="000000" w:themeColor="text1"/>
          <w:sz w:val="24"/>
          <w:szCs w:val="24"/>
        </w:rPr>
        <w:t>.</w:t>
      </w:r>
      <w:r w:rsidR="00B93C2C">
        <w:rPr>
          <w:i w:val="0"/>
          <w:color w:val="000000" w:themeColor="text1"/>
          <w:sz w:val="24"/>
          <w:szCs w:val="24"/>
        </w:rPr>
        <w:fldChar w:fldCharType="begin"/>
      </w:r>
      <w:r w:rsidR="00B93C2C">
        <w:rPr>
          <w:i w:val="0"/>
          <w:color w:val="000000" w:themeColor="text1"/>
          <w:sz w:val="24"/>
          <w:szCs w:val="24"/>
        </w:rPr>
        <w:instrText xml:space="preserve"> SEQ Tabela \* ARABIC \s 1 </w:instrText>
      </w:r>
      <w:r w:rsidR="00B93C2C">
        <w:rPr>
          <w:i w:val="0"/>
          <w:color w:val="000000" w:themeColor="text1"/>
          <w:sz w:val="24"/>
          <w:szCs w:val="24"/>
        </w:rPr>
        <w:fldChar w:fldCharType="separate"/>
      </w:r>
      <w:r w:rsidR="00B93C2C">
        <w:rPr>
          <w:i w:val="0"/>
          <w:noProof/>
          <w:color w:val="000000" w:themeColor="text1"/>
          <w:sz w:val="24"/>
          <w:szCs w:val="24"/>
        </w:rPr>
        <w:t>2</w:t>
      </w:r>
      <w:r w:rsidR="00B93C2C">
        <w:rPr>
          <w:i w:val="0"/>
          <w:color w:val="000000" w:themeColor="text1"/>
          <w:sz w:val="24"/>
          <w:szCs w:val="24"/>
        </w:rPr>
        <w:fldChar w:fldCharType="end"/>
      </w:r>
      <w:bookmarkEnd w:id="24"/>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74071D"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74071D"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Pr="005F2E58">
        <w:rPr>
          <w:szCs w:val="24"/>
        </w:rPr>
        <w:t xml:space="preserve">Figura </w:t>
      </w:r>
      <w:r w:rsidRPr="005F2E58">
        <w:rPr>
          <w:noProof/>
          <w:szCs w:val="24"/>
        </w:rPr>
        <w:t>4</w:t>
      </w:r>
      <w:r w:rsidRPr="005F2E58">
        <w:rPr>
          <w:szCs w:val="24"/>
        </w:rPr>
        <w:t>.</w:t>
      </w:r>
      <w:r w:rsidRPr="005F2E58">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74071D"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74071D"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74071D"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74071D"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74071D"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74071D"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74071D"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p>
    <w:p w:rsidR="00052D85" w:rsidRDefault="00052D85" w:rsidP="00052D85">
      <w:pPr>
        <w:keepNext/>
      </w:pPr>
      <w:r>
        <w:rPr>
          <w:noProof/>
          <w:lang w:eastAsia="pt-BR"/>
        </w:rPr>
        <w:drawing>
          <wp:inline distT="0" distB="0" distL="0" distR="0" wp14:anchorId="0FFFF04C" wp14:editId="68B240C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25" w:name="_Ref455074895"/>
      <w:r w:rsidRPr="00052D85">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4</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6</w:t>
      </w:r>
      <w:r w:rsidR="00B0337F">
        <w:rPr>
          <w:i w:val="0"/>
          <w:color w:val="auto"/>
          <w:sz w:val="24"/>
          <w:szCs w:val="24"/>
        </w:rPr>
        <w:fldChar w:fldCharType="end"/>
      </w:r>
      <w:bookmarkEnd w:id="25"/>
      <w:r w:rsidRPr="00052D85">
        <w:rPr>
          <w:i w:val="0"/>
          <w:color w:val="auto"/>
          <w:sz w:val="24"/>
          <w:szCs w:val="24"/>
        </w:rPr>
        <w:t xml:space="preserve"> - Controle da tensão de saída do conversor</w:t>
      </w:r>
    </w:p>
    <w:p w:rsidR="00262AE2" w:rsidRPr="00262AE2" w:rsidRDefault="0074071D"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74071D"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Pr="00052D85">
        <w:rPr>
          <w:szCs w:val="24"/>
        </w:rPr>
        <w:t xml:space="preserve">Figura </w:t>
      </w:r>
      <w:r w:rsidRPr="00052D85">
        <w:rPr>
          <w:noProof/>
          <w:szCs w:val="24"/>
        </w:rPr>
        <w:t>4</w:t>
      </w:r>
      <w:r w:rsidRPr="00052D85">
        <w:rPr>
          <w:szCs w:val="24"/>
        </w:rPr>
        <w:t>.</w:t>
      </w:r>
      <w:r w:rsidRPr="00052D85">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325F9017" wp14:editId="172792AE">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r w:rsidRPr="002D41D7">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4</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7</w:t>
      </w:r>
      <w:r w:rsidR="00B0337F">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2D41D7" w:rsidP="00B93C2C">
            <w:pPr>
              <w:jc w:val="center"/>
            </w:pPr>
            <w:r>
              <w:t>290k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2D41D7" w:rsidP="002D41D7">
            <w:pPr>
              <w:keepNext/>
              <w:jc w:val="center"/>
            </w:pPr>
            <w:r>
              <w:t>-89,9º</w:t>
            </w:r>
          </w:p>
        </w:tc>
      </w:tr>
    </w:tbl>
    <w:p w:rsidR="002D41D7" w:rsidRDefault="002D41D7" w:rsidP="002D41D7">
      <w:pPr>
        <w:pStyle w:val="Caption"/>
        <w:jc w:val="center"/>
        <w:rPr>
          <w:i w:val="0"/>
          <w:color w:val="auto"/>
          <w:sz w:val="24"/>
          <w:szCs w:val="24"/>
        </w:rPr>
      </w:pPr>
      <w:r w:rsidRPr="002D41D7">
        <w:rPr>
          <w:i w:val="0"/>
          <w:color w:val="auto"/>
          <w:sz w:val="24"/>
          <w:szCs w:val="24"/>
        </w:rPr>
        <w:t xml:space="preserve">Tabela </w:t>
      </w:r>
      <w:r w:rsidR="00B93C2C">
        <w:rPr>
          <w:i w:val="0"/>
          <w:color w:val="auto"/>
          <w:sz w:val="24"/>
          <w:szCs w:val="24"/>
        </w:rPr>
        <w:fldChar w:fldCharType="begin"/>
      </w:r>
      <w:r w:rsidR="00B93C2C">
        <w:rPr>
          <w:i w:val="0"/>
          <w:color w:val="auto"/>
          <w:sz w:val="24"/>
          <w:szCs w:val="24"/>
        </w:rPr>
        <w:instrText xml:space="preserve"> STYLEREF 1 \s </w:instrText>
      </w:r>
      <w:r w:rsidR="00B93C2C">
        <w:rPr>
          <w:i w:val="0"/>
          <w:color w:val="auto"/>
          <w:sz w:val="24"/>
          <w:szCs w:val="24"/>
        </w:rPr>
        <w:fldChar w:fldCharType="separate"/>
      </w:r>
      <w:r w:rsidR="00B93C2C">
        <w:rPr>
          <w:i w:val="0"/>
          <w:noProof/>
          <w:color w:val="auto"/>
          <w:sz w:val="24"/>
          <w:szCs w:val="24"/>
        </w:rPr>
        <w:t>4</w:t>
      </w:r>
      <w:r w:rsidR="00B93C2C">
        <w:rPr>
          <w:i w:val="0"/>
          <w:color w:val="auto"/>
          <w:sz w:val="24"/>
          <w:szCs w:val="24"/>
        </w:rPr>
        <w:fldChar w:fldCharType="end"/>
      </w:r>
      <w:r w:rsidR="00B93C2C">
        <w:rPr>
          <w:i w:val="0"/>
          <w:color w:val="auto"/>
          <w:sz w:val="24"/>
          <w:szCs w:val="24"/>
        </w:rPr>
        <w:t>.</w:t>
      </w:r>
      <w:r w:rsidR="00B93C2C">
        <w:rPr>
          <w:i w:val="0"/>
          <w:color w:val="auto"/>
          <w:sz w:val="24"/>
          <w:szCs w:val="24"/>
        </w:rPr>
        <w:fldChar w:fldCharType="begin"/>
      </w:r>
      <w:r w:rsidR="00B93C2C">
        <w:rPr>
          <w:i w:val="0"/>
          <w:color w:val="auto"/>
          <w:sz w:val="24"/>
          <w:szCs w:val="24"/>
        </w:rPr>
        <w:instrText xml:space="preserve"> SEQ Tabela \* ARABIC \s 1 </w:instrText>
      </w:r>
      <w:r w:rsidR="00B93C2C">
        <w:rPr>
          <w:i w:val="0"/>
          <w:color w:val="auto"/>
          <w:sz w:val="24"/>
          <w:szCs w:val="24"/>
        </w:rPr>
        <w:fldChar w:fldCharType="separate"/>
      </w:r>
      <w:r w:rsidR="00B93C2C">
        <w:rPr>
          <w:i w:val="0"/>
          <w:noProof/>
          <w:color w:val="auto"/>
          <w:sz w:val="24"/>
          <w:szCs w:val="24"/>
        </w:rPr>
        <w:t>3</w:t>
      </w:r>
      <w:r w:rsidR="00B93C2C">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74071D"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74071D"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74071D"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74071D"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74071D"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74071D"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74071D"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74071D"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74071D"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r>
        <w:lastRenderedPageBreak/>
        <w:t>Conclusão</w:t>
      </w:r>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[7]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r w:rsidRPr="00B93C2C">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sidRPr="00B93C2C">
        <w:rPr>
          <w:i w:val="0"/>
          <w:color w:val="auto"/>
          <w:sz w:val="24"/>
          <w:szCs w:val="24"/>
        </w:rPr>
        <w:t xml:space="preserve"> - Resumo dos valores de componetes calculados</w:t>
      </w:r>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74071D"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74071D"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74071D"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74071D"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r w:rsidRPr="00B93C2C">
        <w:rPr>
          <w:i w:val="0"/>
          <w:color w:val="auto"/>
          <w:sz w:val="24"/>
          <w:szCs w:val="24"/>
        </w:rPr>
        <w:t xml:space="preserve">Tabela </w:t>
      </w:r>
      <w:r w:rsidRPr="00B93C2C">
        <w:rPr>
          <w:i w:val="0"/>
          <w:color w:val="auto"/>
          <w:sz w:val="24"/>
          <w:szCs w:val="24"/>
        </w:rPr>
        <w:fldChar w:fldCharType="begin"/>
      </w:r>
      <w:r w:rsidRPr="00B93C2C">
        <w:rPr>
          <w:i w:val="0"/>
          <w:color w:val="auto"/>
          <w:sz w:val="24"/>
          <w:szCs w:val="24"/>
        </w:rPr>
        <w:instrText xml:space="preserve"> STYLEREF 1 \s </w:instrText>
      </w:r>
      <w:r w:rsidRPr="00B93C2C">
        <w:rPr>
          <w:i w:val="0"/>
          <w:color w:val="auto"/>
          <w:sz w:val="24"/>
          <w:szCs w:val="24"/>
        </w:rPr>
        <w:fldChar w:fldCharType="separate"/>
      </w:r>
      <w:r w:rsidRPr="00B93C2C">
        <w:rPr>
          <w:i w:val="0"/>
          <w:noProof/>
          <w:color w:val="auto"/>
          <w:sz w:val="24"/>
          <w:szCs w:val="24"/>
        </w:rPr>
        <w:t>4</w:t>
      </w:r>
      <w:r w:rsidRPr="00B93C2C">
        <w:rPr>
          <w:i w:val="0"/>
          <w:color w:val="auto"/>
          <w:sz w:val="24"/>
          <w:szCs w:val="24"/>
        </w:rPr>
        <w:fldChar w:fldCharType="end"/>
      </w:r>
      <w:r w:rsidRPr="00B93C2C">
        <w:rPr>
          <w:i w:val="0"/>
          <w:color w:val="auto"/>
          <w:sz w:val="24"/>
          <w:szCs w:val="24"/>
        </w:rPr>
        <w:t>.</w:t>
      </w:r>
      <w:r w:rsidRPr="00B93C2C">
        <w:rPr>
          <w:i w:val="0"/>
          <w:color w:val="auto"/>
          <w:sz w:val="24"/>
          <w:szCs w:val="24"/>
        </w:rPr>
        <w:fldChar w:fldCharType="begin"/>
      </w:r>
      <w:r w:rsidRPr="00B93C2C">
        <w:rPr>
          <w:i w:val="0"/>
          <w:color w:val="auto"/>
          <w:sz w:val="24"/>
          <w:szCs w:val="24"/>
        </w:rPr>
        <w:instrText xml:space="preserve"> SEQ Tabela \* ARABIC \s 1 </w:instrText>
      </w:r>
      <w:r w:rsidRPr="00B93C2C">
        <w:rPr>
          <w:i w:val="0"/>
          <w:color w:val="auto"/>
          <w:sz w:val="24"/>
          <w:szCs w:val="24"/>
        </w:rPr>
        <w:fldChar w:fldCharType="separate"/>
      </w:r>
      <w:r w:rsidRPr="00B93C2C">
        <w:rPr>
          <w:i w:val="0"/>
          <w:noProof/>
          <w:color w:val="auto"/>
          <w:sz w:val="24"/>
          <w:szCs w:val="24"/>
        </w:rPr>
        <w:t>5</w:t>
      </w:r>
      <w:r w:rsidRPr="00B93C2C">
        <w:rPr>
          <w:i w:val="0"/>
          <w:color w:val="auto"/>
          <w:sz w:val="24"/>
          <w:szCs w:val="24"/>
        </w:rPr>
        <w:fldChar w:fldCharType="end"/>
      </w:r>
      <w:r w:rsidRPr="00B93C2C">
        <w:rPr>
          <w:i w:val="0"/>
          <w:color w:val="auto"/>
          <w:sz w:val="24"/>
          <w:szCs w:val="24"/>
        </w:rPr>
        <w:t xml:space="preserve"> - Resumo das constantes dos controladores</w:t>
      </w:r>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8D6135" w:rsidRPr="008D6135">
        <w:rPr>
          <w:szCs w:val="24"/>
        </w:rPr>
        <w:t xml:space="preserve">Figura </w:t>
      </w:r>
      <w:r w:rsidR="008D6135" w:rsidRPr="008D6135">
        <w:rPr>
          <w:noProof/>
          <w:szCs w:val="24"/>
        </w:rPr>
        <w:t>5</w:t>
      </w:r>
      <w:r w:rsidR="008D6135" w:rsidRPr="008D6135">
        <w:rPr>
          <w:szCs w:val="24"/>
        </w:rPr>
        <w:t>.</w:t>
      </w:r>
      <w:r w:rsidR="008D6135" w:rsidRPr="008D6135">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25F5E0C5" wp14:editId="64BCBAE8">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2">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26" w:name="_Ref455152036"/>
      <w:r w:rsidRPr="008D6135">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5</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1</w:t>
      </w:r>
      <w:r w:rsidR="00B0337F">
        <w:rPr>
          <w:i w:val="0"/>
          <w:color w:val="auto"/>
          <w:sz w:val="24"/>
          <w:szCs w:val="24"/>
        </w:rPr>
        <w:fldChar w:fldCharType="end"/>
      </w:r>
      <w:bookmarkEnd w:id="26"/>
      <w:r w:rsidRPr="008D6135">
        <w:rPr>
          <w:i w:val="0"/>
          <w:color w:val="auto"/>
          <w:sz w:val="24"/>
          <w:szCs w:val="24"/>
        </w:rPr>
        <w:t xml:space="preserve"> - Circuito utilizado para simulação</w:t>
      </w:r>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F020D0" w:rsidRPr="00F020D0">
        <w:rPr>
          <w:szCs w:val="24"/>
        </w:rPr>
        <w:t xml:space="preserve">Figura </w:t>
      </w:r>
      <w:r w:rsidR="00F020D0" w:rsidRPr="00F020D0">
        <w:rPr>
          <w:noProof/>
          <w:szCs w:val="24"/>
        </w:rPr>
        <w:t>5</w:t>
      </w:r>
      <w:r w:rsidR="00F020D0" w:rsidRPr="00F020D0">
        <w:rPr>
          <w:szCs w:val="24"/>
        </w:rPr>
        <w:t>.</w:t>
      </w:r>
      <w:r w:rsidR="00F020D0" w:rsidRPr="00F020D0">
        <w:rPr>
          <w:noProof/>
          <w:szCs w:val="24"/>
        </w:rPr>
        <w:t>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F020D0" w:rsidRPr="00F020D0">
        <w:rPr>
          <w:szCs w:val="24"/>
        </w:rPr>
        <w:t xml:space="preserve">Figura </w:t>
      </w:r>
      <w:r w:rsidR="00F020D0" w:rsidRPr="00F020D0">
        <w:rPr>
          <w:noProof/>
          <w:szCs w:val="24"/>
        </w:rPr>
        <w:t>4</w:t>
      </w:r>
      <w:r w:rsidR="00F020D0" w:rsidRPr="00F020D0">
        <w:rPr>
          <w:szCs w:val="24"/>
        </w:rPr>
        <w:t>.</w:t>
      </w:r>
      <w:r w:rsidR="00F020D0" w:rsidRPr="00F020D0">
        <w:rPr>
          <w:noProof/>
          <w:szCs w:val="24"/>
        </w:rPr>
        <w:t>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Pr="00F020D0">
        <w:rPr>
          <w:szCs w:val="24"/>
        </w:rPr>
        <w:t xml:space="preserve">Figura </w:t>
      </w:r>
      <w:r w:rsidRPr="00F020D0">
        <w:rPr>
          <w:noProof/>
          <w:szCs w:val="24"/>
        </w:rPr>
        <w:t>5</w:t>
      </w:r>
      <w:r w:rsidRPr="00F020D0">
        <w:rPr>
          <w:szCs w:val="24"/>
        </w:rPr>
        <w:t>.</w:t>
      </w:r>
      <w:r w:rsidRPr="00F020D0">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rsidR="00F020D0" w:rsidRDefault="00F020D0" w:rsidP="00F020D0">
      <w:pPr>
        <w:keepNext/>
      </w:pPr>
      <w:r>
        <w:rPr>
          <w:noProof/>
          <w:lang w:eastAsia="pt-BR"/>
        </w:rPr>
        <w:drawing>
          <wp:inline distT="0" distB="0" distL="0" distR="0">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27" w:name="_Ref455152583"/>
      <w:r w:rsidRPr="00F020D0">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5</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2</w:t>
      </w:r>
      <w:r w:rsidR="00B0337F">
        <w:rPr>
          <w:i w:val="0"/>
          <w:color w:val="auto"/>
          <w:sz w:val="24"/>
          <w:szCs w:val="24"/>
        </w:rPr>
        <w:fldChar w:fldCharType="end"/>
      </w:r>
      <w:bookmarkEnd w:id="27"/>
      <w:r w:rsidRPr="00F020D0">
        <w:rPr>
          <w:i w:val="0"/>
          <w:color w:val="auto"/>
          <w:sz w:val="24"/>
          <w:szCs w:val="24"/>
        </w:rPr>
        <w:t xml:space="preserve"> - Montagem do controlador do conversor</w:t>
      </w:r>
    </w:p>
    <w:p w:rsidR="00DB47E8" w:rsidRPr="00DB47E8" w:rsidRDefault="00DB47E8" w:rsidP="00DB47E8"/>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Pr="00504044">
        <w:rPr>
          <w:szCs w:val="24"/>
        </w:rPr>
        <w:t xml:space="preserve">Figura </w:t>
      </w:r>
      <w:r w:rsidRPr="00504044">
        <w:rPr>
          <w:noProof/>
          <w:szCs w:val="24"/>
        </w:rPr>
        <w:t>4</w:t>
      </w:r>
      <w:r w:rsidRPr="00504044">
        <w:rPr>
          <w:szCs w:val="24"/>
        </w:rPr>
        <w:t>.</w:t>
      </w:r>
      <w:r w:rsidRPr="00504044">
        <w:rPr>
          <w:noProof/>
          <w:szCs w:val="24"/>
        </w:rPr>
        <w:t>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Pr="00504044">
        <w:rPr>
          <w:szCs w:val="24"/>
        </w:rPr>
        <w:t xml:space="preserve">Figura </w:t>
      </w:r>
      <w:r w:rsidRPr="00504044">
        <w:rPr>
          <w:noProof/>
          <w:szCs w:val="24"/>
        </w:rPr>
        <w:t>5</w:t>
      </w:r>
      <w:r w:rsidRPr="00504044">
        <w:rPr>
          <w:szCs w:val="24"/>
        </w:rPr>
        <w:t>.</w:t>
      </w:r>
      <w:r w:rsidRPr="00504044">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0FF04C45" wp14:editId="10AA9E14">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4">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28" w:name="_Ref455153342"/>
      <w:r w:rsidRPr="00504044">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5</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3</w:t>
      </w:r>
      <w:r w:rsidR="00B0337F">
        <w:rPr>
          <w:i w:val="0"/>
          <w:color w:val="auto"/>
          <w:sz w:val="24"/>
          <w:szCs w:val="24"/>
        </w:rPr>
        <w:fldChar w:fldCharType="end"/>
      </w:r>
      <w:bookmarkEnd w:id="28"/>
      <w:r w:rsidRPr="00504044">
        <w:rPr>
          <w:i w:val="0"/>
          <w:color w:val="auto"/>
          <w:sz w:val="24"/>
          <w:szCs w:val="24"/>
        </w:rPr>
        <w:t xml:space="preserve"> - Lógica que transforma a saída do controle em desvio de fase</w:t>
      </w:r>
    </w:p>
    <w:p w:rsidR="00DB47E8" w:rsidRPr="00DB47E8" w:rsidRDefault="00DB47E8" w:rsidP="00935000">
      <w:pPr>
        <w:jc w:val="both"/>
      </w:pPr>
    </w:p>
    <w:p w:rsidR="00DB47E8" w:rsidRPr="00DB47E8" w:rsidRDefault="00504044" w:rsidP="00935000">
      <w:pPr>
        <w:jc w:val="both"/>
      </w:pPr>
      <w:r>
        <w:tab/>
        <w:t>Mais uma vez, devemos considerar que, para uma realização real em um microcontrolador, essa lógica pode ser feita internamente ao chip.</w:t>
      </w:r>
    </w:p>
    <w:p w:rsidR="007028C5" w:rsidRDefault="009418F1" w:rsidP="007028C5">
      <w:pPr>
        <w:pStyle w:val="Heading2"/>
        <w:jc w:val="both"/>
      </w:pPr>
      <w:r>
        <w:t>Simulações considerando componentes ideais</w:t>
      </w:r>
    </w:p>
    <w:p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Pr="006C45C2">
        <w:rPr>
          <w:szCs w:val="24"/>
        </w:rPr>
        <w:t xml:space="preserve">Figura </w:t>
      </w:r>
      <w:r w:rsidRPr="006C45C2">
        <w:rPr>
          <w:noProof/>
          <w:szCs w:val="24"/>
        </w:rPr>
        <w:t>5</w:t>
      </w:r>
      <w:r w:rsidRPr="006C45C2">
        <w:rPr>
          <w:szCs w:val="24"/>
        </w:rPr>
        <w:t>.</w:t>
      </w:r>
      <w:r w:rsidRPr="006C45C2">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0F04172E" wp14:editId="2AF9FC7B">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5">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29" w:name="_Ref455155469"/>
      <w:r w:rsidRPr="006C45C2">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5</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4</w:t>
      </w:r>
      <w:r w:rsidR="00B0337F">
        <w:rPr>
          <w:i w:val="0"/>
          <w:color w:val="auto"/>
          <w:sz w:val="24"/>
          <w:szCs w:val="24"/>
        </w:rPr>
        <w:fldChar w:fldCharType="end"/>
      </w:r>
      <w:bookmarkEnd w:id="29"/>
      <w:r w:rsidRPr="006C45C2">
        <w:rPr>
          <w:i w:val="0"/>
          <w:color w:val="auto"/>
          <w:sz w:val="24"/>
          <w:szCs w:val="24"/>
        </w:rPr>
        <w:t xml:space="preserve"> - Simulação inicial</w:t>
      </w:r>
    </w:p>
    <w:p w:rsidR="00947CE7" w:rsidRPr="00947CE7" w:rsidRDefault="00947CE7" w:rsidP="00947CE7"/>
    <w:p w:rsidR="00935000" w:rsidRDefault="009E66F2" w:rsidP="009418F1">
      <w:pPr>
        <w:ind w:firstLine="708"/>
        <w:jc w:val="both"/>
      </w:pPr>
      <w:r>
        <w:t>Agora vamos fazer um esquema de simulações mais sistematizado. Utilizando a norma 542[1],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rsidR="007028C5" w:rsidRDefault="009E66F2" w:rsidP="007028C5">
      <w:pPr>
        <w:pStyle w:val="Heading3"/>
      </w:pPr>
      <w:r>
        <w:t>Teste de Partida G</w:t>
      </w:r>
      <w:r w:rsidR="007028C5">
        <w:t>radativa</w:t>
      </w:r>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6</w:t>
      </w:r>
      <w:r w:rsidRPr="00947CE7">
        <w:fldChar w:fldCharType="end"/>
      </w:r>
      <w:r w:rsidRPr="00947CE7">
        <w:t>.</w:t>
      </w:r>
      <w:r>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18BEF38C" wp14:editId="7091FF86">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5">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30" w:name="_Ref455156326"/>
      <w:r w:rsidRPr="00947CE7">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5</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5</w:t>
      </w:r>
      <w:r w:rsidR="00B0337F">
        <w:rPr>
          <w:i w:val="0"/>
          <w:color w:val="auto"/>
          <w:sz w:val="24"/>
          <w:szCs w:val="24"/>
        </w:rPr>
        <w:fldChar w:fldCharType="end"/>
      </w:r>
      <w:bookmarkEnd w:id="30"/>
      <w:r w:rsidRPr="00947CE7">
        <w:rPr>
          <w:i w:val="0"/>
          <w:color w:val="auto"/>
          <w:sz w:val="24"/>
          <w:szCs w:val="24"/>
        </w:rPr>
        <w:t xml:space="preserve"> - Simulação de partida gradativa</w:t>
      </w:r>
    </w:p>
    <w:p w:rsidR="00947CE7" w:rsidRPr="00947CE7" w:rsidRDefault="00947CE7" w:rsidP="00947CE7"/>
    <w:p w:rsidR="00947CE7" w:rsidRDefault="00947CE7" w:rsidP="00947CE7">
      <w:pPr>
        <w:keepNext/>
      </w:pPr>
      <w:r>
        <w:rPr>
          <w:noProof/>
          <w:lang w:eastAsia="pt-BR"/>
        </w:rPr>
        <w:drawing>
          <wp:inline distT="0" distB="0" distL="0" distR="0" wp14:anchorId="2C04A454" wp14:editId="4920ECAD">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36">
                      <a:grayscl/>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31" w:name="_Ref455156503"/>
      <w:r w:rsidRPr="00947CE7">
        <w:rPr>
          <w:i w:val="0"/>
          <w:color w:val="auto"/>
          <w:sz w:val="24"/>
          <w:szCs w:val="24"/>
        </w:rPr>
        <w:t xml:space="preserve">Figura </w:t>
      </w:r>
      <w:r w:rsidR="00B0337F">
        <w:rPr>
          <w:i w:val="0"/>
          <w:color w:val="auto"/>
          <w:sz w:val="24"/>
          <w:szCs w:val="24"/>
        </w:rPr>
        <w:fldChar w:fldCharType="begin"/>
      </w:r>
      <w:r w:rsidR="00B0337F">
        <w:rPr>
          <w:i w:val="0"/>
          <w:color w:val="auto"/>
          <w:sz w:val="24"/>
          <w:szCs w:val="24"/>
        </w:rPr>
        <w:instrText xml:space="preserve"> STYLEREF 1 \s </w:instrText>
      </w:r>
      <w:r w:rsidR="00B0337F">
        <w:rPr>
          <w:i w:val="0"/>
          <w:color w:val="auto"/>
          <w:sz w:val="24"/>
          <w:szCs w:val="24"/>
        </w:rPr>
        <w:fldChar w:fldCharType="separate"/>
      </w:r>
      <w:r w:rsidR="00B0337F">
        <w:rPr>
          <w:i w:val="0"/>
          <w:noProof/>
          <w:color w:val="auto"/>
          <w:sz w:val="24"/>
          <w:szCs w:val="24"/>
        </w:rPr>
        <w:t>5</w:t>
      </w:r>
      <w:r w:rsidR="00B0337F">
        <w:rPr>
          <w:i w:val="0"/>
          <w:color w:val="auto"/>
          <w:sz w:val="24"/>
          <w:szCs w:val="24"/>
        </w:rPr>
        <w:fldChar w:fldCharType="end"/>
      </w:r>
      <w:r w:rsidR="00B0337F">
        <w:rPr>
          <w:i w:val="0"/>
          <w:color w:val="auto"/>
          <w:sz w:val="24"/>
          <w:szCs w:val="24"/>
        </w:rPr>
        <w:t>.</w:t>
      </w:r>
      <w:r w:rsidR="00B0337F">
        <w:rPr>
          <w:i w:val="0"/>
          <w:color w:val="auto"/>
          <w:sz w:val="24"/>
          <w:szCs w:val="24"/>
        </w:rPr>
        <w:fldChar w:fldCharType="begin"/>
      </w:r>
      <w:r w:rsidR="00B0337F">
        <w:rPr>
          <w:i w:val="0"/>
          <w:color w:val="auto"/>
          <w:sz w:val="24"/>
          <w:szCs w:val="24"/>
        </w:rPr>
        <w:instrText xml:space="preserve"> SEQ Figura \* ARABIC \s 1 </w:instrText>
      </w:r>
      <w:r w:rsidR="00B0337F">
        <w:rPr>
          <w:i w:val="0"/>
          <w:color w:val="auto"/>
          <w:sz w:val="24"/>
          <w:szCs w:val="24"/>
        </w:rPr>
        <w:fldChar w:fldCharType="separate"/>
      </w:r>
      <w:r w:rsidR="00B0337F">
        <w:rPr>
          <w:i w:val="0"/>
          <w:noProof/>
          <w:color w:val="auto"/>
          <w:sz w:val="24"/>
          <w:szCs w:val="24"/>
        </w:rPr>
        <w:t>6</w:t>
      </w:r>
      <w:r w:rsidR="00B0337F">
        <w:rPr>
          <w:i w:val="0"/>
          <w:color w:val="auto"/>
          <w:sz w:val="24"/>
          <w:szCs w:val="24"/>
        </w:rPr>
        <w:fldChar w:fldCharType="end"/>
      </w:r>
      <w:bookmarkEnd w:id="31"/>
      <w:r w:rsidRPr="00947CE7">
        <w:rPr>
          <w:i w:val="0"/>
          <w:color w:val="auto"/>
          <w:sz w:val="24"/>
          <w:szCs w:val="24"/>
        </w:rPr>
        <w:t xml:space="preserve"> - Tensão de saída da simulação de partida gradativa com mais detalhes.</w:t>
      </w:r>
    </w:p>
    <w:p w:rsidR="009E66F2" w:rsidRPr="009E66F2" w:rsidRDefault="009E66F2" w:rsidP="009E66F2">
      <w:pPr>
        <w:ind w:firstLine="708"/>
      </w:pPr>
    </w:p>
    <w:p w:rsidR="007028C5" w:rsidRDefault="00947CE7" w:rsidP="007028C5">
      <w:pPr>
        <w:pStyle w:val="Heading3"/>
      </w:pPr>
      <w:r>
        <w:t>Regulação Estátic</w:t>
      </w:r>
      <w:r w:rsidR="007028C5">
        <w:t>a</w:t>
      </w:r>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rsidR="00727520" w:rsidRDefault="00727520" w:rsidP="00727520">
      <w:pPr>
        <w:keepNext/>
        <w:jc w:val="center"/>
      </w:pPr>
      <w:r>
        <w:rPr>
          <w:noProof/>
          <w:lang w:eastAsia="pt-BR"/>
        </w:rPr>
        <w:drawing>
          <wp:inline distT="0" distB="0" distL="0" distR="0" wp14:anchorId="42C2EF72" wp14:editId="4B68D1FD">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37">
                      <a:grayscl/>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5</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7</w:t>
      </w:r>
      <w:r w:rsidR="00B0337F">
        <w:rPr>
          <w:i w:val="0"/>
          <w:color w:val="auto"/>
          <w:sz w:val="24"/>
        </w:rPr>
        <w:fldChar w:fldCharType="end"/>
      </w:r>
      <w:r w:rsidRPr="00727520">
        <w:rPr>
          <w:i w:val="0"/>
          <w:color w:val="auto"/>
          <w:sz w:val="24"/>
        </w:rPr>
        <w:t xml:space="preserve"> - Regulação estática para carga de 100% do valor nominal</w:t>
      </w:r>
    </w:p>
    <w:p w:rsidR="00727520" w:rsidRPr="00727520" w:rsidRDefault="00727520" w:rsidP="00727520"/>
    <w:p w:rsidR="00727520" w:rsidRDefault="00727520" w:rsidP="00727520">
      <w:pPr>
        <w:keepNext/>
      </w:pPr>
      <w:r>
        <w:rPr>
          <w:noProof/>
          <w:lang w:eastAsia="pt-BR"/>
        </w:rPr>
        <w:drawing>
          <wp:inline distT="0" distB="0" distL="0" distR="0" wp14:anchorId="6C9ECB25" wp14:editId="22E43F68">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38">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5</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8</w:t>
      </w:r>
      <w:r w:rsidR="00B0337F">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p>
    <w:p w:rsidR="00727520" w:rsidRDefault="00727520" w:rsidP="00727520">
      <w:pPr>
        <w:keepNext/>
      </w:pPr>
      <w:r>
        <w:rPr>
          <w:noProof/>
          <w:lang w:eastAsia="pt-BR"/>
        </w:rPr>
        <w:lastRenderedPageBreak/>
        <w:drawing>
          <wp:inline distT="0" distB="0" distL="0" distR="0" wp14:anchorId="2C3B08E6" wp14:editId="6FD12F5A">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39">
                      <a:grayscl/>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5</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9</w:t>
      </w:r>
      <w:r w:rsidR="00B0337F">
        <w:rPr>
          <w:i w:val="0"/>
          <w:color w:val="auto"/>
          <w:sz w:val="24"/>
        </w:rPr>
        <w:fldChar w:fldCharType="end"/>
      </w:r>
      <w:r w:rsidRPr="00727520">
        <w:rPr>
          <w:i w:val="0"/>
          <w:color w:val="auto"/>
          <w:sz w:val="24"/>
        </w:rPr>
        <w:t xml:space="preserve"> - Regulação estática para carga de 4,9% do valor nominal</w:t>
      </w:r>
    </w:p>
    <w:p w:rsidR="00727520" w:rsidRDefault="00727520" w:rsidP="00727520"/>
    <w:p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r>
        <w:t>R</w:t>
      </w:r>
      <w:r w:rsidR="007028C5">
        <w:t>ipple</w:t>
      </w:r>
    </w:p>
    <w:p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Pr="00B02B0C">
        <w:t xml:space="preserve">Figura </w:t>
      </w:r>
      <w:r w:rsidRPr="00B02B0C">
        <w:rPr>
          <w:noProof/>
        </w:rPr>
        <w:t>5</w:t>
      </w:r>
      <w:r w:rsidRPr="00B02B0C">
        <w:t>.</w:t>
      </w:r>
      <w:r w:rsidRPr="00B02B0C">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02B0C" w:rsidRPr="00B02B0C">
        <w:t xml:space="preserve">Figura </w:t>
      </w:r>
      <w:r w:rsidR="00B02B0C" w:rsidRPr="00B02B0C">
        <w:rPr>
          <w:noProof/>
        </w:rPr>
        <w:t>5</w:t>
      </w:r>
      <w:r w:rsidR="00B02B0C" w:rsidRPr="00B02B0C">
        <w:t>.</w:t>
      </w:r>
      <w:r w:rsidR="00B02B0C" w:rsidRPr="00B02B0C">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1D44CD" w:rsidRPr="001D44CD">
        <w:t xml:space="preserve">Figura </w:t>
      </w:r>
      <w:r w:rsidR="001D44CD" w:rsidRPr="001D44CD">
        <w:rPr>
          <w:noProof/>
        </w:rPr>
        <w:t>5</w:t>
      </w:r>
      <w:r w:rsidR="001D44CD" w:rsidRPr="001D44CD">
        <w:t>.</w:t>
      </w:r>
      <w:r w:rsidR="001D44CD" w:rsidRPr="001D44CD">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46FD8D1B" wp14:editId="081B1F2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0">
                      <a:grayscl/>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32" w:name="_Ref455159254"/>
      <w:r w:rsidRPr="00B94C72">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5</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10</w:t>
      </w:r>
      <w:r w:rsidR="00B0337F">
        <w:rPr>
          <w:i w:val="0"/>
          <w:color w:val="auto"/>
          <w:sz w:val="24"/>
        </w:rPr>
        <w:fldChar w:fldCharType="end"/>
      </w:r>
      <w:bookmarkEnd w:id="32"/>
      <w:r w:rsidRPr="00B94C72">
        <w:rPr>
          <w:i w:val="0"/>
          <w:color w:val="auto"/>
          <w:sz w:val="24"/>
        </w:rPr>
        <w:t xml:space="preserve"> - Tensão de saída para carga de 5% do valor nominal</w:t>
      </w:r>
    </w:p>
    <w:p w:rsidR="00B02B0C" w:rsidRPr="00B02B0C" w:rsidRDefault="00B02B0C" w:rsidP="00B02B0C"/>
    <w:p w:rsidR="00B94C72" w:rsidRDefault="00B94C72" w:rsidP="00B94C72">
      <w:pPr>
        <w:keepNext/>
      </w:pPr>
      <w:r>
        <w:rPr>
          <w:noProof/>
          <w:lang w:eastAsia="pt-BR"/>
        </w:rPr>
        <w:drawing>
          <wp:inline distT="0" distB="0" distL="0" distR="0" wp14:anchorId="1387B713" wp14:editId="58871071">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1">
                      <a:grayscl/>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33" w:name="_Ref455159440"/>
      <w:r w:rsidRPr="00B94C72">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5</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11</w:t>
      </w:r>
      <w:r w:rsidR="00B0337F">
        <w:rPr>
          <w:i w:val="0"/>
          <w:color w:val="auto"/>
          <w:sz w:val="24"/>
        </w:rPr>
        <w:fldChar w:fldCharType="end"/>
      </w:r>
      <w:bookmarkEnd w:id="33"/>
      <w:r w:rsidRPr="00B94C72">
        <w:rPr>
          <w:i w:val="0"/>
          <w:color w:val="auto"/>
          <w:sz w:val="24"/>
        </w:rPr>
        <w:t xml:space="preserve"> -  Tensão de saída para carga de 50% do valor nominal</w:t>
      </w:r>
    </w:p>
    <w:p w:rsidR="001D44CD" w:rsidRDefault="001D44CD" w:rsidP="001D44CD">
      <w:pPr>
        <w:keepNext/>
      </w:pPr>
      <w:r>
        <w:rPr>
          <w:noProof/>
          <w:lang w:eastAsia="pt-BR"/>
        </w:rPr>
        <w:lastRenderedPageBreak/>
        <w:drawing>
          <wp:inline distT="0" distB="0" distL="0" distR="0" wp14:anchorId="508EB643" wp14:editId="0DF301CF">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2">
                      <a:grayscl/>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34" w:name="_Ref455159799"/>
      <w:r w:rsidRPr="001D44CD">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5</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12</w:t>
      </w:r>
      <w:r w:rsidR="00B0337F">
        <w:rPr>
          <w:i w:val="0"/>
          <w:color w:val="auto"/>
          <w:sz w:val="24"/>
        </w:rPr>
        <w:fldChar w:fldCharType="end"/>
      </w:r>
      <w:bookmarkEnd w:id="34"/>
      <w:r w:rsidRPr="001D44CD">
        <w:rPr>
          <w:i w:val="0"/>
          <w:color w:val="auto"/>
          <w:sz w:val="24"/>
        </w:rPr>
        <w:t xml:space="preserve"> - Tensão de saída para carga de 100% do valor nominal</w:t>
      </w:r>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r>
        <w:t>Eficiê</w:t>
      </w:r>
      <w:r w:rsidR="007028C5">
        <w:t>ncia</w:t>
      </w:r>
    </w:p>
    <w:p w:rsidR="00B540D5" w:rsidRDefault="008D10FE" w:rsidP="008D10FE">
      <w:pPr>
        <w:jc w:val="both"/>
      </w:pPr>
      <w:r>
        <w:tab/>
        <w:t>Eficiência, chamado de rendimento pela ANATEL, é o quanto de potência está presente na saída do conversor em relação a entrada do mesmo, ou seja:</w:t>
      </w:r>
    </w:p>
    <w:p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2D0053" w:rsidRPr="002D0053">
        <w:t xml:space="preserve">Figura </w:t>
      </w:r>
      <w:r w:rsidR="002D0053" w:rsidRPr="002D0053">
        <w:rPr>
          <w:noProof/>
        </w:rPr>
        <w:t>5</w:t>
      </w:r>
      <w:r w:rsidR="002D0053" w:rsidRPr="002D0053">
        <w:t>.</w:t>
      </w:r>
      <w:r w:rsidR="002D0053" w:rsidRPr="002D005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longe dos 85% exigidos pela ANATEL. Porém aqui todos os componentes são considerados ideais, ou seja, não possuem perdas. Mais a frente vamos simular com componentes um pouco mais reais e ter uma noção melhor desse requisito.</w:t>
      </w:r>
    </w:p>
    <w:p w:rsidR="002D0053" w:rsidRDefault="002D0053" w:rsidP="002D0053">
      <w:pPr>
        <w:keepNext/>
        <w:jc w:val="both"/>
      </w:pPr>
      <w:r>
        <w:rPr>
          <w:rFonts w:eastAsiaTheme="minorEastAsia"/>
          <w:noProof/>
          <w:lang w:eastAsia="pt-BR"/>
        </w:rPr>
        <w:drawing>
          <wp:inline distT="0" distB="0" distL="0" distR="0" wp14:anchorId="6EB34278" wp14:editId="6E09DCFE">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3">
                      <a:grayscl/>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35" w:name="_Ref455160690"/>
      <w:r w:rsidRPr="002D0053">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5</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13</w:t>
      </w:r>
      <w:r w:rsidR="00B0337F">
        <w:rPr>
          <w:i w:val="0"/>
          <w:color w:val="auto"/>
          <w:sz w:val="24"/>
        </w:rPr>
        <w:fldChar w:fldCharType="end"/>
      </w:r>
      <w:bookmarkEnd w:id="35"/>
      <w:r w:rsidRPr="002D0053">
        <w:rPr>
          <w:i w:val="0"/>
          <w:color w:val="auto"/>
          <w:sz w:val="24"/>
        </w:rPr>
        <w:t xml:space="preserve"> - Teste de eficiência do conversor</w:t>
      </w:r>
    </w:p>
    <w:p w:rsidR="007028C5" w:rsidRDefault="00036FA3" w:rsidP="007028C5">
      <w:pPr>
        <w:pStyle w:val="Heading3"/>
      </w:pPr>
      <w:r>
        <w:t>Limitação de C</w:t>
      </w:r>
      <w:r w:rsidR="007028C5">
        <w:t>orrente</w:t>
      </w:r>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Pr="00C808AA">
        <w:t xml:space="preserve">Figura </w:t>
      </w:r>
      <w:r w:rsidRPr="00C808AA">
        <w:rPr>
          <w:noProof/>
        </w:rPr>
        <w:t>5</w:t>
      </w:r>
      <w:r w:rsidRPr="00C808AA">
        <w:t>.</w:t>
      </w:r>
      <w:r w:rsidRPr="00C808AA">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01770B22" wp14:editId="4EF2CD13">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4">
                      <a:grayscl/>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36" w:name="_Ref455161180"/>
      <w:r w:rsidRPr="00C808AA">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5</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14</w:t>
      </w:r>
      <w:r w:rsidR="00B0337F">
        <w:rPr>
          <w:i w:val="0"/>
          <w:color w:val="auto"/>
          <w:sz w:val="24"/>
        </w:rPr>
        <w:fldChar w:fldCharType="end"/>
      </w:r>
      <w:bookmarkEnd w:id="36"/>
      <w:r w:rsidRPr="00C808AA">
        <w:rPr>
          <w:i w:val="0"/>
          <w:color w:val="auto"/>
          <w:sz w:val="24"/>
        </w:rPr>
        <w:t xml:space="preserve"> - Simulação de limitação de corrente</w:t>
      </w:r>
    </w:p>
    <w:p w:rsidR="00B36599" w:rsidRDefault="00B36599" w:rsidP="00B36599">
      <w:pPr>
        <w:pStyle w:val="Heading2"/>
      </w:pPr>
      <w:r>
        <w:t>Simulações considerando erros do controlador</w:t>
      </w:r>
    </w:p>
    <w:p w:rsidR="00B36599" w:rsidRDefault="00B36599" w:rsidP="00B36599">
      <w:pPr>
        <w:pStyle w:val="Heading3"/>
      </w:pPr>
      <w:r>
        <w:t>partida gradativa</w:t>
      </w:r>
    </w:p>
    <w:p w:rsidR="00B36599" w:rsidRDefault="00B36599" w:rsidP="00B36599">
      <w:pPr>
        <w:pStyle w:val="Heading3"/>
      </w:pPr>
      <w:r>
        <w:t>thd</w:t>
      </w:r>
    </w:p>
    <w:p w:rsidR="00B36599" w:rsidRDefault="00B36599" w:rsidP="00B36599">
      <w:pPr>
        <w:pStyle w:val="Heading3"/>
      </w:pPr>
      <w:r>
        <w:t>regulação estativa</w:t>
      </w:r>
    </w:p>
    <w:p w:rsidR="00B36599" w:rsidRDefault="00B36599" w:rsidP="00B36599">
      <w:pPr>
        <w:pStyle w:val="Heading3"/>
      </w:pPr>
      <w:r>
        <w:t>ripple</w:t>
      </w:r>
    </w:p>
    <w:p w:rsidR="00B36599" w:rsidRDefault="00B36599" w:rsidP="00B36599">
      <w:pPr>
        <w:pStyle w:val="Heading3"/>
      </w:pPr>
      <w:r>
        <w:t>eficiencia</w:t>
      </w:r>
    </w:p>
    <w:p w:rsidR="00B36599" w:rsidRDefault="00B36599" w:rsidP="00B36599">
      <w:pPr>
        <w:pStyle w:val="Heading3"/>
      </w:pPr>
      <w:r>
        <w:t>limitação de corrente</w:t>
      </w:r>
    </w:p>
    <w:p w:rsidR="00B36599" w:rsidRPr="00B36599" w:rsidRDefault="00B36599" w:rsidP="00B36599">
      <w:pPr>
        <w:pStyle w:val="Heading2"/>
      </w:pPr>
      <w:r>
        <w:t>Comparação entre resultados</w:t>
      </w:r>
    </w:p>
    <w:p w:rsidR="007028C5" w:rsidRPr="007028C5" w:rsidRDefault="007028C5" w:rsidP="007028C5"/>
    <w:p w:rsidR="00784AB4" w:rsidRPr="00784AB4" w:rsidRDefault="00784AB4" w:rsidP="004E1076">
      <w:pPr>
        <w:jc w:val="both"/>
      </w:pPr>
    </w:p>
    <w:p w:rsidR="00784AB4" w:rsidRPr="00784AB4" w:rsidRDefault="00784AB4" w:rsidP="004E1076">
      <w:pPr>
        <w:jc w:val="both"/>
      </w:pP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3D79FE" w:rsidRDefault="003D79FE" w:rsidP="003D79FE">
      <w:pPr>
        <w:pStyle w:val="Heading2"/>
        <w:jc w:val="both"/>
      </w:pPr>
      <w:r>
        <w:t>Introdução</w:t>
      </w:r>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vamos ao último passo antes de uma contrução do circuito físico.</w:t>
      </w:r>
    </w:p>
    <w:p w:rsidR="0074071D" w:rsidRDefault="0074071D" w:rsidP="0074071D">
      <w:pPr>
        <w:jc w:val="both"/>
      </w:pPr>
      <w:r>
        <w:tab/>
        <w:t>Nesse capítulo, vamos abordar alguns circuitos auxiliares que são necessário ao conversor com uma implementação de controle via microcontrolador. Vamos também selecionar quais os componentes seriam usados na montagem em placa, principalmente fazer o projeto dos elementos magnéticos. E, por fim, gerar uma lista de materiais.</w:t>
      </w:r>
    </w:p>
    <w:p w:rsidR="0074071D" w:rsidRPr="0074071D" w:rsidRDefault="0074071D" w:rsidP="0074071D">
      <w:pPr>
        <w:jc w:val="both"/>
      </w:pPr>
      <w:r>
        <w:tab/>
        <w:t xml:space="preserve">Com os respectivos </w:t>
      </w:r>
      <w:r>
        <w:rPr>
          <w:i/>
        </w:rPr>
        <w:t>datasheets</w:t>
      </w:r>
      <w:r>
        <w:t xml:space="preserve"> dos componentes, podemos tornar a simulação um pouco mais próxima do real, adicionando as caracterísiticas de cada dispositivo no modelo de simulação e verificar se o conversor continua atendendo às especificações. Passando em todos os testes, o que falta apenas para a possibilidade de contrução do circuito é o </w:t>
      </w:r>
      <w:r>
        <w:rPr>
          <w:i/>
        </w:rPr>
        <w:t xml:space="preserve">layout </w:t>
      </w:r>
      <w:r>
        <w:t>da placa de circuito impresso.</w:t>
      </w:r>
    </w:p>
    <w:p w:rsidR="0074071D" w:rsidRDefault="009A3467" w:rsidP="0074071D">
      <w:pPr>
        <w:pStyle w:val="Heading2"/>
      </w:pPr>
      <w:r>
        <w:t>Circuitos auxiliares</w:t>
      </w:r>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r>
        <w:lastRenderedPageBreak/>
        <w:t>Instrumentação</w:t>
      </w:r>
    </w:p>
    <w:p w:rsidR="0074071D" w:rsidRDefault="005B01B1" w:rsidP="0074071D">
      <w:r>
        <w:tab/>
        <w:t xml:space="preserve">Como já dito, o microcontrolador só lê valores entre 0 e 3,3V e para isso precisamos de circuitos de intrumentação para obter os valores de tensão de saída e corrente no indutor de saída. Como só lê valores de tensão, precisamos utilizar um resistor do tipo </w:t>
      </w:r>
      <w:r>
        <w:rPr>
          <w:i/>
        </w:rPr>
        <w:t xml:space="preserve">shunt </w:t>
      </w:r>
      <w:r>
        <w:t>no conversor, como podemos ver na</w:t>
      </w:r>
      <w:r w:rsidR="000252CF">
        <w:t xml:space="preserve"> </w:t>
      </w:r>
      <w:r w:rsidR="000252CF" w:rsidRPr="000252CF">
        <w:fldChar w:fldCharType="begin"/>
      </w:r>
      <w:r w:rsidR="000252CF" w:rsidRPr="000252CF">
        <w:instrText xml:space="preserve"> REF _Ref455594279 \h </w:instrText>
      </w:r>
      <w:r w:rsidR="000252CF" w:rsidRPr="000252CF">
        <w:instrText xml:space="preserve"> \* MERGEFORMAT </w:instrText>
      </w:r>
      <w:r w:rsidR="000252CF" w:rsidRPr="000252CF">
        <w:fldChar w:fldCharType="separate"/>
      </w:r>
      <w:r w:rsidR="000252CF" w:rsidRPr="000252CF">
        <w:t xml:space="preserve">Figura </w:t>
      </w:r>
      <w:r w:rsidR="000252CF" w:rsidRPr="000252CF">
        <w:rPr>
          <w:noProof/>
        </w:rPr>
        <w:t>6</w:t>
      </w:r>
      <w:r w:rsidR="000252CF" w:rsidRPr="000252CF">
        <w:t>.</w:t>
      </w:r>
      <w:r w:rsidR="000252CF" w:rsidRPr="000252CF">
        <w:rPr>
          <w:noProof/>
        </w:rPr>
        <w:t>1</w:t>
      </w:r>
      <w:r w:rsidR="000252CF" w:rsidRPr="000252CF">
        <w:fldChar w:fldCharType="end"/>
      </w:r>
      <w:r>
        <w:t>, que é um resistor de alta precisão. Assim, lendo a diferença de potencial em cima desse resistor precisamos apenas utilizar a lei de ohm para determinar a corrente que passa por ele. Já para a leitura de tensão não precisamos disso.</w:t>
      </w:r>
    </w:p>
    <w:p w:rsidR="004435A6" w:rsidRDefault="00E36753" w:rsidP="004435A6">
      <w:pPr>
        <w:keepNext/>
        <w:jc w:val="center"/>
      </w:pPr>
      <w:r>
        <w:rPr>
          <w:noProof/>
          <w:lang w:eastAsia="pt-BR"/>
        </w:rPr>
        <w:drawing>
          <wp:inline distT="0" distB="0" distL="0" distR="0">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45">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37" w:name="_Ref455594279"/>
      <w:r w:rsidRPr="004435A6">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1</w:t>
      </w:r>
      <w:r w:rsidR="00B0337F">
        <w:rPr>
          <w:i w:val="0"/>
          <w:color w:val="auto"/>
          <w:sz w:val="24"/>
        </w:rPr>
        <w:fldChar w:fldCharType="end"/>
      </w:r>
      <w:bookmarkEnd w:id="37"/>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p>
    <w:p w:rsidR="0011364E" w:rsidRDefault="005B01B1" w:rsidP="0074071D">
      <w:r>
        <w:tab/>
      </w:r>
    </w:p>
    <w:p w:rsidR="0011364E" w:rsidRDefault="0011364E" w:rsidP="0011364E">
      <w:pPr>
        <w:jc w:val="both"/>
      </w:pPr>
      <w:r>
        <w:tab/>
      </w:r>
      <w:r w:rsidR="005B01B1">
        <w:t xml:space="preserve">Outro ponto que devemos nos atentar é que, até mesmo por questões de robustez do circuito, a referência do circuitos auxiliares é diferente da referência do conversor, assim é necessário fazer uma leitura </w:t>
      </w:r>
      <w:r w:rsidR="000252CF">
        <w:t xml:space="preserve">diferencial, o circuito é mostrado na </w:t>
      </w:r>
      <w:r w:rsidRPr="0011364E">
        <w:fldChar w:fldCharType="begin"/>
      </w:r>
      <w:r w:rsidRPr="0011364E">
        <w:instrText xml:space="preserve"> REF _Ref455595125 \h </w:instrText>
      </w:r>
      <w:r w:rsidRPr="0011364E">
        <w:instrText xml:space="preserve"> \* MERGEFORMAT </w:instrText>
      </w:r>
      <w:r w:rsidRPr="0011364E">
        <w:fldChar w:fldCharType="separate"/>
      </w:r>
      <w:r w:rsidRPr="0011364E">
        <w:t xml:space="preserve">Figura </w:t>
      </w:r>
      <w:r w:rsidRPr="0011364E">
        <w:rPr>
          <w:noProof/>
        </w:rPr>
        <w:t>6</w:t>
      </w:r>
      <w:r w:rsidRPr="0011364E">
        <w:t>.</w:t>
      </w:r>
      <w:r w:rsidRPr="0011364E">
        <w:rPr>
          <w:noProof/>
        </w:rPr>
        <w:t>2</w:t>
      </w:r>
      <w:r w:rsidRPr="0011364E">
        <w:fldChar w:fldCharType="end"/>
      </w:r>
      <w:r>
        <w:t>. Para a leitura da corrente, garantimos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peracional deve ser de precisão (no caso escolhemos o amplificador operacional da série OPA192 da Texas Instruments</w:t>
      </w:r>
      <w:r w:rsidR="000F7D04">
        <w:t xml:space="preserve"> [9]</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7208B1CB" wp14:editId="5299A192">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46">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38" w:name="_Ref455595125"/>
      <w:r w:rsidRPr="0011364E">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2</w:t>
      </w:r>
      <w:r w:rsidR="00B0337F">
        <w:rPr>
          <w:i w:val="0"/>
          <w:color w:val="auto"/>
          <w:sz w:val="24"/>
        </w:rPr>
        <w:fldChar w:fldCharType="end"/>
      </w:r>
      <w:bookmarkEnd w:id="38"/>
      <w:r w:rsidRPr="0011364E">
        <w:rPr>
          <w:i w:val="0"/>
          <w:color w:val="auto"/>
          <w:sz w:val="24"/>
        </w:rPr>
        <w:t xml:space="preserve"> - Amplificador Diferencial</w:t>
      </w:r>
    </w:p>
    <w:p w:rsidR="0011364E" w:rsidRPr="0011364E" w:rsidRDefault="0011364E" w:rsidP="0011364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11364E" w:rsidRPr="000F7D04" w:rsidRDefault="0011364E" w:rsidP="00113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p w:rsidR="000F7D04" w:rsidRPr="00E36753" w:rsidRDefault="000F7D04" w:rsidP="0011364E">
      <w:pPr>
        <w:rPr>
          <w:rFonts w:eastAsiaTheme="minorEastAsia"/>
        </w:rPr>
      </w:pPr>
    </w:p>
    <w:p w:rsidR="00E36753" w:rsidRDefault="00E36753" w:rsidP="00E36753">
      <w:pPr>
        <w:pStyle w:val="Heading4"/>
        <w:rPr>
          <w:rFonts w:eastAsiaTheme="minorEastAsia"/>
        </w:rPr>
      </w:pPr>
      <w:r>
        <w:rPr>
          <w:rFonts w:eastAsiaTheme="minorEastAsia"/>
        </w:rPr>
        <w:t>Leitura da corrente do indutor</w:t>
      </w:r>
    </w:p>
    <w:p w:rsidR="0070039C" w:rsidRDefault="00DB4587" w:rsidP="0070039C">
      <w:pPr>
        <w:keepNext/>
        <w:jc w:val="both"/>
        <w:rPr>
          <w:noProof/>
          <w:lang w:eastAsia="pt-BR"/>
        </w:rPr>
      </w:pPr>
      <w:r>
        <w:tab/>
      </w:r>
      <w:r w:rsidR="00803B11">
        <w:t>Como já explicado anteriormente, p</w:t>
      </w:r>
      <w:r>
        <w:t xml:space="preserve">ara a leitura </w:t>
      </w:r>
      <w:r w:rsidR="00803B11">
        <w:t xml:space="preserve">da corrente no indutor de saída, temos um resistor shunt com o valor de 0.002 ohm. O circuito montado é apresentado na </w:t>
      </w:r>
      <w:r w:rsidR="00803B11" w:rsidRPr="00803B11">
        <w:fldChar w:fldCharType="begin"/>
      </w:r>
      <w:r w:rsidR="00803B11" w:rsidRPr="00803B11">
        <w:instrText xml:space="preserve"> REF _Ref455597069 \h </w:instrText>
      </w:r>
      <w:r w:rsidR="00803B11" w:rsidRPr="00803B11">
        <w:instrText xml:space="preserve"> \* MERGEFORMAT </w:instrText>
      </w:r>
      <w:r w:rsidR="00803B11" w:rsidRPr="00803B11">
        <w:fldChar w:fldCharType="separate"/>
      </w:r>
      <w:r w:rsidR="00803B11" w:rsidRPr="00803B11">
        <w:t xml:space="preserve">Figura </w:t>
      </w:r>
      <w:r w:rsidR="00803B11" w:rsidRPr="00803B11">
        <w:rPr>
          <w:noProof/>
        </w:rPr>
        <w:t>6</w:t>
      </w:r>
      <w:r w:rsidR="00803B11" w:rsidRPr="00803B11">
        <w:t>.</w:t>
      </w:r>
      <w:r w:rsidR="00803B11" w:rsidRPr="00803B11">
        <w:rPr>
          <w:noProof/>
        </w:rPr>
        <w:t>3</w:t>
      </w:r>
      <w:r w:rsidR="00803B11" w:rsidRPr="00803B11">
        <w:fldChar w:fldCharType="end"/>
      </w:r>
      <w:r w:rsidR="00803B11">
        <w:rPr>
          <w:noProof/>
          <w:lang w:eastAsia="pt-BR"/>
        </w:rPr>
        <w:t>. Para a simulação, temos uma fonte de corrente que gera correntes entre 0A e 10A, o resistor R3 faz o papel do shunt</w:t>
      </w:r>
      <w:r w:rsidR="0070039C">
        <w:rPr>
          <w:noProof/>
          <w:lang w:eastAsia="pt-BR"/>
        </w:rPr>
        <w:t>. A tensão sobre o shunt é de no máximo 0,02V, assim vamos amplificar esse valor para 3V, para uma melhor leitura do microcontrolador, logo precisamos ter uma ganho de 150. Temos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6B2732B6" wp14:editId="59D152A6">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47">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39" w:name="_Ref455597069"/>
      <w:r w:rsidRPr="00803B11">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3</w:t>
      </w:r>
      <w:r w:rsidR="00B0337F">
        <w:rPr>
          <w:i w:val="0"/>
          <w:color w:val="auto"/>
          <w:sz w:val="24"/>
        </w:rPr>
        <w:fldChar w:fldCharType="end"/>
      </w:r>
      <w:bookmarkEnd w:id="39"/>
      <w:r w:rsidRPr="00803B11">
        <w:rPr>
          <w:i w:val="0"/>
          <w:color w:val="auto"/>
          <w:sz w:val="24"/>
        </w:rPr>
        <w:t xml:space="preserve"> - Circuito para leitura de corrente</w:t>
      </w:r>
    </w:p>
    <w:p w:rsidR="0070039C" w:rsidRDefault="0070039C" w:rsidP="000F7D04">
      <w:pPr>
        <w:jc w:val="both"/>
      </w:pPr>
      <w:r>
        <w:lastRenderedPageBreak/>
        <w:tab/>
        <w:t xml:space="preserve">Simulando esse circuito, vemos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4</w:t>
      </w:r>
      <w:r w:rsidR="00324AAF" w:rsidRPr="00082ACA">
        <w:fldChar w:fldCharType="end"/>
      </w:r>
      <w:r w:rsidR="00324AAF">
        <w:t xml:space="preserve"> </w:t>
      </w:r>
      <w:r>
        <w:t xml:space="preserve">a tensão no resistor shunt e comprovamos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5</w:t>
      </w:r>
      <w:r w:rsidR="00324AAF" w:rsidRPr="00082ACA">
        <w:fldChar w:fldCharType="end"/>
      </w:r>
      <w:r w:rsidR="00324AAF">
        <w:t xml:space="preserve"> </w:t>
      </w:r>
      <w:r>
        <w:t>vimos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240237D8" wp14:editId="04252E11">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40" w:name="_Ref455600903"/>
      <w:r w:rsidRPr="0045348B">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4</w:t>
      </w:r>
      <w:r w:rsidR="00B0337F">
        <w:rPr>
          <w:i w:val="0"/>
          <w:color w:val="auto"/>
          <w:sz w:val="24"/>
        </w:rPr>
        <w:fldChar w:fldCharType="end"/>
      </w:r>
      <w:bookmarkEnd w:id="40"/>
      <w:r w:rsidRPr="0045348B">
        <w:rPr>
          <w:i w:val="0"/>
          <w:color w:val="auto"/>
          <w:sz w:val="24"/>
        </w:rPr>
        <w:t xml:space="preserve"> - Valor de tensão sobre o resistor </w:t>
      </w:r>
      <w:r w:rsidRPr="0045348B">
        <w:rPr>
          <w:color w:val="auto"/>
          <w:sz w:val="24"/>
        </w:rPr>
        <w:t>shunt</w:t>
      </w:r>
    </w:p>
    <w:p w:rsidR="0045348B" w:rsidRPr="0045348B" w:rsidRDefault="0045348B" w:rsidP="0045348B"/>
    <w:p w:rsidR="0045348B" w:rsidRDefault="0045348B" w:rsidP="0045348B">
      <w:pPr>
        <w:keepNext/>
        <w:jc w:val="both"/>
      </w:pPr>
      <w:r>
        <w:rPr>
          <w:noProof/>
          <w:lang w:eastAsia="pt-BR"/>
        </w:rPr>
        <w:drawing>
          <wp:inline distT="0" distB="0" distL="0" distR="0" wp14:anchorId="2164F86D" wp14:editId="399B348E">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41" w:name="_Ref455600913"/>
      <w:r w:rsidRPr="0045348B">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5</w:t>
      </w:r>
      <w:r w:rsidR="00B0337F">
        <w:rPr>
          <w:i w:val="0"/>
          <w:color w:val="auto"/>
          <w:sz w:val="24"/>
        </w:rPr>
        <w:fldChar w:fldCharType="end"/>
      </w:r>
      <w:bookmarkEnd w:id="41"/>
      <w:r w:rsidRPr="0045348B">
        <w:rPr>
          <w:i w:val="0"/>
          <w:color w:val="auto"/>
          <w:sz w:val="24"/>
        </w:rPr>
        <w:t xml:space="preserve"> - Valor de tensão na saída do circuito de instrumentação</w:t>
      </w:r>
    </w:p>
    <w:p w:rsidR="007A0FB5" w:rsidRDefault="007A0FB5" w:rsidP="007A0FB5">
      <w:pPr>
        <w:pStyle w:val="Heading4"/>
      </w:pPr>
      <w:r>
        <w:lastRenderedPageBreak/>
        <w:t>Leitura da tensão de saída</w:t>
      </w:r>
    </w:p>
    <w:p w:rsidR="00833C73" w:rsidRDefault="00833C73" w:rsidP="00324AAF">
      <w:pPr>
        <w:jc w:val="both"/>
      </w:pPr>
      <w:r>
        <w:tab/>
        <w:t>A leitura de tensão de saída é mais fácil,</w:t>
      </w:r>
      <w:r w:rsidR="00324AAF">
        <w:t xml:space="preserve"> já que</w:t>
      </w:r>
      <w:r>
        <w:t xml:space="preserve"> apenas precisamos apenas adequar o valor lido aos</w:t>
      </w:r>
      <w:r w:rsidR="00324AAF">
        <w:t xml:space="preserve"> 3,</w:t>
      </w:r>
      <w:r>
        <w:t>3V permitidos pelo microcontrolador e fazer a leitura utilizando o amplifcador diferencial.</w:t>
      </w:r>
      <w:r w:rsidR="00324AAF">
        <w:t xml:space="preserve"> Como já dito, vamos usar um divisor resistivo, como mostrado na </w:t>
      </w:r>
      <w:r w:rsidR="00324AAF" w:rsidRPr="00324AAF">
        <w:fldChar w:fldCharType="begin"/>
      </w:r>
      <w:r w:rsidR="00324AAF" w:rsidRPr="00324AAF">
        <w:instrText xml:space="preserve"> REF _Ref455600362 \h </w:instrText>
      </w:r>
      <w:r w:rsidR="00324AAF" w:rsidRPr="00324AAF">
        <w:instrText xml:space="preserve"> \* MERGEFORMAT </w:instrText>
      </w:r>
      <w:r w:rsidR="00324AAF" w:rsidRPr="00324AAF">
        <w:fldChar w:fldCharType="separate"/>
      </w:r>
      <w:r w:rsidR="00324AAF" w:rsidRPr="00324AAF">
        <w:t xml:space="preserve">Figura </w:t>
      </w:r>
      <w:r w:rsidR="00324AAF" w:rsidRPr="00324AAF">
        <w:rPr>
          <w:noProof/>
        </w:rPr>
        <w:t>6</w:t>
      </w:r>
      <w:r w:rsidR="00324AAF" w:rsidRPr="00324AAF">
        <w:t>.</w:t>
      </w:r>
      <w:r w:rsidR="00324AAF" w:rsidRPr="00324AAF">
        <w:rPr>
          <w:noProof/>
        </w:rPr>
        <w:t>6</w:t>
      </w:r>
      <w:r w:rsidR="00324AAF" w:rsidRPr="00324AAF">
        <w:fldChar w:fldCharType="end"/>
      </w:r>
      <w:r w:rsidR="00324AAF">
        <w:t>. No caso temos uma fonte de tensão que simula a saída do conversor, gerando tensões entre 0V e 60V. Temos o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58BFCAA2" wp14:editId="50CD9A4B">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50">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42" w:name="_Ref455600362"/>
      <w:r w:rsidRPr="00324AAF">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bookmarkEnd w:id="42"/>
      <w:r w:rsidRPr="00324AAF">
        <w:rPr>
          <w:i w:val="0"/>
          <w:color w:val="auto"/>
          <w:sz w:val="24"/>
        </w:rPr>
        <w:t xml:space="preserve"> - Circuito para leitura de tensão</w:t>
      </w:r>
    </w:p>
    <w:p w:rsidR="00082ACA" w:rsidRPr="00082ACA" w:rsidRDefault="00082ACA" w:rsidP="00082ACA"/>
    <w:p w:rsidR="00324AAF" w:rsidRDefault="00324AAF" w:rsidP="003009BE">
      <w:pPr>
        <w:jc w:val="both"/>
      </w:pPr>
      <w:r>
        <w:tab/>
      </w:r>
      <w:r w:rsidR="00082ACA">
        <w:t>Simulando o circuito acima, vemos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56152C9B" wp14:editId="055D19D1">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r w:rsidRPr="00082ACA">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7</w:t>
      </w:r>
      <w:r w:rsidR="00B0337F">
        <w:rPr>
          <w:i w:val="0"/>
          <w:color w:val="auto"/>
          <w:sz w:val="24"/>
        </w:rPr>
        <w:fldChar w:fldCharType="end"/>
      </w:r>
      <w:r w:rsidRPr="00082ACA">
        <w:rPr>
          <w:i w:val="0"/>
          <w:color w:val="auto"/>
          <w:sz w:val="24"/>
        </w:rPr>
        <w:t xml:space="preserve"> - Valor de tensão no divisor resistivo</w:t>
      </w:r>
    </w:p>
    <w:p w:rsidR="00082ACA" w:rsidRDefault="00082ACA" w:rsidP="00082ACA">
      <w:pPr>
        <w:keepNext/>
      </w:pPr>
      <w:r>
        <w:rPr>
          <w:noProof/>
          <w:lang w:eastAsia="pt-BR"/>
        </w:rPr>
        <w:drawing>
          <wp:inline distT="0" distB="0" distL="0" distR="0" wp14:anchorId="45D269D5" wp14:editId="3432EAD2">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r w:rsidRPr="00082ACA">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8</w:t>
      </w:r>
      <w:r w:rsidR="00B0337F">
        <w:rPr>
          <w:i w:val="0"/>
          <w:color w:val="auto"/>
          <w:sz w:val="24"/>
        </w:rPr>
        <w:fldChar w:fldCharType="end"/>
      </w:r>
      <w:r w:rsidRPr="00082ACA">
        <w:rPr>
          <w:i w:val="0"/>
          <w:color w:val="auto"/>
          <w:sz w:val="24"/>
        </w:rPr>
        <w:t xml:space="preserve"> - Valor de tensão na saída do circuito de instrumentação</w:t>
      </w:r>
    </w:p>
    <w:p w:rsidR="0015173A" w:rsidRPr="0015173A" w:rsidRDefault="0015173A" w:rsidP="0015173A">
      <w:pPr>
        <w:rPr>
          <w:szCs w:val="18"/>
        </w:rPr>
      </w:pPr>
      <w:r>
        <w:br w:type="page"/>
      </w:r>
    </w:p>
    <w:p w:rsidR="003D79FE" w:rsidRDefault="003D79FE" w:rsidP="003009BE">
      <w:pPr>
        <w:pStyle w:val="Heading3"/>
        <w:jc w:val="both"/>
      </w:pPr>
      <w:r>
        <w:lastRenderedPageBreak/>
        <w:t>Drivers</w:t>
      </w:r>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2313E6">
        <w:t>necessitamos de drivers para o comando das Mosfets, uma vez que o microcontrolador não fornece corrente o suficiente para ativar as chaver para essa potência que estamos trabalhando. Para isso utilizamos o circuito integrado</w:t>
      </w:r>
      <w:r w:rsidR="000F7D04">
        <w:t xml:space="preserve"> UCC27714 da Texas Instruments que tem como aplicação fazer o driver de conversores Half-Bridge e Full-Bridge</w:t>
      </w:r>
      <w:r w:rsidR="00FB2BD7">
        <w:t xml:space="preserve"> [10]. O circuito utilizado está na </w:t>
      </w:r>
      <w:r w:rsidR="00FB2BD7" w:rsidRPr="00FB2BD7">
        <w:fldChar w:fldCharType="begin"/>
      </w:r>
      <w:r w:rsidR="00FB2BD7" w:rsidRPr="00FB2BD7">
        <w:instrText xml:space="preserve"> REF _Ref455602493 \h </w:instrText>
      </w:r>
      <w:r w:rsidR="00FB2BD7" w:rsidRPr="00FB2BD7">
        <w:instrText xml:space="preserve"> \* MERGEFORMAT </w:instrText>
      </w:r>
      <w:r w:rsidR="00FB2BD7" w:rsidRPr="00FB2BD7">
        <w:fldChar w:fldCharType="separate"/>
      </w:r>
      <w:r w:rsidR="00FB2BD7" w:rsidRPr="00FB2BD7">
        <w:t xml:space="preserve">Figura </w:t>
      </w:r>
      <w:r w:rsidR="00FB2BD7" w:rsidRPr="00FB2BD7">
        <w:rPr>
          <w:noProof/>
        </w:rPr>
        <w:t>6</w:t>
      </w:r>
      <w:r w:rsidR="00FB2BD7" w:rsidRPr="00FB2BD7">
        <w:t>.</w:t>
      </w:r>
      <w:r w:rsidR="00FB2BD7" w:rsidRPr="00FB2BD7">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53">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43" w:name="_Ref455602493"/>
      <w:r w:rsidRPr="00FB2BD7">
        <w:rPr>
          <w:i w:val="0"/>
          <w:color w:val="auto"/>
          <w:sz w:val="24"/>
        </w:rPr>
        <w:t xml:space="preserve">Figura </w:t>
      </w:r>
      <w:r w:rsidR="00B0337F">
        <w:rPr>
          <w:i w:val="0"/>
          <w:color w:val="auto"/>
          <w:sz w:val="24"/>
        </w:rPr>
        <w:fldChar w:fldCharType="begin"/>
      </w:r>
      <w:r w:rsidR="00B0337F">
        <w:rPr>
          <w:i w:val="0"/>
          <w:color w:val="auto"/>
          <w:sz w:val="24"/>
        </w:rPr>
        <w:instrText xml:space="preserve"> STYLEREF 1 \s </w:instrText>
      </w:r>
      <w:r w:rsidR="00B0337F">
        <w:rPr>
          <w:i w:val="0"/>
          <w:color w:val="auto"/>
          <w:sz w:val="24"/>
        </w:rPr>
        <w:fldChar w:fldCharType="separate"/>
      </w:r>
      <w:r w:rsidR="00B0337F">
        <w:rPr>
          <w:i w:val="0"/>
          <w:noProof/>
          <w:color w:val="auto"/>
          <w:sz w:val="24"/>
        </w:rPr>
        <w:t>6</w:t>
      </w:r>
      <w:r w:rsidR="00B0337F">
        <w:rPr>
          <w:i w:val="0"/>
          <w:color w:val="auto"/>
          <w:sz w:val="24"/>
        </w:rPr>
        <w:fldChar w:fldCharType="end"/>
      </w:r>
      <w:r w:rsidR="00B0337F">
        <w:rPr>
          <w:i w:val="0"/>
          <w:color w:val="auto"/>
          <w:sz w:val="24"/>
        </w:rPr>
        <w:t>.</w:t>
      </w:r>
      <w:r w:rsidR="00B0337F">
        <w:rPr>
          <w:i w:val="0"/>
          <w:color w:val="auto"/>
          <w:sz w:val="24"/>
        </w:rPr>
        <w:fldChar w:fldCharType="begin"/>
      </w:r>
      <w:r w:rsidR="00B0337F">
        <w:rPr>
          <w:i w:val="0"/>
          <w:color w:val="auto"/>
          <w:sz w:val="24"/>
        </w:rPr>
        <w:instrText xml:space="preserve"> SEQ Figura \* ARABIC \s 1 </w:instrText>
      </w:r>
      <w:r w:rsidR="00B0337F">
        <w:rPr>
          <w:i w:val="0"/>
          <w:color w:val="auto"/>
          <w:sz w:val="24"/>
        </w:rPr>
        <w:fldChar w:fldCharType="separate"/>
      </w:r>
      <w:r w:rsidR="00B0337F">
        <w:rPr>
          <w:i w:val="0"/>
          <w:noProof/>
          <w:color w:val="auto"/>
          <w:sz w:val="24"/>
        </w:rPr>
        <w:t>9</w:t>
      </w:r>
      <w:r w:rsidR="00B0337F">
        <w:rPr>
          <w:i w:val="0"/>
          <w:color w:val="auto"/>
          <w:sz w:val="24"/>
        </w:rPr>
        <w:fldChar w:fldCharType="end"/>
      </w:r>
      <w:bookmarkEnd w:id="43"/>
      <w:r w:rsidRPr="00FB2BD7">
        <w:rPr>
          <w:i w:val="0"/>
          <w:color w:val="auto"/>
          <w:sz w:val="24"/>
        </w:rPr>
        <w:t xml:space="preserve"> - Circuito de driver das chaves</w:t>
      </w:r>
    </w:p>
    <w:p w:rsidR="0052279D" w:rsidRPr="0052279D" w:rsidRDefault="0052279D" w:rsidP="0052279D"/>
    <w:p w:rsidR="00BC7AD4" w:rsidRDefault="00BC7AD4" w:rsidP="00BC7AD4">
      <w:pPr>
        <w:jc w:val="both"/>
      </w:pPr>
      <w:r>
        <w:tab/>
        <w:t xml:space="preserve">Assim com esse circuito, temos a certeza que a corrente exigida do microcontrolador não será alta, e a corrente que vai comandar as chaves provém de uma fonte auxiliar. Vendo a simulação, na FIGURA 6.10, temos que o sinal do driver acompanha, em termos de tempo, o sinal da saída do microcontrolador. </w:t>
      </w:r>
    </w:p>
    <w:p w:rsidR="00B0337F" w:rsidRDefault="00B0337F" w:rsidP="00B0337F">
      <w:pPr>
        <w:keepNext/>
        <w:jc w:val="both"/>
      </w:pPr>
      <w:r>
        <w:rPr>
          <w:noProof/>
          <w:lang w:eastAsia="pt-BR"/>
        </w:rPr>
        <w:lastRenderedPageBreak/>
        <w:drawing>
          <wp:inline distT="0" distB="0" distL="0" distR="0" wp14:anchorId="1C06BAAE" wp14:editId="493463B3">
            <wp:extent cx="5400040" cy="41408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rivers.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B0337F" w:rsidRDefault="00B0337F" w:rsidP="00B0337F">
      <w:pPr>
        <w:pStyle w:val="Caption"/>
        <w:jc w:val="center"/>
        <w:rPr>
          <w:i w:val="0"/>
          <w:color w:val="auto"/>
          <w:sz w:val="24"/>
        </w:rPr>
      </w:pPr>
      <w:r w:rsidRPr="00B0337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10</w:t>
      </w:r>
      <w:r>
        <w:rPr>
          <w:i w:val="0"/>
          <w:color w:val="auto"/>
          <w:sz w:val="24"/>
        </w:rPr>
        <w:fldChar w:fldCharType="end"/>
      </w:r>
      <w:r w:rsidRPr="00B0337F">
        <w:rPr>
          <w:i w:val="0"/>
          <w:color w:val="auto"/>
          <w:sz w:val="24"/>
        </w:rPr>
        <w:t xml:space="preserve"> -</w:t>
      </w:r>
      <w:r w:rsidRPr="00F53568">
        <w:rPr>
          <w:b/>
          <w:i w:val="0"/>
          <w:color w:val="FF0000"/>
          <w:sz w:val="24"/>
        </w:rPr>
        <w:t xml:space="preserve"> Simulação do circuito de driver</w:t>
      </w:r>
      <w:bookmarkStart w:id="44" w:name="_GoBack"/>
      <w:bookmarkEnd w:id="44"/>
    </w:p>
    <w:p w:rsidR="00B0337F" w:rsidRPr="00B0337F" w:rsidRDefault="00B0337F" w:rsidP="00B0337F"/>
    <w:p w:rsidR="00F72EE6" w:rsidRDefault="00F72EE6" w:rsidP="004E1076">
      <w:pPr>
        <w:pStyle w:val="Heading2"/>
        <w:jc w:val="both"/>
      </w:pPr>
      <w:r>
        <w:t>Seleção de componentes reais</w:t>
      </w:r>
    </w:p>
    <w:p w:rsidR="0052279D" w:rsidRDefault="0052279D" w:rsidP="00DA3C3B">
      <w:pPr>
        <w:jc w:val="both"/>
      </w:pPr>
      <w:r>
        <w:tab/>
      </w:r>
      <w:r w:rsidR="00DA3C3B">
        <w:t>Até agora tratamos todos os componentes como ideais, mas para uma implementação em uma placa de circuito impresso, precisamos fazer a seleção dos componentes corretamente. Para o nosso caso, a escolhados elementos semicondutores é crítica, pois neles há uma perda de potência considerável, e como alta eficiência é um dos requisitos a serem cumpridos, de</w:t>
      </w:r>
      <w:r w:rsidR="002B3642">
        <w:t>vemos escolher componentes que possuem o mínimo de perda de potência possível. Para os indutores, como são de potência e tem valores especificos, vamos detalhar o projeto físico deles.</w:t>
      </w:r>
    </w:p>
    <w:p w:rsidR="000E40A5" w:rsidRPr="0052279D" w:rsidRDefault="000E40A5" w:rsidP="00DA3C3B">
      <w:pPr>
        <w:jc w:val="both"/>
      </w:pPr>
    </w:p>
    <w:p w:rsidR="00F72EE6" w:rsidRDefault="002B3642" w:rsidP="002B3642">
      <w:pPr>
        <w:pStyle w:val="Heading3"/>
        <w:jc w:val="both"/>
      </w:pPr>
      <w:r>
        <w:t>Escolha dos dispositivos semicondutores</w:t>
      </w:r>
    </w:p>
    <w:p w:rsidR="002B3642" w:rsidRDefault="002B3642" w:rsidP="00ED30F2">
      <w:pPr>
        <w:jc w:val="both"/>
      </w:pPr>
      <w:r>
        <w:tab/>
        <w:t xml:space="preserve">Para as chaves, selecionamos o Mosfet </w:t>
      </w:r>
      <w:r>
        <w:t>IPP50R190CEXKSA1</w:t>
      </w:r>
      <w:r>
        <w:t xml:space="preserve"> da Infineon Technologies. Ele possui uma corrente de dreno máxima de 18,5 A, suporta um</w:t>
      </w:r>
      <w:r w:rsidR="00ED30F2">
        <w:t xml:space="preserve">a tensão </w:t>
      </w:r>
      <w:r w:rsidR="00ED30F2">
        <w:lastRenderedPageBreak/>
        <w:t xml:space="preserve">entre </w:t>
      </w:r>
      <w:r w:rsidR="00ED30F2" w:rsidRPr="00ED30F2">
        <w:rPr>
          <w:i/>
        </w:rPr>
        <w:t>dreno</w:t>
      </w:r>
      <w:r w:rsidR="00ED30F2">
        <w:t xml:space="preserve"> e </w:t>
      </w:r>
      <w:r w:rsidR="00ED30F2" w:rsidRPr="00ED30F2">
        <w:rPr>
          <w:i/>
        </w:rPr>
        <w:t>source</w:t>
      </w:r>
      <w:r>
        <w:t xml:space="preserve"> de até 550V e possui um Rdson de 0,19 ohm</w:t>
      </w:r>
      <w:r w:rsidR="00ED30F2">
        <w:t>, como podemos observar na</w:t>
      </w:r>
      <w:r w:rsidR="00B0337F">
        <w:t xml:space="preserve"> </w:t>
      </w:r>
      <w:r w:rsidR="00B0337F" w:rsidRPr="00B0337F">
        <w:fldChar w:fldCharType="begin"/>
      </w:r>
      <w:r w:rsidR="00B0337F" w:rsidRPr="00B0337F">
        <w:instrText xml:space="preserve"> REF _Ref455605150 \h </w:instrText>
      </w:r>
      <w:r w:rsidR="00B0337F" w:rsidRPr="00B0337F">
        <w:instrText xml:space="preserve"> \* MERGEFORMAT </w:instrText>
      </w:r>
      <w:r w:rsidR="00B0337F" w:rsidRPr="00B0337F">
        <w:fldChar w:fldCharType="separate"/>
      </w:r>
      <w:r w:rsidR="00B0337F" w:rsidRPr="00B0337F">
        <w:t xml:space="preserve">Figura </w:t>
      </w:r>
      <w:r w:rsidR="00B0337F" w:rsidRPr="00B0337F">
        <w:rPr>
          <w:noProof/>
        </w:rPr>
        <w:t>6</w:t>
      </w:r>
      <w:r w:rsidR="00B0337F" w:rsidRPr="00B0337F">
        <w:t>.</w:t>
      </w:r>
      <w:r w:rsidR="00B0337F" w:rsidRPr="00B0337F">
        <w:rPr>
          <w:noProof/>
        </w:rPr>
        <w:t>11</w:t>
      </w:r>
      <w:r w:rsidR="00B0337F" w:rsidRPr="00B0337F">
        <w:fldChar w:fldCharType="end"/>
      </w:r>
      <w:r>
        <w:t>. Assim temos que ele atende as especificaç</w:t>
      </w:r>
      <w:r w:rsidR="00ED30F2">
        <w:t>ões dos circuito e possui uma perda de potência quando está em condução menor que outros dispositivos do mesmo tipo</w:t>
      </w:r>
      <w:r w:rsidR="00BA2A19">
        <w:t xml:space="preserve"> [11]</w:t>
      </w:r>
      <w:r w:rsidR="00ED30F2">
        <w:t xml:space="preserve">. </w:t>
      </w:r>
    </w:p>
    <w:p w:rsidR="00206702" w:rsidRDefault="00206702" w:rsidP="00ED30F2">
      <w:pPr>
        <w:jc w:val="both"/>
      </w:pPr>
    </w:p>
    <w:p w:rsidR="00B0337F" w:rsidRDefault="00BA2A19" w:rsidP="00B0337F">
      <w:pPr>
        <w:keepNext/>
        <w:jc w:val="center"/>
      </w:pPr>
      <w:r>
        <w:rPr>
          <w:noProof/>
          <w:lang w:eastAsia="pt-BR"/>
        </w:rPr>
        <w:drawing>
          <wp:inline distT="0" distB="0" distL="0" distR="0" wp14:anchorId="58A6D540" wp14:editId="134FDC35">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54">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A2A19" w:rsidRPr="00B0337F" w:rsidRDefault="00B0337F" w:rsidP="00B0337F">
      <w:pPr>
        <w:pStyle w:val="Caption"/>
        <w:jc w:val="center"/>
        <w:rPr>
          <w:i w:val="0"/>
          <w:color w:val="auto"/>
          <w:sz w:val="36"/>
        </w:rPr>
      </w:pPr>
      <w:bookmarkStart w:id="45" w:name="_Ref455605150"/>
      <w:r w:rsidRPr="00B0337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11</w:t>
      </w:r>
      <w:r>
        <w:rPr>
          <w:i w:val="0"/>
          <w:color w:val="auto"/>
          <w:sz w:val="24"/>
        </w:rPr>
        <w:fldChar w:fldCharType="end"/>
      </w:r>
      <w:bookmarkEnd w:id="45"/>
      <w:r w:rsidRPr="00B0337F">
        <w:rPr>
          <w:i w:val="0"/>
          <w:color w:val="auto"/>
          <w:sz w:val="24"/>
        </w:rPr>
        <w:t xml:space="preserve"> - Especificações do Mosfet Selecionado - Fonte [11]</w:t>
      </w:r>
    </w:p>
    <w:p w:rsidR="000E40A5" w:rsidRDefault="000E40A5">
      <w:pPr>
        <w:spacing w:line="259" w:lineRule="auto"/>
      </w:pPr>
      <w:r>
        <w:br w:type="page"/>
      </w:r>
    </w:p>
    <w:p w:rsidR="002B3642" w:rsidRDefault="002B3642" w:rsidP="002B3642">
      <w:r>
        <w:lastRenderedPageBreak/>
        <w:tab/>
      </w:r>
      <w:r w:rsidR="00BA2A19">
        <w:t>Para os diodos retificadores, precisamos que sejam de baixa perda de potência e de rápida recuperação, pois estarão sob a frequência de chavemanto de 100kHz. Para o caso, selecionamos o diodo BYV415W-600P, que atende a esses requisitos [12]. Temos que a tensão de condução desse diodo a 15A é tipicamente de 1.1V, porém em corrente menor essa tensão também é menor, como podemos ver na</w:t>
      </w:r>
      <w:r w:rsidR="00B0337F">
        <w:t xml:space="preserve"> </w:t>
      </w:r>
      <w:r w:rsidR="00B0337F" w:rsidRPr="00B0337F">
        <w:fldChar w:fldCharType="begin"/>
      </w:r>
      <w:r w:rsidR="00B0337F" w:rsidRPr="00B0337F">
        <w:instrText xml:space="preserve"> REF _Ref455605168 \h </w:instrText>
      </w:r>
      <w:r w:rsidR="00B0337F" w:rsidRPr="00B0337F">
        <w:instrText xml:space="preserve"> \* MERGEFORMAT </w:instrText>
      </w:r>
      <w:r w:rsidR="00B0337F" w:rsidRPr="00B0337F">
        <w:fldChar w:fldCharType="separate"/>
      </w:r>
      <w:r w:rsidR="00B0337F" w:rsidRPr="00B0337F">
        <w:t xml:space="preserve">Figura </w:t>
      </w:r>
      <w:r w:rsidR="00B0337F" w:rsidRPr="00B0337F">
        <w:rPr>
          <w:noProof/>
        </w:rPr>
        <w:t>6</w:t>
      </w:r>
      <w:r w:rsidR="00B0337F" w:rsidRPr="00B0337F">
        <w:t>.</w:t>
      </w:r>
      <w:r w:rsidR="00B0337F" w:rsidRPr="00B0337F">
        <w:rPr>
          <w:noProof/>
        </w:rPr>
        <w:t>12</w:t>
      </w:r>
      <w:r w:rsidR="00B0337F" w:rsidRPr="00B0337F">
        <w:fldChar w:fldCharType="end"/>
      </w:r>
      <w:r w:rsidR="00BA2A19">
        <w:t>.</w:t>
      </w:r>
    </w:p>
    <w:p w:rsidR="00B0337F" w:rsidRDefault="00BA2A19" w:rsidP="00B0337F">
      <w:pPr>
        <w:keepNext/>
        <w:jc w:val="center"/>
      </w:pPr>
      <w:r>
        <w:rPr>
          <w:noProof/>
          <w:lang w:eastAsia="pt-BR"/>
        </w:rPr>
        <w:drawing>
          <wp:inline distT="0" distB="0" distL="0" distR="0" wp14:anchorId="06C3E57E" wp14:editId="2447B64B">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55">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46" w:name="_Ref455605168"/>
      <w:r w:rsidRPr="00B0337F">
        <w:rPr>
          <w:i w:val="0"/>
          <w:color w:val="auto"/>
          <w:sz w:val="24"/>
        </w:rPr>
        <w:t xml:space="preserve">Figura </w:t>
      </w:r>
      <w:r w:rsidRPr="00B0337F">
        <w:rPr>
          <w:i w:val="0"/>
          <w:color w:val="auto"/>
          <w:sz w:val="24"/>
        </w:rPr>
        <w:fldChar w:fldCharType="begin"/>
      </w:r>
      <w:r w:rsidRPr="00B0337F">
        <w:rPr>
          <w:i w:val="0"/>
          <w:color w:val="auto"/>
          <w:sz w:val="24"/>
        </w:rPr>
        <w:instrText xml:space="preserve"> STYLEREF 1 \s </w:instrText>
      </w:r>
      <w:r w:rsidRPr="00B0337F">
        <w:rPr>
          <w:i w:val="0"/>
          <w:color w:val="auto"/>
          <w:sz w:val="24"/>
        </w:rPr>
        <w:fldChar w:fldCharType="separate"/>
      </w:r>
      <w:r w:rsidRPr="00B0337F">
        <w:rPr>
          <w:i w:val="0"/>
          <w:noProof/>
          <w:color w:val="auto"/>
          <w:sz w:val="24"/>
        </w:rPr>
        <w:t>6</w:t>
      </w:r>
      <w:r w:rsidRPr="00B0337F">
        <w:rPr>
          <w:i w:val="0"/>
          <w:color w:val="auto"/>
          <w:sz w:val="24"/>
        </w:rPr>
        <w:fldChar w:fldCharType="end"/>
      </w:r>
      <w:r w:rsidRPr="00B0337F">
        <w:rPr>
          <w:i w:val="0"/>
          <w:color w:val="auto"/>
          <w:sz w:val="24"/>
        </w:rPr>
        <w:t>.</w:t>
      </w:r>
      <w:r w:rsidRPr="00B0337F">
        <w:rPr>
          <w:i w:val="0"/>
          <w:color w:val="auto"/>
          <w:sz w:val="24"/>
        </w:rPr>
        <w:fldChar w:fldCharType="begin"/>
      </w:r>
      <w:r w:rsidRPr="00B0337F">
        <w:rPr>
          <w:i w:val="0"/>
          <w:color w:val="auto"/>
          <w:sz w:val="24"/>
        </w:rPr>
        <w:instrText xml:space="preserve"> SEQ Figura \* ARABIC \s 1 </w:instrText>
      </w:r>
      <w:r w:rsidRPr="00B0337F">
        <w:rPr>
          <w:i w:val="0"/>
          <w:color w:val="auto"/>
          <w:sz w:val="24"/>
        </w:rPr>
        <w:fldChar w:fldCharType="separate"/>
      </w:r>
      <w:r w:rsidRPr="00B0337F">
        <w:rPr>
          <w:i w:val="0"/>
          <w:noProof/>
          <w:color w:val="auto"/>
          <w:sz w:val="24"/>
        </w:rPr>
        <w:t>12</w:t>
      </w:r>
      <w:r w:rsidRPr="00B0337F">
        <w:rPr>
          <w:i w:val="0"/>
          <w:color w:val="auto"/>
          <w:sz w:val="24"/>
        </w:rPr>
        <w:fldChar w:fldCharType="end"/>
      </w:r>
      <w:bookmarkEnd w:id="46"/>
      <w:r w:rsidRPr="00B0337F">
        <w:rPr>
          <w:i w:val="0"/>
          <w:color w:val="auto"/>
          <w:sz w:val="24"/>
        </w:rPr>
        <w:t xml:space="preserve"> - Tensão de condução x corrente nos diodos selecionados - Fonte [12]</w:t>
      </w:r>
    </w:p>
    <w:p w:rsid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rsidRPr="0074071D">
        <w:rPr>
          <w:i/>
        </w:rPr>
        <w:t>Layout</w:t>
      </w:r>
      <w:r>
        <w:t xml:space="preserve">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1932EC"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p w:rsidR="000F7D04" w:rsidRDefault="000F7D04" w:rsidP="00FC43BA">
      <w:pPr>
        <w:jc w:val="both"/>
      </w:pPr>
      <w:r w:rsidRPr="000F7D04">
        <w:t>[9]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Pr="000F7D04">
        <w:t>(Acesso em 06 de julho de 2016)</w:t>
      </w:r>
      <w:r>
        <w:t>.</w:t>
      </w:r>
    </w:p>
    <w:p w:rsidR="00E12F56" w:rsidRDefault="00E12F56" w:rsidP="00FC43BA">
      <w:pPr>
        <w:jc w:val="both"/>
        <w:rPr>
          <w:lang w:val="en-US"/>
        </w:rPr>
      </w:pPr>
      <w:r w:rsidRPr="00E12F56">
        <w:rPr>
          <w:lang w:val="en-US"/>
        </w:rPr>
        <w:lastRenderedPageBreak/>
        <w:t>[10] Texas Instruments, “High-Speed, 4-A, 600-V High-Side Low-Side Gate Driver (</w:t>
      </w:r>
      <w:r>
        <w:rPr>
          <w:lang w:val="en-US"/>
        </w:rPr>
        <w:t>Rev</w:t>
      </w:r>
      <w:r w:rsidRPr="00E12F56">
        <w:rPr>
          <w:lang w:val="en-US"/>
        </w:rPr>
        <w:t>.</w:t>
      </w:r>
      <w:r>
        <w:rPr>
          <w:lang w:val="en-US"/>
        </w:rPr>
        <w:t xml:space="preserve"> </w:t>
      </w:r>
      <w:r w:rsidRPr="00E12F56">
        <w:rPr>
          <w:lang w:val="en-US"/>
        </w:rPr>
        <w:t>A</w:t>
      </w:r>
      <w:r>
        <w:rPr>
          <w:lang w:val="en-US"/>
        </w:rPr>
        <w:t>)</w:t>
      </w:r>
      <w:r w:rsidRPr="00E12F56">
        <w:rPr>
          <w:lang w:val="en-US"/>
        </w:rPr>
        <w:t>”</w:t>
      </w:r>
      <w:r>
        <w:rPr>
          <w:lang w:val="en-US"/>
        </w:rPr>
        <w:t xml:space="preserve">, </w:t>
      </w:r>
      <w:r w:rsidRPr="00E12F56">
        <w:rPr>
          <w:lang w:val="en-US"/>
        </w:rPr>
        <w:t xml:space="preserve">http://www.ti.com/lit/ds/symlink/ucc27714.pdf </w:t>
      </w:r>
      <w:r>
        <w:rPr>
          <w:lang w:val="en-US"/>
        </w:rPr>
        <w:t>(</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06 de </w:t>
      </w:r>
      <w:proofErr w:type="spellStart"/>
      <w:r>
        <w:rPr>
          <w:lang w:val="en-US"/>
        </w:rPr>
        <w:t>julho</w:t>
      </w:r>
      <w:proofErr w:type="spellEnd"/>
      <w:r>
        <w:rPr>
          <w:lang w:val="en-US"/>
        </w:rPr>
        <w:t xml:space="preserve"> de 2016).</w:t>
      </w:r>
    </w:p>
    <w:p w:rsidR="00ED30F2" w:rsidRDefault="00ED30F2" w:rsidP="00FC43BA">
      <w:pPr>
        <w:jc w:val="both"/>
      </w:pPr>
      <w:r w:rsidRPr="00ED30F2">
        <w:t>[11] Infineon Technologies, “Datasheet IPx50R190CE”, http://www.mouser.com/ds/2/196/Infineon-IPX50R190CE-DS-v02_01-EN-359664.pdf (Acesso em 06 de julho de 2016).</w:t>
      </w:r>
    </w:p>
    <w:p w:rsidR="005872C8" w:rsidRPr="005872C8" w:rsidRDefault="005872C8" w:rsidP="00FC43BA">
      <w:pPr>
        <w:jc w:val="both"/>
      </w:pPr>
      <w:r w:rsidRPr="005872C8">
        <w:t>[12] NXP Semiconductors, “BYV415W-600P-524736”, http://www.mouser.com/ds/2/302/BYV415W-600P-524736.pdf (</w:t>
      </w:r>
      <w:r>
        <w:t xml:space="preserve">Acesso em </w:t>
      </w:r>
      <w:r w:rsidRPr="005872C8">
        <w:t>6 de julho de 2016)</w:t>
      </w:r>
    </w:p>
    <w:sectPr w:rsidR="005872C8" w:rsidRPr="005872C8" w:rsidSect="00C92DFC">
      <w:foot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48B" w:rsidRDefault="0089348B" w:rsidP="00F02B32">
      <w:pPr>
        <w:spacing w:after="0" w:line="240" w:lineRule="auto"/>
      </w:pPr>
      <w:r>
        <w:separator/>
      </w:r>
    </w:p>
  </w:endnote>
  <w:endnote w:type="continuationSeparator" w:id="0">
    <w:p w:rsidR="0089348B" w:rsidRDefault="0089348B"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FB2BD7" w:rsidRPr="00DB2434" w:rsidRDefault="00FB2BD7">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F53568">
          <w:rPr>
            <w:rFonts w:cs="Times New Roman"/>
            <w:noProof/>
            <w:szCs w:val="24"/>
          </w:rPr>
          <w:t>60</w:t>
        </w:r>
        <w:r w:rsidRPr="00DB2434">
          <w:rPr>
            <w:rFonts w:cs="Times New Roman"/>
            <w:noProof/>
            <w:szCs w:val="24"/>
          </w:rPr>
          <w:fldChar w:fldCharType="end"/>
        </w:r>
      </w:p>
    </w:sdtContent>
  </w:sdt>
  <w:p w:rsidR="00FB2BD7" w:rsidRDefault="00FB2BD7"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48B" w:rsidRDefault="0089348B" w:rsidP="00F02B32">
      <w:pPr>
        <w:spacing w:after="0" w:line="240" w:lineRule="auto"/>
      </w:pPr>
      <w:r>
        <w:separator/>
      </w:r>
    </w:p>
  </w:footnote>
  <w:footnote w:type="continuationSeparator" w:id="0">
    <w:p w:rsidR="0089348B" w:rsidRDefault="0089348B"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9EC90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252CF"/>
    <w:rsid w:val="00034D55"/>
    <w:rsid w:val="00036FA3"/>
    <w:rsid w:val="0005000A"/>
    <w:rsid w:val="00050724"/>
    <w:rsid w:val="00050C29"/>
    <w:rsid w:val="00052D85"/>
    <w:rsid w:val="00074D2F"/>
    <w:rsid w:val="00082ACA"/>
    <w:rsid w:val="000938A9"/>
    <w:rsid w:val="000C56F1"/>
    <w:rsid w:val="000E1A3F"/>
    <w:rsid w:val="000E40A5"/>
    <w:rsid w:val="000F21B4"/>
    <w:rsid w:val="000F7D04"/>
    <w:rsid w:val="00107081"/>
    <w:rsid w:val="0011364E"/>
    <w:rsid w:val="00124CE5"/>
    <w:rsid w:val="001262E7"/>
    <w:rsid w:val="00136129"/>
    <w:rsid w:val="00141B61"/>
    <w:rsid w:val="0015173A"/>
    <w:rsid w:val="001730F6"/>
    <w:rsid w:val="00173C83"/>
    <w:rsid w:val="001742D9"/>
    <w:rsid w:val="0017678E"/>
    <w:rsid w:val="00180020"/>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20D2B"/>
    <w:rsid w:val="002313E6"/>
    <w:rsid w:val="00232B80"/>
    <w:rsid w:val="00237FB3"/>
    <w:rsid w:val="0025696E"/>
    <w:rsid w:val="00262AE2"/>
    <w:rsid w:val="0027068E"/>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4DE0"/>
    <w:rsid w:val="002E7246"/>
    <w:rsid w:val="002E7B8F"/>
    <w:rsid w:val="002F4C3E"/>
    <w:rsid w:val="003009BE"/>
    <w:rsid w:val="00302338"/>
    <w:rsid w:val="0031334A"/>
    <w:rsid w:val="003234E0"/>
    <w:rsid w:val="00324AAF"/>
    <w:rsid w:val="003261B3"/>
    <w:rsid w:val="003323F6"/>
    <w:rsid w:val="00332F08"/>
    <w:rsid w:val="003342ED"/>
    <w:rsid w:val="00354E8A"/>
    <w:rsid w:val="0036080C"/>
    <w:rsid w:val="0036304C"/>
    <w:rsid w:val="00363D81"/>
    <w:rsid w:val="00382DD5"/>
    <w:rsid w:val="00383AA6"/>
    <w:rsid w:val="00385DFC"/>
    <w:rsid w:val="00396D75"/>
    <w:rsid w:val="003A5624"/>
    <w:rsid w:val="003A5ED6"/>
    <w:rsid w:val="003B26B5"/>
    <w:rsid w:val="003B2767"/>
    <w:rsid w:val="003B307D"/>
    <w:rsid w:val="003B5AFE"/>
    <w:rsid w:val="003C115D"/>
    <w:rsid w:val="003C4A1F"/>
    <w:rsid w:val="003C58FA"/>
    <w:rsid w:val="003D79FE"/>
    <w:rsid w:val="003E1066"/>
    <w:rsid w:val="003E6315"/>
    <w:rsid w:val="003F68AE"/>
    <w:rsid w:val="0040455D"/>
    <w:rsid w:val="00404AB8"/>
    <w:rsid w:val="00433FA1"/>
    <w:rsid w:val="00434BF1"/>
    <w:rsid w:val="00440D81"/>
    <w:rsid w:val="004435A6"/>
    <w:rsid w:val="00443EE7"/>
    <w:rsid w:val="0045348B"/>
    <w:rsid w:val="00455E5E"/>
    <w:rsid w:val="00460E31"/>
    <w:rsid w:val="00462753"/>
    <w:rsid w:val="0046320A"/>
    <w:rsid w:val="00465D3E"/>
    <w:rsid w:val="00471BF4"/>
    <w:rsid w:val="004822D9"/>
    <w:rsid w:val="00492BAB"/>
    <w:rsid w:val="004940BC"/>
    <w:rsid w:val="00494111"/>
    <w:rsid w:val="004A0CA2"/>
    <w:rsid w:val="004A23BD"/>
    <w:rsid w:val="004A2E53"/>
    <w:rsid w:val="004A39C1"/>
    <w:rsid w:val="004C4391"/>
    <w:rsid w:val="004D2EF2"/>
    <w:rsid w:val="004D6FD0"/>
    <w:rsid w:val="004D7EC3"/>
    <w:rsid w:val="004E1076"/>
    <w:rsid w:val="004E2D16"/>
    <w:rsid w:val="004E3DE1"/>
    <w:rsid w:val="004E7C15"/>
    <w:rsid w:val="004F355B"/>
    <w:rsid w:val="004F67D2"/>
    <w:rsid w:val="005016F5"/>
    <w:rsid w:val="00504044"/>
    <w:rsid w:val="0050714C"/>
    <w:rsid w:val="0051738F"/>
    <w:rsid w:val="00521B3E"/>
    <w:rsid w:val="0052279D"/>
    <w:rsid w:val="0052316F"/>
    <w:rsid w:val="00543828"/>
    <w:rsid w:val="005838B5"/>
    <w:rsid w:val="005872C8"/>
    <w:rsid w:val="00593246"/>
    <w:rsid w:val="005A29BB"/>
    <w:rsid w:val="005A64B3"/>
    <w:rsid w:val="005A75AE"/>
    <w:rsid w:val="005B01B1"/>
    <w:rsid w:val="005B4631"/>
    <w:rsid w:val="005C3D55"/>
    <w:rsid w:val="005E6118"/>
    <w:rsid w:val="005F02BF"/>
    <w:rsid w:val="005F2E58"/>
    <w:rsid w:val="005F639A"/>
    <w:rsid w:val="00600F19"/>
    <w:rsid w:val="00603818"/>
    <w:rsid w:val="00603FEA"/>
    <w:rsid w:val="0060572B"/>
    <w:rsid w:val="00605F77"/>
    <w:rsid w:val="00616290"/>
    <w:rsid w:val="00617C93"/>
    <w:rsid w:val="00646F66"/>
    <w:rsid w:val="00651940"/>
    <w:rsid w:val="00653C47"/>
    <w:rsid w:val="00657262"/>
    <w:rsid w:val="00660E3F"/>
    <w:rsid w:val="00662321"/>
    <w:rsid w:val="00671628"/>
    <w:rsid w:val="006A04AF"/>
    <w:rsid w:val="006B008E"/>
    <w:rsid w:val="006B35FC"/>
    <w:rsid w:val="006B5174"/>
    <w:rsid w:val="006C45C2"/>
    <w:rsid w:val="006D216A"/>
    <w:rsid w:val="006E487A"/>
    <w:rsid w:val="006F0902"/>
    <w:rsid w:val="006F5084"/>
    <w:rsid w:val="0070039C"/>
    <w:rsid w:val="007028C5"/>
    <w:rsid w:val="0070293A"/>
    <w:rsid w:val="00711CC5"/>
    <w:rsid w:val="007122D1"/>
    <w:rsid w:val="007124CA"/>
    <w:rsid w:val="00723CD5"/>
    <w:rsid w:val="0072702D"/>
    <w:rsid w:val="00727520"/>
    <w:rsid w:val="00734F62"/>
    <w:rsid w:val="00735C4A"/>
    <w:rsid w:val="0074071D"/>
    <w:rsid w:val="007465B3"/>
    <w:rsid w:val="007617AE"/>
    <w:rsid w:val="00764BF9"/>
    <w:rsid w:val="00766CC8"/>
    <w:rsid w:val="00774751"/>
    <w:rsid w:val="00784AB4"/>
    <w:rsid w:val="00795E52"/>
    <w:rsid w:val="007A0FB5"/>
    <w:rsid w:val="007A3F59"/>
    <w:rsid w:val="007B127D"/>
    <w:rsid w:val="007B229A"/>
    <w:rsid w:val="007B2D6D"/>
    <w:rsid w:val="007B6E19"/>
    <w:rsid w:val="007C011C"/>
    <w:rsid w:val="007C52AC"/>
    <w:rsid w:val="007E5FA9"/>
    <w:rsid w:val="007E6960"/>
    <w:rsid w:val="007F35F0"/>
    <w:rsid w:val="007F570A"/>
    <w:rsid w:val="00803B11"/>
    <w:rsid w:val="00813348"/>
    <w:rsid w:val="008153C9"/>
    <w:rsid w:val="00817961"/>
    <w:rsid w:val="008207A0"/>
    <w:rsid w:val="0082111A"/>
    <w:rsid w:val="008245CA"/>
    <w:rsid w:val="00827F78"/>
    <w:rsid w:val="00832C80"/>
    <w:rsid w:val="00833C73"/>
    <w:rsid w:val="0084061B"/>
    <w:rsid w:val="008428DC"/>
    <w:rsid w:val="008470CC"/>
    <w:rsid w:val="00850717"/>
    <w:rsid w:val="00863DEE"/>
    <w:rsid w:val="008668B0"/>
    <w:rsid w:val="00867209"/>
    <w:rsid w:val="00876876"/>
    <w:rsid w:val="00882BDA"/>
    <w:rsid w:val="00887F5F"/>
    <w:rsid w:val="0089348B"/>
    <w:rsid w:val="00896F7E"/>
    <w:rsid w:val="008A13AF"/>
    <w:rsid w:val="008B26BD"/>
    <w:rsid w:val="008C05AA"/>
    <w:rsid w:val="008C51C7"/>
    <w:rsid w:val="008D10FE"/>
    <w:rsid w:val="008D17D9"/>
    <w:rsid w:val="008D6135"/>
    <w:rsid w:val="008E0D3A"/>
    <w:rsid w:val="008E1273"/>
    <w:rsid w:val="008E794C"/>
    <w:rsid w:val="008F1E23"/>
    <w:rsid w:val="008F33E8"/>
    <w:rsid w:val="0090453A"/>
    <w:rsid w:val="00905E76"/>
    <w:rsid w:val="009075EE"/>
    <w:rsid w:val="00921E4D"/>
    <w:rsid w:val="00923D08"/>
    <w:rsid w:val="009266BB"/>
    <w:rsid w:val="00927E5B"/>
    <w:rsid w:val="00935000"/>
    <w:rsid w:val="00937695"/>
    <w:rsid w:val="009418F1"/>
    <w:rsid w:val="00947CE7"/>
    <w:rsid w:val="00950BD1"/>
    <w:rsid w:val="00950FAE"/>
    <w:rsid w:val="009555E0"/>
    <w:rsid w:val="009602C1"/>
    <w:rsid w:val="0096170E"/>
    <w:rsid w:val="00963DBF"/>
    <w:rsid w:val="009660E8"/>
    <w:rsid w:val="00976840"/>
    <w:rsid w:val="00985A0A"/>
    <w:rsid w:val="009A3467"/>
    <w:rsid w:val="009A7F1F"/>
    <w:rsid w:val="009B2DD5"/>
    <w:rsid w:val="009C6E97"/>
    <w:rsid w:val="009C7C44"/>
    <w:rsid w:val="009D1BBE"/>
    <w:rsid w:val="009E66F2"/>
    <w:rsid w:val="009F0678"/>
    <w:rsid w:val="00A07DEC"/>
    <w:rsid w:val="00A264F0"/>
    <w:rsid w:val="00A32744"/>
    <w:rsid w:val="00A32EFB"/>
    <w:rsid w:val="00A349CC"/>
    <w:rsid w:val="00A41E3E"/>
    <w:rsid w:val="00A515D2"/>
    <w:rsid w:val="00A52CD4"/>
    <w:rsid w:val="00A54EB4"/>
    <w:rsid w:val="00A63EE4"/>
    <w:rsid w:val="00A722FC"/>
    <w:rsid w:val="00A8199B"/>
    <w:rsid w:val="00A81C25"/>
    <w:rsid w:val="00A839E2"/>
    <w:rsid w:val="00A86252"/>
    <w:rsid w:val="00A90C23"/>
    <w:rsid w:val="00AA0F67"/>
    <w:rsid w:val="00AA3DAC"/>
    <w:rsid w:val="00AA43AE"/>
    <w:rsid w:val="00AB6B06"/>
    <w:rsid w:val="00AC508D"/>
    <w:rsid w:val="00AC5AAE"/>
    <w:rsid w:val="00AE0E34"/>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2A19"/>
    <w:rsid w:val="00BA4F7C"/>
    <w:rsid w:val="00BB5EB9"/>
    <w:rsid w:val="00BB67C8"/>
    <w:rsid w:val="00BC48B4"/>
    <w:rsid w:val="00BC7AD4"/>
    <w:rsid w:val="00BD00D3"/>
    <w:rsid w:val="00BD2E89"/>
    <w:rsid w:val="00BD5025"/>
    <w:rsid w:val="00BE038E"/>
    <w:rsid w:val="00BE07E2"/>
    <w:rsid w:val="00BE240F"/>
    <w:rsid w:val="00BE2990"/>
    <w:rsid w:val="00BE6B9A"/>
    <w:rsid w:val="00C14BD8"/>
    <w:rsid w:val="00C15B96"/>
    <w:rsid w:val="00C2606E"/>
    <w:rsid w:val="00C40DCB"/>
    <w:rsid w:val="00C510A4"/>
    <w:rsid w:val="00C529D7"/>
    <w:rsid w:val="00C57C8E"/>
    <w:rsid w:val="00C62173"/>
    <w:rsid w:val="00C65649"/>
    <w:rsid w:val="00C808AA"/>
    <w:rsid w:val="00C87C4E"/>
    <w:rsid w:val="00C92DFC"/>
    <w:rsid w:val="00CC060D"/>
    <w:rsid w:val="00CC4583"/>
    <w:rsid w:val="00CC7F52"/>
    <w:rsid w:val="00CD4168"/>
    <w:rsid w:val="00CF261A"/>
    <w:rsid w:val="00CF5C4E"/>
    <w:rsid w:val="00D17A3C"/>
    <w:rsid w:val="00D20375"/>
    <w:rsid w:val="00D23419"/>
    <w:rsid w:val="00D46374"/>
    <w:rsid w:val="00D6105A"/>
    <w:rsid w:val="00D66B99"/>
    <w:rsid w:val="00D7697D"/>
    <w:rsid w:val="00D82988"/>
    <w:rsid w:val="00D94D37"/>
    <w:rsid w:val="00DA3C3B"/>
    <w:rsid w:val="00DA5C32"/>
    <w:rsid w:val="00DB14E1"/>
    <w:rsid w:val="00DB2434"/>
    <w:rsid w:val="00DB2C29"/>
    <w:rsid w:val="00DB4587"/>
    <w:rsid w:val="00DB47E8"/>
    <w:rsid w:val="00DB5EFF"/>
    <w:rsid w:val="00DC3998"/>
    <w:rsid w:val="00DE21EC"/>
    <w:rsid w:val="00E03F99"/>
    <w:rsid w:val="00E05B5B"/>
    <w:rsid w:val="00E07FB3"/>
    <w:rsid w:val="00E12F56"/>
    <w:rsid w:val="00E2217E"/>
    <w:rsid w:val="00E36753"/>
    <w:rsid w:val="00E43993"/>
    <w:rsid w:val="00E43F27"/>
    <w:rsid w:val="00E5068E"/>
    <w:rsid w:val="00E65390"/>
    <w:rsid w:val="00E66D86"/>
    <w:rsid w:val="00E71DA4"/>
    <w:rsid w:val="00E747E6"/>
    <w:rsid w:val="00E756D5"/>
    <w:rsid w:val="00E765A8"/>
    <w:rsid w:val="00E76F5B"/>
    <w:rsid w:val="00E9124F"/>
    <w:rsid w:val="00EA5867"/>
    <w:rsid w:val="00EC1B2A"/>
    <w:rsid w:val="00EC1D52"/>
    <w:rsid w:val="00EC2A9B"/>
    <w:rsid w:val="00ED30F2"/>
    <w:rsid w:val="00ED38FC"/>
    <w:rsid w:val="00ED6C28"/>
    <w:rsid w:val="00EE3894"/>
    <w:rsid w:val="00EF1F1A"/>
    <w:rsid w:val="00EF35CD"/>
    <w:rsid w:val="00F020D0"/>
    <w:rsid w:val="00F02B32"/>
    <w:rsid w:val="00F0492E"/>
    <w:rsid w:val="00F050EC"/>
    <w:rsid w:val="00F101D4"/>
    <w:rsid w:val="00F11C31"/>
    <w:rsid w:val="00F13501"/>
    <w:rsid w:val="00F205D4"/>
    <w:rsid w:val="00F244BA"/>
    <w:rsid w:val="00F359E1"/>
    <w:rsid w:val="00F36B89"/>
    <w:rsid w:val="00F40B2E"/>
    <w:rsid w:val="00F417A3"/>
    <w:rsid w:val="00F44999"/>
    <w:rsid w:val="00F53568"/>
    <w:rsid w:val="00F53EDB"/>
    <w:rsid w:val="00F558D8"/>
    <w:rsid w:val="00F72EE6"/>
    <w:rsid w:val="00F902E2"/>
    <w:rsid w:val="00F9041D"/>
    <w:rsid w:val="00FA5DC5"/>
    <w:rsid w:val="00FB1634"/>
    <w:rsid w:val="00FB2BD7"/>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C2"/>
    <w:rsid w:val="00D17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3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E6155-5A13-4F4F-B4F2-055FEDE9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60</Pages>
  <Words>10588</Words>
  <Characters>57177</Characters>
  <Application>Microsoft Office Word</Application>
  <DocSecurity>0</DocSecurity>
  <Lines>476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54</cp:revision>
  <dcterms:created xsi:type="dcterms:W3CDTF">2016-06-30T21:50:00Z</dcterms:created>
  <dcterms:modified xsi:type="dcterms:W3CDTF">2016-07-07T00:52:00Z</dcterms:modified>
</cp:coreProperties>
</file>