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B0" w:rsidRDefault="00570784">
      <w:r w:rsidRPr="00570784">
        <w:t xml:space="preserve">Introduction </w:t>
      </w:r>
    </w:p>
    <w:p w:rsidR="003E64B0" w:rsidRDefault="003E64B0"/>
    <w:p w:rsidR="00570784" w:rsidRPr="00570784" w:rsidRDefault="00570784" w:rsidP="00314EE8">
      <w:r w:rsidRPr="00570784">
        <w:t xml:space="preserve">Fiber-to-Chip coupling </w:t>
      </w:r>
      <w:r>
        <w:t>b</w:t>
      </w:r>
      <w:r w:rsidRPr="00570784">
        <w:t xml:space="preserve">y </w:t>
      </w:r>
      <w:proofErr w:type="spellStart"/>
      <w:r w:rsidRPr="00570784">
        <w:t>microlenses</w:t>
      </w:r>
      <w:proofErr w:type="spellEnd"/>
      <w:r w:rsidR="00BD7181">
        <w:t xml:space="preserve"> </w:t>
      </w:r>
      <w:r w:rsidR="000628F3">
        <w:t xml:space="preserve">is </w:t>
      </w:r>
      <w:r w:rsidR="00B837AA">
        <w:t xml:space="preserve">a </w:t>
      </w:r>
      <w:r w:rsidR="000628F3">
        <w:t>very common problem in integrated optics \</w:t>
      </w:r>
      <w:proofErr w:type="gramStart"/>
      <w:r w:rsidR="000628F3">
        <w:t>cite{</w:t>
      </w:r>
      <w:proofErr w:type="gramEnd"/>
      <w:r w:rsidR="000628F3" w:rsidRPr="00FF55A5">
        <w:t xml:space="preserve"> </w:t>
      </w:r>
      <w:proofErr w:type="spellStart"/>
      <w:r w:rsidR="000628F3" w:rsidRPr="00FF55A5">
        <w:t>integrated_optics</w:t>
      </w:r>
      <w:proofErr w:type="spellEnd"/>
      <w:r w:rsidR="000628F3">
        <w:t>}</w:t>
      </w:r>
      <w:r w:rsidR="00B837AA">
        <w:t xml:space="preserve">, in </w:t>
      </w:r>
      <w:proofErr w:type="spellStart"/>
      <w:r w:rsidR="00B837AA">
        <w:t>wich</w:t>
      </w:r>
      <w:proofErr w:type="spellEnd"/>
      <w:r w:rsidR="00B837AA">
        <w:t xml:space="preserve"> single-mode fibers with a </w:t>
      </w:r>
      <w:proofErr w:type="spellStart"/>
      <w:r w:rsidR="00B837AA">
        <w:t>lensed</w:t>
      </w:r>
      <w:proofErr w:type="spellEnd"/>
      <w:r w:rsidR="00B837AA">
        <w:t xml:space="preserve"> end couple to waveguide made from semiconductor. </w:t>
      </w:r>
      <w:r w:rsidR="004005BE">
        <w:t>By means of this technology</w:t>
      </w:r>
      <w:r w:rsidR="00BD7181">
        <w:t xml:space="preserve"> the </w:t>
      </w:r>
      <w:r w:rsidR="004005BE">
        <w:t xml:space="preserve">simple and reliable </w:t>
      </w:r>
      <w:r w:rsidR="00BD7181">
        <w:t xml:space="preserve">optical system </w:t>
      </w:r>
      <w:r w:rsidR="004005BE">
        <w:t xml:space="preserve">with a small size become </w:t>
      </w:r>
      <w:r w:rsidR="00314EE8">
        <w:t xml:space="preserve">possible because a </w:t>
      </w:r>
      <w:proofErr w:type="spellStart"/>
      <w:r w:rsidR="00314EE8">
        <w:t>lensed</w:t>
      </w:r>
      <w:proofErr w:type="spellEnd"/>
      <w:r w:rsidR="00314EE8">
        <w:t xml:space="preserve"> fiber has a </w:t>
      </w:r>
      <w:proofErr w:type="spellStart"/>
      <w:r w:rsidR="00314EE8">
        <w:t>minized</w:t>
      </w:r>
      <w:proofErr w:type="spellEnd"/>
      <w:r w:rsidR="00314EE8">
        <w:t xml:space="preserve"> focal length.</w:t>
      </w:r>
      <w:r w:rsidR="00310E17">
        <w:t xml:space="preserve"> In this article </w:t>
      </w:r>
      <w:r w:rsidR="00892CCD">
        <w:t xml:space="preserve">the application of the </w:t>
      </w:r>
      <w:proofErr w:type="spellStart"/>
      <w:r w:rsidR="00314EE8">
        <w:t>lensed</w:t>
      </w:r>
      <w:proofErr w:type="spellEnd"/>
      <w:r w:rsidR="00314EE8">
        <w:t xml:space="preserve"> </w:t>
      </w:r>
      <w:r w:rsidR="00892CCD">
        <w:t>fiber-to-</w:t>
      </w:r>
      <w:r w:rsidR="00CE0C64">
        <w:t xml:space="preserve">chip </w:t>
      </w:r>
      <w:r w:rsidR="00314EE8">
        <w:t>will be</w:t>
      </w:r>
      <w:r w:rsidR="00892CCD">
        <w:t xml:space="preserve"> </w:t>
      </w:r>
      <w:r w:rsidR="00314EE8">
        <w:t xml:space="preserve">introduced and it coupling efficiency will be </w:t>
      </w:r>
      <w:r w:rsidR="00892CCD">
        <w:t>discussed.</w:t>
      </w:r>
    </w:p>
    <w:p w:rsidR="00D70D49" w:rsidRPr="00570784" w:rsidRDefault="00570784">
      <w:r w:rsidRPr="00570784">
        <w:t xml:space="preserve"> </w:t>
      </w:r>
    </w:p>
    <w:p w:rsidR="00770F67" w:rsidRPr="008A588C" w:rsidRDefault="00770F67">
      <w:r w:rsidRPr="008A588C">
        <w:t xml:space="preserve">Problem </w:t>
      </w:r>
      <w:proofErr w:type="spellStart"/>
      <w:r w:rsidR="00503447" w:rsidRPr="008A588C">
        <w:t>Deskription</w:t>
      </w:r>
      <w:proofErr w:type="spellEnd"/>
    </w:p>
    <w:p w:rsidR="00F54155" w:rsidRDefault="00FB0DFE">
      <w:r w:rsidRPr="00FB0DFE">
        <w:t xml:space="preserve">The left side is </w:t>
      </w:r>
      <w:r>
        <w:t>a</w:t>
      </w:r>
      <w:r w:rsidRPr="00FB0DFE">
        <w:t xml:space="preserve"> </w:t>
      </w:r>
      <w:proofErr w:type="spellStart"/>
      <w:r w:rsidRPr="00FB0DFE">
        <w:t>lensed</w:t>
      </w:r>
      <w:proofErr w:type="spellEnd"/>
      <w:r w:rsidRPr="00FB0DFE">
        <w:t xml:space="preserve"> tapered fiber</w:t>
      </w:r>
      <w:r>
        <w:t xml:space="preserve"> as laser source and </w:t>
      </w:r>
      <w:r w:rsidR="001A5A3C">
        <w:t xml:space="preserve">at </w:t>
      </w:r>
      <w:r>
        <w:t>the right side at the working distance</w:t>
      </w:r>
      <w:r w:rsidR="001A5A3C">
        <w:t xml:space="preserve"> there is a chip formed waveguide</w:t>
      </w:r>
      <w:r w:rsidR="002E13E0">
        <w:t xml:space="preserve"> as signal receiver</w:t>
      </w:r>
      <w:r w:rsidR="001A5A3C">
        <w:t xml:space="preserve">. </w:t>
      </w:r>
      <w:r w:rsidR="003E64B0">
        <w:t xml:space="preserve"> The purpose is to find</w:t>
      </w:r>
      <w:r w:rsidR="008A588C">
        <w:t xml:space="preserve"> a way to gain </w:t>
      </w:r>
      <w:r w:rsidR="008A588C" w:rsidRPr="008A588C">
        <w:t>optimized</w:t>
      </w:r>
      <w:r w:rsidR="002E13E0">
        <w:t xml:space="preserve"> coupling efficiency </w:t>
      </w:r>
      <w:r w:rsidR="008A588C">
        <w:t xml:space="preserve">through the simulations in CST MWS </w:t>
      </w:r>
      <w:r w:rsidR="00DE5C24">
        <w:t>Environment (CST Studio suite</w:t>
      </w:r>
      <w:r w:rsidR="00313D01">
        <w:t xml:space="preserve"> 2010</w:t>
      </w:r>
      <w:r w:rsidR="00DE5C24">
        <w:t>), which</w:t>
      </w:r>
      <w:r w:rsidR="00313D01">
        <w:t xml:space="preserve"> is a electromagnetic simulator basically with the implementation of the Finite Integration Technique (FIT)\</w:t>
      </w:r>
      <w:proofErr w:type="gramStart"/>
      <w:r w:rsidR="00313D01">
        <w:t>cite{</w:t>
      </w:r>
      <w:proofErr w:type="gramEnd"/>
      <w:r w:rsidR="00313D01" w:rsidRPr="00313D01">
        <w:t xml:space="preserve"> </w:t>
      </w:r>
      <w:proofErr w:type="spellStart"/>
      <w:r w:rsidR="00313D01" w:rsidRPr="00313D01">
        <w:t>cst_help_siulation_method</w:t>
      </w:r>
      <w:proofErr w:type="spellEnd"/>
      <w:r w:rsidR="00313D01">
        <w:t>}</w:t>
      </w:r>
      <w:r w:rsidR="008A588C">
        <w:t>.</w:t>
      </w:r>
      <w:r w:rsidR="007F2547" w:rsidRPr="007F2547">
        <w:t xml:space="preserve"> </w:t>
      </w:r>
    </w:p>
    <w:p w:rsidR="00F54155" w:rsidRPr="00025DA7" w:rsidRDefault="00F54155"/>
    <w:p w:rsidR="00DA2D46" w:rsidRDefault="00025DA7">
      <w:r w:rsidRPr="00025DA7">
        <w:t xml:space="preserve">Following is a typical </w:t>
      </w:r>
      <w:r w:rsidR="001B351E" w:rsidRPr="00025DA7">
        <w:t>demonstration</w:t>
      </w:r>
      <w:r w:rsidRPr="00025DA7">
        <w:t xml:space="preserve"> of fiber-to-chip coupling.</w:t>
      </w:r>
    </w:p>
    <w:p w:rsidR="00F54155" w:rsidRPr="00DA2D46" w:rsidRDefault="00F54155">
      <w:r w:rsidRPr="00DA2D46">
        <w:t xml:space="preserve"> </w:t>
      </w:r>
      <w:r w:rsidR="00025DA7" w:rsidRPr="00025DA7">
        <w:rPr>
          <w:noProof/>
        </w:rPr>
        <w:drawing>
          <wp:inline distT="0" distB="0" distL="0" distR="0">
            <wp:extent cx="5274310" cy="2132573"/>
            <wp:effectExtent l="19050" t="0" r="2540" b="0"/>
            <wp:docPr id="2" name="Bild 1" descr="F:\Data\leher\SVN\Master_arbeit\Latex\Masterarbeit\bilder\experiment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leher\SVN\Master_arbeit\Latex\Masterarbeit\bilder\experiment_object.PNG"/>
                    <pic:cNvPicPr>
                      <a:picLocks noChangeAspect="1" noChangeArrowheads="1"/>
                    </pic:cNvPicPr>
                  </pic:nvPicPr>
                  <pic:blipFill>
                    <a:blip r:embed="rId6"/>
                    <a:srcRect/>
                    <a:stretch>
                      <a:fillRect/>
                    </a:stretch>
                  </pic:blipFill>
                  <pic:spPr bwMode="auto">
                    <a:xfrm>
                      <a:off x="0" y="0"/>
                      <a:ext cx="5274310" cy="2132573"/>
                    </a:xfrm>
                    <a:prstGeom prst="rect">
                      <a:avLst/>
                    </a:prstGeom>
                    <a:noFill/>
                    <a:ln w="9525">
                      <a:noFill/>
                      <a:miter lim="800000"/>
                      <a:headEnd/>
                      <a:tailEnd/>
                    </a:ln>
                  </pic:spPr>
                </pic:pic>
              </a:graphicData>
            </a:graphic>
          </wp:inline>
        </w:drawing>
      </w:r>
    </w:p>
    <w:p w:rsidR="00F54155" w:rsidRPr="00DA2D46" w:rsidRDefault="00F54155"/>
    <w:p w:rsidR="00F54155" w:rsidRPr="00DA2D46" w:rsidRDefault="00F54155"/>
    <w:p w:rsidR="00F54155" w:rsidRPr="0099173C" w:rsidRDefault="007D0DF6">
      <w:r w:rsidRPr="0099173C">
        <w:t xml:space="preserve">In this article the </w:t>
      </w:r>
      <w:proofErr w:type="spellStart"/>
      <w:r w:rsidR="0099173C" w:rsidRPr="0099173C">
        <w:t>the</w:t>
      </w:r>
      <w:proofErr w:type="spellEnd"/>
      <w:r w:rsidR="0099173C" w:rsidRPr="0099173C">
        <w:t xml:space="preserve"> tapered </w:t>
      </w:r>
      <w:proofErr w:type="spellStart"/>
      <w:r w:rsidR="0099173C" w:rsidRPr="0099173C">
        <w:t>lensed</w:t>
      </w:r>
      <w:proofErr w:type="spellEnd"/>
      <w:r w:rsidR="0099173C" w:rsidRPr="0099173C">
        <w:t xml:space="preserve"> fiber from \</w:t>
      </w:r>
      <w:proofErr w:type="spellStart"/>
      <w:r w:rsidR="0099173C" w:rsidRPr="0099173C">
        <w:t>textbf</w:t>
      </w:r>
      <w:proofErr w:type="spellEnd"/>
      <w:r w:rsidR="0099173C" w:rsidRPr="0099173C">
        <w:t>{</w:t>
      </w:r>
      <w:r w:rsidRPr="0099173C">
        <w:t>N</w:t>
      </w:r>
      <w:r w:rsidR="0099173C" w:rsidRPr="0099173C">
        <w:t>ANONICS}</w:t>
      </w:r>
      <w:r w:rsidR="0099173C">
        <w:t xml:space="preserve"> will be used. Fig.\</w:t>
      </w:r>
      <w:proofErr w:type="gramStart"/>
      <w:r w:rsidR="0099173C">
        <w:t>ref{</w:t>
      </w:r>
      <w:proofErr w:type="gramEnd"/>
      <w:r w:rsidR="0099173C">
        <w:t>a} is the real image of the fiber and Fig.\ref{b} indicate its schema. In Table\</w:t>
      </w:r>
      <w:proofErr w:type="gramStart"/>
      <w:r w:rsidR="0099173C">
        <w:t>ref{</w:t>
      </w:r>
      <w:proofErr w:type="gramEnd"/>
      <w:r w:rsidR="0099173C">
        <w:t xml:space="preserve">} </w:t>
      </w:r>
      <w:r w:rsidR="005523C0">
        <w:t>are</w:t>
      </w:r>
      <w:r w:rsidR="005523C0" w:rsidRPr="005523C0">
        <w:t xml:space="preserve"> </w:t>
      </w:r>
      <w:r w:rsidR="005523C0">
        <w:t xml:space="preserve">listed part of technical parameters, which refer </w:t>
      </w:r>
      <w:r w:rsidR="004E60CD">
        <w:t>later to the modeling</w:t>
      </w:r>
      <w:r w:rsidR="005523C0">
        <w:t>.</w:t>
      </w:r>
      <w:r w:rsidR="005D7549">
        <w:t xml:space="preserve"> Additionally the real </w:t>
      </w:r>
      <w:proofErr w:type="spellStart"/>
      <w:proofErr w:type="gramStart"/>
      <w:r w:rsidR="005D7549">
        <w:t>woking</w:t>
      </w:r>
      <w:proofErr w:type="spellEnd"/>
      <w:proofErr w:type="gramEnd"/>
      <w:r w:rsidR="005D7549">
        <w:t xml:space="preserve"> </w:t>
      </w:r>
      <w:proofErr w:type="spellStart"/>
      <w:r w:rsidR="005D7549">
        <w:t>frequence</w:t>
      </w:r>
      <w:proofErr w:type="spellEnd"/>
      <w:r w:rsidR="005D7549">
        <w:t xml:space="preserve"> is $\lambda=1064nm$ and working distance but $4\mu m$. </w:t>
      </w:r>
    </w:p>
    <w:p w:rsidR="00F54155" w:rsidRPr="00DA2D46" w:rsidRDefault="00F54155"/>
    <w:p w:rsidR="00F54155" w:rsidRDefault="00F54155"/>
    <w:p w:rsidR="00FC7F1B" w:rsidRPr="000A7686" w:rsidRDefault="00561D98">
      <w:r>
        <w:t>The real waveguide Fig.\</w:t>
      </w:r>
      <w:proofErr w:type="gramStart"/>
      <w:r>
        <w:t>ref{</w:t>
      </w:r>
      <w:proofErr w:type="gramEnd"/>
      <w:r>
        <w:t>} is a</w:t>
      </w:r>
      <w:r w:rsidR="001B351E">
        <w:t xml:space="preserve"> trapezoid</w:t>
      </w:r>
      <w:r>
        <w:t xml:space="preserve"> </w:t>
      </w:r>
      <w:r w:rsidR="001B351E">
        <w:t xml:space="preserve">guide on a semiconductor. But the </w:t>
      </w:r>
      <w:r w:rsidR="00F52666">
        <w:t xml:space="preserve">angles </w:t>
      </w:r>
      <w:r w:rsidR="00B51808">
        <w:t>$</w:t>
      </w:r>
      <w:r w:rsidR="00F52666">
        <w:t>\theta</w:t>
      </w:r>
      <w:r w:rsidR="00B51808">
        <w:t>$</w:t>
      </w:r>
      <w:r w:rsidR="00F52666">
        <w:t xml:space="preserve"> of this guide approximate</w:t>
      </w:r>
      <w:r w:rsidR="001B351E">
        <w:t xml:space="preserve"> to </w:t>
      </w:r>
      <w:r w:rsidR="00B51808">
        <w:t>$</w:t>
      </w:r>
      <w:r w:rsidR="001B351E">
        <w:t>90</w:t>
      </w:r>
      <w:proofErr w:type="gramStart"/>
      <w:r w:rsidR="00B51808">
        <w:t>^{</w:t>
      </w:r>
      <w:proofErr w:type="gramEnd"/>
      <w:r w:rsidR="00B51808">
        <w:t>o}$</w:t>
      </w:r>
      <w:r w:rsidR="001B351E">
        <w:t xml:space="preserve"> and </w:t>
      </w:r>
      <w:r w:rsidR="00F52666">
        <w:t>is not easy to measure</w:t>
      </w:r>
      <w:r w:rsidR="001B351E">
        <w:t xml:space="preserve"> </w:t>
      </w:r>
      <w:r w:rsidR="00F52666">
        <w:t>because of its micro-size. Thus a simplified guide model will be used in this article.</w:t>
      </w:r>
      <w:r w:rsidR="00D05537">
        <w:t xml:space="preserve"> And the </w:t>
      </w:r>
      <w:r w:rsidR="000A7686">
        <w:t>detailed technical properties of the photonic waveguide are given:</w:t>
      </w:r>
    </w:p>
    <w:p w:rsidR="00FC7F1B" w:rsidRDefault="00FC7F1B">
      <w:r>
        <w:t>\begin{itemize}</w:t>
      </w:r>
    </w:p>
    <w:p w:rsidR="00FC7F1B" w:rsidRDefault="00D61813">
      <w:r w:rsidRPr="00D61813">
        <w:t xml:space="preserve">\item working </w:t>
      </w:r>
      <w:proofErr w:type="spellStart"/>
      <w:r w:rsidRPr="00D61813">
        <w:t>frequence</w:t>
      </w:r>
      <w:proofErr w:type="spellEnd"/>
      <w:r w:rsidRPr="00D61813">
        <w:t xml:space="preserve"> $\lambda=1064 \mu m$</w:t>
      </w:r>
    </w:p>
    <w:p w:rsidR="00D61813" w:rsidRPr="00D61813" w:rsidRDefault="00D61813">
      <w:r>
        <w:t xml:space="preserve">\item </w:t>
      </w:r>
      <w:proofErr w:type="gramStart"/>
      <w:r>
        <w:t>guide :</w:t>
      </w:r>
      <w:proofErr w:type="spellStart"/>
      <w:r>
        <w:t>LiNbO</w:t>
      </w:r>
      <w:proofErr w:type="spellEnd"/>
      <w:proofErr w:type="gramEnd"/>
      <w:r>
        <w:t>_{3} n1=2.516, w\</w:t>
      </w:r>
      <w:proofErr w:type="spellStart"/>
      <w:r>
        <w:t>approxim</w:t>
      </w:r>
      <w:proofErr w:type="spellEnd"/>
      <w:r>
        <w:t xml:space="preserve"> 1\mu m, h\</w:t>
      </w:r>
      <w:proofErr w:type="spellStart"/>
      <w:r>
        <w:t>approxim</w:t>
      </w:r>
      <w:proofErr w:type="spellEnd"/>
      <w:r>
        <w:t xml:space="preserve"> 0.5 \mu m</w:t>
      </w:r>
    </w:p>
    <w:p w:rsidR="00D61813" w:rsidRPr="002A57B0" w:rsidRDefault="00D61813">
      <w:r w:rsidRPr="002A57B0">
        <w:lastRenderedPageBreak/>
        <w:t>\item substratum</w:t>
      </w:r>
      <w:r w:rsidR="002A57B0" w:rsidRPr="002A57B0">
        <w:t xml:space="preserve">: </w:t>
      </w:r>
      <w:proofErr w:type="spellStart"/>
      <w:r w:rsidR="002A57B0" w:rsidRPr="002A57B0">
        <w:t>SiO</w:t>
      </w:r>
      <w:proofErr w:type="spellEnd"/>
      <w:proofErr w:type="gramStart"/>
      <w:r w:rsidR="002A57B0" w:rsidRPr="002A57B0">
        <w:t>_{</w:t>
      </w:r>
      <w:proofErr w:type="gramEnd"/>
      <w:r w:rsidR="002A57B0" w:rsidRPr="002A57B0">
        <w:t>2} n2=1.544</w:t>
      </w:r>
      <w:r w:rsidRPr="002A57B0">
        <w:t xml:space="preserve"> </w:t>
      </w:r>
    </w:p>
    <w:p w:rsidR="00FC7F1B" w:rsidRDefault="00FC7F1B">
      <w:r>
        <w:t>\end{itemize}</w:t>
      </w:r>
    </w:p>
    <w:p w:rsidR="00F54155" w:rsidRPr="00B51808" w:rsidRDefault="00F54155"/>
    <w:p w:rsidR="00D05537" w:rsidRPr="00B51808" w:rsidRDefault="00D05537"/>
    <w:p w:rsidR="005D7549" w:rsidRDefault="005D7549">
      <w:r w:rsidRPr="005D7549">
        <w:t xml:space="preserve">\section{Modeling the </w:t>
      </w:r>
      <w:proofErr w:type="spellStart"/>
      <w:r w:rsidRPr="005D7549">
        <w:t>Lensed</w:t>
      </w:r>
      <w:proofErr w:type="spellEnd"/>
      <w:r w:rsidRPr="005D7549">
        <w:t xml:space="preserve"> Fiber}</w:t>
      </w:r>
    </w:p>
    <w:p w:rsidR="005D7549" w:rsidRDefault="005D7549">
      <w:r w:rsidRPr="005D7549">
        <w:t>Firstly, it is demanded to determine the</w:t>
      </w:r>
      <w:r w:rsidR="00C000F1">
        <w:t xml:space="preserve"> Tapered and</w:t>
      </w:r>
      <w:r w:rsidRPr="005D7549">
        <w:t xml:space="preserve"> </w:t>
      </w:r>
      <w:proofErr w:type="spellStart"/>
      <w:r w:rsidR="00C000F1">
        <w:t>Lensed</w:t>
      </w:r>
      <w:proofErr w:type="spellEnd"/>
      <w:r w:rsidR="00C000F1">
        <w:t xml:space="preserve"> </w:t>
      </w:r>
      <w:proofErr w:type="gramStart"/>
      <w:r>
        <w:t>Fiber</w:t>
      </w:r>
      <w:r w:rsidR="00C000F1">
        <w:t>(</w:t>
      </w:r>
      <w:proofErr w:type="gramEnd"/>
      <w:r w:rsidR="00C000F1">
        <w:t>TLF)</w:t>
      </w:r>
      <w:r>
        <w:t xml:space="preserve"> model.</w:t>
      </w:r>
      <w:r w:rsidRPr="005D7549">
        <w:t xml:space="preserve"> </w:t>
      </w:r>
      <w:r w:rsidR="00FB6C1E">
        <w:t xml:space="preserve">Because of the heave computing cost creating a full size fiber is not </w:t>
      </w:r>
      <w:r w:rsidR="00A70B28" w:rsidRPr="00A70B28">
        <w:t>economical</w:t>
      </w:r>
      <w:r w:rsidR="00A70B28">
        <w:t>.</w:t>
      </w:r>
      <w:r w:rsidR="00FB6C1E">
        <w:t xml:space="preserve"> </w:t>
      </w:r>
      <w:r w:rsidR="00541EF4">
        <w:t xml:space="preserve">Therefore only the end of the fiber, which </w:t>
      </w:r>
      <w:r w:rsidR="00651593">
        <w:t>provides</w:t>
      </w:r>
      <w:r w:rsidR="00541EF4">
        <w:t xml:space="preserve"> approximately the equal technical </w:t>
      </w:r>
      <w:r w:rsidR="00651593">
        <w:t>properties,</w:t>
      </w:r>
      <w:r w:rsidR="00541EF4">
        <w:t xml:space="preserve"> will be modeled in this article.</w:t>
      </w:r>
      <w:r w:rsidR="00DE5C24">
        <w:t xml:space="preserve"> </w:t>
      </w:r>
      <w:r w:rsidR="007913A9">
        <w:t xml:space="preserve">In </w:t>
      </w:r>
      <w:r w:rsidR="00DE5C24">
        <w:t>\</w:t>
      </w:r>
      <w:r w:rsidR="00541EF4">
        <w:t xml:space="preserve"> </w:t>
      </w:r>
      <w:proofErr w:type="gramStart"/>
      <w:r w:rsidR="00AB2CAC">
        <w:t>cite{</w:t>
      </w:r>
      <w:proofErr w:type="gramEnd"/>
      <w:r w:rsidR="00AB2CAC" w:rsidRPr="00AB2CAC">
        <w:t xml:space="preserve"> </w:t>
      </w:r>
      <w:proofErr w:type="spellStart"/>
      <w:r w:rsidR="007913A9">
        <w:t>TLF</w:t>
      </w:r>
      <w:r w:rsidR="00AB2CAC" w:rsidRPr="00AB2CAC">
        <w:t>_analysis</w:t>
      </w:r>
      <w:proofErr w:type="spellEnd"/>
      <w:r w:rsidR="00AB2CAC">
        <w:t>}</w:t>
      </w:r>
      <w:r w:rsidR="007913A9">
        <w:t xml:space="preserve"> </w:t>
      </w:r>
      <w:r w:rsidR="00417B9A">
        <w:t>\cite{</w:t>
      </w:r>
      <w:r w:rsidR="00417B9A" w:rsidRPr="00417B9A">
        <w:t xml:space="preserve"> </w:t>
      </w:r>
      <w:proofErr w:type="spellStart"/>
      <w:r w:rsidR="00417B9A" w:rsidRPr="00417B9A">
        <w:t>TLF_mode_transforming</w:t>
      </w:r>
      <w:proofErr w:type="spellEnd"/>
      <w:r w:rsidR="00417B9A" w:rsidRPr="00417B9A">
        <w:t xml:space="preserve"> </w:t>
      </w:r>
      <w:r w:rsidR="00417B9A">
        <w:t>}</w:t>
      </w:r>
      <w:r w:rsidR="00B3616A">
        <w:t xml:space="preserve"> two</w:t>
      </w:r>
      <w:r w:rsidR="007913A9">
        <w:t xml:space="preserve"> type of the TLF</w:t>
      </w:r>
      <w:r w:rsidR="00C000F1">
        <w:t xml:space="preserve"> </w:t>
      </w:r>
      <w:r w:rsidR="002F25FC">
        <w:t>configuration</w:t>
      </w:r>
      <w:r w:rsidR="007913A9">
        <w:t xml:space="preserve"> </w:t>
      </w:r>
      <w:r w:rsidR="00053BCA">
        <w:t>are mentioned.</w:t>
      </w:r>
      <w:r w:rsidR="00B3616A">
        <w:t xml:space="preserve"> </w:t>
      </w:r>
    </w:p>
    <w:p w:rsidR="00FB2069" w:rsidRPr="00417B9A" w:rsidRDefault="00FB2069"/>
    <w:p w:rsidR="00FB2069" w:rsidRDefault="00FB2069"/>
    <w:p w:rsidR="00A275F3" w:rsidRPr="00A275F3" w:rsidRDefault="00FB2069" w:rsidP="00BB7B90">
      <w:r>
        <w:t>The Tapered Cladding TLF Fig.\</w:t>
      </w:r>
      <w:proofErr w:type="gramStart"/>
      <w:r>
        <w:t>ref{</w:t>
      </w:r>
      <w:proofErr w:type="gramEnd"/>
      <w:r>
        <w:t xml:space="preserve">} </w:t>
      </w:r>
      <w:r w:rsidR="00417B9A">
        <w:t>shows that its</w:t>
      </w:r>
      <w:r w:rsidR="004C64CA">
        <w:t xml:space="preserve"> cladding diameter decreases along the axis and its</w:t>
      </w:r>
      <w:r w:rsidR="00417B9A">
        <w:t xml:space="preserve"> core</w:t>
      </w:r>
      <w:r w:rsidR="004C64CA">
        <w:t xml:space="preserve"> diameter </w:t>
      </w:r>
      <w:r w:rsidR="009E7142">
        <w:t>is a constant. For the Tapered Core TLF Fig.\</w:t>
      </w:r>
      <w:proofErr w:type="gramStart"/>
      <w:r w:rsidR="009E7142">
        <w:t>ref{</w:t>
      </w:r>
      <w:proofErr w:type="gramEnd"/>
      <w:r w:rsidR="009E7142">
        <w:t>} its cladding diameter and core diameter both decrease along the axis.</w:t>
      </w:r>
      <w:r w:rsidR="00E12C9D">
        <w:t xml:space="preserve"> \cite{</w:t>
      </w:r>
      <w:proofErr w:type="spellStart"/>
      <w:r w:rsidR="00E12C9D" w:rsidRPr="00417B9A">
        <w:t>TLF_mode_transforming</w:t>
      </w:r>
      <w:proofErr w:type="spellEnd"/>
      <w:r w:rsidR="00E73D0F">
        <w:t>}</w:t>
      </w:r>
      <w:r w:rsidR="00E73D0F" w:rsidRPr="00936AF8">
        <w:t xml:space="preserve"> </w:t>
      </w:r>
      <w:r w:rsidR="00E73D0F">
        <w:t>develops</w:t>
      </w:r>
      <w:r w:rsidR="00936AF8">
        <w:t xml:space="preserve"> method to estimate the </w:t>
      </w:r>
      <w:r w:rsidR="00E73D0F">
        <w:t>performance</w:t>
      </w:r>
      <w:r w:rsidR="00936AF8">
        <w:t xml:space="preserve"> </w:t>
      </w:r>
      <w:r w:rsidR="00E73D0F">
        <w:t>of both</w:t>
      </w:r>
      <w:r w:rsidR="00BB7B90">
        <w:t xml:space="preserve"> type of TLF.  And results show that the performance of the first type of TLF agrees well with the estimation and that of the second type is unpredictable.</w:t>
      </w:r>
      <w:r w:rsidR="00A275F3" w:rsidRPr="00A275F3">
        <w:t xml:space="preserve"> </w:t>
      </w:r>
    </w:p>
    <w:p w:rsidR="00541EF4" w:rsidRPr="009E7142" w:rsidRDefault="00541EF4"/>
    <w:p w:rsidR="00AC1A26" w:rsidRPr="00C11260" w:rsidRDefault="0033132C" w:rsidP="00945809">
      <w:pPr>
        <w:rPr>
          <w:lang w:val="de-DE"/>
        </w:rPr>
      </w:pPr>
      <w:r w:rsidRPr="0033132C">
        <w:t>Create two TLF models from each type</w:t>
      </w:r>
      <w:r w:rsidR="00DD3960">
        <w:t xml:space="preserve"> and test the </w:t>
      </w:r>
      <w:r w:rsidR="00C565E5">
        <w:t>performances in CST MWS.</w:t>
      </w:r>
      <w:r w:rsidR="00AC1A26">
        <w:t xml:space="preserve"> The following </w:t>
      </w:r>
      <w:r w:rsidR="00AC1A26">
        <w:rPr>
          <w:rFonts w:hint="eastAsia"/>
        </w:rPr>
        <w:t>xxx</w:t>
      </w:r>
      <w:r w:rsidR="00C11260">
        <w:t xml:space="preserve"> </w:t>
      </w:r>
      <w:proofErr w:type="spellStart"/>
      <w:r w:rsidR="00C11260">
        <w:rPr>
          <w:lang w:val="de-DE"/>
        </w:rPr>
        <w:t>indicates</w:t>
      </w:r>
      <w:proofErr w:type="spellEnd"/>
      <w:r w:rsidR="00AC1A26" w:rsidRPr="00C11260">
        <w:t xml:space="preserve"> the </w:t>
      </w:r>
      <w:r w:rsidR="00AC1A26" w:rsidRPr="00C11260">
        <w:rPr>
          <w:rFonts w:ascii="Tahoma" w:hAnsi="Tahoma" w:cs="Tahoma"/>
          <w:szCs w:val="21"/>
        </w:rPr>
        <w:t>correspond</w:t>
      </w:r>
      <w:r w:rsidR="00C11260">
        <w:rPr>
          <w:rFonts w:ascii="Tahoma" w:hAnsi="Tahoma" w:cs="Tahoma"/>
          <w:szCs w:val="21"/>
        </w:rPr>
        <w:t>ing configurations.</w:t>
      </w:r>
    </w:p>
    <w:p w:rsidR="00C11260" w:rsidRDefault="00C11260" w:rsidP="00945809">
      <w:pPr>
        <w:rPr>
          <w:rFonts w:ascii="Tahoma" w:hAnsi="Tahoma" w:cs="Tahoma"/>
          <w:szCs w:val="21"/>
          <w:lang w:val="de-DE"/>
        </w:rPr>
      </w:pPr>
    </w:p>
    <w:p w:rsidR="00A9554B" w:rsidRDefault="00A9554B" w:rsidP="00945809">
      <w:pPr>
        <w:rPr>
          <w:rFonts w:ascii="Tahoma" w:hAnsi="Tahoma" w:cs="Tahoma"/>
          <w:szCs w:val="21"/>
          <w:lang w:val="de-DE"/>
        </w:rPr>
      </w:pPr>
      <w:r>
        <w:rPr>
          <w:rFonts w:ascii="Tahoma" w:hAnsi="Tahoma" w:cs="Tahoma"/>
          <w:szCs w:val="21"/>
          <w:lang w:val="de-DE"/>
        </w:rPr>
        <w:t>\</w:t>
      </w:r>
      <w:proofErr w:type="spellStart"/>
      <w:r>
        <w:rPr>
          <w:rFonts w:ascii="Tahoma" w:hAnsi="Tahoma" w:cs="Tahoma"/>
          <w:szCs w:val="21"/>
          <w:lang w:val="de-DE"/>
        </w:rPr>
        <w:t>tabular</w:t>
      </w:r>
      <w:proofErr w:type="spellEnd"/>
    </w:p>
    <w:p w:rsidR="00A9554B" w:rsidRDefault="00A9554B" w:rsidP="00945809">
      <w:pPr>
        <w:rPr>
          <w:rFonts w:ascii="Tahoma" w:hAnsi="Tahoma" w:cs="Tahoma"/>
          <w:szCs w:val="21"/>
          <w:lang w:val="de-DE"/>
        </w:rPr>
      </w:pPr>
    </w:p>
    <w:p w:rsidR="00A9554B" w:rsidRDefault="00323C51" w:rsidP="00945809">
      <w:pPr>
        <w:rPr>
          <w:rFonts w:ascii="Tahoma" w:hAnsi="Tahoma" w:cs="Tahoma"/>
          <w:szCs w:val="21"/>
          <w:lang w:val="de-DE"/>
        </w:rPr>
      </w:pPr>
      <w:r>
        <w:rPr>
          <w:rFonts w:ascii="Tahoma" w:hAnsi="Tahoma" w:cs="Tahoma"/>
          <w:szCs w:val="21"/>
          <w:lang w:val="de-DE"/>
        </w:rPr>
        <w:t>%2.20</w:t>
      </w:r>
    </w:p>
    <w:p w:rsidR="00A9554B" w:rsidRDefault="00A9554B" w:rsidP="00945809">
      <w:pPr>
        <w:rPr>
          <w:rFonts w:ascii="Tahoma" w:hAnsi="Tahoma" w:cs="Tahoma"/>
          <w:szCs w:val="21"/>
        </w:rPr>
      </w:pPr>
      <w:r w:rsidRPr="00A9554B">
        <w:rPr>
          <w:rFonts w:ascii="Tahoma" w:hAnsi="Tahoma" w:cs="Tahoma"/>
          <w:szCs w:val="21"/>
        </w:rPr>
        <w:t xml:space="preserve">The </w:t>
      </w:r>
      <w:proofErr w:type="spellStart"/>
      <w:r w:rsidRPr="00A9554B">
        <w:rPr>
          <w:rFonts w:ascii="Tahoma" w:hAnsi="Tahoma" w:cs="Tahoma"/>
          <w:szCs w:val="21"/>
        </w:rPr>
        <w:t>fowllowing</w:t>
      </w:r>
      <w:proofErr w:type="spellEnd"/>
      <w:r w:rsidRPr="00A9554B">
        <w:rPr>
          <w:rFonts w:ascii="Tahoma" w:hAnsi="Tahoma" w:cs="Tahoma"/>
          <w:szCs w:val="21"/>
        </w:rPr>
        <w:t xml:space="preserve"> is the E-Field demonstration in th</w:t>
      </w:r>
      <w:r>
        <w:rPr>
          <w:rFonts w:ascii="Tahoma" w:hAnsi="Tahoma" w:cs="Tahoma"/>
          <w:szCs w:val="21"/>
        </w:rPr>
        <w:t xml:space="preserve">e </w:t>
      </w:r>
      <w:proofErr w:type="spellStart"/>
      <w:r>
        <w:rPr>
          <w:rFonts w:ascii="Tahoma" w:hAnsi="Tahoma" w:cs="Tahoma"/>
          <w:szCs w:val="21"/>
        </w:rPr>
        <w:t>xz</w:t>
      </w:r>
      <w:proofErr w:type="spellEnd"/>
      <w:r>
        <w:rPr>
          <w:rFonts w:ascii="Tahoma" w:hAnsi="Tahoma" w:cs="Tahoma"/>
          <w:szCs w:val="21"/>
        </w:rPr>
        <w:t>-plane.</w:t>
      </w:r>
    </w:p>
    <w:p w:rsidR="00A9554B" w:rsidRDefault="00A9554B" w:rsidP="00945809">
      <w:pPr>
        <w:rPr>
          <w:rFonts w:ascii="Tahoma" w:hAnsi="Tahoma" w:cs="Tahoma"/>
          <w:szCs w:val="21"/>
        </w:rPr>
      </w:pPr>
    </w:p>
    <w:p w:rsidR="00A9554B" w:rsidRPr="00A9554B" w:rsidRDefault="00A9554B" w:rsidP="00945809">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cladding TLF]</w:t>
      </w:r>
    </w:p>
    <w:p w:rsidR="00A9554B" w:rsidRPr="00A9554B" w:rsidRDefault="00A9554B" w:rsidP="00A9554B">
      <w:pPr>
        <w:rPr>
          <w:rFonts w:ascii="Tahoma" w:hAnsi="Tahoma" w:cs="Tahoma"/>
          <w:szCs w:val="21"/>
        </w:rPr>
      </w:pPr>
      <w:r>
        <w:rPr>
          <w:rFonts w:ascii="Tahoma" w:hAnsi="Tahoma" w:cs="Tahoma"/>
          <w:szCs w:val="21"/>
        </w:rPr>
        <w:t>\Subfigure[</w:t>
      </w:r>
      <w:r w:rsidRPr="00A9554B">
        <w:rPr>
          <w:rFonts w:ascii="Tahoma" w:hAnsi="Tahoma" w:cs="Tahoma"/>
          <w:szCs w:val="21"/>
        </w:rPr>
        <w:t>E-Field demonstration</w:t>
      </w:r>
      <w:r>
        <w:rPr>
          <w:rFonts w:ascii="Tahoma" w:hAnsi="Tahoma" w:cs="Tahoma"/>
          <w:szCs w:val="21"/>
        </w:rPr>
        <w:t xml:space="preserve"> of Tapered core TLF]</w:t>
      </w:r>
    </w:p>
    <w:p w:rsidR="00A9554B" w:rsidRPr="00A9554B" w:rsidRDefault="00A9554B" w:rsidP="00945809">
      <w:pPr>
        <w:rPr>
          <w:rFonts w:ascii="Tahoma" w:hAnsi="Tahoma" w:cs="Tahoma"/>
          <w:szCs w:val="21"/>
        </w:rPr>
      </w:pPr>
    </w:p>
    <w:p w:rsidR="00C923A5" w:rsidRDefault="00C923A5" w:rsidP="00945809">
      <w:r>
        <w:t xml:space="preserve">As is in section </w:t>
      </w:r>
      <w:proofErr w:type="spellStart"/>
      <w:r>
        <w:t>lense</w:t>
      </w:r>
      <w:proofErr w:type="spellEnd"/>
      <w:r>
        <w:t xml:space="preserve"> theory introduced, the minimum spot located not exactly at the focal length. By using the location of PP and that of MP the MS can be estimated. The theoretical distance from lens end to PP is</w:t>
      </w:r>
      <w:r w:rsidR="00030CAB">
        <w:t xml:space="preserve"> $xx \mu m$</w:t>
      </w:r>
      <w:r>
        <w:t xml:space="preserve"> and the distance from lens end to MP </w:t>
      </w:r>
      <w:proofErr w:type="gramStart"/>
      <w:r>
        <w:t xml:space="preserve">is </w:t>
      </w:r>
      <w:r w:rsidR="00030CAB">
        <w:t xml:space="preserve"> $</w:t>
      </w:r>
      <w:proofErr w:type="gramEnd"/>
      <w:r w:rsidR="00030CAB">
        <w:t>xx \mu m$</w:t>
      </w:r>
      <w:r>
        <w:t xml:space="preserve">. </w:t>
      </w:r>
      <w:proofErr w:type="spellStart"/>
      <w:r>
        <w:t>Backword</w:t>
      </w:r>
      <w:proofErr w:type="spellEnd"/>
      <w:r>
        <w:t xml:space="preserve"> $3/4$ LAM form PP</w:t>
      </w:r>
      <w:r w:rsidR="00030CAB">
        <w:t xml:space="preserve">, the MS is founded at about $xx \mu </w:t>
      </w:r>
      <w:proofErr w:type="spellStart"/>
      <w:r w:rsidR="00030CAB">
        <w:t>m$far</w:t>
      </w:r>
      <w:proofErr w:type="spellEnd"/>
      <w:r w:rsidR="00030CAB">
        <w:t xml:space="preserve"> from lens end.</w:t>
      </w:r>
      <w:r w:rsidR="00106E8C">
        <w:t xml:space="preserve"> Through The following figure is the theoretical beam propagation of the </w:t>
      </w:r>
      <w:proofErr w:type="spellStart"/>
      <w:r w:rsidR="00106E8C">
        <w:t>lense</w:t>
      </w:r>
      <w:proofErr w:type="spellEnd"/>
      <w:r w:rsidR="00106E8C">
        <w:t xml:space="preserve"> model.</w:t>
      </w:r>
    </w:p>
    <w:p w:rsidR="00106E8C" w:rsidRDefault="00106E8C" w:rsidP="00945809">
      <w:r>
        <w:t xml:space="preserve">Load </w:t>
      </w:r>
      <w:proofErr w:type="gramStart"/>
      <w:r>
        <w:t xml:space="preserve">the </w:t>
      </w:r>
      <w:r w:rsidR="009B48E6">
        <w:t>its</w:t>
      </w:r>
      <w:proofErr w:type="gramEnd"/>
      <w:r w:rsidR="009B48E6">
        <w:t xml:space="preserve"> beam propagation</w:t>
      </w:r>
      <w:r>
        <w:t xml:space="preserve"> </w:t>
      </w:r>
      <w:r w:rsidR="009B48E6">
        <w:t>detail into \</w:t>
      </w:r>
      <w:proofErr w:type="spellStart"/>
      <w:r w:rsidR="009B48E6">
        <w:t>textbf</w:t>
      </w:r>
      <w:proofErr w:type="spellEnd"/>
      <w:r w:rsidR="009B48E6">
        <w:t>{</w:t>
      </w:r>
      <w:proofErr w:type="spellStart"/>
      <w:r w:rsidR="009B48E6">
        <w:t>Matlab</w:t>
      </w:r>
      <w:proofErr w:type="spellEnd"/>
      <w:r w:rsidR="009B48E6">
        <w:t>} workspace</w:t>
      </w:r>
      <w:r w:rsidR="00911DFD">
        <w:t xml:space="preserve"> and check the beam power distribution in different distance.</w:t>
      </w:r>
      <w:r w:rsidR="00501A88">
        <w:t xml:space="preserve"> </w:t>
      </w:r>
      <w:r w:rsidR="00911DFD">
        <w:t>Fig</w:t>
      </w:r>
      <w:proofErr w:type="gramStart"/>
      <w:r w:rsidR="00911DFD">
        <w:t>.(</w:t>
      </w:r>
      <w:proofErr w:type="gramEnd"/>
      <w:r w:rsidR="00911DFD">
        <w:t>\ref{}-\ref{}).</w:t>
      </w:r>
      <w:r w:rsidR="00DB5660">
        <w:t>%2D and 3D</w:t>
      </w:r>
    </w:p>
    <w:p w:rsidR="00911DFD" w:rsidRDefault="00911DFD" w:rsidP="00945809"/>
    <w:p w:rsidR="00911DFD" w:rsidRPr="00323C51" w:rsidRDefault="00911DFD" w:rsidP="00945809">
      <w:r>
        <w:t>\begin</w:t>
      </w:r>
      <w:r w:rsidR="00501A88">
        <w:t>{</w:t>
      </w:r>
      <w:r>
        <w:t>figure</w:t>
      </w:r>
      <w:r w:rsidR="00501A88">
        <w:t>}</w:t>
      </w:r>
    </w:p>
    <w:p w:rsidR="00D67228" w:rsidRPr="00DB5660" w:rsidRDefault="00501A88">
      <w:r w:rsidRPr="00DB5660">
        <w:t>\end{figure}</w:t>
      </w:r>
    </w:p>
    <w:p w:rsidR="005D7549" w:rsidRDefault="00C565E5">
      <w:r>
        <w:t xml:space="preserve"> </w:t>
      </w:r>
    </w:p>
    <w:p w:rsidR="000668F0" w:rsidRPr="000668F0" w:rsidRDefault="000668F0">
      <w:r w:rsidRPr="000668F0">
        <w:t>Draw Fig.</w:t>
      </w:r>
      <w:r>
        <w:t>\ref{}-\</w:t>
      </w:r>
      <w:proofErr w:type="gramStart"/>
      <w:r>
        <w:t>ref{</w:t>
      </w:r>
      <w:proofErr w:type="gramEnd"/>
      <w:r>
        <w:t>} to illustrate the</w:t>
      </w:r>
      <w:r w:rsidRPr="000668F0">
        <w:t xml:space="preserve"> </w:t>
      </w:r>
      <w:r>
        <w:t xml:space="preserve">beam </w:t>
      </w:r>
      <w:r w:rsidRPr="000668F0">
        <w:t>Spot size</w:t>
      </w:r>
      <w:r>
        <w:t xml:space="preserve"> diameter along the longitude axis.</w:t>
      </w:r>
    </w:p>
    <w:p w:rsidR="000668F0" w:rsidRDefault="000668F0"/>
    <w:p w:rsidR="000668F0" w:rsidRDefault="000668F0" w:rsidP="000668F0">
      <w:r>
        <w:t>\begin{figure}</w:t>
      </w:r>
    </w:p>
    <w:p w:rsidR="000668F0" w:rsidRPr="00323C51" w:rsidRDefault="000668F0" w:rsidP="000668F0">
      <w:r>
        <w:t>\caption{Curve of Spot size diameter}</w:t>
      </w:r>
    </w:p>
    <w:p w:rsidR="000668F0" w:rsidRPr="00DB5660" w:rsidRDefault="000668F0" w:rsidP="000668F0">
      <w:r w:rsidRPr="00DB5660">
        <w:lastRenderedPageBreak/>
        <w:t>\end{figure}</w:t>
      </w:r>
    </w:p>
    <w:p w:rsidR="00C565E5" w:rsidRPr="000668F0" w:rsidRDefault="000668F0">
      <w:r>
        <w:t>From Fig.\</w:t>
      </w:r>
      <w:proofErr w:type="gramStart"/>
      <w:r>
        <w:t>ref{</w:t>
      </w:r>
      <w:proofErr w:type="gramEnd"/>
      <w:r>
        <w:t>tapered cladding}</w:t>
      </w:r>
      <w:r w:rsidRPr="000668F0">
        <w:t xml:space="preserve"> that</w:t>
      </w:r>
      <w:r>
        <w:t xml:space="preserve"> the minimum spot size locate at $xxx \mu m$ from </w:t>
      </w:r>
      <w:proofErr w:type="spellStart"/>
      <w:r>
        <w:t>lense</w:t>
      </w:r>
      <w:proofErr w:type="spellEnd"/>
      <w:r>
        <w:t xml:space="preserve"> end and spot size equal about $</w:t>
      </w:r>
      <w:r w:rsidR="00A867E9">
        <w:t>1.7 \mu m</w:t>
      </w:r>
      <w:r>
        <w:t>$</w:t>
      </w:r>
      <w:r w:rsidR="00A867E9">
        <w:t>. While in Fig.\</w:t>
      </w:r>
      <w:proofErr w:type="gramStart"/>
      <w:r w:rsidR="00A867E9">
        <w:t>ref{</w:t>
      </w:r>
      <w:proofErr w:type="gramEnd"/>
      <w:r w:rsidR="00A867E9">
        <w:t xml:space="preserve">tapered core} </w:t>
      </w:r>
      <w:r w:rsidR="00A867E9" w:rsidRPr="000668F0">
        <w:t>that</w:t>
      </w:r>
      <w:r w:rsidR="00A867E9">
        <w:t xml:space="preserve"> the minimum spot size is found at  $xxx \mu m$ from </w:t>
      </w:r>
      <w:proofErr w:type="spellStart"/>
      <w:r w:rsidR="00A867E9">
        <w:t>lense</w:t>
      </w:r>
      <w:proofErr w:type="spellEnd"/>
      <w:r w:rsidR="00A867E9">
        <w:t xml:space="preserve"> end and spot size equal about $1.5 \mu m$. Thus it is concluded that tapered core TLF has </w:t>
      </w:r>
      <w:r w:rsidR="00E90C21">
        <w:t>a bit</w:t>
      </w:r>
      <w:r w:rsidR="00A867E9">
        <w:t xml:space="preserve"> higher focal performance. By rechecking the properties in Tab.\</w:t>
      </w:r>
      <w:proofErr w:type="gramStart"/>
      <w:r w:rsidR="00A867E9">
        <w:t>ref{</w:t>
      </w:r>
      <w:proofErr w:type="gramEnd"/>
      <w:r w:rsidR="00A867E9">
        <w:t xml:space="preserve">} both TLF model are acceptable for the </w:t>
      </w:r>
      <w:r w:rsidR="00E90C21">
        <w:t xml:space="preserve">following development. In this article the Tapered core TLF will be used for further simulations. </w:t>
      </w:r>
    </w:p>
    <w:p w:rsidR="001919C4" w:rsidRDefault="001919C4">
      <w:pPr>
        <w:rPr>
          <w:lang w:val="de-DE"/>
        </w:rPr>
      </w:pPr>
    </w:p>
    <w:p w:rsidR="00E90C21" w:rsidRPr="001919C4" w:rsidRDefault="001919C4">
      <w:r w:rsidRPr="001919C4">
        <w:t>\subsection{Modeling the Fiber to Chip}</w:t>
      </w:r>
    </w:p>
    <w:p w:rsidR="00B326C3" w:rsidRPr="00B326C3" w:rsidRDefault="00635FB4">
      <w:r w:rsidRPr="00635FB4">
        <w:t>As Fig\</w:t>
      </w:r>
      <w:proofErr w:type="gramStart"/>
      <w:r w:rsidRPr="00635FB4">
        <w:t>ref{</w:t>
      </w:r>
      <w:proofErr w:type="spellStart"/>
      <w:proofErr w:type="gramEnd"/>
      <w:r w:rsidRPr="00635FB4">
        <w:t>fig:experiment_object</w:t>
      </w:r>
      <w:proofErr w:type="spellEnd"/>
      <w:r w:rsidRPr="00635FB4">
        <w:t xml:space="preserve">} put  the  waveguide model at the MS point of TLF. In this case the beam field at the </w:t>
      </w:r>
      <w:proofErr w:type="spellStart"/>
      <w:r w:rsidRPr="00635FB4">
        <w:t>propragation</w:t>
      </w:r>
      <w:proofErr w:type="spellEnd"/>
      <w:r w:rsidRPr="00635FB4">
        <w:t xml:space="preserve"> direction has changed</w:t>
      </w:r>
      <w:proofErr w:type="gramStart"/>
      <w:r w:rsidRPr="00635FB4">
        <w:t>.(</w:t>
      </w:r>
      <w:proofErr w:type="gramEnd"/>
      <w:r w:rsidRPr="00635FB4">
        <w:t>mode conversion at the boundary??) (Fig.\</w:t>
      </w:r>
      <w:proofErr w:type="gramStart"/>
      <w:r w:rsidRPr="00635FB4">
        <w:t>ref{</w:t>
      </w:r>
      <w:proofErr w:type="spellStart"/>
      <w:proofErr w:type="gramEnd"/>
      <w:r w:rsidRPr="00635FB4">
        <w:t>fig:coupling_e_field</w:t>
      </w:r>
      <w:proofErr w:type="spellEnd"/>
      <w:r w:rsidRPr="00635FB4">
        <w:t>}) The simulation result in Fig.\</w:t>
      </w:r>
      <w:proofErr w:type="gramStart"/>
      <w:r w:rsidRPr="00635FB4">
        <w:t>ref{</w:t>
      </w:r>
      <w:proofErr w:type="spellStart"/>
      <w:proofErr w:type="gramEnd"/>
      <w:r w:rsidRPr="00635FB4">
        <w:t>fig:orignial_coupling_efficiency</w:t>
      </w:r>
      <w:proofErr w:type="spellEnd"/>
      <w:r w:rsidRPr="00635FB4">
        <w:t xml:space="preserve">} shows at the working </w:t>
      </w:r>
      <w:proofErr w:type="spellStart"/>
      <w:r w:rsidRPr="00635FB4">
        <w:t>frequence</w:t>
      </w:r>
      <w:proofErr w:type="spellEnd"/>
      <w:r w:rsidRPr="00635FB4">
        <w:t xml:space="preserve"> $282hz(\lambda=1064 nm)$ the coupling efficiency ($S_{21}$) is about $47\%$.This result will act as the reference sample for the other simulations. From Fig.\</w:t>
      </w:r>
      <w:proofErr w:type="gramStart"/>
      <w:r w:rsidRPr="00635FB4">
        <w:t>ref{</w:t>
      </w:r>
      <w:proofErr w:type="spellStart"/>
      <w:proofErr w:type="gramEnd"/>
      <w:r w:rsidRPr="00635FB4">
        <w:t>fig:power_distribution</w:t>
      </w:r>
      <w:proofErr w:type="spellEnd"/>
      <w:r w:rsidRPr="00635FB4">
        <w:t xml:space="preserve">} the power distribution along the waveguide can be observed. </w:t>
      </w:r>
      <w:r w:rsidR="00B00175">
        <w:t xml:space="preserve"> </w:t>
      </w:r>
    </w:p>
    <w:p w:rsidR="00E90C21" w:rsidRDefault="00E90C21">
      <w:pPr>
        <w:rPr>
          <w:lang w:val="de-DE"/>
        </w:rPr>
      </w:pPr>
    </w:p>
    <w:p w:rsidR="00E733AA" w:rsidRDefault="00E733AA">
      <w:r w:rsidRPr="00E733AA">
        <w:t xml:space="preserve">%%%%% talking about how to calculate the power in </w:t>
      </w:r>
      <w:r>
        <w:t xml:space="preserve">each section base on FIT </w:t>
      </w:r>
      <w:proofErr w:type="gramStart"/>
      <w:r>
        <w:t>knowledge.??</w:t>
      </w:r>
      <w:proofErr w:type="gramEnd"/>
      <w:r>
        <w:t xml:space="preserve"> In </w:t>
      </w:r>
      <w:proofErr w:type="spellStart"/>
      <w:r>
        <w:t>Appix</w:t>
      </w:r>
      <w:proofErr w:type="spellEnd"/>
    </w:p>
    <w:p w:rsidR="00E733AA" w:rsidRDefault="00E733AA">
      <w:pPr>
        <w:rPr>
          <w:lang w:val="de-DE"/>
        </w:rPr>
      </w:pPr>
    </w:p>
    <w:p w:rsidR="00B157DD" w:rsidRDefault="00B157DD" w:rsidP="00B157DD">
      <w:r w:rsidRPr="00B00175">
        <w:t>\begin{figure}</w:t>
      </w:r>
    </w:p>
    <w:p w:rsidR="00B157DD" w:rsidRPr="00B00175" w:rsidRDefault="00B157DD" w:rsidP="00B157DD">
      <w:r>
        <w:t>\subfigure[]{}</w:t>
      </w:r>
    </w:p>
    <w:p w:rsidR="00B157DD" w:rsidRPr="00314261" w:rsidRDefault="00B157DD" w:rsidP="00B157DD">
      <w:proofErr w:type="gramStart"/>
      <w:r w:rsidRPr="00314261">
        <w:t>\caption{coupling efficiency in Frequency area.}</w:t>
      </w:r>
      <w:proofErr w:type="gramEnd"/>
    </w:p>
    <w:p w:rsidR="00B157DD" w:rsidRDefault="00B157DD" w:rsidP="00B157DD">
      <w:r w:rsidRPr="00314261">
        <w:t>\end{figure}</w:t>
      </w:r>
    </w:p>
    <w:p w:rsidR="00B157DD" w:rsidRDefault="00B157DD">
      <w:pPr>
        <w:rPr>
          <w:lang w:val="de-DE"/>
        </w:rPr>
      </w:pPr>
    </w:p>
    <w:p w:rsidR="00B157DD" w:rsidRPr="00B157DD" w:rsidRDefault="00B157DD">
      <w:pPr>
        <w:rPr>
          <w:lang w:val="de-DE"/>
        </w:rPr>
      </w:pPr>
    </w:p>
    <w:p w:rsidR="00E733AA" w:rsidRPr="00E733AA" w:rsidRDefault="00E733AA">
      <w:pPr>
        <w:rPr>
          <w:lang w:val="de-DE"/>
        </w:rPr>
      </w:pPr>
      <w:r>
        <w:rPr>
          <w:lang w:val="de-DE"/>
        </w:rPr>
        <w:t>%%%%%</w:t>
      </w:r>
    </w:p>
    <w:p w:rsidR="00E733AA" w:rsidRPr="00E733AA" w:rsidRDefault="00E733AA"/>
    <w:p w:rsidR="00314261" w:rsidRPr="00B00175" w:rsidRDefault="00314261">
      <w:r w:rsidRPr="00B00175">
        <w:t>\begin{figure}</w:t>
      </w:r>
    </w:p>
    <w:p w:rsidR="00314261" w:rsidRPr="00314261" w:rsidRDefault="00314261">
      <w:proofErr w:type="gramStart"/>
      <w:r w:rsidRPr="00314261">
        <w:t>\caption{coupling efficiency in Frequency area.}</w:t>
      </w:r>
      <w:proofErr w:type="gramEnd"/>
    </w:p>
    <w:p w:rsidR="00314261" w:rsidRDefault="00314261">
      <w:r w:rsidRPr="00314261">
        <w:t>\end{figure}</w:t>
      </w:r>
    </w:p>
    <w:p w:rsidR="001919C4" w:rsidRPr="00314261" w:rsidRDefault="001919C4"/>
    <w:p w:rsidR="001919C4" w:rsidRPr="00B00175" w:rsidRDefault="001919C4" w:rsidP="001919C4">
      <w:r w:rsidRPr="00B00175">
        <w:t>\begin{figure}</w:t>
      </w:r>
    </w:p>
    <w:p w:rsidR="001919C4" w:rsidRPr="00314261" w:rsidRDefault="001919C4" w:rsidP="001919C4">
      <w:proofErr w:type="gramStart"/>
      <w:r w:rsidRPr="00314261">
        <w:t>\caption{</w:t>
      </w:r>
      <w:r>
        <w:t>power distribution along the waveguide</w:t>
      </w:r>
      <w:r w:rsidRPr="00314261">
        <w:t>.}</w:t>
      </w:r>
      <w:proofErr w:type="gramEnd"/>
    </w:p>
    <w:p w:rsidR="001919C4" w:rsidRPr="00314261" w:rsidRDefault="001919C4" w:rsidP="001919C4">
      <w:r w:rsidRPr="00314261">
        <w:t>\end{figure}</w:t>
      </w:r>
    </w:p>
    <w:p w:rsidR="00314261" w:rsidRPr="00B00175" w:rsidRDefault="00314261"/>
    <w:p w:rsidR="00B00175" w:rsidRPr="001919C4" w:rsidRDefault="001919C4">
      <w:pPr>
        <w:rPr>
          <w:sz w:val="36"/>
          <w:szCs w:val="36"/>
          <w:lang w:val="de-DE"/>
        </w:rPr>
      </w:pPr>
      <w:r w:rsidRPr="001919C4">
        <w:rPr>
          <w:sz w:val="36"/>
          <w:szCs w:val="36"/>
          <w:lang w:val="de-DE"/>
        </w:rPr>
        <w:t>\</w:t>
      </w:r>
      <w:proofErr w:type="spellStart"/>
      <w:r w:rsidRPr="001919C4">
        <w:rPr>
          <w:sz w:val="36"/>
          <w:szCs w:val="36"/>
          <w:lang w:val="de-DE"/>
        </w:rPr>
        <w:t>chapter</w:t>
      </w:r>
      <w:proofErr w:type="spellEnd"/>
      <w:r w:rsidRPr="001919C4">
        <w:rPr>
          <w:sz w:val="36"/>
          <w:szCs w:val="36"/>
          <w:lang w:val="de-DE"/>
        </w:rPr>
        <w:t>{</w:t>
      </w:r>
      <w:proofErr w:type="spellStart"/>
      <w:r w:rsidRPr="001919C4">
        <w:rPr>
          <w:sz w:val="36"/>
          <w:szCs w:val="36"/>
          <w:lang w:val="de-DE"/>
        </w:rPr>
        <w:t>Optimize</w:t>
      </w:r>
      <w:proofErr w:type="spellEnd"/>
      <w:r w:rsidRPr="001919C4">
        <w:rPr>
          <w:sz w:val="36"/>
          <w:szCs w:val="36"/>
          <w:lang w:val="de-DE"/>
        </w:rPr>
        <w:t>}</w:t>
      </w:r>
    </w:p>
    <w:p w:rsidR="00205E40" w:rsidRPr="00635FB4" w:rsidRDefault="001919C4">
      <w:r w:rsidRPr="00635FB4">
        <w:t>For further analysis of the coupling efficiency first thought is to change the relative position between TLF and the waveguide.</w:t>
      </w:r>
      <w:r w:rsidR="004306DA" w:rsidRPr="00635FB4">
        <w:t xml:space="preserve"> </w:t>
      </w:r>
      <w:r w:rsidR="006A6D99" w:rsidRPr="00635FB4">
        <w:t xml:space="preserve"> Another consideration is to change the background conditions. At last</w:t>
      </w:r>
      <w:proofErr w:type="gramStart"/>
      <w:r w:rsidR="006A6D99" w:rsidRPr="00635FB4">
        <w:t>,  we</w:t>
      </w:r>
      <w:proofErr w:type="gramEnd"/>
      <w:r w:rsidR="006A6D99" w:rsidRPr="00635FB4">
        <w:t xml:space="preserve"> can reform the structure of the waveguide to find the optimal  </w:t>
      </w:r>
    </w:p>
    <w:p w:rsidR="00205E40" w:rsidRPr="00635FB4" w:rsidRDefault="00205E40"/>
    <w:p w:rsidR="00205E40" w:rsidRPr="00635FB4" w:rsidRDefault="006A6D99">
      <w:r w:rsidRPr="00635FB4">
        <w:t>\section{coupling through at shifting location}</w:t>
      </w:r>
    </w:p>
    <w:p w:rsidR="00635FB4" w:rsidRPr="00635FB4" w:rsidRDefault="00635FB4">
      <w:r w:rsidRPr="00635FB4">
        <w:t xml:space="preserve">In vertical direction </w:t>
      </w:r>
      <w:r>
        <w:t>shift the waveguide in area $-0.5\mu m $ to $+0.5\mu m $</w:t>
      </w:r>
    </w:p>
    <w:p w:rsidR="00635FB4" w:rsidRPr="00635FB4" w:rsidRDefault="00635FB4"/>
    <w:p w:rsidR="004306DA" w:rsidRPr="00635FB4" w:rsidRDefault="004306DA">
      <w:proofErr w:type="gramStart"/>
      <w:r w:rsidRPr="00635FB4">
        <w:t xml:space="preserve">Considering in propagation </w:t>
      </w:r>
      <w:r w:rsidR="00E00813" w:rsidRPr="00635FB4">
        <w:t>and transversal direction</w:t>
      </w:r>
      <w:r w:rsidR="00205E40" w:rsidRPr="00635FB4">
        <w:t>.</w:t>
      </w:r>
      <w:proofErr w:type="gramEnd"/>
      <w:r w:rsidR="00E00813" w:rsidRPr="00635FB4">
        <w:t xml:space="preserve"> </w:t>
      </w:r>
    </w:p>
    <w:p w:rsidR="001919C4" w:rsidRPr="00635FB4" w:rsidRDefault="001919C4"/>
    <w:p w:rsidR="002406C2" w:rsidRPr="00635FB4" w:rsidRDefault="002406C2"/>
    <w:p w:rsidR="002406C2" w:rsidRPr="00635FB4" w:rsidRDefault="002406C2"/>
    <w:p w:rsidR="002406C2" w:rsidRPr="00635FB4" w:rsidRDefault="002406C2"/>
    <w:p w:rsidR="005D7549" w:rsidRPr="001919C4" w:rsidRDefault="001919C4">
      <w:r w:rsidRPr="001919C4">
        <w:t xml:space="preserve">Shifting </w:t>
      </w:r>
    </w:p>
    <w:p w:rsidR="005D7549" w:rsidRPr="00FB2069" w:rsidRDefault="00FB2069">
      <w:r w:rsidRPr="00FB2069">
        <w:t xml:space="preserve">The rib waveguide </w:t>
      </w:r>
      <w:r>
        <w:t>is not $360</w:t>
      </w:r>
      <w:proofErr w:type="gramStart"/>
      <w:r>
        <w:t>^{</w:t>
      </w:r>
      <w:proofErr w:type="gramEnd"/>
      <w:r>
        <w:t xml:space="preserve">o}$ </w:t>
      </w:r>
      <w:r w:rsidR="002E7956">
        <w:t xml:space="preserve">symmetrical. </w:t>
      </w:r>
    </w:p>
    <w:p w:rsidR="005D7549" w:rsidRPr="005D7549" w:rsidRDefault="005D7549"/>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59738414" r:id="rId8"/>
        </w:object>
      </w:r>
    </w:p>
    <w:p w:rsidR="00770F67" w:rsidRPr="00FB0DFE" w:rsidRDefault="00770F67"/>
    <w:p w:rsidR="00570784" w:rsidRPr="00541EF4" w:rsidRDefault="00570784"/>
    <w:p w:rsidR="00503447" w:rsidRPr="00541EF4" w:rsidRDefault="00503447"/>
    <w:p w:rsidR="00FB0DFE" w:rsidRPr="00541EF4" w:rsidRDefault="00FB0DFE"/>
    <w:p w:rsidR="00FB0DFE" w:rsidRPr="00541EF4" w:rsidRDefault="00FB0DFE"/>
    <w:p w:rsidR="00FB0DFE" w:rsidRPr="00541EF4" w:rsidRDefault="00FB0DFE"/>
    <w:sectPr w:rsidR="00FB0DFE" w:rsidRPr="00541EF4"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25DA7"/>
    <w:rsid w:val="00030CAB"/>
    <w:rsid w:val="00053BCA"/>
    <w:rsid w:val="000628F3"/>
    <w:rsid w:val="000668F0"/>
    <w:rsid w:val="000A7686"/>
    <w:rsid w:val="001005AA"/>
    <w:rsid w:val="001030C4"/>
    <w:rsid w:val="00106E8C"/>
    <w:rsid w:val="001238E8"/>
    <w:rsid w:val="001919C4"/>
    <w:rsid w:val="001A5A3C"/>
    <w:rsid w:val="001B351E"/>
    <w:rsid w:val="00205E40"/>
    <w:rsid w:val="002406C2"/>
    <w:rsid w:val="002A57B0"/>
    <w:rsid w:val="002E13E0"/>
    <w:rsid w:val="002E7956"/>
    <w:rsid w:val="002F25FC"/>
    <w:rsid w:val="00310E17"/>
    <w:rsid w:val="00313D01"/>
    <w:rsid w:val="00314261"/>
    <w:rsid w:val="00314EE8"/>
    <w:rsid w:val="00323C51"/>
    <w:rsid w:val="00325B67"/>
    <w:rsid w:val="0033132C"/>
    <w:rsid w:val="00341095"/>
    <w:rsid w:val="003E64B0"/>
    <w:rsid w:val="004005BE"/>
    <w:rsid w:val="00417B9A"/>
    <w:rsid w:val="004306DA"/>
    <w:rsid w:val="0044276F"/>
    <w:rsid w:val="004C64CA"/>
    <w:rsid w:val="004E0273"/>
    <w:rsid w:val="004E60CD"/>
    <w:rsid w:val="00501A88"/>
    <w:rsid w:val="00503447"/>
    <w:rsid w:val="00541EF4"/>
    <w:rsid w:val="00543155"/>
    <w:rsid w:val="005523C0"/>
    <w:rsid w:val="00561D98"/>
    <w:rsid w:val="00570784"/>
    <w:rsid w:val="005D390A"/>
    <w:rsid w:val="005D7549"/>
    <w:rsid w:val="00611C26"/>
    <w:rsid w:val="00635FB4"/>
    <w:rsid w:val="006430E2"/>
    <w:rsid w:val="0065071B"/>
    <w:rsid w:val="00651593"/>
    <w:rsid w:val="00697357"/>
    <w:rsid w:val="006A6D99"/>
    <w:rsid w:val="006E1A26"/>
    <w:rsid w:val="00770F67"/>
    <w:rsid w:val="007913A9"/>
    <w:rsid w:val="007D0DF6"/>
    <w:rsid w:val="007F2547"/>
    <w:rsid w:val="00892CCD"/>
    <w:rsid w:val="008A588C"/>
    <w:rsid w:val="00911DFD"/>
    <w:rsid w:val="00936AF8"/>
    <w:rsid w:val="00945809"/>
    <w:rsid w:val="0099173C"/>
    <w:rsid w:val="009B48E6"/>
    <w:rsid w:val="009E7142"/>
    <w:rsid w:val="00A275F3"/>
    <w:rsid w:val="00A70B28"/>
    <w:rsid w:val="00A867E9"/>
    <w:rsid w:val="00A9554B"/>
    <w:rsid w:val="00AB2CAC"/>
    <w:rsid w:val="00AC1A26"/>
    <w:rsid w:val="00B00175"/>
    <w:rsid w:val="00B157DD"/>
    <w:rsid w:val="00B326C3"/>
    <w:rsid w:val="00B3616A"/>
    <w:rsid w:val="00B51808"/>
    <w:rsid w:val="00B837AA"/>
    <w:rsid w:val="00BB7B90"/>
    <w:rsid w:val="00BD7181"/>
    <w:rsid w:val="00C000F1"/>
    <w:rsid w:val="00C11260"/>
    <w:rsid w:val="00C565E5"/>
    <w:rsid w:val="00C923A5"/>
    <w:rsid w:val="00C971E4"/>
    <w:rsid w:val="00CD6D67"/>
    <w:rsid w:val="00CE0C64"/>
    <w:rsid w:val="00D05537"/>
    <w:rsid w:val="00D61813"/>
    <w:rsid w:val="00D67228"/>
    <w:rsid w:val="00D70D49"/>
    <w:rsid w:val="00DA2D46"/>
    <w:rsid w:val="00DB5660"/>
    <w:rsid w:val="00DD3960"/>
    <w:rsid w:val="00DE5C24"/>
    <w:rsid w:val="00DF6CC6"/>
    <w:rsid w:val="00E00813"/>
    <w:rsid w:val="00E12C9D"/>
    <w:rsid w:val="00E733AA"/>
    <w:rsid w:val="00E73D0F"/>
    <w:rsid w:val="00E90C21"/>
    <w:rsid w:val="00F52666"/>
    <w:rsid w:val="00F54155"/>
    <w:rsid w:val="00FA43C9"/>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9532-4812-4FB6-91ED-69B366E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894</Words>
  <Characters>5100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39</cp:revision>
  <dcterms:created xsi:type="dcterms:W3CDTF">2011-02-14T18:47:00Z</dcterms:created>
  <dcterms:modified xsi:type="dcterms:W3CDTF">2011-02-20T19:20:00Z</dcterms:modified>
</cp:coreProperties>
</file>