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63095" w14:textId="11762B8E" w:rsidR="005F160C" w:rsidRDefault="000C14F9">
      <w:r>
        <w:t xml:space="preserve">Brendan Yeong </w:t>
      </w:r>
      <w:r>
        <w:br/>
        <w:t>9/27/18</w:t>
      </w:r>
    </w:p>
    <w:p w14:paraId="7D719689" w14:textId="3C0448FE" w:rsidR="000C14F9" w:rsidRDefault="000C14F9">
      <w:r>
        <w:t xml:space="preserve">B.S./ M.S. and MBA </w:t>
      </w:r>
    </w:p>
    <w:p w14:paraId="0B70FA70" w14:textId="617C9D51" w:rsidR="006A0F1F" w:rsidRDefault="00A91B1E">
      <w:r>
        <w:t>According to the website the</w:t>
      </w:r>
      <w:r w:rsidR="003D5183">
        <w:t xml:space="preserve"> B.S/M.S. in computer science offer</w:t>
      </w:r>
      <w:r w:rsidR="00DF1047">
        <w:t xml:space="preserve">s an opportunity for an accelerated study, achieving both degrees within a 5-year duration. This program allows student to </w:t>
      </w:r>
      <w:r>
        <w:t>enter the M.S. degree pathway a year ahead of the traditional study way. The Student should be able to handle at least 16 credits hour per semester.</w:t>
      </w:r>
      <w:r w:rsidR="005859BE">
        <w:t xml:space="preserve"> </w:t>
      </w:r>
      <w:r w:rsidR="00C4754C">
        <w:t>The program allows</w:t>
      </w:r>
      <w:r w:rsidR="007D27C3">
        <w:t xml:space="preserve"> the student to start taking 500 level graduate courses in computer science.</w:t>
      </w:r>
      <w:r>
        <w:t xml:space="preserve"> </w:t>
      </w:r>
      <w:r w:rsidR="008352F5">
        <w:t xml:space="preserve">The program also has some qualification </w:t>
      </w:r>
      <w:r w:rsidR="005859BE">
        <w:t>to apply which is having 29 credits or more completed in an undergraduate program, completed CS courses with B grade or higher, a minimum CGPA ISU 3.0 and a professor to oversee research.</w:t>
      </w:r>
      <w:r w:rsidR="007D27C3">
        <w:t xml:space="preserve"> </w:t>
      </w:r>
      <w:r w:rsidR="00FE7F80">
        <w:t>T</w:t>
      </w:r>
      <w:r w:rsidR="00002859">
        <w:t xml:space="preserve">he MBA program gives students an integrated concurrent program of college of engineering and the college of business a Bachelor of Science degree and a Master of Business Administration degree. The program allows engineers to have a strong business management </w:t>
      </w:r>
      <w:r w:rsidR="007A200A">
        <w:t xml:space="preserve">skill allowing then to have opportunities for </w:t>
      </w:r>
      <w:r w:rsidR="00776E65">
        <w:t>promote into management positions in their future career.</w:t>
      </w:r>
    </w:p>
    <w:p w14:paraId="0468E49F" w14:textId="47174D00" w:rsidR="00776E65" w:rsidRDefault="00776E65">
      <w:bookmarkStart w:id="0" w:name="_GoBack"/>
      <w:bookmarkEnd w:id="0"/>
    </w:p>
    <w:p w14:paraId="5DE4DFE2" w14:textId="77777777" w:rsidR="00776E65" w:rsidRPr="00776E65" w:rsidRDefault="00776E65" w:rsidP="00776E65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776E65">
        <w:rPr>
          <w:rFonts w:ascii="Times New Roman" w:eastAsia="Times New Roman" w:hAnsi="Times New Roman" w:cs="Times New Roman"/>
          <w:color w:val="000000"/>
          <w:sz w:val="36"/>
          <w:szCs w:val="36"/>
        </w:rPr>
        <w:t>References</w:t>
      </w:r>
    </w:p>
    <w:p w14:paraId="306DDB29" w14:textId="77777777" w:rsidR="00776E65" w:rsidRPr="00776E65" w:rsidRDefault="00776E65" w:rsidP="00776E6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6E65">
        <w:rPr>
          <w:rFonts w:ascii="Times New Roman" w:eastAsia="Times New Roman" w:hAnsi="Times New Roman" w:cs="Times New Roman"/>
          <w:color w:val="000000"/>
          <w:sz w:val="24"/>
          <w:szCs w:val="24"/>
        </w:rPr>
        <w:t>Bachelor’s/Master’s Concurrent Degree Programs • Electrical and Computer Engineering • Iowa State University. (2018). Retrieved from https://www.ece.iastate.edu/academics/concurrent-degree-programs/#bsmba</w:t>
      </w:r>
    </w:p>
    <w:p w14:paraId="017D899E" w14:textId="77777777" w:rsidR="00776E65" w:rsidRPr="00776E65" w:rsidRDefault="00776E65" w:rsidP="00776E65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6E65">
        <w:rPr>
          <w:rFonts w:ascii="Times New Roman" w:eastAsia="Times New Roman" w:hAnsi="Times New Roman" w:cs="Times New Roman"/>
          <w:color w:val="000000"/>
          <w:sz w:val="24"/>
          <w:szCs w:val="24"/>
        </w:rPr>
        <w:t>Concurrent B.S./M.S. in Computer Science | Department of Computer Science. (2018). Retrieved from https://www.cs.iastate.edu/concurrent-bsms-computer-science</w:t>
      </w:r>
    </w:p>
    <w:p w14:paraId="63F1DD67" w14:textId="77777777" w:rsidR="00776E65" w:rsidRDefault="00776E65"/>
    <w:sectPr w:rsidR="0077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F9"/>
    <w:rsid w:val="00002859"/>
    <w:rsid w:val="000C14F9"/>
    <w:rsid w:val="00167E6E"/>
    <w:rsid w:val="003D5183"/>
    <w:rsid w:val="005859BE"/>
    <w:rsid w:val="005F160C"/>
    <w:rsid w:val="006A0F1F"/>
    <w:rsid w:val="00776E65"/>
    <w:rsid w:val="007A200A"/>
    <w:rsid w:val="007D27C3"/>
    <w:rsid w:val="008352F5"/>
    <w:rsid w:val="00A91B1E"/>
    <w:rsid w:val="00C4754C"/>
    <w:rsid w:val="00DF1047"/>
    <w:rsid w:val="00E92684"/>
    <w:rsid w:val="00FE7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7E3B"/>
  <w15:chartTrackingRefBased/>
  <w15:docId w15:val="{3D8AE2B0-93E1-401E-8C5D-9559A5727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6E6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6E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5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Yeong, Brendan-Wei-Yu J</dc:creator>
  <cp:keywords/>
  <dc:description/>
  <cp:lastModifiedBy>Yeong, Brendan-Wei-Yu J</cp:lastModifiedBy>
  <cp:revision>3</cp:revision>
  <dcterms:created xsi:type="dcterms:W3CDTF">2018-09-27T21:10:00Z</dcterms:created>
  <dcterms:modified xsi:type="dcterms:W3CDTF">2018-11-14T21:42:00Z</dcterms:modified>
</cp:coreProperties>
</file>