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AD58" w14:textId="50700F74" w:rsidR="00A61B65" w:rsidRPr="000830E6" w:rsidRDefault="00DA1611" w:rsidP="000830E6">
      <w:pPr>
        <w:spacing w:after="240"/>
        <w:jc w:val="center"/>
        <w:rPr>
          <w:b/>
          <w:bCs/>
          <w:sz w:val="28"/>
          <w:szCs w:val="28"/>
        </w:rPr>
      </w:pPr>
      <w:r w:rsidRPr="000830E6">
        <w:rPr>
          <w:b/>
          <w:bCs/>
          <w:sz w:val="28"/>
          <w:szCs w:val="28"/>
        </w:rPr>
        <w:t xml:space="preserve">Resumo: </w:t>
      </w:r>
      <w:r w:rsidR="00071CE9" w:rsidRPr="000830E6">
        <w:rPr>
          <w:b/>
          <w:bCs/>
          <w:sz w:val="28"/>
          <w:szCs w:val="28"/>
        </w:rPr>
        <w:t xml:space="preserve">Artigo </w:t>
      </w:r>
      <w:r w:rsidRPr="000830E6">
        <w:rPr>
          <w:b/>
          <w:bCs/>
          <w:sz w:val="28"/>
          <w:szCs w:val="28"/>
        </w:rPr>
        <w:t>Backpropagation Applied to Handwritten Zip Code Recognition</w:t>
      </w:r>
      <w:r w:rsidR="00071CE9" w:rsidRPr="000830E6">
        <w:rPr>
          <w:b/>
          <w:bCs/>
          <w:sz w:val="28"/>
          <w:szCs w:val="28"/>
        </w:rPr>
        <w:t xml:space="preserve"> e comentários postados no blog de Andrej Karpathy</w:t>
      </w:r>
    </w:p>
    <w:p w14:paraId="4AE27EA4" w14:textId="20AD5DC5" w:rsidR="004D72C5" w:rsidRDefault="00DA1611" w:rsidP="00073628">
      <w:pPr>
        <w:ind w:firstLine="851"/>
        <w:jc w:val="both"/>
      </w:pPr>
      <w:r w:rsidRPr="00DA1611">
        <w:t xml:space="preserve">O artigo </w:t>
      </w:r>
      <w:r w:rsidR="000830E6">
        <w:t xml:space="preserve">de 1989 </w:t>
      </w:r>
      <w:r w:rsidR="00073628">
        <w:t>de</w:t>
      </w:r>
      <w:r w:rsidRPr="00DA1611">
        <w:t xml:space="preserve">mostra </w:t>
      </w:r>
      <w:r w:rsidR="00073628">
        <w:t xml:space="preserve">o uso de </w:t>
      </w:r>
      <w:r>
        <w:t>uma rede neural</w:t>
      </w:r>
      <w:r w:rsidR="00073628">
        <w:t xml:space="preserve"> treinada com backpropagation para um</w:t>
      </w:r>
      <w:r w:rsidR="00073628" w:rsidRPr="00DA1611">
        <w:t>a aplicação d</w:t>
      </w:r>
      <w:r w:rsidR="00073628">
        <w:t xml:space="preserve">e </w:t>
      </w:r>
      <w:r w:rsidR="00073628">
        <w:t xml:space="preserve">uso real, </w:t>
      </w:r>
      <w:r w:rsidR="000830E6">
        <w:t xml:space="preserve">no caso </w:t>
      </w:r>
      <w:r w:rsidR="00073628">
        <w:t>o reconhecimento de dígitos de códigos postais americanos escritos à mão.</w:t>
      </w:r>
      <w:r w:rsidR="008848BA">
        <w:t xml:space="preserve"> </w:t>
      </w:r>
    </w:p>
    <w:p w14:paraId="6DC3030A" w14:textId="3B877310" w:rsidR="00DA1611" w:rsidRDefault="00EE4699" w:rsidP="00EE4699">
      <w:pPr>
        <w:ind w:firstLine="851"/>
        <w:jc w:val="both"/>
      </w:pPr>
      <w:r>
        <w:t xml:space="preserve">A arquitetura da rede </w:t>
      </w:r>
      <w:r w:rsidR="000830E6">
        <w:t>é</w:t>
      </w:r>
      <w:r>
        <w:t xml:space="preserve"> formada por três camadas escondidas</w:t>
      </w:r>
      <w:r w:rsidR="00D44D94">
        <w:t xml:space="preserve"> (H1, H2 e H3)</w:t>
      </w:r>
      <w:r>
        <w:t xml:space="preserve">, sendo as duas primeiras convolucionais, e a última densa. A </w:t>
      </w:r>
      <w:r w:rsidR="00D44D94">
        <w:t xml:space="preserve">H1 </w:t>
      </w:r>
      <w:r>
        <w:t>é formada por 12 feature maps de 8x8</w:t>
      </w:r>
      <w:r w:rsidR="005C3991">
        <w:t xml:space="preserve"> (768 unidades)</w:t>
      </w:r>
      <w:r>
        <w:t>, cada qual recebendo quadrados de 5x5 da imagem como entrada, com pesos compartilhados</w:t>
      </w:r>
      <w:r w:rsidR="005C3991">
        <w:t>, além de bias (26 pesos)</w:t>
      </w:r>
      <w:r>
        <w:t xml:space="preserve">. </w:t>
      </w:r>
      <w:r w:rsidR="005C3991">
        <w:t>Totaliza 19.968 conexões</w:t>
      </w:r>
      <w:r w:rsidR="005C3991">
        <w:t xml:space="preserve"> (768x26)</w:t>
      </w:r>
      <w:r w:rsidR="005C3991">
        <w:t xml:space="preserve"> e 1</w:t>
      </w:r>
      <w:r w:rsidR="00D44D94">
        <w:t>.</w:t>
      </w:r>
      <w:r w:rsidR="005C3991">
        <w:t>068 parâmetros</w:t>
      </w:r>
      <w:r w:rsidR="005C3991">
        <w:t xml:space="preserve"> para otimização</w:t>
      </w:r>
      <w:r w:rsidR="005C3991">
        <w:t xml:space="preserve"> </w:t>
      </w:r>
      <w:r w:rsidR="005C3991">
        <w:t>(768</w:t>
      </w:r>
      <w:r w:rsidR="005C3991">
        <w:t xml:space="preserve"> + </w:t>
      </w:r>
      <w:r w:rsidR="005C3991">
        <w:t>2</w:t>
      </w:r>
      <w:r w:rsidR="005C3991">
        <w:t>5x12</w:t>
      </w:r>
      <w:r w:rsidR="005C3991">
        <w:t>)</w:t>
      </w:r>
      <w:r w:rsidR="005C3991">
        <w:t>.</w:t>
      </w:r>
      <w:r w:rsidR="00136C75">
        <w:t xml:space="preserve"> A </w:t>
      </w:r>
      <w:r w:rsidR="00D44D94">
        <w:t>H2</w:t>
      </w:r>
      <w:r w:rsidR="00136C75">
        <w:t xml:space="preserve"> é formada por 12 feature maps de 4x4 (192 unidades), cada qual recebendo quadrados de 5x5 dentro de cada um de 8 dos 12 feature maps da camada anterior</w:t>
      </w:r>
      <w:r w:rsidR="00D44D94">
        <w:t>, mais o bias (201 pesos)</w:t>
      </w:r>
      <w:r w:rsidR="00136C75">
        <w:t>.</w:t>
      </w:r>
      <w:r w:rsidR="00D44D94">
        <w:t xml:space="preserve"> Totaliza 38.592 conexões (192x201) e 2.592 parâmetros (192 + 200x12). A H3 possui 30 neurônios totalmente conectados à H2, formando </w:t>
      </w:r>
      <w:r w:rsidR="00B64F94">
        <w:t>5790 conexões e parâmetros (</w:t>
      </w:r>
      <w:r w:rsidR="00D44D94">
        <w:t>30</w:t>
      </w:r>
      <w:r w:rsidR="00B64F94">
        <w:t>x193). A camada de saída é formada por 10 neurônios totalmente conectados à H3, formando 310 conexões e parâmetros (10x31). Ao total, a rede possui 1.256 neurônios, 64.660 conexões e 9.760 parâmetros independentes.</w:t>
      </w:r>
    </w:p>
    <w:p w14:paraId="6738EBE3" w14:textId="4A6CCE95" w:rsidR="00B43E7E" w:rsidRDefault="00B43E7E" w:rsidP="00EE4699">
      <w:pPr>
        <w:ind w:firstLine="851"/>
        <w:jc w:val="both"/>
      </w:pPr>
      <w:r>
        <w:t>Como função de ativação usou-se tangente hiperbólica</w:t>
      </w:r>
      <w:r w:rsidR="00313948">
        <w:t xml:space="preserve">, e como função de </w:t>
      </w:r>
      <w:r w:rsidR="00CC2373">
        <w:t>perda</w:t>
      </w:r>
      <w:r w:rsidR="00313948">
        <w:t xml:space="preserve"> o erro quadrático médio</w:t>
      </w:r>
      <w:r w:rsidR="00994419">
        <w:t xml:space="preserve"> (MSE)</w:t>
      </w:r>
      <w:r w:rsidR="00313948">
        <w:t>.</w:t>
      </w:r>
      <w:r w:rsidR="00627ED6">
        <w:t xml:space="preserve"> Os pesos foram inicializados randomicamente sob uma distribuição uniforme. Para otimização dos pesos, utilizou o gradiente estocástico, após a predição de cada exemplo.</w:t>
      </w:r>
      <w:r w:rsidR="00F04E7F">
        <w:t xml:space="preserve"> Após 23 épocas, foi obtido um erro de 0,14% das classificações no conjunto de treinamento e 5,0% no conjunto de teste.</w:t>
      </w:r>
    </w:p>
    <w:p w14:paraId="5FAEA411" w14:textId="119007A2" w:rsidR="007D1C28" w:rsidRDefault="00134120" w:rsidP="00EE4699">
      <w:pPr>
        <w:ind w:firstLine="851"/>
        <w:jc w:val="both"/>
      </w:pPr>
      <w:r>
        <w:t>O</w:t>
      </w:r>
      <w:r w:rsidR="007D1C28">
        <w:t xml:space="preserve"> modelo proposto representou um avanço, por permitir um uso de rede neural formada por camadas convolucionais contendo pesos aprendidos</w:t>
      </w:r>
      <w:r w:rsidR="00071CE9">
        <w:t xml:space="preserve"> ao invés aplicar engenharia de features</w:t>
      </w:r>
      <w:r w:rsidR="000830E6">
        <w:t xml:space="preserve">, e </w:t>
      </w:r>
      <w:r w:rsidR="00071CE9">
        <w:t>uso de backpropagation.</w:t>
      </w:r>
      <w:r w:rsidR="00D84C28">
        <w:t xml:space="preserve"> </w:t>
      </w:r>
      <w:r w:rsidRPr="00CC2373">
        <w:t>Conforme comentou Karpathy no blog,</w:t>
      </w:r>
      <w:r w:rsidRPr="00CC2373">
        <w:t xml:space="preserve"> as </w:t>
      </w:r>
      <w:r w:rsidR="00CC2373">
        <w:t xml:space="preserve">especificações </w:t>
      </w:r>
      <w:r w:rsidRPr="00CC2373">
        <w:t xml:space="preserve">discutidas no paper </w:t>
      </w:r>
      <w:r w:rsidR="001B0DE8" w:rsidRPr="00CC2373">
        <w:t xml:space="preserve">são totalmente relevantes ainda hoje: </w:t>
      </w:r>
      <w:r w:rsidR="00CC2373">
        <w:t xml:space="preserve">o </w:t>
      </w:r>
      <w:r w:rsidR="00CC2373" w:rsidRPr="00CC2373">
        <w:t xml:space="preserve">dataset, </w:t>
      </w:r>
      <w:r w:rsidR="00CC2373">
        <w:t xml:space="preserve">a </w:t>
      </w:r>
      <w:r w:rsidR="00CC2373" w:rsidRPr="00CC2373">
        <w:t>ar</w:t>
      </w:r>
      <w:r w:rsidR="00CC2373">
        <w:t>qu</w:t>
      </w:r>
      <w:r w:rsidR="00CC2373" w:rsidRPr="00CC2373">
        <w:t>itetur</w:t>
      </w:r>
      <w:r w:rsidR="00CC2373">
        <w:t>a da rede</w:t>
      </w:r>
      <w:r w:rsidR="00CC2373" w:rsidRPr="00CC2373">
        <w:t>,</w:t>
      </w:r>
      <w:r w:rsidR="00CC2373">
        <w:t xml:space="preserve"> a função de perda</w:t>
      </w:r>
      <w:r w:rsidR="00CC2373" w:rsidRPr="00CC2373">
        <w:t xml:space="preserve">, </w:t>
      </w:r>
      <w:r w:rsidR="00CC2373">
        <w:t xml:space="preserve">a </w:t>
      </w:r>
      <w:r w:rsidR="00CC2373" w:rsidRPr="00CC2373">
        <w:t>otimiza</w:t>
      </w:r>
      <w:r w:rsidR="00CC2373">
        <w:t>ção</w:t>
      </w:r>
      <w:r w:rsidR="00CC2373" w:rsidRPr="00CC2373">
        <w:t xml:space="preserve">, </w:t>
      </w:r>
      <w:r w:rsidR="00CC2373">
        <w:t xml:space="preserve">e as taxas de erros das </w:t>
      </w:r>
      <w:r w:rsidR="00CC2373" w:rsidRPr="00CC2373">
        <w:t>classifica</w:t>
      </w:r>
      <w:r w:rsidR="00CC2373">
        <w:t xml:space="preserve">ções nos conjuntos de </w:t>
      </w:r>
      <w:r w:rsidR="00CC2373" w:rsidRPr="00CC2373">
        <w:t>tr</w:t>
      </w:r>
      <w:r w:rsidR="00CC2373">
        <w:t>e</w:t>
      </w:r>
      <w:r w:rsidR="00CC2373" w:rsidRPr="00CC2373">
        <w:t>in</w:t>
      </w:r>
      <w:r w:rsidR="00CC2373">
        <w:t xml:space="preserve">amento e </w:t>
      </w:r>
      <w:r w:rsidR="00CC2373" w:rsidRPr="00CC2373">
        <w:t>test</w:t>
      </w:r>
      <w:r w:rsidR="00CC2373">
        <w:t xml:space="preserve">e. A implementação sim, mudou muito, hoje sendo organizada em três componentes: uma biblioteca de operações matemáticas de tensores; um motor autograd, que registra o grafo computacional no foward pass da rede e automatiza o backward pass; e uma API de alto nível para montar as redes neurais, operações, otimizações, funções de </w:t>
      </w:r>
      <w:r w:rsidR="005E108B">
        <w:t>perda etc.</w:t>
      </w:r>
      <w:r w:rsidR="00CC2373">
        <w:t xml:space="preserve"> </w:t>
      </w:r>
    </w:p>
    <w:p w14:paraId="7F8EA514" w14:textId="13B7F49F" w:rsidR="000830E6" w:rsidRDefault="00CC2373" w:rsidP="00104FE6">
      <w:pPr>
        <w:ind w:firstLine="851"/>
        <w:jc w:val="both"/>
      </w:pPr>
      <w:r>
        <w:t xml:space="preserve">Sobre a mesma rede, </w:t>
      </w:r>
      <w:r w:rsidRPr="00CC2373">
        <w:t>Karpathy</w:t>
      </w:r>
      <w:r>
        <w:t xml:space="preserve"> implementou alguns ajustes</w:t>
      </w:r>
      <w:r w:rsidR="00994419">
        <w:t xml:space="preserve">: alteração da saída da rede para softmax e função de perda entropia cruzada; mudança do mecanismo de otimização para AdamW; aumento de dados deslocando imagens originais em 1 pixel horizontal ou verticalmente; dropout de 25% dos neurônios antes da camada H3; alteração das funções não lineares das camadas escondidas para ReLU; </w:t>
      </w:r>
      <w:r w:rsidR="005E108B">
        <w:t xml:space="preserve">e </w:t>
      </w:r>
      <w:r w:rsidR="00994419">
        <w:t xml:space="preserve">aumento para 80 épocas. </w:t>
      </w:r>
      <w:r w:rsidR="00104FE6">
        <w:t xml:space="preserve">Obteve </w:t>
      </w:r>
      <w:r w:rsidR="00994419">
        <w:t>erro de 1,47%</w:t>
      </w:r>
      <w:r w:rsidR="00104FE6">
        <w:t xml:space="preserve"> em treinamento e </w:t>
      </w:r>
      <w:r w:rsidR="00994419">
        <w:t>1,59% em teste.</w:t>
      </w:r>
      <w:r w:rsidR="000830E6">
        <w:t xml:space="preserve"> </w:t>
      </w:r>
      <w:r w:rsidR="005A7083">
        <w:t>Além disso, trocando a base de dados original pela base MNIST que temos hoje, o conjunto de treino aumentou de 7.291 imagens para 50 mil.</w:t>
      </w:r>
      <w:r w:rsidR="00E80EF2">
        <w:t xml:space="preserve"> Chegou-se assim a erro de 1,07% em treinamento e 1,25% em teste.</w:t>
      </w:r>
      <w:r w:rsidR="000830E6">
        <w:t xml:space="preserve"> </w:t>
      </w:r>
      <w:r w:rsidR="00104FE6">
        <w:t>O tempo de treinamento</w:t>
      </w:r>
      <w:r w:rsidR="000830E6" w:rsidRPr="000830E6">
        <w:t xml:space="preserve"> </w:t>
      </w:r>
      <w:r w:rsidR="000830E6">
        <w:t>em</w:t>
      </w:r>
      <w:r w:rsidR="000830E6">
        <w:t xml:space="preserve"> 1989</w:t>
      </w:r>
      <w:r w:rsidR="00104FE6">
        <w:t xml:space="preserve"> foi </w:t>
      </w:r>
      <w:r w:rsidR="00104FE6">
        <w:t>de 3 dias</w:t>
      </w:r>
      <w:r w:rsidR="00104FE6">
        <w:t xml:space="preserve"> em uma </w:t>
      </w:r>
      <w:r w:rsidR="00104FE6">
        <w:t>workstation Sun</w:t>
      </w:r>
      <w:r w:rsidR="000830E6">
        <w:t xml:space="preserve">, enquanto o atual em um laptop com GPU demorou apenas </w:t>
      </w:r>
      <w:r w:rsidR="00104FE6">
        <w:t>90 segundos</w:t>
      </w:r>
      <w:r w:rsidR="00104FE6">
        <w:t xml:space="preserve">. </w:t>
      </w:r>
      <w:r w:rsidR="000830E6">
        <w:t xml:space="preserve">A alteração da estratégia de otimização de </w:t>
      </w:r>
      <w:r w:rsidR="000830E6">
        <w:t>estocástica para full-batch</w:t>
      </w:r>
      <w:r w:rsidR="000830E6">
        <w:t xml:space="preserve"> permitiu o uso máximo da </w:t>
      </w:r>
      <w:r w:rsidR="00104FE6">
        <w:t>GPU</w:t>
      </w:r>
      <w:r w:rsidR="000830E6">
        <w:t>, acelerando o treinamento em mais 100 vezes</w:t>
      </w:r>
      <w:r w:rsidR="00104FE6">
        <w:t>.</w:t>
      </w:r>
    </w:p>
    <w:p w14:paraId="45051E18" w14:textId="0E3D5C08" w:rsidR="00B66728" w:rsidRPr="00CC2373" w:rsidRDefault="000830E6" w:rsidP="00EE4699">
      <w:pPr>
        <w:ind w:firstLine="851"/>
        <w:jc w:val="both"/>
      </w:pPr>
      <w:r>
        <w:t xml:space="preserve">Finalmente, o post comenta </w:t>
      </w:r>
      <w:r w:rsidR="005E108B">
        <w:t xml:space="preserve">como maiores alterações estruturais em relação ao que LeCun e colegas fizeram em 1989 e o que se fazia até pouco tempo </w:t>
      </w:r>
      <w:r>
        <w:t xml:space="preserve">o ajuste fino em modelos pré-treinados e o uso dos modelos neurais </w:t>
      </w:r>
      <w:r w:rsidR="005E108B">
        <w:t xml:space="preserve">fundacionais </w:t>
      </w:r>
      <w:r>
        <w:t>como Bert, T5 e GPT-3.</w:t>
      </w:r>
    </w:p>
    <w:sectPr w:rsidR="00B66728" w:rsidRPr="00CC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11"/>
    <w:rsid w:val="00071CE9"/>
    <w:rsid w:val="00073628"/>
    <w:rsid w:val="000830E6"/>
    <w:rsid w:val="00104FE6"/>
    <w:rsid w:val="00134120"/>
    <w:rsid w:val="00136C75"/>
    <w:rsid w:val="001B0DE8"/>
    <w:rsid w:val="00313948"/>
    <w:rsid w:val="00382CC3"/>
    <w:rsid w:val="004D72C5"/>
    <w:rsid w:val="0059566B"/>
    <w:rsid w:val="005A7083"/>
    <w:rsid w:val="005C3991"/>
    <w:rsid w:val="005E108B"/>
    <w:rsid w:val="00627ED6"/>
    <w:rsid w:val="007D1C28"/>
    <w:rsid w:val="00840047"/>
    <w:rsid w:val="008848BA"/>
    <w:rsid w:val="00994419"/>
    <w:rsid w:val="00A61B65"/>
    <w:rsid w:val="00B43E7E"/>
    <w:rsid w:val="00B64F94"/>
    <w:rsid w:val="00B66728"/>
    <w:rsid w:val="00CC2373"/>
    <w:rsid w:val="00D44D94"/>
    <w:rsid w:val="00D84C28"/>
    <w:rsid w:val="00DA1611"/>
    <w:rsid w:val="00E80EF2"/>
    <w:rsid w:val="00EE4699"/>
    <w:rsid w:val="00F0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AE99"/>
  <w15:chartTrackingRefBased/>
  <w15:docId w15:val="{083D3EF6-86FC-484E-84AC-8905BEE9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Pacheco</dc:creator>
  <cp:keywords/>
  <dc:description/>
  <cp:lastModifiedBy>Leonardo Pacheco</cp:lastModifiedBy>
  <cp:revision>10</cp:revision>
  <dcterms:created xsi:type="dcterms:W3CDTF">2022-03-30T10:17:00Z</dcterms:created>
  <dcterms:modified xsi:type="dcterms:W3CDTF">2022-03-30T22:21:00Z</dcterms:modified>
</cp:coreProperties>
</file>