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79FBA7" w14:textId="35BC96A0" w:rsidR="00071DF1" w:rsidRPr="00417CC9" w:rsidRDefault="00912E59" w:rsidP="000113FC">
      <w:pPr>
        <w:jc w:val="center"/>
        <w:rPr>
          <w:b/>
          <w:sz w:val="28"/>
        </w:rPr>
      </w:pPr>
      <w:r w:rsidRPr="00417CC9">
        <w:rPr>
          <w:b/>
          <w:sz w:val="28"/>
        </w:rPr>
        <w:t xml:space="preserve">CONVERGENZA </w:t>
      </w:r>
      <w:r w:rsidR="00100FF0">
        <w:rPr>
          <w:b/>
          <w:sz w:val="28"/>
        </w:rPr>
        <w:t xml:space="preserve">E </w:t>
      </w:r>
      <w:r w:rsidR="00100FF0" w:rsidRPr="00417CC9">
        <w:rPr>
          <w:b/>
          <w:sz w:val="28"/>
        </w:rPr>
        <w:t xml:space="preserve">GENERALIZZAZIONE </w:t>
      </w:r>
      <w:r w:rsidR="000113FC">
        <w:rPr>
          <w:b/>
          <w:sz w:val="28"/>
        </w:rPr>
        <w:t>N</w:t>
      </w:r>
      <w:r w:rsidR="00082B5A" w:rsidRPr="00417CC9">
        <w:rPr>
          <w:b/>
          <w:sz w:val="28"/>
        </w:rPr>
        <w:t xml:space="preserve">ELLE </w:t>
      </w:r>
      <w:r w:rsidR="000113FC">
        <w:rPr>
          <w:b/>
          <w:sz w:val="28"/>
        </w:rPr>
        <w:br/>
      </w:r>
      <w:r w:rsidR="00082B5A" w:rsidRPr="00417CC9">
        <w:rPr>
          <w:b/>
          <w:sz w:val="28"/>
        </w:rPr>
        <w:t xml:space="preserve">RETI NEURALI QUANTISTICHE </w:t>
      </w:r>
    </w:p>
    <w:p w14:paraId="56B7DB95" w14:textId="77777777" w:rsidR="00071DF1" w:rsidRPr="00417CC9" w:rsidRDefault="00071DF1" w:rsidP="00071DF1">
      <w:pPr>
        <w:rPr>
          <w:b/>
        </w:rPr>
      </w:pPr>
    </w:p>
    <w:p w14:paraId="666FB985" w14:textId="0EF6A515" w:rsidR="00071DF1" w:rsidRPr="00F50F6C" w:rsidRDefault="00071DF1" w:rsidP="00071DF1">
      <w:pPr>
        <w:jc w:val="center"/>
        <w:rPr>
          <w:i/>
          <w:iCs/>
          <w:spacing w:val="-2"/>
        </w:rPr>
      </w:pPr>
      <w:r w:rsidRPr="00F50F6C">
        <w:rPr>
          <w:i/>
          <w:iCs/>
          <w:spacing w:val="-2"/>
        </w:rPr>
        <w:t xml:space="preserve">Andrea Ceschini, </w:t>
      </w:r>
      <w:r w:rsidR="00BB7802" w:rsidRPr="00F50F6C">
        <w:rPr>
          <w:i/>
          <w:iCs/>
          <w:spacing w:val="-2"/>
        </w:rPr>
        <w:t xml:space="preserve">Leonardo Lavagna, Francesca De Falco, </w:t>
      </w:r>
      <w:r w:rsidRPr="00F50F6C">
        <w:rPr>
          <w:i/>
          <w:iCs/>
          <w:spacing w:val="-2"/>
        </w:rPr>
        <w:t>Antonello Rosato, Massimo Panella</w:t>
      </w:r>
    </w:p>
    <w:p w14:paraId="672D0DB6" w14:textId="77777777" w:rsidR="00071DF1" w:rsidRPr="00417CC9" w:rsidRDefault="00071DF1" w:rsidP="00071DF1">
      <w:pPr>
        <w:jc w:val="center"/>
      </w:pPr>
    </w:p>
    <w:p w14:paraId="4673FC9F" w14:textId="77777777" w:rsidR="00071DF1" w:rsidRPr="00417CC9" w:rsidRDefault="00071DF1" w:rsidP="00071DF1">
      <w:pPr>
        <w:pStyle w:val="HTMLBody"/>
        <w:jc w:val="center"/>
        <w:outlineLvl w:val="0"/>
        <w:rPr>
          <w:rFonts w:ascii="Times New Roman" w:hAnsi="Times New Roman"/>
          <w:sz w:val="24"/>
          <w:szCs w:val="24"/>
        </w:rPr>
      </w:pPr>
      <w:r w:rsidRPr="00417CC9">
        <w:rPr>
          <w:rFonts w:ascii="Times New Roman" w:hAnsi="Times New Roman"/>
          <w:sz w:val="24"/>
          <w:szCs w:val="24"/>
        </w:rPr>
        <w:t>Dipartimento di Ingegneria dell’Informazione, Elettronica e Telecomunicazioni (DIET)</w:t>
      </w:r>
    </w:p>
    <w:p w14:paraId="6AAF431D" w14:textId="33B98E98" w:rsidR="00071DF1" w:rsidRPr="00417CC9" w:rsidRDefault="00071DF1" w:rsidP="00071DF1">
      <w:pPr>
        <w:pStyle w:val="HTMLBody"/>
        <w:jc w:val="center"/>
        <w:outlineLvl w:val="0"/>
        <w:rPr>
          <w:rFonts w:ascii="Times New Roman" w:hAnsi="Times New Roman"/>
          <w:sz w:val="24"/>
          <w:szCs w:val="24"/>
        </w:rPr>
      </w:pPr>
      <w:r w:rsidRPr="00417CC9">
        <w:rPr>
          <w:rFonts w:ascii="Times New Roman" w:hAnsi="Times New Roman"/>
          <w:sz w:val="24"/>
          <w:szCs w:val="24"/>
        </w:rPr>
        <w:t xml:space="preserve">Università </w:t>
      </w:r>
      <w:r w:rsidR="000113FC">
        <w:rPr>
          <w:rFonts w:ascii="Times New Roman" w:hAnsi="Times New Roman"/>
          <w:sz w:val="24"/>
          <w:szCs w:val="24"/>
        </w:rPr>
        <w:t xml:space="preserve">degli Studi </w:t>
      </w:r>
      <w:r w:rsidRPr="00417CC9">
        <w:rPr>
          <w:rFonts w:ascii="Times New Roman" w:hAnsi="Times New Roman"/>
          <w:sz w:val="24"/>
          <w:szCs w:val="24"/>
        </w:rPr>
        <w:t>di Roma “La Sapienza”</w:t>
      </w:r>
    </w:p>
    <w:p w14:paraId="60AEAA31" w14:textId="77777777" w:rsidR="00071DF1" w:rsidRPr="00417CC9" w:rsidRDefault="00071DF1" w:rsidP="00071DF1">
      <w:pPr>
        <w:pStyle w:val="HTMLBody"/>
        <w:jc w:val="center"/>
        <w:rPr>
          <w:rFonts w:ascii="Times New Roman" w:hAnsi="Times New Roman"/>
          <w:b/>
          <w:bCs/>
          <w:sz w:val="24"/>
        </w:rPr>
      </w:pPr>
      <w:r w:rsidRPr="00417CC9">
        <w:rPr>
          <w:rFonts w:ascii="Times New Roman" w:hAnsi="Times New Roman"/>
          <w:sz w:val="24"/>
          <w:szCs w:val="24"/>
        </w:rPr>
        <w:t xml:space="preserve">Via </w:t>
      </w:r>
      <w:proofErr w:type="spellStart"/>
      <w:r w:rsidRPr="00417CC9">
        <w:rPr>
          <w:rFonts w:ascii="Times New Roman" w:hAnsi="Times New Roman"/>
          <w:sz w:val="24"/>
          <w:szCs w:val="24"/>
        </w:rPr>
        <w:t>Eudossiana</w:t>
      </w:r>
      <w:proofErr w:type="spellEnd"/>
      <w:r w:rsidRPr="00417CC9">
        <w:rPr>
          <w:rFonts w:ascii="Times New Roman" w:hAnsi="Times New Roman"/>
          <w:sz w:val="24"/>
          <w:szCs w:val="24"/>
        </w:rPr>
        <w:t xml:space="preserve"> 18, 00184 Roma</w:t>
      </w:r>
    </w:p>
    <w:p w14:paraId="27C400E7" w14:textId="77777777" w:rsidR="00071DF1" w:rsidRPr="00F50F6C" w:rsidRDefault="00071DF1" w:rsidP="00071DF1">
      <w:pPr>
        <w:pStyle w:val="HTMLBody"/>
        <w:rPr>
          <w:rFonts w:ascii="Times New Roman" w:hAnsi="Times New Roman"/>
          <w:b/>
          <w:bCs/>
          <w:sz w:val="36"/>
        </w:rPr>
      </w:pPr>
    </w:p>
    <w:p w14:paraId="1BC85E8C" w14:textId="0F8819B1" w:rsidR="00223465" w:rsidRPr="00417CC9" w:rsidRDefault="005A58EE" w:rsidP="00F50F6C">
      <w:pPr>
        <w:tabs>
          <w:tab w:val="left" w:pos="284"/>
        </w:tabs>
        <w:ind w:firstLine="284"/>
        <w:contextualSpacing/>
        <w:jc w:val="both"/>
      </w:pPr>
      <w:r w:rsidRPr="00417CC9">
        <w:t xml:space="preserve">I modelli di </w:t>
      </w:r>
      <w:r w:rsidRPr="00100FF0">
        <w:rPr>
          <w:i/>
          <w:iCs/>
        </w:rPr>
        <w:t>Deep Learning</w:t>
      </w:r>
      <w:r w:rsidRPr="00417CC9">
        <w:t xml:space="preserve"> (DL) hanno ottenuto risultati all</w:t>
      </w:r>
      <w:r w:rsidR="00100FF0">
        <w:t>’</w:t>
      </w:r>
      <w:r w:rsidRPr="00417CC9">
        <w:t xml:space="preserve">avanguardia in varie applicazioni, ma il loro </w:t>
      </w:r>
      <w:r w:rsidR="00100FF0">
        <w:t>elevato</w:t>
      </w:r>
      <w:r w:rsidRPr="00417CC9">
        <w:t xml:space="preserve"> numero di parametri li rende difficili da addestrare. Questa difficoltà è </w:t>
      </w:r>
      <w:r w:rsidR="000F649F" w:rsidRPr="00417CC9">
        <w:t>esacerbata</w:t>
      </w:r>
      <w:r w:rsidRPr="00417CC9">
        <w:t xml:space="preserve"> dal vasto volume di dati </w:t>
      </w:r>
      <w:r w:rsidR="003A3879">
        <w:t>e</w:t>
      </w:r>
      <w:r w:rsidRPr="00417CC9">
        <w:t xml:space="preserve"> dalla significativa quantità di risorse computazionali</w:t>
      </w:r>
      <w:r w:rsidR="003A3879">
        <w:t xml:space="preserve"> richiest</w:t>
      </w:r>
      <w:r w:rsidR="008958DE">
        <w:t>e</w:t>
      </w:r>
      <w:r w:rsidR="003A3879">
        <w:t>, rendendo dunque</w:t>
      </w:r>
      <w:r w:rsidR="000F649F" w:rsidRPr="00417CC9">
        <w:t xml:space="preserve"> </w:t>
      </w:r>
      <w:r w:rsidR="003A3879">
        <w:t xml:space="preserve">indispensabile </w:t>
      </w:r>
      <w:r w:rsidR="000F649F" w:rsidRPr="00417CC9">
        <w:t xml:space="preserve">lo sviluppo di sistemi e algoritmi </w:t>
      </w:r>
      <w:r w:rsidR="003A3879">
        <w:t xml:space="preserve">di apprendimento </w:t>
      </w:r>
      <w:r w:rsidR="000F649F" w:rsidRPr="00417CC9">
        <w:t>scalabili.</w:t>
      </w:r>
    </w:p>
    <w:p w14:paraId="7FDAFA35" w14:textId="6A8A9CB7" w:rsidR="00C92C1E" w:rsidRPr="00417CC9" w:rsidRDefault="00223465" w:rsidP="00C92C1E">
      <w:pPr>
        <w:tabs>
          <w:tab w:val="left" w:pos="284"/>
        </w:tabs>
        <w:spacing w:before="100" w:beforeAutospacing="1" w:after="100" w:afterAutospacing="1"/>
        <w:contextualSpacing/>
        <w:jc w:val="both"/>
      </w:pPr>
      <w:r w:rsidRPr="00417CC9">
        <w:tab/>
      </w:r>
      <w:r w:rsidR="007700AB" w:rsidRPr="00417CC9">
        <w:t xml:space="preserve">L’avvento del </w:t>
      </w:r>
      <w:r w:rsidR="007700AB" w:rsidRPr="00100FF0">
        <w:rPr>
          <w:i/>
          <w:iCs/>
        </w:rPr>
        <w:t>Quantum Machine Learning</w:t>
      </w:r>
      <w:r w:rsidR="007700AB" w:rsidRPr="00417CC9">
        <w:t xml:space="preserve"> (QML) e delle Reti Neurali Quantistiche (QNN)</w:t>
      </w:r>
      <w:r w:rsidR="00F0527E" w:rsidRPr="00417CC9">
        <w:t xml:space="preserve"> offre una nuova prospettiva per superare le odierne sfide computazionali ed energetiche. Il QML sfrutta le leggi della meccanica quantistica per gestire in modo efficiente dati su larga scala ed eterogenei, con la promessa di un</w:t>
      </w:r>
      <w:r w:rsidR="00100FF0">
        <w:t>a</w:t>
      </w:r>
      <w:r w:rsidR="00F0527E" w:rsidRPr="00417CC9">
        <w:t xml:space="preserve"> notevole </w:t>
      </w:r>
      <w:r w:rsidR="00100FF0" w:rsidRPr="00100FF0">
        <w:t>accelerazione</w:t>
      </w:r>
      <w:r w:rsidR="00F0527E" w:rsidRPr="00417CC9">
        <w:rPr>
          <w:i/>
          <w:iCs/>
        </w:rPr>
        <w:t xml:space="preserve"> </w:t>
      </w:r>
      <w:r w:rsidR="00F0527E" w:rsidRPr="00417CC9">
        <w:t>rispetto agli algoritmi classici</w:t>
      </w:r>
      <w:r w:rsidRPr="00417CC9">
        <w:t xml:space="preserve"> [</w:t>
      </w:r>
      <w:r w:rsidR="000A1C85">
        <w:t>1</w:t>
      </w:r>
      <w:r w:rsidRPr="00417CC9">
        <w:t>]</w:t>
      </w:r>
      <w:r w:rsidR="00F1404A">
        <w:t xml:space="preserve">, mentre le </w:t>
      </w:r>
      <w:r w:rsidR="00F0527E" w:rsidRPr="00417CC9">
        <w:t>QNN</w:t>
      </w:r>
      <w:r w:rsidR="00F1404A">
        <w:t xml:space="preserve"> </w:t>
      </w:r>
      <w:r w:rsidR="00F0527E" w:rsidRPr="00417CC9">
        <w:t xml:space="preserve">puntano a rivoluzionare </w:t>
      </w:r>
      <w:r w:rsidR="002E0FC8">
        <w:t xml:space="preserve">l’elaborazione </w:t>
      </w:r>
      <w:r w:rsidR="00F0527E" w:rsidRPr="00417CC9">
        <w:t>dei dati nei modelli di DL</w:t>
      </w:r>
      <w:r w:rsidR="00F1404A">
        <w:t xml:space="preserve"> attraverso </w:t>
      </w:r>
      <w:r w:rsidR="00F1404A" w:rsidRPr="00100FF0">
        <w:rPr>
          <w:i/>
          <w:iCs/>
        </w:rPr>
        <w:t xml:space="preserve">quantum feature </w:t>
      </w:r>
      <w:proofErr w:type="spellStart"/>
      <w:r w:rsidR="00F1404A" w:rsidRPr="00100FF0">
        <w:rPr>
          <w:i/>
          <w:iCs/>
        </w:rPr>
        <w:t>map</w:t>
      </w:r>
      <w:proofErr w:type="spellEnd"/>
      <w:r w:rsidR="00F1404A">
        <w:t xml:space="preserve"> nello</w:t>
      </w:r>
      <w:r w:rsidR="008F7B3C">
        <w:t xml:space="preserve"> spazio di Hilbert</w:t>
      </w:r>
      <w:r w:rsidR="00F1404A">
        <w:t xml:space="preserve">, </w:t>
      </w:r>
      <w:r w:rsidR="00F0527E" w:rsidRPr="00417CC9">
        <w:t>apprende</w:t>
      </w:r>
      <w:r w:rsidR="008F7B3C">
        <w:t>ndo</w:t>
      </w:r>
      <w:r w:rsidR="00F0527E" w:rsidRPr="00417CC9">
        <w:t xml:space="preserve"> </w:t>
      </w:r>
      <w:r w:rsidRPr="00417CC9">
        <w:t>in maniera più efficace</w:t>
      </w:r>
      <w:r w:rsidR="00F0527E" w:rsidRPr="00417CC9">
        <w:t xml:space="preserve"> i </w:t>
      </w:r>
      <w:r w:rsidR="00F0527E" w:rsidRPr="00417CC9">
        <w:rPr>
          <w:i/>
          <w:iCs/>
        </w:rPr>
        <w:t>pattern</w:t>
      </w:r>
      <w:r w:rsidR="00F0527E" w:rsidRPr="00417CC9">
        <w:t xml:space="preserve"> nascosti tra i dati</w:t>
      </w:r>
      <w:r w:rsidRPr="00417CC9">
        <w:t xml:space="preserve"> [</w:t>
      </w:r>
      <w:r w:rsidR="000A1C85">
        <w:t>2</w:t>
      </w:r>
      <w:r w:rsidRPr="00417CC9">
        <w:t>]</w:t>
      </w:r>
      <w:r w:rsidR="00F0527E" w:rsidRPr="00417CC9">
        <w:t xml:space="preserve">. Le QNN si avvalgono di </w:t>
      </w:r>
      <w:r w:rsidR="00100FF0">
        <w:t>circuiti</w:t>
      </w:r>
      <w:r w:rsidR="00F0527E" w:rsidRPr="00417CC9">
        <w:t xml:space="preserve"> </w:t>
      </w:r>
      <w:r w:rsidRPr="00417CC9">
        <w:t>quantistic</w:t>
      </w:r>
      <w:r w:rsidR="00100FF0">
        <w:t>i</w:t>
      </w:r>
      <w:r w:rsidRPr="00417CC9">
        <w:t xml:space="preserve"> parametrizzat</w:t>
      </w:r>
      <w:r w:rsidR="00100FF0">
        <w:t>i</w:t>
      </w:r>
      <w:r w:rsidRPr="00417CC9">
        <w:t xml:space="preserve"> che permettono di manipolare arbitrariamente i </w:t>
      </w:r>
      <w:proofErr w:type="spellStart"/>
      <w:r w:rsidRPr="00417CC9">
        <w:t>qubit</w:t>
      </w:r>
      <w:proofErr w:type="spellEnd"/>
      <w:r w:rsidRPr="00417CC9">
        <w:t xml:space="preserve"> sottostanti, rendendol</w:t>
      </w:r>
      <w:r w:rsidR="006B52D8">
        <w:t>i</w:t>
      </w:r>
      <w:r w:rsidRPr="00417CC9">
        <w:t xml:space="preserve"> adatt</w:t>
      </w:r>
      <w:r w:rsidR="006B52D8">
        <w:t>i</w:t>
      </w:r>
      <w:r w:rsidRPr="00417CC9">
        <w:t xml:space="preserve"> a</w:t>
      </w:r>
      <w:r w:rsidR="00F1404A">
        <w:t>gli attuali</w:t>
      </w:r>
      <w:r w:rsidRPr="00417CC9">
        <w:t xml:space="preserve"> dispositivi </w:t>
      </w:r>
      <w:bookmarkStart w:id="0" w:name="_Hlk103072474"/>
      <w:proofErr w:type="spellStart"/>
      <w:r w:rsidRPr="00417CC9">
        <w:rPr>
          <w:i/>
        </w:rPr>
        <w:t>Noisy</w:t>
      </w:r>
      <w:proofErr w:type="spellEnd"/>
      <w:r w:rsidRPr="00417CC9">
        <w:rPr>
          <w:i/>
        </w:rPr>
        <w:t xml:space="preserve"> Intermediate-Scale Quantum</w:t>
      </w:r>
      <w:r w:rsidRPr="00417CC9">
        <w:t xml:space="preserve"> </w:t>
      </w:r>
      <w:bookmarkEnd w:id="0"/>
      <w:r w:rsidRPr="00417CC9">
        <w:t>(NISQ).</w:t>
      </w:r>
    </w:p>
    <w:p w14:paraId="59D79DFD" w14:textId="0582F32C" w:rsidR="00516546" w:rsidRDefault="00C92C1E" w:rsidP="00B5067D">
      <w:pPr>
        <w:tabs>
          <w:tab w:val="left" w:pos="284"/>
        </w:tabs>
        <w:spacing w:before="100" w:beforeAutospacing="1" w:after="100" w:afterAutospacing="1"/>
        <w:contextualSpacing/>
        <w:jc w:val="both"/>
      </w:pPr>
      <w:r w:rsidRPr="00417CC9">
        <w:tab/>
      </w:r>
      <w:r w:rsidR="00223465" w:rsidRPr="00417CC9">
        <w:t xml:space="preserve">Sebbene le </w:t>
      </w:r>
      <w:r w:rsidR="008F7B3C">
        <w:t>QNN</w:t>
      </w:r>
      <w:r w:rsidR="00223465" w:rsidRPr="00417CC9">
        <w:t xml:space="preserve"> abbiano mostrato risultati promettenti rispetto ai corrispettivi classici</w:t>
      </w:r>
      <w:r w:rsidR="00485D10" w:rsidRPr="00417CC9">
        <w:t>,</w:t>
      </w:r>
      <w:r w:rsidR="00223465" w:rsidRPr="00417CC9">
        <w:t xml:space="preserve"> </w:t>
      </w:r>
      <w:r w:rsidR="00912E59" w:rsidRPr="00417CC9">
        <w:t xml:space="preserve">la loro efficienza ed effettiva applicabilità in contesti reali è stata scarsamente trattata </w:t>
      </w:r>
      <w:r w:rsidR="006B52D8">
        <w:t>in</w:t>
      </w:r>
      <w:r w:rsidR="00912E59" w:rsidRPr="00417CC9">
        <w:t xml:space="preserve"> letteratura</w:t>
      </w:r>
      <w:r w:rsidR="00223465" w:rsidRPr="00417CC9">
        <w:t>. L</w:t>
      </w:r>
      <w:r w:rsidR="006B52D8">
        <w:t xml:space="preserve">a presente </w:t>
      </w:r>
      <w:r w:rsidR="00223465" w:rsidRPr="00417CC9">
        <w:t xml:space="preserve">attività di ricerca ha </w:t>
      </w:r>
      <w:r w:rsidR="0051107D" w:rsidRPr="00417CC9">
        <w:t xml:space="preserve">dunque </w:t>
      </w:r>
      <w:r w:rsidR="00223465" w:rsidRPr="00417CC9">
        <w:t>riguardato l</w:t>
      </w:r>
      <w:r w:rsidR="0051107D" w:rsidRPr="00417CC9">
        <w:t xml:space="preserve">o studio e lo </w:t>
      </w:r>
      <w:r w:rsidR="005A58EE" w:rsidRPr="00417CC9">
        <w:t>svilupp</w:t>
      </w:r>
      <w:r w:rsidR="0051107D" w:rsidRPr="00417CC9">
        <w:t>o di</w:t>
      </w:r>
      <w:r w:rsidR="005A58EE" w:rsidRPr="00417CC9">
        <w:t xml:space="preserve"> algoritmi di apprendimento quantistico efficienti</w:t>
      </w:r>
      <w:r w:rsidR="004F13D4">
        <w:t xml:space="preserve">, in grado di garantire </w:t>
      </w:r>
      <w:r w:rsidRPr="00417CC9">
        <w:t>un addestramento</w:t>
      </w:r>
      <w:r w:rsidR="0051107D" w:rsidRPr="00417CC9">
        <w:t xml:space="preserve"> </w:t>
      </w:r>
      <w:r w:rsidRPr="00417CC9">
        <w:t xml:space="preserve">ottimale </w:t>
      </w:r>
      <w:r w:rsidR="005A58EE" w:rsidRPr="00417CC9">
        <w:t>d</w:t>
      </w:r>
      <w:r w:rsidRPr="00417CC9">
        <w:t>elle</w:t>
      </w:r>
      <w:r w:rsidR="005A58EE" w:rsidRPr="00417CC9">
        <w:t xml:space="preserve"> </w:t>
      </w:r>
      <w:r w:rsidR="0051107D" w:rsidRPr="00417CC9">
        <w:t>QNN per applicazioni reali</w:t>
      </w:r>
      <w:r w:rsidR="005A58EE" w:rsidRPr="00417CC9">
        <w:t xml:space="preserve">. </w:t>
      </w:r>
      <w:r w:rsidRPr="00417CC9">
        <w:t xml:space="preserve">In particolare, è stato proposto </w:t>
      </w:r>
      <w:r w:rsidR="00516546" w:rsidRPr="00417CC9">
        <w:t xml:space="preserve">un framework </w:t>
      </w:r>
      <w:r w:rsidR="004F13D4">
        <w:t>basato su</w:t>
      </w:r>
      <w:r w:rsidR="00516546" w:rsidRPr="00417CC9">
        <w:t xml:space="preserve"> ensemble classici di </w:t>
      </w:r>
      <w:r w:rsidRPr="00417CC9">
        <w:t>QNN</w:t>
      </w:r>
      <w:r w:rsidR="00516546" w:rsidRPr="00417CC9">
        <w:t xml:space="preserve"> per mitigare le attuali limitazioni hardware</w:t>
      </w:r>
      <w:r w:rsidRPr="00417CC9">
        <w:t xml:space="preserve"> dei NISQ</w:t>
      </w:r>
      <w:r w:rsidR="0002431E" w:rsidRPr="00417CC9">
        <w:t xml:space="preserve"> [</w:t>
      </w:r>
      <w:r w:rsidR="000A1C85">
        <w:t>3</w:t>
      </w:r>
      <w:r w:rsidR="0002431E" w:rsidRPr="00417CC9">
        <w:t>]</w:t>
      </w:r>
      <w:r w:rsidR="00516546" w:rsidRPr="00417CC9">
        <w:t xml:space="preserve">. </w:t>
      </w:r>
      <w:r w:rsidR="00082B5A" w:rsidRPr="00417CC9">
        <w:t xml:space="preserve">Sono state considerate </w:t>
      </w:r>
      <w:r w:rsidR="00516546" w:rsidRPr="00417CC9">
        <w:t xml:space="preserve">molteplici istanze di </w:t>
      </w:r>
      <w:r w:rsidR="00B5067D" w:rsidRPr="00417CC9">
        <w:t xml:space="preserve">sotto-modelli di </w:t>
      </w:r>
      <w:r w:rsidR="00516546" w:rsidRPr="00417CC9">
        <w:t>QNN</w:t>
      </w:r>
      <w:r w:rsidR="00082B5A" w:rsidRPr="00417CC9">
        <w:t xml:space="preserve">, </w:t>
      </w:r>
      <w:r w:rsidR="00516546" w:rsidRPr="00417CC9">
        <w:t xml:space="preserve">con </w:t>
      </w:r>
      <w:r w:rsidR="00082B5A" w:rsidRPr="00417CC9">
        <w:t xml:space="preserve">gli output aggregati tramite </w:t>
      </w:r>
      <w:proofErr w:type="spellStart"/>
      <w:r w:rsidR="00082B5A" w:rsidRPr="00417CC9">
        <w:rPr>
          <w:i/>
          <w:iCs/>
        </w:rPr>
        <w:t>bagging</w:t>
      </w:r>
      <w:proofErr w:type="spellEnd"/>
      <w:r w:rsidR="00082B5A" w:rsidRPr="00417CC9">
        <w:t xml:space="preserve">, </w:t>
      </w:r>
      <w:r w:rsidR="00516546" w:rsidRPr="00417CC9">
        <w:t>e</w:t>
      </w:r>
      <w:r w:rsidR="00082B5A" w:rsidRPr="00417CC9">
        <w:t>d è stata condotta</w:t>
      </w:r>
      <w:r w:rsidR="00516546" w:rsidRPr="00417CC9">
        <w:t xml:space="preserve"> un</w:t>
      </w:r>
      <w:r w:rsidR="00B5067D" w:rsidRPr="00417CC9">
        <w:t>’</w:t>
      </w:r>
      <w:r w:rsidR="00516546" w:rsidRPr="00417CC9">
        <w:t xml:space="preserve">analisi </w:t>
      </w:r>
      <w:r w:rsidR="00082B5A" w:rsidRPr="00417CC9">
        <w:t xml:space="preserve">variando il numero di </w:t>
      </w:r>
      <w:proofErr w:type="spellStart"/>
      <w:r w:rsidR="00082B5A" w:rsidRPr="006B52D8">
        <w:rPr>
          <w:i/>
          <w:iCs/>
        </w:rPr>
        <w:t>layer</w:t>
      </w:r>
      <w:proofErr w:type="spellEnd"/>
      <w:r w:rsidR="00516546" w:rsidRPr="00417CC9">
        <w:t>.</w:t>
      </w:r>
      <w:r w:rsidR="00B5067D" w:rsidRPr="00417CC9">
        <w:t xml:space="preserve"> Il razionale dietro questo approccio consiste nell'utilizzare diversi </w:t>
      </w:r>
      <w:r w:rsidR="00B5067D" w:rsidRPr="00417CC9">
        <w:rPr>
          <w:i/>
          <w:iCs/>
        </w:rPr>
        <w:t xml:space="preserve">quantum </w:t>
      </w:r>
      <w:proofErr w:type="spellStart"/>
      <w:r w:rsidR="00B5067D" w:rsidRPr="00417CC9">
        <w:rPr>
          <w:i/>
          <w:iCs/>
        </w:rPr>
        <w:t>weak</w:t>
      </w:r>
      <w:proofErr w:type="spellEnd"/>
      <w:r w:rsidR="00B5067D" w:rsidRPr="00417CC9">
        <w:rPr>
          <w:i/>
          <w:iCs/>
        </w:rPr>
        <w:t xml:space="preserve"> </w:t>
      </w:r>
      <w:proofErr w:type="spellStart"/>
      <w:r w:rsidR="00B5067D" w:rsidRPr="00417CC9">
        <w:rPr>
          <w:i/>
          <w:iCs/>
        </w:rPr>
        <w:t>learner</w:t>
      </w:r>
      <w:proofErr w:type="spellEnd"/>
      <w:r w:rsidR="00B5067D" w:rsidRPr="00417CC9">
        <w:t xml:space="preserve"> per migliorare le performance rispetto a una QNN più grande e ricca di parametri, riducendo il costo dell</w:t>
      </w:r>
      <w:r w:rsidR="00DE5AF5">
        <w:t>’</w:t>
      </w:r>
      <w:r w:rsidR="00B5067D" w:rsidRPr="00417CC9">
        <w:t xml:space="preserve">addestramento, mitigando il rumore e il fenomeno dei </w:t>
      </w:r>
      <w:proofErr w:type="spellStart"/>
      <w:r w:rsidR="00B5067D" w:rsidRPr="00DE5AF5">
        <w:rPr>
          <w:i/>
          <w:iCs/>
        </w:rPr>
        <w:t>barren</w:t>
      </w:r>
      <w:proofErr w:type="spellEnd"/>
      <w:r w:rsidR="00B5067D" w:rsidRPr="00DE5AF5">
        <w:rPr>
          <w:i/>
          <w:iCs/>
        </w:rPr>
        <w:t xml:space="preserve"> plateau</w:t>
      </w:r>
      <w:r w:rsidR="00B5067D" w:rsidRPr="00417CC9">
        <w:t>. Inoltre, questo metodo permette la costruzione di modelli quantistici robusti anche su dispositivi NISQ di dimensioni ridotte. Test estesi hanno confermato l</w:t>
      </w:r>
      <w:r w:rsidR="00DE5AF5">
        <w:t>’</w:t>
      </w:r>
      <w:r w:rsidR="00B5067D" w:rsidRPr="00417CC9">
        <w:t xml:space="preserve">efficacia di questo approccio sia in simulazioni </w:t>
      </w:r>
      <w:proofErr w:type="spellStart"/>
      <w:r w:rsidR="00B5067D" w:rsidRPr="00DE5AF5">
        <w:rPr>
          <w:i/>
          <w:iCs/>
        </w:rPr>
        <w:t>noiseless</w:t>
      </w:r>
      <w:proofErr w:type="spellEnd"/>
      <w:r w:rsidR="00B5067D" w:rsidRPr="00417CC9">
        <w:t xml:space="preserve">, con il </w:t>
      </w:r>
      <w:proofErr w:type="spellStart"/>
      <w:r w:rsidR="00B5067D" w:rsidRPr="00417CC9">
        <w:t>bagging</w:t>
      </w:r>
      <w:proofErr w:type="spellEnd"/>
      <w:r w:rsidR="00B5067D" w:rsidRPr="00417CC9">
        <w:t xml:space="preserve"> che ha </w:t>
      </w:r>
      <w:r w:rsidR="00F1404A">
        <w:t>superato il</w:t>
      </w:r>
      <w:r w:rsidR="00B5067D" w:rsidRPr="00417CC9">
        <w:t xml:space="preserve"> modello base</w:t>
      </w:r>
      <w:r w:rsidR="00DE5AF5">
        <w:t xml:space="preserve"> </w:t>
      </w:r>
      <w:r w:rsidR="00B5067D" w:rsidRPr="00417CC9">
        <w:t xml:space="preserve">nel mitigare il rumore su hardware quantistico IBM. </w:t>
      </w:r>
    </w:p>
    <w:p w14:paraId="06398966" w14:textId="77777777" w:rsidR="004F13D4" w:rsidRPr="00F50F6C" w:rsidRDefault="004F13D4" w:rsidP="00B5067D">
      <w:pPr>
        <w:tabs>
          <w:tab w:val="left" w:pos="284"/>
        </w:tabs>
        <w:spacing w:before="100" w:beforeAutospacing="1" w:after="100" w:afterAutospacing="1"/>
        <w:contextualSpacing/>
        <w:jc w:val="both"/>
        <w:rPr>
          <w:sz w:val="32"/>
        </w:rPr>
      </w:pPr>
    </w:p>
    <w:p w14:paraId="6C8EB9B3" w14:textId="77777777" w:rsidR="004F13D4" w:rsidRDefault="004F13D4" w:rsidP="004F13D4">
      <w:pPr>
        <w:tabs>
          <w:tab w:val="left" w:pos="284"/>
        </w:tabs>
        <w:spacing w:before="100" w:beforeAutospacing="1" w:after="100" w:afterAutospacing="1"/>
        <w:contextualSpacing/>
        <w:jc w:val="center"/>
        <w:rPr>
          <w:b/>
          <w:sz w:val="20"/>
        </w:rPr>
      </w:pPr>
      <w:r>
        <w:rPr>
          <w:b/>
          <w:noProof/>
          <w:sz w:val="20"/>
        </w:rPr>
        <w:drawing>
          <wp:inline distT="0" distB="0" distL="0" distR="0" wp14:anchorId="7919530B" wp14:editId="03890579">
            <wp:extent cx="3418571" cy="1296063"/>
            <wp:effectExtent l="0" t="0" r="0" b="0"/>
            <wp:docPr id="11" name="Immagine 1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descr="Immagine che contiene testo, schermata, Carattere, numero&#10;&#10;Descrizione generata automa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82305" cy="1320226"/>
                    </a:xfrm>
                    <a:prstGeom prst="rect">
                      <a:avLst/>
                    </a:prstGeom>
                  </pic:spPr>
                </pic:pic>
              </a:graphicData>
            </a:graphic>
          </wp:inline>
        </w:drawing>
      </w:r>
    </w:p>
    <w:p w14:paraId="031EF5A3" w14:textId="77777777" w:rsidR="004F13D4" w:rsidRDefault="004F13D4" w:rsidP="004F13D4">
      <w:pPr>
        <w:tabs>
          <w:tab w:val="left" w:pos="284"/>
        </w:tabs>
        <w:spacing w:before="100" w:beforeAutospacing="1" w:after="100" w:afterAutospacing="1"/>
        <w:contextualSpacing/>
        <w:jc w:val="center"/>
        <w:rPr>
          <w:b/>
          <w:sz w:val="20"/>
        </w:rPr>
      </w:pPr>
    </w:p>
    <w:p w14:paraId="1FACF7A0" w14:textId="28A2E361" w:rsidR="0024630F" w:rsidRDefault="00B5067D" w:rsidP="004F13D4">
      <w:pPr>
        <w:tabs>
          <w:tab w:val="left" w:pos="284"/>
        </w:tabs>
        <w:spacing w:before="100" w:beforeAutospacing="1" w:after="100" w:afterAutospacing="1"/>
        <w:contextualSpacing/>
        <w:jc w:val="center"/>
        <w:rPr>
          <w:b/>
          <w:sz w:val="20"/>
        </w:rPr>
      </w:pPr>
      <w:r w:rsidRPr="00417CC9">
        <w:rPr>
          <w:b/>
          <w:sz w:val="20"/>
        </w:rPr>
        <w:t xml:space="preserve">Schema di </w:t>
      </w:r>
      <w:proofErr w:type="spellStart"/>
      <w:r w:rsidR="0002431E" w:rsidRPr="00417CC9">
        <w:rPr>
          <w:b/>
          <w:sz w:val="20"/>
        </w:rPr>
        <w:t>bagging</w:t>
      </w:r>
      <w:proofErr w:type="spellEnd"/>
      <w:r w:rsidR="0002431E" w:rsidRPr="00417CC9">
        <w:rPr>
          <w:b/>
          <w:sz w:val="20"/>
        </w:rPr>
        <w:t xml:space="preserve"> con diverse istanze di QNN</w:t>
      </w:r>
      <w:r w:rsidRPr="00417CC9">
        <w:rPr>
          <w:b/>
          <w:sz w:val="20"/>
        </w:rPr>
        <w:t>.</w:t>
      </w:r>
      <w:r w:rsidR="004F13D4" w:rsidRPr="00417CC9">
        <w:rPr>
          <w:b/>
          <w:sz w:val="20"/>
        </w:rPr>
        <w:t xml:space="preserve"> </w:t>
      </w:r>
    </w:p>
    <w:p w14:paraId="0A3E52C9" w14:textId="65C1E734" w:rsidR="003A3879" w:rsidRPr="002E2271" w:rsidRDefault="0002431E" w:rsidP="003A3879">
      <w:pPr>
        <w:tabs>
          <w:tab w:val="left" w:pos="284"/>
        </w:tabs>
        <w:jc w:val="both"/>
        <w:rPr>
          <w:spacing w:val="-3"/>
        </w:rPr>
      </w:pPr>
      <w:r w:rsidRPr="00417CC9">
        <w:lastRenderedPageBreak/>
        <w:tab/>
      </w:r>
      <w:r w:rsidRPr="002E2271">
        <w:rPr>
          <w:spacing w:val="-3"/>
        </w:rPr>
        <w:t xml:space="preserve">In termini di capacità di generalizzazione e </w:t>
      </w:r>
      <w:r w:rsidR="00DE5AF5" w:rsidRPr="002E2271">
        <w:rPr>
          <w:spacing w:val="-3"/>
        </w:rPr>
        <w:t>di “</w:t>
      </w:r>
      <w:proofErr w:type="spellStart"/>
      <w:r w:rsidRPr="002E2271">
        <w:rPr>
          <w:spacing w:val="-3"/>
        </w:rPr>
        <w:t>overparametrizzazione</w:t>
      </w:r>
      <w:proofErr w:type="spellEnd"/>
      <w:r w:rsidR="00DE5AF5" w:rsidRPr="002E2271">
        <w:rPr>
          <w:spacing w:val="-3"/>
        </w:rPr>
        <w:t>”</w:t>
      </w:r>
      <w:r w:rsidRPr="002E2271">
        <w:rPr>
          <w:spacing w:val="-3"/>
        </w:rPr>
        <w:t>, la ricerca</w:t>
      </w:r>
      <w:r w:rsidR="00516546" w:rsidRPr="002E2271">
        <w:rPr>
          <w:spacing w:val="-3"/>
        </w:rPr>
        <w:t xml:space="preserve"> ha investigato </w:t>
      </w:r>
      <w:r w:rsidRPr="002E2271">
        <w:rPr>
          <w:spacing w:val="-3"/>
        </w:rPr>
        <w:t xml:space="preserve">per la prima volta </w:t>
      </w:r>
      <w:r w:rsidR="00516546" w:rsidRPr="002E2271">
        <w:rPr>
          <w:spacing w:val="-3"/>
        </w:rPr>
        <w:t xml:space="preserve">un approccio di </w:t>
      </w:r>
      <w:proofErr w:type="spellStart"/>
      <w:r w:rsidR="00516546" w:rsidRPr="002E2271">
        <w:rPr>
          <w:i/>
          <w:iCs/>
          <w:spacing w:val="-3"/>
        </w:rPr>
        <w:t>dropout</w:t>
      </w:r>
      <w:proofErr w:type="spellEnd"/>
      <w:r w:rsidR="00516546" w:rsidRPr="002E2271">
        <w:rPr>
          <w:spacing w:val="-3"/>
        </w:rPr>
        <w:t xml:space="preserve"> </w:t>
      </w:r>
      <w:r w:rsidRPr="002E2271">
        <w:rPr>
          <w:spacing w:val="-3"/>
        </w:rPr>
        <w:t>completamente quantistico</w:t>
      </w:r>
      <w:r w:rsidR="0024630F" w:rsidRPr="002E2271">
        <w:rPr>
          <w:spacing w:val="-3"/>
        </w:rPr>
        <w:t xml:space="preserve"> [</w:t>
      </w:r>
      <w:r w:rsidR="000A1C85" w:rsidRPr="002E2271">
        <w:rPr>
          <w:spacing w:val="-3"/>
        </w:rPr>
        <w:t>4</w:t>
      </w:r>
      <w:r w:rsidR="0024630F" w:rsidRPr="002E2271">
        <w:rPr>
          <w:spacing w:val="-3"/>
        </w:rPr>
        <w:t>]</w:t>
      </w:r>
      <w:r w:rsidR="008F7B3C" w:rsidRPr="002E2271">
        <w:rPr>
          <w:spacing w:val="-3"/>
        </w:rPr>
        <w:t xml:space="preserve">, </w:t>
      </w:r>
      <w:r w:rsidR="0024630F" w:rsidRPr="002E2271">
        <w:rPr>
          <w:spacing w:val="-3"/>
        </w:rPr>
        <w:t xml:space="preserve">basato sull’eliminazione </w:t>
      </w:r>
      <w:r w:rsidR="00DE5AF5" w:rsidRPr="002E2271">
        <w:rPr>
          <w:spacing w:val="-3"/>
        </w:rPr>
        <w:t>stocastica</w:t>
      </w:r>
      <w:r w:rsidR="0024630F" w:rsidRPr="002E2271">
        <w:rPr>
          <w:spacing w:val="-3"/>
        </w:rPr>
        <w:t xml:space="preserve"> di </w:t>
      </w:r>
      <w:r w:rsidR="0024630F" w:rsidRPr="002E2271">
        <w:rPr>
          <w:i/>
          <w:iCs/>
          <w:spacing w:val="-3"/>
        </w:rPr>
        <w:t>gate</w:t>
      </w:r>
      <w:r w:rsidR="0024630F" w:rsidRPr="002E2271">
        <w:rPr>
          <w:spacing w:val="-3"/>
        </w:rPr>
        <w:t xml:space="preserve"> rotazionali durante l’addestramento.</w:t>
      </w:r>
      <w:r w:rsidR="003A3879" w:rsidRPr="002E2271">
        <w:rPr>
          <w:spacing w:val="-3"/>
        </w:rPr>
        <w:t xml:space="preserve"> Sono state definite diverse strategie di </w:t>
      </w:r>
      <w:proofErr w:type="spellStart"/>
      <w:r w:rsidR="003A3879" w:rsidRPr="002E2271">
        <w:rPr>
          <w:spacing w:val="-3"/>
        </w:rPr>
        <w:t>dropout</w:t>
      </w:r>
      <w:proofErr w:type="spellEnd"/>
      <w:r w:rsidR="003A3879" w:rsidRPr="002E2271">
        <w:rPr>
          <w:spacing w:val="-3"/>
        </w:rPr>
        <w:t xml:space="preserve"> quantistic</w:t>
      </w:r>
      <w:r w:rsidR="00DE5AF5" w:rsidRPr="002E2271">
        <w:rPr>
          <w:spacing w:val="-3"/>
        </w:rPr>
        <w:t>o</w:t>
      </w:r>
      <w:r w:rsidR="003A3879" w:rsidRPr="002E2271">
        <w:rPr>
          <w:spacing w:val="-3"/>
        </w:rPr>
        <w:t xml:space="preserve">, favorendo la generalizzazione dei modelli di QNN ed evidenziando come tale approccio mantenga inalterate le caratteristiche di espressività ed </w:t>
      </w:r>
      <w:r w:rsidR="003A3879" w:rsidRPr="002E2271">
        <w:rPr>
          <w:i/>
          <w:iCs/>
          <w:spacing w:val="-3"/>
        </w:rPr>
        <w:t>entanglement</w:t>
      </w:r>
      <w:r w:rsidR="003A3879" w:rsidRPr="002E2271">
        <w:rPr>
          <w:spacing w:val="-3"/>
        </w:rPr>
        <w:t xml:space="preserve"> della rete. </w:t>
      </w:r>
    </w:p>
    <w:p w14:paraId="6EE22A46" w14:textId="77777777" w:rsidR="0024630F" w:rsidRPr="00B4626D" w:rsidRDefault="0024630F" w:rsidP="0024630F">
      <w:pPr>
        <w:tabs>
          <w:tab w:val="left" w:pos="284"/>
        </w:tabs>
        <w:jc w:val="both"/>
        <w:rPr>
          <w:sz w:val="20"/>
        </w:rPr>
      </w:pPr>
      <w:bookmarkStart w:id="1" w:name="_GoBack"/>
      <w:bookmarkEnd w:id="1"/>
    </w:p>
    <w:p w14:paraId="4ABCDF09" w14:textId="401FB672" w:rsidR="0024630F" w:rsidRPr="00417CC9" w:rsidRDefault="00DC6E61" w:rsidP="004F13D4">
      <w:pPr>
        <w:tabs>
          <w:tab w:val="left" w:pos="284"/>
        </w:tabs>
        <w:jc w:val="center"/>
      </w:pPr>
      <w:r>
        <w:rPr>
          <w:noProof/>
        </w:rPr>
        <w:drawing>
          <wp:inline distT="0" distB="0" distL="0" distR="0" wp14:anchorId="1BA6FD4C" wp14:editId="04F0CAFA">
            <wp:extent cx="5715000" cy="1418167"/>
            <wp:effectExtent l="0" t="0" r="0" b="0"/>
            <wp:docPr id="13" name="Immagine 13" descr="Immagine che contiene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descr="Immagine che contiene schermata, software&#10;&#10;Descrizione generat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92671" cy="1437441"/>
                    </a:xfrm>
                    <a:prstGeom prst="rect">
                      <a:avLst/>
                    </a:prstGeom>
                  </pic:spPr>
                </pic:pic>
              </a:graphicData>
            </a:graphic>
          </wp:inline>
        </w:drawing>
      </w:r>
    </w:p>
    <w:p w14:paraId="7D5170C4" w14:textId="60DAAD61" w:rsidR="0024630F" w:rsidRPr="00417CC9" w:rsidRDefault="0024630F" w:rsidP="00F50F6C">
      <w:pPr>
        <w:pStyle w:val="Corpodeltesto3"/>
        <w:spacing w:before="120"/>
        <w:jc w:val="center"/>
        <w:rPr>
          <w:b/>
          <w:sz w:val="20"/>
        </w:rPr>
      </w:pPr>
      <w:r w:rsidRPr="00417CC9">
        <w:rPr>
          <w:b/>
          <w:sz w:val="20"/>
        </w:rPr>
        <w:t xml:space="preserve">Differenze architetturali tra dropout classico e </w:t>
      </w:r>
      <w:r w:rsidR="001E523E" w:rsidRPr="00417CC9">
        <w:rPr>
          <w:b/>
          <w:sz w:val="20"/>
        </w:rPr>
        <w:t>dropout</w:t>
      </w:r>
      <w:r w:rsidRPr="00417CC9">
        <w:rPr>
          <w:b/>
          <w:sz w:val="20"/>
        </w:rPr>
        <w:t xml:space="preserve"> quantistico.</w:t>
      </w:r>
    </w:p>
    <w:p w14:paraId="0874FBF9" w14:textId="77777777" w:rsidR="0024630F" w:rsidRPr="00F50F6C" w:rsidRDefault="0024630F" w:rsidP="0024630F">
      <w:pPr>
        <w:tabs>
          <w:tab w:val="left" w:pos="284"/>
        </w:tabs>
        <w:jc w:val="both"/>
        <w:rPr>
          <w:sz w:val="22"/>
          <w:szCs w:val="32"/>
        </w:rPr>
      </w:pPr>
    </w:p>
    <w:p w14:paraId="6437C02C" w14:textId="5EE6D698" w:rsidR="00963B48" w:rsidRPr="007C1731" w:rsidRDefault="001B184C" w:rsidP="00963B48">
      <w:pPr>
        <w:tabs>
          <w:tab w:val="left" w:pos="284"/>
        </w:tabs>
        <w:jc w:val="both"/>
        <w:rPr>
          <w:spacing w:val="-2"/>
        </w:rPr>
      </w:pPr>
      <w:r w:rsidRPr="007C1731">
        <w:rPr>
          <w:spacing w:val="-2"/>
        </w:rPr>
        <w:tab/>
        <w:t xml:space="preserve">Ulteriori attività di ricerca hanno riguardato </w:t>
      </w:r>
      <w:r w:rsidR="002E2271">
        <w:rPr>
          <w:spacing w:val="-2"/>
        </w:rPr>
        <w:t>gli</w:t>
      </w:r>
      <w:r w:rsidRPr="007C1731">
        <w:rPr>
          <w:spacing w:val="-2"/>
        </w:rPr>
        <w:t xml:space="preserve"> algoritmi quantistici variazionali </w:t>
      </w:r>
      <w:r w:rsidR="00707AE8" w:rsidRPr="007C1731">
        <w:rPr>
          <w:spacing w:val="-2"/>
        </w:rPr>
        <w:t xml:space="preserve">per </w:t>
      </w:r>
      <w:r w:rsidRPr="007C1731">
        <w:rPr>
          <w:spacing w:val="-2"/>
        </w:rPr>
        <w:t>problemi di ottimizzazione combinatoria</w:t>
      </w:r>
      <w:r w:rsidR="007C41C8">
        <w:rPr>
          <w:spacing w:val="-2"/>
        </w:rPr>
        <w:t xml:space="preserve"> di tipo </w:t>
      </w:r>
      <w:r w:rsidR="00707AE8" w:rsidRPr="007C1731">
        <w:rPr>
          <w:i/>
          <w:iCs/>
          <w:spacing w:val="-2"/>
        </w:rPr>
        <w:t xml:space="preserve">Quantum </w:t>
      </w:r>
      <w:proofErr w:type="spellStart"/>
      <w:r w:rsidR="00707AE8" w:rsidRPr="007C1731">
        <w:rPr>
          <w:i/>
          <w:iCs/>
          <w:spacing w:val="-2"/>
        </w:rPr>
        <w:t>Approximate</w:t>
      </w:r>
      <w:proofErr w:type="spellEnd"/>
      <w:r w:rsidR="00707AE8" w:rsidRPr="007C1731">
        <w:rPr>
          <w:i/>
          <w:iCs/>
          <w:spacing w:val="-2"/>
        </w:rPr>
        <w:t xml:space="preserve"> Optimization </w:t>
      </w:r>
      <w:proofErr w:type="spellStart"/>
      <w:r w:rsidR="00707AE8" w:rsidRPr="007C1731">
        <w:rPr>
          <w:i/>
          <w:iCs/>
          <w:spacing w:val="-2"/>
        </w:rPr>
        <w:t>Algorithm</w:t>
      </w:r>
      <w:proofErr w:type="spellEnd"/>
      <w:r w:rsidR="00707AE8" w:rsidRPr="007C1731">
        <w:rPr>
          <w:i/>
          <w:iCs/>
          <w:spacing w:val="-2"/>
        </w:rPr>
        <w:t xml:space="preserve"> </w:t>
      </w:r>
      <w:r w:rsidR="00707AE8" w:rsidRPr="007C1731">
        <w:rPr>
          <w:spacing w:val="-2"/>
        </w:rPr>
        <w:t xml:space="preserve">(QAOA). </w:t>
      </w:r>
      <w:r w:rsidR="002E0FC8" w:rsidRPr="007C1731">
        <w:rPr>
          <w:spacing w:val="-2"/>
        </w:rPr>
        <w:t>Al fine di rendere più efficiente il processo di training</w:t>
      </w:r>
      <w:r w:rsidR="00B1018E" w:rsidRPr="007C1731">
        <w:rPr>
          <w:spacing w:val="-2"/>
        </w:rPr>
        <w:t xml:space="preserve"> è stato proposto l</w:t>
      </w:r>
      <w:r w:rsidR="00D672C8" w:rsidRPr="007C1731">
        <w:rPr>
          <w:spacing w:val="-2"/>
        </w:rPr>
        <w:t>’</w:t>
      </w:r>
      <w:r w:rsidR="00B1018E" w:rsidRPr="007C1731">
        <w:rPr>
          <w:spacing w:val="-2"/>
        </w:rPr>
        <w:t xml:space="preserve">algoritmo </w:t>
      </w:r>
      <w:proofErr w:type="spellStart"/>
      <w:r w:rsidR="00B1018E" w:rsidRPr="007C1731">
        <w:rPr>
          <w:i/>
          <w:iCs/>
          <w:spacing w:val="-2"/>
        </w:rPr>
        <w:t>MultiAngle</w:t>
      </w:r>
      <w:proofErr w:type="spellEnd"/>
      <w:r w:rsidR="00B1018E" w:rsidRPr="007C1731">
        <w:rPr>
          <w:i/>
          <w:iCs/>
          <w:spacing w:val="-2"/>
        </w:rPr>
        <w:t xml:space="preserve"> QAOA </w:t>
      </w:r>
      <w:proofErr w:type="spellStart"/>
      <w:r w:rsidR="00B1018E" w:rsidRPr="007C1731">
        <w:rPr>
          <w:i/>
          <w:iCs/>
          <w:spacing w:val="-2"/>
        </w:rPr>
        <w:t>layerwise</w:t>
      </w:r>
      <w:proofErr w:type="spellEnd"/>
      <w:r w:rsidR="004F13D4" w:rsidRPr="007C1731">
        <w:rPr>
          <w:spacing w:val="-2"/>
        </w:rPr>
        <w:t xml:space="preserve"> [</w:t>
      </w:r>
      <w:r w:rsidR="002E0FC8" w:rsidRPr="007C1731">
        <w:rPr>
          <w:spacing w:val="-2"/>
        </w:rPr>
        <w:t>5</w:t>
      </w:r>
      <w:r w:rsidR="004F13D4" w:rsidRPr="007C1731">
        <w:rPr>
          <w:spacing w:val="-2"/>
        </w:rPr>
        <w:t>]</w:t>
      </w:r>
      <w:r w:rsidR="00B1018E" w:rsidRPr="007C1731">
        <w:rPr>
          <w:spacing w:val="-2"/>
        </w:rPr>
        <w:t xml:space="preserve">, che permette una maggiore espressività del modello attraverso parametri addestrabili iterativamente </w:t>
      </w:r>
      <w:proofErr w:type="spellStart"/>
      <w:r w:rsidR="00B1018E" w:rsidRPr="007C1731">
        <w:rPr>
          <w:spacing w:val="-2"/>
        </w:rPr>
        <w:t>layer</w:t>
      </w:r>
      <w:proofErr w:type="spellEnd"/>
      <w:r w:rsidR="00B1018E" w:rsidRPr="007C1731">
        <w:rPr>
          <w:spacing w:val="-2"/>
        </w:rPr>
        <w:t xml:space="preserve"> per </w:t>
      </w:r>
      <w:proofErr w:type="spellStart"/>
      <w:r w:rsidR="00B1018E" w:rsidRPr="007C1731">
        <w:rPr>
          <w:spacing w:val="-2"/>
        </w:rPr>
        <w:t>layer</w:t>
      </w:r>
      <w:proofErr w:type="spellEnd"/>
      <w:r w:rsidR="00B1018E" w:rsidRPr="007C1731">
        <w:rPr>
          <w:spacing w:val="-2"/>
        </w:rPr>
        <w:t>.</w:t>
      </w:r>
      <w:r w:rsidR="00D672C8" w:rsidRPr="007C1731">
        <w:rPr>
          <w:spacing w:val="-2"/>
        </w:rPr>
        <w:t xml:space="preserve"> </w:t>
      </w:r>
      <w:r w:rsidR="0024630F" w:rsidRPr="007C1731">
        <w:rPr>
          <w:spacing w:val="-2"/>
        </w:rPr>
        <w:t xml:space="preserve">Infine, </w:t>
      </w:r>
      <w:r w:rsidR="00082B5A" w:rsidRPr="007C1731">
        <w:rPr>
          <w:spacing w:val="-2"/>
        </w:rPr>
        <w:t xml:space="preserve">la ricerca si </w:t>
      </w:r>
      <w:r w:rsidR="00D672C8" w:rsidRPr="007C1731">
        <w:rPr>
          <w:spacing w:val="-2"/>
        </w:rPr>
        <w:t xml:space="preserve">è </w:t>
      </w:r>
      <w:r w:rsidR="00417CC9" w:rsidRPr="007C1731">
        <w:rPr>
          <w:spacing w:val="-2"/>
        </w:rPr>
        <w:t>este</w:t>
      </w:r>
      <w:r w:rsidR="00D672C8" w:rsidRPr="007C1731">
        <w:rPr>
          <w:spacing w:val="-2"/>
        </w:rPr>
        <w:t>sa</w:t>
      </w:r>
      <w:r w:rsidR="00417CC9" w:rsidRPr="007C1731">
        <w:rPr>
          <w:spacing w:val="-2"/>
        </w:rPr>
        <w:t xml:space="preserve"> anche</w:t>
      </w:r>
      <w:r w:rsidR="0024630F" w:rsidRPr="007C1731">
        <w:rPr>
          <w:spacing w:val="-2"/>
        </w:rPr>
        <w:t xml:space="preserve"> </w:t>
      </w:r>
      <w:r w:rsidR="00417CC9" w:rsidRPr="007C1731">
        <w:rPr>
          <w:spacing w:val="-2"/>
        </w:rPr>
        <w:t>a</w:t>
      </w:r>
      <w:r w:rsidR="001E523E" w:rsidRPr="007C1731">
        <w:rPr>
          <w:spacing w:val="-2"/>
        </w:rPr>
        <w:t>l</w:t>
      </w:r>
      <w:r w:rsidR="00601E73" w:rsidRPr="007C1731">
        <w:rPr>
          <w:spacing w:val="-2"/>
        </w:rPr>
        <w:t>l’implementazione di modelli quantistici ibridi per l’analisi d</w:t>
      </w:r>
      <w:r w:rsidR="00417CC9" w:rsidRPr="007C1731">
        <w:rPr>
          <w:spacing w:val="-2"/>
        </w:rPr>
        <w:t>i</w:t>
      </w:r>
      <w:r w:rsidR="00601E73" w:rsidRPr="007C1731">
        <w:rPr>
          <w:spacing w:val="-2"/>
        </w:rPr>
        <w:t xml:space="preserve"> serie temporali [</w:t>
      </w:r>
      <w:r w:rsidR="002E0FC8" w:rsidRPr="007C1731">
        <w:rPr>
          <w:spacing w:val="-2"/>
        </w:rPr>
        <w:t>6</w:t>
      </w:r>
      <w:r w:rsidR="00601E73" w:rsidRPr="007C1731">
        <w:rPr>
          <w:spacing w:val="-2"/>
        </w:rPr>
        <w:t>]</w:t>
      </w:r>
      <w:r w:rsidR="00417CC9" w:rsidRPr="007C1731">
        <w:rPr>
          <w:spacing w:val="-2"/>
        </w:rPr>
        <w:t xml:space="preserve"> e </w:t>
      </w:r>
      <w:r w:rsidR="00D672C8" w:rsidRPr="007C1731">
        <w:rPr>
          <w:spacing w:val="-2"/>
        </w:rPr>
        <w:t>al</w:t>
      </w:r>
      <w:r w:rsidR="00417CC9" w:rsidRPr="007C1731">
        <w:rPr>
          <w:spacing w:val="-2"/>
        </w:rPr>
        <w:t xml:space="preserve">la classificazione di patologie in ambito sanitario in contesti di </w:t>
      </w:r>
      <w:proofErr w:type="spellStart"/>
      <w:r w:rsidR="00417CC9" w:rsidRPr="007C1731">
        <w:rPr>
          <w:i/>
          <w:iCs/>
          <w:spacing w:val="-2"/>
        </w:rPr>
        <w:t>few</w:t>
      </w:r>
      <w:proofErr w:type="spellEnd"/>
      <w:r w:rsidR="00417CC9" w:rsidRPr="007C1731">
        <w:rPr>
          <w:i/>
          <w:iCs/>
          <w:spacing w:val="-2"/>
        </w:rPr>
        <w:t>-shot learning</w:t>
      </w:r>
      <w:r w:rsidR="00417CC9" w:rsidRPr="007C1731">
        <w:rPr>
          <w:spacing w:val="-2"/>
        </w:rPr>
        <w:t xml:space="preserve"> [</w:t>
      </w:r>
      <w:r w:rsidR="002E0FC8" w:rsidRPr="007C1731">
        <w:rPr>
          <w:spacing w:val="-2"/>
        </w:rPr>
        <w:t>7</w:t>
      </w:r>
      <w:r w:rsidR="00417CC9" w:rsidRPr="007C1731">
        <w:rPr>
          <w:spacing w:val="-2"/>
        </w:rPr>
        <w:t>]</w:t>
      </w:r>
      <w:r w:rsidR="0098204C" w:rsidRPr="007C1731">
        <w:rPr>
          <w:spacing w:val="-2"/>
        </w:rPr>
        <w:t>.</w:t>
      </w:r>
    </w:p>
    <w:p w14:paraId="6F8A9AAA" w14:textId="77777777" w:rsidR="00963B48" w:rsidRPr="002E2271" w:rsidRDefault="00963B48" w:rsidP="00963B48">
      <w:pPr>
        <w:tabs>
          <w:tab w:val="left" w:pos="284"/>
        </w:tabs>
        <w:jc w:val="both"/>
        <w:rPr>
          <w:sz w:val="20"/>
        </w:rPr>
      </w:pPr>
    </w:p>
    <w:p w14:paraId="770C0322" w14:textId="783B9D10" w:rsidR="00963B48" w:rsidRPr="00F50F6C" w:rsidRDefault="000113FC" w:rsidP="000113FC">
      <w:pPr>
        <w:tabs>
          <w:tab w:val="left" w:pos="284"/>
        </w:tabs>
        <w:jc w:val="both"/>
        <w:rPr>
          <w:i/>
          <w:iCs/>
          <w:spacing w:val="2"/>
          <w:sz w:val="20"/>
        </w:rPr>
      </w:pPr>
      <w:r w:rsidRPr="00F50F6C">
        <w:rPr>
          <w:i/>
          <w:iCs/>
          <w:spacing w:val="2"/>
          <w:sz w:val="20"/>
        </w:rPr>
        <w:t xml:space="preserve">La presente ricerca è stata svolta nell’ambito del </w:t>
      </w:r>
      <w:r w:rsidRPr="00F50F6C">
        <w:rPr>
          <w:b/>
          <w:bCs/>
          <w:i/>
          <w:iCs/>
          <w:spacing w:val="2"/>
          <w:sz w:val="20"/>
        </w:rPr>
        <w:t xml:space="preserve">“CENTRO NAZIONALE PER HPC, BIG DATA E COMPUTAZIONE QUANTUM” (CN1, </w:t>
      </w:r>
      <w:proofErr w:type="spellStart"/>
      <w:r w:rsidRPr="00F50F6C">
        <w:rPr>
          <w:b/>
          <w:bCs/>
          <w:i/>
          <w:iCs/>
          <w:spacing w:val="2"/>
          <w:sz w:val="20"/>
        </w:rPr>
        <w:t>Spoke</w:t>
      </w:r>
      <w:proofErr w:type="spellEnd"/>
      <w:r w:rsidRPr="00F50F6C">
        <w:rPr>
          <w:b/>
          <w:bCs/>
          <w:i/>
          <w:iCs/>
          <w:spacing w:val="2"/>
          <w:sz w:val="20"/>
        </w:rPr>
        <w:t xml:space="preserve"> 10), PNRR - Missione 4 - Componente 2 - Investimento 1.4</w:t>
      </w:r>
      <w:r w:rsidRPr="00F50F6C">
        <w:rPr>
          <w:i/>
          <w:iCs/>
          <w:spacing w:val="2"/>
          <w:sz w:val="20"/>
        </w:rPr>
        <w:t>, finanziato dall’Unione Europea – Next generation EU, CN00000013, CUP B83C22002940006.</w:t>
      </w:r>
    </w:p>
    <w:p w14:paraId="0C88419F" w14:textId="77777777" w:rsidR="000113FC" w:rsidRPr="002E2271" w:rsidRDefault="000113FC" w:rsidP="00963B48">
      <w:pPr>
        <w:tabs>
          <w:tab w:val="left" w:pos="284"/>
        </w:tabs>
        <w:jc w:val="both"/>
        <w:rPr>
          <w:sz w:val="20"/>
          <w:szCs w:val="28"/>
        </w:rPr>
      </w:pPr>
    </w:p>
    <w:p w14:paraId="0693B5FF" w14:textId="335C4D3E" w:rsidR="00A215DC" w:rsidRPr="00963B48" w:rsidRDefault="00A215DC" w:rsidP="00963B48">
      <w:pPr>
        <w:tabs>
          <w:tab w:val="left" w:pos="284"/>
        </w:tabs>
        <w:jc w:val="both"/>
      </w:pPr>
      <w:proofErr w:type="spellStart"/>
      <w:r w:rsidRPr="00417CC9">
        <w:rPr>
          <w:b/>
          <w:lang w:val="en-US"/>
        </w:rPr>
        <w:t>Riferimenti</w:t>
      </w:r>
      <w:proofErr w:type="spellEnd"/>
      <w:r w:rsidRPr="00417CC9">
        <w:rPr>
          <w:b/>
          <w:lang w:val="en-US"/>
        </w:rPr>
        <w:t xml:space="preserve"> </w:t>
      </w:r>
      <w:proofErr w:type="spellStart"/>
      <w:r w:rsidRPr="00417CC9">
        <w:rPr>
          <w:b/>
          <w:lang w:val="en-US"/>
        </w:rPr>
        <w:t>bibliografici</w:t>
      </w:r>
      <w:proofErr w:type="spellEnd"/>
    </w:p>
    <w:p w14:paraId="3A674106" w14:textId="6EE468CF" w:rsidR="00227D99" w:rsidRPr="000F0DDA" w:rsidRDefault="00227D99" w:rsidP="000113FC">
      <w:pPr>
        <w:pStyle w:val="NormaleWeb"/>
        <w:numPr>
          <w:ilvl w:val="0"/>
          <w:numId w:val="2"/>
        </w:numPr>
        <w:spacing w:before="120" w:beforeAutospacing="0" w:after="0" w:afterAutospacing="0"/>
        <w:ind w:left="426" w:hanging="142"/>
        <w:jc w:val="both"/>
        <w:rPr>
          <w:spacing w:val="-4"/>
          <w:lang w:val="en-US"/>
        </w:rPr>
      </w:pPr>
      <w:r w:rsidRPr="000F0DDA">
        <w:rPr>
          <w:spacing w:val="-4"/>
          <w:lang w:val="en-US"/>
        </w:rPr>
        <w:t xml:space="preserve">C. </w:t>
      </w:r>
      <w:proofErr w:type="spellStart"/>
      <w:r w:rsidRPr="000F0DDA">
        <w:rPr>
          <w:spacing w:val="-4"/>
          <w:lang w:val="en-US"/>
        </w:rPr>
        <w:t>Ciliberto</w:t>
      </w:r>
      <w:proofErr w:type="spellEnd"/>
      <w:r w:rsidRPr="000F0DDA">
        <w:rPr>
          <w:spacing w:val="-4"/>
          <w:lang w:val="en-US"/>
        </w:rPr>
        <w:t xml:space="preserve">, </w:t>
      </w:r>
      <w:r w:rsidR="0029673A" w:rsidRPr="000F0DDA">
        <w:rPr>
          <w:spacing w:val="-4"/>
          <w:lang w:val="en-US"/>
        </w:rPr>
        <w:t>et al.</w:t>
      </w:r>
      <w:r w:rsidRPr="000F0DDA">
        <w:rPr>
          <w:spacing w:val="-4"/>
          <w:lang w:val="en-US"/>
        </w:rPr>
        <w:t xml:space="preserve">, </w:t>
      </w:r>
      <w:r w:rsidR="007C1731" w:rsidRPr="000F0DDA">
        <w:rPr>
          <w:spacing w:val="-4"/>
          <w:lang w:val="en-US"/>
        </w:rPr>
        <w:t>“</w:t>
      </w:r>
      <w:r w:rsidRPr="000F0DDA">
        <w:rPr>
          <w:spacing w:val="-4"/>
          <w:lang w:val="en-US"/>
        </w:rPr>
        <w:t>Quantum machine learning: a classical perspective</w:t>
      </w:r>
      <w:r w:rsidR="007C1731" w:rsidRPr="000F0DDA">
        <w:rPr>
          <w:spacing w:val="-4"/>
          <w:lang w:val="en-US"/>
        </w:rPr>
        <w:t>”,</w:t>
      </w:r>
      <w:r w:rsidRPr="000F0DDA">
        <w:rPr>
          <w:spacing w:val="-4"/>
          <w:lang w:val="en-US"/>
        </w:rPr>
        <w:t xml:space="preserve"> </w:t>
      </w:r>
      <w:r w:rsidRPr="000F0DDA">
        <w:rPr>
          <w:i/>
          <w:iCs/>
          <w:spacing w:val="-4"/>
          <w:lang w:val="en-US"/>
        </w:rPr>
        <w:t>Proc</w:t>
      </w:r>
      <w:r w:rsidR="00F61CD4" w:rsidRPr="000F0DDA">
        <w:rPr>
          <w:i/>
          <w:iCs/>
          <w:spacing w:val="-4"/>
          <w:lang w:val="en-US"/>
        </w:rPr>
        <w:t xml:space="preserve">. </w:t>
      </w:r>
      <w:r w:rsidRPr="000F0DDA">
        <w:rPr>
          <w:i/>
          <w:iCs/>
          <w:spacing w:val="-4"/>
          <w:lang w:val="en-US"/>
        </w:rPr>
        <w:t>of the Royal Society A: Mathematical, Physical and Eng</w:t>
      </w:r>
      <w:r w:rsidR="000F0DDA">
        <w:rPr>
          <w:i/>
          <w:iCs/>
          <w:spacing w:val="-4"/>
          <w:lang w:val="en-US"/>
        </w:rPr>
        <w:t>.</w:t>
      </w:r>
      <w:r w:rsidRPr="000F0DDA">
        <w:rPr>
          <w:i/>
          <w:iCs/>
          <w:spacing w:val="-4"/>
          <w:lang w:val="en-US"/>
        </w:rPr>
        <w:t xml:space="preserve"> Sciences</w:t>
      </w:r>
      <w:r w:rsidRPr="000F0DDA">
        <w:rPr>
          <w:spacing w:val="-4"/>
          <w:lang w:val="en-US"/>
        </w:rPr>
        <w:t>, vol. 474, no. 2209, p. 20170551, 2018.</w:t>
      </w:r>
    </w:p>
    <w:p w14:paraId="3384471D" w14:textId="5E73B1E7" w:rsidR="0051107D" w:rsidRPr="00417CC9" w:rsidRDefault="0051107D" w:rsidP="000113FC">
      <w:pPr>
        <w:pStyle w:val="NormaleWeb"/>
        <w:numPr>
          <w:ilvl w:val="0"/>
          <w:numId w:val="2"/>
        </w:numPr>
        <w:spacing w:before="60" w:beforeAutospacing="0" w:after="0" w:afterAutospacing="0"/>
        <w:ind w:left="426" w:hanging="142"/>
        <w:jc w:val="both"/>
        <w:rPr>
          <w:lang w:val="en-US"/>
        </w:rPr>
      </w:pPr>
      <w:r w:rsidRPr="00417CC9">
        <w:rPr>
          <w:lang w:val="en-US"/>
        </w:rPr>
        <w:t xml:space="preserve">A. Abbas, D. Sutter, C. </w:t>
      </w:r>
      <w:proofErr w:type="spellStart"/>
      <w:r w:rsidRPr="00417CC9">
        <w:rPr>
          <w:lang w:val="en-US"/>
        </w:rPr>
        <w:t>Zoufal</w:t>
      </w:r>
      <w:proofErr w:type="spellEnd"/>
      <w:r w:rsidRPr="00417CC9">
        <w:rPr>
          <w:lang w:val="en-US"/>
        </w:rPr>
        <w:t xml:space="preserve">, A. </w:t>
      </w:r>
      <w:proofErr w:type="spellStart"/>
      <w:r w:rsidRPr="00417CC9">
        <w:rPr>
          <w:lang w:val="en-US"/>
        </w:rPr>
        <w:t>Lucchi</w:t>
      </w:r>
      <w:proofErr w:type="spellEnd"/>
      <w:r w:rsidRPr="00417CC9">
        <w:rPr>
          <w:lang w:val="en-US"/>
        </w:rPr>
        <w:t xml:space="preserve">, A. </w:t>
      </w:r>
      <w:proofErr w:type="spellStart"/>
      <w:r w:rsidRPr="00417CC9">
        <w:rPr>
          <w:lang w:val="en-US"/>
        </w:rPr>
        <w:t>Figalli</w:t>
      </w:r>
      <w:proofErr w:type="spellEnd"/>
      <w:r w:rsidRPr="00417CC9">
        <w:rPr>
          <w:lang w:val="en-US"/>
        </w:rPr>
        <w:t xml:space="preserve">, S. </w:t>
      </w:r>
      <w:proofErr w:type="spellStart"/>
      <w:r w:rsidRPr="00417CC9">
        <w:rPr>
          <w:lang w:val="en-US"/>
        </w:rPr>
        <w:t>Woerner</w:t>
      </w:r>
      <w:proofErr w:type="spellEnd"/>
      <w:r w:rsidRPr="00417CC9">
        <w:rPr>
          <w:lang w:val="en-US"/>
        </w:rPr>
        <w:t xml:space="preserve">, </w:t>
      </w:r>
      <w:r w:rsidR="007C1731">
        <w:rPr>
          <w:lang w:val="en-US"/>
        </w:rPr>
        <w:t>“</w:t>
      </w:r>
      <w:r w:rsidRPr="00417CC9">
        <w:rPr>
          <w:lang w:val="en-US"/>
        </w:rPr>
        <w:t>The power of quantum neural networks</w:t>
      </w:r>
      <w:r w:rsidR="007C1731">
        <w:rPr>
          <w:lang w:val="en-US"/>
        </w:rPr>
        <w:t>”,</w:t>
      </w:r>
      <w:r w:rsidRPr="00417CC9">
        <w:rPr>
          <w:lang w:val="en-US"/>
        </w:rPr>
        <w:t> </w:t>
      </w:r>
      <w:r w:rsidRPr="007C1731">
        <w:rPr>
          <w:i/>
          <w:iCs/>
          <w:lang w:val="en-US"/>
        </w:rPr>
        <w:t>Nature Computational Science</w:t>
      </w:r>
      <w:r w:rsidRPr="00417CC9">
        <w:rPr>
          <w:lang w:val="en-US"/>
        </w:rPr>
        <w:t>, vol. 1, no. 6, pp. 403</w:t>
      </w:r>
      <w:r w:rsidR="007C1731">
        <w:rPr>
          <w:lang w:val="en-US"/>
        </w:rPr>
        <w:t>-</w:t>
      </w:r>
      <w:r w:rsidRPr="00417CC9">
        <w:rPr>
          <w:lang w:val="en-US"/>
        </w:rPr>
        <w:t>409, 2021.</w:t>
      </w:r>
    </w:p>
    <w:p w14:paraId="483E3399" w14:textId="77777777" w:rsidR="00F61CD4" w:rsidRPr="00F50F6C" w:rsidRDefault="00F61CD4" w:rsidP="00F61CD4">
      <w:pPr>
        <w:pStyle w:val="NormaleWeb"/>
        <w:numPr>
          <w:ilvl w:val="0"/>
          <w:numId w:val="2"/>
        </w:numPr>
        <w:spacing w:before="60" w:beforeAutospacing="0" w:after="0" w:afterAutospacing="0"/>
        <w:ind w:left="426" w:hanging="142"/>
        <w:jc w:val="both"/>
        <w:rPr>
          <w:lang w:val="en-US"/>
        </w:rPr>
      </w:pPr>
      <w:r w:rsidRPr="00F50F6C">
        <w:rPr>
          <w:lang w:val="en-US"/>
        </w:rPr>
        <w:t xml:space="preserve">M. </w:t>
      </w:r>
      <w:proofErr w:type="spellStart"/>
      <w:r w:rsidRPr="00F50F6C">
        <w:rPr>
          <w:lang w:val="en-US"/>
        </w:rPr>
        <w:t>Incudini</w:t>
      </w:r>
      <w:proofErr w:type="spellEnd"/>
      <w:r w:rsidRPr="00F50F6C">
        <w:rPr>
          <w:lang w:val="en-US"/>
        </w:rPr>
        <w:t xml:space="preserve">, M. </w:t>
      </w:r>
      <w:proofErr w:type="spellStart"/>
      <w:r w:rsidRPr="00F50F6C">
        <w:rPr>
          <w:lang w:val="en-US"/>
        </w:rPr>
        <w:t>Grossi</w:t>
      </w:r>
      <w:proofErr w:type="spellEnd"/>
      <w:r w:rsidRPr="00F50F6C">
        <w:rPr>
          <w:lang w:val="en-US"/>
        </w:rPr>
        <w:t xml:space="preserve">, A. </w:t>
      </w:r>
      <w:proofErr w:type="spellStart"/>
      <w:r w:rsidRPr="00F50F6C">
        <w:rPr>
          <w:lang w:val="en-US"/>
        </w:rPr>
        <w:t>Ceschini</w:t>
      </w:r>
      <w:proofErr w:type="spellEnd"/>
      <w:r w:rsidRPr="00F50F6C">
        <w:rPr>
          <w:lang w:val="en-US"/>
        </w:rPr>
        <w:t xml:space="preserve">, A. </w:t>
      </w:r>
      <w:proofErr w:type="spellStart"/>
      <w:r w:rsidRPr="00F50F6C">
        <w:rPr>
          <w:lang w:val="en-US"/>
        </w:rPr>
        <w:t>Mandarino</w:t>
      </w:r>
      <w:proofErr w:type="spellEnd"/>
      <w:r w:rsidRPr="00F50F6C">
        <w:rPr>
          <w:lang w:val="en-US"/>
        </w:rPr>
        <w:t xml:space="preserve">, M. </w:t>
      </w:r>
      <w:proofErr w:type="spellStart"/>
      <w:r w:rsidRPr="00F50F6C">
        <w:rPr>
          <w:lang w:val="en-US"/>
        </w:rPr>
        <w:t>Panella</w:t>
      </w:r>
      <w:proofErr w:type="spellEnd"/>
      <w:r w:rsidRPr="00F50F6C">
        <w:rPr>
          <w:lang w:val="en-US"/>
        </w:rPr>
        <w:t xml:space="preserve">, S. </w:t>
      </w:r>
      <w:proofErr w:type="spellStart"/>
      <w:r w:rsidRPr="00F50F6C">
        <w:rPr>
          <w:lang w:val="en-US"/>
        </w:rPr>
        <w:t>Vallecorsa</w:t>
      </w:r>
      <w:proofErr w:type="spellEnd"/>
      <w:r w:rsidRPr="00F50F6C">
        <w:rPr>
          <w:lang w:val="en-US"/>
        </w:rPr>
        <w:t xml:space="preserve">, D. Windridge, “Resource saving via ensemble techniques for quantum neural networks”, </w:t>
      </w:r>
      <w:r w:rsidRPr="00F50F6C">
        <w:rPr>
          <w:i/>
          <w:iCs/>
          <w:lang w:val="en-US"/>
        </w:rPr>
        <w:t>Quantum Machine Intelligence</w:t>
      </w:r>
      <w:r w:rsidRPr="00F50F6C">
        <w:rPr>
          <w:lang w:val="en-US"/>
        </w:rPr>
        <w:t>, vol. 5, no. 2, pp. 1-24, 2023.</w:t>
      </w:r>
    </w:p>
    <w:p w14:paraId="566E5EC9" w14:textId="5306A3BD" w:rsidR="00F61CD4" w:rsidRPr="00F50F6C" w:rsidRDefault="00F61CD4" w:rsidP="00F61CD4">
      <w:pPr>
        <w:pStyle w:val="NormaleWeb"/>
        <w:numPr>
          <w:ilvl w:val="0"/>
          <w:numId w:val="2"/>
        </w:numPr>
        <w:spacing w:before="60" w:beforeAutospacing="0" w:after="0" w:afterAutospacing="0"/>
        <w:ind w:left="426" w:hanging="142"/>
        <w:jc w:val="both"/>
        <w:rPr>
          <w:spacing w:val="-2"/>
          <w:lang w:val="en-US"/>
        </w:rPr>
      </w:pPr>
      <w:r w:rsidRPr="00F50F6C">
        <w:rPr>
          <w:spacing w:val="-2"/>
          <w:lang w:val="en-US"/>
        </w:rPr>
        <w:t xml:space="preserve">F. Scala, A. </w:t>
      </w:r>
      <w:proofErr w:type="spellStart"/>
      <w:r w:rsidRPr="00F50F6C">
        <w:rPr>
          <w:spacing w:val="-2"/>
          <w:lang w:val="en-US"/>
        </w:rPr>
        <w:t>Ceschini</w:t>
      </w:r>
      <w:proofErr w:type="spellEnd"/>
      <w:r w:rsidRPr="00F50F6C">
        <w:rPr>
          <w:spacing w:val="-2"/>
          <w:lang w:val="en-US"/>
        </w:rPr>
        <w:t xml:space="preserve">, M. </w:t>
      </w:r>
      <w:proofErr w:type="spellStart"/>
      <w:r w:rsidRPr="00F50F6C">
        <w:rPr>
          <w:spacing w:val="-2"/>
          <w:lang w:val="en-US"/>
        </w:rPr>
        <w:t>Panella</w:t>
      </w:r>
      <w:proofErr w:type="spellEnd"/>
      <w:r w:rsidRPr="00F50F6C">
        <w:rPr>
          <w:spacing w:val="-2"/>
          <w:lang w:val="en-US"/>
        </w:rPr>
        <w:t xml:space="preserve">, D. </w:t>
      </w:r>
      <w:proofErr w:type="spellStart"/>
      <w:r w:rsidRPr="00F50F6C">
        <w:rPr>
          <w:spacing w:val="-2"/>
          <w:lang w:val="en-US"/>
        </w:rPr>
        <w:t>Gerace</w:t>
      </w:r>
      <w:proofErr w:type="spellEnd"/>
      <w:r w:rsidRPr="00F50F6C">
        <w:rPr>
          <w:spacing w:val="-2"/>
          <w:lang w:val="en-US"/>
        </w:rPr>
        <w:t xml:space="preserve">, “A General Approach to Dropout in Quantum Neural Networks”, </w:t>
      </w:r>
      <w:r w:rsidRPr="00F50F6C">
        <w:rPr>
          <w:i/>
          <w:iCs/>
          <w:spacing w:val="-2"/>
          <w:lang w:val="en-US"/>
        </w:rPr>
        <w:t>Advanced Quantum Technologies</w:t>
      </w:r>
      <w:r w:rsidRPr="00F50F6C">
        <w:rPr>
          <w:spacing w:val="-2"/>
          <w:lang w:val="en-US"/>
        </w:rPr>
        <w:t>, 2023 (early access).</w:t>
      </w:r>
    </w:p>
    <w:p w14:paraId="50F33919" w14:textId="4ADEE384" w:rsidR="00417CC9" w:rsidRPr="0029673A" w:rsidRDefault="00082B5A" w:rsidP="009D0391">
      <w:pPr>
        <w:pStyle w:val="NormaleWeb"/>
        <w:numPr>
          <w:ilvl w:val="0"/>
          <w:numId w:val="2"/>
        </w:numPr>
        <w:spacing w:before="60" w:beforeAutospacing="0" w:after="0" w:afterAutospacing="0"/>
        <w:ind w:left="426" w:hanging="142"/>
        <w:jc w:val="both"/>
        <w:rPr>
          <w:spacing w:val="-4"/>
        </w:rPr>
      </w:pPr>
      <w:r w:rsidRPr="0029673A">
        <w:rPr>
          <w:spacing w:val="-4"/>
          <w:lang w:val="en-US"/>
        </w:rPr>
        <w:t xml:space="preserve">L. </w:t>
      </w:r>
      <w:proofErr w:type="spellStart"/>
      <w:r w:rsidRPr="0029673A">
        <w:rPr>
          <w:spacing w:val="-4"/>
          <w:lang w:val="en-US"/>
        </w:rPr>
        <w:t>Lavagna</w:t>
      </w:r>
      <w:proofErr w:type="spellEnd"/>
      <w:r w:rsidRPr="0029673A">
        <w:rPr>
          <w:spacing w:val="-4"/>
          <w:lang w:val="en-US"/>
        </w:rPr>
        <w:t xml:space="preserve">, A. Ceschini, A. </w:t>
      </w:r>
      <w:proofErr w:type="spellStart"/>
      <w:r w:rsidRPr="0029673A">
        <w:rPr>
          <w:spacing w:val="-4"/>
          <w:lang w:val="en-US"/>
        </w:rPr>
        <w:t>Rosato</w:t>
      </w:r>
      <w:proofErr w:type="spellEnd"/>
      <w:r w:rsidRPr="0029673A">
        <w:rPr>
          <w:spacing w:val="-4"/>
          <w:lang w:val="en-US"/>
        </w:rPr>
        <w:t xml:space="preserve">, M. </w:t>
      </w:r>
      <w:proofErr w:type="spellStart"/>
      <w:r w:rsidRPr="0029673A">
        <w:rPr>
          <w:spacing w:val="-4"/>
          <w:lang w:val="en-US"/>
        </w:rPr>
        <w:t>Panella</w:t>
      </w:r>
      <w:proofErr w:type="spellEnd"/>
      <w:r w:rsidRPr="0029673A">
        <w:rPr>
          <w:spacing w:val="-4"/>
          <w:lang w:val="en-US"/>
        </w:rPr>
        <w:t xml:space="preserve">, </w:t>
      </w:r>
      <w:r w:rsidR="00F61CD4" w:rsidRPr="0029673A">
        <w:rPr>
          <w:spacing w:val="-4"/>
          <w:lang w:val="en-US"/>
        </w:rPr>
        <w:t>“</w:t>
      </w:r>
      <w:r w:rsidRPr="0029673A">
        <w:rPr>
          <w:spacing w:val="-4"/>
          <w:lang w:val="en-US"/>
        </w:rPr>
        <w:t xml:space="preserve">A </w:t>
      </w:r>
      <w:proofErr w:type="spellStart"/>
      <w:r w:rsidRPr="0029673A">
        <w:rPr>
          <w:spacing w:val="-4"/>
          <w:lang w:val="en-US"/>
        </w:rPr>
        <w:t>Layerwise</w:t>
      </w:r>
      <w:proofErr w:type="spellEnd"/>
      <w:r w:rsidRPr="0029673A">
        <w:rPr>
          <w:spacing w:val="-4"/>
          <w:lang w:val="en-US"/>
        </w:rPr>
        <w:t>-Multi-Angle Approach to Fine-Tuning the Quantum Approximate Optimization Algorithm</w:t>
      </w:r>
      <w:r w:rsidR="00F61CD4" w:rsidRPr="0029673A">
        <w:rPr>
          <w:spacing w:val="-4"/>
          <w:lang w:val="en-US"/>
        </w:rPr>
        <w:t>”</w:t>
      </w:r>
      <w:r w:rsidRPr="0029673A">
        <w:rPr>
          <w:spacing w:val="-4"/>
          <w:lang w:val="en-US"/>
        </w:rPr>
        <w:t xml:space="preserve">, </w:t>
      </w:r>
      <w:r w:rsidR="00F61CD4" w:rsidRPr="0029673A">
        <w:rPr>
          <w:i/>
          <w:iCs/>
          <w:spacing w:val="-4"/>
          <w:lang w:val="en-US"/>
        </w:rPr>
        <w:t>Proc. of</w:t>
      </w:r>
      <w:r w:rsidRPr="0029673A">
        <w:rPr>
          <w:i/>
          <w:iCs/>
          <w:spacing w:val="-4"/>
          <w:lang w:val="en-US"/>
        </w:rPr>
        <w:t xml:space="preserve"> Int</w:t>
      </w:r>
      <w:r w:rsidR="00F61CD4" w:rsidRPr="0029673A">
        <w:rPr>
          <w:i/>
          <w:iCs/>
          <w:spacing w:val="-4"/>
          <w:lang w:val="en-US"/>
        </w:rPr>
        <w:t xml:space="preserve">. </w:t>
      </w:r>
      <w:r w:rsidRPr="0029673A">
        <w:rPr>
          <w:i/>
          <w:iCs/>
          <w:spacing w:val="-4"/>
        </w:rPr>
        <w:t xml:space="preserve">Joint </w:t>
      </w:r>
      <w:proofErr w:type="spellStart"/>
      <w:r w:rsidRPr="0029673A">
        <w:rPr>
          <w:i/>
          <w:iCs/>
          <w:spacing w:val="-4"/>
        </w:rPr>
        <w:t>Conf</w:t>
      </w:r>
      <w:r w:rsidR="0029673A" w:rsidRPr="0029673A">
        <w:rPr>
          <w:i/>
          <w:iCs/>
          <w:spacing w:val="-4"/>
        </w:rPr>
        <w:t>.</w:t>
      </w:r>
      <w:r w:rsidRPr="0029673A">
        <w:rPr>
          <w:i/>
          <w:iCs/>
          <w:spacing w:val="-4"/>
        </w:rPr>
        <w:t>on</w:t>
      </w:r>
      <w:proofErr w:type="spellEnd"/>
      <w:r w:rsidRPr="0029673A">
        <w:rPr>
          <w:i/>
          <w:iCs/>
          <w:spacing w:val="-4"/>
        </w:rPr>
        <w:t xml:space="preserve"> </w:t>
      </w:r>
      <w:proofErr w:type="spellStart"/>
      <w:r w:rsidRPr="0029673A">
        <w:rPr>
          <w:i/>
          <w:iCs/>
          <w:spacing w:val="-4"/>
        </w:rPr>
        <w:t>Neural</w:t>
      </w:r>
      <w:proofErr w:type="spellEnd"/>
      <w:r w:rsidRPr="0029673A">
        <w:rPr>
          <w:i/>
          <w:iCs/>
          <w:spacing w:val="-4"/>
        </w:rPr>
        <w:t xml:space="preserve"> Networks (IJCNN 2024)</w:t>
      </w:r>
      <w:r w:rsidR="00F61CD4" w:rsidRPr="0029673A">
        <w:rPr>
          <w:spacing w:val="-4"/>
        </w:rPr>
        <w:t>, Yokohama, Giappone, 30 giugno-5 luglio, 2024 (in stampa)</w:t>
      </w:r>
      <w:r w:rsidRPr="0029673A">
        <w:rPr>
          <w:spacing w:val="-4"/>
        </w:rPr>
        <w:t>.</w:t>
      </w:r>
    </w:p>
    <w:p w14:paraId="569D2E47" w14:textId="29470B89" w:rsidR="00601E73" w:rsidRPr="0029673A" w:rsidRDefault="00601E73" w:rsidP="0029673A">
      <w:pPr>
        <w:pStyle w:val="NormaleWeb"/>
        <w:numPr>
          <w:ilvl w:val="0"/>
          <w:numId w:val="2"/>
        </w:numPr>
        <w:spacing w:before="60" w:beforeAutospacing="0" w:after="0" w:afterAutospacing="0"/>
        <w:ind w:left="426" w:hanging="142"/>
        <w:jc w:val="both"/>
        <w:rPr>
          <w:spacing w:val="-2"/>
          <w:lang w:val="en-US"/>
        </w:rPr>
      </w:pPr>
      <w:r w:rsidRPr="00F61CD4">
        <w:rPr>
          <w:spacing w:val="-2"/>
          <w:lang w:val="en-US"/>
        </w:rPr>
        <w:t xml:space="preserve">F. De Falco, L. </w:t>
      </w:r>
      <w:proofErr w:type="spellStart"/>
      <w:r w:rsidRPr="00F61CD4">
        <w:rPr>
          <w:spacing w:val="-2"/>
          <w:lang w:val="en-US"/>
        </w:rPr>
        <w:t>Lavagna</w:t>
      </w:r>
      <w:proofErr w:type="spellEnd"/>
      <w:r w:rsidRPr="00F61CD4">
        <w:rPr>
          <w:spacing w:val="-2"/>
          <w:lang w:val="en-US"/>
        </w:rPr>
        <w:t xml:space="preserve">, A. Ceschini, A. </w:t>
      </w:r>
      <w:proofErr w:type="spellStart"/>
      <w:r w:rsidRPr="00F61CD4">
        <w:rPr>
          <w:spacing w:val="-2"/>
          <w:lang w:val="en-US"/>
        </w:rPr>
        <w:t>Rosato</w:t>
      </w:r>
      <w:proofErr w:type="spellEnd"/>
      <w:r w:rsidRPr="00F61CD4">
        <w:rPr>
          <w:spacing w:val="-2"/>
          <w:lang w:val="en-US"/>
        </w:rPr>
        <w:t xml:space="preserve">, M. </w:t>
      </w:r>
      <w:proofErr w:type="spellStart"/>
      <w:r w:rsidRPr="00F61CD4">
        <w:rPr>
          <w:spacing w:val="-2"/>
          <w:lang w:val="en-US"/>
        </w:rPr>
        <w:t>Panella</w:t>
      </w:r>
      <w:proofErr w:type="spellEnd"/>
      <w:r w:rsidRPr="00F61CD4">
        <w:rPr>
          <w:spacing w:val="-2"/>
          <w:lang w:val="en-US"/>
        </w:rPr>
        <w:t xml:space="preserve">, </w:t>
      </w:r>
      <w:r w:rsidR="00F61CD4">
        <w:rPr>
          <w:spacing w:val="-2"/>
          <w:lang w:val="en-US"/>
        </w:rPr>
        <w:t>“</w:t>
      </w:r>
      <w:r w:rsidR="00417CC9" w:rsidRPr="00F61CD4">
        <w:rPr>
          <w:spacing w:val="-2"/>
          <w:lang w:val="en-US"/>
        </w:rPr>
        <w:t>Evolving Hybrid Quantum-Classical GRU Architectures for Multivariate Time Series</w:t>
      </w:r>
      <w:r w:rsidR="00F61CD4" w:rsidRPr="00F61CD4">
        <w:rPr>
          <w:spacing w:val="-2"/>
          <w:lang w:val="en-US"/>
        </w:rPr>
        <w:t>”</w:t>
      </w:r>
      <w:r w:rsidRPr="00F61CD4">
        <w:rPr>
          <w:spacing w:val="-2"/>
          <w:lang w:val="en-US"/>
        </w:rPr>
        <w:t xml:space="preserve">, submitted to </w:t>
      </w:r>
      <w:r w:rsidR="00417CC9" w:rsidRPr="00F61CD4">
        <w:rPr>
          <w:i/>
          <w:iCs/>
          <w:spacing w:val="-2"/>
          <w:lang w:val="en-US"/>
        </w:rPr>
        <w:t xml:space="preserve">IEEE </w:t>
      </w:r>
      <w:proofErr w:type="spellStart"/>
      <w:r w:rsidR="00417CC9" w:rsidRPr="00F61CD4">
        <w:rPr>
          <w:i/>
          <w:iCs/>
          <w:spacing w:val="-2"/>
          <w:lang w:val="en-US"/>
        </w:rPr>
        <w:t>Int</w:t>
      </w:r>
      <w:r w:rsidR="0029673A">
        <w:rPr>
          <w:i/>
          <w:iCs/>
          <w:spacing w:val="-2"/>
          <w:lang w:val="en-US"/>
        </w:rPr>
        <w:t>.</w:t>
      </w:r>
      <w:r w:rsidR="00417CC9" w:rsidRPr="00F61CD4">
        <w:rPr>
          <w:i/>
          <w:iCs/>
          <w:spacing w:val="-2"/>
          <w:lang w:val="en-US"/>
        </w:rPr>
        <w:t>Workshop</w:t>
      </w:r>
      <w:proofErr w:type="spellEnd"/>
      <w:r w:rsidR="00417CC9" w:rsidRPr="00F61CD4">
        <w:rPr>
          <w:i/>
          <w:iCs/>
          <w:spacing w:val="-2"/>
          <w:lang w:val="en-US"/>
        </w:rPr>
        <w:t xml:space="preserve"> on Machine Learning for Sig</w:t>
      </w:r>
      <w:r w:rsidR="0029673A">
        <w:rPr>
          <w:i/>
          <w:iCs/>
          <w:spacing w:val="-2"/>
          <w:lang w:val="en-US"/>
        </w:rPr>
        <w:t>.</w:t>
      </w:r>
      <w:r w:rsidR="00417CC9" w:rsidRPr="0029673A">
        <w:rPr>
          <w:i/>
          <w:iCs/>
          <w:spacing w:val="-2"/>
          <w:lang w:val="en-US"/>
        </w:rPr>
        <w:t xml:space="preserve"> Proc</w:t>
      </w:r>
      <w:r w:rsidR="0029673A">
        <w:rPr>
          <w:i/>
          <w:iCs/>
          <w:spacing w:val="-2"/>
          <w:lang w:val="en-US"/>
        </w:rPr>
        <w:t>.</w:t>
      </w:r>
      <w:r w:rsidR="00417CC9" w:rsidRPr="0029673A">
        <w:rPr>
          <w:i/>
          <w:iCs/>
          <w:spacing w:val="-2"/>
          <w:lang w:val="en-US"/>
        </w:rPr>
        <w:t xml:space="preserve"> (MLSP 2024</w:t>
      </w:r>
      <w:r w:rsidR="00F61CD4" w:rsidRPr="0029673A">
        <w:rPr>
          <w:i/>
          <w:iCs/>
          <w:spacing w:val="-2"/>
          <w:lang w:val="en-US"/>
        </w:rPr>
        <w:t>)</w:t>
      </w:r>
      <w:r w:rsidR="00F61CD4" w:rsidRPr="0029673A">
        <w:rPr>
          <w:spacing w:val="-2"/>
          <w:lang w:val="en-US"/>
        </w:rPr>
        <w:t xml:space="preserve">, </w:t>
      </w:r>
      <w:proofErr w:type="spellStart"/>
      <w:r w:rsidR="00F61CD4" w:rsidRPr="0029673A">
        <w:rPr>
          <w:spacing w:val="-2"/>
          <w:lang w:val="en-US"/>
        </w:rPr>
        <w:t>Londra</w:t>
      </w:r>
      <w:proofErr w:type="spellEnd"/>
      <w:r w:rsidR="00F61CD4" w:rsidRPr="0029673A">
        <w:rPr>
          <w:spacing w:val="-2"/>
          <w:lang w:val="en-US"/>
        </w:rPr>
        <w:t xml:space="preserve">, U.K., 22-25 </w:t>
      </w:r>
      <w:proofErr w:type="spellStart"/>
      <w:r w:rsidR="00F61CD4" w:rsidRPr="0029673A">
        <w:rPr>
          <w:spacing w:val="-2"/>
          <w:lang w:val="en-US"/>
        </w:rPr>
        <w:t>settembre</w:t>
      </w:r>
      <w:proofErr w:type="spellEnd"/>
      <w:r w:rsidR="00F61CD4" w:rsidRPr="0029673A">
        <w:rPr>
          <w:spacing w:val="-2"/>
          <w:lang w:val="en-US"/>
        </w:rPr>
        <w:t>, 2024</w:t>
      </w:r>
      <w:r w:rsidRPr="0029673A">
        <w:rPr>
          <w:spacing w:val="-2"/>
          <w:lang w:val="en-US"/>
        </w:rPr>
        <w:t xml:space="preserve">. </w:t>
      </w:r>
    </w:p>
    <w:p w14:paraId="261CB24D" w14:textId="62046623" w:rsidR="00082B5A" w:rsidRPr="000F0DDA" w:rsidRDefault="00601E73" w:rsidP="00D672C8">
      <w:pPr>
        <w:pStyle w:val="NormaleWeb"/>
        <w:numPr>
          <w:ilvl w:val="0"/>
          <w:numId w:val="2"/>
        </w:numPr>
        <w:spacing w:before="60" w:beforeAutospacing="0" w:after="0" w:afterAutospacing="0"/>
        <w:ind w:left="426" w:hanging="142"/>
        <w:jc w:val="both"/>
        <w:rPr>
          <w:spacing w:val="-4"/>
          <w:lang w:val="en-US"/>
        </w:rPr>
      </w:pPr>
      <w:r w:rsidRPr="000F0DDA">
        <w:rPr>
          <w:spacing w:val="-4"/>
          <w:lang w:val="en-US"/>
        </w:rPr>
        <w:t xml:space="preserve">A. </w:t>
      </w:r>
      <w:proofErr w:type="spellStart"/>
      <w:r w:rsidRPr="000F0DDA">
        <w:rPr>
          <w:spacing w:val="-4"/>
          <w:lang w:val="en-US"/>
        </w:rPr>
        <w:t>Verdone</w:t>
      </w:r>
      <w:proofErr w:type="spellEnd"/>
      <w:r w:rsidRPr="000F0DDA">
        <w:rPr>
          <w:spacing w:val="-4"/>
          <w:lang w:val="en-US"/>
        </w:rPr>
        <w:t xml:space="preserve">, F. </w:t>
      </w:r>
      <w:proofErr w:type="spellStart"/>
      <w:r w:rsidRPr="000F0DDA">
        <w:rPr>
          <w:spacing w:val="-4"/>
          <w:lang w:val="en-US"/>
        </w:rPr>
        <w:t>Succetti</w:t>
      </w:r>
      <w:proofErr w:type="spellEnd"/>
      <w:r w:rsidRPr="000F0DDA">
        <w:rPr>
          <w:spacing w:val="-4"/>
          <w:lang w:val="en-US"/>
        </w:rPr>
        <w:t xml:space="preserve">, A. Ceschini, </w:t>
      </w:r>
      <w:r w:rsidR="00417CC9" w:rsidRPr="000F0DDA">
        <w:rPr>
          <w:spacing w:val="-4"/>
          <w:lang w:val="en-US"/>
        </w:rPr>
        <w:t xml:space="preserve">A. </w:t>
      </w:r>
      <w:proofErr w:type="spellStart"/>
      <w:r w:rsidR="00417CC9" w:rsidRPr="000F0DDA">
        <w:rPr>
          <w:spacing w:val="-4"/>
          <w:lang w:val="en-US"/>
        </w:rPr>
        <w:t>Rosato</w:t>
      </w:r>
      <w:proofErr w:type="spellEnd"/>
      <w:r w:rsidR="00417CC9" w:rsidRPr="000F0DDA">
        <w:rPr>
          <w:spacing w:val="-4"/>
          <w:lang w:val="en-US"/>
        </w:rPr>
        <w:t xml:space="preserve">, </w:t>
      </w:r>
      <w:r w:rsidRPr="000F0DDA">
        <w:rPr>
          <w:spacing w:val="-4"/>
          <w:lang w:val="en-US"/>
        </w:rPr>
        <w:t xml:space="preserve">A. </w:t>
      </w:r>
      <w:proofErr w:type="spellStart"/>
      <w:r w:rsidRPr="000F0DDA">
        <w:rPr>
          <w:spacing w:val="-4"/>
          <w:lang w:val="en-US"/>
        </w:rPr>
        <w:t>Fioravanti</w:t>
      </w:r>
      <w:proofErr w:type="spellEnd"/>
      <w:r w:rsidRPr="000F0DDA">
        <w:rPr>
          <w:spacing w:val="-4"/>
          <w:lang w:val="en-US"/>
        </w:rPr>
        <w:t xml:space="preserve">, M. Panella, </w:t>
      </w:r>
      <w:r w:rsidR="00F61CD4" w:rsidRPr="000F0DDA">
        <w:rPr>
          <w:spacing w:val="-4"/>
          <w:lang w:val="en-US"/>
        </w:rPr>
        <w:t>“</w:t>
      </w:r>
      <w:r w:rsidRPr="000F0DDA">
        <w:rPr>
          <w:spacing w:val="-4"/>
          <w:lang w:val="en-US"/>
        </w:rPr>
        <w:t>A Hybrid Quantum-Neural Network for Heart Disease Classification</w:t>
      </w:r>
      <w:r w:rsidR="00F61CD4" w:rsidRPr="000F0DDA">
        <w:rPr>
          <w:spacing w:val="-4"/>
          <w:lang w:val="en-US"/>
        </w:rPr>
        <w:t>”</w:t>
      </w:r>
      <w:r w:rsidRPr="000F0DDA">
        <w:rPr>
          <w:spacing w:val="-4"/>
          <w:lang w:val="en-US"/>
        </w:rPr>
        <w:t xml:space="preserve">, </w:t>
      </w:r>
      <w:r w:rsidR="00F61CD4" w:rsidRPr="000F0DDA">
        <w:rPr>
          <w:spacing w:val="-4"/>
          <w:lang w:val="en-US"/>
        </w:rPr>
        <w:t xml:space="preserve">submitted to </w:t>
      </w:r>
      <w:r w:rsidR="00F61CD4" w:rsidRPr="000F0DDA">
        <w:rPr>
          <w:i/>
          <w:iCs/>
          <w:spacing w:val="-4"/>
          <w:lang w:val="en-US"/>
        </w:rPr>
        <w:t>IEEE Int</w:t>
      </w:r>
      <w:r w:rsidR="000F0DDA" w:rsidRPr="000F0DDA">
        <w:rPr>
          <w:i/>
          <w:iCs/>
          <w:spacing w:val="-4"/>
          <w:lang w:val="en-US"/>
        </w:rPr>
        <w:t>.</w:t>
      </w:r>
      <w:r w:rsidR="00F61CD4" w:rsidRPr="000F0DDA">
        <w:rPr>
          <w:i/>
          <w:iCs/>
          <w:spacing w:val="-4"/>
          <w:lang w:val="en-US"/>
        </w:rPr>
        <w:t xml:space="preserve"> Workshop on Machine Learning for Sig</w:t>
      </w:r>
      <w:r w:rsidR="000F0DDA" w:rsidRPr="000F0DDA">
        <w:rPr>
          <w:i/>
          <w:iCs/>
          <w:spacing w:val="-4"/>
          <w:lang w:val="en-US"/>
        </w:rPr>
        <w:t>. Proc.</w:t>
      </w:r>
      <w:r w:rsidR="00F61CD4" w:rsidRPr="000F0DDA">
        <w:rPr>
          <w:i/>
          <w:iCs/>
          <w:spacing w:val="-4"/>
          <w:lang w:val="en-US"/>
        </w:rPr>
        <w:t xml:space="preserve"> (MLSP 2024)</w:t>
      </w:r>
      <w:r w:rsidR="00F61CD4" w:rsidRPr="000F0DDA">
        <w:rPr>
          <w:spacing w:val="-4"/>
          <w:lang w:val="en-US"/>
        </w:rPr>
        <w:t xml:space="preserve">, </w:t>
      </w:r>
      <w:proofErr w:type="spellStart"/>
      <w:r w:rsidR="00F61CD4" w:rsidRPr="000F0DDA">
        <w:rPr>
          <w:spacing w:val="-4"/>
          <w:lang w:val="en-US"/>
        </w:rPr>
        <w:t>Londra</w:t>
      </w:r>
      <w:proofErr w:type="spellEnd"/>
      <w:r w:rsidR="00F61CD4" w:rsidRPr="000F0DDA">
        <w:rPr>
          <w:spacing w:val="-4"/>
          <w:lang w:val="en-US"/>
        </w:rPr>
        <w:t xml:space="preserve">, U.K., 22-25 </w:t>
      </w:r>
      <w:proofErr w:type="spellStart"/>
      <w:r w:rsidR="00F61CD4" w:rsidRPr="000F0DDA">
        <w:rPr>
          <w:spacing w:val="-4"/>
          <w:lang w:val="en-US"/>
        </w:rPr>
        <w:t>settembre</w:t>
      </w:r>
      <w:proofErr w:type="spellEnd"/>
      <w:r w:rsidR="00F61CD4" w:rsidRPr="000F0DDA">
        <w:rPr>
          <w:spacing w:val="-4"/>
          <w:lang w:val="en-US"/>
        </w:rPr>
        <w:t>, 2024.</w:t>
      </w:r>
    </w:p>
    <w:sectPr w:rsidR="00082B5A" w:rsidRPr="000F0DDA" w:rsidSect="00B4626D">
      <w:pgSz w:w="11906" w:h="16838"/>
      <w:pgMar w:top="1985"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B922B6"/>
    <w:multiLevelType w:val="hybridMultilevel"/>
    <w:tmpl w:val="9CA02646"/>
    <w:lvl w:ilvl="0" w:tplc="126AD574">
      <w:start w:val="1"/>
      <w:numFmt w:val="decimal"/>
      <w:lvlText w:val="[%1]"/>
      <w:lvlJc w:val="right"/>
      <w:pPr>
        <w:ind w:left="3621" w:hanging="360"/>
      </w:pPr>
      <w:rPr>
        <w:rFonts w:hint="default"/>
      </w:rPr>
    </w:lvl>
    <w:lvl w:ilvl="1" w:tplc="04100019" w:tentative="1">
      <w:start w:val="1"/>
      <w:numFmt w:val="lowerLetter"/>
      <w:lvlText w:val="%2."/>
      <w:lvlJc w:val="left"/>
      <w:pPr>
        <w:ind w:left="4341" w:hanging="360"/>
      </w:pPr>
    </w:lvl>
    <w:lvl w:ilvl="2" w:tplc="0410001B" w:tentative="1">
      <w:start w:val="1"/>
      <w:numFmt w:val="lowerRoman"/>
      <w:lvlText w:val="%3."/>
      <w:lvlJc w:val="right"/>
      <w:pPr>
        <w:ind w:left="5061" w:hanging="180"/>
      </w:pPr>
    </w:lvl>
    <w:lvl w:ilvl="3" w:tplc="0410000F" w:tentative="1">
      <w:start w:val="1"/>
      <w:numFmt w:val="decimal"/>
      <w:lvlText w:val="%4."/>
      <w:lvlJc w:val="left"/>
      <w:pPr>
        <w:ind w:left="5781" w:hanging="360"/>
      </w:pPr>
    </w:lvl>
    <w:lvl w:ilvl="4" w:tplc="04100019" w:tentative="1">
      <w:start w:val="1"/>
      <w:numFmt w:val="lowerLetter"/>
      <w:lvlText w:val="%5."/>
      <w:lvlJc w:val="left"/>
      <w:pPr>
        <w:ind w:left="6501" w:hanging="360"/>
      </w:pPr>
    </w:lvl>
    <w:lvl w:ilvl="5" w:tplc="0410001B" w:tentative="1">
      <w:start w:val="1"/>
      <w:numFmt w:val="lowerRoman"/>
      <w:lvlText w:val="%6."/>
      <w:lvlJc w:val="right"/>
      <w:pPr>
        <w:ind w:left="7221" w:hanging="180"/>
      </w:pPr>
    </w:lvl>
    <w:lvl w:ilvl="6" w:tplc="0410000F" w:tentative="1">
      <w:start w:val="1"/>
      <w:numFmt w:val="decimal"/>
      <w:lvlText w:val="%7."/>
      <w:lvlJc w:val="left"/>
      <w:pPr>
        <w:ind w:left="7941" w:hanging="360"/>
      </w:pPr>
    </w:lvl>
    <w:lvl w:ilvl="7" w:tplc="04100019" w:tentative="1">
      <w:start w:val="1"/>
      <w:numFmt w:val="lowerLetter"/>
      <w:lvlText w:val="%8."/>
      <w:lvlJc w:val="left"/>
      <w:pPr>
        <w:ind w:left="8661" w:hanging="360"/>
      </w:pPr>
    </w:lvl>
    <w:lvl w:ilvl="8" w:tplc="0410001B" w:tentative="1">
      <w:start w:val="1"/>
      <w:numFmt w:val="lowerRoman"/>
      <w:lvlText w:val="%9."/>
      <w:lvlJc w:val="right"/>
      <w:pPr>
        <w:ind w:left="9381" w:hanging="180"/>
      </w:pPr>
    </w:lvl>
  </w:abstractNum>
  <w:abstractNum w:abstractNumId="2" w15:restartNumberingAfterBreak="0">
    <w:nsid w:val="21EF05F9"/>
    <w:multiLevelType w:val="multilevel"/>
    <w:tmpl w:val="986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DF1"/>
    <w:rsid w:val="000113FC"/>
    <w:rsid w:val="0002431E"/>
    <w:rsid w:val="00071DF1"/>
    <w:rsid w:val="00082B5A"/>
    <w:rsid w:val="000A1C85"/>
    <w:rsid w:val="000F0DDA"/>
    <w:rsid w:val="000F649F"/>
    <w:rsid w:val="00100FF0"/>
    <w:rsid w:val="00120B17"/>
    <w:rsid w:val="001B184C"/>
    <w:rsid w:val="001E523E"/>
    <w:rsid w:val="00223465"/>
    <w:rsid w:val="00227D99"/>
    <w:rsid w:val="0024630F"/>
    <w:rsid w:val="0027799B"/>
    <w:rsid w:val="0029673A"/>
    <w:rsid w:val="002E0FC8"/>
    <w:rsid w:val="002E2271"/>
    <w:rsid w:val="003A3879"/>
    <w:rsid w:val="00417CC9"/>
    <w:rsid w:val="00485D10"/>
    <w:rsid w:val="0048702E"/>
    <w:rsid w:val="004B1C7D"/>
    <w:rsid w:val="004C76F8"/>
    <w:rsid w:val="004F13D4"/>
    <w:rsid w:val="0051107D"/>
    <w:rsid w:val="00516546"/>
    <w:rsid w:val="005A58EE"/>
    <w:rsid w:val="005A5E17"/>
    <w:rsid w:val="00601E73"/>
    <w:rsid w:val="006B52D8"/>
    <w:rsid w:val="00707AE8"/>
    <w:rsid w:val="00736319"/>
    <w:rsid w:val="007700AB"/>
    <w:rsid w:val="007C1731"/>
    <w:rsid w:val="007C41C8"/>
    <w:rsid w:val="008958DE"/>
    <w:rsid w:val="008F7B3C"/>
    <w:rsid w:val="00912E59"/>
    <w:rsid w:val="00963B48"/>
    <w:rsid w:val="0098204C"/>
    <w:rsid w:val="00A215DC"/>
    <w:rsid w:val="00B1018E"/>
    <w:rsid w:val="00B4626D"/>
    <w:rsid w:val="00B5067D"/>
    <w:rsid w:val="00BB7802"/>
    <w:rsid w:val="00C92C1E"/>
    <w:rsid w:val="00D672C8"/>
    <w:rsid w:val="00DC6E61"/>
    <w:rsid w:val="00DE5AF5"/>
    <w:rsid w:val="00F0527E"/>
    <w:rsid w:val="00F1404A"/>
    <w:rsid w:val="00F45ED5"/>
    <w:rsid w:val="00F50F6C"/>
    <w:rsid w:val="00F61CD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7828B"/>
  <w15:chartTrackingRefBased/>
  <w15:docId w15:val="{32B1AE92-7F86-434D-867F-B5F86189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071DF1"/>
    <w:rPr>
      <w:rFonts w:ascii="Times New Roman" w:eastAsia="Times New Roman" w:hAnsi="Times New Roman" w:cs="Times New Roman"/>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HTMLBody">
    <w:name w:val="HTML Body"/>
    <w:rsid w:val="00071DF1"/>
    <w:pPr>
      <w:autoSpaceDE w:val="0"/>
      <w:autoSpaceDN w:val="0"/>
      <w:adjustRightInd w:val="0"/>
    </w:pPr>
    <w:rPr>
      <w:rFonts w:ascii="Arial" w:eastAsia="Times New Roman" w:hAnsi="Arial" w:cs="Times New Roman"/>
      <w:sz w:val="20"/>
      <w:szCs w:val="20"/>
      <w:lang w:eastAsia="it-IT"/>
    </w:rPr>
  </w:style>
  <w:style w:type="paragraph" w:styleId="Corpodeltesto3">
    <w:name w:val="Body Text 3"/>
    <w:basedOn w:val="Normale"/>
    <w:link w:val="Corpodeltesto3Carattere"/>
    <w:rsid w:val="00A215DC"/>
    <w:pPr>
      <w:spacing w:before="240"/>
      <w:jc w:val="both"/>
    </w:pPr>
  </w:style>
  <w:style w:type="character" w:customStyle="1" w:styleId="Corpodeltesto3Carattere">
    <w:name w:val="Corpo del testo 3 Carattere"/>
    <w:basedOn w:val="Carpredefinitoparagrafo"/>
    <w:link w:val="Corpodeltesto3"/>
    <w:rsid w:val="00A215DC"/>
    <w:rPr>
      <w:rFonts w:ascii="Times New Roman" w:eastAsia="Times New Roman" w:hAnsi="Times New Roman" w:cs="Times New Roman"/>
      <w:lang w:eastAsia="it-IT"/>
    </w:rPr>
  </w:style>
  <w:style w:type="paragraph" w:styleId="NormaleWeb">
    <w:name w:val="Normal (Web)"/>
    <w:basedOn w:val="Normale"/>
    <w:uiPriority w:val="99"/>
    <w:unhideWhenUsed/>
    <w:rsid w:val="00227D99"/>
    <w:pPr>
      <w:spacing w:before="100" w:beforeAutospacing="1" w:after="100" w:afterAutospacing="1"/>
    </w:pPr>
  </w:style>
  <w:style w:type="character" w:customStyle="1" w:styleId="ng-binding">
    <w:name w:val="ng-binding"/>
    <w:basedOn w:val="Carpredefinitoparagrafo"/>
    <w:rsid w:val="00227D99"/>
  </w:style>
  <w:style w:type="character" w:styleId="Enfasicorsivo">
    <w:name w:val="Emphasis"/>
    <w:basedOn w:val="Carpredefinitoparagrafo"/>
    <w:uiPriority w:val="20"/>
    <w:qFormat/>
    <w:rsid w:val="0098204C"/>
    <w:rPr>
      <w:i/>
      <w:iCs/>
    </w:rPr>
  </w:style>
  <w:style w:type="paragraph" w:styleId="PreformattatoHTML">
    <w:name w:val="HTML Preformatted"/>
    <w:basedOn w:val="Normale"/>
    <w:link w:val="PreformattatoHTMLCarattere"/>
    <w:uiPriority w:val="99"/>
    <w:semiHidden/>
    <w:unhideWhenUsed/>
    <w:rsid w:val="00417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eformattatoHTMLCarattere">
    <w:name w:val="Preformattato HTML Carattere"/>
    <w:basedOn w:val="Carpredefinitoparagrafo"/>
    <w:link w:val="PreformattatoHTML"/>
    <w:uiPriority w:val="99"/>
    <w:semiHidden/>
    <w:rsid w:val="00417CC9"/>
    <w:rPr>
      <w:rFonts w:ascii="Courier New" w:eastAsia="Times New Roman" w:hAnsi="Courier New" w:cs="Courier New"/>
      <w:sz w:val="20"/>
      <w:szCs w:val="20"/>
      <w:lang w:eastAsia="it-IT"/>
    </w:rPr>
  </w:style>
  <w:style w:type="paragraph" w:styleId="Paragrafoelenco">
    <w:name w:val="List Paragraph"/>
    <w:basedOn w:val="Normale"/>
    <w:uiPriority w:val="34"/>
    <w:qFormat/>
    <w:rsid w:val="00F61C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908303">
      <w:bodyDiv w:val="1"/>
      <w:marLeft w:val="0"/>
      <w:marRight w:val="0"/>
      <w:marTop w:val="0"/>
      <w:marBottom w:val="0"/>
      <w:divBdr>
        <w:top w:val="none" w:sz="0" w:space="0" w:color="auto"/>
        <w:left w:val="none" w:sz="0" w:space="0" w:color="auto"/>
        <w:bottom w:val="none" w:sz="0" w:space="0" w:color="auto"/>
        <w:right w:val="none" w:sz="0" w:space="0" w:color="auto"/>
      </w:divBdr>
    </w:div>
    <w:div w:id="206264758">
      <w:bodyDiv w:val="1"/>
      <w:marLeft w:val="0"/>
      <w:marRight w:val="0"/>
      <w:marTop w:val="0"/>
      <w:marBottom w:val="0"/>
      <w:divBdr>
        <w:top w:val="none" w:sz="0" w:space="0" w:color="auto"/>
        <w:left w:val="none" w:sz="0" w:space="0" w:color="auto"/>
        <w:bottom w:val="none" w:sz="0" w:space="0" w:color="auto"/>
        <w:right w:val="none" w:sz="0" w:space="0" w:color="auto"/>
      </w:divBdr>
      <w:divsChild>
        <w:div w:id="1485663920">
          <w:marLeft w:val="0"/>
          <w:marRight w:val="0"/>
          <w:marTop w:val="0"/>
          <w:marBottom w:val="0"/>
          <w:divBdr>
            <w:top w:val="none" w:sz="0" w:space="0" w:color="auto"/>
            <w:left w:val="none" w:sz="0" w:space="0" w:color="auto"/>
            <w:bottom w:val="none" w:sz="0" w:space="0" w:color="auto"/>
            <w:right w:val="none" w:sz="0" w:space="0" w:color="auto"/>
          </w:divBdr>
          <w:divsChild>
            <w:div w:id="828987087">
              <w:marLeft w:val="0"/>
              <w:marRight w:val="0"/>
              <w:marTop w:val="0"/>
              <w:marBottom w:val="0"/>
              <w:divBdr>
                <w:top w:val="none" w:sz="0" w:space="0" w:color="auto"/>
                <w:left w:val="none" w:sz="0" w:space="0" w:color="auto"/>
                <w:bottom w:val="none" w:sz="0" w:space="0" w:color="auto"/>
                <w:right w:val="none" w:sz="0" w:space="0" w:color="auto"/>
              </w:divBdr>
              <w:divsChild>
                <w:div w:id="654723078">
                  <w:marLeft w:val="0"/>
                  <w:marRight w:val="0"/>
                  <w:marTop w:val="0"/>
                  <w:marBottom w:val="0"/>
                  <w:divBdr>
                    <w:top w:val="none" w:sz="0" w:space="0" w:color="auto"/>
                    <w:left w:val="none" w:sz="0" w:space="0" w:color="auto"/>
                    <w:bottom w:val="none" w:sz="0" w:space="0" w:color="auto"/>
                    <w:right w:val="none" w:sz="0" w:space="0" w:color="auto"/>
                  </w:divBdr>
                  <w:divsChild>
                    <w:div w:id="518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760736">
      <w:bodyDiv w:val="1"/>
      <w:marLeft w:val="0"/>
      <w:marRight w:val="0"/>
      <w:marTop w:val="0"/>
      <w:marBottom w:val="0"/>
      <w:divBdr>
        <w:top w:val="none" w:sz="0" w:space="0" w:color="auto"/>
        <w:left w:val="none" w:sz="0" w:space="0" w:color="auto"/>
        <w:bottom w:val="none" w:sz="0" w:space="0" w:color="auto"/>
        <w:right w:val="none" w:sz="0" w:space="0" w:color="auto"/>
      </w:divBdr>
      <w:divsChild>
        <w:div w:id="1415055462">
          <w:marLeft w:val="0"/>
          <w:marRight w:val="0"/>
          <w:marTop w:val="0"/>
          <w:marBottom w:val="0"/>
          <w:divBdr>
            <w:top w:val="none" w:sz="0" w:space="0" w:color="auto"/>
            <w:left w:val="none" w:sz="0" w:space="0" w:color="auto"/>
            <w:bottom w:val="none" w:sz="0" w:space="0" w:color="auto"/>
            <w:right w:val="none" w:sz="0" w:space="0" w:color="auto"/>
          </w:divBdr>
          <w:divsChild>
            <w:div w:id="316570735">
              <w:marLeft w:val="0"/>
              <w:marRight w:val="0"/>
              <w:marTop w:val="0"/>
              <w:marBottom w:val="0"/>
              <w:divBdr>
                <w:top w:val="none" w:sz="0" w:space="0" w:color="auto"/>
                <w:left w:val="none" w:sz="0" w:space="0" w:color="auto"/>
                <w:bottom w:val="none" w:sz="0" w:space="0" w:color="auto"/>
                <w:right w:val="none" w:sz="0" w:space="0" w:color="auto"/>
              </w:divBdr>
              <w:divsChild>
                <w:div w:id="74549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738780">
      <w:bodyDiv w:val="1"/>
      <w:marLeft w:val="0"/>
      <w:marRight w:val="0"/>
      <w:marTop w:val="0"/>
      <w:marBottom w:val="0"/>
      <w:divBdr>
        <w:top w:val="none" w:sz="0" w:space="0" w:color="auto"/>
        <w:left w:val="none" w:sz="0" w:space="0" w:color="auto"/>
        <w:bottom w:val="none" w:sz="0" w:space="0" w:color="auto"/>
        <w:right w:val="none" w:sz="0" w:space="0" w:color="auto"/>
      </w:divBdr>
    </w:div>
    <w:div w:id="1053505064">
      <w:bodyDiv w:val="1"/>
      <w:marLeft w:val="0"/>
      <w:marRight w:val="0"/>
      <w:marTop w:val="0"/>
      <w:marBottom w:val="0"/>
      <w:divBdr>
        <w:top w:val="none" w:sz="0" w:space="0" w:color="auto"/>
        <w:left w:val="none" w:sz="0" w:space="0" w:color="auto"/>
        <w:bottom w:val="none" w:sz="0" w:space="0" w:color="auto"/>
        <w:right w:val="none" w:sz="0" w:space="0" w:color="auto"/>
      </w:divBdr>
      <w:divsChild>
        <w:div w:id="1358658684">
          <w:marLeft w:val="0"/>
          <w:marRight w:val="0"/>
          <w:marTop w:val="0"/>
          <w:marBottom w:val="0"/>
          <w:divBdr>
            <w:top w:val="none" w:sz="0" w:space="0" w:color="auto"/>
            <w:left w:val="none" w:sz="0" w:space="0" w:color="auto"/>
            <w:bottom w:val="none" w:sz="0" w:space="0" w:color="auto"/>
            <w:right w:val="none" w:sz="0" w:space="0" w:color="auto"/>
          </w:divBdr>
          <w:divsChild>
            <w:div w:id="434984878">
              <w:marLeft w:val="0"/>
              <w:marRight w:val="0"/>
              <w:marTop w:val="0"/>
              <w:marBottom w:val="0"/>
              <w:divBdr>
                <w:top w:val="none" w:sz="0" w:space="0" w:color="auto"/>
                <w:left w:val="none" w:sz="0" w:space="0" w:color="auto"/>
                <w:bottom w:val="none" w:sz="0" w:space="0" w:color="auto"/>
                <w:right w:val="none" w:sz="0" w:space="0" w:color="auto"/>
              </w:divBdr>
              <w:divsChild>
                <w:div w:id="104891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23185">
      <w:bodyDiv w:val="1"/>
      <w:marLeft w:val="0"/>
      <w:marRight w:val="0"/>
      <w:marTop w:val="0"/>
      <w:marBottom w:val="0"/>
      <w:divBdr>
        <w:top w:val="none" w:sz="0" w:space="0" w:color="auto"/>
        <w:left w:val="none" w:sz="0" w:space="0" w:color="auto"/>
        <w:bottom w:val="none" w:sz="0" w:space="0" w:color="auto"/>
        <w:right w:val="none" w:sz="0" w:space="0" w:color="auto"/>
      </w:divBdr>
    </w:div>
    <w:div w:id="1411930635">
      <w:bodyDiv w:val="1"/>
      <w:marLeft w:val="0"/>
      <w:marRight w:val="0"/>
      <w:marTop w:val="0"/>
      <w:marBottom w:val="0"/>
      <w:divBdr>
        <w:top w:val="none" w:sz="0" w:space="0" w:color="auto"/>
        <w:left w:val="none" w:sz="0" w:space="0" w:color="auto"/>
        <w:bottom w:val="none" w:sz="0" w:space="0" w:color="auto"/>
        <w:right w:val="none" w:sz="0" w:space="0" w:color="auto"/>
      </w:divBdr>
    </w:div>
    <w:div w:id="1551653782">
      <w:bodyDiv w:val="1"/>
      <w:marLeft w:val="0"/>
      <w:marRight w:val="0"/>
      <w:marTop w:val="0"/>
      <w:marBottom w:val="0"/>
      <w:divBdr>
        <w:top w:val="none" w:sz="0" w:space="0" w:color="auto"/>
        <w:left w:val="none" w:sz="0" w:space="0" w:color="auto"/>
        <w:bottom w:val="none" w:sz="0" w:space="0" w:color="auto"/>
        <w:right w:val="none" w:sz="0" w:space="0" w:color="auto"/>
      </w:divBdr>
      <w:divsChild>
        <w:div w:id="2087336830">
          <w:marLeft w:val="0"/>
          <w:marRight w:val="0"/>
          <w:marTop w:val="0"/>
          <w:marBottom w:val="0"/>
          <w:divBdr>
            <w:top w:val="none" w:sz="0" w:space="0" w:color="auto"/>
            <w:left w:val="none" w:sz="0" w:space="0" w:color="auto"/>
            <w:bottom w:val="none" w:sz="0" w:space="0" w:color="auto"/>
            <w:right w:val="none" w:sz="0" w:space="0" w:color="auto"/>
          </w:divBdr>
          <w:divsChild>
            <w:div w:id="710693563">
              <w:marLeft w:val="0"/>
              <w:marRight w:val="0"/>
              <w:marTop w:val="0"/>
              <w:marBottom w:val="0"/>
              <w:divBdr>
                <w:top w:val="none" w:sz="0" w:space="0" w:color="auto"/>
                <w:left w:val="none" w:sz="0" w:space="0" w:color="auto"/>
                <w:bottom w:val="none" w:sz="0" w:space="0" w:color="auto"/>
                <w:right w:val="none" w:sz="0" w:space="0" w:color="auto"/>
              </w:divBdr>
              <w:divsChild>
                <w:div w:id="176490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312459">
      <w:bodyDiv w:val="1"/>
      <w:marLeft w:val="0"/>
      <w:marRight w:val="0"/>
      <w:marTop w:val="0"/>
      <w:marBottom w:val="0"/>
      <w:divBdr>
        <w:top w:val="none" w:sz="0" w:space="0" w:color="auto"/>
        <w:left w:val="none" w:sz="0" w:space="0" w:color="auto"/>
        <w:bottom w:val="none" w:sz="0" w:space="0" w:color="auto"/>
        <w:right w:val="none" w:sz="0" w:space="0" w:color="auto"/>
      </w:divBdr>
      <w:divsChild>
        <w:div w:id="1676878790">
          <w:marLeft w:val="0"/>
          <w:marRight w:val="0"/>
          <w:marTop w:val="0"/>
          <w:marBottom w:val="0"/>
          <w:divBdr>
            <w:top w:val="none" w:sz="0" w:space="0" w:color="auto"/>
            <w:left w:val="none" w:sz="0" w:space="0" w:color="auto"/>
            <w:bottom w:val="none" w:sz="0" w:space="0" w:color="auto"/>
            <w:right w:val="none" w:sz="0" w:space="0" w:color="auto"/>
          </w:divBdr>
          <w:divsChild>
            <w:div w:id="354699208">
              <w:marLeft w:val="0"/>
              <w:marRight w:val="0"/>
              <w:marTop w:val="0"/>
              <w:marBottom w:val="0"/>
              <w:divBdr>
                <w:top w:val="none" w:sz="0" w:space="0" w:color="auto"/>
                <w:left w:val="none" w:sz="0" w:space="0" w:color="auto"/>
                <w:bottom w:val="none" w:sz="0" w:space="0" w:color="auto"/>
                <w:right w:val="none" w:sz="0" w:space="0" w:color="auto"/>
              </w:divBdr>
              <w:divsChild>
                <w:div w:id="799954043">
                  <w:marLeft w:val="0"/>
                  <w:marRight w:val="0"/>
                  <w:marTop w:val="0"/>
                  <w:marBottom w:val="0"/>
                  <w:divBdr>
                    <w:top w:val="none" w:sz="0" w:space="0" w:color="auto"/>
                    <w:left w:val="none" w:sz="0" w:space="0" w:color="auto"/>
                    <w:bottom w:val="none" w:sz="0" w:space="0" w:color="auto"/>
                    <w:right w:val="none" w:sz="0" w:space="0" w:color="auto"/>
                  </w:divBdr>
                  <w:divsChild>
                    <w:div w:id="145031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2</Pages>
  <Words>877</Words>
  <Characters>4999</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Ceschini</dc:creator>
  <cp:keywords/>
  <dc:description/>
  <cp:lastModifiedBy>Massimo Panella</cp:lastModifiedBy>
  <cp:revision>22</cp:revision>
  <dcterms:created xsi:type="dcterms:W3CDTF">2024-05-07T12:36:00Z</dcterms:created>
  <dcterms:modified xsi:type="dcterms:W3CDTF">2024-05-13T20:03:00Z</dcterms:modified>
</cp:coreProperties>
</file>