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0" w:after="0"/>
        <w:jc w:val="center"/>
        <w:rPr>
          <w:rFonts w:ascii="Times New Roman" w:hAnsi="Times New Roman" w:eastAsia="Times New Roman" w:cs="Times New Roman"/>
          <w:b/>
          <w:bCs/>
          <w:color w:val="000000"/>
          <w:sz w:val="24"/>
          <w:szCs w:val="24"/>
          <w:lang w:eastAsia="pt-BR"/>
        </w:rPr>
      </w:pPr>
      <w:bookmarkStart w:id="0" w:name="_GoBack"/>
      <w:bookmarkEnd w:id="0"/>
      <w:r>
        <w:rPr/>
        <w:drawing>
          <wp:inline distT="0" distB="0" distL="0" distR="0">
            <wp:extent cx="2856865" cy="1056640"/>
            <wp:effectExtent l="0" t="0" r="0" b="0"/>
            <wp:docPr id="1" name="Imagem 3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6" descr="Texto&#10;&#10;Descrição gerada automaticamente"/>
                    <pic:cNvPicPr>
                      <a:picLocks noChangeAspect="1" noChangeArrowheads="1"/>
                    </pic:cNvPicPr>
                  </pic:nvPicPr>
                  <pic:blipFill>
                    <a:blip r:embed="rId2"/>
                    <a:srcRect l="0" t="14758" r="65397" b="0"/>
                    <a:stretch>
                      <a:fillRect/>
                    </a:stretch>
                  </pic:blipFill>
                  <pic:spPr bwMode="auto">
                    <a:xfrm>
                      <a:off x="0" y="0"/>
                      <a:ext cx="2856865" cy="1056640"/>
                    </a:xfrm>
                    <a:prstGeom prst="rect">
                      <a:avLst/>
                    </a:prstGeom>
                    <a:noFill/>
                  </pic:spPr>
                </pic:pic>
              </a:graphicData>
            </a:graphic>
          </wp:inline>
        </w:drawing>
      </w:r>
    </w:p>
    <w:p>
      <w:pPr>
        <w:pStyle w:val="Normal"/>
        <w:shd w:val="clear" w:color="auto" w:fill="FFFFFF"/>
        <w:spacing w:lineRule="auto" w:line="240" w:before="0" w:after="0"/>
        <w:jc w:val="center"/>
        <w:rPr>
          <w:rFonts w:ascii="Times New Roman" w:hAnsi="Times New Roman" w:eastAsia="Times New Roman" w:cs="Times New Roman"/>
          <w:b/>
          <w:bCs/>
          <w:color w:val="000000"/>
          <w:sz w:val="24"/>
          <w:szCs w:val="24"/>
          <w:lang w:eastAsia="pt-BR"/>
        </w:rPr>
      </w:pPr>
      <w:r>
        <w:rPr>
          <w:rFonts w:eastAsia="Times New Roman" w:cs="Times New Roman" w:ascii="Times New Roman" w:hAnsi="Times New Roman"/>
          <w:b/>
          <w:bCs/>
          <w:color w:val="000000"/>
          <w:sz w:val="24"/>
          <w:szCs w:val="24"/>
          <w:lang w:eastAsia="pt-BR"/>
        </w:rPr>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b/>
          <w:bCs/>
          <w:color w:val="000000"/>
          <w:sz w:val="24"/>
          <w:szCs w:val="24"/>
          <w:lang w:eastAsia="pt-BR"/>
        </w:rPr>
        <w:t>ESCOLA TÉCNICA DE CEILÂNDIA – ETC</w:t>
      </w: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b/>
          <w:bCs/>
          <w:color w:val="000000"/>
          <w:sz w:val="24"/>
          <w:szCs w:val="24"/>
          <w:lang w:eastAsia="pt-BR"/>
        </w:rPr>
        <w:t>CURSO TÉCNICO EM INFORMÁTICA</w:t>
      </w: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ANDERSON</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GUSTAVO</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LEONARDO</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VITÓRIA</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8"/>
          <w:szCs w:val="28"/>
          <w:lang w:eastAsia="pt-BR"/>
        </w:rPr>
      </w:pPr>
      <w:r>
        <w:rPr>
          <w:rFonts w:eastAsia="Times New Roman" w:cs="Times New Roman" w:ascii="Times New Roman" w:hAnsi="Times New Roman"/>
          <w:b/>
          <w:bCs/>
          <w:color w:val="000000"/>
          <w:sz w:val="28"/>
          <w:szCs w:val="28"/>
          <w:lang w:eastAsia="pt-BR"/>
        </w:rPr>
        <w:t>CONECTA VAGAS DF</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b/>
          <w:bCs/>
          <w:color w:val="000000"/>
          <w:sz w:val="24"/>
          <w:szCs w:val="24"/>
          <w:lang w:eastAsia="pt-BR"/>
        </w:rPr>
        <w:t>PLATAFORMA DE VAGAS DE EMPREGO E CAPACITAÇÃO PROFISSIONAL DO DISTRITO FEDERAL</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CEILÂNDIA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2026</w:t>
      </w:r>
      <w:r>
        <w:br w:type="page"/>
      </w:r>
    </w:p>
    <w:p>
      <w:pPr>
        <w:pStyle w:val="Normal"/>
        <w:spacing w:lineRule="auto" w:line="259" w:before="0" w:after="160"/>
        <w:jc w:val="center"/>
        <w:rPr>
          <w:rFonts w:ascii="Times New Roman" w:hAnsi="Times New Roman" w:eastAsia="Calibri" w:cs="Times New Roman"/>
        </w:rPr>
      </w:pPr>
      <w:r>
        <w:rPr/>
        <w:drawing>
          <wp:anchor distT="0" distB="0" distL="0" distR="0" simplePos="0" relativeHeight="27" behindDoc="0" locked="0" layoutInCell="0" allowOverlap="1">
            <wp:simplePos x="0" y="0"/>
            <wp:positionH relativeFrom="page">
              <wp:posOffset>0</wp:posOffset>
            </wp:positionH>
            <wp:positionV relativeFrom="page">
              <wp:posOffset>0</wp:posOffset>
            </wp:positionV>
            <wp:extent cx="7560310" cy="10692130"/>
            <wp:effectExtent l="0" t="0" r="0" b="0"/>
            <wp:wrapNone/>
            <wp:docPr id="2" name="Imagem 2" descr="Página de identidade visual em página inteira — Conecta Vagas 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Página de identidade visual em página inteira — Conecta Vagas DF"/>
                    <pic:cNvPicPr>
                      <a:picLocks noChangeAspect="1" noChangeArrowheads="1"/>
                    </pic:cNvPicPr>
                  </pic:nvPicPr>
                  <pic:blipFill>
                    <a:blip r:embed="rId3"/>
                    <a:stretch>
                      <a:fillRect/>
                    </a:stretch>
                  </pic:blipFill>
                  <pic:spPr bwMode="auto">
                    <a:xfrm>
                      <a:off x="0" y="0"/>
                      <a:ext cx="7560310" cy="10692130"/>
                    </a:xfrm>
                    <a:prstGeom prst="rect">
                      <a:avLst/>
                    </a:prstGeom>
                    <a:noFill/>
                  </pic:spPr>
                </pic:pic>
              </a:graphicData>
            </a:graphic>
          </wp:anchor>
        </w:drawing>
        <w:drawing>
          <wp:inline distT="0" distB="0" distL="0" distR="0">
            <wp:extent cx="2856865" cy="1056640"/>
            <wp:effectExtent l="0" t="0" r="0" b="0"/>
            <wp:docPr id="3" name="Imagem 3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7" descr="Texto&#10;&#10;Descrição gerada automaticamente"/>
                    <pic:cNvPicPr>
                      <a:picLocks noChangeAspect="1" noChangeArrowheads="1"/>
                    </pic:cNvPicPr>
                  </pic:nvPicPr>
                  <pic:blipFill>
                    <a:blip r:embed="rId4"/>
                    <a:srcRect l="0" t="14758" r="65397" b="0"/>
                    <a:stretch>
                      <a:fillRect/>
                    </a:stretch>
                  </pic:blipFill>
                  <pic:spPr bwMode="auto">
                    <a:xfrm>
                      <a:off x="0" y="0"/>
                      <a:ext cx="2856865" cy="1056640"/>
                    </a:xfrm>
                    <a:prstGeom prst="rect">
                      <a:avLst/>
                    </a:prstGeom>
                    <a:noFill/>
                  </pic:spPr>
                </pic:pic>
              </a:graphicData>
            </a:graphic>
          </wp:inline>
        </w:drawing>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b/>
          <w:bCs/>
          <w:color w:val="000000"/>
          <w:sz w:val="24"/>
          <w:szCs w:val="24"/>
          <w:lang w:eastAsia="pt-BR"/>
        </w:rPr>
        <w:t>ESCOLA TÉCNICA DE CEILÂNDIA – ETC</w:t>
      </w: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b/>
          <w:bCs/>
          <w:color w:val="000000"/>
          <w:sz w:val="24"/>
          <w:szCs w:val="24"/>
          <w:lang w:eastAsia="pt-BR"/>
        </w:rPr>
        <w:t>CURSO TÉCNICO EM INFORMÁTICA</w:t>
      </w: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ANDERSON</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GUSTAVO</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LEONARDO</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VITÓRIA</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b/>
          <w:bCs/>
          <w:color w:val="000000"/>
          <w:sz w:val="28"/>
          <w:szCs w:val="28"/>
          <w:lang w:eastAsia="pt-BR"/>
        </w:rPr>
      </w:pPr>
      <w:r>
        <w:rPr>
          <w:rFonts w:eastAsia="Times New Roman" w:cs="Times New Roman" w:ascii="Times New Roman" w:hAnsi="Times New Roman"/>
          <w:b/>
          <w:bCs/>
          <w:color w:val="000000"/>
          <w:sz w:val="28"/>
          <w:szCs w:val="28"/>
          <w:lang w:eastAsia="pt-BR"/>
        </w:rPr>
      </w:r>
    </w:p>
    <w:p>
      <w:pPr>
        <w:pStyle w:val="Normal"/>
        <w:shd w:val="clear" w:color="auto" w:fill="FFFFFF"/>
        <w:spacing w:lineRule="auto" w:line="240" w:before="0" w:after="0"/>
        <w:jc w:val="center"/>
        <w:rPr>
          <w:rFonts w:ascii="Times New Roman" w:hAnsi="Times New Roman" w:eastAsia="Times New Roman" w:cs="Times New Roman"/>
          <w:b/>
          <w:bCs/>
          <w:color w:val="000000"/>
          <w:sz w:val="28"/>
          <w:szCs w:val="28"/>
          <w:lang w:eastAsia="pt-BR"/>
        </w:rPr>
      </w:pPr>
      <w:r>
        <w:rPr>
          <w:rFonts w:eastAsia="Times New Roman" w:cs="Times New Roman" w:ascii="Times New Roman" w:hAnsi="Times New Roman"/>
          <w:b/>
          <w:bCs/>
          <w:color w:val="000000"/>
          <w:sz w:val="28"/>
          <w:szCs w:val="28"/>
          <w:lang w:eastAsia="pt-BR"/>
        </w:rPr>
      </w:r>
    </w:p>
    <w:p>
      <w:pPr>
        <w:pStyle w:val="Normal"/>
        <w:shd w:val="clear" w:color="auto" w:fill="FFFFFF"/>
        <w:spacing w:lineRule="auto" w:line="240" w:before="0" w:after="0"/>
        <w:jc w:val="center"/>
        <w:rPr>
          <w:rFonts w:ascii="Times New Roman" w:hAnsi="Times New Roman" w:eastAsia="Times New Roman" w:cs="Times New Roman"/>
          <w:b/>
          <w:bCs/>
          <w:color w:val="000000"/>
          <w:sz w:val="28"/>
          <w:szCs w:val="28"/>
          <w:lang w:eastAsia="pt-BR"/>
        </w:rPr>
      </w:pPr>
      <w:r>
        <w:rPr>
          <w:rFonts w:eastAsia="Times New Roman" w:cs="Times New Roman" w:ascii="Times New Roman" w:hAnsi="Times New Roman"/>
          <w:b/>
          <w:bCs/>
          <w:color w:val="000000"/>
          <w:sz w:val="28"/>
          <w:szCs w:val="28"/>
          <w:lang w:eastAsia="pt-BR"/>
        </w:rPr>
      </w:r>
    </w:p>
    <w:p>
      <w:pPr>
        <w:pStyle w:val="Normal"/>
        <w:shd w:val="clear" w:color="auto" w:fill="FFFFFF"/>
        <w:spacing w:lineRule="auto" w:line="240" w:before="0" w:after="0"/>
        <w:jc w:val="center"/>
        <w:rPr>
          <w:rFonts w:ascii="Times New Roman" w:hAnsi="Times New Roman" w:eastAsia="Times New Roman" w:cs="Times New Roman"/>
          <w:b/>
          <w:bCs/>
          <w:color w:val="000000"/>
          <w:sz w:val="28"/>
          <w:szCs w:val="28"/>
          <w:lang w:eastAsia="pt-BR"/>
        </w:rPr>
      </w:pPr>
      <w:r>
        <w:rPr>
          <w:rFonts w:eastAsia="Times New Roman" w:cs="Times New Roman" w:ascii="Times New Roman" w:hAnsi="Times New Roman"/>
          <w:b/>
          <w:bCs/>
          <w:color w:val="000000"/>
          <w:sz w:val="28"/>
          <w:szCs w:val="28"/>
          <w:lang w:eastAsia="pt-BR"/>
        </w:rPr>
      </w:r>
    </w:p>
    <w:p>
      <w:pPr>
        <w:pStyle w:val="Normal"/>
        <w:shd w:val="clear" w:color="auto" w:fill="FFFFFF"/>
        <w:spacing w:lineRule="auto" w:line="240" w:before="0" w:after="0"/>
        <w:jc w:val="center"/>
        <w:rPr>
          <w:rFonts w:ascii="Times New Roman" w:hAnsi="Times New Roman" w:eastAsia="Times New Roman" w:cs="Times New Roman"/>
          <w:sz w:val="28"/>
          <w:szCs w:val="28"/>
          <w:lang w:eastAsia="pt-BR"/>
        </w:rPr>
      </w:pPr>
      <w:r>
        <w:rPr>
          <w:rFonts w:eastAsia="Times New Roman" w:cs="Times New Roman" w:ascii="Times New Roman" w:hAnsi="Times New Roman"/>
          <w:b/>
          <w:bCs/>
          <w:color w:val="000000"/>
          <w:sz w:val="28"/>
          <w:szCs w:val="28"/>
          <w:lang w:eastAsia="pt-BR"/>
        </w:rPr>
        <w:t>CONECTA VAGAS DF</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b/>
          <w:bCs/>
          <w:color w:val="000000"/>
          <w:sz w:val="24"/>
          <w:szCs w:val="24"/>
          <w:lang w:eastAsia="pt-BR"/>
        </w:rPr>
        <w:t>PLATAFORMA DE VAGAS DE EMPREGO E CAPACITAÇÃO PROFISSIONAL DO DISTRITO FEDERAL</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ind w:left="5680"/>
        <w:jc w:val="both"/>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Projeto de Conclusão de Curso da Escola Técnica de Ceilândia – ETC, apresentado como requisito parcial para a obtenção do título de Técnico em Informática, sob orientação do Prof. Esp. Cleyton Ferreira da Silva</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CEILÂNDIA </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2026</w:t>
      </w:r>
      <w:r>
        <w:br w:type="page"/>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ANDERSON</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GUSTAVO</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LEONARDO</w:t>
      </w:r>
    </w:p>
    <w:p>
      <w:pPr>
        <w:pStyle w:val="Normal"/>
        <w:shd w:val="clear" w:color="auto" w:fill="FFFFFF"/>
        <w:spacing w:lineRule="auto" w:line="240" w:before="0" w:after="0"/>
        <w:jc w:val="center"/>
        <w:rPr>
          <w:rFonts w:ascii="Times New Roman" w:hAnsi="Times New Roman" w:eastAsia="Times New Roman" w:cs="Times New Roman"/>
          <w:color w:val="000000"/>
          <w:sz w:val="24"/>
          <w:szCs w:val="24"/>
          <w:lang w:eastAsia="pt-BR"/>
        </w:rPr>
      </w:pPr>
      <w:r>
        <w:rPr>
          <w:rFonts w:eastAsia="Times New Roman" w:cs="Times New Roman" w:ascii="Times New Roman" w:hAnsi="Times New Roman"/>
          <w:color w:val="000000"/>
          <w:sz w:val="24"/>
          <w:szCs w:val="24"/>
          <w:lang w:eastAsia="pt-BR"/>
        </w:rPr>
        <w:t>VITÓRIA</w:t>
      </w:r>
    </w:p>
    <w:p>
      <w:pPr>
        <w:pStyle w:val="Normal"/>
        <w:spacing w:lineRule="auto" w:line="240" w:before="0" w:after="240"/>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br/>
        <w:br/>
        <w:br/>
        <w:br/>
        <w:br/>
        <w:br/>
        <w:br/>
      </w:r>
    </w:p>
    <w:p>
      <w:pPr>
        <w:pStyle w:val="Normal"/>
        <w:spacing w:lineRule="auto" w:line="240" w:before="0" w:after="0"/>
        <w:ind w:left="5670"/>
        <w:jc w:val="both"/>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Projeto de Conclusão de Curso da Escola Técnica de Ceilândia – ETC, apresentado como requisito parcial para a obtenção do título de Técnico em Informática, sob orientação do Prof. Esp. Cleyton Ferreira da Silva</w:t>
      </w:r>
    </w:p>
    <w:p>
      <w:pPr>
        <w:pStyle w:val="Normal"/>
        <w:shd w:val="clear" w:color="auto" w:fill="FFFFFF"/>
        <w:spacing w:lineRule="auto" w:line="240" w:before="0" w:after="0"/>
        <w:jc w:val="left"/>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Aprovado em ____/____/______, pela comissão julgadora:</w:t>
      </w:r>
    </w:p>
    <w:p>
      <w:pPr>
        <w:pStyle w:val="Normal"/>
        <w:spacing w:lineRule="auto" w:line="240" w:before="0" w:after="240"/>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br/>
        <w:br/>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____________________________________________________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Prof. Esp. Adalberto (Coordenador dos Cursos de TI)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____________________________________________________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Prof. Esp. Cleyton Ferreira da Silva (Orientador)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____________________________________________________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Prof. Esp. xxxxxxxxxxxxxxxxxxxxxx (Banca)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____________________________________________________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Prof. Esp. xxxxxxxxxxxxxxxxxxxxxx (Banca)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____________________________________________________ </w:t>
      </w:r>
    </w:p>
    <w:p>
      <w:pPr>
        <w:pStyle w:val="Normal"/>
        <w:shd w:val="clear" w:color="auto" w:fill="FFFFFF"/>
        <w:spacing w:lineRule="auto" w:line="240" w:before="0" w:after="0"/>
        <w:jc w:val="center"/>
        <w:rPr>
          <w:rFonts w:ascii="Times New Roman" w:hAnsi="Times New Roman" w:eastAsia="Times New Roman" w:cs="Times New Roman"/>
          <w:sz w:val="24"/>
          <w:szCs w:val="24"/>
          <w:lang w:eastAsia="pt-BR"/>
        </w:rPr>
      </w:pPr>
      <w:r>
        <w:rPr>
          <w:rFonts w:eastAsia="Times New Roman" w:cs="Times New Roman" w:ascii="Times New Roman" w:hAnsi="Times New Roman"/>
          <w:color w:val="000000"/>
          <w:sz w:val="24"/>
          <w:szCs w:val="24"/>
          <w:lang w:eastAsia="pt-BR"/>
        </w:rPr>
        <w:t>Prof. Esp. xxxxxxxxxxxxxxxxxxxxxx (Banca) </w:t>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AGRADECIMENTOS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Primeiramente agradecemos a Deus pelo dom da vida. Agradecemos aos professores de todos os módulos, que contribuíram para que este projeto fosse concluído, principalmente àqueles que, com humildade e paciência, compartilharam seus conhecimentos com dedicação e respeito, valorizando e acreditando no nosso potencial.</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Agradecemos também uns aos outros, pelo trabalho em equipe, e aos colegas de curso que, direta ou indiretamente, contribuíram para o desenvolvimento do trabalho, e a todos os profissionais da escola, que tornaram o ambiente educacional um lugar propício ao aprendizado.</w:t>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DEDICATÓRIA</w:t>
      </w:r>
    </w:p>
    <w:p>
      <w:pPr>
        <w:pStyle w:val="Normal"/>
        <w:spacing w:lineRule="auto" w:line="360" w:before="9000" w:after="0"/>
        <w:ind w:left="4536"/>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Dedicamos este trabalho a Deus, às nossas famílias e a todos que acreditaram que seríamos capazes de concluir o curso, incentivando-nos em cada etapa do desenvolvimento deste projeto.</w:t>
      </w:r>
      <w:r>
        <w:br w:type="page"/>
      </w:r>
    </w:p>
    <w:p>
      <w:pPr>
        <w:pStyle w:val="Normal"/>
        <w:spacing w:lineRule="auto" w:line="360" w:before="0" w:after="0"/>
        <w:jc w:val="both"/>
        <w:rPr>
          <w:rFonts w:ascii="Times New Roman" w:hAnsi="Times New Roman" w:cs="Times New Roman"/>
          <w:b/>
          <w:sz w:val="24"/>
          <w:szCs w:val="24"/>
        </w:rPr>
      </w:pPr>
      <w:r>
        <w:rPr>
          <w:rFonts w:cs="Times New Roman" w:ascii="Times New Roman" w:hAnsi="Times New Roman"/>
          <w:b/>
          <w:sz w:val="24"/>
          <w:szCs w:val="24"/>
        </w:rPr>
        <w:t>CESSÃO DE DIREITOS</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eastAsia="Times New Roman" w:cs="Times New Roman" w:ascii="Times New Roman" w:hAnsi="Times New Roman"/>
          <w:b/>
          <w:bCs/>
          <w:color w:val="000000"/>
          <w:sz w:val="24"/>
          <w:szCs w:val="24"/>
        </w:rPr>
        <w:t xml:space="preserve">AUTORES: </w:t>
      </w:r>
      <w:r>
        <w:rPr>
          <w:rFonts w:eastAsia="Times New Roman" w:cs="Times New Roman" w:ascii="Times New Roman" w:hAnsi="Times New Roman"/>
          <w:color w:val="000000"/>
          <w:sz w:val="24"/>
          <w:szCs w:val="24"/>
        </w:rPr>
        <w:t>Anderson, Gustavo, Leonardo e Vitória.</w:t>
      </w:r>
    </w:p>
    <w:p>
      <w:pPr>
        <w:pStyle w:val="Normal"/>
        <w:spacing w:lineRule="auto" w:line="360" w:before="0" w:after="0"/>
        <w:jc w:val="both"/>
        <w:rPr>
          <w:rFonts w:ascii="Times New Roman" w:hAnsi="Times New Roman" w:cs="Times New Roman"/>
          <w:sz w:val="24"/>
          <w:szCs w:val="24"/>
        </w:rPr>
      </w:pPr>
      <w:r>
        <w:rPr>
          <w:rFonts w:eastAsia="Times New Roman" w:cs="Times New Roman" w:ascii="Times New Roman" w:hAnsi="Times New Roman"/>
          <w:b/>
          <w:bCs/>
          <w:color w:val="000000"/>
          <w:sz w:val="24"/>
          <w:szCs w:val="24"/>
        </w:rPr>
        <w:t xml:space="preserve">TÍTULO: </w:t>
      </w:r>
      <w:r>
        <w:rPr>
          <w:rFonts w:eastAsia="Times New Roman" w:cs="Times New Roman" w:ascii="Times New Roman" w:hAnsi="Times New Roman"/>
          <w:color w:val="000000"/>
          <w:sz w:val="24"/>
          <w:szCs w:val="24"/>
        </w:rPr>
        <w:t>CONECTA VAGAS DF: PLATAFORMA DE VAGAS DE EMPREGO E CAPACITAÇÃO PROFISSIONAL DO DISTRITO FEDERAL.</w:t>
      </w:r>
    </w:p>
    <w:p>
      <w:pPr>
        <w:pStyle w:val="Normal"/>
        <w:spacing w:lineRule="auto" w:line="360" w:before="0" w:after="0"/>
        <w:jc w:val="both"/>
        <w:rPr>
          <w:rFonts w:ascii="Times New Roman" w:hAnsi="Times New Roman" w:cs="Times New Roman"/>
          <w:sz w:val="24"/>
          <w:szCs w:val="24"/>
        </w:rPr>
      </w:pPr>
      <w:r>
        <w:rPr>
          <w:rFonts w:eastAsia="Times New Roman" w:cs="Times New Roman" w:ascii="Times New Roman" w:hAnsi="Times New Roman"/>
          <w:b/>
          <w:bCs/>
          <w:color w:val="000000"/>
          <w:sz w:val="24"/>
          <w:szCs w:val="24"/>
        </w:rPr>
        <w:t xml:space="preserve">DATA: </w:t>
      </w:r>
      <w:r>
        <w:rPr>
          <w:rFonts w:eastAsia="Times New Roman" w:cs="Times New Roman" w:ascii="Times New Roman" w:hAnsi="Times New Roman"/>
          <w:color w:val="000000"/>
          <w:sz w:val="24"/>
          <w:szCs w:val="24"/>
        </w:rPr>
        <w:t>____/____/2026.</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eastAsia="Times New Roman" w:cs="Times New Roman"/>
          <w:vanish/>
          <w:color w:val="000000"/>
          <w:sz w:val="24"/>
          <w:szCs w:val="24"/>
        </w:rPr>
      </w:pPr>
      <w:r>
        <w:rPr>
          <w:rFonts w:eastAsia="Times New Roman" w:cs="Times New Roman" w:ascii="Times New Roman" w:hAnsi="Times New Roman"/>
          <w:color w:val="000000"/>
          <w:sz w:val="24"/>
          <w:szCs w:val="24"/>
        </w:rPr>
        <w:t>Nos termos da Lei Nº 9.610/1998 (Lei de Direitos Autorais) 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seguintes autores.</w:t>
      </w:r>
    </w:p>
    <w:p>
      <w:pPr>
        <w:pStyle w:val="Normal"/>
        <w:spacing w:lineRule="auto" w:line="360" w:before="0" w:after="0"/>
        <w:jc w:val="both"/>
        <w:rPr>
          <w:rFonts w:ascii="Times New Roman" w:hAnsi="Times New Roman" w:cs="Times New Roman"/>
          <w:sz w:val="24"/>
          <w:szCs w:val="24"/>
        </w:rPr>
      </w:pPr>
      <w:r>
        <w:rPr>
          <w:rFonts w:eastAsia="Times New Roman" w:cs="Times New Roman" w:ascii="Times New Roman" w:hAnsi="Times New Roman"/>
          <w:color w:val="000000"/>
          <w:sz w:val="24"/>
          <w:szCs w:val="24"/>
        </w:rPr>
        <w:t xml:space="preserve">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________________________________________________</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Anderson</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________________________________________________</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Gustavo</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________________________________________________</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Leonardo</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________________________________________________</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Vitória</w:t>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RESUMO</w:t>
      </w:r>
    </w:p>
    <w:p>
      <w:pPr>
        <w:pStyle w:val="Normal"/>
        <w:spacing w:lineRule="auto" w:line="240" w:before="0" w:after="24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Este trabalho registra as etapas que percorremos para desenvolver o Conecta Vagas DF, uma plataforma web de vagas de emprego e capacitação profissional voltada ao Distrito Federal. O nosso propósito é diminuir a distância entre quem procura trabalho e quem oferece vagas, já que grande parte das oportunidades do DF circula de forma espalhada, em cartazes, grupos de mensagens e redes sociais, sem organização e sem indicar quais candidatos combinam mais com cada vaga. No sistema, o candidato envia o currículo e a plataforma lê o arquivo e preenche o perfil automaticamente, monta um portfólio profissional e calcula, por regras, uma nota de compatibilidade de 0 a 100 entre o candidato e cada vaga, recomendando cursos e e-books gratuitos que cobrem as competências que faltam. As empresas publicam vagas a partir do texto de um anúncio ou da foto de um cartaz, lida no próprio navegador, recebem as candidaturas ordenadas pela compatibilidade e consultam um banco de talentos. Onde as regras de leitura não têm pista, o sistema usa padrões tirados das vagas e dos cursos já cadastrados e mostra cada padrão usado. Os e-books ficam guardados na biblioteca da plataforma, e o candidato pode excluir a própria conta e todos os seus dados, como pede a LGPD. Desenvolvemos o projeto em PHP, no padrão MVC, com banco de dados MySQL/MariaDB e testes automáticos.</w:t>
      </w:r>
    </w:p>
    <w:p>
      <w:pPr>
        <w:pStyle w:val="Normal"/>
        <w:spacing w:lineRule="auto" w:line="240" w:before="0" w:after="0"/>
        <w:jc w:val="both"/>
        <w:rPr/>
      </w:pPr>
      <w:r>
        <w:rPr>
          <w:rFonts w:eastAsia="Times New Roman" w:cs="Times New Roman" w:ascii="Times New Roman" w:hAnsi="Times New Roman"/>
          <w:b/>
          <w:bCs/>
          <w:color w:val="000000"/>
          <w:sz w:val="24"/>
          <w:szCs w:val="24"/>
        </w:rPr>
        <w:t xml:space="preserve">PALAVRAS-CHAVE: </w:t>
      </w:r>
      <w:r>
        <w:rPr>
          <w:rFonts w:eastAsia="Times New Roman" w:cs="Times New Roman" w:ascii="Times New Roman" w:hAnsi="Times New Roman"/>
          <w:color w:val="000000"/>
          <w:sz w:val="24"/>
          <w:szCs w:val="24"/>
        </w:rPr>
        <w:t>Emprego. Vagas. Currículo. Compatibilidade. Distrito Federal.</w:t>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ABSTRACT</w:t>
      </w:r>
    </w:p>
    <w:p>
      <w:pPr>
        <w:pStyle w:val="Normal"/>
        <w:spacing w:lineRule="auto" w:line="240" w:before="0" w:after="240"/>
        <w:jc w:val="both"/>
        <w:rPr>
          <w:rFonts w:ascii="Times New Roman" w:hAnsi="Times New Roman" w:eastAsia="Times New Roman" w:cs="Times New Roman"/>
          <w:i/>
          <w:iCs/>
          <w:color w:val="000000"/>
          <w:sz w:val="24"/>
          <w:szCs w:val="24"/>
        </w:rPr>
      </w:pPr>
      <w:r>
        <w:rPr>
          <w:rFonts w:eastAsia="Times New Roman" w:cs="Times New Roman" w:ascii="Times New Roman" w:hAnsi="Times New Roman"/>
          <w:i/>
          <w:iCs/>
          <w:color w:val="000000"/>
          <w:sz w:val="24"/>
          <w:szCs w:val="24"/>
        </w:rPr>
        <w:t>This work records the steps we took to develop Conecta Vagas DF, a web platform for job openings and professional training focused on the Federal District of Brazil. Our purpose is to reduce the distance between people looking for work and those offering jobs, since most opportunities in the Federal District circulate in a scattered way, on posters, messaging groups and social networks, without organization and without showing which candidates best match each opening. In the system, candidates upload their résumé and the platform reads the file and fills in their profile automatically, builds a professional portfolio and calculates, through rules, a compatibility score from 0 to 100 between the candidate and each job, recommending free courses and e-books that cover the missing skills. Companies publish jobs from the text of an advertisement or the photo of a poster, read inside the browser itself, receive applications sorted by compatibility and search a talent pool. Where the reading rules have no clue, the system uses patterns taken from the jobs and courses already registered and shows every pattern it used. E-books are stored in the platform’s own library, and candidates can delete their own account and all their data, as required by the Brazilian data protection law (LGPD). We developed the project in PHP, following the MVC pattern, with a MySQL/MariaDB database and automated tests.</w:t>
      </w:r>
    </w:p>
    <w:p>
      <w:pPr>
        <w:pStyle w:val="Normal"/>
        <w:spacing w:lineRule="auto" w:line="240" w:before="0" w:after="0"/>
        <w:jc w:val="both"/>
        <w:rPr/>
      </w:pPr>
      <w:r>
        <w:rPr>
          <w:rFonts w:eastAsia="Times New Roman" w:cs="Times New Roman" w:ascii="Times New Roman" w:hAnsi="Times New Roman"/>
          <w:b/>
          <w:bCs/>
          <w:i/>
          <w:iCs/>
          <w:color w:val="000000"/>
          <w:sz w:val="24"/>
          <w:szCs w:val="24"/>
        </w:rPr>
        <w:t xml:space="preserve">KEYWORDS: </w:t>
      </w:r>
      <w:r>
        <w:rPr>
          <w:rFonts w:eastAsia="Times New Roman" w:cs="Times New Roman" w:ascii="Times New Roman" w:hAnsi="Times New Roman"/>
          <w:i/>
          <w:iCs/>
          <w:color w:val="000000"/>
          <w:sz w:val="24"/>
          <w:szCs w:val="24"/>
        </w:rPr>
        <w:t>Employment. Jobs. Résumé. Matching. Federal District.</w:t>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LISTA DE FIGURAS</w:t>
      </w:r>
    </w:p>
    <w:p>
      <w:pPr>
        <w:pStyle w:val="TableofFigures"/>
        <w:tabs>
          <w:tab w:val="clear" w:pos="708"/>
          <w:tab w:val="right" w:pos="9070" w:leader="dot"/>
        </w:tabs>
        <w:rPr/>
      </w:pPr>
      <w:r>
        <w:fldChar w:fldCharType="begin"/>
      </w:r>
      <w:r>
        <w:rPr>
          <w:i w:val="false"/>
          <w:iCs w:val="false"/>
        </w:rPr>
        <w:instrText xml:space="preserve"> TOC \c "Figura" \h </w:instrText>
      </w:r>
      <w:r>
        <w:rPr>
          <w:i w:val="false"/>
          <w:iCs w:val="false"/>
        </w:rPr>
        <w:fldChar w:fldCharType="separate"/>
      </w:r>
      <w:hyperlink w:anchor="Figura!0|sequence" w:tooltip="Figura 1 – Diagrama geral de casos de uso do Sistema Conecta Vagas DF">
        <w:r>
          <w:rPr>
            <w:i w:val="false"/>
            <w:iCs w:val="false"/>
          </w:rPr>
          <w:t xml:space="preserve">Figura </w:t>
        </w:r>
        <w:r>
          <w:rPr>
            <w:i w:val="false"/>
            <w:iCs w:val="false"/>
          </w:rPr>
          <w:t>1</w:t>
        </w:r>
        <w:r>
          <w:rPr>
            <w:i w:val="false"/>
            <w:iCs w:val="false"/>
          </w:rPr>
          <w:t xml:space="preserve"> – Diagrama geral de casos de uso do Sistema Conecta Vagas DF</w:t>
        </w:r>
        <w:r>
          <w:rPr/>
          <w:tab/>
          <w:t>27</w:t>
        </w:r>
      </w:hyperlink>
    </w:p>
    <w:p>
      <w:pPr>
        <w:pStyle w:val="TableofFigures"/>
        <w:tabs>
          <w:tab w:val="clear" w:pos="708"/>
          <w:tab w:val="right" w:pos="9070" w:leader="dot"/>
        </w:tabs>
        <w:rPr/>
      </w:pPr>
      <w:hyperlink w:anchor="Figura!1|sequence" w:tooltip="Figura 2 – Diagrama de Caso de Uso Perfil do Usuário">
        <w:r>
          <w:rPr>
            <w:i w:val="false"/>
            <w:iCs w:val="false"/>
          </w:rPr>
          <w:t xml:space="preserve">Figura </w:t>
        </w:r>
        <w:r>
          <w:rPr>
            <w:i w:val="false"/>
            <w:iCs w:val="false"/>
          </w:rPr>
          <w:t>2</w:t>
        </w:r>
        <w:r>
          <w:rPr>
            <w:i w:val="false"/>
            <w:iCs w:val="false"/>
          </w:rPr>
          <w:t xml:space="preserve"> – Diagrama de Caso de Uso Perfil do Usuário</w:t>
        </w:r>
        <w:r>
          <w:rPr/>
          <w:tab/>
          <w:t>28</w:t>
        </w:r>
      </w:hyperlink>
    </w:p>
    <w:p>
      <w:pPr>
        <w:pStyle w:val="TableofFigures"/>
        <w:tabs>
          <w:tab w:val="clear" w:pos="708"/>
          <w:tab w:val="right" w:pos="9070" w:leader="dot"/>
        </w:tabs>
        <w:rPr/>
      </w:pPr>
      <w:hyperlink w:anchor="Figura!2|sequence" w:tooltip="Figura 3 – Diagrama de Caso de Uso Manter Candidaturas">
        <w:r>
          <w:rPr>
            <w:i w:val="false"/>
            <w:iCs w:val="false"/>
          </w:rPr>
          <w:t xml:space="preserve">Figura </w:t>
        </w:r>
        <w:r>
          <w:rPr>
            <w:i w:val="false"/>
            <w:iCs w:val="false"/>
          </w:rPr>
          <w:t>3</w:t>
        </w:r>
        <w:r>
          <w:rPr>
            <w:i w:val="false"/>
            <w:iCs w:val="false"/>
          </w:rPr>
          <w:t xml:space="preserve"> – Diagrama de Caso de Uso Manter Candidaturas</w:t>
        </w:r>
        <w:r>
          <w:rPr/>
          <w:tab/>
          <w:t>29</w:t>
        </w:r>
      </w:hyperlink>
    </w:p>
    <w:p>
      <w:pPr>
        <w:pStyle w:val="TableofFigures"/>
        <w:tabs>
          <w:tab w:val="clear" w:pos="708"/>
          <w:tab w:val="right" w:pos="9070" w:leader="dot"/>
        </w:tabs>
        <w:rPr/>
      </w:pPr>
      <w:hyperlink w:anchor="Figura!3|sequence" w:tooltip="Figura 4 – Diagrama de Caso de Uso Manter Vagas">
        <w:r>
          <w:rPr>
            <w:i w:val="false"/>
            <w:iCs w:val="false"/>
          </w:rPr>
          <w:t xml:space="preserve">Figura </w:t>
        </w:r>
        <w:r>
          <w:rPr>
            <w:i w:val="false"/>
            <w:iCs w:val="false"/>
          </w:rPr>
          <w:t>4</w:t>
        </w:r>
        <w:r>
          <w:rPr>
            <w:i w:val="false"/>
            <w:iCs w:val="false"/>
          </w:rPr>
          <w:t xml:space="preserve"> – Diagrama de Caso de Uso Manter Vagas</w:t>
        </w:r>
        <w:r>
          <w:rPr/>
          <w:tab/>
          <w:t>29</w:t>
        </w:r>
      </w:hyperlink>
    </w:p>
    <w:p>
      <w:pPr>
        <w:pStyle w:val="TableofFigures"/>
        <w:tabs>
          <w:tab w:val="clear" w:pos="708"/>
          <w:tab w:val="right" w:pos="9070" w:leader="dot"/>
        </w:tabs>
        <w:rPr/>
      </w:pPr>
      <w:hyperlink w:anchor="Figura!4|sequence" w:tooltip="Figura 5 – Diagrama de Caso de Uso Manter Usuários">
        <w:r>
          <w:rPr>
            <w:i w:val="false"/>
            <w:iCs w:val="false"/>
          </w:rPr>
          <w:t xml:space="preserve">Figura </w:t>
        </w:r>
        <w:r>
          <w:rPr>
            <w:i w:val="false"/>
            <w:iCs w:val="false"/>
          </w:rPr>
          <w:t>5</w:t>
        </w:r>
        <w:r>
          <w:rPr>
            <w:i w:val="false"/>
            <w:iCs w:val="false"/>
          </w:rPr>
          <w:t xml:space="preserve"> – Diagrama de Caso de Uso Manter Usuários</w:t>
        </w:r>
        <w:r>
          <w:rPr/>
          <w:tab/>
          <w:t>30</w:t>
        </w:r>
      </w:hyperlink>
    </w:p>
    <w:p>
      <w:pPr>
        <w:pStyle w:val="TableofFigures"/>
        <w:tabs>
          <w:tab w:val="clear" w:pos="708"/>
          <w:tab w:val="right" w:pos="9070" w:leader="dot"/>
        </w:tabs>
        <w:rPr/>
      </w:pPr>
      <w:hyperlink w:anchor="Figura!5|sequence" w:tooltip="Figura 6 – Diagrama de Caso de Uso Padrões Automáticos da Extração">
        <w:r>
          <w:rPr>
            <w:i w:val="false"/>
            <w:iCs w:val="false"/>
          </w:rPr>
          <w:t xml:space="preserve">Figura </w:t>
        </w:r>
        <w:r>
          <w:rPr>
            <w:i w:val="false"/>
            <w:iCs w:val="false"/>
          </w:rPr>
          <w:t>6</w:t>
        </w:r>
        <w:r>
          <w:rPr>
            <w:i w:val="false"/>
            <w:iCs w:val="false"/>
          </w:rPr>
          <w:t xml:space="preserve"> – Diagrama de Caso de Uso Padrões Automáticos da Extração</w:t>
        </w:r>
        <w:r>
          <w:rPr/>
          <w:tab/>
          <w:t>30</w:t>
        </w:r>
      </w:hyperlink>
    </w:p>
    <w:p>
      <w:pPr>
        <w:pStyle w:val="TableofFigures"/>
        <w:tabs>
          <w:tab w:val="clear" w:pos="708"/>
          <w:tab w:val="right" w:pos="9070" w:leader="dot"/>
        </w:tabs>
        <w:rPr/>
      </w:pPr>
      <w:hyperlink w:anchor="Figura!6|sequence" w:tooltip="Figura 7 – Diagrama de Sequência Realizar Login">
        <w:r>
          <w:rPr>
            <w:i w:val="false"/>
            <w:iCs w:val="false"/>
          </w:rPr>
          <w:t xml:space="preserve">Figura </w:t>
        </w:r>
        <w:r>
          <w:rPr>
            <w:i w:val="false"/>
            <w:iCs w:val="false"/>
          </w:rPr>
          <w:t>7</w:t>
        </w:r>
        <w:r>
          <w:rPr>
            <w:i w:val="false"/>
            <w:iCs w:val="false"/>
          </w:rPr>
          <w:t xml:space="preserve"> – Diagrama de Sequência Realizar Login</w:t>
        </w:r>
        <w:r>
          <w:rPr/>
          <w:tab/>
          <w:t>38</w:t>
        </w:r>
      </w:hyperlink>
    </w:p>
    <w:p>
      <w:pPr>
        <w:pStyle w:val="TableofFigures"/>
        <w:tabs>
          <w:tab w:val="clear" w:pos="708"/>
          <w:tab w:val="right" w:pos="9070" w:leader="dot"/>
        </w:tabs>
        <w:rPr/>
      </w:pPr>
      <w:hyperlink w:anchor="Figura!7|sequence" w:tooltip="Figura 8 – Diagrama de Sequência Enviar Currículo (extração e match)">
        <w:r>
          <w:rPr>
            <w:i w:val="false"/>
            <w:iCs w:val="false"/>
          </w:rPr>
          <w:t xml:space="preserve">Figura </w:t>
        </w:r>
        <w:r>
          <w:rPr>
            <w:i w:val="false"/>
            <w:iCs w:val="false"/>
          </w:rPr>
          <w:t>8</w:t>
        </w:r>
        <w:r>
          <w:rPr>
            <w:i w:val="false"/>
            <w:iCs w:val="false"/>
          </w:rPr>
          <w:t xml:space="preserve"> – Diagrama de Sequência Enviar Currículo (extração e match)</w:t>
        </w:r>
        <w:r>
          <w:rPr/>
          <w:tab/>
          <w:t>39</w:t>
        </w:r>
      </w:hyperlink>
    </w:p>
    <w:p>
      <w:pPr>
        <w:pStyle w:val="TableofFigures"/>
        <w:tabs>
          <w:tab w:val="clear" w:pos="708"/>
          <w:tab w:val="right" w:pos="9070" w:leader="dot"/>
        </w:tabs>
        <w:rPr/>
      </w:pPr>
      <w:hyperlink w:anchor="Figura!8|sequence" w:tooltip="Figura 9 – Diagrama de Sequência Candidatar-se à Vaga">
        <w:r>
          <w:rPr>
            <w:i w:val="false"/>
            <w:iCs w:val="false"/>
          </w:rPr>
          <w:t xml:space="preserve">Figura </w:t>
        </w:r>
        <w:r>
          <w:rPr>
            <w:i w:val="false"/>
            <w:iCs w:val="false"/>
          </w:rPr>
          <w:t>9</w:t>
        </w:r>
        <w:r>
          <w:rPr>
            <w:i w:val="false"/>
            <w:iCs w:val="false"/>
          </w:rPr>
          <w:t xml:space="preserve"> – Diagrama de Sequência Candidatar-se à Vaga</w:t>
        </w:r>
        <w:r>
          <w:rPr/>
          <w:tab/>
          <w:t>39</w:t>
        </w:r>
      </w:hyperlink>
    </w:p>
    <w:p>
      <w:pPr>
        <w:pStyle w:val="TableofFigures"/>
        <w:tabs>
          <w:tab w:val="clear" w:pos="708"/>
          <w:tab w:val="right" w:pos="9070" w:leader="dot"/>
        </w:tabs>
        <w:rPr/>
      </w:pPr>
      <w:hyperlink w:anchor="Figura!9|sequence" w:tooltip="Figura 10 – Diagrama de Sequência Cadastrar Vaga (leitura do cartaz no navegador e extração)">
        <w:r>
          <w:rPr>
            <w:i w:val="false"/>
            <w:iCs w:val="false"/>
          </w:rPr>
          <w:t xml:space="preserve">Figura </w:t>
        </w:r>
        <w:r>
          <w:rPr>
            <w:i w:val="false"/>
            <w:iCs w:val="false"/>
          </w:rPr>
          <w:t>10</w:t>
        </w:r>
        <w:r>
          <w:rPr>
            <w:i w:val="false"/>
            <w:iCs w:val="false"/>
          </w:rPr>
          <w:t xml:space="preserve"> – Diagrama de Sequência Cadastrar Vaga (leitura do cartaz no navegador e extração)</w:t>
        </w:r>
        <w:r>
          <w:rPr/>
          <w:tab/>
          <w:t>40</w:t>
        </w:r>
      </w:hyperlink>
    </w:p>
    <w:p>
      <w:pPr>
        <w:pStyle w:val="TableofFigures"/>
        <w:tabs>
          <w:tab w:val="clear" w:pos="708"/>
          <w:tab w:val="right" w:pos="9070" w:leader="dot"/>
        </w:tabs>
        <w:rPr/>
      </w:pPr>
      <w:hyperlink w:anchor="Figura!10|sequence" w:tooltip="Figura 11 – Diagrama de Sequência Excluir a Própria Conta (LGPD)">
        <w:r>
          <w:rPr>
            <w:i w:val="false"/>
            <w:iCs w:val="false"/>
          </w:rPr>
          <w:t xml:space="preserve">Figura </w:t>
        </w:r>
        <w:r>
          <w:rPr>
            <w:i w:val="false"/>
            <w:iCs w:val="false"/>
          </w:rPr>
          <w:t>11</w:t>
        </w:r>
        <w:r>
          <w:rPr>
            <w:i w:val="false"/>
            <w:iCs w:val="false"/>
          </w:rPr>
          <w:t xml:space="preserve"> – Diagrama de Sequência Excluir a Própria Conta (LGPD)</w:t>
        </w:r>
        <w:r>
          <w:rPr/>
          <w:tab/>
          <w:t>41</w:t>
        </w:r>
      </w:hyperlink>
    </w:p>
    <w:p>
      <w:pPr>
        <w:pStyle w:val="TableofFigures"/>
        <w:tabs>
          <w:tab w:val="clear" w:pos="708"/>
          <w:tab w:val="right" w:pos="9070" w:leader="dot"/>
        </w:tabs>
        <w:rPr/>
      </w:pPr>
      <w:hyperlink w:anchor="Figura!11|sequence" w:tooltip="Figura 12 – Diagrama de Classes de Domínio do Sistema Conecta Vagas DF">
        <w:r>
          <w:rPr>
            <w:i w:val="false"/>
            <w:iCs w:val="false"/>
          </w:rPr>
          <w:t xml:space="preserve">Figura </w:t>
        </w:r>
        <w:r>
          <w:rPr>
            <w:i w:val="false"/>
            <w:iCs w:val="false"/>
          </w:rPr>
          <w:t>12</w:t>
        </w:r>
        <w:r>
          <w:rPr>
            <w:i w:val="false"/>
            <w:iCs w:val="false"/>
          </w:rPr>
          <w:t xml:space="preserve"> – Diagrama de Classes de Domínio do Sistema Conecta Vagas DF</w:t>
        </w:r>
        <w:r>
          <w:rPr/>
          <w:tab/>
          <w:t>42</w:t>
        </w:r>
      </w:hyperlink>
    </w:p>
    <w:p>
      <w:pPr>
        <w:pStyle w:val="TableofFigures"/>
        <w:tabs>
          <w:tab w:val="clear" w:pos="708"/>
          <w:tab w:val="right" w:pos="9070" w:leader="dot"/>
        </w:tabs>
        <w:rPr/>
      </w:pPr>
      <w:hyperlink w:anchor="Figura!12|sequence" w:tooltip="Figura 13 – Modelo Conceitual do Banco de Dados">
        <w:r>
          <w:rPr>
            <w:i w:val="false"/>
            <w:iCs w:val="false"/>
          </w:rPr>
          <w:t xml:space="preserve">Figura </w:t>
        </w:r>
        <w:r>
          <w:rPr>
            <w:i w:val="false"/>
            <w:iCs w:val="false"/>
          </w:rPr>
          <w:t>13</w:t>
        </w:r>
        <w:r>
          <w:rPr>
            <w:i w:val="false"/>
            <w:iCs w:val="false"/>
          </w:rPr>
          <w:t xml:space="preserve"> – Modelo Conceitual do Banco de Dados</w:t>
        </w:r>
        <w:r>
          <w:rPr/>
          <w:tab/>
          <w:t>43</w:t>
        </w:r>
      </w:hyperlink>
    </w:p>
    <w:p>
      <w:pPr>
        <w:pStyle w:val="TableofFigures"/>
        <w:tabs>
          <w:tab w:val="clear" w:pos="708"/>
          <w:tab w:val="right" w:pos="9070" w:leader="dot"/>
        </w:tabs>
        <w:rPr/>
      </w:pPr>
      <w:hyperlink w:anchor="Figura!13|sequence" w:tooltip="Figura 14 – Modelo Lógico do Banco de Dados tcc_final (Diagrama Entidade-Relacionamento)">
        <w:r>
          <w:rPr>
            <w:i w:val="false"/>
            <w:iCs w:val="false"/>
          </w:rPr>
          <w:t xml:space="preserve">Figura </w:t>
        </w:r>
        <w:r>
          <w:rPr>
            <w:i w:val="false"/>
            <w:iCs w:val="false"/>
          </w:rPr>
          <w:t>14</w:t>
        </w:r>
        <w:r>
          <w:rPr>
            <w:i w:val="false"/>
            <w:iCs w:val="false"/>
          </w:rPr>
          <w:t xml:space="preserve"> – Modelo Lógico do Banco de Dados tcc_final (Diagrama Entidade-Relacionamento)</w:t>
        </w:r>
        <w:r>
          <w:rPr/>
          <w:tab/>
          <w:t>44</w:t>
        </w:r>
      </w:hyperlink>
    </w:p>
    <w:p>
      <w:pPr>
        <w:pStyle w:val="TableofFigures"/>
        <w:tabs>
          <w:tab w:val="clear" w:pos="708"/>
          <w:tab w:val="right" w:pos="9070" w:leader="dot"/>
        </w:tabs>
        <w:rPr/>
      </w:pPr>
      <w:hyperlink w:anchor="Figura!14|sequence" w:tooltip="Figura 15 – Tela Inicial">
        <w:r>
          <w:rPr>
            <w:i w:val="false"/>
            <w:iCs w:val="false"/>
          </w:rPr>
          <w:t xml:space="preserve">Figura </w:t>
        </w:r>
        <w:r>
          <w:rPr>
            <w:i w:val="false"/>
            <w:iCs w:val="false"/>
          </w:rPr>
          <w:t>15</w:t>
        </w:r>
        <w:r>
          <w:rPr>
            <w:i w:val="false"/>
            <w:iCs w:val="false"/>
          </w:rPr>
          <w:t xml:space="preserve"> – Tela Inicial</w:t>
        </w:r>
        <w:r>
          <w:rPr/>
          <w:tab/>
          <w:t>45</w:t>
        </w:r>
      </w:hyperlink>
    </w:p>
    <w:p>
      <w:pPr>
        <w:pStyle w:val="TableofFigures"/>
        <w:tabs>
          <w:tab w:val="clear" w:pos="708"/>
          <w:tab w:val="right" w:pos="9070" w:leader="dot"/>
        </w:tabs>
        <w:rPr/>
      </w:pPr>
      <w:hyperlink w:anchor="Figura!15|sequence" w:tooltip="Figura 16 – Tela de Consulta de Vagas">
        <w:r>
          <w:rPr>
            <w:i w:val="false"/>
            <w:iCs w:val="false"/>
          </w:rPr>
          <w:t xml:space="preserve">Figura </w:t>
        </w:r>
        <w:r>
          <w:rPr>
            <w:i w:val="false"/>
            <w:iCs w:val="false"/>
          </w:rPr>
          <w:t>16</w:t>
        </w:r>
        <w:r>
          <w:rPr>
            <w:i w:val="false"/>
            <w:iCs w:val="false"/>
          </w:rPr>
          <w:t xml:space="preserve"> – Tela de Consulta de Vagas</w:t>
        </w:r>
        <w:r>
          <w:rPr/>
          <w:tab/>
          <w:t>46</w:t>
        </w:r>
      </w:hyperlink>
    </w:p>
    <w:p>
      <w:pPr>
        <w:pStyle w:val="TableofFigures"/>
        <w:tabs>
          <w:tab w:val="clear" w:pos="708"/>
          <w:tab w:val="right" w:pos="9070" w:leader="dot"/>
        </w:tabs>
        <w:rPr/>
      </w:pPr>
      <w:hyperlink w:anchor="Figura!16|sequence" w:tooltip="Figura 17 – Tela de Detalhe da Vaga com o Match">
        <w:r>
          <w:rPr>
            <w:i w:val="false"/>
            <w:iCs w:val="false"/>
          </w:rPr>
          <w:t xml:space="preserve">Figura </w:t>
        </w:r>
        <w:r>
          <w:rPr>
            <w:i w:val="false"/>
            <w:iCs w:val="false"/>
          </w:rPr>
          <w:t>17</w:t>
        </w:r>
        <w:r>
          <w:rPr>
            <w:i w:val="false"/>
            <w:iCs w:val="false"/>
          </w:rPr>
          <w:t xml:space="preserve"> – Tela de Detalhe da Vaga com o Match</w:t>
        </w:r>
        <w:r>
          <w:rPr/>
          <w:tab/>
          <w:t>46</w:t>
        </w:r>
      </w:hyperlink>
    </w:p>
    <w:p>
      <w:pPr>
        <w:pStyle w:val="TableofFigures"/>
        <w:tabs>
          <w:tab w:val="clear" w:pos="708"/>
          <w:tab w:val="right" w:pos="9070" w:leader="dot"/>
        </w:tabs>
        <w:rPr/>
      </w:pPr>
      <w:hyperlink w:anchor="Figura!17|sequence" w:tooltip="Figura 18 – Tela do Perfil do Candidato e Exclusão da Conta">
        <w:r>
          <w:rPr>
            <w:i w:val="false"/>
            <w:iCs w:val="false"/>
          </w:rPr>
          <w:t xml:space="preserve">Figura </w:t>
        </w:r>
        <w:r>
          <w:rPr>
            <w:i w:val="false"/>
            <w:iCs w:val="false"/>
          </w:rPr>
          <w:t>18</w:t>
        </w:r>
        <w:r>
          <w:rPr>
            <w:i w:val="false"/>
            <w:iCs w:val="false"/>
          </w:rPr>
          <w:t xml:space="preserve"> – Tela do Perfil do Candidato e Exclusão da Conta</w:t>
        </w:r>
        <w:r>
          <w:rPr/>
          <w:tab/>
          <w:t>47</w:t>
        </w:r>
      </w:hyperlink>
    </w:p>
    <w:p>
      <w:pPr>
        <w:pStyle w:val="TableofFigures"/>
        <w:tabs>
          <w:tab w:val="clear" w:pos="708"/>
          <w:tab w:val="right" w:pos="9070" w:leader="dot"/>
        </w:tabs>
        <w:rPr/>
      </w:pPr>
      <w:hyperlink w:anchor="Figura!18|sequence" w:tooltip="Figura 19 – Tela de E-books">
        <w:r>
          <w:rPr>
            <w:i w:val="false"/>
            <w:iCs w:val="false"/>
          </w:rPr>
          <w:t xml:space="preserve">Figura </w:t>
        </w:r>
        <w:r>
          <w:rPr>
            <w:i w:val="false"/>
            <w:iCs w:val="false"/>
          </w:rPr>
          <w:t>19</w:t>
        </w:r>
        <w:r>
          <w:rPr>
            <w:i w:val="false"/>
            <w:iCs w:val="false"/>
          </w:rPr>
          <w:t xml:space="preserve"> – Tela de E-books</w:t>
        </w:r>
        <w:r>
          <w:rPr/>
          <w:tab/>
          <w:t>47</w:t>
        </w:r>
      </w:hyperlink>
    </w:p>
    <w:p>
      <w:pPr>
        <w:pStyle w:val="TableofFigures"/>
        <w:tabs>
          <w:tab w:val="clear" w:pos="708"/>
          <w:tab w:val="right" w:pos="9070" w:leader="dot"/>
        </w:tabs>
        <w:rPr/>
      </w:pPr>
      <w:hyperlink w:anchor="Figura!19|sequence" w:tooltip="Figura 20 – Tela de Cadastro de Vaga pela Empresa">
        <w:r>
          <w:rPr>
            <w:i w:val="false"/>
            <w:iCs w:val="false"/>
          </w:rPr>
          <w:t xml:space="preserve">Figura </w:t>
        </w:r>
        <w:r>
          <w:rPr>
            <w:i w:val="false"/>
            <w:iCs w:val="false"/>
          </w:rPr>
          <w:t>20</w:t>
        </w:r>
        <w:r>
          <w:rPr>
            <w:i w:val="false"/>
            <w:iCs w:val="false"/>
          </w:rPr>
          <w:t xml:space="preserve"> – Tela de Cadastro de Vaga pela Empresa</w:t>
        </w:r>
        <w:r>
          <w:rPr/>
          <w:tab/>
          <w:t>48</w:t>
        </w:r>
      </w:hyperlink>
    </w:p>
    <w:p>
      <w:pPr>
        <w:pStyle w:val="TableofFigures"/>
        <w:tabs>
          <w:tab w:val="clear" w:pos="708"/>
          <w:tab w:val="right" w:pos="9070" w:leader="dot"/>
        </w:tabs>
        <w:rPr/>
      </w:pPr>
      <w:hyperlink w:anchor="Figura!20|sequence" w:tooltip="Figura 21 – Tela do Relatório da Extração da Vaga">
        <w:r>
          <w:rPr>
            <w:i w:val="false"/>
            <w:iCs w:val="false"/>
          </w:rPr>
          <w:t xml:space="preserve">Figura </w:t>
        </w:r>
        <w:r>
          <w:rPr>
            <w:i w:val="false"/>
            <w:iCs w:val="false"/>
          </w:rPr>
          <w:t>21</w:t>
        </w:r>
        <w:r>
          <w:rPr>
            <w:i w:val="false"/>
            <w:iCs w:val="false"/>
          </w:rPr>
          <w:t xml:space="preserve"> – Tela do Relatório da Extração da Vaga</w:t>
        </w:r>
        <w:r>
          <w:rPr/>
          <w:tab/>
          <w:t>49</w:t>
        </w:r>
      </w:hyperlink>
    </w:p>
    <w:p>
      <w:pPr>
        <w:pStyle w:val="TableofFigures"/>
        <w:tabs>
          <w:tab w:val="clear" w:pos="708"/>
          <w:tab w:val="right" w:pos="9070" w:leader="dot"/>
        </w:tabs>
        <w:rPr/>
      </w:pPr>
      <w:hyperlink w:anchor="Figura!21|sequence" w:tooltip="Figura 22 – Tela do Painel do Administrador">
        <w:r>
          <w:rPr>
            <w:i w:val="false"/>
            <w:iCs w:val="false"/>
          </w:rPr>
          <w:t xml:space="preserve">Figura </w:t>
        </w:r>
        <w:r>
          <w:rPr>
            <w:i w:val="false"/>
            <w:iCs w:val="false"/>
          </w:rPr>
          <w:t>22</w:t>
        </w:r>
        <w:r>
          <w:rPr>
            <w:i w:val="false"/>
            <w:iCs w:val="false"/>
          </w:rPr>
          <w:t xml:space="preserve"> – Tela do Painel do Administrador</w:t>
        </w:r>
        <w:r>
          <w:rPr/>
          <w:tab/>
          <w:t>50</w:t>
        </w:r>
      </w:hyperlink>
    </w:p>
    <w:p>
      <w:pPr>
        <w:pStyle w:val="TableofFigures"/>
        <w:tabs>
          <w:tab w:val="clear" w:pos="708"/>
          <w:tab w:val="right" w:pos="9070" w:leader="dot"/>
        </w:tabs>
        <w:rPr/>
      </w:pPr>
      <w:hyperlink w:anchor="Figura!22|sequence" w:tooltip="Figura 23 – Arquitetura em camadas (MVC)">
        <w:r>
          <w:rPr>
            <w:i w:val="false"/>
            <w:iCs w:val="false"/>
          </w:rPr>
          <w:t xml:space="preserve">Figura </w:t>
        </w:r>
        <w:r>
          <w:rPr>
            <w:i w:val="false"/>
            <w:iCs w:val="false"/>
          </w:rPr>
          <w:t>23</w:t>
        </w:r>
        <w:r>
          <w:rPr>
            <w:i w:val="false"/>
            <w:iCs w:val="false"/>
          </w:rPr>
          <w:t xml:space="preserve"> – Arquitetura em camadas (MVC)</w:t>
        </w:r>
        <w:r>
          <w:rPr/>
          <w:tab/>
          <w:t>54</w:t>
        </w:r>
      </w:hyperlink>
      <w:r>
        <w:rPr/>
        <w:fldChar w:fldCharType="end"/>
      </w:r>
    </w:p>
    <w:p>
      <w:pPr>
        <w:pStyle w:val="TableofFigures"/>
        <w:tabs>
          <w:tab w:val="clear" w:pos="708"/>
          <w:tab w:val="right" w:pos="9061" w:leader="dot"/>
        </w:tabs>
        <w:spacing w:lineRule="auto" w:line="300" w:before="0" w:after="60"/>
        <w:rPr>
          <w:rFonts w:ascii="Times New Roman" w:hAnsi="Times New Roman" w:eastAsia="Times New Roman" w:cs="Times New Roman"/>
          <w:sz w:val="24"/>
        </w:rPr>
      </w:pPr>
      <w:r>
        <w:rPr>
          <w:rFonts w:eastAsia="Times New Roman" w:cs="Times New Roman"/>
          <w:sz w:val="24"/>
        </w:rPr>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LISTA DE TABELAS</w:t>
      </w:r>
    </w:p>
    <w:p>
      <w:pPr>
        <w:pStyle w:val="TableofFigures"/>
        <w:tabs>
          <w:tab w:val="clear" w:pos="708"/>
          <w:tab w:val="right" w:pos="9070" w:leader="dot"/>
        </w:tabs>
        <w:rPr/>
      </w:pPr>
      <w:r>
        <w:fldChar w:fldCharType="begin"/>
      </w:r>
      <w:r>
        <w:rPr>
          <w:i w:val="false"/>
          <w:iCs w:val="false"/>
        </w:rPr>
        <w:instrText xml:space="preserve"> TOC \c "Tabela" \h </w:instrText>
      </w:r>
      <w:r>
        <w:rPr>
          <w:i w:val="false"/>
          <w:iCs w:val="false"/>
        </w:rPr>
        <w:fldChar w:fldCharType="separate"/>
      </w:r>
      <w:hyperlink w:anchor="Tabela!0|sequence" w:tooltip="Tabela 1 – Especificação do Caso de Uso Realizar Login">
        <w:r>
          <w:rPr>
            <w:i w:val="false"/>
            <w:iCs w:val="false"/>
          </w:rPr>
          <w:t xml:space="preserve">Tabela </w:t>
        </w:r>
        <w:r>
          <w:rPr>
            <w:i w:val="false"/>
            <w:iCs w:val="false"/>
          </w:rPr>
          <w:t>1</w:t>
        </w:r>
        <w:r>
          <w:rPr>
            <w:i w:val="false"/>
            <w:iCs w:val="false"/>
          </w:rPr>
          <w:t xml:space="preserve"> – Especificação do Caso de Uso Realizar Login</w:t>
        </w:r>
        <w:r>
          <w:rPr/>
          <w:tab/>
          <w:t>31</w:t>
        </w:r>
      </w:hyperlink>
    </w:p>
    <w:p>
      <w:pPr>
        <w:pStyle w:val="TableofFigures"/>
        <w:tabs>
          <w:tab w:val="clear" w:pos="708"/>
          <w:tab w:val="right" w:pos="9070" w:leader="dot"/>
        </w:tabs>
        <w:rPr/>
      </w:pPr>
      <w:hyperlink w:anchor="Tabela!1|sequence" w:tooltip="Tabela 2 – Especificação do Caso de Uso Inserir Conta">
        <w:r>
          <w:rPr>
            <w:i w:val="false"/>
            <w:iCs w:val="false"/>
          </w:rPr>
          <w:t xml:space="preserve">Tabela </w:t>
        </w:r>
        <w:r>
          <w:rPr>
            <w:i w:val="false"/>
            <w:iCs w:val="false"/>
          </w:rPr>
          <w:t>2</w:t>
        </w:r>
        <w:r>
          <w:rPr>
            <w:i w:val="false"/>
            <w:iCs w:val="false"/>
          </w:rPr>
          <w:t xml:space="preserve"> – Especificação do Caso de Uso Inserir Conta</w:t>
        </w:r>
        <w:r>
          <w:rPr/>
          <w:tab/>
          <w:t>32</w:t>
        </w:r>
      </w:hyperlink>
    </w:p>
    <w:p>
      <w:pPr>
        <w:pStyle w:val="TableofFigures"/>
        <w:tabs>
          <w:tab w:val="clear" w:pos="708"/>
          <w:tab w:val="right" w:pos="9070" w:leader="dot"/>
        </w:tabs>
        <w:rPr/>
      </w:pPr>
      <w:hyperlink w:anchor="Tabela!2|sequence" w:tooltip="Tabela 3 – Especificação do Caso de Uso Excluir a Própria Conta (LGPD)">
        <w:r>
          <w:rPr>
            <w:i w:val="false"/>
            <w:iCs w:val="false"/>
          </w:rPr>
          <w:t xml:space="preserve">Tabela </w:t>
        </w:r>
        <w:r>
          <w:rPr>
            <w:i w:val="false"/>
            <w:iCs w:val="false"/>
          </w:rPr>
          <w:t>3</w:t>
        </w:r>
        <w:r>
          <w:rPr>
            <w:i w:val="false"/>
            <w:iCs w:val="false"/>
          </w:rPr>
          <w:t xml:space="preserve"> – Especificação do Caso de Uso Excluir a Própria Conta (LGPD)</w:t>
        </w:r>
        <w:r>
          <w:rPr/>
          <w:tab/>
          <w:t>33</w:t>
        </w:r>
      </w:hyperlink>
    </w:p>
    <w:p>
      <w:pPr>
        <w:pStyle w:val="TableofFigures"/>
        <w:tabs>
          <w:tab w:val="clear" w:pos="708"/>
          <w:tab w:val="right" w:pos="9070" w:leader="dot"/>
        </w:tabs>
        <w:rPr/>
      </w:pPr>
      <w:hyperlink w:anchor="Tabela!3|sequence" w:tooltip="Tabela 4 – Especificação do Caso de Uso Inserir Currículo (extração)">
        <w:r>
          <w:rPr>
            <w:i w:val="false"/>
            <w:iCs w:val="false"/>
          </w:rPr>
          <w:t xml:space="preserve">Tabela </w:t>
        </w:r>
        <w:r>
          <w:rPr>
            <w:i w:val="false"/>
            <w:iCs w:val="false"/>
          </w:rPr>
          <w:t>4</w:t>
        </w:r>
        <w:r>
          <w:rPr>
            <w:i w:val="false"/>
            <w:iCs w:val="false"/>
          </w:rPr>
          <w:t xml:space="preserve"> – Especificação do Caso de Uso Inserir Currículo (extração)</w:t>
        </w:r>
        <w:r>
          <w:rPr/>
          <w:tab/>
          <w:t>34</w:t>
        </w:r>
      </w:hyperlink>
    </w:p>
    <w:p>
      <w:pPr>
        <w:pStyle w:val="TableofFigures"/>
        <w:tabs>
          <w:tab w:val="clear" w:pos="708"/>
          <w:tab w:val="right" w:pos="9070" w:leader="dot"/>
        </w:tabs>
        <w:rPr/>
      </w:pPr>
      <w:hyperlink w:anchor="Tabela!4|sequence" w:tooltip="Tabela 5 – Especificação do Caso de Uso Candidatar-se à Vaga">
        <w:r>
          <w:rPr>
            <w:i w:val="false"/>
            <w:iCs w:val="false"/>
          </w:rPr>
          <w:t xml:space="preserve">Tabela </w:t>
        </w:r>
        <w:r>
          <w:rPr>
            <w:i w:val="false"/>
            <w:iCs w:val="false"/>
          </w:rPr>
          <w:t>5</w:t>
        </w:r>
        <w:r>
          <w:rPr>
            <w:i w:val="false"/>
            <w:iCs w:val="false"/>
          </w:rPr>
          <w:t xml:space="preserve"> – Especificação do Caso de Uso Candidatar-se à Vaga</w:t>
        </w:r>
        <w:r>
          <w:rPr/>
          <w:tab/>
          <w:t>34</w:t>
        </w:r>
      </w:hyperlink>
    </w:p>
    <w:p>
      <w:pPr>
        <w:pStyle w:val="TableofFigures"/>
        <w:tabs>
          <w:tab w:val="clear" w:pos="708"/>
          <w:tab w:val="right" w:pos="9070" w:leader="dot"/>
        </w:tabs>
        <w:rPr/>
      </w:pPr>
      <w:hyperlink w:anchor="Tabela!5|sequence" w:tooltip="Tabela 6 – Especificação do Caso de Uso Gerenciar Candidaturas Recebidas">
        <w:r>
          <w:rPr>
            <w:i w:val="false"/>
            <w:iCs w:val="false"/>
          </w:rPr>
          <w:t xml:space="preserve">Tabela </w:t>
        </w:r>
        <w:r>
          <w:rPr>
            <w:i w:val="false"/>
            <w:iCs w:val="false"/>
          </w:rPr>
          <w:t>6</w:t>
        </w:r>
        <w:r>
          <w:rPr>
            <w:i w:val="false"/>
            <w:iCs w:val="false"/>
          </w:rPr>
          <w:t xml:space="preserve"> – Especificação do Caso de Uso Gerenciar Candidaturas Recebidas</w:t>
        </w:r>
        <w:r>
          <w:rPr/>
          <w:tab/>
          <w:t>35</w:t>
        </w:r>
      </w:hyperlink>
    </w:p>
    <w:p>
      <w:pPr>
        <w:pStyle w:val="TableofFigures"/>
        <w:tabs>
          <w:tab w:val="clear" w:pos="708"/>
          <w:tab w:val="right" w:pos="9070" w:leader="dot"/>
        </w:tabs>
        <w:rPr/>
      </w:pPr>
      <w:hyperlink w:anchor="Tabela!6|sequence" w:tooltip="Tabela 7 – Especificação do Caso de Uso Cadastrar Vaga">
        <w:r>
          <w:rPr>
            <w:i w:val="false"/>
            <w:iCs w:val="false"/>
          </w:rPr>
          <w:t xml:space="preserve">Tabela </w:t>
        </w:r>
        <w:r>
          <w:rPr>
            <w:i w:val="false"/>
            <w:iCs w:val="false"/>
          </w:rPr>
          <w:t>7</w:t>
        </w:r>
        <w:r>
          <w:rPr>
            <w:i w:val="false"/>
            <w:iCs w:val="false"/>
          </w:rPr>
          <w:t xml:space="preserve"> – Especificação do Caso de Uso Cadastrar Vaga</w:t>
        </w:r>
        <w:r>
          <w:rPr/>
          <w:tab/>
          <w:t>36</w:t>
        </w:r>
      </w:hyperlink>
    </w:p>
    <w:p>
      <w:pPr>
        <w:pStyle w:val="TableofFigures"/>
        <w:tabs>
          <w:tab w:val="clear" w:pos="708"/>
          <w:tab w:val="right" w:pos="9070" w:leader="dot"/>
        </w:tabs>
        <w:rPr/>
      </w:pPr>
      <w:hyperlink w:anchor="Tabela!7|sequence" w:tooltip="Tabela 8 – Especificação do Caso de Uso Cadastrar Usuário">
        <w:r>
          <w:rPr>
            <w:i w:val="false"/>
            <w:iCs w:val="false"/>
          </w:rPr>
          <w:t xml:space="preserve">Tabela </w:t>
        </w:r>
        <w:r>
          <w:rPr>
            <w:i w:val="false"/>
            <w:iCs w:val="false"/>
          </w:rPr>
          <w:t>8</w:t>
        </w:r>
        <w:r>
          <w:rPr>
            <w:i w:val="false"/>
            <w:iCs w:val="false"/>
          </w:rPr>
          <w:t xml:space="preserve"> – Especificação do Caso de Uso Cadastrar Usuário</w:t>
        </w:r>
        <w:r>
          <w:rPr/>
          <w:tab/>
          <w:t>37</w:t>
        </w:r>
      </w:hyperlink>
    </w:p>
    <w:p>
      <w:pPr>
        <w:pStyle w:val="TableofFigures"/>
        <w:tabs>
          <w:tab w:val="clear" w:pos="708"/>
          <w:tab w:val="right" w:pos="9070" w:leader="dot"/>
        </w:tabs>
        <w:rPr/>
      </w:pPr>
      <w:hyperlink w:anchor="Tabela!8|sequence" w:tooltip="Tabela 9 – Dicionário de dados da tabela usuarios">
        <w:r>
          <w:rPr>
            <w:i w:val="false"/>
            <w:iCs w:val="false"/>
          </w:rPr>
          <w:t xml:space="preserve">Tabela </w:t>
        </w:r>
        <w:r>
          <w:rPr>
            <w:i w:val="false"/>
            <w:iCs w:val="false"/>
          </w:rPr>
          <w:t>9</w:t>
        </w:r>
        <w:r>
          <w:rPr>
            <w:i w:val="false"/>
            <w:iCs w:val="false"/>
          </w:rPr>
          <w:t xml:space="preserve"> – Dicionário de dados da tabela usuarios</w:t>
        </w:r>
        <w:r>
          <w:rPr/>
          <w:tab/>
          <w:t>51</w:t>
        </w:r>
      </w:hyperlink>
    </w:p>
    <w:p>
      <w:pPr>
        <w:pStyle w:val="TableofFigures"/>
        <w:tabs>
          <w:tab w:val="clear" w:pos="708"/>
          <w:tab w:val="right" w:pos="9070" w:leader="dot"/>
        </w:tabs>
        <w:rPr/>
      </w:pPr>
      <w:hyperlink w:anchor="Tabela!9|sequence" w:tooltip="Tabela 10 – Dicionário de dados da tabela vagas">
        <w:r>
          <w:rPr>
            <w:i w:val="false"/>
            <w:iCs w:val="false"/>
          </w:rPr>
          <w:t xml:space="preserve">Tabela </w:t>
        </w:r>
        <w:r>
          <w:rPr>
            <w:i w:val="false"/>
            <w:iCs w:val="false"/>
          </w:rPr>
          <w:t>10</w:t>
        </w:r>
        <w:r>
          <w:rPr>
            <w:i w:val="false"/>
            <w:iCs w:val="false"/>
          </w:rPr>
          <w:t xml:space="preserve"> – Dicionário de dados da tabela vagas</w:t>
        </w:r>
        <w:r>
          <w:rPr/>
          <w:tab/>
          <w:t>52</w:t>
        </w:r>
      </w:hyperlink>
    </w:p>
    <w:p>
      <w:pPr>
        <w:pStyle w:val="TableofFigures"/>
        <w:tabs>
          <w:tab w:val="clear" w:pos="708"/>
          <w:tab w:val="right" w:pos="9070" w:leader="dot"/>
        </w:tabs>
        <w:rPr/>
      </w:pPr>
      <w:hyperlink w:anchor="Tabela!10|sequence" w:tooltip="Tabela 11 – Dicionário de dados da tabela candidaturas">
        <w:r>
          <w:rPr>
            <w:i w:val="false"/>
            <w:iCs w:val="false"/>
          </w:rPr>
          <w:t xml:space="preserve">Tabela </w:t>
        </w:r>
        <w:r>
          <w:rPr>
            <w:i w:val="false"/>
            <w:iCs w:val="false"/>
          </w:rPr>
          <w:t>11</w:t>
        </w:r>
        <w:r>
          <w:rPr>
            <w:i w:val="false"/>
            <w:iCs w:val="false"/>
          </w:rPr>
          <w:t xml:space="preserve"> – Dicionário de dados da tabela candidaturas</w:t>
        </w:r>
        <w:r>
          <w:rPr/>
          <w:tab/>
          <w:t>53</w:t>
        </w:r>
      </w:hyperlink>
      <w:r>
        <w:rPr/>
        <w:fldChar w:fldCharType="end"/>
      </w:r>
    </w:p>
    <w:p>
      <w:pPr>
        <w:pStyle w:val="TableofFigures"/>
        <w:tabs>
          <w:tab w:val="clear" w:pos="708"/>
          <w:tab w:val="right" w:pos="9061" w:leader="dot"/>
        </w:tabs>
        <w:spacing w:lineRule="auto" w:line="300" w:before="0" w:after="60"/>
        <w:rPr>
          <w:rFonts w:ascii="Times New Roman" w:hAnsi="Times New Roman" w:eastAsia="Times New Roman" w:cs="Times New Roman"/>
          <w:sz w:val="24"/>
        </w:rPr>
      </w:pPr>
      <w:r>
        <w:rPr>
          <w:rFonts w:eastAsia="Times New Roman" w:cs="Times New Roman"/>
          <w:sz w:val="24"/>
        </w:rPr>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LISTA DE QUADROS</w:t>
      </w:r>
    </w:p>
    <w:p>
      <w:pPr>
        <w:pStyle w:val="TableofFigures"/>
        <w:tabs>
          <w:tab w:val="clear" w:pos="708"/>
          <w:tab w:val="right" w:pos="9070" w:leader="dot"/>
        </w:tabs>
        <w:rPr/>
      </w:pPr>
      <w:r>
        <w:fldChar w:fldCharType="begin"/>
      </w:r>
      <w:r>
        <w:rPr>
          <w:i w:val="false"/>
          <w:iCs w:val="false"/>
        </w:rPr>
        <w:instrText xml:space="preserve"> TOC \c "Quadro" \h </w:instrText>
      </w:r>
      <w:r>
        <w:rPr>
          <w:i w:val="false"/>
          <w:iCs w:val="false"/>
        </w:rPr>
        <w:fldChar w:fldCharType="separate"/>
      </w:r>
      <w:hyperlink w:anchor="Quadro!0|sequence" w:tooltip="Quadro 1 – Cronograma de atividades">
        <w:r>
          <w:rPr>
            <w:i w:val="false"/>
            <w:iCs w:val="false"/>
          </w:rPr>
          <w:t xml:space="preserve">Quadro </w:t>
        </w:r>
        <w:r>
          <w:rPr>
            <w:i w:val="false"/>
            <w:iCs w:val="false"/>
          </w:rPr>
          <w:t>1</w:t>
        </w:r>
        <w:r>
          <w:rPr>
            <w:i w:val="false"/>
            <w:iCs w:val="false"/>
          </w:rPr>
          <w:t xml:space="preserve"> – Cronograma de atividades</w:t>
        </w:r>
        <w:r>
          <w:rPr/>
          <w:tab/>
          <w:t>18</w:t>
        </w:r>
      </w:hyperlink>
    </w:p>
    <w:p>
      <w:pPr>
        <w:pStyle w:val="TableofFigures"/>
        <w:tabs>
          <w:tab w:val="clear" w:pos="708"/>
          <w:tab w:val="right" w:pos="9070" w:leader="dot"/>
        </w:tabs>
        <w:rPr/>
      </w:pPr>
      <w:hyperlink w:anchor="Quadro!1|sequence" w:tooltip="Quadro 2 – Cronograma de software">
        <w:r>
          <w:rPr>
            <w:i w:val="false"/>
            <w:iCs w:val="false"/>
          </w:rPr>
          <w:t xml:space="preserve">Quadro </w:t>
        </w:r>
        <w:r>
          <w:rPr>
            <w:i w:val="false"/>
            <w:iCs w:val="false"/>
          </w:rPr>
          <w:t>2</w:t>
        </w:r>
        <w:r>
          <w:rPr>
            <w:i w:val="false"/>
            <w:iCs w:val="false"/>
          </w:rPr>
          <w:t xml:space="preserve"> – Cronograma de software</w:t>
        </w:r>
        <w:r>
          <w:rPr/>
          <w:tab/>
          <w:t>19</w:t>
        </w:r>
      </w:hyperlink>
    </w:p>
    <w:p>
      <w:pPr>
        <w:pStyle w:val="TableofFigures"/>
        <w:tabs>
          <w:tab w:val="clear" w:pos="708"/>
          <w:tab w:val="right" w:pos="9070" w:leader="dot"/>
        </w:tabs>
        <w:rPr/>
      </w:pPr>
      <w:hyperlink w:anchor="Quadro!2|sequence" w:tooltip="Quadro 3 – Requisitos funcionais">
        <w:r>
          <w:rPr>
            <w:i w:val="false"/>
            <w:iCs w:val="false"/>
          </w:rPr>
          <w:t xml:space="preserve">Quadro </w:t>
        </w:r>
        <w:r>
          <w:rPr>
            <w:i w:val="false"/>
            <w:iCs w:val="false"/>
          </w:rPr>
          <w:t>3</w:t>
        </w:r>
        <w:r>
          <w:rPr>
            <w:i w:val="false"/>
            <w:iCs w:val="false"/>
          </w:rPr>
          <w:t xml:space="preserve"> – Requisitos funcionais</w:t>
        </w:r>
        <w:r>
          <w:rPr/>
          <w:tab/>
          <w:t>24</w:t>
        </w:r>
      </w:hyperlink>
    </w:p>
    <w:p>
      <w:pPr>
        <w:pStyle w:val="TableofFigures"/>
        <w:tabs>
          <w:tab w:val="clear" w:pos="708"/>
          <w:tab w:val="right" w:pos="9070" w:leader="dot"/>
        </w:tabs>
        <w:rPr/>
      </w:pPr>
      <w:hyperlink w:anchor="Quadro!3|sequence" w:tooltip="Quadro 4 – Requisitos não funcionais">
        <w:r>
          <w:rPr>
            <w:i w:val="false"/>
            <w:iCs w:val="false"/>
          </w:rPr>
          <w:t xml:space="preserve">Quadro </w:t>
        </w:r>
        <w:r>
          <w:rPr>
            <w:i w:val="false"/>
            <w:iCs w:val="false"/>
          </w:rPr>
          <w:t>4</w:t>
        </w:r>
        <w:r>
          <w:rPr>
            <w:i w:val="false"/>
            <w:iCs w:val="false"/>
          </w:rPr>
          <w:t xml:space="preserve"> – Requisitos não funcionais</w:t>
        </w:r>
        <w:r>
          <w:rPr/>
          <w:tab/>
          <w:t>25</w:t>
        </w:r>
      </w:hyperlink>
    </w:p>
    <w:p>
      <w:pPr>
        <w:pStyle w:val="TableofFigures"/>
        <w:tabs>
          <w:tab w:val="clear" w:pos="708"/>
          <w:tab w:val="right" w:pos="9070" w:leader="dot"/>
        </w:tabs>
        <w:rPr/>
      </w:pPr>
      <w:hyperlink w:anchor="Quadro!4|sequence" w:tooltip="Quadro 5 – Tabelas do banco de dados">
        <w:r>
          <w:rPr>
            <w:i w:val="false"/>
            <w:iCs w:val="false"/>
          </w:rPr>
          <w:t xml:space="preserve">Quadro </w:t>
        </w:r>
        <w:r>
          <w:rPr>
            <w:i w:val="false"/>
            <w:iCs w:val="false"/>
          </w:rPr>
          <w:t>5</w:t>
        </w:r>
        <w:r>
          <w:rPr>
            <w:i w:val="false"/>
            <w:iCs w:val="false"/>
          </w:rPr>
          <w:t xml:space="preserve"> – Tabelas do banco de dados</w:t>
        </w:r>
        <w:r>
          <w:rPr/>
          <w:tab/>
          <w:t>51</w:t>
        </w:r>
      </w:hyperlink>
    </w:p>
    <w:p>
      <w:pPr>
        <w:pStyle w:val="TableofFigures"/>
        <w:tabs>
          <w:tab w:val="clear" w:pos="708"/>
          <w:tab w:val="right" w:pos="9070" w:leader="dot"/>
        </w:tabs>
        <w:rPr/>
      </w:pPr>
      <w:hyperlink w:anchor="Quadro!5|sequence" w:tooltip="Quadro 6 – Testes do sistema e resultados">
        <w:r>
          <w:rPr>
            <w:i w:val="false"/>
            <w:iCs w:val="false"/>
          </w:rPr>
          <w:t xml:space="preserve">Quadro </w:t>
        </w:r>
        <w:r>
          <w:rPr>
            <w:i w:val="false"/>
            <w:iCs w:val="false"/>
          </w:rPr>
          <w:t>6</w:t>
        </w:r>
        <w:r>
          <w:rPr>
            <w:i w:val="false"/>
            <w:iCs w:val="false"/>
          </w:rPr>
          <w:t xml:space="preserve"> – Testes do sistema e resultados</w:t>
        </w:r>
        <w:r>
          <w:rPr/>
          <w:tab/>
          <w:t>54</w:t>
        </w:r>
      </w:hyperlink>
    </w:p>
    <w:p>
      <w:pPr>
        <w:pStyle w:val="TableofFigures"/>
        <w:tabs>
          <w:tab w:val="clear" w:pos="708"/>
          <w:tab w:val="right" w:pos="9070" w:leader="dot"/>
        </w:tabs>
        <w:rPr/>
      </w:pPr>
      <w:hyperlink w:anchor="Quadro!6|sequence" w:tooltip="Quadro 7 – Passos para instalar o sistema">
        <w:r>
          <w:rPr>
            <w:i w:val="false"/>
            <w:iCs w:val="false"/>
          </w:rPr>
          <w:t xml:space="preserve">Quadro </w:t>
        </w:r>
        <w:r>
          <w:rPr>
            <w:i w:val="false"/>
            <w:iCs w:val="false"/>
          </w:rPr>
          <w:t>7</w:t>
        </w:r>
        <w:r>
          <w:rPr>
            <w:i w:val="false"/>
            <w:iCs w:val="false"/>
          </w:rPr>
          <w:t xml:space="preserve"> – Passos para instalar o sistema</w:t>
        </w:r>
        <w:r>
          <w:rPr/>
          <w:tab/>
          <w:t>58</w:t>
        </w:r>
      </w:hyperlink>
    </w:p>
    <w:p>
      <w:pPr>
        <w:pStyle w:val="TableofFigures"/>
        <w:tabs>
          <w:tab w:val="clear" w:pos="708"/>
          <w:tab w:val="right" w:pos="9070" w:leader="dot"/>
        </w:tabs>
        <w:rPr/>
      </w:pPr>
      <w:hyperlink w:anchor="Quadro!7|sequence" w:tooltip="Quadro 8 – Contas de teste">
        <w:r>
          <w:rPr>
            <w:i w:val="false"/>
            <w:iCs w:val="false"/>
          </w:rPr>
          <w:t xml:space="preserve">Quadro </w:t>
        </w:r>
        <w:r>
          <w:rPr>
            <w:i w:val="false"/>
            <w:iCs w:val="false"/>
          </w:rPr>
          <w:t>8</w:t>
        </w:r>
        <w:r>
          <w:rPr>
            <w:i w:val="false"/>
            <w:iCs w:val="false"/>
          </w:rPr>
          <w:t xml:space="preserve"> – Contas de teste</w:t>
        </w:r>
        <w:r>
          <w:rPr/>
          <w:tab/>
          <w:t>58</w:t>
        </w:r>
      </w:hyperlink>
      <w:r>
        <w:rPr/>
        <w:fldChar w:fldCharType="end"/>
      </w:r>
    </w:p>
    <w:p>
      <w:pPr>
        <w:pStyle w:val="TableofFigures"/>
        <w:tabs>
          <w:tab w:val="clear" w:pos="708"/>
          <w:tab w:val="right" w:pos="9061" w:leader="dot"/>
        </w:tabs>
        <w:spacing w:lineRule="auto" w:line="300" w:before="0" w:after="60"/>
        <w:rPr>
          <w:rFonts w:ascii="Times New Roman" w:hAnsi="Times New Roman" w:eastAsia="Times New Roman" w:cs="Times New Roman"/>
          <w:sz w:val="24"/>
        </w:rPr>
      </w:pPr>
      <w:r>
        <w:rPr>
          <w:rFonts w:eastAsia="Times New Roman" w:cs="Times New Roman"/>
          <w:sz w:val="24"/>
        </w:rPr>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LISTA DE ABREVIATURAS E SIGLAS</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ABNT</w:t>
      </w:r>
      <w:r>
        <w:rPr>
          <w:rFonts w:eastAsia="Times New Roman" w:cs="Times New Roman" w:ascii="Times New Roman" w:hAnsi="Times New Roman"/>
          <w:color w:val="000000"/>
          <w:sz w:val="24"/>
          <w:szCs w:val="24"/>
        </w:rPr>
        <w:tab/>
        <w:t>Associação Brasileira de Normas Técnicas</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CNPJ</w:t>
      </w:r>
      <w:r>
        <w:rPr>
          <w:rFonts w:eastAsia="Times New Roman" w:cs="Times New Roman" w:ascii="Times New Roman" w:hAnsi="Times New Roman"/>
          <w:color w:val="000000"/>
          <w:sz w:val="24"/>
          <w:szCs w:val="24"/>
        </w:rPr>
        <w:tab/>
        <w:t>Cadastro Nacional da Pessoa Jurídica</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CSS</w:t>
      </w:r>
      <w:r>
        <w:rPr>
          <w:rFonts w:eastAsia="Times New Roman" w:cs="Times New Roman" w:ascii="Times New Roman" w:hAnsi="Times New Roman"/>
          <w:color w:val="000000"/>
          <w:sz w:val="24"/>
          <w:szCs w:val="24"/>
        </w:rPr>
        <w:tab/>
        <w:t>Cascading Style Sheets</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DF</w:t>
      </w:r>
      <w:r>
        <w:rPr>
          <w:rFonts w:eastAsia="Times New Roman" w:cs="Times New Roman" w:ascii="Times New Roman" w:hAnsi="Times New Roman"/>
          <w:color w:val="000000"/>
          <w:sz w:val="24"/>
          <w:szCs w:val="24"/>
        </w:rPr>
        <w:tab/>
        <w:t>Distrito Federal</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DOC/DOCX</w:t>
      </w:r>
      <w:r>
        <w:rPr>
          <w:rFonts w:eastAsia="Times New Roman" w:cs="Times New Roman" w:ascii="Times New Roman" w:hAnsi="Times New Roman"/>
          <w:color w:val="000000"/>
          <w:sz w:val="24"/>
          <w:szCs w:val="24"/>
        </w:rPr>
        <w:tab/>
        <w:t>Formatos de documento do Microsoft Word</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ETC</w:t>
      </w:r>
      <w:r>
        <w:rPr>
          <w:rFonts w:eastAsia="Times New Roman" w:cs="Times New Roman" w:ascii="Times New Roman" w:hAnsi="Times New Roman"/>
          <w:color w:val="000000"/>
          <w:sz w:val="24"/>
          <w:szCs w:val="24"/>
        </w:rPr>
        <w:tab/>
        <w:t>Escola Técnica de Ceilândia</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FK</w:t>
      </w:r>
      <w:r>
        <w:rPr>
          <w:rFonts w:eastAsia="Times New Roman" w:cs="Times New Roman" w:ascii="Times New Roman" w:hAnsi="Times New Roman"/>
          <w:color w:val="000000"/>
          <w:sz w:val="24"/>
          <w:szCs w:val="24"/>
        </w:rPr>
        <w:tab/>
        <w:t>Foreign Key (chave estrangeira)</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HTML</w:t>
      </w:r>
      <w:r>
        <w:rPr>
          <w:rFonts w:eastAsia="Times New Roman" w:cs="Times New Roman" w:ascii="Times New Roman" w:hAnsi="Times New Roman"/>
          <w:color w:val="000000"/>
          <w:sz w:val="24"/>
          <w:szCs w:val="24"/>
        </w:rPr>
        <w:tab/>
        <w:t>HyperText Markup Language</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LGPD</w:t>
      </w:r>
      <w:r>
        <w:rPr>
          <w:rFonts w:eastAsia="Times New Roman" w:cs="Times New Roman" w:ascii="Times New Roman" w:hAnsi="Times New Roman"/>
          <w:color w:val="000000"/>
          <w:sz w:val="24"/>
          <w:szCs w:val="24"/>
        </w:rPr>
        <w:tab/>
        <w:t>Lei Geral de Proteção de Dados Pessoais</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MVC</w:t>
      </w:r>
      <w:r>
        <w:rPr>
          <w:rFonts w:eastAsia="Times New Roman" w:cs="Times New Roman" w:ascii="Times New Roman" w:hAnsi="Times New Roman"/>
          <w:color w:val="000000"/>
          <w:sz w:val="24"/>
          <w:szCs w:val="24"/>
        </w:rPr>
        <w:tab/>
        <w:t>Model, View e Controller (modelo, visão e controlador)</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OCR</w:t>
      </w:r>
      <w:r>
        <w:rPr>
          <w:rFonts w:eastAsia="Times New Roman" w:cs="Times New Roman" w:ascii="Times New Roman" w:hAnsi="Times New Roman"/>
          <w:color w:val="000000"/>
          <w:sz w:val="24"/>
          <w:szCs w:val="24"/>
        </w:rPr>
        <w:tab/>
        <w:t>Optical Character Recognition (reconhecimento óptico de caracteres)</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OWASP</w:t>
      </w:r>
      <w:r>
        <w:rPr>
          <w:rFonts w:eastAsia="Times New Roman" w:cs="Times New Roman" w:ascii="Times New Roman" w:hAnsi="Times New Roman"/>
          <w:color w:val="000000"/>
          <w:sz w:val="24"/>
          <w:szCs w:val="24"/>
        </w:rPr>
        <w:tab/>
        <w:t>Open Worldwide Application Security Project</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PDF</w:t>
      </w:r>
      <w:r>
        <w:rPr>
          <w:rFonts w:eastAsia="Times New Roman" w:cs="Times New Roman" w:ascii="Times New Roman" w:hAnsi="Times New Roman"/>
          <w:color w:val="000000"/>
          <w:sz w:val="24"/>
          <w:szCs w:val="24"/>
        </w:rPr>
        <w:tab/>
        <w:t>Portable Document Format</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PDO</w:t>
      </w:r>
      <w:r>
        <w:rPr>
          <w:rFonts w:eastAsia="Times New Roman" w:cs="Times New Roman" w:ascii="Times New Roman" w:hAnsi="Times New Roman"/>
          <w:color w:val="000000"/>
          <w:sz w:val="24"/>
          <w:szCs w:val="24"/>
        </w:rPr>
        <w:tab/>
        <w:t>PHP Data Objects</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PHP</w:t>
      </w:r>
      <w:r>
        <w:rPr>
          <w:rFonts w:eastAsia="Times New Roman" w:cs="Times New Roman" w:ascii="Times New Roman" w:hAnsi="Times New Roman"/>
          <w:color w:val="000000"/>
          <w:sz w:val="24"/>
          <w:szCs w:val="24"/>
        </w:rPr>
        <w:tab/>
        <w:t>PHP: Hypertext Preprocessor</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PK</w:t>
      </w:r>
      <w:r>
        <w:rPr>
          <w:rFonts w:eastAsia="Times New Roman" w:cs="Times New Roman" w:ascii="Times New Roman" w:hAnsi="Times New Roman"/>
          <w:color w:val="000000"/>
          <w:sz w:val="24"/>
          <w:szCs w:val="24"/>
        </w:rPr>
        <w:tab/>
        <w:t>Primary Key (chave primária)</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RF</w:t>
      </w:r>
      <w:r>
        <w:rPr>
          <w:rFonts w:eastAsia="Times New Roman" w:cs="Times New Roman" w:ascii="Times New Roman" w:hAnsi="Times New Roman"/>
          <w:color w:val="000000"/>
          <w:sz w:val="24"/>
          <w:szCs w:val="24"/>
        </w:rPr>
        <w:tab/>
        <w:t>Requisito Funcional</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RNF</w:t>
      </w:r>
      <w:r>
        <w:rPr>
          <w:rFonts w:eastAsia="Times New Roman" w:cs="Times New Roman" w:ascii="Times New Roman" w:hAnsi="Times New Roman"/>
          <w:color w:val="000000"/>
          <w:sz w:val="24"/>
          <w:szCs w:val="24"/>
        </w:rPr>
        <w:tab/>
        <w:t>Requisito Não Funcional</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SQL</w:t>
      </w:r>
      <w:r>
        <w:rPr>
          <w:rFonts w:eastAsia="Times New Roman" w:cs="Times New Roman" w:ascii="Times New Roman" w:hAnsi="Times New Roman"/>
          <w:color w:val="000000"/>
          <w:sz w:val="24"/>
          <w:szCs w:val="24"/>
        </w:rPr>
        <w:tab/>
        <w:t>Structured Query Language</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TI</w:t>
      </w:r>
      <w:r>
        <w:rPr>
          <w:rFonts w:eastAsia="Times New Roman" w:cs="Times New Roman" w:ascii="Times New Roman" w:hAnsi="Times New Roman"/>
          <w:color w:val="000000"/>
          <w:sz w:val="24"/>
          <w:szCs w:val="24"/>
        </w:rPr>
        <w:tab/>
        <w:t>Tecnologia da Informação</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UC</w:t>
      </w:r>
      <w:r>
        <w:rPr>
          <w:rFonts w:eastAsia="Times New Roman" w:cs="Times New Roman" w:ascii="Times New Roman" w:hAnsi="Times New Roman"/>
          <w:color w:val="000000"/>
          <w:sz w:val="24"/>
          <w:szCs w:val="24"/>
        </w:rPr>
        <w:tab/>
        <w:t>Use Case (caso de uso)</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UF</w:t>
      </w:r>
      <w:r>
        <w:rPr>
          <w:rFonts w:eastAsia="Times New Roman" w:cs="Times New Roman" w:ascii="Times New Roman" w:hAnsi="Times New Roman"/>
          <w:color w:val="000000"/>
          <w:sz w:val="24"/>
          <w:szCs w:val="24"/>
        </w:rPr>
        <w:tab/>
        <w:t>Unidade Federativa</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UML</w:t>
      </w:r>
      <w:r>
        <w:rPr>
          <w:rFonts w:eastAsia="Times New Roman" w:cs="Times New Roman" w:ascii="Times New Roman" w:hAnsi="Times New Roman"/>
          <w:color w:val="000000"/>
          <w:sz w:val="24"/>
          <w:szCs w:val="24"/>
        </w:rPr>
        <w:tab/>
        <w:t>Unified Modeling Language (linguagem de modelagem unificada)</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VIP</w:t>
      </w:r>
      <w:r>
        <w:rPr>
          <w:rFonts w:eastAsia="Times New Roman" w:cs="Times New Roman" w:ascii="Times New Roman" w:hAnsi="Times New Roman"/>
          <w:color w:val="000000"/>
          <w:sz w:val="24"/>
          <w:szCs w:val="24"/>
        </w:rPr>
        <w:tab/>
        <w:t>Very Important Person (plano pago do candidato)</w:t>
      </w:r>
    </w:p>
    <w:p>
      <w:pPr>
        <w:pStyle w:val="Normal"/>
        <w:spacing w:lineRule="auto" w:line="360" w:before="0" w:after="0"/>
        <w:ind w:hanging="1560" w:left="1560"/>
        <w:jc w:val="left"/>
        <w:rPr/>
      </w:pPr>
      <w:r>
        <w:rPr>
          <w:rFonts w:eastAsia="Times New Roman" w:cs="Times New Roman" w:ascii="Times New Roman" w:hAnsi="Times New Roman"/>
          <w:b/>
          <w:bCs/>
          <w:color w:val="000000"/>
          <w:sz w:val="24"/>
          <w:szCs w:val="24"/>
        </w:rPr>
        <w:t>XSS</w:t>
      </w:r>
      <w:r>
        <w:rPr>
          <w:rFonts w:eastAsia="Times New Roman" w:cs="Times New Roman" w:ascii="Times New Roman" w:hAnsi="Times New Roman"/>
          <w:color w:val="000000"/>
          <w:sz w:val="24"/>
          <w:szCs w:val="24"/>
        </w:rPr>
        <w:tab/>
        <w:t>Cross-Site Scripting</w:t>
      </w:r>
      <w:r>
        <w:br w:type="page"/>
      </w:r>
    </w:p>
    <w:p>
      <w:pPr>
        <w:pStyle w:val="Normal"/>
        <w:spacing w:lineRule="auto" w:line="360" w:before="0" w:after="36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SUMÁRIO</w:t>
      </w:r>
    </w:p>
    <w:sdt>
      <w:sdtPr>
        <w:docPartObj>
          <w:docPartGallery w:val="Table of Contents"/>
          <w:docPartUnique w:val="true"/>
        </w:docPartObj>
      </w:sdtPr>
      <w:sdtContent>
        <w:p>
          <w:pPr>
            <w:pStyle w:val="TOC1"/>
            <w:tabs>
              <w:tab w:val="clear" w:pos="284"/>
              <w:tab w:val="clear" w:pos="9061"/>
              <w:tab w:val="right" w:pos="9070" w:leader="dot"/>
            </w:tabs>
            <w:rPr/>
          </w:pPr>
          <w:r>
            <w:fldChar w:fldCharType="begin"/>
          </w:r>
          <w:r>
            <w:rPr>
              <w:rStyle w:val="Vnculodendice"/>
              <w:webHidden/>
            </w:rPr>
            <w:instrText xml:space="preserve"> TOC \z \o "1-3" \u \h</w:instrText>
          </w:r>
          <w:r>
            <w:rPr>
              <w:rStyle w:val="Vnculodendice"/>
              <w:webHidden/>
            </w:rPr>
            <w:fldChar w:fldCharType="separate"/>
          </w:r>
          <w:hyperlink w:anchor="__RefHeading___Toc11323_2907584215" w:tooltip="01 INTRODUÇÃO">
            <w:r>
              <w:rPr>
                <w:rStyle w:val="Vnculodendice"/>
                <w:webHidden/>
              </w:rPr>
              <w:t>01 INTRODUÇÃO</w:t>
              <w:tab/>
              <w:t>14</w:t>
            </w:r>
          </w:hyperlink>
        </w:p>
        <w:p>
          <w:pPr>
            <w:pStyle w:val="TOC2"/>
            <w:tabs>
              <w:tab w:val="clear" w:pos="9061"/>
              <w:tab w:val="right" w:pos="9070" w:leader="dot"/>
            </w:tabs>
            <w:rPr/>
          </w:pPr>
          <w:hyperlink w:anchor="__RefHeading___Toc11325_2907584215" w:tooltip="1.1. OBJETIVOS">
            <w:r>
              <w:rPr>
                <w:rStyle w:val="Vnculodendice"/>
                <w:webHidden/>
              </w:rPr>
              <w:t>1.1. OBJETIVOS</w:t>
              <w:tab/>
              <w:t>14</w:t>
            </w:r>
          </w:hyperlink>
        </w:p>
        <w:p>
          <w:pPr>
            <w:pStyle w:val="TOC3"/>
            <w:tabs>
              <w:tab w:val="clear" w:pos="708"/>
              <w:tab w:val="right" w:pos="9070" w:leader="dot"/>
            </w:tabs>
            <w:rPr/>
          </w:pPr>
          <w:hyperlink w:anchor="__RefHeading___Toc11327_2907584215" w:tooltip="1.1.1. OBJETIVO GERAL">
            <w:r>
              <w:rPr>
                <w:rStyle w:val="Vnculodendice"/>
                <w:webHidden/>
              </w:rPr>
              <w:t>1.1.1. OBJETIVO GERAL</w:t>
              <w:tab/>
              <w:t>14</w:t>
            </w:r>
          </w:hyperlink>
        </w:p>
        <w:p>
          <w:pPr>
            <w:pStyle w:val="TOC3"/>
            <w:tabs>
              <w:tab w:val="clear" w:pos="708"/>
              <w:tab w:val="right" w:pos="9070" w:leader="dot"/>
            </w:tabs>
            <w:rPr/>
          </w:pPr>
          <w:hyperlink w:anchor="__RefHeading___Toc11329_2907584215" w:tooltip="1.1.2. OBJETIVOS ESPECÍFICOS">
            <w:r>
              <w:rPr>
                <w:rStyle w:val="Vnculodendice"/>
                <w:webHidden/>
              </w:rPr>
              <w:t>1.1.2. OBJETIVOS ESPECÍFICOS</w:t>
              <w:tab/>
              <w:t>14</w:t>
            </w:r>
          </w:hyperlink>
        </w:p>
        <w:p>
          <w:pPr>
            <w:pStyle w:val="TOC2"/>
            <w:tabs>
              <w:tab w:val="clear" w:pos="9061"/>
              <w:tab w:val="right" w:pos="9070" w:leader="dot"/>
            </w:tabs>
            <w:rPr/>
          </w:pPr>
          <w:hyperlink w:anchor="__RefHeading___Toc11331_2907584215" w:tooltip="1.2. JUSTIFICATIVA">
            <w:r>
              <w:rPr>
                <w:rStyle w:val="Vnculodendice"/>
                <w:webHidden/>
              </w:rPr>
              <w:t>1.2. JUSTIFICATIVA</w:t>
              <w:tab/>
              <w:t>15</w:t>
            </w:r>
          </w:hyperlink>
        </w:p>
        <w:p>
          <w:pPr>
            <w:pStyle w:val="TOC1"/>
            <w:tabs>
              <w:tab w:val="clear" w:pos="284"/>
              <w:tab w:val="clear" w:pos="9061"/>
              <w:tab w:val="right" w:pos="9070" w:leader="dot"/>
            </w:tabs>
            <w:rPr/>
          </w:pPr>
          <w:hyperlink w:anchor="__RefHeading___Toc11333_2907584215" w:tooltip="02 DESENVOLVIMENTO">
            <w:r>
              <w:rPr>
                <w:rStyle w:val="Vnculodendice"/>
                <w:webHidden/>
              </w:rPr>
              <w:t>02 DESENVOLVIMENTO</w:t>
              <w:tab/>
              <w:t>16</w:t>
            </w:r>
          </w:hyperlink>
        </w:p>
        <w:p>
          <w:pPr>
            <w:pStyle w:val="TOC2"/>
            <w:tabs>
              <w:tab w:val="clear" w:pos="9061"/>
              <w:tab w:val="right" w:pos="9070" w:leader="dot"/>
            </w:tabs>
            <w:rPr/>
          </w:pPr>
          <w:hyperlink w:anchor="__RefHeading___Toc11335_2907584215" w:tooltip="2.1. METODOLOGIA">
            <w:r>
              <w:rPr>
                <w:rStyle w:val="Vnculodendice"/>
                <w:webHidden/>
              </w:rPr>
              <w:t>2.1. METODOLOGIA</w:t>
              <w:tab/>
              <w:t>16</w:t>
            </w:r>
          </w:hyperlink>
        </w:p>
        <w:p>
          <w:pPr>
            <w:pStyle w:val="TOC2"/>
            <w:tabs>
              <w:tab w:val="clear" w:pos="9061"/>
              <w:tab w:val="right" w:pos="9070" w:leader="dot"/>
            </w:tabs>
            <w:rPr/>
          </w:pPr>
          <w:hyperlink w:anchor="__RefHeading___Toc11337_2907584215" w:tooltip="2.2. FUNDAMENTAÇÃO TEÓRICA (REFERENCIAL TEÓRICO)">
            <w:r>
              <w:rPr>
                <w:rStyle w:val="Vnculodendice"/>
                <w:webHidden/>
              </w:rPr>
              <w:t>2.2. FUNDAMENTAÇÃO TEÓRICA (REFERENCIAL TEÓRICO)</w:t>
              <w:tab/>
              <w:t>16</w:t>
            </w:r>
          </w:hyperlink>
        </w:p>
        <w:p>
          <w:pPr>
            <w:pStyle w:val="TOC2"/>
            <w:tabs>
              <w:tab w:val="clear" w:pos="9061"/>
              <w:tab w:val="right" w:pos="9070" w:leader="dot"/>
            </w:tabs>
            <w:rPr/>
          </w:pPr>
          <w:hyperlink w:anchor="__RefHeading___Toc11339_2907584215" w:tooltip="2.3. TIPO DE PESQUISA">
            <w:r>
              <w:rPr>
                <w:rStyle w:val="Vnculodendice"/>
                <w:webHidden/>
              </w:rPr>
              <w:t>2.3. TIPO DE PESQUISA</w:t>
              <w:tab/>
              <w:t>17</w:t>
            </w:r>
          </w:hyperlink>
        </w:p>
        <w:p>
          <w:pPr>
            <w:pStyle w:val="TOC2"/>
            <w:tabs>
              <w:tab w:val="clear" w:pos="9061"/>
              <w:tab w:val="right" w:pos="9070" w:leader="dot"/>
            </w:tabs>
            <w:rPr/>
          </w:pPr>
          <w:hyperlink w:anchor="__RefHeading___Toc11341_2907584215" w:tooltip="2.4. POPULAÇÃO E AMOSTRA">
            <w:r>
              <w:rPr>
                <w:rStyle w:val="Vnculodendice"/>
                <w:webHidden/>
              </w:rPr>
              <w:t>2.4. POPULAÇÃO E AMOSTRA</w:t>
              <w:tab/>
              <w:t>17</w:t>
            </w:r>
          </w:hyperlink>
        </w:p>
        <w:p>
          <w:pPr>
            <w:pStyle w:val="TOC2"/>
            <w:tabs>
              <w:tab w:val="clear" w:pos="9061"/>
              <w:tab w:val="right" w:pos="9070" w:leader="dot"/>
            </w:tabs>
            <w:rPr/>
          </w:pPr>
          <w:hyperlink w:anchor="__RefHeading___Toc11343_2907584215" w:tooltip="2.5. INSTRUMENTOS DE COLETA DE DADOS">
            <w:r>
              <w:rPr>
                <w:rStyle w:val="Vnculodendice"/>
                <w:webHidden/>
              </w:rPr>
              <w:t>2.5. INSTRUMENTOS DE COLETA DE DADOS</w:t>
              <w:tab/>
              <w:t>17</w:t>
            </w:r>
          </w:hyperlink>
        </w:p>
        <w:p>
          <w:pPr>
            <w:pStyle w:val="TOC2"/>
            <w:tabs>
              <w:tab w:val="clear" w:pos="9061"/>
              <w:tab w:val="right" w:pos="9070" w:leader="dot"/>
            </w:tabs>
            <w:rPr/>
          </w:pPr>
          <w:hyperlink w:anchor="__RefHeading___Toc11345_2907584215" w:tooltip="2.6. TÉCNICAS DE ANÁLISE DOS DADOS">
            <w:r>
              <w:rPr>
                <w:rStyle w:val="Vnculodendice"/>
                <w:webHidden/>
              </w:rPr>
              <w:t>2.6. TÉCNICAS DE ANÁLISE DOS DADOS</w:t>
              <w:tab/>
              <w:t>17</w:t>
            </w:r>
          </w:hyperlink>
        </w:p>
        <w:p>
          <w:pPr>
            <w:pStyle w:val="TOC2"/>
            <w:tabs>
              <w:tab w:val="clear" w:pos="9061"/>
              <w:tab w:val="right" w:pos="9070" w:leader="dot"/>
            </w:tabs>
            <w:rPr/>
          </w:pPr>
          <w:hyperlink w:anchor="__RefHeading___Toc11347_2907584215" w:tooltip="2.7. LEI GERAL DE PROTEÇÃO DE DADOS">
            <w:r>
              <w:rPr>
                <w:rStyle w:val="Vnculodendice"/>
                <w:webHidden/>
              </w:rPr>
              <w:t>2.7. LEI GERAL DE PROTEÇÃO DE DADOS</w:t>
              <w:tab/>
              <w:t>17</w:t>
            </w:r>
          </w:hyperlink>
        </w:p>
        <w:p>
          <w:pPr>
            <w:pStyle w:val="TOC2"/>
            <w:tabs>
              <w:tab w:val="clear" w:pos="9061"/>
              <w:tab w:val="right" w:pos="9070" w:leader="dot"/>
            </w:tabs>
            <w:rPr/>
          </w:pPr>
          <w:hyperlink w:anchor="__RefHeading___Toc11349_2907584215" w:tooltip="2.8. CÓDIGO DE DEFESA DO CONSUMIDOR E/OUTRA LEGISLAÇÃO PERTINENTE À TEMÁTICA DO TRABALHO">
            <w:r>
              <w:rPr>
                <w:rStyle w:val="Vnculodendice"/>
                <w:webHidden/>
              </w:rPr>
              <w:t>2.8. CÓDIGO DE DEFESA DO CONSUMIDOR E/OUTRA LEGISLAÇÃO PERTINENTE À TEMÁTICA DO TRABALHO</w:t>
              <w:tab/>
              <w:t>18</w:t>
            </w:r>
          </w:hyperlink>
        </w:p>
        <w:p>
          <w:pPr>
            <w:pStyle w:val="TOC2"/>
            <w:tabs>
              <w:tab w:val="clear" w:pos="9061"/>
              <w:tab w:val="right" w:pos="9070" w:leader="dot"/>
            </w:tabs>
            <w:rPr/>
          </w:pPr>
          <w:hyperlink w:anchor="__RefHeading___Toc11351_2907584215" w:tooltip="2.9. CRONOGRAMA DE ATIVIDADES">
            <w:r>
              <w:rPr>
                <w:rStyle w:val="Vnculodendice"/>
                <w:webHidden/>
              </w:rPr>
              <w:t>2.9. CRONOGRAMA DE ATIVIDADES</w:t>
              <w:tab/>
              <w:t>18</w:t>
            </w:r>
          </w:hyperlink>
        </w:p>
        <w:p>
          <w:pPr>
            <w:pStyle w:val="TOC2"/>
            <w:tabs>
              <w:tab w:val="clear" w:pos="9061"/>
              <w:tab w:val="right" w:pos="9070" w:leader="dot"/>
            </w:tabs>
            <w:rPr/>
          </w:pPr>
          <w:hyperlink w:anchor="__RefHeading___Toc11353_2907584215" w:tooltip="2.10. CRONOGRAMA DE SOFTWARE">
            <w:r>
              <w:rPr>
                <w:rStyle w:val="Vnculodendice"/>
                <w:webHidden/>
              </w:rPr>
              <w:t>2.10. CRONOGRAMA DE SOFTWARE</w:t>
              <w:tab/>
              <w:t>19</w:t>
            </w:r>
          </w:hyperlink>
        </w:p>
        <w:p>
          <w:pPr>
            <w:pStyle w:val="TOC1"/>
            <w:tabs>
              <w:tab w:val="clear" w:pos="284"/>
              <w:tab w:val="clear" w:pos="9061"/>
              <w:tab w:val="right" w:pos="9070" w:leader="dot"/>
            </w:tabs>
            <w:rPr/>
          </w:pPr>
          <w:hyperlink w:anchor="__RefHeading___Toc11355_2907584215" w:tooltip="03 SITUAÇÃO PROBLEMA">
            <w:r>
              <w:rPr>
                <w:rStyle w:val="Vnculodendice"/>
                <w:webHidden/>
              </w:rPr>
              <w:t>03 SITUAÇÃO PROBLEMA</w:t>
              <w:tab/>
              <w:t>20</w:t>
            </w:r>
          </w:hyperlink>
        </w:p>
        <w:p>
          <w:pPr>
            <w:pStyle w:val="TOC1"/>
            <w:tabs>
              <w:tab w:val="clear" w:pos="284"/>
              <w:tab w:val="clear" w:pos="9061"/>
              <w:tab w:val="right" w:pos="9070" w:leader="dot"/>
            </w:tabs>
            <w:rPr/>
          </w:pPr>
          <w:hyperlink w:anchor="__RefHeading___Toc11357_2907584215" w:tooltip="04 EXPOSIÇÃO DO TEMA PRINCIPAL">
            <w:r>
              <w:rPr>
                <w:rStyle w:val="Vnculodendice"/>
                <w:webHidden/>
              </w:rPr>
              <w:t>04 EXPOSIÇÃO DO TEMA PRINCIPAL</w:t>
              <w:tab/>
              <w:t>21</w:t>
            </w:r>
          </w:hyperlink>
        </w:p>
        <w:p>
          <w:pPr>
            <w:pStyle w:val="TOC1"/>
            <w:tabs>
              <w:tab w:val="clear" w:pos="284"/>
              <w:tab w:val="clear" w:pos="9061"/>
              <w:tab w:val="right" w:pos="9070" w:leader="dot"/>
            </w:tabs>
            <w:rPr/>
          </w:pPr>
          <w:hyperlink w:anchor="__RefHeading___Toc11359_2907584215" w:tooltip="05 PROPOSTA">
            <w:r>
              <w:rPr>
                <w:rStyle w:val="Vnculodendice"/>
                <w:webHidden/>
              </w:rPr>
              <w:t>05 PROPOSTA</w:t>
              <w:tab/>
              <w:t>22</w:t>
            </w:r>
          </w:hyperlink>
        </w:p>
        <w:p>
          <w:pPr>
            <w:pStyle w:val="TOC1"/>
            <w:tabs>
              <w:tab w:val="clear" w:pos="284"/>
              <w:tab w:val="clear" w:pos="9061"/>
              <w:tab w:val="right" w:pos="9070" w:leader="dot"/>
            </w:tabs>
            <w:rPr/>
          </w:pPr>
          <w:hyperlink w:anchor="__RefHeading___Toc11361_2907584215" w:tooltip="06 ABRANGÊNCIA DO SISTEMA">
            <w:r>
              <w:rPr>
                <w:rStyle w:val="Vnculodendice"/>
                <w:webHidden/>
              </w:rPr>
              <w:t>06 ABRANGÊNCIA DO SISTEMA</w:t>
              <w:tab/>
              <w:t>23</w:t>
            </w:r>
          </w:hyperlink>
        </w:p>
        <w:p>
          <w:pPr>
            <w:pStyle w:val="TOC2"/>
            <w:tabs>
              <w:tab w:val="clear" w:pos="9061"/>
              <w:tab w:val="right" w:pos="9070" w:leader="dot"/>
            </w:tabs>
            <w:rPr/>
          </w:pPr>
          <w:hyperlink w:anchor="__RefHeading___Toc11363_2907584215" w:tooltip="6.1 Requisitos Funcionais">
            <w:r>
              <w:rPr>
                <w:rStyle w:val="Vnculodendice"/>
                <w:webHidden/>
              </w:rPr>
              <w:t>6.1 Requisitos Funcionais</w:t>
              <w:tab/>
              <w:t>23</w:t>
            </w:r>
          </w:hyperlink>
        </w:p>
        <w:p>
          <w:pPr>
            <w:pStyle w:val="TOC2"/>
            <w:tabs>
              <w:tab w:val="clear" w:pos="9061"/>
              <w:tab w:val="right" w:pos="9070" w:leader="dot"/>
            </w:tabs>
            <w:rPr/>
          </w:pPr>
          <w:hyperlink w:anchor="__RefHeading___Toc11365_2907584215" w:tooltip="6.2 Requisitos Não Funcionais">
            <w:r>
              <w:rPr>
                <w:rStyle w:val="Vnculodendice"/>
                <w:webHidden/>
              </w:rPr>
              <w:t>6.2 Requisitos Não Funcionais</w:t>
              <w:tab/>
              <w:t>24</w:t>
            </w:r>
          </w:hyperlink>
        </w:p>
        <w:p>
          <w:pPr>
            <w:pStyle w:val="TOC2"/>
            <w:tabs>
              <w:tab w:val="clear" w:pos="9061"/>
              <w:tab w:val="right" w:pos="9070" w:leader="dot"/>
            </w:tabs>
            <w:rPr/>
          </w:pPr>
          <w:hyperlink w:anchor="__RefHeading___Toc11367_2907584215" w:tooltip="6.3 Metodologia e Tecnologia Utilizada">
            <w:r>
              <w:rPr>
                <w:rStyle w:val="Vnculodendice"/>
                <w:webHidden/>
              </w:rPr>
              <w:t>6.3 Metodologia e Tecnologia Utilizada</w:t>
              <w:tab/>
              <w:t>25</w:t>
            </w:r>
          </w:hyperlink>
        </w:p>
        <w:p>
          <w:pPr>
            <w:pStyle w:val="TOC1"/>
            <w:tabs>
              <w:tab w:val="clear" w:pos="284"/>
              <w:tab w:val="clear" w:pos="9061"/>
              <w:tab w:val="right" w:pos="9070" w:leader="dot"/>
            </w:tabs>
            <w:rPr/>
          </w:pPr>
          <w:hyperlink w:anchor="__RefHeading___Toc11369_2907584215" w:tooltip="07 RESULTADOS OBTIDOS / ESPERADOS">
            <w:r>
              <w:rPr>
                <w:rStyle w:val="Vnculodendice"/>
                <w:webHidden/>
              </w:rPr>
              <w:t>07 RESULTADOS OBTIDOS / ESPERADOS</w:t>
              <w:tab/>
              <w:t>26</w:t>
            </w:r>
          </w:hyperlink>
        </w:p>
        <w:p>
          <w:pPr>
            <w:pStyle w:val="TOC1"/>
            <w:tabs>
              <w:tab w:val="clear" w:pos="284"/>
              <w:tab w:val="clear" w:pos="9061"/>
              <w:tab w:val="right" w:pos="9070" w:leader="dot"/>
            </w:tabs>
            <w:rPr/>
          </w:pPr>
          <w:hyperlink w:anchor="__RefHeading___Toc11371_2907584215" w:tooltip="08 MODELO DO SOFTWARE">
            <w:r>
              <w:rPr>
                <w:rStyle w:val="Vnculodendice"/>
                <w:webHidden/>
              </w:rPr>
              <w:t>08 MODELO DO SOFTWARE</w:t>
              <w:tab/>
              <w:t>27</w:t>
            </w:r>
          </w:hyperlink>
        </w:p>
        <w:p>
          <w:pPr>
            <w:pStyle w:val="TOC2"/>
            <w:tabs>
              <w:tab w:val="clear" w:pos="9061"/>
              <w:tab w:val="right" w:pos="9070" w:leader="dot"/>
            </w:tabs>
            <w:rPr/>
          </w:pPr>
          <w:hyperlink w:anchor="__RefHeading___Toc11373_2907584215" w:tooltip="8.1 Diagramas de Caso de Uso">
            <w:r>
              <w:rPr>
                <w:rStyle w:val="Vnculodendice"/>
                <w:webHidden/>
              </w:rPr>
              <w:t>8.1 Diagramas de Caso de Uso</w:t>
              <w:tab/>
              <w:t>27</w:t>
            </w:r>
          </w:hyperlink>
        </w:p>
        <w:p>
          <w:pPr>
            <w:pStyle w:val="TOC3"/>
            <w:tabs>
              <w:tab w:val="clear" w:pos="708"/>
              <w:tab w:val="right" w:pos="9070" w:leader="dot"/>
            </w:tabs>
            <w:rPr/>
          </w:pPr>
          <w:hyperlink w:anchor="__RefHeading___Toc11375_2907584215" w:tooltip="8.1.1 Diagrama de Caso de Uso Geral Sistema Conecta Vagas DF">
            <w:r>
              <w:rPr>
                <w:rStyle w:val="Vnculodendice"/>
                <w:webHidden/>
              </w:rPr>
              <w:t>8.1.1 Diagrama de Caso de Uso Geral Sistema Conecta Vagas DF</w:t>
              <w:tab/>
              <w:t>27</w:t>
            </w:r>
          </w:hyperlink>
        </w:p>
        <w:p>
          <w:pPr>
            <w:pStyle w:val="TOC3"/>
            <w:tabs>
              <w:tab w:val="clear" w:pos="708"/>
              <w:tab w:val="right" w:pos="9070" w:leader="dot"/>
            </w:tabs>
            <w:rPr/>
          </w:pPr>
          <w:hyperlink w:anchor="__RefHeading___Toc11377_2907584215" w:tooltip="8.1.2 Diagramas de Caso de Uso Específicos">
            <w:r>
              <w:rPr>
                <w:rStyle w:val="Vnculodendice"/>
                <w:webHidden/>
              </w:rPr>
              <w:t>8.1.2 Diagramas de Caso de Uso Específicos</w:t>
              <w:tab/>
              <w:t>28</w:t>
            </w:r>
          </w:hyperlink>
        </w:p>
        <w:p>
          <w:pPr>
            <w:pStyle w:val="TOC3"/>
            <w:tabs>
              <w:tab w:val="clear" w:pos="708"/>
              <w:tab w:val="right" w:pos="9070" w:leader="dot"/>
            </w:tabs>
            <w:rPr/>
          </w:pPr>
          <w:hyperlink w:anchor="__RefHeading___Toc11379_2907584215" w:tooltip="8.1.3 Especificação dos Principais Casos de Uso">
            <w:r>
              <w:rPr>
                <w:rStyle w:val="Vnculodendice"/>
                <w:webHidden/>
              </w:rPr>
              <w:t>8.1.3 Especificação dos Principais Casos de Uso</w:t>
              <w:tab/>
              <w:t>30</w:t>
            </w:r>
          </w:hyperlink>
        </w:p>
        <w:p>
          <w:pPr>
            <w:pStyle w:val="TOC2"/>
            <w:tabs>
              <w:tab w:val="clear" w:pos="9061"/>
              <w:tab w:val="right" w:pos="9070" w:leader="dot"/>
            </w:tabs>
            <w:rPr/>
          </w:pPr>
          <w:hyperlink w:anchor="__RefHeading___Toc11381_2907584215" w:tooltip="8.2 Diagramas de Sequência">
            <w:r>
              <w:rPr>
                <w:rStyle w:val="Vnculodendice"/>
                <w:webHidden/>
              </w:rPr>
              <w:t>8.2 Diagramas de Sequência</w:t>
              <w:tab/>
              <w:t>37</w:t>
            </w:r>
          </w:hyperlink>
        </w:p>
        <w:p>
          <w:pPr>
            <w:pStyle w:val="TOC3"/>
            <w:tabs>
              <w:tab w:val="clear" w:pos="708"/>
              <w:tab w:val="right" w:pos="9070" w:leader="dot"/>
            </w:tabs>
            <w:rPr/>
          </w:pPr>
          <w:hyperlink w:anchor="__RefHeading___Toc11383_2907584215" w:tooltip="8.2.1 Diagrama de Sequência Realizar Login">
            <w:r>
              <w:rPr>
                <w:rStyle w:val="Vnculodendice"/>
                <w:webHidden/>
              </w:rPr>
              <w:t>8.2.1 Diagrama de Sequência Realizar Login</w:t>
              <w:tab/>
              <w:t>38</w:t>
            </w:r>
          </w:hyperlink>
        </w:p>
        <w:p>
          <w:pPr>
            <w:pStyle w:val="TOC3"/>
            <w:tabs>
              <w:tab w:val="clear" w:pos="708"/>
              <w:tab w:val="right" w:pos="9070" w:leader="dot"/>
            </w:tabs>
            <w:rPr/>
          </w:pPr>
          <w:hyperlink w:anchor="__RefHeading___Toc11385_2907584215" w:tooltip="8.2.2 Diagrama de Sequência Enviar Currículo (extração e match)">
            <w:r>
              <w:rPr>
                <w:rStyle w:val="Vnculodendice"/>
                <w:webHidden/>
              </w:rPr>
              <w:t>8.2.2 Diagrama de Sequência Enviar Currículo (extração e match)</w:t>
              <w:tab/>
              <w:t>39</w:t>
            </w:r>
          </w:hyperlink>
        </w:p>
        <w:p>
          <w:pPr>
            <w:pStyle w:val="TOC3"/>
            <w:tabs>
              <w:tab w:val="clear" w:pos="708"/>
              <w:tab w:val="right" w:pos="9070" w:leader="dot"/>
            </w:tabs>
            <w:rPr/>
          </w:pPr>
          <w:hyperlink w:anchor="__RefHeading___Toc11387_2907584215" w:tooltip="8.2.3 Diagrama de Sequência Candidatar-se à Vaga">
            <w:r>
              <w:rPr>
                <w:rStyle w:val="Vnculodendice"/>
                <w:webHidden/>
              </w:rPr>
              <w:t>8.2.3 Diagrama de Sequência Candidatar-se à Vaga</w:t>
              <w:tab/>
              <w:t>39</w:t>
            </w:r>
          </w:hyperlink>
        </w:p>
        <w:p>
          <w:pPr>
            <w:pStyle w:val="TOC3"/>
            <w:tabs>
              <w:tab w:val="clear" w:pos="708"/>
              <w:tab w:val="right" w:pos="9070" w:leader="dot"/>
            </w:tabs>
            <w:rPr/>
          </w:pPr>
          <w:hyperlink w:anchor="__RefHeading___Toc11389_2907584215" w:tooltip="8.2.4 Diagrama de Sequência Cadastrar Vaga (leitura do cartaz no navegador)">
            <w:r>
              <w:rPr>
                <w:rStyle w:val="Vnculodendice"/>
                <w:webHidden/>
              </w:rPr>
              <w:t>8.2.4 Diagrama de Sequência Cadastrar Vaga (leitura do cartaz no navegador)</w:t>
              <w:tab/>
              <w:t>40</w:t>
            </w:r>
          </w:hyperlink>
        </w:p>
        <w:p>
          <w:pPr>
            <w:pStyle w:val="TOC3"/>
            <w:tabs>
              <w:tab w:val="clear" w:pos="708"/>
              <w:tab w:val="right" w:pos="9070" w:leader="dot"/>
            </w:tabs>
            <w:rPr/>
          </w:pPr>
          <w:hyperlink w:anchor="__RefHeading___Toc11391_2907584215" w:tooltip="8.2.5 Diagrama de Sequência Excluir a Própria Conta (LGPD)">
            <w:r>
              <w:rPr>
                <w:rStyle w:val="Vnculodendice"/>
                <w:webHidden/>
              </w:rPr>
              <w:t>8.2.5 Diagrama de Sequência Excluir a Própria Conta (LGPD)</w:t>
              <w:tab/>
              <w:t>41</w:t>
            </w:r>
          </w:hyperlink>
        </w:p>
        <w:p>
          <w:pPr>
            <w:pStyle w:val="TOC2"/>
            <w:tabs>
              <w:tab w:val="clear" w:pos="9061"/>
              <w:tab w:val="right" w:pos="9070" w:leader="dot"/>
            </w:tabs>
            <w:rPr/>
          </w:pPr>
          <w:hyperlink w:anchor="__RefHeading___Toc11393_2907584215" w:tooltip="8.3 Diagrama de Classes">
            <w:r>
              <w:rPr>
                <w:rStyle w:val="Vnculodendice"/>
                <w:webHidden/>
              </w:rPr>
              <w:t>8.3 Diagrama de Classes</w:t>
              <w:tab/>
              <w:t>42</w:t>
            </w:r>
          </w:hyperlink>
        </w:p>
        <w:p>
          <w:pPr>
            <w:pStyle w:val="TOC2"/>
            <w:tabs>
              <w:tab w:val="clear" w:pos="9061"/>
              <w:tab w:val="right" w:pos="9070" w:leader="dot"/>
            </w:tabs>
            <w:rPr/>
          </w:pPr>
          <w:hyperlink w:anchor="__RefHeading___Toc11395_2907584215" w:tooltip="8.4 Modelo Conceitual do Banco de Dados">
            <w:r>
              <w:rPr>
                <w:rStyle w:val="Vnculodendice"/>
                <w:webHidden/>
              </w:rPr>
              <w:t>8.4 Modelo Conceitual do Banco de Dados</w:t>
              <w:tab/>
              <w:t>43</w:t>
            </w:r>
          </w:hyperlink>
        </w:p>
        <w:p>
          <w:pPr>
            <w:pStyle w:val="TOC2"/>
            <w:tabs>
              <w:tab w:val="clear" w:pos="9061"/>
              <w:tab w:val="right" w:pos="9070" w:leader="dot"/>
            </w:tabs>
            <w:rPr/>
          </w:pPr>
          <w:hyperlink w:anchor="__RefHeading___Toc11397_2907584215" w:tooltip="8.5 Modelo Lógico do Banco de Dados (Diagrama Entidade-Relacionamento)">
            <w:r>
              <w:rPr>
                <w:rStyle w:val="Vnculodendice"/>
                <w:webHidden/>
              </w:rPr>
              <w:t>8.5 Modelo Lógico do Banco de Dados (Diagrama Entidade-Relacionamento)</w:t>
              <w:tab/>
              <w:t>44</w:t>
            </w:r>
          </w:hyperlink>
        </w:p>
        <w:p>
          <w:pPr>
            <w:pStyle w:val="TOC2"/>
            <w:tabs>
              <w:tab w:val="clear" w:pos="9061"/>
              <w:tab w:val="right" w:pos="9070" w:leader="dot"/>
            </w:tabs>
            <w:rPr/>
          </w:pPr>
          <w:hyperlink w:anchor="__RefHeading___Toc11399_2907584215" w:tooltip="8.6 Telas">
            <w:r>
              <w:rPr>
                <w:rStyle w:val="Vnculodendice"/>
                <w:webHidden/>
              </w:rPr>
              <w:t>8.6 Telas</w:t>
              <w:tab/>
              <w:t>45</w:t>
            </w:r>
          </w:hyperlink>
        </w:p>
        <w:p>
          <w:pPr>
            <w:pStyle w:val="TOC3"/>
            <w:tabs>
              <w:tab w:val="clear" w:pos="708"/>
              <w:tab w:val="right" w:pos="9070" w:leader="dot"/>
            </w:tabs>
            <w:rPr/>
          </w:pPr>
          <w:hyperlink w:anchor="__RefHeading___Toc11401_2907584215" w:tooltip="8.6.1 Tela Inicial Sistema Conecta Vagas DF">
            <w:r>
              <w:rPr>
                <w:rStyle w:val="Vnculodendice"/>
                <w:webHidden/>
              </w:rPr>
              <w:t>8.6.1 Tela Inicial Sistema Conecta Vagas DF</w:t>
              <w:tab/>
              <w:t>45</w:t>
            </w:r>
          </w:hyperlink>
        </w:p>
        <w:p>
          <w:pPr>
            <w:pStyle w:val="TOC3"/>
            <w:tabs>
              <w:tab w:val="clear" w:pos="708"/>
              <w:tab w:val="right" w:pos="9070" w:leader="dot"/>
            </w:tabs>
            <w:rPr/>
          </w:pPr>
          <w:hyperlink w:anchor="__RefHeading___Toc11403_2907584215" w:tooltip="8.6.2 Tela de Consulta de Vagas Sistema Conecta Vagas DF">
            <w:r>
              <w:rPr>
                <w:rStyle w:val="Vnculodendice"/>
                <w:webHidden/>
              </w:rPr>
              <w:t>8.6.2 Tela de Consulta de Vagas Sistema Conecta Vagas DF</w:t>
              <w:tab/>
              <w:t>46</w:t>
            </w:r>
          </w:hyperlink>
        </w:p>
        <w:p>
          <w:pPr>
            <w:pStyle w:val="TOC3"/>
            <w:tabs>
              <w:tab w:val="clear" w:pos="708"/>
              <w:tab w:val="right" w:pos="9070" w:leader="dot"/>
            </w:tabs>
            <w:rPr/>
          </w:pPr>
          <w:hyperlink w:anchor="__RefHeading___Toc11405_2907584215" w:tooltip="8.6.3 Tela de Detalhe da Vaga com o Match Sistema Conecta Vagas DF">
            <w:r>
              <w:rPr>
                <w:rStyle w:val="Vnculodendice"/>
                <w:webHidden/>
              </w:rPr>
              <w:t>8.6.3 Tela de Detalhe da Vaga com o Match Sistema Conecta Vagas DF</w:t>
              <w:tab/>
              <w:t>46</w:t>
            </w:r>
          </w:hyperlink>
        </w:p>
        <w:p>
          <w:pPr>
            <w:pStyle w:val="TOC3"/>
            <w:tabs>
              <w:tab w:val="clear" w:pos="708"/>
              <w:tab w:val="right" w:pos="9070" w:leader="dot"/>
            </w:tabs>
            <w:rPr/>
          </w:pPr>
          <w:hyperlink w:anchor="__RefHeading___Toc11407_2907584215" w:tooltip="8.6.4 Tela do Perfil do Candidato Sistema Conecta Vagas DF">
            <w:r>
              <w:rPr>
                <w:rStyle w:val="Vnculodendice"/>
                <w:webHidden/>
              </w:rPr>
              <w:t>8.6.4 Tela do Perfil do Candidato Sistema Conecta Vagas DF</w:t>
              <w:tab/>
              <w:t>47</w:t>
            </w:r>
          </w:hyperlink>
        </w:p>
        <w:p>
          <w:pPr>
            <w:pStyle w:val="TOC3"/>
            <w:tabs>
              <w:tab w:val="clear" w:pos="708"/>
              <w:tab w:val="right" w:pos="9070" w:leader="dot"/>
            </w:tabs>
            <w:rPr/>
          </w:pPr>
          <w:hyperlink w:anchor="__RefHeading___Toc11409_2907584215" w:tooltip="8.6.5 Tela de E-books Sistema Conecta Vagas DF">
            <w:r>
              <w:rPr>
                <w:rStyle w:val="Vnculodendice"/>
                <w:webHidden/>
              </w:rPr>
              <w:t>8.6.5 Tela de E-books Sistema Conecta Vagas DF</w:t>
              <w:tab/>
              <w:t>47</w:t>
            </w:r>
          </w:hyperlink>
        </w:p>
        <w:p>
          <w:pPr>
            <w:pStyle w:val="TOC3"/>
            <w:tabs>
              <w:tab w:val="clear" w:pos="708"/>
              <w:tab w:val="right" w:pos="9070" w:leader="dot"/>
            </w:tabs>
            <w:rPr/>
          </w:pPr>
          <w:hyperlink w:anchor="__RefHeading___Toc11411_2907584215" w:tooltip="8.6.6 Tela de Cadastro de Vaga pela Empresa Sistema Conecta Vagas DF">
            <w:r>
              <w:rPr>
                <w:rStyle w:val="Vnculodendice"/>
                <w:webHidden/>
              </w:rPr>
              <w:t>8.6.6 Tela de Cadastro de Vaga pela Empresa Sistema Conecta Vagas DF</w:t>
              <w:tab/>
              <w:t>48</w:t>
            </w:r>
          </w:hyperlink>
        </w:p>
        <w:p>
          <w:pPr>
            <w:pStyle w:val="TOC3"/>
            <w:tabs>
              <w:tab w:val="clear" w:pos="708"/>
              <w:tab w:val="right" w:pos="9070" w:leader="dot"/>
            </w:tabs>
            <w:rPr/>
          </w:pPr>
          <w:hyperlink w:anchor="__RefHeading___Toc11413_2907584215" w:tooltip="8.6.7 Tela do Relatório da Extração da Vaga Sistema Conecta Vagas DF">
            <w:r>
              <w:rPr>
                <w:rStyle w:val="Vnculodendice"/>
                <w:webHidden/>
              </w:rPr>
              <w:t>8.6.7 Tela do Relatório da Extração da Vaga Sistema Conecta Vagas DF</w:t>
              <w:tab/>
              <w:t>49</w:t>
            </w:r>
          </w:hyperlink>
        </w:p>
        <w:p>
          <w:pPr>
            <w:pStyle w:val="TOC3"/>
            <w:tabs>
              <w:tab w:val="clear" w:pos="708"/>
              <w:tab w:val="right" w:pos="9070" w:leader="dot"/>
            </w:tabs>
            <w:rPr/>
          </w:pPr>
          <w:hyperlink w:anchor="__RefHeading___Toc11415_2907584215" w:tooltip="8.6.8 Tela do Painel do Administrador Sistema Conecta Vagas DF">
            <w:r>
              <w:rPr>
                <w:rStyle w:val="Vnculodendice"/>
                <w:webHidden/>
              </w:rPr>
              <w:t>8.6.8 Tela do Painel do Administrador Sistema Conecta Vagas DF</w:t>
              <w:tab/>
              <w:t>50</w:t>
            </w:r>
          </w:hyperlink>
        </w:p>
        <w:p>
          <w:pPr>
            <w:pStyle w:val="TOC2"/>
            <w:tabs>
              <w:tab w:val="clear" w:pos="9061"/>
              <w:tab w:val="right" w:pos="9070" w:leader="dot"/>
            </w:tabs>
            <w:rPr/>
          </w:pPr>
          <w:hyperlink w:anchor="__RefHeading___Toc11417_2907584215" w:tooltip="8.7 Dicionário de Dados">
            <w:r>
              <w:rPr>
                <w:rStyle w:val="Vnculodendice"/>
                <w:webHidden/>
              </w:rPr>
              <w:t>8.7 Dicionário de Dados</w:t>
              <w:tab/>
              <w:t>50</w:t>
            </w:r>
          </w:hyperlink>
        </w:p>
        <w:p>
          <w:pPr>
            <w:pStyle w:val="TOC2"/>
            <w:tabs>
              <w:tab w:val="clear" w:pos="9061"/>
              <w:tab w:val="right" w:pos="9070" w:leader="dot"/>
            </w:tabs>
            <w:rPr/>
          </w:pPr>
          <w:hyperlink w:anchor="__RefHeading___Toc11419_2907584215" w:tooltip="8.8 Arquitetura do Sistema">
            <w:r>
              <w:rPr>
                <w:rStyle w:val="Vnculodendice"/>
                <w:webHidden/>
              </w:rPr>
              <w:t>8.8 Arquitetura do Sistema</w:t>
              <w:tab/>
              <w:t>54</w:t>
            </w:r>
          </w:hyperlink>
        </w:p>
        <w:p>
          <w:pPr>
            <w:pStyle w:val="TOC2"/>
            <w:tabs>
              <w:tab w:val="clear" w:pos="9061"/>
              <w:tab w:val="right" w:pos="9070" w:leader="dot"/>
            </w:tabs>
            <w:rPr/>
          </w:pPr>
          <w:hyperlink w:anchor="__RefHeading___Toc11421_2907584215" w:tooltip="8.9 Plano de Testes">
            <w:r>
              <w:rPr>
                <w:rStyle w:val="Vnculodendice"/>
                <w:webHidden/>
              </w:rPr>
              <w:t>8.9 Plano de Testes</w:t>
              <w:tab/>
              <w:t>54</w:t>
            </w:r>
          </w:hyperlink>
        </w:p>
        <w:p>
          <w:pPr>
            <w:pStyle w:val="TOC1"/>
            <w:tabs>
              <w:tab w:val="clear" w:pos="284"/>
              <w:tab w:val="clear" w:pos="9061"/>
              <w:tab w:val="right" w:pos="9070" w:leader="dot"/>
            </w:tabs>
            <w:rPr/>
          </w:pPr>
          <w:hyperlink w:anchor="__RefHeading___Toc11423_2907584215" w:tooltip="09 CONCLUSÃO">
            <w:r>
              <w:rPr>
                <w:rStyle w:val="Vnculodendice"/>
                <w:webHidden/>
              </w:rPr>
              <w:t>09 CONCLUSÃO</w:t>
              <w:tab/>
              <w:t>55</w:t>
            </w:r>
          </w:hyperlink>
        </w:p>
        <w:p>
          <w:pPr>
            <w:pStyle w:val="TOC1"/>
            <w:tabs>
              <w:tab w:val="clear" w:pos="284"/>
              <w:tab w:val="clear" w:pos="9061"/>
              <w:tab w:val="right" w:pos="9070" w:leader="dot"/>
            </w:tabs>
            <w:rPr/>
          </w:pPr>
          <w:hyperlink w:anchor="__RefHeading___Toc11425_2907584215" w:tooltip="REFERÊNCIAS">
            <w:r>
              <w:rPr>
                <w:rStyle w:val="Vnculodendice"/>
                <w:webHidden/>
              </w:rPr>
              <w:t>REFERÊNCIAS</w:t>
              <w:tab/>
              <w:t>56</w:t>
            </w:r>
          </w:hyperlink>
        </w:p>
        <w:p>
          <w:pPr>
            <w:pStyle w:val="TOC1"/>
            <w:tabs>
              <w:tab w:val="clear" w:pos="284"/>
              <w:tab w:val="clear" w:pos="9061"/>
              <w:tab w:val="right" w:pos="9070" w:leader="dot"/>
            </w:tabs>
            <w:rPr/>
          </w:pPr>
          <w:hyperlink w:anchor="__RefHeading___Toc11427_2907584215" w:tooltip="APÊNDICE A – COMO INSTALAR E USAR O SISTEMA">
            <w:r>
              <w:rPr>
                <w:rStyle w:val="Vnculodendice"/>
                <w:webHidden/>
              </w:rPr>
              <w:t>APÊNDICE A – COMO INSTALAR E USAR O SISTEMA</w:t>
              <w:tab/>
              <w:t>58</w:t>
            </w:r>
          </w:hyperlink>
          <w:r>
            <w:rPr>
              <w:rStyle w:val="Vnculodendice"/>
            </w:rPr>
            <w:fldChar w:fldCharType="end"/>
          </w:r>
        </w:p>
      </w:sdtContent>
    </w:sdt>
    <w:p>
      <w:pPr>
        <w:pStyle w:val="TOC1"/>
        <w:spacing w:lineRule="auto" w:line="300" w:before="0" w:after="0"/>
        <w:ind w:left="0"/>
        <w:rPr>
          <w:rFonts w:ascii="Times New Roman" w:hAnsi="Times New Roman" w:eastAsia="Times New Roman" w:cs="Times New Roman"/>
          <w:sz w:val="24"/>
        </w:rPr>
        <w:sectPr>
          <w:headerReference w:type="even" r:id="rId5"/>
          <w:headerReference w:type="default" r:id="rId6"/>
          <w:headerReference w:type="first" r:id="rId7"/>
          <w:type w:val="nextPage"/>
          <w:pgSz w:w="11906" w:h="16838"/>
          <w:pgMar w:left="1701" w:right="1134" w:gutter="0" w:header="709" w:top="1701" w:footer="0" w:bottom="1134"/>
          <w:pgNumType w:start="0" w:fmt="decimal"/>
          <w:formProt w:val="false"/>
          <w:textDirection w:val="lrTb"/>
          <w:docGrid w:type="default" w:linePitch="360" w:charSpace="0"/>
        </w:sectPr>
      </w:pPr>
      <w:r>
        <w:rPr>
          <w:rFonts w:eastAsia="Times New Roman" w:cs="Times New Roman"/>
          <w:sz w:val="24"/>
        </w:rPr>
      </w:r>
    </w:p>
    <w:p>
      <w:pPr>
        <w:pStyle w:val="Heading1"/>
        <w:spacing w:lineRule="auto" w:line="360" w:before="0" w:after="360"/>
        <w:rPr/>
      </w:pPr>
      <w:bookmarkStart w:id="1" w:name="__RefHeading___Toc11323_2907584215"/>
      <w:bookmarkEnd w:id="1"/>
      <w:r>
        <w:rPr>
          <w:rFonts w:eastAsia="Times New Roman" w:cs="Times New Roman"/>
          <w:b/>
          <w:bCs/>
          <w:color w:val="000000"/>
          <w:sz w:val="24"/>
          <w:szCs w:val="24"/>
        </w:rPr>
        <w:t>01 INTRODUÇÃO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Conecta Vagas DF é uma plataforma web que reúne, num só lugar, vagas de emprego, cursos e e-books gratuitos e o perfil profissional de quem procura trabalho no Distrito Federal. Nós a desenvolvemos como Projeto de Conclusão de Curso do Técnico em Informática da Escola Técnica de Ceilândia.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ideia surgiu de uma situação que vemos todos os dias: as vagas da região ficam espalhadas em cartazes, em grupos de mensagens e em redes sociais. Quem procura emprego não sabe se o seu perfil atende ao que a vaga pede e quase nunca recebe retorno. A empresa, por sua vez, recebe currículos sem organização e perde tempo para descobrir quem combina com a vaga.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sistema tem três atores. O Usuário é a pessoa que procura emprego, o candidato; quem entra no site sem conta é, para nós, um usuário que ainda não se cadastrou. A Empresa publica as vagas e acompanha as candidaturas, e o Administrador cuida da plataforma inteira. Parte do trabalho é feita automaticamente pelo próprio sistema, como ler os documentos enviados e calcular o match, mas o sistema não é um ator.</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Este documento segue o modelo da escola. O capítulo 2 apresenta a metodologia, a base teórica, a legislação e os cronogramas; os capítulos 3, 4 e 5 tratam do problema, do tema e da proposta; o capítulo 6 traz os requisitos; o 7, os resultados; o 8, os diagramas, o banco de dados, as telas e os testes; e o 9, a conclusão. O Apêndice A explica como instalar e usar o sistema.</w:t>
      </w:r>
    </w:p>
    <w:p>
      <w:pPr>
        <w:pStyle w:val="Heading2"/>
        <w:spacing w:lineRule="auto" w:line="360" w:before="360" w:after="240"/>
        <w:rPr/>
      </w:pPr>
      <w:bookmarkStart w:id="2" w:name="__RefHeading___Toc11325_2907584215"/>
      <w:bookmarkEnd w:id="2"/>
      <w:r>
        <w:rPr>
          <w:rFonts w:eastAsia="Times New Roman" w:cs="Times New Roman"/>
          <w:color w:val="000000"/>
          <w:sz w:val="24"/>
          <w:szCs w:val="24"/>
        </w:rPr>
        <w:t>1.1. OBJETIVOS</w:t>
      </w:r>
    </w:p>
    <w:p>
      <w:pPr>
        <w:pStyle w:val="Heading3"/>
        <w:spacing w:lineRule="auto" w:line="360" w:before="240" w:after="120"/>
        <w:rPr/>
      </w:pPr>
      <w:bookmarkStart w:id="3" w:name="__RefHeading___Toc11327_2907584215"/>
      <w:bookmarkEnd w:id="3"/>
      <w:r>
        <w:rPr>
          <w:rFonts w:eastAsia="Times New Roman" w:cs="Times New Roman"/>
          <w:color w:val="000000"/>
          <w:sz w:val="24"/>
          <w:szCs w:val="24"/>
        </w:rPr>
        <w:t>1.1.1. OBJETIVO GERAL</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Desenvolver uma plataforma web que centralize as vagas de emprego e os cursos de capacitação do Distrito Federal e mostre, de forma automática e explicada, o quanto cada candidato combina com cada vaga.</w:t>
      </w:r>
    </w:p>
    <w:p>
      <w:pPr>
        <w:pStyle w:val="Heading3"/>
        <w:spacing w:lineRule="auto" w:line="360" w:before="240" w:after="120"/>
        <w:rPr/>
      </w:pPr>
      <w:bookmarkStart w:id="4" w:name="__RefHeading___Toc11329_2907584215"/>
      <w:bookmarkEnd w:id="4"/>
      <w:r>
        <w:rPr>
          <w:rFonts w:eastAsia="Times New Roman" w:cs="Times New Roman"/>
          <w:color w:val="000000"/>
          <w:sz w:val="24"/>
          <w:szCs w:val="24"/>
        </w:rPr>
        <w:t>1.1.2. OBJETIVOS ESPECÍFICOS</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Centralizar as vagas de emprego do Distrito Federal, com busca e filtros;</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Preencher o perfil do candidato a partir do currículo enviado (PDF, DOC ou DOCX);</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Calcular a compatibilidade (match) entre candidato e vaga, com nota de 0 a 100 e a explicação da nota;</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Organizar as candidaturas, com o acompanhamento do status;</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Permitir que a empresa publique vagas a partir do texto de um anúncio ou da foto de um cartaz;</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Recomendar cursos e e-books gratuitos para as competências que faltam ao candidato;</w:t>
      </w:r>
    </w:p>
    <w:p>
      <w:pPr>
        <w:pStyle w:val="ListParagraph"/>
        <w:numPr>
          <w:ilvl w:val="0"/>
          <w:numId w:val="1"/>
        </w:numPr>
        <w:spacing w:lineRule="auto" w:line="360" w:before="0" w:after="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Garantir ao usuário o controle dos próprios dados, conforme a LGPD.</w:t>
      </w:r>
    </w:p>
    <w:p>
      <w:pPr>
        <w:pStyle w:val="Heading2"/>
        <w:spacing w:lineRule="auto" w:line="360" w:before="360" w:after="240"/>
        <w:rPr/>
      </w:pPr>
      <w:bookmarkStart w:id="5" w:name="__RefHeading___Toc11331_2907584215"/>
      <w:bookmarkEnd w:id="5"/>
      <w:r>
        <w:rPr>
          <w:rFonts w:eastAsia="Times New Roman" w:cs="Times New Roman"/>
          <w:color w:val="000000"/>
          <w:sz w:val="24"/>
          <w:szCs w:val="24"/>
        </w:rPr>
        <w:t>1.2. JUSTIFICATIVA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Um mural de vagas comum só mostra os anúncios. O Conecta Vagas DF vai além: lê o currículo, monta o perfil e explica ao candidato por que ele combina ou não com cada vaga, mostrando o que falta e onde aprender. A empresa, por sua vez, recebe os candidatos já ordenados pela compatibilidade.</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Usamos tecnologias gratuitas e muito usadas no ensino técnico (PHP, MySQL e XAMPP), e o leitor de cartazes funciona no próprio navegador, sem instalar nada. Assim, a plataforma pode ser usada com baixo custo por escolas e instituições da região. Para nós, o projeto foi a chance de aplicar o que aprendemos no curso: requisitos, modelagem, banco de dados, programação, segurança e testes.</w:t>
      </w:r>
      <w:r>
        <w:br w:type="page"/>
      </w:r>
    </w:p>
    <w:p>
      <w:pPr>
        <w:pStyle w:val="Heading1"/>
        <w:spacing w:lineRule="auto" w:line="360" w:before="0" w:after="360"/>
        <w:rPr/>
      </w:pPr>
      <w:bookmarkStart w:id="6" w:name="__RefHeading___Toc11333_2907584215"/>
      <w:bookmarkEnd w:id="6"/>
      <w:r>
        <w:rPr>
          <w:rFonts w:eastAsia="Times New Roman" w:cs="Times New Roman"/>
          <w:b/>
          <w:bCs/>
          <w:color w:val="000000"/>
          <w:sz w:val="24"/>
          <w:szCs w:val="24"/>
        </w:rPr>
        <w:t>02 DESENVOLVIMENTO</w:t>
      </w:r>
    </w:p>
    <w:p>
      <w:pPr>
        <w:pStyle w:val="Heading2"/>
        <w:spacing w:lineRule="auto" w:line="360" w:before="360" w:after="240"/>
        <w:rPr/>
      </w:pPr>
      <w:bookmarkStart w:id="7" w:name="__RefHeading___Toc11335_2907584215"/>
      <w:bookmarkEnd w:id="7"/>
      <w:r>
        <w:rPr>
          <w:rFonts w:eastAsia="Times New Roman" w:cs="Times New Roman"/>
          <w:color w:val="000000"/>
          <w:sz w:val="24"/>
          <w:szCs w:val="24"/>
        </w:rPr>
        <w:t>2.1. METODOLOGIA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Começamos observando como as vagas são anunciadas no Distrito Federal. Reunimos cartazes, anúncios de grupos de mensagens e páginas de vagas e anotamos as informações que mais aparecem: cargo, salário, local, tipo de contratação, requisitos, benefícios e contato. Essa observação deu origem aos requisitos e às regras que o sistema usa para ler anúncios e currículos.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Depois escrevemos os requisitos e os casos de uso e desenhamos os diagramas de sequência e de classes e o modelo de dados. A programação foi feita em etapas, no padrão MVC (Model, View e Controller), e cada parte foi testada no XAMPP antes de seguirmos para a próxima. Usamos o Git (GIT, 2026) para guardar o histórico do projeto e testes automáticos que conferem o sistema antes de cada alteração.</w:t>
      </w:r>
    </w:p>
    <w:p>
      <w:pPr>
        <w:pStyle w:val="Heading2"/>
        <w:spacing w:lineRule="auto" w:line="360" w:before="360" w:after="240"/>
        <w:rPr/>
      </w:pPr>
      <w:bookmarkStart w:id="8" w:name="__RefHeading___Toc11337_2907584215"/>
      <w:bookmarkEnd w:id="8"/>
      <w:r>
        <w:rPr>
          <w:rFonts w:eastAsia="Times New Roman" w:cs="Times New Roman"/>
          <w:color w:val="000000"/>
          <w:sz w:val="24"/>
          <w:szCs w:val="24"/>
        </w:rPr>
        <w:t>2.2. FUNDAMENTAÇÃO TEÓRICA (REFERENCIAL TEÓRICO)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Sommerville (2018) define a engenharia de requisitos como o processo de descobrir, documentar e conferir o que o sistema deve fazer. Ele separa os requisitos funcionais, que dizem o que o sistema faz, dos não funcionais, que tratam de qualidades como segurança e desempenho. Seguimos essa divisão no capítulo 6.</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Para a modelagem usamos a UML, linguagem para visualizar, especificar e documentar sistemas (BOOCH; RUMBAUGH; JACOBSON, 2006). Guedes (2018) explica que o diagrama de casos de uso mostra os atores e as funções do sistema, o de sequência mostra a troca de mensagens ao longo do tempo e o de classes mostra a estrutura do software. No banco de dados seguimos Heuser (2009), que separa o modelo conceitual do modelo lógico, e Elmasri e Navathe (2018), que tratam das chaves primárias e estrangeiras.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Na segurança, seguimos a lista OWASP Top Ten (OWASP FOUNDATION, 2026) e o manual do PHP (THE PHP GROUP, 2026): consultas preparadas ao banco, senhas guardadas com hash e proteção dos formulários. A leitura de cartazes usa o reconhecimento óptico de caracteres (OCR) do Tesseract, descrito por Smith (2007), na versão Tesseract.js (NAPTHA, 2026), que roda no próprio navegador por meio do WebAssembly (W3C, 2026). A apresentação deste documento segue as normas da ABNT (ABNT, 2011, 2018, 2023).</w:t>
      </w:r>
    </w:p>
    <w:p>
      <w:pPr>
        <w:pStyle w:val="Heading2"/>
        <w:spacing w:lineRule="auto" w:line="360" w:before="360" w:after="240"/>
        <w:rPr/>
      </w:pPr>
      <w:bookmarkStart w:id="9" w:name="__RefHeading___Toc11339_2907584215"/>
      <w:bookmarkEnd w:id="9"/>
      <w:r>
        <w:rPr>
          <w:rFonts w:eastAsia="Times New Roman" w:cs="Times New Roman"/>
          <w:color w:val="000000"/>
          <w:sz w:val="24"/>
          <w:szCs w:val="24"/>
        </w:rPr>
        <w:t>2.3. TIPO DE PESQUISA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pesquisa é aplicada, porque busca resolver um problema real, e tem abordagem mista: qualitativa na análise dos anúncios e quantitativa na nota de match e nos resultados dos testes. Quanto aos objetivos, ela é exploratória e descritiva (GIL, 2017): primeiro entendemos o problema e depois descrevemos a solução. Os procedimentos foram a pesquisa bibliográfica, a pesquisa documental e os testes do software (MARCONI; LAKATOS, 2017).</w:t>
      </w:r>
    </w:p>
    <w:p>
      <w:pPr>
        <w:pStyle w:val="Heading2"/>
        <w:spacing w:lineRule="auto" w:line="360" w:before="360" w:after="240"/>
        <w:rPr/>
      </w:pPr>
      <w:bookmarkStart w:id="10" w:name="__RefHeading___Toc11341_2907584215"/>
      <w:bookmarkEnd w:id="10"/>
      <w:r>
        <w:rPr>
          <w:rFonts w:eastAsia="Times New Roman" w:cs="Times New Roman"/>
          <w:color w:val="000000"/>
          <w:sz w:val="24"/>
          <w:szCs w:val="24"/>
        </w:rPr>
        <w:t>2.4. POPULAÇÃO E AMOSTRA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população são as pessoas que procuram trabalho no Distrito Federal e as empresas, principalmente as pequenas, que divulgam vagas na região. Como se trata do desenvolvimento de um software, não aplicamos questionários. A amostra foi formada por documentos: 62 vagas montadas a partir de cartazes e anúncios da região, 64 conteúdos de capacitação (43 cursos e 21 e-books gratuitos) e currículos de exemplo em PDF, DOC e DOCX.</w:t>
      </w:r>
    </w:p>
    <w:p>
      <w:pPr>
        <w:pStyle w:val="Heading2"/>
        <w:spacing w:lineRule="auto" w:line="360" w:before="360" w:after="240"/>
        <w:rPr/>
      </w:pPr>
      <w:bookmarkStart w:id="11" w:name="__RefHeading___Toc11343_2907584215"/>
      <w:bookmarkEnd w:id="11"/>
      <w:r>
        <w:rPr>
          <w:rFonts w:eastAsia="Times New Roman" w:cs="Times New Roman"/>
          <w:color w:val="000000"/>
          <w:sz w:val="24"/>
          <w:szCs w:val="24"/>
        </w:rPr>
        <w:t>2.5. INSTRUMENTOS DE COLETA DE DADOS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Usamos a observação dos canais onde as vagas circulam e a análise de documentos: anúncios, cartazes, fichas de cursos, currículos de exemplo e a legislação. Durante o desenvolvimento, os relatórios de leitura do próprio sistema e os testes automáticos também serviram para mostrar o que funcionava e o que precisava melhorar.</w:t>
      </w:r>
    </w:p>
    <w:p>
      <w:pPr>
        <w:pStyle w:val="Heading2"/>
        <w:spacing w:lineRule="auto" w:line="360" w:before="360" w:after="240"/>
        <w:rPr/>
      </w:pPr>
      <w:bookmarkStart w:id="12" w:name="__RefHeading___Toc11345_2907584215"/>
      <w:bookmarkEnd w:id="12"/>
      <w:r>
        <w:rPr>
          <w:rFonts w:eastAsia="Times New Roman" w:cs="Times New Roman"/>
          <w:color w:val="000000"/>
          <w:sz w:val="24"/>
          <w:szCs w:val="24"/>
        </w:rPr>
        <w:t>2.6. TÉCNICAS DE ANÁLISE DOS DADOS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Analisamos o conteúdo dos anúncios e dos currículos para descobrir os títulos e as palavras-chave mais comuns, que viraram as regras de leitura do sistema. Na parte quantitativa usamos contagens simples: o match soma pontos de competências (50), cargo (20), localização (15) e nível (15), e a qualidade do sistema foi medida pelo número de verificações aprovadas nos testes.</w:t>
      </w:r>
    </w:p>
    <w:p>
      <w:pPr>
        <w:pStyle w:val="Heading2"/>
        <w:spacing w:lineRule="auto" w:line="360" w:before="360" w:after="240"/>
        <w:rPr/>
      </w:pPr>
      <w:bookmarkStart w:id="13" w:name="__RefHeading___Toc11347_2907584215"/>
      <w:bookmarkEnd w:id="13"/>
      <w:r>
        <w:rPr>
          <w:rFonts w:eastAsia="Times New Roman" w:cs="Times New Roman"/>
          <w:color w:val="000000"/>
          <w:sz w:val="24"/>
          <w:szCs w:val="24"/>
        </w:rPr>
        <w:t>2.7. LEI GERAL DE PROTEÇÃO DE DADOS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plataforma guarda dados pessoais, como nome, e-mail, telefone e currículo, por isso seguimos a Lei Geral de Proteção de Dados (BRASIL, 2018) desde o começo. O cadastro só é concluído com o aceite do termo de privacidade, que é o consentimento previsto no Art. 5º, inciso XII, e o sistema guarda a data desse aceite.</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candidato pode deixar o perfil privado e pode excluir a própria conta a qualquer momento, confirmando com a senha. Nesse caso saem o perfil, os currículos, a foto, as candidaturas e o match, como garante o direito de eliminação do Art. 18. Para proteger os dados, como pede o Art. 46, as senhas são guardadas com hash, os formulários têm proteção contra requisições falsas, os arquivos enviados ficam fora da pasta pública do site e os registros internos nunca guardam o e-mail completo.</w:t>
      </w:r>
    </w:p>
    <w:p>
      <w:pPr>
        <w:pStyle w:val="Heading2"/>
        <w:spacing w:lineRule="auto" w:line="360" w:before="360" w:after="240"/>
        <w:rPr/>
      </w:pPr>
      <w:bookmarkStart w:id="14" w:name="__RefHeading___Toc11349_2907584215"/>
      <w:bookmarkEnd w:id="14"/>
      <w:r>
        <w:rPr>
          <w:rFonts w:eastAsia="Times New Roman" w:cs="Times New Roman"/>
          <w:color w:val="000000"/>
          <w:sz w:val="24"/>
          <w:szCs w:val="24"/>
        </w:rPr>
        <w:t>2.8. CÓDIGO DE DEFESA DO CONSUMIDOR E/OUTRA LEGISLAÇÃO PERTINENTE À TEMÁTICA DO TRABALHO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plataforma tem dois planos pagos: o Candidato VIP (R$ 9,90 por 30 dias) e a Empresa Premium (R$ 49,90 por 30 dias). Nesta versão eles são demonstrativos, sem cobrança real, mas já seguem o Código de Defesa do Consumidor (BRASIL, 1990): a página de planos mostra com clareza o preço, a duração e os benefícios (Art. 6º, inciso III), e a assinatura pode ser cancelada a qualquer momento.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Também seguimos a Lei de Direitos Autorais (BRASIL, 1998): a biblioteca da plataforma só guarda e-books gratuitos de fontes oficiais, sempre com o crédito e o link da fonte original.</w:t>
      </w:r>
    </w:p>
    <w:p>
      <w:pPr>
        <w:pStyle w:val="Heading2"/>
        <w:spacing w:lineRule="auto" w:line="360" w:before="360" w:after="240"/>
        <w:rPr/>
      </w:pPr>
      <w:bookmarkStart w:id="15" w:name="__RefHeading___Toc11351_2907584215"/>
      <w:bookmarkEnd w:id="15"/>
      <w:r>
        <w:rPr>
          <w:rFonts w:eastAsia="Times New Roman" w:cs="Times New Roman"/>
          <w:color w:val="000000"/>
          <w:sz w:val="24"/>
          <w:szCs w:val="24"/>
        </w:rPr>
        <w:t>2.9. CRONOGRAMA DE ATIVIDADES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Quadro 1 mostra as atividades da pesquisa ao longo do semestre.</w:t>
      </w:r>
    </w:p>
    <w:tbl>
      <w:tblPr>
        <w:tblStyle w:val="21"/>
        <w:tblW w:w="9061" w:type="dxa"/>
        <w:jc w:val="center"/>
        <w:tblInd w:w="0" w:type="dxa"/>
        <w:tblLayout w:type="fixed"/>
        <w:tblCellMar>
          <w:top w:w="40" w:type="dxa"/>
          <w:left w:w="80" w:type="dxa"/>
          <w:bottom w:w="40" w:type="dxa"/>
          <w:right w:w="80" w:type="dxa"/>
        </w:tblCellMar>
      </w:tblPr>
      <w:tblGrid>
        <w:gridCol w:w="3060"/>
        <w:gridCol w:w="1201"/>
        <w:gridCol w:w="1200"/>
        <w:gridCol w:w="1199"/>
        <w:gridCol w:w="1201"/>
        <w:gridCol w:w="1200"/>
      </w:tblGrid>
      <w:tr>
        <w:trPr>
          <w:tblHeader w:val="true"/>
          <w:cantSplit/>
        </w:trPr>
        <w:tc>
          <w:tcPr>
            <w:tcW w:w="306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Etapa</w:t>
            </w:r>
          </w:p>
        </w:tc>
        <w:tc>
          <w:tcPr>
            <w:tcW w:w="1201"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Julho/26</w:t>
            </w:r>
          </w:p>
        </w:tc>
        <w:tc>
          <w:tcPr>
            <w:tcW w:w="1200"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Agosto/26</w:t>
            </w:r>
          </w:p>
        </w:tc>
        <w:tc>
          <w:tcPr>
            <w:tcW w:w="1199"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Setembro/26</w:t>
            </w:r>
          </w:p>
        </w:tc>
        <w:tc>
          <w:tcPr>
            <w:tcW w:w="1201"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Outubro/26</w:t>
            </w:r>
          </w:p>
        </w:tc>
        <w:tc>
          <w:tcPr>
            <w:tcW w:w="1200"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Novembro/26</w:t>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Escolha do tema</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Levantamento bibliográfico</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Elaboração do projeto</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Coleta de dados</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Análise dos dados</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Redação do trabalho</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Revisão final</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Apresentação e entrega</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Cronograma de atividades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16" w:name="__RefHeading___Toc11353_2907584215"/>
      <w:bookmarkEnd w:id="16"/>
      <w:r>
        <w:rPr>
          <w:rFonts w:eastAsia="Times New Roman" w:cs="Times New Roman"/>
          <w:color w:val="000000"/>
          <w:sz w:val="24"/>
          <w:szCs w:val="24"/>
        </w:rPr>
        <w:t>2.10. CRONOGRAMA DE SOFTWARE</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Quadro 2 mostra as fases do desenvolvimento do software no mesmo período.</w:t>
      </w:r>
    </w:p>
    <w:tbl>
      <w:tblPr>
        <w:tblStyle w:val="21"/>
        <w:tblW w:w="9061" w:type="dxa"/>
        <w:jc w:val="center"/>
        <w:tblInd w:w="0" w:type="dxa"/>
        <w:tblLayout w:type="fixed"/>
        <w:tblCellMar>
          <w:top w:w="40" w:type="dxa"/>
          <w:left w:w="80" w:type="dxa"/>
          <w:bottom w:w="40" w:type="dxa"/>
          <w:right w:w="80" w:type="dxa"/>
        </w:tblCellMar>
      </w:tblPr>
      <w:tblGrid>
        <w:gridCol w:w="3060"/>
        <w:gridCol w:w="1201"/>
        <w:gridCol w:w="1200"/>
        <w:gridCol w:w="1199"/>
        <w:gridCol w:w="1201"/>
        <w:gridCol w:w="1200"/>
      </w:tblGrid>
      <w:tr>
        <w:trPr>
          <w:tblHeader w:val="true"/>
          <w:cantSplit/>
        </w:trPr>
        <w:tc>
          <w:tcPr>
            <w:tcW w:w="306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Fase</w:t>
            </w:r>
          </w:p>
        </w:tc>
        <w:tc>
          <w:tcPr>
            <w:tcW w:w="1201"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Julho/26</w:t>
            </w:r>
          </w:p>
        </w:tc>
        <w:tc>
          <w:tcPr>
            <w:tcW w:w="1200"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Agosto/26</w:t>
            </w:r>
          </w:p>
        </w:tc>
        <w:tc>
          <w:tcPr>
            <w:tcW w:w="1199"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Setembro/26</w:t>
            </w:r>
          </w:p>
        </w:tc>
        <w:tc>
          <w:tcPr>
            <w:tcW w:w="1201"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Outubro/26</w:t>
            </w:r>
          </w:p>
        </w:tc>
        <w:tc>
          <w:tcPr>
            <w:tcW w:w="1200"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rPr>
              <w:t>Novembro/26</w:t>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Levantamento de requisitos</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Análise e modelagem</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Desenvolvimento (implementação)</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Testes e ajustes</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Documentação</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r>
      <w:tr>
        <w:trPr>
          <w:cantSplit/>
        </w:trPr>
        <w:tc>
          <w:tcPr>
            <w:tcW w:w="3060" w:type="dxa"/>
            <w:tcBorders/>
          </w:tcPr>
          <w:p>
            <w:pPr>
              <w:pStyle w:val="Normal"/>
              <w:widowControl w:val="false"/>
              <w:spacing w:lineRule="auto" w:line="240" w:before="0" w:after="0"/>
              <w:jc w:val="lef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Entrega final</w:t>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199"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r>
          </w:p>
        </w:tc>
        <w:tc>
          <w:tcPr>
            <w:tcW w:w="1201"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c>
          <w:tcPr>
            <w:tcW w:w="1200" w:type="dxa"/>
            <w:tcBorders/>
          </w:tcPr>
          <w:p>
            <w:pPr>
              <w:pStyle w:val="Normal"/>
              <w:widowControl w:val="false"/>
              <w:spacing w:lineRule="auto" w:line="240"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kern w:val="0"/>
                <w:sz w:val="24"/>
                <w:szCs w:val="24"/>
                <w:lang w:val="en-US"/>
              </w:rPr>
              <w:t>X</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Cronograma de software</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r>
        <w:br w:type="page"/>
      </w:r>
    </w:p>
    <w:p>
      <w:pPr>
        <w:pStyle w:val="Heading1"/>
        <w:spacing w:lineRule="auto" w:line="360" w:before="0" w:after="360"/>
        <w:rPr/>
      </w:pPr>
      <w:bookmarkStart w:id="17" w:name="__RefHeading___Toc11355_2907584215"/>
      <w:bookmarkEnd w:id="17"/>
      <w:r>
        <w:rPr>
          <w:rFonts w:eastAsia="Times New Roman" w:cs="Times New Roman"/>
          <w:b/>
          <w:bCs/>
          <w:color w:val="000000"/>
          <w:sz w:val="24"/>
          <w:szCs w:val="24"/>
        </w:rPr>
        <w:t>03 SITUAÇÃO PROBLEMA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 Distrito Federal, muitas vagas são divulgadas em cartazes nos comércios, em grupos de mensagens e em redes sociais. Quem procura trabalho faz todos os dias as mesmas perguntas: onde estão as vagas da minha região? O meu currículo atende ao que a vaga pede? O que eu preciso aprender? A empresa recebeu a minha candidatura?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 lado das empresas, principalmente as pequenas, os currículos chegam por canais diferentes e sem organização, e é difícil saber quais candidatos combinam mais com a vaga. Daí vem o problema da nossa pesquisa: como uma plataforma web pode reunir as vagas e os cursos do Distrito Federal e mostrar, de forma automática e explicada, o quanto cada candidato combina com cada vaga, sem que ninguém precise instalar programas ou digitar tudo de novo?</w:t>
      </w:r>
      <w:r>
        <w:br w:type="page"/>
      </w:r>
    </w:p>
    <w:p>
      <w:pPr>
        <w:pStyle w:val="Heading1"/>
        <w:spacing w:lineRule="auto" w:line="360" w:before="0" w:after="360"/>
        <w:rPr/>
      </w:pPr>
      <w:bookmarkStart w:id="18" w:name="__RefHeading___Toc11357_2907584215"/>
      <w:bookmarkEnd w:id="18"/>
      <w:r>
        <w:rPr>
          <w:rFonts w:eastAsia="Times New Roman" w:cs="Times New Roman"/>
          <w:b/>
          <w:bCs/>
          <w:color w:val="000000"/>
          <w:sz w:val="24"/>
          <w:szCs w:val="24"/>
        </w:rPr>
        <w:t>04 EXPOSIÇÃO DO TEMA PRINCIPAL</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tema do trabalho é o uso da tecnologia para aproximar quem procura trabalho das oportunidades de emprego e de capacitação. Muitas vezes a pessoa não consegue a vaga porque falta uma competência que um curso gratuito poderia oferecer.</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Delimitamos o tema aos candidatos e às empresas do Distrito Federal. O objeto do trabalho é uma plataforma web que reúne vagas, cursos e e-books, lê currículos, anúncios e cartazes e calcula a compatibilidade entre candidato e vaga. O sistema não substitui a decisão da empresa: a nota é um apoio, e o candidato vê o motivo de cada ponto.</w:t>
      </w:r>
      <w:r>
        <w:br w:type="page"/>
      </w:r>
    </w:p>
    <w:p>
      <w:pPr>
        <w:pStyle w:val="Heading1"/>
        <w:spacing w:lineRule="auto" w:line="360" w:before="0" w:after="360"/>
        <w:rPr/>
      </w:pPr>
      <w:bookmarkStart w:id="19" w:name="__RefHeading___Toc11359_2907584215"/>
      <w:bookmarkEnd w:id="19"/>
      <w:r>
        <w:rPr>
          <w:rFonts w:eastAsia="Times New Roman" w:cs="Times New Roman"/>
          <w:b/>
          <w:bCs/>
          <w:color w:val="000000"/>
          <w:sz w:val="24"/>
          <w:szCs w:val="24"/>
        </w:rPr>
        <w:t>05 PROPOSTA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Propomos um sistema web em que o candidato se cadastra, envia o currículo e tem o perfil preenchido automaticamente, vê a nota de compatibilidade com cada vaga, se candidata e acompanha o retorno da empresa. A empresa publica vagas, inclusive a partir da foto de um cartaz, e recebe as candidaturas ordenadas pela compatibilidade. O administrador cuida dos usuários, das categorias, dos cursos, das vagas, das candidaturas e das assinaturas.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 plano gratuito, o candidato pode ter até 3 candidaturas em andamento e a empresa até 2 vagas ativas. Os planos pagos, que nesta versão são demonstrativos, liberam esses limites: o Candidato VIP tem candidaturas ilimitadas e prioridade na lista da empresa, e a Empresa Premium tem vagas ilimitadas, destaque nas buscas e o banco de talentos completo.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nossa hipótese é que reunir vagas, cursos e perfis numa só plataforma, com leitura automática dos documentos e uma nota de compatibilidade explicada, diminui o trabalho de candidatos e empresas. Para ler anúncios e fichas de cursos, o sistema usa regras escritas por nós e, quando a regra não reconhece um trecho, padrões automáticos tirados das vagas e dos cursos já cadastrados, mostrando sempre qual padrão foi usado. O currículo fica de fora desses padrões, porque tem dados pessoais.</w:t>
      </w:r>
      <w:r>
        <w:br w:type="page"/>
      </w:r>
    </w:p>
    <w:p>
      <w:pPr>
        <w:pStyle w:val="Heading1"/>
        <w:spacing w:lineRule="auto" w:line="360" w:before="0" w:after="360"/>
        <w:rPr/>
      </w:pPr>
      <w:bookmarkStart w:id="20" w:name="__RefHeading___Toc11361_2907584215"/>
      <w:bookmarkEnd w:id="20"/>
      <w:r>
        <w:rPr>
          <w:rFonts w:eastAsia="Times New Roman" w:cs="Times New Roman"/>
          <w:b/>
          <w:bCs/>
          <w:color w:val="000000"/>
          <w:sz w:val="24"/>
          <w:szCs w:val="24"/>
        </w:rPr>
        <w:t>06 ABRANGÊNCIA DO SISTEMA</w:t>
      </w:r>
    </w:p>
    <w:p>
      <w:pPr>
        <w:pStyle w:val="Heading2"/>
        <w:spacing w:lineRule="auto" w:line="360" w:before="360" w:after="240"/>
        <w:rPr/>
      </w:pPr>
      <w:bookmarkStart w:id="21" w:name="__RefHeading___Toc11363_2907584215"/>
      <w:bookmarkEnd w:id="21"/>
      <w:r>
        <w:rPr>
          <w:rFonts w:eastAsia="Times New Roman" w:cs="Times New Roman"/>
          <w:color w:val="000000"/>
          <w:sz w:val="24"/>
          <w:szCs w:val="24"/>
        </w:rPr>
        <w:t>6.1 Requisitos Funcionais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Os requisitos funcionais descrevem o que o sistema deve fazer (SOMMERVILLE, 2018). O Quadro 3 resume os 40 requisitos funcionais do Conecta Vagas DF e a prioridade de cada um: E para essencial, I para importante e D para desejável.</w:t>
      </w:r>
    </w:p>
    <w:tbl>
      <w:tblPr>
        <w:tblStyle w:val="21"/>
        <w:tblW w:w="9061" w:type="dxa"/>
        <w:jc w:val="center"/>
        <w:tblInd w:w="0" w:type="dxa"/>
        <w:tblLayout w:type="fixed"/>
        <w:tblCellMar>
          <w:top w:w="40" w:type="dxa"/>
          <w:left w:w="80" w:type="dxa"/>
          <w:bottom w:w="40" w:type="dxa"/>
          <w:right w:w="80" w:type="dxa"/>
        </w:tblCellMar>
      </w:tblPr>
      <w:tblGrid>
        <w:gridCol w:w="800"/>
        <w:gridCol w:w="2500"/>
        <w:gridCol w:w="5060"/>
        <w:gridCol w:w="701"/>
      </w:tblGrid>
      <w:tr>
        <w:trPr>
          <w:tblHeader w:val="true"/>
          <w:cantSplit/>
        </w:trPr>
        <w:tc>
          <w:tcPr>
            <w:tcW w:w="800"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Código</w:t>
            </w:r>
          </w:p>
        </w:tc>
        <w:tc>
          <w:tcPr>
            <w:tcW w:w="25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Requisito</w:t>
            </w:r>
          </w:p>
        </w:tc>
        <w:tc>
          <w:tcPr>
            <w:tcW w:w="506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O que o sistema faz</w:t>
            </w:r>
          </w:p>
        </w:tc>
        <w:tc>
          <w:tcPr>
            <w:tcW w:w="701"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Prior.</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RF01</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Realizar login</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Deixa o usuário entrar com e-mail e senha e pausa o login depois de muitas tentativas erradas.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RF02</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Cadastrar conta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Cria a conta de candidato ou de empresa, com aceite do termo de privacidade (LGPD).</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RF03</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Encerrar sessão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Permite sair da conta com segurança.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RF04</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Recuperar senha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Envia um link de troca de senha, válido por 30 minutos e de uso único.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RF05</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Consultar vagas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Busca vagas por palavra-chave, área, cidade, contratação, nível e modelo de trabalho.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RF06</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Visualizar detalhes da vaga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 a vaga completa e, ao candidato logado, a nota de match.</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RF07</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Consultar cursos e e-books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Lista cursos, e-books e vídeos com filtros e permite baixar o PDF dos e-books.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RF08</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Alterar perfil do candidato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Mantém os dados profissionais e a foto do candidato.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RF09</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Enviar currículo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Recebe o currículo em PDF, DOC ou DOCX, com até 10 MB.</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RF10</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Extrair dados do currículo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Lê o currículo e preenche o perfil automaticamente.</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RF11</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Aplicar dados do relatório de extração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 o que foi encontrado e deixa o candidato escolher o que aplicar.</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RF12</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Cancelar currículo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Tira o currículo da lista, sem apagá-lo das empresas que já o receberam.</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RF13</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Gerar portfólio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Monta o portfólio profissional quando o perfil está completo.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RF14</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Calcular match</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Dá a nota de 0 a 100: competências (50), cargo (20), localização (15) e nível (15).</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RF15</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Recalcular match</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Refaz a nota quando o perfil, o currículo ou a vaga mudam.</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RF16</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Candidatar-se à vaga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Envia a candidatura, respeitando o limite do plano (3 no gratuito).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RF17</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Cancelar candidatura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Permite desistir de uma candidatura que ainda não foi analisada.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RF18</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Acompanhar candidaturas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 o status de cada candidatura e o retorno da empresa.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RF19</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Manter perfil da empresa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Mantém nome fantasia, CNPJ, setor, contato, cidade e logotipo.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RF20</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Cadastrar vaga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Publica vagas, respeitando o limite do plano (2 ativas no gratuito).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RF21</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Alterar vaga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Muda os dados e o status da vaga: ativa, pausada, encerrada ou cancelada.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RF22</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Cancelar vaga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Tira a vaga do ar sem apagar as candidaturas dela.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RF23</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Extrair vaga de anúncio ou cartaz</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Preenche a vaga a partir do texto do anúncio ou da foto do cartaz, lida no navegador.</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RF24</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Gerenciar candidaturas recebidas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Lista as candidaturas pela nota de match e permite mudar o status.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RF25</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Consultar banco de talentos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Pesquisa os perfis públicos dos candidatos.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RF26</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Baixar currículo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Libera o currículo só ao dono, ao administrador e à empresa autorizada.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RF27</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Assinar plano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Permite assinar o Candidato VIP ou a Empresa Premium (demonstrativos).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RF28</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Cancelar assinatura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Cancela o plano ativo.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RF29</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Manter usuários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Cadastra, altera, ativa, desativa e cancela contas, sem apagar dados.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RF30</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Manter categorias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Mantém as áreas de vagas e de cursos.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RF31</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Manter cursos e e-books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Mantém o catálogo de capacitação, inclusive a partir da ficha de um curso.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RF32</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Visualizar painel</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 indicadores e gráficos à empresa e ao administrador.</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RF33</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Excluir a própria conta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Apaga a conta do candidato e todos os seus dados (LGPD).</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RF34</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Gerenciar assinaturas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Consulta, concede, altera e cancela assinaturas.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RF35</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Usar padrões automáticos na extração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Decide os trechos sem pista pelos padrões das vagas e dos cursos cadastrados.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RF36</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Mostrar os padrões usados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 no relatório da leitura qual padrão decidiu cada trecho.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RF37</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Guardar e-books na biblioteca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Guarda o PDF do e-book na plataforma, com o crédito da fonte.</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RF38</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Importar fichas em lote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Cadastra várias fichas de cursos de uma vez, depois de uma prévia.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RF39</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Apoiar o projeto por Pix</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Mostra um QR Code Pix para doações voluntárias.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r>
        <w:trPr>
          <w:cantSplit/>
        </w:trPr>
        <w:tc>
          <w:tcPr>
            <w:tcW w:w="800"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RF40</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Limpar arquivos sem uso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Apaga, uma vez por dia, os arquivos enviados que nenhum registro usa.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3</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Requisitos funcionais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22" w:name="__RefHeading___Toc11365_2907584215"/>
      <w:bookmarkEnd w:id="22"/>
      <w:r>
        <w:rPr>
          <w:rFonts w:eastAsia="Times New Roman" w:cs="Times New Roman"/>
          <w:color w:val="000000"/>
          <w:sz w:val="24"/>
          <w:szCs w:val="24"/>
        </w:rPr>
        <w:t>6.2 Requisitos Não Funcionais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Os requisitos não funcionais tratam das qualidades do sistema, como desempenho, segurança e usabilidade (SOMMERVILLE, 2018). O Quadro 4 resume os 13 requisitos não funcionais.</w:t>
      </w:r>
    </w:p>
    <w:tbl>
      <w:tblPr>
        <w:tblStyle w:val="21"/>
        <w:tblW w:w="9061" w:type="dxa"/>
        <w:jc w:val="center"/>
        <w:tblInd w:w="0" w:type="dxa"/>
        <w:tblLayout w:type="fixed"/>
        <w:tblCellMar>
          <w:top w:w="40" w:type="dxa"/>
          <w:left w:w="80" w:type="dxa"/>
          <w:bottom w:w="40" w:type="dxa"/>
          <w:right w:w="80" w:type="dxa"/>
        </w:tblCellMar>
      </w:tblPr>
      <w:tblGrid>
        <w:gridCol w:w="899"/>
        <w:gridCol w:w="2401"/>
        <w:gridCol w:w="5060"/>
        <w:gridCol w:w="701"/>
      </w:tblGrid>
      <w:tr>
        <w:trPr>
          <w:tblHeader w:val="true"/>
          <w:cantSplit/>
        </w:trPr>
        <w:tc>
          <w:tcPr>
            <w:tcW w:w="899"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Código</w:t>
            </w:r>
          </w:p>
        </w:tc>
        <w:tc>
          <w:tcPr>
            <w:tcW w:w="2401"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Requisito</w:t>
            </w:r>
          </w:p>
        </w:tc>
        <w:tc>
          <w:tcPr>
            <w:tcW w:w="506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Descrição</w:t>
            </w:r>
          </w:p>
        </w:tc>
        <w:tc>
          <w:tcPr>
            <w:tcW w:w="701"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Prior.</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RNF01</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Desempenho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Abrir as páginas em até 2 segundos em rede local e ler um currículo em até 15 segundos.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RNF02</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Disponibilidade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Funcionar 24 horas por dia quando hospedado em um servidor.</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RNF03</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Segurança</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Senhas com hash, consultas preparadas, proteção dos formulários, sessão protegida e cabeçalhos de segurança.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RNF04</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Privacidade (LGPD)</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Aceite do termo no cadastro, perfil privado e exclusão da própria conta com todos os dados.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RNF05</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Usabilidade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Funcionar no Chrome, no Firefox e no Edge, no computador e no celular, com mensagens em português.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RNF06</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Compatibilidade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Funcionar no Windows 10 ou 11 com XAMPP (PHP 8.0 ou superior e MySQL/MariaDB) e também no Linux.</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RNF07</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Implementação</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Usar PHP, SQL, HTML, CSS e JavaScript, sem frameworks e sem programas a instalar.</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RNF08</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Manutenibilidade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Seguir o padrão MVC, com uma classe de acesso a dados para cada assunto.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RNF09</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Arquivos enviados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Aceitar currículos de até 10 MB e imagens de até 3 MB (cartazes de até 8 MB), guardados fora da pasta pública.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RNF10</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Confiabilidade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Usar transações e chaves estrangeiras para manter os dados íntegros.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RNF11</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Testabilidade</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Ter verificação de sintaxe, teste rápido e testes de jornada, rodados antes de cada alteração.</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RNF12</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Previsibilidade dos padrões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Dar sempre o mesmo resultado para o mesmo texto, sem usar dados de candidatos.</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RNF13</w:t>
            </w:r>
          </w:p>
        </w:tc>
        <w:tc>
          <w:tcPr>
            <w:tcW w:w="24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Segurança dos links externos</w:t>
            </w:r>
          </w:p>
        </w:tc>
        <w:tc>
          <w:tcPr>
            <w:tcW w:w="506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Abrir só endereços públicos (http ou https), nunca da rede interna.</w:t>
            </w:r>
          </w:p>
        </w:tc>
        <w:tc>
          <w:tcPr>
            <w:tcW w:w="701"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4</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Requisitos não funcionais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23" w:name="__RefHeading___Toc11367_2907584215"/>
      <w:bookmarkEnd w:id="23"/>
      <w:r>
        <w:rPr>
          <w:rFonts w:eastAsia="Times New Roman" w:cs="Times New Roman"/>
          <w:color w:val="000000"/>
          <w:sz w:val="24"/>
          <w:szCs w:val="24"/>
        </w:rPr>
        <w:t>6.3 Metodologia e Tecnologia Utilizada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sistema foi escrito em PHP 8, no padrão MVC e sem frameworks. Escolhemos não usar frameworks para mostrar que entendemos como uma requisição chega ao servidor e como os dados vão do formulário até o banco e voltam para a tela. O sistema foi desenvolvido e testado no PHP 8.0.30 que vem no XAMPP. As páginas usam HTML5, CSS3 e JavaScript, e o banco de dados é o MySQL/MariaDB (ORACLE, 2026), acessado pela extensão PDO.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leitura de cartazes usa o Tesseract.js, que roda no navegador de quem usa o site. Como ferramentas, usamos o Visual Studio Code para escrever o código, o XAMPP (Apache, PHP e MySQL) como servidor local, o phpMyAdmin e o MySQL Workbench para o banco, o PlantUML (PLANTUML, 2026) para os diagramas e o Git com o GitHub para o controle de versões.</w:t>
      </w:r>
      <w:r>
        <w:br w:type="page"/>
      </w:r>
    </w:p>
    <w:p>
      <w:pPr>
        <w:pStyle w:val="Heading1"/>
        <w:spacing w:lineRule="auto" w:line="360" w:before="0" w:after="360"/>
        <w:rPr/>
      </w:pPr>
      <w:bookmarkStart w:id="24" w:name="__RefHeading___Toc11369_2907584215"/>
      <w:bookmarkEnd w:id="24"/>
      <w:r>
        <w:rPr>
          <w:rFonts w:eastAsia="Times New Roman" w:cs="Times New Roman"/>
          <w:b/>
          <w:bCs/>
          <w:color w:val="000000"/>
          <w:sz w:val="24"/>
          <w:szCs w:val="24"/>
        </w:rPr>
        <w:t>07 RESULTADOS OBTIDOS / ESPERADOS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sistema está pronto e funcionando. O candidato encontra as vagas da sua região, tem o perfil preenchido a partir do currículo e entende a sua nota em cada vaga. A empresa publica vagas, até a partir da foto de um cartaz, e recebe as candidaturas já ordenadas. O administrador mantém a plataforma organizada.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versão final tem 11 tabelas no banco de dados, 12 controladores, 9 classes de acesso a dados e 32 rotas. Os dados de demonstração trazem 62 vagas, 64 conteúdos de capacitação (43 cursos e 21 e-books) e 20 áreas, além das contas de teste de candidato, empresa e administrador.</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Nos testes da versão final, os 98 arquivos PHP passaram na verificação de sintaxe, o teste rápido passou em 112 de 112 verificações e os testes de jornada passaram em 21 de 21. Na varredura final percorremos 1.701 páginas, sem login e com cada tipo de conta, sem nenhum erro, e a bateria de segurança foi aprovada.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Esperamos que a plataforma possa ser usada por escolas e instituições da região como um ponto único de vagas e capacitação, ajudando principalmente quem procura o primeiro emprego e os pequenos anunciantes.</w:t>
      </w:r>
      <w:r>
        <w:br w:type="page"/>
      </w:r>
    </w:p>
    <w:p>
      <w:pPr>
        <w:pStyle w:val="Heading1"/>
        <w:spacing w:lineRule="auto" w:line="360" w:before="0" w:after="360"/>
        <w:rPr/>
      </w:pPr>
      <w:bookmarkStart w:id="25" w:name="__RefHeading___Toc11371_2907584215"/>
      <w:bookmarkEnd w:id="25"/>
      <w:r>
        <w:rPr>
          <w:rFonts w:eastAsia="Times New Roman" w:cs="Times New Roman"/>
          <w:b/>
          <w:bCs/>
          <w:color w:val="000000"/>
          <w:sz w:val="24"/>
          <w:szCs w:val="24"/>
        </w:rPr>
        <w:t>08 MODELO DO SOFTWARE</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Neste capítulo mostramos como o sistema foi pensado: os casos de uso, os diagramas de sequência e de classes, o banco de dados, as telas, a arquitetura e os testes. Os diagramas usam os três atores do sistema: o Usuário, a Empresa e o Administrador.</w:t>
      </w:r>
    </w:p>
    <w:p>
      <w:pPr>
        <w:pStyle w:val="Heading2"/>
        <w:spacing w:lineRule="auto" w:line="360" w:before="360" w:after="240"/>
        <w:rPr/>
      </w:pPr>
      <w:bookmarkStart w:id="26" w:name="__RefHeading___Toc11373_2907584215"/>
      <w:bookmarkEnd w:id="26"/>
      <w:r>
        <w:rPr>
          <w:rFonts w:eastAsia="Times New Roman" w:cs="Times New Roman"/>
          <w:color w:val="000000"/>
          <w:sz w:val="24"/>
          <w:szCs w:val="24"/>
        </w:rPr>
        <w:t>8.1 Diagramas de Caso de Uso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diagrama de casos de uso mostra o que cada ator pode fazer no sistema (GUEDES, 2018). Os atores são o Usuário (quem procura emprego), a Empresa e o Administrador; Manter reúne inserir, consultar, alterar e excluir.</w:t>
      </w:r>
    </w:p>
    <w:p>
      <w:pPr>
        <w:pStyle w:val="Heading3"/>
        <w:spacing w:lineRule="auto" w:line="360" w:before="240" w:after="120"/>
        <w:rPr/>
      </w:pPr>
      <w:bookmarkStart w:id="27" w:name="__RefHeading___Toc11375_2907584215"/>
      <w:bookmarkEnd w:id="27"/>
      <w:r>
        <w:rPr>
          <w:rFonts w:eastAsia="Times New Roman" w:cs="Times New Roman"/>
          <w:color w:val="000000"/>
          <w:sz w:val="24"/>
          <w:szCs w:val="24"/>
        </w:rPr>
        <w:t>8.1.1 Diagrama de Caso de Uso Geral Sistema Conecta Vagas DF</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Figura 1 mostra os dez casos de uso principais. Na generalização, a Empresa herda as funções do Usuário e o Administrador, as da Empresa; Recuperar senha estende o login e Calcular match é incluído ao inserir currículo ou manter vagas.</w:t>
      </w:r>
    </w:p>
    <w:p>
      <w:pPr>
        <w:pStyle w:val="Normal"/>
        <w:keepNext w:val="true"/>
        <w:spacing w:lineRule="auto" w:line="240" w:before="120" w:after="0"/>
        <w:jc w:val="center"/>
        <w:rPr/>
      </w:pPr>
      <w:r>
        <w:rPr/>
        <w:drawing>
          <wp:inline distT="0" distB="0" distL="0" distR="0">
            <wp:extent cx="5760085" cy="4131945"/>
            <wp:effectExtent l="0" t="0" r="0" b="0"/>
            <wp:docPr id="4" name="Imagem 1001" descr="Diagrama de Caso de Uso Geral do Sistema Conecta Vagas DF (visão integrada)&#10;Diagrama de Caso de Uso Geral do Sistema Conecta Vagas DF (visão integ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001" descr="Diagrama de Caso de Uso Geral do Sistema Conecta Vagas DF (visão integrada)&#10;Diagrama de Caso de Uso Geral do Sistema Conecta Vagas DF (visão integrada)"/>
                    <pic:cNvPicPr>
                      <a:picLocks noChangeAspect="1" noChangeArrowheads="1"/>
                    </pic:cNvPicPr>
                  </pic:nvPicPr>
                  <pic:blipFill>
                    <a:blip r:embed="rId8"/>
                    <a:stretch>
                      <a:fillRect/>
                    </a:stretch>
                  </pic:blipFill>
                  <pic:spPr bwMode="auto">
                    <a:xfrm>
                      <a:off x="0" y="0"/>
                      <a:ext cx="5760085" cy="4131945"/>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geral de casos de uso do Sistema Conecta Vagas DF</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28" w:name="__RefHeading___Toc11377_2907584215"/>
      <w:bookmarkEnd w:id="28"/>
      <w:r>
        <w:rPr>
          <w:rFonts w:eastAsia="Times New Roman" w:cs="Times New Roman"/>
          <w:color w:val="000000"/>
          <w:sz w:val="24"/>
          <w:szCs w:val="24"/>
        </w:rPr>
        <w:t>8.1.2 Diagramas de Caso de Uso Específicos</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Os diagramas específicos detalham o diagrama geral com os mesmos três atores: o perfil do Usuário (Figura 2), as candidaturas (Figura 3), as vagas (Figura 4), os usuários (Figura 5) e os padrões automáticos da extração (Figura 6). O que o sistema faz sozinho, como calcular o match, aparece como caso de uso incluído («include»), sem ator.</w:t>
      </w:r>
    </w:p>
    <w:p>
      <w:pPr>
        <w:pStyle w:val="Normal"/>
        <w:keepNext w:val="true"/>
        <w:spacing w:lineRule="auto" w:line="240" w:before="120" w:after="0"/>
        <w:jc w:val="center"/>
        <w:rPr/>
      </w:pPr>
      <w:r>
        <w:rPr/>
        <w:drawing>
          <wp:inline distT="0" distB="0" distL="0" distR="0">
            <wp:extent cx="5760085" cy="3756660"/>
            <wp:effectExtent l="0" t="0" r="0" b="0"/>
            <wp:docPr id="5" name="Imagem 1005" descr="Diagrama de Caso de Uso Perfil do Candid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005" descr="Diagrama de Caso de Uso Perfil do Candidato"/>
                    <pic:cNvPicPr>
                      <a:picLocks noChangeAspect="1" noChangeArrowheads="1"/>
                    </pic:cNvPicPr>
                  </pic:nvPicPr>
                  <pic:blipFill>
                    <a:blip r:embed="rId9"/>
                    <a:stretch>
                      <a:fillRect/>
                    </a:stretch>
                  </pic:blipFill>
                  <pic:spPr bwMode="auto">
                    <a:xfrm>
                      <a:off x="0" y="0"/>
                      <a:ext cx="5760085" cy="375666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Caso de Uso Perfil do Usuário</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Normal"/>
        <w:keepNext w:val="true"/>
        <w:spacing w:lineRule="auto" w:line="240" w:before="120" w:after="0"/>
        <w:jc w:val="center"/>
        <w:rPr/>
      </w:pPr>
      <w:r>
        <w:rPr/>
        <w:drawing>
          <wp:inline distT="0" distB="0" distL="0" distR="0">
            <wp:extent cx="5760085" cy="2942590"/>
            <wp:effectExtent l="0" t="0" r="0" b="0"/>
            <wp:docPr id="6" name="Imagem 1006" descr="Diagrama de Caso de Uso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006" descr="Diagrama de Caso de Uso Candidatura"/>
                    <pic:cNvPicPr>
                      <a:picLocks noChangeAspect="1" noChangeArrowheads="1"/>
                    </pic:cNvPicPr>
                  </pic:nvPicPr>
                  <pic:blipFill>
                    <a:blip r:embed="rId10"/>
                    <a:stretch>
                      <a:fillRect/>
                    </a:stretch>
                  </pic:blipFill>
                  <pic:spPr bwMode="auto">
                    <a:xfrm>
                      <a:off x="0" y="0"/>
                      <a:ext cx="5760085" cy="294259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3</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Caso de Uso Manter Candidaturas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Normal"/>
        <w:keepNext w:val="true"/>
        <w:spacing w:lineRule="auto" w:line="240" w:before="120" w:after="0"/>
        <w:jc w:val="center"/>
        <w:rPr/>
      </w:pPr>
      <w:r>
        <w:rPr/>
        <w:drawing>
          <wp:inline distT="0" distB="0" distL="0" distR="0">
            <wp:extent cx="5760085" cy="3255645"/>
            <wp:effectExtent l="0" t="0" r="0" b="0"/>
            <wp:docPr id="7" name="Imagem 1007" descr="Diagrama de Caso de Uso Mante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007" descr="Diagrama de Caso de Uso Manter Vaga"/>
                    <pic:cNvPicPr>
                      <a:picLocks noChangeAspect="1" noChangeArrowheads="1"/>
                    </pic:cNvPicPr>
                  </pic:nvPicPr>
                  <pic:blipFill>
                    <a:blip r:embed="rId11"/>
                    <a:stretch>
                      <a:fillRect/>
                    </a:stretch>
                  </pic:blipFill>
                  <pic:spPr bwMode="auto">
                    <a:xfrm>
                      <a:off x="0" y="0"/>
                      <a:ext cx="5760085" cy="3255645"/>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4</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Caso de Uso Manter Vagas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Normal"/>
        <w:keepNext w:val="true"/>
        <w:spacing w:lineRule="auto" w:line="240" w:before="120" w:after="0"/>
        <w:jc w:val="center"/>
        <w:rPr/>
      </w:pPr>
      <w:r>
        <w:rPr/>
        <w:drawing>
          <wp:inline distT="0" distB="0" distL="0" distR="0">
            <wp:extent cx="5760085" cy="2942590"/>
            <wp:effectExtent l="0" t="0" r="0" b="0"/>
            <wp:docPr id="8" name="Imagem 1010" descr="Diagrama de Caso de Uso Manter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010" descr="Diagrama de Caso de Uso Manter Usuário"/>
                    <pic:cNvPicPr>
                      <a:picLocks noChangeAspect="1" noChangeArrowheads="1"/>
                    </pic:cNvPicPr>
                  </pic:nvPicPr>
                  <pic:blipFill>
                    <a:blip r:embed="rId12"/>
                    <a:stretch>
                      <a:fillRect/>
                    </a:stretch>
                  </pic:blipFill>
                  <pic:spPr bwMode="auto">
                    <a:xfrm>
                      <a:off x="0" y="0"/>
                      <a:ext cx="5760085" cy="294259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5</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Caso de Uso Manter Usuários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Normal"/>
        <w:keepNext w:val="true"/>
        <w:spacing w:lineRule="auto" w:line="240" w:before="120" w:after="0"/>
        <w:jc w:val="center"/>
        <w:rPr/>
      </w:pPr>
      <w:r>
        <w:rPr/>
        <w:drawing>
          <wp:inline distT="0" distB="0" distL="0" distR="0">
            <wp:extent cx="5760085" cy="3130550"/>
            <wp:effectExtent l="0" t="0" r="0" b="0"/>
            <wp:docPr id="9" name="Imagem 1015" descr="Diagrama de Caso de Uso Padrões Automáticos da Ext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015" descr="Diagrama de Caso de Uso Padrões Automáticos da Extração"/>
                    <pic:cNvPicPr>
                      <a:picLocks noChangeAspect="1" noChangeArrowheads="1"/>
                    </pic:cNvPicPr>
                  </pic:nvPicPr>
                  <pic:blipFill>
                    <a:blip r:embed="rId13"/>
                    <a:stretch>
                      <a:fillRect/>
                    </a:stretch>
                  </pic:blipFill>
                  <pic:spPr bwMode="auto">
                    <a:xfrm>
                      <a:off x="0" y="0"/>
                      <a:ext cx="5760085" cy="313055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6</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Caso de Uso Padrões Automáticos da Extração</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29" w:name="__RefHeading___Toc11379_2907584215"/>
      <w:bookmarkEnd w:id="29"/>
      <w:r>
        <w:rPr>
          <w:rFonts w:eastAsia="Times New Roman" w:cs="Times New Roman"/>
          <w:color w:val="000000"/>
          <w:sz w:val="24"/>
          <w:szCs w:val="24"/>
        </w:rPr>
        <w:t>8.1.3 Especificação dos Principais Casos de Uso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As Tabelas 1 a 8 descrevem, passo a passo, os casos de uso mais importantes do sistema. Cada tabela usa o código do diagrama geral; um código com ponto, como UC03.1, é uma parte de um caso de uso Manter.</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UC01</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Nome: Realizar Login</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Usuário (a Empresa e o Administrador herdam)</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Atores Secundários: 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ator informa e-mail e senha para entrar no sistema e ter acesso às funções do seu tipo de conta.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Pré-Condições: O ator deverá estar cadastrado e ativo no sistema.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Pós-Condições: O sistema inicia a sessão e exibe o painel do usuário ou a página solicitada.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informa e-mail e senha e seleciona “Entrar”.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verifica os limites de tentativas e autentica a conta ativa com os dados informados.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sistema inicia a sessão com um novo identificador e exibe o painel ou a página solicitada. O caso de uso é encerrado.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 dados incorretos</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2.1. O sistema registra a falha, informa que os dados são inválidos e retorna ao passo 1. No ambiente local, pode exibir o motivo; quando restam até três tentativas, informa o limite restante.</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 login em pausa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2.2. Ao atingir um limite de tentativas na janela de cinco minutos, o sistema pausa o login e informa o tempo restante. O bloqueio termina automaticamente.</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Realizar Login</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UC03.1</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Inserir Conta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Usuário ainda sem conta (a Empresa herda)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candidato ou a empresa cria a sua conta, aceita o termo de autorização e privacidade e já entra no sistema.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candidato ou a empresa ainda não deverá ter entrado no sistema.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A conta e o perfil são criados e o usuário entra no sistema.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acessa a opção "Cadastro" no menu principal.</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exibe o formulário de cadastro.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ator escolhe o tipo (candidato ou empresa), preenche nome, e-mail, senha e telefone, marca o aceite do termo de privacidade e clica no botão "Cadastrar e montar perfil".</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valida os dados e grava o usuário e o perfil na mesma transação.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sistema emite a mensagem "Cadastro realizado com sucesso!" e abre o perfil.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4.1. O sistema verifica que o e-mail já está cadastrado e emite a mensagem "Este e-mail já está cadastrado. Faça login ou use outro e-mail."</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4.2. O sistema verifica campos inválidos (e-mail, senha com menos de 6 ou mais de 72 caracteres ou termo não aceito), informa quais devem ser corrigidos e retorna ao passo 2.</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Inserir Conta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UC03.2</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Excluir a Própria Conta (LGPD)</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Usuário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candidato exclui a própria conta e todos os dados ligados a ela, confirmando com a senha.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ator deverá estar logado como candidato.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A conta e todos os dados do candidato são removidos e a sessão é encerrada.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acessa "Meu perfil", na parte "Seus dados (LGPD)", e clica em "Excluir minha conta".</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explica o que será apagado e pede a senha e a confirmação.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ator informa a senha, marca a caixa de confirmação e confirma a exclusão.</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confere a senha, com o mesmo limite de tentativas do login.</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sistema apaga o perfil, os currículos e arquivos, a foto, as candidaturas, os matches e as tentativas de login, encerra a sessão e emite "Sua conta e todos os seus dados foram excluídos da plataforma."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4.1. A caixa de confirmação não foi marcada; o sistema emite "Marque a caixa de confirmação para excluir a conta." e retorna ao passo 2.</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4.2. A senha está incorreta; o sistema emite "Senha incorreta: a conta não foi excluída."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4.3. Houve muitas senhas erradas; o sistema emite "Muitas senhas erradas. Aguarde alguns minutos e tente de novo."</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3</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Excluir a Própria Conta (LGPD)</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UC04</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Inserir Currículo (extração)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Usuário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candidato envia o currículo, e o sistema lê o arquivo, preenche o perfil e mostra o relatório da extração para revisão.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ator deverá estar logado como candidato.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O currículo é gravado, o perfil é preenchido e o relatório da extração é exibido.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seleciona o arquivo do currículo e clica em "Enviar".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valida tamanho (até 10 MB), extensão e conteúdo do arquivo.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sistema lê o texto do arquivo (PDF, DOCX ou DOC), extrai os dados só pelas regras (o currículo não entra nos padrões automáticos, por ter dados pessoais) e procura a foto do candidato.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aplica os dados no perfil, recalcula o match, exibe o relatório da extração e a mensagem "Currículo lido: N dado(s) aplicado(s) ao perfil..."</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ator marca, no relatório, os dados que deseja substituir e clica em "Aplicar".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 O sistema aplica as escolhas e recalcula o match.</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2.1. O arquivo é maior que 10 MB ou de formato não aceito; o sistema emite "Envie o currículo em PDF, DOC ou DOCX." (ou a mensagem de tamanho) e retorna ao passo 1.</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3.1. O sistema não consegue ler o texto (imagem escaneada), salva o currículo e orienta o preenchimento manual do perfil.</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3.2. O perfil já tem foto; a foto encontrada no currículo aparece no relatório para o ator escolher se troca.</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4</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Inserir Currículo (extração)</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UC05.1</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Candidatar-se à Vaga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Usuário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candidato se inscreve numa vaga aberta, escolhendo o currículo e escrevendo uma mensagem opcional.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ator deverá estar logado, possuir currículo enviado e a vaga deverá estar aberta.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A candidatura é registrada com status "enviada".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acessa a vaga e clica em "Candidatar-se".</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verifica o limite do plano e exibe o formulário.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ator escolhe o currículo, escreve a mensagem de apresentação (opcional) e clica em "Enviar".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valida o currículo e grava a candidatura respeitando o limite.</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sistema emite a mensagem "Candidatura enviada com sucesso! Acompanhe o status no seu perfil."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2.1. O ator já se candidatou; o sistema emite "Você já se candidatou a esta vaga."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2.2. A vaga foi encerrada; o sistema emite "Esta vaga não está mais recebendo candidaturas."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4.1. O limite de 3 candidaturas em andamento do plano gratuito foi atingido; o sistema emite a mensagem e direciona para a página de planos.</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5</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Candidatar-se à Vaga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UC05.2</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Gerenciar Candidaturas Recebidas</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Empresa (o Administrador herda)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ator vê as candidaturas ordenadas por compatibilidade, muda o status e escreve um retorno ao candidato.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ator deverá estar logado.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O candidato visualiza o novo status e o retorno no perfil.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acessa a aba "Candidaturas".</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exibe as candidaturas (VIP primeiro, depois maior match) com competências atendidas e faltantes.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ator filtra por vaga ou status e abre uma candidatura.</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exibe os dados do candidato e o link do currículo.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ator altera o status, escreve o retorno e clica em "Salvar".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 O sistema grava e emite "Candidatura atualizada. O candidato vê o novo status e o retorno no perfil dele."</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5.1. O administrador clica em "Cancelar candidatura".</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5.2. O sistema muda o status para cancelada e emite "Candidatura cancelada. Ela continua guardada no histórico."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6.1. A candidatura é de outra empresa ou foi cancelada; o sistema emite "Não foi possível atualizar..."</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6</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Gerenciar Candidaturas Recebidas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UC07.1</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Cadastrar Vaga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Empresa (o Administrador herda)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ator publica uma vaga digitando os dados, colando o texto do anúncio ou enviando a foto do cartaz, que é lida no navegador.</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ator deverá estar logado; a empresa deverá ter o perfil preenchido.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A vaga é publicada e o match é calculado com os candidatos.</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ator acessa a aba "Vagas" no painel.</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exibe o formulário de cadastro e a lista de vagas e prepara o leitor de cartaz no navegador (carregador amarelo enquanto carrega, azul quando está pronto).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ator cola o texto do anúncio ou escolhe a imagem do cartaz e clica em "Extrair dados do anúncio" ou "Ler cartaz e preencher".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lê o cartaz no próprio navegador (carregador amarelo com a porcentagem), envia o texto lido ao servidor, extrai título, empresa, salário, cidade, tipo, nível, requisitos, benefícios e contato, usa os padrões automáticos onde a regra não tem pista e preenche o formulário, com o relatório da extração e os "Padrões automáticos usados".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ator revisa os dados e clica em "Salvar vaga".</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 O sistema valida os dados, verifica vaga duplicada e o limite do plano.</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7. O sistema grava a vaga, calcula o match e emite "Vaga publicada! Match calculado com N candidato(s)."</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lang w:val="pt-BR"/>
              </w:rPr>
            </w:pPr>
            <w:r>
              <w:rPr>
                <w:rFonts w:ascii="Times New Roman" w:hAnsi="Times New Roman"/>
                <w:kern w:val="0"/>
                <w:sz w:val="20"/>
                <w:lang w:val="pt-BR"/>
              </w:rPr>
              <w:t>3.1. O ator clica em extrair sem texto e sem cartaz.</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lang w:val="pt-BR"/>
              </w:rPr>
              <w:t>3.2. O sistema emite "Cole o texto do anúncio (ou envie o cartaz) antes de extrair." e não gera relatório.</w:t>
            </w:r>
            <w:r>
              <w:rPr>
                <w:rFonts w:eastAsia="Times New Roman" w:cs="Times New Roman" w:ascii="Times New Roman" w:hAnsi="Times New Roman"/>
                <w:color w:val="000000"/>
                <w:kern w:val="0"/>
                <w:sz w:val="22"/>
                <w:szCs w:val="22"/>
              </w:rPr>
              <w:t>.</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lang w:val="pt-BR"/>
              </w:rPr>
              <w:t>3.3. O cartaz é inválido; o sistema emite "Cartaz inválido: envie JPG, PNG ou WEBP de até 8 MB."</w:t>
            </w:r>
            <w:r>
              <w:rPr>
                <w:rFonts w:eastAsia="Times New Roman" w:cs="Times New Roman" w:ascii="Times New Roman" w:hAnsi="Times New Roman"/>
                <w:color w:val="000000"/>
                <w:kern w:val="0"/>
                <w:sz w:val="22"/>
                <w:szCs w:val="22"/>
              </w:rPr>
              <w:t>"</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6.1. O sistema encontra campos inválidos (título vazio, salário máximo menor que o mínimo, data expirada) e informa quais corrigir.</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6.2. O limite de 2 vagas ativas do plano gratuito foi atingido; o sistema emite a mensagem e direciona para os planos.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6.3. Existe vaga aberta igual; o sistema pede a confirmação "publicar mesmo assim".</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7</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Cadastrar Vaga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6"/>
        <w:tblW w:w="9015" w:type="dxa"/>
        <w:jc w:val="center"/>
        <w:tblInd w:w="0" w:type="dxa"/>
        <w:tblLayout w:type="fixed"/>
        <w:tblCellMar>
          <w:top w:w="40" w:type="dxa"/>
          <w:left w:w="80" w:type="dxa"/>
          <w:bottom w:w="40" w:type="dxa"/>
          <w:right w:w="80" w:type="dxa"/>
        </w:tblCellMar>
      </w:tblPr>
      <w:tblGrid>
        <w:gridCol w:w="4500"/>
        <w:gridCol w:w="4515"/>
      </w:tblGrid>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Identificação: </w:t>
            </w:r>
            <w:r>
              <w:rPr>
                <w:rFonts w:eastAsia="Times New Roman" w:cs="Times New Roman" w:ascii="Times New Roman" w:hAnsi="Times New Roman"/>
                <w:color w:val="000000"/>
                <w:kern w:val="0"/>
                <w:sz w:val="22"/>
                <w:szCs w:val="22"/>
              </w:rPr>
              <w:t>UC09.1</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Nome: </w:t>
            </w:r>
            <w:r>
              <w:rPr>
                <w:rFonts w:eastAsia="Times New Roman" w:cs="Times New Roman" w:ascii="Times New Roman" w:hAnsi="Times New Roman"/>
                <w:color w:val="000000"/>
                <w:kern w:val="0"/>
                <w:sz w:val="22"/>
                <w:szCs w:val="22"/>
              </w:rPr>
              <w:t>Cadastrar Usuário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 Principal: </w:t>
            </w:r>
            <w:r>
              <w:rPr>
                <w:rFonts w:eastAsia="Times New Roman" w:cs="Times New Roman" w:ascii="Times New Roman" w:hAnsi="Times New Roman"/>
                <w:color w:val="000000"/>
                <w:kern w:val="0"/>
                <w:sz w:val="22"/>
                <w:szCs w:val="22"/>
              </w:rPr>
              <w:t>Administrador</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Atores Secundários: </w:t>
            </w:r>
            <w:r>
              <w:rPr>
                <w:rFonts w:eastAsia="Times New Roman" w:cs="Times New Roman" w:ascii="Times New Roman" w:hAnsi="Times New Roman"/>
                <w:color w:val="000000"/>
                <w:kern w:val="0"/>
                <w:sz w:val="22"/>
                <w:szCs w:val="22"/>
              </w:rPr>
              <w:t>Não se aplica</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Resumo: </w:t>
            </w:r>
            <w:r>
              <w:rPr>
                <w:rFonts w:eastAsia="Times New Roman" w:cs="Times New Roman" w:ascii="Times New Roman" w:hAnsi="Times New Roman"/>
                <w:color w:val="000000"/>
                <w:kern w:val="0"/>
                <w:sz w:val="22"/>
                <w:szCs w:val="22"/>
              </w:rPr>
              <w:t>O administrador cria uma conta de candidato, empresa ou administrador, já com o perfil.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Pré-Condições: </w:t>
            </w:r>
            <w:r>
              <w:rPr>
                <w:rFonts w:eastAsia="Times New Roman" w:cs="Times New Roman" w:ascii="Times New Roman" w:hAnsi="Times New Roman"/>
                <w:color w:val="000000"/>
                <w:kern w:val="0"/>
                <w:sz w:val="22"/>
                <w:szCs w:val="22"/>
              </w:rPr>
              <w:t>O administrador deverá estar logado.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b/>
                <w:bCs/>
                <w:color w:val="000000"/>
                <w:kern w:val="0"/>
                <w:sz w:val="22"/>
                <w:szCs w:val="22"/>
              </w:rPr>
              <w:t xml:space="preserve">Pós-Condições: </w:t>
            </w:r>
            <w:r>
              <w:rPr>
                <w:rFonts w:eastAsia="Times New Roman" w:cs="Times New Roman" w:ascii="Times New Roman" w:hAnsi="Times New Roman"/>
                <w:color w:val="000000"/>
                <w:kern w:val="0"/>
                <w:sz w:val="22"/>
                <w:szCs w:val="22"/>
              </w:rPr>
              <w:t>O sistema retornará à tela com a lista de usuários.</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Principal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Típica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1. O administrador acessa a aba "Usuários" no painel.</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2. O sistema exibe o formulário de cadastro e a lista.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3. O administrador preenche nome, e-mail, senha, telefone, tipo e situação e clica no botão "Salvar".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 O sistema valida os dados.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5. O sistema emite a mensagem "Usuário criado com perfil."</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Fluxo Alternativo</w:t>
            </w:r>
          </w:p>
        </w:tc>
      </w:tr>
      <w:tr>
        <w:trPr>
          <w:cantSplit/>
        </w:trPr>
        <w:tc>
          <w:tcPr>
            <w:tcW w:w="9015" w:type="dxa"/>
            <w:gridSpan w:val="2"/>
            <w:tcBorders>
              <w:top w:val="single" w:sz="8" w:space="0" w:color="000000"/>
              <w:left w:val="single" w:sz="8" w:space="0" w:color="000000"/>
              <w:bottom w:val="single" w:sz="8" w:space="0" w:color="000000"/>
              <w:right w:val="single" w:sz="8" w:space="0" w:color="000000"/>
            </w:tcBorders>
            <w:shd w:color="auto" w:fill="BFBFBF" w:val="clear"/>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Sequência Alternativa de Eventos</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Ator</w:t>
            </w:r>
          </w:p>
        </w:tc>
        <w:tc>
          <w:tcPr>
            <w:tcW w:w="4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0"/>
              <w:jc w:val="center"/>
              <w:rPr>
                <w:rFonts w:ascii="Times New Roman" w:hAnsi="Times New Roman" w:eastAsia="Times New Roman" w:cs="Times New Roman"/>
                <w:b/>
                <w:bCs/>
                <w:color w:val="000000"/>
                <w:sz w:val="22"/>
                <w:szCs w:val="22"/>
              </w:rPr>
            </w:pPr>
            <w:r>
              <w:rPr>
                <w:rFonts w:eastAsia="Times New Roman" w:cs="Times New Roman" w:ascii="Times New Roman" w:hAnsi="Times New Roman"/>
                <w:b/>
                <w:bCs/>
                <w:color w:val="000000"/>
                <w:kern w:val="0"/>
                <w:sz w:val="22"/>
                <w:szCs w:val="22"/>
              </w:rPr>
              <w:t>Sistema</w:t>
            </w:r>
          </w:p>
        </w:tc>
      </w:tr>
      <w:tr>
        <w:trPr>
          <w:cantSplit/>
        </w:trPr>
        <w:tc>
          <w:tcPr>
            <w:tcW w:w="4500"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r>
          </w:p>
        </w:tc>
        <w:tc>
          <w:tcPr>
            <w:tcW w:w="4515" w:type="dxa"/>
            <w:tcBorders>
              <w:top w:val="single" w:sz="8" w:space="0" w:color="000000"/>
              <w:left w:val="single" w:sz="8" w:space="0" w:color="000000"/>
              <w:bottom w:val="single" w:sz="8" w:space="0" w:color="000000"/>
              <w:right w:val="single" w:sz="8" w:space="0" w:color="000000"/>
            </w:tcBorders>
          </w:tcPr>
          <w:p>
            <w:pPr>
              <w:pStyle w:val="Normal"/>
              <w:keepNext w:val="true"/>
              <w:widowControl w:val="false"/>
              <w:spacing w:lineRule="auto" w:line="240" w:before="0" w:after="0"/>
              <w:jc w:val="both"/>
              <w:rPr>
                <w:rFonts w:ascii="Times New Roman" w:hAnsi="Times New Roman" w:eastAsia="Times New Roman" w:cs="Times New Roman"/>
                <w:color w:val="000000"/>
                <w:sz w:val="22"/>
                <w:szCs w:val="22"/>
              </w:rPr>
            </w:pPr>
            <w:r>
              <w:rPr>
                <w:rFonts w:eastAsia="Times New Roman" w:cs="Times New Roman" w:ascii="Times New Roman" w:hAnsi="Times New Roman"/>
                <w:color w:val="000000"/>
                <w:kern w:val="0"/>
                <w:sz w:val="22"/>
                <w:szCs w:val="22"/>
              </w:rPr>
              <w:t>4.1. O sistema verifica que campos obrigatórios não foram preenchidos ou são inválidos, informa quais devem ser corrigidos e retorna ao passo 2.</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8</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Especificação do Caso de Uso Cadastrar Usuário</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30" w:name="__RefHeading___Toc11381_2907584215"/>
      <w:bookmarkEnd w:id="30"/>
      <w:r>
        <w:rPr>
          <w:rFonts w:eastAsia="Times New Roman" w:cs="Times New Roman"/>
          <w:color w:val="000000"/>
          <w:sz w:val="24"/>
          <w:szCs w:val="24"/>
        </w:rPr>
        <w:t>8.2 Diagramas de Sequência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Os diagramas de sequência mostram a troca de mensagens entre a pessoa, as telas, os controladores e o banco de dados ao longo de uma tarefa (GUEDES, 2018). Escolhemos os cinco fluxos principais do sistema.</w:t>
      </w:r>
    </w:p>
    <w:p>
      <w:pPr>
        <w:pStyle w:val="Heading3"/>
        <w:spacing w:lineRule="auto" w:line="360" w:before="240" w:after="120"/>
        <w:rPr/>
      </w:pPr>
      <w:bookmarkStart w:id="31" w:name="__RefHeading___Toc11383_2907584215"/>
      <w:bookmarkEnd w:id="31"/>
      <w:r>
        <w:rPr>
          <w:rFonts w:eastAsia="Times New Roman" w:cs="Times New Roman"/>
          <w:color w:val="000000"/>
          <w:sz w:val="24"/>
          <w:szCs w:val="24"/>
        </w:rPr>
        <w:t>8.2.1 Diagrama de Sequência Realizar Login</w:t>
      </w:r>
    </w:p>
    <w:p>
      <w:pPr>
        <w:pStyle w:val="Normal"/>
        <w:keepNext w:val="true"/>
        <w:spacing w:lineRule="auto" w:line="240" w:before="120" w:after="0"/>
        <w:jc w:val="center"/>
        <w:rPr/>
      </w:pPr>
      <w:r>
        <w:rPr/>
        <w:drawing>
          <wp:inline distT="0" distB="0" distL="0" distR="0">
            <wp:extent cx="5759450" cy="5647690"/>
            <wp:effectExtent l="0" t="0" r="0" b="0"/>
            <wp:docPr id="10" name="Imagem 1016" descr="Diagrama de Sequência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16" descr="Diagrama de Sequência Realizar Login"/>
                    <pic:cNvPicPr>
                      <a:picLocks noChangeAspect="1" noChangeArrowheads="1"/>
                    </pic:cNvPicPr>
                  </pic:nvPicPr>
                  <pic:blipFill>
                    <a:blip r:embed="rId14"/>
                    <a:stretch>
                      <a:fillRect/>
                    </a:stretch>
                  </pic:blipFill>
                  <pic:spPr bwMode="auto">
                    <a:xfrm>
                      <a:off x="0" y="0"/>
                      <a:ext cx="5759450" cy="564769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7</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Sequência Realizar Login</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32" w:name="__RefHeading___Toc11385_2907584215"/>
      <w:bookmarkEnd w:id="32"/>
      <w:r>
        <w:rPr>
          <w:rFonts w:eastAsia="Times New Roman" w:cs="Times New Roman"/>
          <w:color w:val="000000"/>
          <w:sz w:val="24"/>
          <w:szCs w:val="24"/>
        </w:rPr>
        <w:t>8.2.2 Diagrama de Sequência Enviar Currículo (extração e match)</w:t>
      </w:r>
    </w:p>
    <w:p>
      <w:pPr>
        <w:pStyle w:val="Normal"/>
        <w:keepNext w:val="true"/>
        <w:spacing w:lineRule="auto" w:line="240" w:before="120" w:after="0"/>
        <w:jc w:val="center"/>
        <w:rPr/>
      </w:pPr>
      <w:r>
        <w:rPr/>
        <w:drawing>
          <wp:inline distT="0" distB="0" distL="0" distR="0">
            <wp:extent cx="5759450" cy="3041650"/>
            <wp:effectExtent l="0" t="0" r="0" b="0"/>
            <wp:docPr id="11" name="Imagem 1019" descr="Diagrama de Sequência Enviar Currículo (extração 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019" descr="Diagrama de Sequência Enviar Currículo (extração e match)"/>
                    <pic:cNvPicPr>
                      <a:picLocks noChangeAspect="1" noChangeArrowheads="1"/>
                    </pic:cNvPicPr>
                  </pic:nvPicPr>
                  <pic:blipFill>
                    <a:blip r:embed="rId15"/>
                    <a:stretch>
                      <a:fillRect/>
                    </a:stretch>
                  </pic:blipFill>
                  <pic:spPr bwMode="auto">
                    <a:xfrm>
                      <a:off x="0" y="0"/>
                      <a:ext cx="5759450" cy="304165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8</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Sequência Enviar Currículo (extração e match)</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33" w:name="__RefHeading___Toc11387_2907584215"/>
      <w:bookmarkEnd w:id="33"/>
      <w:r>
        <w:rPr>
          <w:rFonts w:eastAsia="Times New Roman" w:cs="Times New Roman"/>
          <w:color w:val="000000"/>
          <w:sz w:val="24"/>
          <w:szCs w:val="24"/>
        </w:rPr>
        <w:t>8.2.3 Diagrama de Sequência Candidatar-se à Vaga</w:t>
      </w:r>
    </w:p>
    <w:p>
      <w:pPr>
        <w:pStyle w:val="Normal"/>
        <w:keepNext w:val="true"/>
        <w:spacing w:lineRule="auto" w:line="240" w:before="120" w:after="0"/>
        <w:jc w:val="center"/>
        <w:rPr/>
      </w:pPr>
      <w:r>
        <w:rPr/>
        <w:drawing>
          <wp:inline distT="0" distB="0" distL="0" distR="0">
            <wp:extent cx="5759450" cy="3395980"/>
            <wp:effectExtent l="0" t="0" r="0" b="0"/>
            <wp:docPr id="12" name="Imagem 1020" descr="Diagrama de Sequência Candidatar-se à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020" descr="Diagrama de Sequência Candidatar-se à Vaga"/>
                    <pic:cNvPicPr>
                      <a:picLocks noChangeAspect="1" noChangeArrowheads="1"/>
                    </pic:cNvPicPr>
                  </pic:nvPicPr>
                  <pic:blipFill>
                    <a:blip r:embed="rId16"/>
                    <a:stretch>
                      <a:fillRect/>
                    </a:stretch>
                  </pic:blipFill>
                  <pic:spPr bwMode="auto">
                    <a:xfrm>
                      <a:off x="0" y="0"/>
                      <a:ext cx="5759450" cy="339598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9</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Sequência Candidatar-se à Vaga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34" w:name="__RefHeading___Toc11389_2907584215"/>
      <w:bookmarkEnd w:id="34"/>
      <w:r>
        <w:rPr>
          <w:rFonts w:eastAsia="Times New Roman" w:cs="Times New Roman"/>
          <w:color w:val="000000"/>
          <w:sz w:val="24"/>
          <w:szCs w:val="24"/>
        </w:rPr>
        <w:t>8.2.4 Diagrama de Sequência Cadastrar Vaga (leitura do cartaz no navegador)</w:t>
      </w:r>
    </w:p>
    <w:p>
      <w:pPr>
        <w:pStyle w:val="Normal"/>
        <w:keepNext w:val="true"/>
        <w:spacing w:lineRule="auto" w:line="240" w:before="120" w:after="0"/>
        <w:jc w:val="center"/>
        <w:rPr/>
      </w:pPr>
      <w:r>
        <w:rPr/>
        <w:drawing>
          <wp:inline distT="0" distB="0" distL="0" distR="0">
            <wp:extent cx="5759450" cy="3282315"/>
            <wp:effectExtent l="0" t="0" r="0" b="0"/>
            <wp:docPr id="13" name="Imagem 1022" descr="Diagrama de Sequência Cadastrar Vaga (leitura do cartaz no navegador e ext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022" descr="Diagrama de Sequência Cadastrar Vaga (leitura do cartaz no navegador e extração)"/>
                    <pic:cNvPicPr>
                      <a:picLocks noChangeAspect="1" noChangeArrowheads="1"/>
                    </pic:cNvPicPr>
                  </pic:nvPicPr>
                  <pic:blipFill>
                    <a:blip r:embed="rId17"/>
                    <a:stretch>
                      <a:fillRect/>
                    </a:stretch>
                  </pic:blipFill>
                  <pic:spPr bwMode="auto">
                    <a:xfrm>
                      <a:off x="0" y="0"/>
                      <a:ext cx="5759450" cy="3282315"/>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10</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Sequência Cadastrar Vaga (leitura do cartaz no navegador e extração)</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35" w:name="__RefHeading___Toc11391_2907584215"/>
      <w:bookmarkEnd w:id="35"/>
      <w:r>
        <w:rPr>
          <w:rFonts w:eastAsia="Times New Roman" w:cs="Times New Roman"/>
          <w:color w:val="000000"/>
          <w:sz w:val="24"/>
          <w:szCs w:val="24"/>
        </w:rPr>
        <w:t>8.2.5 Diagrama de Sequência Excluir a Própria Conta (LGPD)</w:t>
      </w:r>
    </w:p>
    <w:p>
      <w:pPr>
        <w:pStyle w:val="Normal"/>
        <w:keepNext w:val="true"/>
        <w:spacing w:lineRule="auto" w:line="240" w:before="120" w:after="0"/>
        <w:jc w:val="center"/>
        <w:rPr/>
      </w:pPr>
      <w:r>
        <w:rPr/>
        <w:drawing>
          <wp:inline distT="0" distB="0" distL="0" distR="0">
            <wp:extent cx="5759450" cy="4523105"/>
            <wp:effectExtent l="0" t="0" r="0" b="0"/>
            <wp:docPr id="14" name="Imagem 1028" descr="Diagrama de Sequência Excluir a Própria Conta (LG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028" descr="Diagrama de Sequência Excluir a Própria Conta (LGPD)"/>
                    <pic:cNvPicPr>
                      <a:picLocks noChangeAspect="1" noChangeArrowheads="1"/>
                    </pic:cNvPicPr>
                  </pic:nvPicPr>
                  <pic:blipFill>
                    <a:blip r:embed="rId18"/>
                    <a:stretch>
                      <a:fillRect/>
                    </a:stretch>
                  </pic:blipFill>
                  <pic:spPr bwMode="auto">
                    <a:xfrm>
                      <a:off x="0" y="0"/>
                      <a:ext cx="5759450" cy="4523105"/>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11</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Sequência Excluir a Própria Conta (LGPD)</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36" w:name="__RefHeading___Toc11393_2907584215"/>
      <w:bookmarkEnd w:id="36"/>
      <w:r>
        <w:rPr>
          <w:rFonts w:eastAsia="Times New Roman" w:cs="Times New Roman"/>
          <w:color w:val="000000"/>
          <w:sz w:val="24"/>
          <w:szCs w:val="24"/>
        </w:rPr>
        <w:t>8.3 Diagrama de Classes</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diagrama de classes (Figura 12) mostra os objetos do sistema, os seus atributos e as ligações entre eles, com a multiplicidade de cada ligação. Os atributos são os mesmos campos das tabelas do banco de dados.</w:t>
      </w:r>
    </w:p>
    <w:p>
      <w:pPr>
        <w:pStyle w:val="Normal"/>
        <w:keepNext w:val="true"/>
        <w:spacing w:lineRule="auto" w:line="240" w:before="120" w:after="0"/>
        <w:jc w:val="center"/>
        <w:rPr/>
      </w:pPr>
      <w:r>
        <w:rPr/>
        <w:drawing>
          <wp:inline distT="0" distB="0" distL="0" distR="0">
            <wp:extent cx="5759450" cy="6711315"/>
            <wp:effectExtent l="0" t="0" r="0" b="0"/>
            <wp:docPr id="15" name="Imagem 1031" descr="Diagrama de Classes de Domínio do Sistema Conecta Vagas 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031" descr="Diagrama de Classes de Domínio do Sistema Conecta Vagas DF"/>
                    <pic:cNvPicPr>
                      <a:picLocks noChangeAspect="1" noChangeArrowheads="1"/>
                    </pic:cNvPicPr>
                  </pic:nvPicPr>
                  <pic:blipFill>
                    <a:blip r:embed="rId19"/>
                    <a:stretch>
                      <a:fillRect/>
                    </a:stretch>
                  </pic:blipFill>
                  <pic:spPr bwMode="auto">
                    <a:xfrm>
                      <a:off x="0" y="0"/>
                      <a:ext cx="5759450" cy="6711315"/>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12</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Diagrama de Classes de Domínio do Sistema Conecta Vagas DF</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37" w:name="__RefHeading___Toc11395_2907584215"/>
      <w:bookmarkEnd w:id="37"/>
      <w:r>
        <w:rPr>
          <w:rFonts w:eastAsia="Times New Roman" w:cs="Times New Roman"/>
          <w:color w:val="000000"/>
          <w:sz w:val="24"/>
          <w:szCs w:val="24"/>
        </w:rPr>
        <w:t>8.4 Modelo Conceitual do Banco de Dados</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modelo conceitual (Figura 13) mostra os dados do sistema sem depender do banco usado, na notação de Chen adaptada por Heuser (2009). PERFIL se divide em CANDIDATO e EMPRESA, CANDIDATURA liga o candidato à vaga e COMBINA guarda a nota do match entre os dois.</w:t>
      </w:r>
    </w:p>
    <w:p>
      <w:pPr>
        <w:pStyle w:val="Normal"/>
        <w:keepNext w:val="true"/>
        <w:spacing w:lineRule="auto" w:line="240" w:before="120" w:after="0"/>
        <w:jc w:val="center"/>
        <w:rPr/>
      </w:pPr>
      <w:r>
        <w:rPr/>
        <w:drawing>
          <wp:inline distT="0" distB="0" distL="0" distR="0">
            <wp:extent cx="5760085" cy="4032250"/>
            <wp:effectExtent l="0" t="0" r="0" b="0"/>
            <wp:docPr id="16" name="Imagem 1032" descr="Modelo Conceitual do Banco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032" descr="Modelo Conceitual do Banco de Dados"/>
                    <pic:cNvPicPr>
                      <a:picLocks noChangeAspect="1" noChangeArrowheads="1"/>
                    </pic:cNvPicPr>
                  </pic:nvPicPr>
                  <pic:blipFill>
                    <a:blip r:embed="rId20"/>
                    <a:stretch>
                      <a:fillRect/>
                    </a:stretch>
                  </pic:blipFill>
                  <pic:spPr bwMode="auto">
                    <a:xfrm>
                      <a:off x="0" y="0"/>
                      <a:ext cx="5760085" cy="403225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13</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Modelo Conceitual do Banco de Dados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38" w:name="__RefHeading___Toc11397_2907584215"/>
      <w:bookmarkEnd w:id="38"/>
      <w:r>
        <w:rPr>
          <w:rFonts w:eastAsia="Times New Roman" w:cs="Times New Roman"/>
          <w:color w:val="000000"/>
          <w:sz w:val="24"/>
          <w:szCs w:val="24"/>
        </w:rPr>
        <w:t>8.5 Modelo Lógico do Banco de Dados (Diagrama Entidade-Relacionamento)</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modelo lógico (Figura 14) mostra as 11 tabelas do banco tcc_final, com as colunas, os tipos e as chaves; PK é a chave primária e FK, a chave estrangeira (ELMASRI; NAVATHE, 2018). As chaves que ligam os dados a um usuário apagam esses dados junto com a conta quando o candidato exclui a própria conta, como pede a LGPD.</w:t>
      </w:r>
    </w:p>
    <w:p>
      <w:pPr>
        <w:pStyle w:val="Normal"/>
        <w:keepNext w:val="true"/>
        <w:spacing w:lineRule="auto" w:line="240" w:before="120" w:after="0"/>
        <w:jc w:val="center"/>
        <w:rPr/>
      </w:pPr>
      <w:r>
        <w:rPr/>
        <w:drawing>
          <wp:inline distT="0" distB="0" distL="0" distR="0">
            <wp:extent cx="5759450" cy="6066790"/>
            <wp:effectExtent l="0" t="0" r="0" b="0"/>
            <wp:docPr id="17" name="Imagem 1033" descr="Modelo Lógico do Banco de Dados tcc_final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033" descr="Modelo Lógico do Banco de Dados tcc_final (Diagrama Entidade-Relacionamento)"/>
                    <pic:cNvPicPr>
                      <a:picLocks noChangeAspect="1" noChangeArrowheads="1"/>
                    </pic:cNvPicPr>
                  </pic:nvPicPr>
                  <pic:blipFill>
                    <a:blip r:embed="rId21"/>
                    <a:stretch>
                      <a:fillRect/>
                    </a:stretch>
                  </pic:blipFill>
                  <pic:spPr bwMode="auto">
                    <a:xfrm>
                      <a:off x="0" y="0"/>
                      <a:ext cx="5759450" cy="606679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14</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Modelo Lógico do Banco de Dados tcc_final (Diagrama Entidade-Relacionamento)</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39" w:name="__RefHeading___Toc11399_2907584215"/>
      <w:bookmarkEnd w:id="39"/>
      <w:r>
        <w:rPr>
          <w:rFonts w:eastAsia="Times New Roman" w:cs="Times New Roman"/>
          <w:color w:val="000000"/>
          <w:sz w:val="24"/>
          <w:szCs w:val="24"/>
        </w:rPr>
        <w:t>8.6 Telas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seguir estão as principais telas do sistema, capturadas da versão final com os dados de demonstração.</w:t>
      </w:r>
    </w:p>
    <w:p>
      <w:pPr>
        <w:pStyle w:val="Heading3"/>
        <w:spacing w:lineRule="auto" w:line="360" w:before="240" w:after="120"/>
        <w:rPr/>
      </w:pPr>
      <w:bookmarkStart w:id="40" w:name="__RefHeading___Toc11401_2907584215"/>
      <w:bookmarkEnd w:id="40"/>
      <w:r>
        <w:rPr>
          <w:rFonts w:eastAsia="Times New Roman" w:cs="Times New Roman"/>
          <w:color w:val="000000"/>
          <w:sz w:val="24"/>
          <w:szCs w:val="24"/>
        </w:rPr>
        <w:t>8.6.1 Tela Inicial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página inicial traz a busca de vagas, a vitrine das vagas abertas, os cursos e os planos.</w:t>
      </w:r>
    </w:p>
    <w:p>
      <w:pPr>
        <w:pStyle w:val="Normal"/>
        <w:keepNext w:val="true"/>
        <w:spacing w:lineRule="auto" w:line="240" w:before="120" w:after="0"/>
        <w:jc w:val="center"/>
        <w:rPr/>
      </w:pPr>
      <w:r>
        <w:rPr/>
        <w:drawing>
          <wp:inline distT="0" distB="0" distL="0" distR="0">
            <wp:extent cx="4679950" cy="2945130"/>
            <wp:effectExtent l="0" t="0" r="0" b="0"/>
            <wp:docPr id="18" name="Imagem 1034" descr="Tela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034" descr="Tela Inicial"/>
                    <pic:cNvPicPr>
                      <a:picLocks noChangeAspect="1" noChangeArrowheads="1"/>
                    </pic:cNvPicPr>
                  </pic:nvPicPr>
                  <pic:blipFill>
                    <a:blip r:embed="rId22"/>
                    <a:stretch>
                      <a:fillRect/>
                    </a:stretch>
                  </pic:blipFill>
                  <pic:spPr bwMode="auto">
                    <a:xfrm>
                      <a:off x="0" y="0"/>
                      <a:ext cx="4679950" cy="294513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15</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Inicial</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1" w:name="__RefHeading___Toc11403_2907584215"/>
      <w:bookmarkEnd w:id="41"/>
      <w:r>
        <w:rPr>
          <w:rFonts w:eastAsia="Times New Roman" w:cs="Times New Roman"/>
          <w:color w:val="000000"/>
          <w:sz w:val="24"/>
          <w:szCs w:val="24"/>
        </w:rPr>
        <w:t>8.6.2 Tela de Consulta de Vagas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consulta de vagas tem busca por palavra-chave e cidade e filtros por contratação, nível e modelo de trabalho. Para o candidato logado, cada vaga mostra a nota de match.</w:t>
      </w:r>
    </w:p>
    <w:p>
      <w:pPr>
        <w:pStyle w:val="Normal"/>
        <w:keepNext w:val="true"/>
        <w:spacing w:lineRule="auto" w:line="240" w:before="120" w:after="0"/>
        <w:jc w:val="center"/>
        <w:rPr/>
      </w:pPr>
      <w:r>
        <w:rPr/>
        <w:drawing>
          <wp:inline distT="0" distB="0" distL="0" distR="0">
            <wp:extent cx="4679950" cy="2945130"/>
            <wp:effectExtent l="0" t="0" r="0" b="0"/>
            <wp:docPr id="19" name="Imagem 1037" descr="Tela de Consulta de V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037" descr="Tela de Consulta de Vagas"/>
                    <pic:cNvPicPr>
                      <a:picLocks noChangeAspect="1" noChangeArrowheads="1"/>
                    </pic:cNvPicPr>
                  </pic:nvPicPr>
                  <pic:blipFill>
                    <a:blip r:embed="rId23"/>
                    <a:stretch>
                      <a:fillRect/>
                    </a:stretch>
                  </pic:blipFill>
                  <pic:spPr bwMode="auto">
                    <a:xfrm>
                      <a:off x="0" y="0"/>
                      <a:ext cx="4679950" cy="294513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16</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de Consulta de Vagas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2" w:name="__RefHeading___Toc11405_2907584215"/>
      <w:bookmarkEnd w:id="42"/>
      <w:r>
        <w:rPr>
          <w:rFonts w:eastAsia="Times New Roman" w:cs="Times New Roman"/>
          <w:color w:val="000000"/>
          <w:sz w:val="24"/>
          <w:szCs w:val="24"/>
        </w:rPr>
        <w:t>8.6.3 Tela de Detalhe da Vaga com o Match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detalhe da vaga mostra o cartaz, os dados da vaga e, para o candidato logado, o quadro "Seu match", com os pontos de competências, cargo, localização e nível.</w:t>
      </w:r>
    </w:p>
    <w:p>
      <w:pPr>
        <w:pStyle w:val="Normal"/>
        <w:keepNext w:val="true"/>
        <w:spacing w:lineRule="auto" w:line="240" w:before="120" w:after="0"/>
        <w:jc w:val="center"/>
        <w:rPr/>
      </w:pPr>
      <w:r>
        <w:rPr/>
        <w:drawing>
          <wp:inline distT="0" distB="0" distL="0" distR="0">
            <wp:extent cx="4679950" cy="2945130"/>
            <wp:effectExtent l="0" t="0" r="0" b="0"/>
            <wp:docPr id="20" name="Imagem 1038" descr="Tela de Detalhe da Vaga com o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1038" descr="Tela de Detalhe da Vaga com o Match"/>
                    <pic:cNvPicPr>
                      <a:picLocks noChangeAspect="1" noChangeArrowheads="1"/>
                    </pic:cNvPicPr>
                  </pic:nvPicPr>
                  <pic:blipFill>
                    <a:blip r:embed="rId24"/>
                    <a:stretch>
                      <a:fillRect/>
                    </a:stretch>
                  </pic:blipFill>
                  <pic:spPr bwMode="auto">
                    <a:xfrm>
                      <a:off x="0" y="0"/>
                      <a:ext cx="4679950" cy="294513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17</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de Detalhe da Vaga com o Match</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3" w:name="__RefHeading___Toc11407_2907584215"/>
      <w:bookmarkEnd w:id="43"/>
      <w:r>
        <w:rPr>
          <w:rFonts w:eastAsia="Times New Roman" w:cs="Times New Roman"/>
          <w:color w:val="000000"/>
          <w:sz w:val="24"/>
          <w:szCs w:val="24"/>
        </w:rPr>
        <w:t>8.6.4 Tela do Perfil do Candidato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Em Meu perfil o candidato mantém os seus dados e envia o currículo. Ao lado fica o quadro "Seus dados (LGPD)", com a opção "Excluir minha conta".</w:t>
      </w:r>
    </w:p>
    <w:p>
      <w:pPr>
        <w:pStyle w:val="Normal"/>
        <w:keepNext w:val="true"/>
        <w:spacing w:lineRule="auto" w:line="240" w:before="120" w:after="0"/>
        <w:jc w:val="center"/>
        <w:rPr/>
      </w:pPr>
      <w:r>
        <w:rPr/>
        <w:drawing>
          <wp:inline distT="0" distB="0" distL="0" distR="0">
            <wp:extent cx="4679950" cy="2945130"/>
            <wp:effectExtent l="0" t="0" r="0" b="0"/>
            <wp:docPr id="21" name="Imagem 1039" descr="Tela do Perfil do Candidato e Exclusão d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1039" descr="Tela do Perfil do Candidato e Exclusão da Conta"/>
                    <pic:cNvPicPr>
                      <a:picLocks noChangeAspect="1" noChangeArrowheads="1"/>
                    </pic:cNvPicPr>
                  </pic:nvPicPr>
                  <pic:blipFill>
                    <a:blip r:embed="rId25"/>
                    <a:stretch>
                      <a:fillRect/>
                    </a:stretch>
                  </pic:blipFill>
                  <pic:spPr bwMode="auto">
                    <a:xfrm>
                      <a:off x="0" y="0"/>
                      <a:ext cx="4679950" cy="294513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18</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do Perfil do Candidato e Exclusão da Conta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4" w:name="__RefHeading___Toc11409_2907584215"/>
      <w:bookmarkEnd w:id="44"/>
      <w:r>
        <w:rPr>
          <w:rFonts w:eastAsia="Times New Roman" w:cs="Times New Roman"/>
          <w:color w:val="000000"/>
          <w:sz w:val="24"/>
          <w:szCs w:val="24"/>
        </w:rPr>
        <w:t>8.6.5 Tela de E-books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 página de e-books lista os conteúdos gratuitos por área, com busca, filtros e a capa de cada um.</w:t>
      </w:r>
    </w:p>
    <w:p>
      <w:pPr>
        <w:pStyle w:val="Normal"/>
        <w:keepNext w:val="true"/>
        <w:spacing w:lineRule="auto" w:line="240" w:before="120" w:after="0"/>
        <w:jc w:val="center"/>
        <w:rPr/>
      </w:pPr>
      <w:r>
        <w:rPr/>
        <w:drawing>
          <wp:inline distT="0" distB="0" distL="0" distR="0">
            <wp:extent cx="4679950" cy="2945130"/>
            <wp:effectExtent l="0" t="0" r="0" b="0"/>
            <wp:docPr id="22" name="Imagem 1040" descr="Tela de E-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1040" descr="Tela de E-books"/>
                    <pic:cNvPicPr>
                      <a:picLocks noChangeAspect="1" noChangeArrowheads="1"/>
                    </pic:cNvPicPr>
                  </pic:nvPicPr>
                  <pic:blipFill>
                    <a:blip r:embed="rId26"/>
                    <a:stretch>
                      <a:fillRect/>
                    </a:stretch>
                  </pic:blipFill>
                  <pic:spPr bwMode="auto">
                    <a:xfrm>
                      <a:off x="0" y="0"/>
                      <a:ext cx="4679950" cy="294513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19</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de E-books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5" w:name="__RefHeading___Toc11411_2907584215"/>
      <w:bookmarkEnd w:id="45"/>
      <w:r>
        <w:rPr>
          <w:rFonts w:eastAsia="Times New Roman" w:cs="Times New Roman"/>
          <w:color w:val="000000"/>
          <w:sz w:val="24"/>
          <w:szCs w:val="24"/>
        </w:rPr>
        <w:t>8.6.6 Tela de Cadastro de Vaga pela Empresa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Na aba Vagas a empresa envia a foto do cartaz ou cola o texto do anúncio. O leitor de cartaz roda no navegador e preenche o formulário da vaga.</w:t>
      </w:r>
    </w:p>
    <w:p>
      <w:pPr>
        <w:pStyle w:val="Normal"/>
        <w:keepNext w:val="true"/>
        <w:spacing w:lineRule="auto" w:line="240" w:before="120" w:after="0"/>
        <w:jc w:val="center"/>
        <w:rPr/>
      </w:pPr>
      <w:r>
        <w:rPr/>
        <w:drawing>
          <wp:inline distT="0" distB="0" distL="0" distR="0">
            <wp:extent cx="4679950" cy="2945765"/>
            <wp:effectExtent l="0" t="0" r="0" b="0"/>
            <wp:docPr id="23" name="Imagem 1043" descr="Tela de Cadastro de Vaga pe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1043" descr="Tela de Cadastro de Vaga pela Empresa"/>
                    <pic:cNvPicPr>
                      <a:picLocks noChangeAspect="1" noChangeArrowheads="1"/>
                    </pic:cNvPicPr>
                  </pic:nvPicPr>
                  <pic:blipFill>
                    <a:blip r:embed="rId27"/>
                    <a:stretch>
                      <a:fillRect/>
                    </a:stretch>
                  </pic:blipFill>
                  <pic:spPr bwMode="auto">
                    <a:xfrm>
                      <a:off x="0" y="0"/>
                      <a:ext cx="4679950" cy="2945765"/>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20</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de Cadastro de Vaga pela Empresa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6" w:name="__RefHeading___Toc11413_2907584215"/>
      <w:bookmarkEnd w:id="46"/>
      <w:r>
        <w:rPr>
          <w:rFonts w:eastAsia="Times New Roman" w:cs="Times New Roman"/>
          <w:color w:val="000000"/>
          <w:sz w:val="24"/>
          <w:szCs w:val="24"/>
        </w:rPr>
        <w:t>8.6.7 Tela do Relatório da Extração da Vaga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Depois da leitura, o relatório mostra, campo por campo, o que foi lido do anúncio e o que não foi encontrado. Nada é salvo antes da revisão.</w:t>
      </w:r>
    </w:p>
    <w:p>
      <w:pPr>
        <w:pStyle w:val="Normal"/>
        <w:keepNext w:val="true"/>
        <w:spacing w:lineRule="auto" w:line="240" w:before="120" w:after="0"/>
        <w:jc w:val="center"/>
        <w:rPr/>
      </w:pPr>
      <w:r>
        <w:rPr/>
        <w:drawing>
          <wp:inline distT="0" distB="0" distL="0" distR="0">
            <wp:extent cx="4679950" cy="3425190"/>
            <wp:effectExtent l="0" t="0" r="0" b="0"/>
            <wp:docPr id="24" name="Imagem 1044" descr="Tela do Relatório da Extração da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1044" descr="Tela do Relatório da Extração da Vaga"/>
                    <pic:cNvPicPr>
                      <a:picLocks noChangeAspect="1" noChangeArrowheads="1"/>
                    </pic:cNvPicPr>
                  </pic:nvPicPr>
                  <pic:blipFill>
                    <a:blip r:embed="rId28"/>
                    <a:stretch>
                      <a:fillRect/>
                    </a:stretch>
                  </pic:blipFill>
                  <pic:spPr bwMode="auto">
                    <a:xfrm>
                      <a:off x="0" y="0"/>
                      <a:ext cx="4679950" cy="342519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21</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do Relatório da Extração da Vaga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3"/>
        <w:spacing w:lineRule="auto" w:line="360" w:before="240" w:after="120"/>
        <w:rPr/>
      </w:pPr>
      <w:bookmarkStart w:id="47" w:name="__RefHeading___Toc11415_2907584215"/>
      <w:bookmarkEnd w:id="47"/>
      <w:r>
        <w:rPr>
          <w:rFonts w:eastAsia="Times New Roman" w:cs="Times New Roman"/>
          <w:color w:val="000000"/>
          <w:sz w:val="24"/>
          <w:szCs w:val="24"/>
        </w:rPr>
        <w:t>8.6.8 Tela do Painel do Administrador Sistema Conecta Vagas DF</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painel do administrador mostra os números do sistema e os gráficos de candidaturas e de vagas. As abas levam aos cadastros de usuários, categorias, cursos, vagas, candidaturas e assinaturas.</w:t>
      </w:r>
    </w:p>
    <w:p>
      <w:pPr>
        <w:pStyle w:val="Normal"/>
        <w:keepNext w:val="true"/>
        <w:spacing w:lineRule="auto" w:line="240" w:before="120" w:after="0"/>
        <w:jc w:val="center"/>
        <w:rPr/>
      </w:pPr>
      <w:r>
        <w:rPr/>
        <w:drawing>
          <wp:inline distT="0" distB="0" distL="0" distR="0">
            <wp:extent cx="4679950" cy="2945130"/>
            <wp:effectExtent l="0" t="0" r="0" b="0"/>
            <wp:docPr id="25" name="Imagem 1047" descr="Tela do Painel d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1047" descr="Tela do Painel do Administrador"/>
                    <pic:cNvPicPr>
                      <a:picLocks noChangeAspect="1" noChangeArrowheads="1"/>
                    </pic:cNvPicPr>
                  </pic:nvPicPr>
                  <pic:blipFill>
                    <a:blip r:embed="rId29"/>
                    <a:stretch>
                      <a:fillRect/>
                    </a:stretch>
                  </pic:blipFill>
                  <pic:spPr bwMode="auto">
                    <a:xfrm>
                      <a:off x="0" y="0"/>
                      <a:ext cx="4679950" cy="2945130"/>
                    </a:xfrm>
                    <a:prstGeom prst="rect">
                      <a:avLst/>
                    </a:prstGeom>
                    <a:noFill/>
                    <a:ln w="6350">
                      <a:solidFill>
                        <a:srgbClr val="7F7F7F"/>
                      </a:solidFill>
                    </a:ln>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22</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Tela do Painel do Administrador</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48" w:name="__RefHeading___Toc11417_2907584215"/>
      <w:bookmarkEnd w:id="48"/>
      <w:r>
        <w:rPr>
          <w:rFonts w:eastAsia="Times New Roman" w:cs="Times New Roman"/>
          <w:color w:val="000000"/>
          <w:sz w:val="24"/>
          <w:szCs w:val="24"/>
        </w:rPr>
        <w:t>8.7 Dicionário de Dados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banco tcc_final (MySQL/MariaDB) tem 11 tabelas, criadas pelo arquivo database/schema.sql. O Quadro 5 resume o que cada tabela guarda. Em seguida, as Tabelas 9 a 11 mostram o dicionário completo das três tabelas principais.</w:t>
      </w:r>
    </w:p>
    <w:tbl>
      <w:tblPr>
        <w:tblStyle w:val="21"/>
        <w:tblW w:w="9061" w:type="dxa"/>
        <w:jc w:val="center"/>
        <w:tblInd w:w="0" w:type="dxa"/>
        <w:tblLayout w:type="fixed"/>
        <w:tblCellMar>
          <w:top w:w="40" w:type="dxa"/>
          <w:left w:w="80" w:type="dxa"/>
          <w:bottom w:w="40" w:type="dxa"/>
          <w:right w:w="80" w:type="dxa"/>
        </w:tblCellMar>
      </w:tblPr>
      <w:tblGrid>
        <w:gridCol w:w="1999"/>
        <w:gridCol w:w="3362"/>
        <w:gridCol w:w="3700"/>
      </w:tblGrid>
      <w:tr>
        <w:trPr>
          <w:tblHeader w:val="true"/>
          <w:cantSplit/>
        </w:trPr>
        <w:tc>
          <w:tcPr>
            <w:tcW w:w="199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Tabela</w:t>
            </w:r>
          </w:p>
        </w:tc>
        <w:tc>
          <w:tcPr>
            <w:tcW w:w="336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O que guarda</w:t>
            </w:r>
          </w:p>
        </w:tc>
        <w:tc>
          <w:tcPr>
            <w:tcW w:w="37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Principais campos</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usuarios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Contas de acesso: candidato, empresa ou administrador</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nome, email, senha, tipo, telefone, ativo</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perfis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Dados profissionais do candidato ou dados da empresa</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titulo_profissional, cidade, habilidades, formacao, nome_fantasia, cnpj, publico</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categorias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Áreas que agrupam as vagas e os cursos</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nome, tipo, ativo</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vagas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Vagas publicadas pelas empresas</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titulo, descricao, requisitos, cidade, salario_minimo, status</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cursos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Cursos, e-books e vídeos de capacitação</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titulo, tipo, modalidade, instituicao, url, ativo</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curriculos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Currículos enviados e o texto lido deles</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titulo, arquivo_pdf, curriculo_texto, ativo</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matches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Nota de compatibilidade entre candidato e vaga</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perfil_candidato_id, vaga_id, pontuacao, detalhes</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candidaturas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Inscrições nas vagas e o retorno da empresa</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perfil_candidato_id, vaga_id, curriculo_id, status</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assinaturas</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Planos Candidato VIP e Empresa Premium</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usuario_id, plano, valor, data_fim, status</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tentativas_login</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Senhas erradas, usadas para pausar o login</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ip, email, created_at</w:t>
            </w:r>
          </w:p>
        </w:tc>
      </w:tr>
      <w:tr>
        <w:trPr>
          <w:cantSplit/>
        </w:trPr>
        <w:tc>
          <w:tcPr>
            <w:tcW w:w="1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redefinicoes_senha</w:t>
            </w:r>
          </w:p>
        </w:tc>
        <w:tc>
          <w:tcPr>
            <w:tcW w:w="33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Pedidos de troca de senha</w:t>
            </w:r>
          </w:p>
        </w:tc>
        <w:tc>
          <w:tcPr>
            <w:tcW w:w="3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usuario_id, token_hash, expira_em, usado_em</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5</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Tabelas do banco de dados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21"/>
        <w:tblW w:w="9061" w:type="dxa"/>
        <w:jc w:val="center"/>
        <w:tblInd w:w="0" w:type="dxa"/>
        <w:tblLayout w:type="fixed"/>
        <w:tblCellMar>
          <w:top w:w="40" w:type="dxa"/>
          <w:left w:w="80" w:type="dxa"/>
          <w:bottom w:w="40" w:type="dxa"/>
          <w:right w:w="80" w:type="dxa"/>
        </w:tblCellMar>
      </w:tblPr>
      <w:tblGrid>
        <w:gridCol w:w="1749"/>
        <w:gridCol w:w="2312"/>
        <w:gridCol w:w="999"/>
        <w:gridCol w:w="901"/>
        <w:gridCol w:w="1400"/>
        <w:gridCol w:w="1700"/>
      </w:tblGrid>
      <w:tr>
        <w:trPr>
          <w:tblHeader w:val="true"/>
          <w:cantSplit/>
        </w:trPr>
        <w:tc>
          <w:tcPr>
            <w:tcW w:w="174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Atributo</w:t>
            </w:r>
          </w:p>
        </w:tc>
        <w:tc>
          <w:tcPr>
            <w:tcW w:w="231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Descrição</w:t>
            </w:r>
          </w:p>
        </w:tc>
        <w:tc>
          <w:tcPr>
            <w:tcW w:w="99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Tipo</w:t>
            </w:r>
          </w:p>
        </w:tc>
        <w:tc>
          <w:tcPr>
            <w:tcW w:w="901"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Tamanho</w:t>
            </w:r>
          </w:p>
        </w:tc>
        <w:tc>
          <w:tcPr>
            <w:tcW w:w="14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Formato</w:t>
            </w:r>
          </w:p>
        </w:tc>
        <w:tc>
          <w:tcPr>
            <w:tcW w:w="17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Restrições</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que identifica o registro no banco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PK, NOT NULL, AUTO_INCREMENT</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nome</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Nome do usuário ou da empresa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255</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email</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E-mail usado no login</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255</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UNIQUE</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senha</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Hash bcrypt da senha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255</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tipo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Tipo de conta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ENUM</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'admin', 'candidato', 'empresa'</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'candidato'</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telefone</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Telefone de contato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30</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(00) 00000-0000</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ativo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Indica se a conta está ativa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TINYINT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0 ou 1</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1</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ultimo_acesso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e hora do último acesso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DATETIME</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 hh:mm</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created_at</w:t>
            </w:r>
          </w:p>
        </w:tc>
        <w:tc>
          <w:tcPr>
            <w:tcW w:w="2312"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e hora de criação do registro</w:t>
            </w:r>
          </w:p>
        </w:tc>
        <w:tc>
          <w:tcPr>
            <w:tcW w:w="999"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DATETIME</w:t>
            </w:r>
          </w:p>
        </w:tc>
        <w:tc>
          <w:tcPr>
            <w:tcW w:w="901"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 hh:mm</w:t>
            </w:r>
          </w:p>
        </w:tc>
        <w:tc>
          <w:tcPr>
            <w:tcW w:w="1700"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CURRENT_TIMESTAMP</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9</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Dicionário de dados da tabela usuarios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21"/>
        <w:tblW w:w="9061" w:type="dxa"/>
        <w:jc w:val="center"/>
        <w:tblInd w:w="0" w:type="dxa"/>
        <w:tblLayout w:type="fixed"/>
        <w:tblCellMar>
          <w:top w:w="40" w:type="dxa"/>
          <w:left w:w="80" w:type="dxa"/>
          <w:bottom w:w="40" w:type="dxa"/>
          <w:right w:w="80" w:type="dxa"/>
        </w:tblCellMar>
      </w:tblPr>
      <w:tblGrid>
        <w:gridCol w:w="1749"/>
        <w:gridCol w:w="2312"/>
        <w:gridCol w:w="999"/>
        <w:gridCol w:w="901"/>
        <w:gridCol w:w="1400"/>
        <w:gridCol w:w="1700"/>
      </w:tblGrid>
      <w:tr>
        <w:trPr>
          <w:tblHeader w:val="true"/>
          <w:cantSplit/>
        </w:trPr>
        <w:tc>
          <w:tcPr>
            <w:tcW w:w="174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Atributo</w:t>
            </w:r>
          </w:p>
        </w:tc>
        <w:tc>
          <w:tcPr>
            <w:tcW w:w="231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Descrição</w:t>
            </w:r>
          </w:p>
        </w:tc>
        <w:tc>
          <w:tcPr>
            <w:tcW w:w="99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Tipo</w:t>
            </w:r>
          </w:p>
        </w:tc>
        <w:tc>
          <w:tcPr>
            <w:tcW w:w="901"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Tamanho</w:t>
            </w:r>
          </w:p>
        </w:tc>
        <w:tc>
          <w:tcPr>
            <w:tcW w:w="14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Formato</w:t>
            </w:r>
          </w:p>
        </w:tc>
        <w:tc>
          <w:tcPr>
            <w:tcW w:w="17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Restrições</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que identifica o registro no banco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PK, NOT NULL, AUTO_INCREMENT</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perfil_empresa_id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do perfil da empresa que publicou</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FK para perfis.id, NOT NULL, ON DELETE CASCADE</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categoria_id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da categoria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FK para categorias.id, NULL, ON DELETE SET 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titulo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Título (cargo)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255</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anunciante</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Empresa do anúncio (curadoria)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150</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descricao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Descrição das atividades</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requisitos</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Requisitos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beneficios</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Benefícios oferecidos</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contato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Contato do anúncio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255</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tipo_vaga</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Tipo de contratação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ENUM</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'clt', 'pj', 'estagio', 'temporario'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'clt'</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nivel_experiencia</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Nível pedido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ENUM</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'estagiario', 'junior', 'pleno', 'senior'</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'junior'</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remoto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Modelo de trabalho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ENUM</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'presencial', 'remoto', 'hibrido'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'presencial'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cidade</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Cidade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100</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uf</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UF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AA</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salario_minimo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Salário mínimo oferecido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DECIMAL</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10,2</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0.000,00</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salario_maximo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Salário máximo oferecido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DECIMAL</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10,2</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0.000,00</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imagem</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Caminho do cartaz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VARCHAR</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255</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status</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Situação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ENUM</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'ativa', 'pausada', 'encerrada', 'cancelada'</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'ativa'</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destaque</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Vaga em destaque (Premium)</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TINYINT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0 ou 1</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0</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data_publicacao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de publicação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data_expiracao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de expiração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visualizacoes</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Quantidade de visualizações</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0</w:t>
            </w:r>
          </w:p>
        </w:tc>
      </w:tr>
      <w:tr>
        <w:trPr>
          <w:cantSplit/>
        </w:trPr>
        <w:tc>
          <w:tcPr>
            <w:tcW w:w="1749"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created_at</w:t>
            </w:r>
          </w:p>
        </w:tc>
        <w:tc>
          <w:tcPr>
            <w:tcW w:w="2312"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e hora de criação do registro</w:t>
            </w:r>
          </w:p>
        </w:tc>
        <w:tc>
          <w:tcPr>
            <w:tcW w:w="999"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DATETIME</w:t>
            </w:r>
          </w:p>
        </w:tc>
        <w:tc>
          <w:tcPr>
            <w:tcW w:w="901"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 hh:mm</w:t>
            </w:r>
          </w:p>
        </w:tc>
        <w:tc>
          <w:tcPr>
            <w:tcW w:w="1700"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CURRENT_TIMESTAMP</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10</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Dicionário de dados da tabela vagas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tbl>
      <w:tblPr>
        <w:tblStyle w:val="21"/>
        <w:tblW w:w="9061" w:type="dxa"/>
        <w:jc w:val="center"/>
        <w:tblInd w:w="0" w:type="dxa"/>
        <w:tblLayout w:type="fixed"/>
        <w:tblCellMar>
          <w:top w:w="40" w:type="dxa"/>
          <w:left w:w="80" w:type="dxa"/>
          <w:bottom w:w="40" w:type="dxa"/>
          <w:right w:w="80" w:type="dxa"/>
        </w:tblCellMar>
      </w:tblPr>
      <w:tblGrid>
        <w:gridCol w:w="1749"/>
        <w:gridCol w:w="2312"/>
        <w:gridCol w:w="999"/>
        <w:gridCol w:w="901"/>
        <w:gridCol w:w="1400"/>
        <w:gridCol w:w="1700"/>
      </w:tblGrid>
      <w:tr>
        <w:trPr>
          <w:tblHeader w:val="true"/>
          <w:cantSplit/>
        </w:trPr>
        <w:tc>
          <w:tcPr>
            <w:tcW w:w="174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Atributo</w:t>
            </w:r>
          </w:p>
        </w:tc>
        <w:tc>
          <w:tcPr>
            <w:tcW w:w="231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Descrição</w:t>
            </w:r>
          </w:p>
        </w:tc>
        <w:tc>
          <w:tcPr>
            <w:tcW w:w="99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Tipo</w:t>
            </w:r>
          </w:p>
        </w:tc>
        <w:tc>
          <w:tcPr>
            <w:tcW w:w="901"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Tamanho</w:t>
            </w:r>
          </w:p>
        </w:tc>
        <w:tc>
          <w:tcPr>
            <w:tcW w:w="14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Formato</w:t>
            </w:r>
          </w:p>
        </w:tc>
        <w:tc>
          <w:tcPr>
            <w:tcW w:w="17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lang w:val="en-US"/>
              </w:rPr>
            </w:pPr>
            <w:r>
              <w:rPr>
                <w:rFonts w:eastAsia="Times New Roman" w:cs="Times New Roman" w:ascii="Times New Roman" w:hAnsi="Times New Roman"/>
                <w:b/>
                <w:bCs/>
                <w:color w:val="000000"/>
                <w:kern w:val="0"/>
                <w:sz w:val="20"/>
                <w:szCs w:val="20"/>
                <w:lang w:val="en-US"/>
              </w:rPr>
              <w:t>Restrições</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que identifica o registro no banco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PK, NOT NULL, AUTO_INCREMENT</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perfil_candidato_id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do perfil do candidato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FK para perfis.id, NOT NULL, ON DELETE CASCADE</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vaga_id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da vaga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FK para vagas.id, NOT NULL, ON DELETE CASCADE, UNIQUE (perfil_candidato_id, vaga_id)</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curriculo_id</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Código do currículo enviado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INT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11</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Número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FK para curriculos.id, NULL, ON DELETE SET 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carta_apresentacao</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Carta de apresentação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status</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Etapa da candidatura</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ENUM</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'enviada', 'em_analise', 'entrevista', 'aprovado', 'rejeitado', 'cancelada'</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'enviada'</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observacao_empresa</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Retorno da empresa ao candidato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Texto</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NULL</w:t>
            </w:r>
          </w:p>
        </w:tc>
      </w:tr>
      <w:tr>
        <w:trPr>
          <w:cantSplit/>
        </w:trPr>
        <w:tc>
          <w:tcPr>
            <w:tcW w:w="174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data_candidatura</w:t>
            </w:r>
          </w:p>
        </w:tc>
        <w:tc>
          <w:tcPr>
            <w:tcW w:w="231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e hora do envio</w:t>
            </w:r>
          </w:p>
        </w:tc>
        <w:tc>
          <w:tcPr>
            <w:tcW w:w="9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DATETIME</w:t>
            </w:r>
          </w:p>
        </w:tc>
        <w:tc>
          <w:tcPr>
            <w:tcW w:w="901"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 hh:mm</w:t>
            </w:r>
          </w:p>
        </w:tc>
        <w:tc>
          <w:tcPr>
            <w:tcW w:w="17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DEFAULT CURRENT_TIMESTAMP</w:t>
            </w:r>
          </w:p>
        </w:tc>
      </w:tr>
      <w:tr>
        <w:trPr>
          <w:cantSplit/>
        </w:trPr>
        <w:tc>
          <w:tcPr>
            <w:tcW w:w="1749"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data_atualizacao</w:t>
            </w:r>
          </w:p>
        </w:tc>
        <w:tc>
          <w:tcPr>
            <w:tcW w:w="2312"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Data e hora da última mudança</w:t>
            </w:r>
          </w:p>
        </w:tc>
        <w:tc>
          <w:tcPr>
            <w:tcW w:w="999"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DATETIME</w:t>
            </w:r>
          </w:p>
        </w:tc>
        <w:tc>
          <w:tcPr>
            <w:tcW w:w="901"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w:t>
            </w:r>
          </w:p>
        </w:tc>
        <w:tc>
          <w:tcPr>
            <w:tcW w:w="1400"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dd/mm/aaaa hh:mm</w:t>
            </w:r>
          </w:p>
        </w:tc>
        <w:tc>
          <w:tcPr>
            <w:tcW w:w="1700" w:type="dxa"/>
            <w:tcBorders/>
          </w:tcPr>
          <w:p>
            <w:pPr>
              <w:pStyle w:val="Normal"/>
              <w:keepNext w:val="true"/>
              <w:widowControl w:val="false"/>
              <w:spacing w:lineRule="auto" w:line="240" w:before="0" w:after="0"/>
              <w:jc w:val="left"/>
              <w:rPr>
                <w:rFonts w:ascii="Times New Roman" w:hAnsi="Times New Roman" w:eastAsia="Times New Roman" w:cs="Times New Roman"/>
                <w:color w:val="000000"/>
                <w:sz w:val="20"/>
                <w:szCs w:val="20"/>
                <w:lang w:val="en-US"/>
              </w:rPr>
            </w:pPr>
            <w:r>
              <w:rPr>
                <w:rFonts w:eastAsia="Times New Roman" w:cs="Times New Roman" w:ascii="Times New Roman" w:hAnsi="Times New Roman"/>
                <w:color w:val="000000"/>
                <w:kern w:val="0"/>
                <w:sz w:val="20"/>
                <w:szCs w:val="20"/>
                <w:lang w:val="en-US"/>
              </w:rPr>
              <w:t>NOT NULL, ON UPDATE CURRENT_TIMESTAMP</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Tabela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Tabela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11</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Dicionário de dados da tabela candidaturas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49" w:name="__RefHeading___Toc11419_2907584215"/>
      <w:bookmarkEnd w:id="49"/>
      <w:r>
        <w:rPr>
          <w:rFonts w:eastAsia="Times New Roman" w:cs="Times New Roman"/>
          <w:color w:val="000000"/>
          <w:sz w:val="24"/>
          <w:szCs w:val="24"/>
        </w:rPr>
        <w:t>8.8 Arquitetura do Sistema</w:t>
      </w:r>
    </w:p>
    <w:p>
      <w:pPr>
        <w:pStyle w:val="Normal"/>
        <w:keepNext w:val="true"/>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sistema segue o padrão MVC (SOMMERVILLE, 2018). Toda requisição passa pelo arquivo public/index.php, que confere a sessão e chama o controlador certo. O controlador usa os modelos, que são as classes de acesso ao banco, e os serviços, que guardam as regras de negócio, como o match e a leitura de documentos, e no fim mostra a tela. Os arquivos enviados ficam em storage/uploads, fora da pasta pública (Figura 23).</w:t>
      </w:r>
    </w:p>
    <w:p>
      <w:pPr>
        <w:pStyle w:val="Normal"/>
        <w:keepNext w:val="true"/>
        <w:spacing w:lineRule="auto" w:line="240" w:before="120" w:after="0"/>
        <w:jc w:val="center"/>
        <w:rPr/>
      </w:pPr>
      <w:r>
        <w:rPr/>
        <w:drawing>
          <wp:inline distT="0" distB="0" distL="0" distR="0">
            <wp:extent cx="5760085" cy="3026410"/>
            <wp:effectExtent l="0" t="0" r="0" b="0"/>
            <wp:docPr id="26" name="Imagem 1049" descr="Arquitetura em camadas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1049" descr="Arquitetura em camadas (MVC)"/>
                    <pic:cNvPicPr>
                      <a:picLocks noChangeAspect="1" noChangeArrowheads="1"/>
                    </pic:cNvPicPr>
                  </pic:nvPicPr>
                  <pic:blipFill>
                    <a:blip r:embed="rId30"/>
                    <a:stretch>
                      <a:fillRect/>
                    </a:stretch>
                  </pic:blipFill>
                  <pic:spPr bwMode="auto">
                    <a:xfrm>
                      <a:off x="0" y="0"/>
                      <a:ext cx="5760085" cy="3026410"/>
                    </a:xfrm>
                    <a:prstGeom prst="rect">
                      <a:avLst/>
                    </a:prstGeom>
                    <a:noFill/>
                  </pic:spPr>
                </pic:pic>
              </a:graphicData>
            </a:graphic>
          </wp:inline>
        </w:drawing>
      </w:r>
    </w:p>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Figura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Figura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23</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Arquitetura em camadas (MVC)</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Heading2"/>
        <w:spacing w:lineRule="auto" w:line="360" w:before="360" w:after="240"/>
        <w:rPr/>
      </w:pPr>
      <w:bookmarkStart w:id="50" w:name="__RefHeading___Toc11421_2907584215"/>
      <w:bookmarkEnd w:id="50"/>
      <w:r>
        <w:rPr>
          <w:rFonts w:eastAsia="Times New Roman" w:cs="Times New Roman"/>
          <w:color w:val="000000"/>
          <w:sz w:val="24"/>
          <w:szCs w:val="24"/>
        </w:rPr>
        <w:t>8.9 Plano de Testes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Criamos três testes automáticos, que rodam juntos pelo arquivo tests/verificar.bat e também antes de cada gravação no Git, o que impede que uma alteração quebre o sistema. O Quadro 6 resume os testes e o resultado na versão final.</w:t>
      </w:r>
    </w:p>
    <w:tbl>
      <w:tblPr>
        <w:tblStyle w:val="21"/>
        <w:tblW w:w="9061" w:type="dxa"/>
        <w:jc w:val="center"/>
        <w:tblInd w:w="0" w:type="dxa"/>
        <w:tblLayout w:type="fixed"/>
        <w:tblCellMar>
          <w:top w:w="40" w:type="dxa"/>
          <w:left w:w="80" w:type="dxa"/>
          <w:bottom w:w="40" w:type="dxa"/>
          <w:right w:w="80" w:type="dxa"/>
        </w:tblCellMar>
      </w:tblPr>
      <w:tblGrid>
        <w:gridCol w:w="2299"/>
        <w:gridCol w:w="4462"/>
        <w:gridCol w:w="2300"/>
      </w:tblGrid>
      <w:tr>
        <w:trPr>
          <w:tblHeader w:val="true"/>
          <w:cantSplit/>
        </w:trPr>
        <w:tc>
          <w:tcPr>
            <w:tcW w:w="229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Teste</w:t>
            </w:r>
          </w:p>
        </w:tc>
        <w:tc>
          <w:tcPr>
            <w:tcW w:w="446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O que confere</w:t>
            </w:r>
          </w:p>
        </w:tc>
        <w:tc>
          <w:tcPr>
            <w:tcW w:w="23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Resultado</w:t>
            </w:r>
          </w:p>
        </w:tc>
      </w:tr>
      <w:tr>
        <w:trPr>
          <w:cantSplit/>
        </w:trPr>
        <w:tc>
          <w:tcPr>
            <w:tcW w:w="22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tests/lint.php</w:t>
            </w:r>
          </w:p>
        </w:tc>
        <w:tc>
          <w:tcPr>
            <w:tcW w:w="44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 sintaxe de todos os arquivos PHP</w:t>
            </w:r>
          </w:p>
        </w:tc>
        <w:tc>
          <w:tcPr>
            <w:tcW w:w="23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98 arquivos sem erro</w:t>
            </w:r>
          </w:p>
        </w:tc>
      </w:tr>
      <w:tr>
        <w:trPr>
          <w:cantSplit/>
        </w:trPr>
        <w:tc>
          <w:tcPr>
            <w:tcW w:w="22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tests/smoke.php</w:t>
            </w:r>
          </w:p>
        </w:tc>
        <w:tc>
          <w:tcPr>
            <w:tcW w:w="44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Regras de negócio, leitura de documentos, banco de dados, páginas e segurança</w:t>
            </w:r>
          </w:p>
        </w:tc>
        <w:tc>
          <w:tcPr>
            <w:tcW w:w="23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112 de 112 verificações</w:t>
            </w:r>
          </w:p>
        </w:tc>
      </w:tr>
      <w:tr>
        <w:trPr>
          <w:cantSplit/>
        </w:trPr>
        <w:tc>
          <w:tcPr>
            <w:tcW w:w="22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tests/jornadas.php</w:t>
            </w:r>
          </w:p>
        </w:tc>
        <w:tc>
          <w:tcPr>
            <w:tcW w:w="44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O sistema usado como uma pessoa usaria: cadastro, currículo, candidatura, vaga, cancelamentos, senha e exclusão da conta</w:t>
            </w:r>
          </w:p>
        </w:tc>
        <w:tc>
          <w:tcPr>
            <w:tcW w:w="23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21 de 21 verificações</w:t>
            </w:r>
          </w:p>
        </w:tc>
      </w:tr>
      <w:tr>
        <w:trPr>
          <w:cantSplit/>
        </w:trPr>
        <w:tc>
          <w:tcPr>
            <w:tcW w:w="22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Varredura final</w:t>
            </w:r>
          </w:p>
        </w:tc>
        <w:tc>
          <w:tcPr>
            <w:tcW w:w="44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Todas as páginas, sem login e com cada tipo de conta</w:t>
            </w:r>
          </w:p>
        </w:tc>
        <w:tc>
          <w:tcPr>
            <w:tcW w:w="23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1.701 páginas sem erro</w:t>
            </w:r>
          </w:p>
        </w:tc>
      </w:tr>
      <w:tr>
        <w:trPr>
          <w:cantSplit/>
        </w:trPr>
        <w:tc>
          <w:tcPr>
            <w:tcW w:w="22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Testes de segurança</w:t>
            </w:r>
          </w:p>
        </w:tc>
        <w:tc>
          <w:tcPr>
            <w:tcW w:w="44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XSS, injeção de SQL, falsificação de requisição, sessão, envio de arquivos e permissões</w:t>
            </w:r>
          </w:p>
        </w:tc>
        <w:tc>
          <w:tcPr>
            <w:tcW w:w="23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Aprovados</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6</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Testes do sistema e resultados</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r>
        <w:br w:type="page"/>
      </w:r>
    </w:p>
    <w:p>
      <w:pPr>
        <w:pStyle w:val="Heading1"/>
        <w:spacing w:lineRule="auto" w:line="360" w:before="0" w:after="360"/>
        <w:rPr/>
      </w:pPr>
      <w:bookmarkStart w:id="51" w:name="__RefHeading___Toc11423_2907584215"/>
      <w:bookmarkEnd w:id="51"/>
      <w:r>
        <w:rPr>
          <w:rFonts w:eastAsia="Times New Roman" w:cs="Times New Roman"/>
          <w:b/>
          <w:bCs/>
          <w:color w:val="000000"/>
          <w:sz w:val="24"/>
          <w:szCs w:val="24"/>
        </w:rPr>
        <w:t>09 CONCLUSÃO</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objetivo do projeto era criar uma plataforma que reunisse as vagas e os cursos do Distrito Federal e mostrasse a compatibilidade entre candidatos e vagas. O objetivo foi alcançado: o sistema centraliza as vagas, preenche o perfil a partir do currículo, calcula e explica o match, organiza as candidaturas, publica vagas a partir de anúncios e cartazes, recomenda cursos e deixa o candidato controlar os próprios dados.</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Respondendo ao problema da pesquisa, concluímos que uma plataforma web consegue, sim, reunir as oportunidades da região e mostrar de forma clara o quanto cada candidato combina com cada vaga, sem que ninguém precise instalar programas. A maior dificuldade foi a leitura de currículos e cartazes em formatos muito diferentes; por isso o sistema sempre mostra um relatório para a pessoa revisar antes de salvar.</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projeto tem limitações: os planos ainda são demonstrativos, o envio de e-mails funciona só em modo de demonstração e não fizemos uma pesquisa com usuários reais por um período longo. Como próximos passos, prevemos o envio real de e-mails, a cobrança dos planos e a publicação da plataforma na internet. Com este trabalho aprofundamos os nossos conhecimentos de programação, banco de dados, segurança, testes e trabalho em equipe.</w:t>
      </w:r>
      <w:r>
        <w:br w:type="page"/>
      </w:r>
    </w:p>
    <w:p>
      <w:pPr>
        <w:pStyle w:val="Heading1"/>
        <w:spacing w:lineRule="auto" w:line="360" w:before="0" w:after="360"/>
        <w:rPr/>
      </w:pPr>
      <w:bookmarkStart w:id="52" w:name="__RefHeading___Toc11425_2907584215"/>
      <w:bookmarkEnd w:id="52"/>
      <w:r>
        <w:rPr>
          <w:rFonts w:eastAsia="Times New Roman" w:cs="Times New Roman"/>
          <w:b/>
          <w:bCs/>
          <w:color w:val="000000"/>
          <w:sz w:val="24"/>
          <w:szCs w:val="24"/>
        </w:rPr>
        <w:t>REFERÊNCIAS</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ASSOCIAÇÃO BRASILEIRA DE NORMAS TÉCNICAS. </w:t>
      </w:r>
      <w:r>
        <w:rPr>
          <w:rFonts w:eastAsia="Times New Roman" w:cs="Times New Roman" w:ascii="Times New Roman" w:hAnsi="Times New Roman"/>
          <w:b/>
          <w:bCs/>
          <w:color w:val="000000"/>
          <w:sz w:val="24"/>
          <w:szCs w:val="24"/>
        </w:rPr>
        <w:t>NBR 6023</w:t>
      </w:r>
      <w:r>
        <w:rPr>
          <w:rFonts w:eastAsia="Times New Roman" w:cs="Times New Roman" w:ascii="Times New Roman" w:hAnsi="Times New Roman"/>
          <w:color w:val="000000"/>
          <w:sz w:val="24"/>
          <w:szCs w:val="24"/>
        </w:rPr>
        <w:t>: informação e documentação: referências: elaboração. Rio de Janeiro: ABNT, 2018.</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ASSOCIAÇÃO BRASILEIRA DE NORMAS TÉCNICAS. </w:t>
      </w:r>
      <w:r>
        <w:rPr>
          <w:rFonts w:eastAsia="Times New Roman" w:cs="Times New Roman" w:ascii="Times New Roman" w:hAnsi="Times New Roman"/>
          <w:b/>
          <w:bCs/>
          <w:color w:val="000000"/>
          <w:sz w:val="24"/>
          <w:szCs w:val="24"/>
        </w:rPr>
        <w:t>NBR 10520</w:t>
      </w:r>
      <w:r>
        <w:rPr>
          <w:rFonts w:eastAsia="Times New Roman" w:cs="Times New Roman" w:ascii="Times New Roman" w:hAnsi="Times New Roman"/>
          <w:color w:val="000000"/>
          <w:sz w:val="24"/>
          <w:szCs w:val="24"/>
        </w:rPr>
        <w:t>: informação e documentação: citações em documentos: apresentação. Rio de Janeiro: ABNT, 2023.</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ASSOCIAÇÃO BRASILEIRA DE NORMAS TÉCNICAS. </w:t>
      </w:r>
      <w:r>
        <w:rPr>
          <w:rFonts w:eastAsia="Times New Roman" w:cs="Times New Roman" w:ascii="Times New Roman" w:hAnsi="Times New Roman"/>
          <w:b/>
          <w:bCs/>
          <w:color w:val="000000"/>
          <w:sz w:val="24"/>
          <w:szCs w:val="24"/>
        </w:rPr>
        <w:t>NBR 14724</w:t>
      </w:r>
      <w:r>
        <w:rPr>
          <w:rFonts w:eastAsia="Times New Roman" w:cs="Times New Roman" w:ascii="Times New Roman" w:hAnsi="Times New Roman"/>
          <w:color w:val="000000"/>
          <w:sz w:val="24"/>
          <w:szCs w:val="24"/>
        </w:rPr>
        <w:t>: informação e documentação: trabalhos acadêmicos: apresentação. Rio de Janeiro: ABNT, 2011.</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BOOCH, Grady; RUMBAUGH, James; JACOBSON, Ivar. </w:t>
      </w:r>
      <w:r>
        <w:rPr>
          <w:rFonts w:eastAsia="Times New Roman" w:cs="Times New Roman" w:ascii="Times New Roman" w:hAnsi="Times New Roman"/>
          <w:b/>
          <w:bCs/>
          <w:color w:val="000000"/>
          <w:sz w:val="24"/>
          <w:szCs w:val="24"/>
        </w:rPr>
        <w:t>UML</w:t>
      </w:r>
      <w:r>
        <w:rPr>
          <w:rFonts w:eastAsia="Times New Roman" w:cs="Times New Roman" w:ascii="Times New Roman" w:hAnsi="Times New Roman"/>
          <w:color w:val="000000"/>
          <w:sz w:val="24"/>
          <w:szCs w:val="24"/>
        </w:rPr>
        <w:t>: guia do usuário. 2. ed. Rio de Janeiro: Elsevier, 2006.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BRASIL. Lei nº 8.078, de 11 de setembro de 1990. Dispõe sobre a proteção do consumidor e dá outras providências (Código de Defesa do Consumidor). Disponível em: https://www.planalto.gov.br/ccivil_03/leis/l8078compilado.htm. Acesso em: 1 out.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BRASIL. Lei nº 9.610, de 19 de fevereiro de 1998. Altera, atualiza e consolida a legislação sobre direitos autorais e dá outras providências. Disponível em: https://www.planalto.gov.br/ccivil_03/leis/l9610.htm. Acesso em: 1 out.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BRASIL. Lei nº 13.709, de 14 de agosto de 2018. Lei Geral de Proteção de Dados Pessoais (LGPD). Disponível em: https://www.planalto.gov.br/ccivil_03/_ato2015-2018/2018/lei/l13709.htm.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ELMASRI, Ramez; NAVATHE, Shamkant B. </w:t>
      </w:r>
      <w:r>
        <w:rPr>
          <w:rFonts w:eastAsia="Times New Roman" w:cs="Times New Roman" w:ascii="Times New Roman" w:hAnsi="Times New Roman"/>
          <w:b/>
          <w:bCs/>
          <w:color w:val="000000"/>
          <w:sz w:val="24"/>
          <w:szCs w:val="24"/>
        </w:rPr>
        <w:t>Sistemas de banco de dados</w:t>
      </w:r>
      <w:r>
        <w:rPr>
          <w:rFonts w:eastAsia="Times New Roman" w:cs="Times New Roman" w:ascii="Times New Roman" w:hAnsi="Times New Roman"/>
          <w:color w:val="000000"/>
          <w:sz w:val="24"/>
          <w:szCs w:val="24"/>
        </w:rPr>
        <w:t>. 7. ed. São Paulo: Pearson, 2018.</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GIL, Antonio Carlos. </w:t>
      </w:r>
      <w:r>
        <w:rPr>
          <w:rFonts w:eastAsia="Times New Roman" w:cs="Times New Roman" w:ascii="Times New Roman" w:hAnsi="Times New Roman"/>
          <w:b/>
          <w:bCs/>
          <w:color w:val="000000"/>
          <w:sz w:val="24"/>
          <w:szCs w:val="24"/>
        </w:rPr>
        <w:t>Como elaborar projetos de pesquisa</w:t>
      </w:r>
      <w:r>
        <w:rPr>
          <w:rFonts w:eastAsia="Times New Roman" w:cs="Times New Roman" w:ascii="Times New Roman" w:hAnsi="Times New Roman"/>
          <w:color w:val="000000"/>
          <w:sz w:val="24"/>
          <w:szCs w:val="24"/>
        </w:rPr>
        <w:t>. 6. ed. São Paulo: Atlas, 2017.</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GIT. </w:t>
      </w:r>
      <w:r>
        <w:rPr>
          <w:rFonts w:eastAsia="Times New Roman" w:cs="Times New Roman" w:ascii="Times New Roman" w:hAnsi="Times New Roman"/>
          <w:b/>
          <w:bCs/>
          <w:color w:val="000000"/>
          <w:sz w:val="24"/>
          <w:szCs w:val="24"/>
        </w:rPr>
        <w:t>Git documentation</w:t>
      </w:r>
      <w:r>
        <w:rPr>
          <w:rFonts w:eastAsia="Times New Roman" w:cs="Times New Roman" w:ascii="Times New Roman" w:hAnsi="Times New Roman"/>
          <w:color w:val="000000"/>
          <w:sz w:val="24"/>
          <w:szCs w:val="24"/>
        </w:rPr>
        <w:t>. 2026. Disponível em: https://git-scm.com/doc.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GUEDES, Gilleanes T. A. </w:t>
      </w:r>
      <w:r>
        <w:rPr>
          <w:rFonts w:eastAsia="Times New Roman" w:cs="Times New Roman" w:ascii="Times New Roman" w:hAnsi="Times New Roman"/>
          <w:b/>
          <w:bCs/>
          <w:color w:val="000000"/>
          <w:sz w:val="24"/>
          <w:szCs w:val="24"/>
        </w:rPr>
        <w:t>UML 2</w:t>
      </w:r>
      <w:r>
        <w:rPr>
          <w:rFonts w:eastAsia="Times New Roman" w:cs="Times New Roman" w:ascii="Times New Roman" w:hAnsi="Times New Roman"/>
          <w:color w:val="000000"/>
          <w:sz w:val="24"/>
          <w:szCs w:val="24"/>
        </w:rPr>
        <w:t>: uma abordagem prática. 3. ed. São Paulo: Novatec, 2018.</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HEUSER, Carlos Alberto. </w:t>
      </w:r>
      <w:r>
        <w:rPr>
          <w:rFonts w:eastAsia="Times New Roman" w:cs="Times New Roman" w:ascii="Times New Roman" w:hAnsi="Times New Roman"/>
          <w:b/>
          <w:bCs/>
          <w:color w:val="000000"/>
          <w:sz w:val="24"/>
          <w:szCs w:val="24"/>
        </w:rPr>
        <w:t>Projeto de banco de dados</w:t>
      </w:r>
      <w:r>
        <w:rPr>
          <w:rFonts w:eastAsia="Times New Roman" w:cs="Times New Roman" w:ascii="Times New Roman" w:hAnsi="Times New Roman"/>
          <w:color w:val="000000"/>
          <w:sz w:val="24"/>
          <w:szCs w:val="24"/>
        </w:rPr>
        <w:t>. 6. ed. Porto Alegre: Bookman, 2009.</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MARCONI, Marina de Andrade; LAKATOS, Eva Maria. </w:t>
      </w:r>
      <w:r>
        <w:rPr>
          <w:rFonts w:eastAsia="Times New Roman" w:cs="Times New Roman" w:ascii="Times New Roman" w:hAnsi="Times New Roman"/>
          <w:b/>
          <w:bCs/>
          <w:color w:val="000000"/>
          <w:sz w:val="24"/>
          <w:szCs w:val="24"/>
        </w:rPr>
        <w:t>Fundamentos de metodologia científica</w:t>
      </w:r>
      <w:r>
        <w:rPr>
          <w:rFonts w:eastAsia="Times New Roman" w:cs="Times New Roman" w:ascii="Times New Roman" w:hAnsi="Times New Roman"/>
          <w:color w:val="000000"/>
          <w:sz w:val="24"/>
          <w:szCs w:val="24"/>
        </w:rPr>
        <w:t>. 8. ed. São Paulo: Atlas, 2017.</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NAPTHA. </w:t>
      </w:r>
      <w:r>
        <w:rPr>
          <w:rFonts w:eastAsia="Times New Roman" w:cs="Times New Roman" w:ascii="Times New Roman" w:hAnsi="Times New Roman"/>
          <w:b/>
          <w:bCs/>
          <w:color w:val="000000"/>
          <w:sz w:val="24"/>
          <w:szCs w:val="24"/>
        </w:rPr>
        <w:t>Tesseract.js</w:t>
      </w:r>
      <w:r>
        <w:rPr>
          <w:rFonts w:eastAsia="Times New Roman" w:cs="Times New Roman" w:ascii="Times New Roman" w:hAnsi="Times New Roman"/>
          <w:color w:val="000000"/>
          <w:sz w:val="24"/>
          <w:szCs w:val="24"/>
        </w:rPr>
        <w:t>: pure JavaScript OCR for more than 100 languages. 2026. Disponível em: https://github.com/naptha/tesseract.js.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ORACLE. </w:t>
      </w:r>
      <w:r>
        <w:rPr>
          <w:rFonts w:eastAsia="Times New Roman" w:cs="Times New Roman" w:ascii="Times New Roman" w:hAnsi="Times New Roman"/>
          <w:b/>
          <w:bCs/>
          <w:color w:val="000000"/>
          <w:sz w:val="24"/>
          <w:szCs w:val="24"/>
        </w:rPr>
        <w:t>MySQL 8.0 Reference Manual</w:t>
      </w:r>
      <w:r>
        <w:rPr>
          <w:rFonts w:eastAsia="Times New Roman" w:cs="Times New Roman" w:ascii="Times New Roman" w:hAnsi="Times New Roman"/>
          <w:color w:val="000000"/>
          <w:sz w:val="24"/>
          <w:szCs w:val="24"/>
        </w:rPr>
        <w:t>. 2026. Disponível em: https://dev.mysql.com/doc/refman/8.0/en/.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OWASP FOUNDATION. </w:t>
      </w:r>
      <w:r>
        <w:rPr>
          <w:rFonts w:eastAsia="Times New Roman" w:cs="Times New Roman" w:ascii="Times New Roman" w:hAnsi="Times New Roman"/>
          <w:b/>
          <w:bCs/>
          <w:color w:val="000000"/>
          <w:sz w:val="24"/>
          <w:szCs w:val="24"/>
        </w:rPr>
        <w:t>OWASP Top Ten</w:t>
      </w:r>
      <w:r>
        <w:rPr>
          <w:rFonts w:eastAsia="Times New Roman" w:cs="Times New Roman" w:ascii="Times New Roman" w:hAnsi="Times New Roman"/>
          <w:color w:val="000000"/>
          <w:sz w:val="24"/>
          <w:szCs w:val="24"/>
        </w:rPr>
        <w:t>. 2026. Disponível em: https://owasp.org/www-project-top-ten/.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PLANTUML. </w:t>
      </w:r>
      <w:r>
        <w:rPr>
          <w:rFonts w:eastAsia="Times New Roman" w:cs="Times New Roman" w:ascii="Times New Roman" w:hAnsi="Times New Roman"/>
          <w:b/>
          <w:bCs/>
          <w:color w:val="000000"/>
          <w:sz w:val="24"/>
          <w:szCs w:val="24"/>
        </w:rPr>
        <w:t>PlantUML</w:t>
      </w:r>
      <w:r>
        <w:rPr>
          <w:rFonts w:eastAsia="Times New Roman" w:cs="Times New Roman" w:ascii="Times New Roman" w:hAnsi="Times New Roman"/>
          <w:color w:val="000000"/>
          <w:sz w:val="24"/>
          <w:szCs w:val="24"/>
        </w:rPr>
        <w:t>: linguagem de diagramas UML. 2026. Disponível em: https://plantuml.com/.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SMITH, Ray. An overview of the Tesseract OCR engine. In: INTERNATIONAL CONFERENCE ON DOCUMENT ANALYSIS AND RECOGNITION, 9., 2007, Curitiba. </w:t>
      </w:r>
      <w:r>
        <w:rPr>
          <w:rFonts w:eastAsia="Times New Roman" w:cs="Times New Roman" w:ascii="Times New Roman" w:hAnsi="Times New Roman"/>
          <w:b/>
          <w:bCs/>
          <w:color w:val="000000"/>
          <w:sz w:val="24"/>
          <w:szCs w:val="24"/>
        </w:rPr>
        <w:t>Proceedings</w:t>
      </w:r>
      <w:r>
        <w:rPr>
          <w:rFonts w:eastAsia="Times New Roman" w:cs="Times New Roman" w:ascii="Times New Roman" w:hAnsi="Times New Roman"/>
          <w:color w:val="000000"/>
          <w:sz w:val="24"/>
          <w:szCs w:val="24"/>
        </w:rPr>
        <w:t xml:space="preserve"> [...]. Los Alamitos: IEEE Computer Society, 2007. p. 629-633.</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SOMMERVILLE, Ian. </w:t>
      </w:r>
      <w:r>
        <w:rPr>
          <w:rFonts w:eastAsia="Times New Roman" w:cs="Times New Roman" w:ascii="Times New Roman" w:hAnsi="Times New Roman"/>
          <w:b/>
          <w:bCs/>
          <w:color w:val="000000"/>
          <w:sz w:val="24"/>
          <w:szCs w:val="24"/>
        </w:rPr>
        <w:t>Engenharia de software</w:t>
      </w:r>
      <w:r>
        <w:rPr>
          <w:rFonts w:eastAsia="Times New Roman" w:cs="Times New Roman" w:ascii="Times New Roman" w:hAnsi="Times New Roman"/>
          <w:color w:val="000000"/>
          <w:sz w:val="24"/>
          <w:szCs w:val="24"/>
        </w:rPr>
        <w:t>. 10. ed. São Paulo: Pearson, 2018.</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THE PHP GROUP. </w:t>
      </w:r>
      <w:r>
        <w:rPr>
          <w:rFonts w:eastAsia="Times New Roman" w:cs="Times New Roman" w:ascii="Times New Roman" w:hAnsi="Times New Roman"/>
          <w:b/>
          <w:bCs/>
          <w:color w:val="000000"/>
          <w:sz w:val="24"/>
          <w:szCs w:val="24"/>
        </w:rPr>
        <w:t>Manual do PHP</w:t>
      </w:r>
      <w:r>
        <w:rPr>
          <w:rFonts w:eastAsia="Times New Roman" w:cs="Times New Roman" w:ascii="Times New Roman" w:hAnsi="Times New Roman"/>
          <w:color w:val="000000"/>
          <w:sz w:val="24"/>
          <w:szCs w:val="24"/>
        </w:rPr>
        <w:t>. 2026. Disponível em: https://www.php.net/manual/pt_BR/. Acesso em: 27 set. 2026.</w:t>
      </w:r>
    </w:p>
    <w:p>
      <w:pPr>
        <w:pStyle w:val="Normal"/>
        <w:spacing w:lineRule="auto" w:line="240" w:before="0" w:after="240"/>
        <w:jc w:val="left"/>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W3C. </w:t>
      </w:r>
      <w:r>
        <w:rPr>
          <w:rFonts w:eastAsia="Times New Roman" w:cs="Times New Roman" w:ascii="Times New Roman" w:hAnsi="Times New Roman"/>
          <w:b/>
          <w:bCs/>
          <w:color w:val="000000"/>
          <w:sz w:val="24"/>
          <w:szCs w:val="24"/>
        </w:rPr>
        <w:t>WebAssembly Core Specification</w:t>
      </w:r>
      <w:r>
        <w:rPr>
          <w:rFonts w:eastAsia="Times New Roman" w:cs="Times New Roman" w:ascii="Times New Roman" w:hAnsi="Times New Roman"/>
          <w:color w:val="000000"/>
          <w:sz w:val="24"/>
          <w:szCs w:val="24"/>
        </w:rPr>
        <w:t>. 2026. Disponível em: https://www.w3.org/TR/wasm-core-2/. Acesso em: 27 set. 2026.</w:t>
      </w:r>
      <w:r>
        <w:br w:type="page"/>
      </w:r>
    </w:p>
    <w:p>
      <w:pPr>
        <w:pStyle w:val="Heading1"/>
        <w:spacing w:lineRule="auto" w:line="360" w:before="0" w:after="360"/>
        <w:rPr/>
      </w:pPr>
      <w:bookmarkStart w:id="53" w:name="__RefHeading___Toc11427_2907584215"/>
      <w:bookmarkEnd w:id="53"/>
      <w:r>
        <w:rPr>
          <w:rFonts w:eastAsia="Times New Roman" w:cs="Times New Roman"/>
          <w:b/>
          <w:bCs/>
          <w:color w:val="000000"/>
          <w:sz w:val="24"/>
          <w:szCs w:val="24"/>
        </w:rPr>
        <w:t>APÊNDICE A – COMO INSTALAR E USAR O SISTEMA</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 Quadro 7 mostra os passos para instalar o Conecta Vagas DF num computador com Windows e XAMPP. O código-fonte completo fica na pasta do projeto.</w:t>
      </w:r>
    </w:p>
    <w:tbl>
      <w:tblPr>
        <w:tblStyle w:val="21"/>
        <w:tblW w:w="9061" w:type="dxa"/>
        <w:jc w:val="center"/>
        <w:tblInd w:w="0" w:type="dxa"/>
        <w:tblLayout w:type="fixed"/>
        <w:tblCellMar>
          <w:top w:w="40" w:type="dxa"/>
          <w:left w:w="80" w:type="dxa"/>
          <w:bottom w:w="40" w:type="dxa"/>
          <w:right w:w="80" w:type="dxa"/>
        </w:tblCellMar>
      </w:tblPr>
      <w:tblGrid>
        <w:gridCol w:w="899"/>
        <w:gridCol w:w="8162"/>
      </w:tblGrid>
      <w:tr>
        <w:trPr>
          <w:tblHeader w:val="true"/>
          <w:cantSplit/>
        </w:trPr>
        <w:tc>
          <w:tcPr>
            <w:tcW w:w="899" w:type="dxa"/>
            <w:tcBorders/>
            <w:shd w:color="auto" w:fill="D9D9D9" w:val="clear"/>
          </w:tcPr>
          <w:p>
            <w:pPr>
              <w:pStyle w:val="Normal"/>
              <w:widowControl w:val="false"/>
              <w:spacing w:lineRule="auto" w:line="240" w:before="0" w:after="0"/>
              <w:jc w:val="center"/>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Passo</w:t>
            </w:r>
          </w:p>
        </w:tc>
        <w:tc>
          <w:tcPr>
            <w:tcW w:w="816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O que fazer</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1</w:t>
            </w:r>
          </w:p>
        </w:tc>
        <w:tc>
          <w:tcPr>
            <w:tcW w:w="81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Copiar a pasta do projeto para C:\xampp\htdocs\ (por exemplo, C:\xampp\htdocs\tcc-final).</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2</w:t>
            </w:r>
          </w:p>
        </w:tc>
        <w:tc>
          <w:tcPr>
            <w:tcW w:w="81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Abrir o XAMPP Control Panel e clicar em Start no Apache e no MySQL.</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3</w:t>
            </w:r>
          </w:p>
        </w:tc>
        <w:tc>
          <w:tcPr>
            <w:tcW w:w="81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No phpMyAdmin, importar primeiro o arquivo database/schema.sql e depois o database/seed.sql.</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4</w:t>
            </w:r>
          </w:p>
        </w:tc>
        <w:tc>
          <w:tcPr>
            <w:tcW w:w="81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Se o MySQL tiver senha, informá-la em config/config.php (DB_PASS).</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5</w:t>
            </w:r>
          </w:p>
        </w:tc>
        <w:tc>
          <w:tcPr>
            <w:tcW w:w="81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Abrir o endereço http://localhost/tcc-final/ no navegador.</w:t>
            </w:r>
          </w:p>
        </w:tc>
      </w:tr>
      <w:tr>
        <w:trPr>
          <w:cantSplit/>
        </w:trPr>
        <w:tc>
          <w:tcPr>
            <w:tcW w:w="899" w:type="dxa"/>
            <w:tcBorders/>
          </w:tcPr>
          <w:p>
            <w:pPr>
              <w:pStyle w:val="Normal"/>
              <w:widowControl w:val="false"/>
              <w:spacing w:lineRule="auto" w:line="240" w:before="0" w:after="0"/>
              <w:jc w:val="center"/>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6</w:t>
            </w:r>
          </w:p>
        </w:tc>
        <w:tc>
          <w:tcPr>
            <w:tcW w:w="81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Para conferir se está tudo certo, dar um clique duplo em tests\verificar.bat.</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7</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Passos para instalar o sistema</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Para a apresentação, o sistema já vem com uma conta de teste para cada ator, mostradas no Quadro 8. Antes de publicar o sistema na internet, essas senhas precisam ser trocadas.</w:t>
      </w:r>
    </w:p>
    <w:tbl>
      <w:tblPr>
        <w:tblStyle w:val="21"/>
        <w:tblW w:w="9061" w:type="dxa"/>
        <w:jc w:val="center"/>
        <w:tblInd w:w="0" w:type="dxa"/>
        <w:tblLayout w:type="fixed"/>
        <w:tblCellMar>
          <w:top w:w="40" w:type="dxa"/>
          <w:left w:w="80" w:type="dxa"/>
          <w:bottom w:w="40" w:type="dxa"/>
          <w:right w:w="80" w:type="dxa"/>
        </w:tblCellMar>
      </w:tblPr>
      <w:tblGrid>
        <w:gridCol w:w="2499"/>
        <w:gridCol w:w="4062"/>
        <w:gridCol w:w="2500"/>
      </w:tblGrid>
      <w:tr>
        <w:trPr>
          <w:tblHeader w:val="true"/>
          <w:cantSplit/>
        </w:trPr>
        <w:tc>
          <w:tcPr>
            <w:tcW w:w="2499"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Ator</w:t>
            </w:r>
          </w:p>
        </w:tc>
        <w:tc>
          <w:tcPr>
            <w:tcW w:w="4062"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E-mail</w:t>
            </w:r>
          </w:p>
        </w:tc>
        <w:tc>
          <w:tcPr>
            <w:tcW w:w="2500" w:type="dxa"/>
            <w:tcBorders/>
            <w:shd w:color="auto" w:fill="D9D9D9" w:val="clear"/>
          </w:tcPr>
          <w:p>
            <w:pPr>
              <w:pStyle w:val="Normal"/>
              <w:widowControl w:val="false"/>
              <w:spacing w:lineRule="auto" w:line="240" w:before="0" w:after="0"/>
              <w:jc w:val="left"/>
              <w:rPr>
                <w:rFonts w:ascii="Times New Roman" w:hAnsi="Times New Roman" w:eastAsia="Times New Roman" w:cs="Times New Roman"/>
                <w:b/>
                <w:bCs/>
                <w:color w:val="000000"/>
                <w:sz w:val="20"/>
                <w:szCs w:val="20"/>
              </w:rPr>
            </w:pPr>
            <w:r>
              <w:rPr>
                <w:rFonts w:eastAsia="Times New Roman" w:cs="Times New Roman" w:ascii="Times New Roman" w:hAnsi="Times New Roman"/>
                <w:b/>
                <w:bCs/>
                <w:color w:val="000000"/>
                <w:kern w:val="0"/>
                <w:sz w:val="20"/>
                <w:szCs w:val="20"/>
              </w:rPr>
              <w:t>Senha</w:t>
            </w:r>
          </w:p>
        </w:tc>
      </w:tr>
      <w:tr>
        <w:trPr>
          <w:cantSplit/>
        </w:trPr>
        <w:tc>
          <w:tcPr>
            <w:tcW w:w="24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Administrador</w:t>
            </w:r>
          </w:p>
        </w:tc>
        <w:tc>
          <w:tcPr>
            <w:tcW w:w="40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admin@conectavagas.com</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Admin@123</w:t>
            </w:r>
          </w:p>
        </w:tc>
      </w:tr>
      <w:tr>
        <w:trPr>
          <w:cantSplit/>
        </w:trPr>
        <w:tc>
          <w:tcPr>
            <w:tcW w:w="24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Empresa</w:t>
            </w:r>
          </w:p>
        </w:tc>
        <w:tc>
          <w:tcPr>
            <w:tcW w:w="40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empresa@conectavagas.com</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Empresa@123</w:t>
            </w:r>
          </w:p>
        </w:tc>
      </w:tr>
      <w:tr>
        <w:trPr>
          <w:cantSplit/>
        </w:trPr>
        <w:tc>
          <w:tcPr>
            <w:tcW w:w="2499"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Usuário (candidato)</w:t>
            </w:r>
          </w:p>
        </w:tc>
        <w:tc>
          <w:tcPr>
            <w:tcW w:w="4062"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candidato@conectavagas.com</w:t>
            </w:r>
          </w:p>
        </w:tc>
        <w:tc>
          <w:tcPr>
            <w:tcW w:w="2500" w:type="dxa"/>
            <w:tcBorders/>
          </w:tcPr>
          <w:p>
            <w:pPr>
              <w:pStyle w:val="Normal"/>
              <w:widowControl w:val="false"/>
              <w:spacing w:lineRule="auto" w:line="240"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kern w:val="0"/>
                <w:sz w:val="20"/>
                <w:szCs w:val="20"/>
              </w:rPr>
              <w:t>Candidato@123</w:t>
            </w:r>
          </w:p>
        </w:tc>
      </w:tr>
    </w:tbl>
    <w:p>
      <w:pPr>
        <w:pStyle w:val="Caption"/>
        <w:keepNext w:val="true"/>
        <w:spacing w:lineRule="auto" w:line="240" w:before="60" w:after="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 xml:space="preserve">Quadro </w:t>
      </w:r>
      <w:r>
        <w:rPr>
          <w:rFonts w:eastAsia="Times New Roman" w:cs="Times New Roman" w:ascii="Times New Roman" w:hAnsi="Times New Roman"/>
          <w:i w:val="false"/>
          <w:iCs w:val="false"/>
          <w:color w:val="auto"/>
          <w:sz w:val="20"/>
          <w:szCs w:val="20"/>
        </w:rPr>
        <w:fldChar w:fldCharType="begin"/>
      </w:r>
      <w:r>
        <w:rPr>
          <w:rFonts w:eastAsia="Times New Roman" w:cs="Times New Roman" w:ascii="Times New Roman" w:hAnsi="Times New Roman"/>
          <w:i w:val="false"/>
          <w:iCs w:val="false"/>
          <w:color w:val="auto"/>
          <w:sz w:val="20"/>
          <w:szCs w:val="20"/>
        </w:rPr>
        <w:instrText xml:space="preserve"> SEQ Quadro \* ARABIC </w:instrText>
      </w:r>
      <w:r>
        <w:rPr>
          <w:rFonts w:eastAsia="Times New Roman" w:cs="Times New Roman" w:ascii="Times New Roman" w:hAnsi="Times New Roman"/>
          <w:i w:val="false"/>
          <w:iCs w:val="false"/>
          <w:color w:val="auto"/>
          <w:sz w:val="20"/>
          <w:szCs w:val="20"/>
        </w:rPr>
        <w:fldChar w:fldCharType="separate"/>
      </w:r>
      <w:r>
        <w:rPr>
          <w:rFonts w:eastAsia="Times New Roman" w:cs="Times New Roman" w:ascii="Times New Roman" w:hAnsi="Times New Roman"/>
          <w:i w:val="false"/>
          <w:iCs w:val="false"/>
          <w:color w:val="auto"/>
          <w:sz w:val="20"/>
          <w:szCs w:val="20"/>
        </w:rPr>
        <w:t>8</w:t>
      </w:r>
      <w:r>
        <w:rPr>
          <w:rFonts w:eastAsia="Times New Roman" w:cs="Times New Roman" w:ascii="Times New Roman" w:hAnsi="Times New Roman"/>
          <w:i w:val="false"/>
          <w:iCs w:val="false"/>
          <w:color w:val="auto"/>
          <w:sz w:val="20"/>
          <w:szCs w:val="20"/>
        </w:rPr>
        <w:fldChar w:fldCharType="end"/>
      </w:r>
      <w:r>
        <w:rPr>
          <w:rFonts w:eastAsia="Times New Roman" w:cs="Times New Roman" w:ascii="Times New Roman" w:hAnsi="Times New Roman"/>
          <w:i w:val="false"/>
          <w:iCs w:val="false"/>
          <w:color w:val="auto"/>
          <w:sz w:val="20"/>
          <w:szCs w:val="20"/>
        </w:rPr>
        <w:t xml:space="preserve"> – Contas de teste</w:t>
      </w:r>
    </w:p>
    <w:p>
      <w:pPr>
        <w:pStyle w:val="Caption"/>
        <w:spacing w:lineRule="auto" w:line="240" w:before="0" w:after="240"/>
        <w:jc w:val="center"/>
        <w:rPr>
          <w:rFonts w:ascii="Times New Roman" w:hAnsi="Times New Roman" w:eastAsia="Times New Roman" w:cs="Times New Roman"/>
          <w:i w:val="false"/>
          <w:iCs w:val="false"/>
          <w:color w:val="auto"/>
          <w:sz w:val="20"/>
          <w:szCs w:val="20"/>
        </w:rPr>
      </w:pPr>
      <w:r>
        <w:rPr>
          <w:rFonts w:eastAsia="Times New Roman" w:cs="Times New Roman" w:ascii="Times New Roman" w:hAnsi="Times New Roman"/>
          <w:i w:val="false"/>
          <w:iCs w:val="false"/>
          <w:color w:val="auto"/>
          <w:sz w:val="20"/>
          <w:szCs w:val="20"/>
        </w:rPr>
        <w:t>Fonte: Autoria própria (2026).</w:t>
      </w:r>
    </w:p>
    <w:sectPr>
      <w:headerReference w:type="even" r:id="rId31"/>
      <w:headerReference w:type="default" r:id="rId32"/>
      <w:headerReference w:type="first" r:id="rId33"/>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ahoma">
    <w:charset w:val="00"/>
    <w:family w:val="swiss"/>
    <w:pitch w:val="variable"/>
  </w:font>
  <w:font w:name="Courier New">
    <w:charset w:val="00"/>
    <w:family w:val="swiss"/>
    <w:pitch w:val="variable"/>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462141"/>
      <w:docPartObj>
        <w:docPartGallery w:val="autotext"/>
      </w:docPartObj>
    </w:sdtPr>
    <w:sdtContent>
      <w:p>
        <w:pPr>
          <w:pStyle w:val="Head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58</w:t>
        </w:r>
        <w:r>
          <w:rPr>
            <w:rFonts w:cs="Times New Roman" w:ascii="Times New Roman" w:hAnsi="Times New Roman"/>
          </w:rPr>
          <w:fldChar w:fldCharType="end"/>
        </w:r>
      </w:p>
    </w:sdtContent>
  </w:sdt>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462141"/>
      <w:docPartObj>
        <w:docPartGallery w:val="autotext"/>
      </w:docPartObj>
    </w:sdtPr>
    <w:sdtContent>
      <w:p>
        <w:pPr>
          <w:pStyle w:val="Head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58</w:t>
        </w:r>
        <w:r>
          <w:rPr>
            <w:rFonts w:cs="Times New Roman" w:ascii="Times New Roman" w:hAnsi="Times New Roman"/>
          </w:rPr>
          <w:fldChar w:fldCharType="end"/>
        </w:r>
      </w:p>
    </w:sdtContent>
  </w:sdt>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 w:cstheme="minorBidi" w:eastAsiaTheme="minorHAnsi"/>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semiHidden="0" w:qFormat="1"/>
    <w:lsdException w:name="table of figures" w:uiPriority="99" w:semiHidden="0" w:qFormat="1"/>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59" w:semiHidden="0" w:unhideWhenUsed="0" w:qFormat="1"/>
    <w:lsdException w:name="Table Theme" w:uiPriority="99"/>
    <w:lsdException w:name="List Paragraph" w:uiPriority="34" w:semiHidden="0" w:unhideWhenUsed="0" w:qFormat="1"/>
  </w:latentStyles>
  <w:style w:type="paragraph" w:styleId="Normal" w:default="1">
    <w:name w:val="Normal"/>
    <w:uiPriority w:val="0"/>
    <w:qFormat/>
    <w:pPr>
      <w:widowControl/>
      <w:bidi w:val="0"/>
      <w:spacing w:lineRule="auto" w:line="276" w:before="0" w:after="200"/>
      <w:jc w:val="left"/>
    </w:pPr>
    <w:rPr>
      <w:rFonts w:ascii="Arial" w:hAnsi="Arial" w:eastAsia="Calibri" w:cs="" w:cstheme="minorBidi" w:eastAsiaTheme="minorHAnsi"/>
      <w:color w:val="auto"/>
      <w:kern w:val="0"/>
      <w:sz w:val="20"/>
      <w:szCs w:val="22"/>
      <w:lang w:val="pt-BR" w:eastAsia="en-US" w:bidi="ar-SA"/>
    </w:rPr>
  </w:style>
  <w:style w:type="paragraph" w:styleId="Heading1">
    <w:name w:val="heading 1"/>
    <w:basedOn w:val="Normal"/>
    <w:next w:val="Normal"/>
    <w:link w:val="Ttulo1Char"/>
    <w:uiPriority w:val="9"/>
    <w:qFormat/>
    <w:pPr>
      <w:keepNext w:val="true"/>
      <w:keepLines/>
      <w:spacing w:before="480" w:after="0"/>
      <w:outlineLvl w:val="0"/>
    </w:pPr>
    <w:rPr>
      <w:rFonts w:ascii="Times New Roman" w:hAnsi="Times New Roman" w:eastAsia="宋体" w:cs="" w:cstheme="majorBidi" w:eastAsiaTheme="majorEastAsia"/>
      <w:b/>
      <w:bCs/>
      <w:sz w:val="24"/>
      <w:szCs w:val="28"/>
    </w:rPr>
  </w:style>
  <w:style w:type="paragraph" w:styleId="Heading2">
    <w:name w:val="heading 2"/>
    <w:basedOn w:val="Normal"/>
    <w:next w:val="Normal"/>
    <w:link w:val="Ttulo2Char"/>
    <w:uiPriority w:val="9"/>
    <w:unhideWhenUsed/>
    <w:qFormat/>
    <w:pPr>
      <w:keepNext w:val="true"/>
      <w:keepLines/>
      <w:spacing w:before="200" w:after="0"/>
      <w:outlineLvl w:val="1"/>
    </w:pPr>
    <w:rPr>
      <w:rFonts w:ascii="Times New Roman" w:hAnsi="Times New Roman" w:eastAsia="宋体" w:cs="" w:cstheme="majorBidi" w:eastAsiaTheme="majorEastAsia"/>
      <w:bCs/>
      <w:sz w:val="24"/>
      <w:szCs w:val="26"/>
    </w:rPr>
  </w:style>
  <w:style w:type="paragraph" w:styleId="Heading3">
    <w:name w:val="heading 3"/>
    <w:basedOn w:val="Normal"/>
    <w:next w:val="Normal"/>
    <w:link w:val="Ttulo3Char"/>
    <w:uiPriority w:val="9"/>
    <w:semiHidden/>
    <w:unhideWhenUsed/>
    <w:qFormat/>
    <w:pPr>
      <w:keepNext w:val="true"/>
      <w:keepLines/>
      <w:spacing w:before="40" w:after="0"/>
      <w:outlineLvl w:val="2"/>
    </w:pPr>
    <w:rPr>
      <w:rFonts w:ascii="Times New Roman" w:hAnsi="Times New Roman" w:eastAsia="宋体" w:cs="" w:cstheme="majorBidi" w:eastAsiaTheme="majorEastAsia"/>
      <w:sz w:val="24"/>
      <w:szCs w:val="24"/>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themeColor="hyperlink" w:val="0000FF"/>
      <w:u w:val="single"/>
    </w:rPr>
  </w:style>
  <w:style w:type="character" w:styleId="CabealhoChar" w:customStyle="1">
    <w:name w:val="Cabeçalho Char"/>
    <w:basedOn w:val="DefaultParagraphFont"/>
    <w:uiPriority w:val="99"/>
    <w:qFormat/>
    <w:rPr/>
  </w:style>
  <w:style w:type="character" w:styleId="RodapChar" w:customStyle="1">
    <w:name w:val="Rodapé Char"/>
    <w:basedOn w:val="DefaultParagraphFont"/>
    <w:uiPriority w:val="99"/>
    <w:qFormat/>
    <w:rPr/>
  </w:style>
  <w:style w:type="character" w:styleId="TextodebaloChar" w:customStyle="1">
    <w:name w:val="Texto de balão Char"/>
    <w:basedOn w:val="DefaultParagraphFont"/>
    <w:link w:val="BalloonText"/>
    <w:uiPriority w:val="99"/>
    <w:semiHidden/>
    <w:qFormat/>
    <w:rPr>
      <w:rFonts w:ascii="Tahoma" w:hAnsi="Tahoma" w:cs="Tahoma"/>
      <w:sz w:val="16"/>
      <w:szCs w:val="16"/>
    </w:rPr>
  </w:style>
  <w:style w:type="character" w:styleId="Pr-formataoHTMLChar" w:customStyle="1">
    <w:name w:val="Pré-formatação HTML Char"/>
    <w:basedOn w:val="DefaultParagraphFont"/>
    <w:link w:val="HTMLPreformatted"/>
    <w:uiPriority w:val="99"/>
    <w:semiHidden/>
    <w:qFormat/>
    <w:rPr>
      <w:rFonts w:ascii="Courier New" w:hAnsi="Courier New" w:eastAsia="Times New Roman" w:cs="Courier New"/>
      <w:sz w:val="20"/>
      <w:szCs w:val="20"/>
      <w:lang w:eastAsia="pt-BR"/>
    </w:rPr>
  </w:style>
  <w:style w:type="character" w:styleId="CorpodetextoChar" w:customStyle="1">
    <w:name w:val="Corpo de texto Char"/>
    <w:basedOn w:val="DefaultParagraphFont"/>
    <w:uiPriority w:val="99"/>
    <w:qFormat/>
    <w:rPr>
      <w:rFonts w:ascii="Arial" w:hAnsi="Arial" w:cs="Arial"/>
      <w:sz w:val="24"/>
      <w:szCs w:val="24"/>
    </w:rPr>
  </w:style>
  <w:style w:type="character" w:styleId="Ttulo1Char" w:customStyle="1">
    <w:name w:val="Título 1 Char"/>
    <w:basedOn w:val="DefaultParagraphFont"/>
    <w:uiPriority w:val="0"/>
    <w:qFormat/>
    <w:rPr>
      <w:rFonts w:ascii="Times New Roman" w:hAnsi="Times New Roman" w:eastAsia="宋体" w:cs="" w:cstheme="majorBidi" w:eastAsiaTheme="majorEastAsia"/>
      <w:b/>
      <w:bCs/>
      <w:sz w:val="24"/>
      <w:szCs w:val="28"/>
    </w:rPr>
  </w:style>
  <w:style w:type="character" w:styleId="Ttulo2Char" w:customStyle="1">
    <w:name w:val="Título 2 Char"/>
    <w:basedOn w:val="DefaultParagraphFont"/>
    <w:uiPriority w:val="9"/>
    <w:qFormat/>
    <w:rPr>
      <w:rFonts w:ascii="Times New Roman" w:hAnsi="Times New Roman" w:eastAsia="宋体" w:cs="" w:cstheme="majorBidi" w:eastAsiaTheme="majorEastAsia"/>
      <w:bCs/>
      <w:sz w:val="24"/>
      <w:szCs w:val="26"/>
    </w:rPr>
  </w:style>
  <w:style w:type="character" w:styleId="Ttulo3Char" w:customStyle="1">
    <w:name w:val="Título 3 Char"/>
    <w:basedOn w:val="DefaultParagraphFont"/>
    <w:uiPriority w:val="9"/>
    <w:semiHidden/>
    <w:qFormat/>
    <w:rPr>
      <w:rFonts w:ascii="Times New Roman" w:hAnsi="Times New Roman" w:eastAsia="宋体" w:cs="" w:cstheme="majorBidi" w:eastAsiaTheme="majorEastAsia"/>
      <w:sz w:val="24"/>
      <w:szCs w:val="24"/>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Default"/>
    <w:next w:val="Default"/>
    <w:link w:val="CorpodetextoChar"/>
    <w:uiPriority w:val="99"/>
    <w:qFormat/>
    <w:pPr/>
    <w:rPr>
      <w:color w:val="auto"/>
    </w:rPr>
  </w:style>
  <w:style w:type="paragraph" w:styleId="List">
    <w:name w:val="List"/>
    <w:basedOn w:val="BodyText"/>
    <w:pPr/>
    <w:rPr>
      <w:rFonts w:cs="Arial"/>
    </w:rPr>
  </w:style>
  <w:style w:type="paragraph" w:styleId="Caption">
    <w:name w:val="caption"/>
    <w:basedOn w:val="Normal"/>
    <w:next w:val="Normal"/>
    <w:uiPriority w:val="35"/>
    <w:unhideWhenUsed/>
    <w:qFormat/>
    <w:pPr>
      <w:spacing w:lineRule="auto" w:line="240"/>
    </w:pPr>
    <w:rPr>
      <w:i/>
      <w:iCs/>
      <w:color w:themeColor="dark2" w:val="1F497D"/>
      <w:sz w:val="18"/>
      <w:szCs w:val="18"/>
    </w:rPr>
  </w:style>
  <w:style w:type="paragraph" w:styleId="ndice">
    <w:name w:val="Índice"/>
    <w:basedOn w:val="Normal"/>
    <w:qFormat/>
    <w:pPr>
      <w:suppressLineNumbers/>
    </w:pPr>
    <w:rPr>
      <w:rFonts w:cs="Arial"/>
    </w:rPr>
  </w:style>
  <w:style w:type="paragraph" w:styleId="TOC2">
    <w:name w:val="toc 2"/>
    <w:basedOn w:val="Normal"/>
    <w:next w:val="Normal"/>
    <w:autoRedefine/>
    <w:uiPriority w:val="39"/>
    <w:unhideWhenUsed/>
    <w:qFormat/>
    <w:pPr>
      <w:tabs>
        <w:tab w:val="clear" w:pos="708"/>
        <w:tab w:val="right" w:pos="9061" w:leader="dot"/>
      </w:tabs>
      <w:spacing w:before="0" w:after="100"/>
      <w:ind w:left="426"/>
    </w:pPr>
    <w:rPr>
      <w:rFonts w:ascii="Times New Roman" w:hAnsi="Times New Roman" w:eastAsia="Times New Roman" w:cs="Times New Roman"/>
      <w:color w:val="000000"/>
      <w:sz w:val="24"/>
      <w:szCs w:val="24"/>
    </w:rPr>
  </w:style>
  <w:style w:type="paragraph" w:styleId="Default" w:customStyle="1">
    <w:name w:val="Default"/>
    <w:uiPriority w:val="0"/>
    <w:qFormat/>
    <w:pPr>
      <w:widowControl/>
      <w:bidi w:val="0"/>
      <w:spacing w:lineRule="auto" w:line="240" w:before="0" w:after="0"/>
      <w:jc w:val="left"/>
    </w:pPr>
    <w:rPr>
      <w:rFonts w:ascii="Arial" w:hAnsi="Arial" w:eastAsia="Calibri" w:cs="Arial" w:eastAsiaTheme="minorHAnsi"/>
      <w:color w:val="000000"/>
      <w:kern w:val="0"/>
      <w:sz w:val="24"/>
      <w:szCs w:val="24"/>
      <w:lang w:val="pt-BR" w:eastAsia="en-US" w:bidi="ar-SA"/>
    </w:rPr>
  </w:style>
  <w:style w:type="paragraph" w:styleId="TableofFigures">
    <w:name w:val="table of figures"/>
    <w:basedOn w:val="Normal"/>
    <w:next w:val="Normal"/>
    <w:uiPriority w:val="99"/>
    <w:unhideWhenUsed/>
    <w:qFormat/>
    <w:pPr>
      <w:spacing w:before="0" w:after="0"/>
    </w:pPr>
    <w:rPr>
      <w:rFonts w:ascii="Times New Roman" w:hAnsi="Times New Roman"/>
      <w:sz w:val="24"/>
    </w:rPr>
  </w:style>
  <w:style w:type="paragraph" w:styleId="NormalWeb">
    <w:name w:val="Normal (Web)"/>
    <w:basedOn w:val="Normal"/>
    <w:uiPriority w:val="99"/>
    <w:semiHidden/>
    <w:unhideWhenUsed/>
    <w:qFormat/>
    <w:pPr>
      <w:spacing w:lineRule="auto" w:line="240" w:beforeAutospacing="1" w:afterAutospacing="1"/>
    </w:pPr>
    <w:rPr>
      <w:rFonts w:ascii="Times New Roman" w:hAnsi="Times New Roman" w:eastAsia="Times New Roman" w:cs="Times New Roman"/>
      <w:sz w:val="24"/>
      <w:szCs w:val="24"/>
      <w:lang w:eastAsia="pt-BR"/>
    </w:rPr>
  </w:style>
  <w:style w:type="paragraph" w:styleId="HTMLPreformatted">
    <w:name w:val="HTML Preformatted"/>
    <w:basedOn w:val="Normal"/>
    <w:link w:val="Pr-formataoHTMLChar"/>
    <w:uiPriority w:val="99"/>
    <w:semiHidden/>
    <w:unhideWhenUsed/>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Cs w:val="20"/>
      <w:lang w:eastAsia="pt-BR"/>
    </w:rPr>
  </w:style>
  <w:style w:type="paragraph" w:styleId="Cabealhoerodap">
    <w:name w:val="Cabeçalho e rodapé"/>
    <w:basedOn w:val="Normal"/>
    <w:qFormat/>
    <w:pPr/>
    <w:rPr/>
  </w:style>
  <w:style w:type="paragraph" w:styleId="Header">
    <w:name w:val="header"/>
    <w:basedOn w:val="Normal"/>
    <w:link w:val="CabealhoChar"/>
    <w:uiPriority w:val="99"/>
    <w:unhideWhenUsed/>
    <w:qFormat/>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qFormat/>
    <w:pPr>
      <w:tabs>
        <w:tab w:val="clear" w:pos="708"/>
        <w:tab w:val="center" w:pos="4252" w:leader="none"/>
        <w:tab w:val="right" w:pos="8504" w:leader="none"/>
      </w:tabs>
      <w:spacing w:lineRule="auto" w:line="240" w:before="0" w:after="0"/>
    </w:pPr>
    <w:rPr/>
  </w:style>
  <w:style w:type="paragraph" w:styleId="TOC3">
    <w:name w:val="toc 3"/>
    <w:basedOn w:val="Normal"/>
    <w:next w:val="Normal"/>
    <w:autoRedefine/>
    <w:uiPriority w:val="39"/>
    <w:unhideWhenUsed/>
    <w:qFormat/>
    <w:pPr>
      <w:spacing w:before="0" w:after="100"/>
      <w:ind w:left="400"/>
    </w:pPr>
    <w:rPr>
      <w:rFonts w:ascii="Times New Roman" w:hAnsi="Times New Roman" w:eastAsia="Times New Roman" w:cs="Times New Roman"/>
      <w:color w:val="000000"/>
      <w:sz w:val="24"/>
      <w:szCs w:val="24"/>
    </w:rPr>
  </w:style>
  <w:style w:type="paragraph" w:styleId="BalloonText">
    <w:name w:val="Balloon Text"/>
    <w:basedOn w:val="Normal"/>
    <w:link w:val="TextodebaloChar"/>
    <w:uiPriority w:val="99"/>
    <w:semiHidden/>
    <w:unhideWhenUsed/>
    <w:qFormat/>
    <w:pPr>
      <w:spacing w:lineRule="auto" w:line="240" w:before="0" w:after="0"/>
    </w:pPr>
    <w:rPr>
      <w:rFonts w:ascii="Tahoma" w:hAnsi="Tahoma" w:cs="Tahoma"/>
      <w:sz w:val="16"/>
      <w:szCs w:val="16"/>
    </w:rPr>
  </w:style>
  <w:style w:type="paragraph" w:styleId="TOC1">
    <w:name w:val="toc 1"/>
    <w:basedOn w:val="Normal"/>
    <w:next w:val="Normal"/>
    <w:autoRedefine/>
    <w:uiPriority w:val="39"/>
    <w:unhideWhenUsed/>
    <w:qFormat/>
    <w:pPr>
      <w:tabs>
        <w:tab w:val="clear" w:pos="708"/>
        <w:tab w:val="left" w:pos="284" w:leader="none"/>
        <w:tab w:val="right" w:pos="9061" w:leader="dot"/>
      </w:tabs>
      <w:spacing w:before="0" w:after="100"/>
    </w:pPr>
    <w:rPr>
      <w:rFonts w:ascii="Times New Roman" w:hAnsi="Times New Roman" w:eastAsia="Times New Roman" w:cs="Times New Roman"/>
      <w:color w:val="000000"/>
      <w:sz w:val="24"/>
      <w:szCs w:val="24"/>
    </w:rPr>
  </w:style>
  <w:style w:type="paragraph" w:styleId="ListParagraph">
    <w:name w:val="List Paragraph"/>
    <w:basedOn w:val="Normal"/>
    <w:uiPriority w:val="34"/>
    <w:qFormat/>
    <w:pPr>
      <w:spacing w:before="0" w:after="200"/>
      <w:ind w:left="720"/>
      <w:contextualSpacing/>
    </w:pPr>
    <w:rPr/>
  </w:style>
  <w:style w:type="paragraph" w:styleId="IndexHeading">
    <w:name w:val="index heading"/>
    <w:basedOn w:val="Ttulo"/>
    <w:pPr/>
    <w:rPr/>
  </w:style>
  <w:style w:type="paragraph" w:styleId="TOCHeading" w:customStyle="1">
    <w:name w:val="TOC Heading"/>
    <w:basedOn w:val="Heading1"/>
    <w:next w:val="Normal"/>
    <w:uiPriority w:val="39"/>
    <w:unhideWhenUsed/>
    <w:qFormat/>
    <w:pPr>
      <w:outlineLvl w:val="9"/>
    </w:pPr>
    <w:rPr>
      <w:lang w:eastAsia="pt-BR"/>
    </w:rPr>
  </w:style>
  <w:style w:type="table" w:default="1" w:styleId="6">
    <w:name w:val="Normal Table"/>
    <w:uiPriority w:val="99"/>
    <w:semiHidden/>
    <w:unhideWhenUsed/>
    <w:qFormat/>
    <w:tblPr>
      <w:tblCellMar>
        <w:top w:w="0" w:type="dxa"/>
        <w:left w:w="108" w:type="dxa"/>
        <w:bottom w:w="0" w:type="dxa"/>
        <w:right w:w="108" w:type="dxa"/>
      </w:tblCellMar>
    </w:tblPr>
  </w:style>
  <w:style w:type="table" w:styleId="21">
    <w:name w:val="Table Grid"/>
    <w:basedOn w:val="6"/>
    <w:uiPriority w:val="59"/>
    <w:qFormat/>
    <w:pPr>
      <w:spacing w:after="0" w:line="240" w:lineRule="auto"/>
    </w:pPr>
    <w:rPr>
      <w:rFonts w:asciiTheme="minorHAnsi" w:hAnsiTheme="minorHAnsi" w:eastAsiaTheme="minorEastAsia"/>
      <w:sz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5B201-B918-4671-B9B2-3226C2BB1C50}">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LibreOffice/26.2.6.3$Windows_X86_64 LibreOffice_project/8221e31b3ac356a1623c672912a3d2b492f7e3d1</Application>
  <AppVersion>15.0000</AppVersion>
  <Pages>59</Pages>
  <Words>9745</Words>
  <Characters>51154</Characters>
  <CharactersWithSpaces>59866</CharactersWithSpaces>
  <Paragraphs>1299</Paragraphs>
  <Company>Escola Técnica de Ceilândia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2026-08-13T00:46:00Z</dcterms:created>
  <dc:creator>Anderson, Gustavo, Leonardo e Vitória</dc:creator>
  <dc:description/>
  <dc:language>pt-BR</dc:language>
  <cp:lastModifiedBy/>
  <dcterms:modified xsi:type="dcterms:W3CDTF">2026-10-13T11:22:04Z</dcterms:modified>
  <cp:revision>3</cp:revision>
  <dc:subject/>
  <dc:title>Conecta Vagas DF: plataforma de vagas de emprego e capacitação profissional do Distrito Federal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2FD049A58B3F4AEA81E887B890FBB3D5_12</vt:lpwstr>
  </property>
  <property fmtid="{D5CDD505-2E9C-101B-9397-08002B2CF9AE}" pid="3" name="KSOProductBuildVer">
    <vt:lpwstr>1046-12.1.0.28485</vt:lpwstr>
  </property>
  <property fmtid="{D5CDD505-2E9C-101B-9397-08002B2CF9AE}" pid="4" name="MSIP_Label_6459b2e0-2ec4-47e6-afc1-6e3f8b684f6a_ActionId">
    <vt:lpwstr>ce8d25aa-fd22-4c35-a3ff-eb55f42c1ca0</vt:lpwstr>
  </property>
  <property fmtid="{D5CDD505-2E9C-101B-9397-08002B2CF9AE}" pid="5" name="MSIP_Label_6459b2e0-2ec4-47e6-afc1-6e3f8b684f6a_ContentBits">
    <vt:lpwstr>0</vt:lpwstr>
  </property>
  <property fmtid="{D5CDD505-2E9C-101B-9397-08002B2CF9AE}" pid="6" name="MSIP_Label_6459b2e0-2ec4-47e6-afc1-6e3f8b684f6a_Enabled">
    <vt:lpwstr>true</vt:lpwstr>
  </property>
  <property fmtid="{D5CDD505-2E9C-101B-9397-08002B2CF9AE}" pid="7" name="MSIP_Label_6459b2e0-2ec4-47e6-afc1-6e3f8b684f6a_Method">
    <vt:lpwstr>Privileged</vt:lpwstr>
  </property>
  <property fmtid="{D5CDD505-2E9C-101B-9397-08002B2CF9AE}" pid="8" name="MSIP_Label_6459b2e0-2ec4-47e6-afc1-6e3f8b684f6a_Name">
    <vt:lpwstr>6459b2e0-2ec4-47e6-afc1-6e3f8b684f6a</vt:lpwstr>
  </property>
  <property fmtid="{D5CDD505-2E9C-101B-9397-08002B2CF9AE}" pid="9" name="MSIP_Label_6459b2e0-2ec4-47e6-afc1-6e3f8b684f6a_SetDate">
    <vt:lpwstr>2022-08-23T18:04:24Z</vt:lpwstr>
  </property>
  <property fmtid="{D5CDD505-2E9C-101B-9397-08002B2CF9AE}" pid="10" name="MSIP_Label_6459b2e0-2ec4-47e6-afc1-6e3f8b684f6a_SiteId">
    <vt:lpwstr>b417b620-2ae9-4a83-ab6c-7fbd828bda1d</vt:lpwstr>
  </property>
</Properties>
</file>