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B1EE4" w14:textId="77777777" w:rsidR="00772EFC" w:rsidRDefault="00772EFC"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r w:rsidRPr="006F1E8F">
        <w:rPr>
          <w:rFonts w:ascii="Times New Roman" w:eastAsia="Times New Roman" w:hAnsi="Times New Roman" w:cs="Times New Roman"/>
          <w:b/>
          <w:noProof/>
          <w:sz w:val="24"/>
          <w:szCs w:val="24"/>
          <w:lang w:eastAsia="pt-BR"/>
        </w:rPr>
        <w:drawing>
          <wp:inline distT="0" distB="0" distL="0" distR="0" wp14:anchorId="19216594" wp14:editId="3142A008">
            <wp:extent cx="2857087"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5FC3429F" w14:textId="77777777" w:rsidR="002A4327" w:rsidRPr="006F1E8F" w:rsidRDefault="002A4327"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p>
    <w:p w14:paraId="5C8CFAB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277A981E" w14:textId="60DFAF5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1F1EBA45" w14:textId="1E87839A"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34120AE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339374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0A863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FCAF9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C3BC4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81ADB9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67FE7C"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59ABCD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C4AEC6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15D028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36518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6E27E2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0DD35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F7092A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B714C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6A485F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322B60B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2A8EF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CBCAB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D177E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968B2E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2270F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55422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5B71051" w14:textId="409A63B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F99E8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42CC1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E9BCF7E" w14:textId="0FA2394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BEE26A5" w14:textId="77777777" w:rsidR="002A4327" w:rsidRDefault="002A4327"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73DF67" w14:textId="4894B4F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A4E48F6" w14:textId="48FBD8E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6851D756" w14:textId="77777777" w:rsidR="00772EFC" w:rsidRPr="006F1E8F" w:rsidRDefault="00772EFC" w:rsidP="00772EFC">
      <w:pPr>
        <w:pageBreakBefore/>
        <w:spacing w:after="160" w:line="259" w:lineRule="auto"/>
        <w:jc w:val="center"/>
        <w:rPr>
          <w:rFonts w:ascii="Times New Roman" w:eastAsia="Calibri" w:hAnsi="Times New Roman" w:cs="Times New Roman"/>
        </w:rPr>
      </w:pPr>
      <w:r w:rsidRPr="006F1E8F">
        <w:rPr>
          <w:rFonts w:ascii="Times New Roman" w:eastAsia="Calibri" w:hAnsi="Times New Roman" w:cs="Times New Roman"/>
          <w:b/>
          <w:noProof/>
          <w:sz w:val="24"/>
          <w:szCs w:val="24"/>
        </w:rPr>
        <w:drawing>
          <wp:inline distT="0" distB="0" distL="0" distR="0" wp14:anchorId="64020E66" wp14:editId="3DEF4170">
            <wp:extent cx="2857087"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26BEF3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06907FF9" w14:textId="12CEB1C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7D21863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190EA64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20DEA9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ED02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76DDE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82C29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1412F5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CC26D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FB57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552ED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F28A9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5BB2A8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5A6F6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BCE5A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17D01CC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2E1CBC4B"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34D57D54"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5448BBA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6C43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655A87D" w14:textId="038C0EB5" w:rsidR="00772EFC" w:rsidRPr="006F1E8F" w:rsidRDefault="00772EFC" w:rsidP="00772EFC">
      <w:pPr>
        <w:shd w:val="clear" w:color="auto" w:fill="FFFFFF"/>
        <w:spacing w:after="0" w:line="240" w:lineRule="auto"/>
        <w:ind w:left="568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F1402D"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 </w:t>
      </w:r>
      <w:r w:rsidR="00F1402D" w:rsidRPr="006F1E8F">
        <w:rPr>
          <w:rFonts w:ascii="Times New Roman" w:eastAsia="Times New Roman" w:hAnsi="Times New Roman" w:cs="Times New Roman"/>
          <w:color w:val="000000"/>
          <w:sz w:val="24"/>
          <w:szCs w:val="24"/>
          <w:lang w:eastAsia="pt-BR"/>
        </w:rPr>
        <w:t>da Silva</w:t>
      </w:r>
    </w:p>
    <w:p w14:paraId="6F2D77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E5092F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F06385" w14:textId="7D5F3582"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A26A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8CE523E" w14:textId="47C2B035" w:rsidR="00772EFC" w:rsidRPr="006F1E8F" w:rsidRDefault="00772EFC"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718E3F34" w14:textId="77777777" w:rsidR="00265B30" w:rsidRPr="006F1E8F" w:rsidRDefault="00265B30" w:rsidP="00772EFC">
      <w:pPr>
        <w:pageBreakBefore/>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238633E6" w14:textId="618D93F5"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6E81BCD1" w14:textId="527F0F27" w:rsidR="00772EFC" w:rsidRPr="006F1E8F" w:rsidRDefault="00772EFC" w:rsidP="00772EFC">
      <w:pPr>
        <w:spacing w:after="0" w:line="240" w:lineRule="auto"/>
        <w:ind w:left="567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p>
    <w:p w14:paraId="5DACCD8F" w14:textId="77777777" w:rsidR="00772EFC" w:rsidRPr="006F1E8F" w:rsidRDefault="00772EFC" w:rsidP="00772EFC">
      <w:pPr>
        <w:shd w:val="clear" w:color="auto" w:fill="FFFFFF"/>
        <w:spacing w:after="0" w:line="240" w:lineRule="auto"/>
        <w:jc w:val="left"/>
        <w:rPr>
          <w:rFonts w:ascii="Times New Roman" w:eastAsia="Times New Roman" w:hAnsi="Times New Roman" w:cs="Times New Roman"/>
          <w:sz w:val="24"/>
          <w:szCs w:val="24"/>
          <w:lang w:eastAsia="pt-BR"/>
        </w:rPr>
      </w:pPr>
      <w:r>
        <w:rPr>
          <w:rFonts w:ascii="Times New Roman" w:eastAsia="Times New Roman" w:hAnsi="Times New Roman" w:cs="Times New Roman"/>
          <w:color w:val="000000"/>
          <w:sz w:val="24"/>
          <w:szCs w:val="24"/>
          <w:lang w:eastAsia="pt-BR"/>
        </w:rPr>
        <w:t xml:space="preserve">Aprovado em ____/____/______, pela comissão julgadora:</w:t>
      </w:r>
    </w:p>
    <w:p w14:paraId="02359BF6" w14:textId="77777777"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5DACCD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4956D2B3" w14:textId="14D8CD1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w:t>
      </w:r>
      <w:r w:rsidR="001D674B">
        <w:rPr>
          <w:rFonts w:ascii="Times New Roman" w:eastAsia="Times New Roman" w:hAnsi="Times New Roman" w:cs="Times New Roman"/>
          <w:color w:val="000000"/>
          <w:sz w:val="24"/>
          <w:szCs w:val="24"/>
          <w:lang w:eastAsia="pt-BR"/>
        </w:rPr>
        <w:t xml:space="preserve">Esp. </w:t>
      </w:r>
      <w:r w:rsidRPr="006F1E8F">
        <w:rPr>
          <w:rFonts w:ascii="Times New Roman" w:eastAsia="Times New Roman" w:hAnsi="Times New Roman" w:cs="Times New Roman"/>
          <w:color w:val="000000"/>
          <w:sz w:val="24"/>
          <w:szCs w:val="24"/>
          <w:lang w:eastAsia="pt-BR"/>
        </w:rPr>
        <w:t>Adalberto (Coordenador dos Cursos de TI) </w:t>
      </w:r>
    </w:p>
    <w:p w14:paraId="22DDEF2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72C61A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CAAAC7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7AA6390C" w14:textId="5656E388"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r w:rsidRPr="006F1E8F">
        <w:rPr>
          <w:rFonts w:ascii="Times New Roman" w:eastAsia="Times New Roman" w:hAnsi="Times New Roman" w:cs="Times New Roman"/>
          <w:color w:val="000000"/>
          <w:sz w:val="24"/>
          <w:szCs w:val="24"/>
          <w:lang w:eastAsia="pt-BR"/>
        </w:rPr>
        <w:t xml:space="preserve"> </w:t>
      </w:r>
      <w:r w:rsidRPr="006F1E8F">
        <w:rPr>
          <w:rFonts w:ascii="Times New Roman" w:eastAsia="Times New Roman" w:hAnsi="Times New Roman" w:cs="Times New Roman"/>
          <w:color w:val="000000"/>
          <w:sz w:val="24"/>
          <w:szCs w:val="24"/>
          <w:lang w:eastAsia="pt-BR"/>
        </w:rPr>
        <w:t>(Orientador) </w:t>
      </w:r>
    </w:p>
    <w:p w14:paraId="55E784E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E39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011340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9B5FBF0" w14:textId="77777777" w:rsidR="001D674B" w:rsidRPr="006F1E8F" w:rsidRDefault="001D674B"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14:paraId="7F055C89" w14:textId="3D5D2735"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p>
    <w:p w14:paraId="41AE6A1B" w14:textId="5F225D75" w:rsidR="00772EFC" w:rsidRPr="006F1E8F" w:rsidRDefault="00772EFC"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B29764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60AAA3C2" w14:textId="107395A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 Esp. xxxxxxxxxxxxxxxxxxxxxx (Banca) </w:t>
      </w:r>
    </w:p>
    <w:p w14:paraId="0D5924E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FE9096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19C42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CC0C4FB" w14:textId="77777777" w:rsidR="00FA271E" w:rsidRPr="006F1E8F" w:rsidRDefault="00FA271E" w:rsidP="00FA271E">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AGRADECIMENTOS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Agradecemos também uns aos outros, pelo trabalho em equipe, e aos colegas de curso que, direta ou indiretamente, contribuíram para o desenvolvimento do trabalho, e a todos os profissionais da escola, que tornaram o ambiente educacional um lugar propício ao aprendizado.</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DEDICATÓRIA</w:t>
      </w:r>
    </w:p>
    <w:p>
      <w:pPr>
        <w:spacing w:before="9000" w:after="0" w:line="360" w:lineRule="auto"/>
        <w:ind w:left="45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Dedicamos este trabalho a Deus, às nossas famílias e a todos que acreditaram que seríamos capazes de concluir o curso, incentivando-nos em cada etapa do desenvolvimento deste projeto.</w:t>
      </w:r>
    </w:p>
    <w:p w14:paraId="4C53CD6A" w14:textId="33834391" w:rsidR="00E5020B" w:rsidRPr="006F1E8F" w:rsidRDefault="00B36249" w:rsidP="00722516">
      <w:pPr>
        <w:pageBreakBefore/>
        <w:spacing w:after="0" w:line="360" w:lineRule="auto"/>
        <w:jc w:val="both"/>
        <w:rPr>
          <w:rFonts w:ascii="Times New Roman" w:hAnsi="Times New Roman" w:cs="Times New Roman"/>
          <w:b/>
          <w:sz w:val="24"/>
          <w:szCs w:val="24"/>
        </w:rPr>
      </w:pPr>
      <w:r w:rsidRPr="006F1E8F">
        <w:rPr>
          <w:rFonts w:ascii="Times New Roman" w:hAnsi="Times New Roman" w:cs="Times New Roman"/>
          <w:b/>
          <w:sz w:val="24"/>
          <w:szCs w:val="24"/>
        </w:rPr>
        <w:t>CESSÃO DE DIREITOS</w:t>
      </w:r>
    </w:p>
    <w:p w14:paraId="45FC2CF4" w14:textId="77777777" w:rsidR="00B36249" w:rsidRPr="006F1E8F" w:rsidRDefault="00B36249" w:rsidP="00722516">
      <w:pPr>
        <w:spacing w:after="0" w:line="360" w:lineRule="auto"/>
        <w:jc w:val="both"/>
        <w:rPr>
          <w:rFonts w:ascii="Times New Roman" w:hAnsi="Times New Roman" w:cs="Times New Roman"/>
          <w:sz w:val="24"/>
          <w:szCs w:val="24"/>
        </w:rPr>
      </w:pP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AUTORES: </w:t>
      </w:r>
      <w:r>
        <w:rPr>
          <w:rFonts w:ascii="Times New Roman" w:eastAsia="Times New Roman" w:hAnsi="Times New Roman" w:cs="Times New Roman"/>
          <w:color w:val="000000"/>
          <w:sz w:val="24"/>
          <w:szCs w:val="24"/>
        </w:rPr>
        <w:t xml:space="preserve">Anderson, Gustavo, Leonardo e Vitória.</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TÍTULO: </w:t>
      </w:r>
      <w:r>
        <w:rPr>
          <w:rFonts w:ascii="Times New Roman" w:eastAsia="Times New Roman" w:hAnsi="Times New Roman" w:cs="Times New Roman"/>
          <w:color w:val="000000"/>
          <w:sz w:val="24"/>
          <w:szCs w:val="24"/>
        </w:rPr>
        <w:t xml:space="preserve">CONECTA VAGAS DF: PLATAFORMA DE VAGAS DE EMPREGO E CAPACITAÇÃO PROFISSIONAL DO DISTRITO FEDERAL.</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DATA: </w:t>
      </w:r>
      <w:r>
        <w:rPr>
          <w:rFonts w:ascii="Times New Roman" w:eastAsia="Times New Roman" w:hAnsi="Times New Roman" w:cs="Times New Roman"/>
          <w:color w:val="000000"/>
          <w:sz w:val="24"/>
          <w:szCs w:val="24"/>
        </w:rPr>
        <w:t xml:space="preserve">____/____/2026.</w:t>
      </w:r>
    </w:p>
    <w:p w14:paraId="05F751E8" w14:textId="77777777" w:rsidR="00B36249" w:rsidRPr="006F1E8F" w:rsidRDefault="00B36249" w:rsidP="00722516">
      <w:pPr>
        <w:spacing w:after="0" w:line="360" w:lineRule="auto"/>
        <w:jc w:val="both"/>
        <w:rPr>
          <w:rFonts w:ascii="Times New Roman" w:hAnsi="Times New Roman" w:cs="Times New Roman"/>
          <w:sz w:val="24"/>
          <w:szCs w:val="24"/>
        </w:rPr>
      </w:pPr>
    </w:p>
    <w:p w14:paraId="65969FC9" w14:textId="77777777" w:rsidR="001B1FDF" w:rsidRPr="006F1E8F" w:rsidRDefault="001B1FDF" w:rsidP="001B1FDF">
      <w:pPr>
        <w:spacing w:after="0" w:line="360" w:lineRule="auto"/>
        <w:jc w:val="both"/>
        <w:rPr>
          <w:rFonts w:ascii="Times New Roman" w:eastAsia="Times New Roman" w:hAnsi="Times New Roman" w:cs="Times New Roman"/>
          <w:vanish/>
          <w:color w:val="000000"/>
          <w:sz w:val="24"/>
          <w:szCs w:val="24"/>
          <w:specVanish/>
        </w:rPr>
      </w:pPr>
      <w:r w:rsidRPr="006F1E8F">
        <w:rPr>
          <w:rFonts w:ascii="Times New Roman" w:eastAsia="Times New Roman" w:hAnsi="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14:textId="23A39AFF" w:rsidR="00B36249" w:rsidRDefault="001B1FDF" w:rsidP="001B1FDF">
      <w:pPr>
        <w:spacing w:after="0" w:line="360" w:lineRule="auto"/>
        <w:jc w:val="both"/>
        <w:rPr>
          <w:rFonts w:ascii="Times New Roman" w:hAnsi="Times New Roman" w:cs="Times New Roman"/>
          <w:sz w:val="24"/>
          <w:szCs w:val="24"/>
        </w:rPr>
      </w:pPr>
      <w:r w:rsidRPr="006F1E8F">
        <w:rPr>
          <w:rFonts w:ascii="Times New Roman" w:eastAsia="Times New Roman" w:hAnsi="Times New Roman" w:cs="Times New Roman"/>
          <w:color w:val="000000"/>
          <w:sz w:val="24"/>
          <w:szCs w:val="24"/>
        </w:rPr>
        <w:t xml:space="preserve"> </w:t>
      </w:r>
    </w:p>
    <w:p w14:paraId="379FBD1E" w14:textId="77777777" w:rsidR="006A44DD" w:rsidRPr="006F1E8F" w:rsidRDefault="006A44DD" w:rsidP="001B1FDF">
      <w:pPr>
        <w:spacing w:after="0" w:line="360" w:lineRule="auto"/>
        <w:jc w:val="both"/>
        <w:rPr>
          <w:rFonts w:ascii="Times New Roman" w:hAnsi="Times New Roman" w:cs="Times New Roman"/>
          <w:sz w:val="24"/>
          <w:szCs w:val="24"/>
        </w:rPr>
      </w:pPr>
    </w:p>
    <w:p w14:paraId="3A41CCD7" w14:textId="77777777" w:rsidR="00B36249" w:rsidRPr="006F1E8F" w:rsidRDefault="00B36249" w:rsidP="00722516">
      <w:pPr>
        <w:spacing w:after="0" w:line="360" w:lineRule="auto"/>
        <w:jc w:val="both"/>
        <w:rPr>
          <w:rFonts w:ascii="Times New Roman" w:hAnsi="Times New Roman" w:cs="Times New Roman"/>
          <w:sz w:val="24"/>
          <w:szCs w:val="24"/>
        </w:rPr>
      </w:pPr>
    </w:p>
    <w:p w14:paraId="3163E2B0" w14:textId="77777777" w:rsidR="00B3624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5FFC57D2" w14:textId="4FB8BD07"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Anderson</w:t>
      </w:r>
    </w:p>
    <w:p w14:paraId="6EC203FB" w14:textId="77777777" w:rsidR="00003389" w:rsidRPr="006F1E8F" w:rsidRDefault="00003389" w:rsidP="00722516">
      <w:pPr>
        <w:spacing w:after="0" w:line="360" w:lineRule="auto"/>
        <w:jc w:val="both"/>
        <w:rPr>
          <w:rFonts w:ascii="Times New Roman" w:hAnsi="Times New Roman" w:cs="Times New Roman"/>
          <w:sz w:val="24"/>
          <w:szCs w:val="24"/>
        </w:rPr>
      </w:pPr>
    </w:p>
    <w:p w14:paraId="241F9538"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6AAC4182" w14:textId="04F3F10A"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Gustavo</w:t>
      </w:r>
    </w:p>
    <w:p w14:paraId="6D5A12F5" w14:textId="77777777" w:rsidR="00003389" w:rsidRPr="006F1E8F" w:rsidRDefault="00003389" w:rsidP="00722516">
      <w:pPr>
        <w:spacing w:after="0" w:line="360" w:lineRule="auto"/>
        <w:jc w:val="both"/>
        <w:rPr>
          <w:rFonts w:ascii="Times New Roman" w:hAnsi="Times New Roman" w:cs="Times New Roman"/>
          <w:sz w:val="24"/>
          <w:szCs w:val="24"/>
        </w:rPr>
      </w:pPr>
    </w:p>
    <w:p w14:paraId="33962F13"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398BF4D" w14:textId="42312BCF"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Leonardo</w:t>
      </w:r>
    </w:p>
    <w:p w14:paraId="35EFA6D1" w14:textId="77777777" w:rsidR="00003389" w:rsidRPr="006F1E8F" w:rsidRDefault="00003389" w:rsidP="00722516">
      <w:pPr>
        <w:spacing w:after="0" w:line="360" w:lineRule="auto"/>
        <w:jc w:val="both"/>
        <w:rPr>
          <w:rFonts w:ascii="Times New Roman" w:hAnsi="Times New Roman" w:cs="Times New Roman"/>
          <w:sz w:val="24"/>
          <w:szCs w:val="24"/>
        </w:rPr>
      </w:pPr>
    </w:p>
    <w:p w14:paraId="45DF8275"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A9C96E0" w14:textId="06E872E5"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Vitória</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RESUMO</w:t>
      </w:r>
    </w:p>
    <w:p>
      <w:pPr>
        <w:spacing w:before="0"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spacing w:after="0" w:line="240" w:lineRule="auto"/>
        <w:jc w:val="both"/>
      </w:pPr>
      <w:r>
        <w:rPr>
          <w:rFonts w:ascii="Times New Roman" w:eastAsia="Times New Roman" w:hAnsi="Times New Roman" w:cs="Times New Roman"/>
          <w:b/>
          <w:bCs/>
          <w:color w:val="000000"/>
          <w:sz w:val="24"/>
          <w:szCs w:val="24"/>
        </w:rPr>
        <w:t xml:space="preserve">PALAVRAS-CHAVE: </w:t>
      </w:r>
      <w:r>
        <w:rPr>
          <w:rFonts w:ascii="Times New Roman" w:eastAsia="Times New Roman" w:hAnsi="Times New Roman" w:cs="Times New Roman"/>
          <w:color w:val="000000"/>
          <w:sz w:val="24"/>
          <w:szCs w:val="24"/>
        </w:rPr>
        <w:t xml:space="preserve">Emprego. Vagas. Currículo. Compatibilidade. Distrito Federal.</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ABSTRACT</w:t>
      </w:r>
    </w:p>
    <w:p>
      <w:pPr>
        <w:spacing w:before="0" w:after="24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spacing w:after="0" w:line="240" w:lineRule="auto"/>
        <w:jc w:val="both"/>
      </w:pPr>
      <w:r>
        <w:rPr>
          <w:rFonts w:ascii="Times New Roman" w:eastAsia="Times New Roman" w:hAnsi="Times New Roman" w:cs="Times New Roman"/>
          <w:b/>
          <w:bCs/>
          <w:i/>
          <w:iCs/>
          <w:color w:val="000000"/>
          <w:sz w:val="24"/>
          <w:szCs w:val="24"/>
        </w:rPr>
        <w:t xml:space="preserve">KEYWORDS: </w:t>
      </w:r>
      <w:r>
        <w:rPr>
          <w:rFonts w:ascii="Times New Roman" w:eastAsia="Times New Roman" w:hAnsi="Times New Roman" w:cs="Times New Roman"/>
          <w:i/>
          <w:iCs/>
          <w:color w:val="000000"/>
          <w:sz w:val="24"/>
          <w:szCs w:val="24"/>
        </w:rPr>
        <w:t xml:space="preserve">Employment. Jobs. Résumé. Matching. Federal District.</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FIGURAS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"Figura" </w:instrText>
      </w:r>
      <w:r>
        <w:rPr>
          <w:rFonts w:ascii="Times New Roman" w:eastAsia="Times New Roman" w:hAnsi="Times New Roman" w:cs="Times New Roman"/>
          <w:color w:val="000000"/>
          <w:sz w:val="24"/>
          <w:szCs w:val="24"/>
        </w:rPr>
        <w:fldChar w:fldCharType="separate"/>
      </w:r>
      <w:hyperlink w:anchor="_TocF1" w:history="1">
        <w:r>
          <w:rPr>
            <w:rFonts w:ascii="Times New Roman" w:eastAsia="Times New Roman" w:hAnsi="Times New Roman" w:cs="Times New Roman"/>
            <w:color w:val="000000"/>
            <w:sz w:val="24"/>
            <w:szCs w:val="24"/>
            <w:noProof/>
          </w:rPr>
          <w:t xml:space="preserve">Figura 1 – Diagrama de Caso de Uso Geral do Sistema Conecta Vagas DF (visão de cada personagem)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 w:history="1">
        <w:r>
          <w:rPr>
            <w:rFonts w:ascii="Times New Roman" w:eastAsia="Times New Roman" w:hAnsi="Times New Roman" w:cs="Times New Roman"/>
            <w:color w:val="000000"/>
            <w:sz w:val="24"/>
            <w:szCs w:val="24"/>
            <w:noProof/>
          </w:rPr>
          <w:t xml:space="preserve">Figura 2 – Diagrama de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 w:history="1">
        <w:r>
          <w:rPr>
            <w:rFonts w:ascii="Times New Roman" w:eastAsia="Times New Roman" w:hAnsi="Times New Roman" w:cs="Times New Roman"/>
            <w:color w:val="000000"/>
            <w:sz w:val="24"/>
            <w:szCs w:val="24"/>
            <w:noProof/>
          </w:rPr>
          <w:t xml:space="preserve">Figura 3 – Diagrama de Caso de Uso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 w:history="1">
        <w:r>
          <w:rPr>
            <w:rFonts w:ascii="Times New Roman" w:eastAsia="Times New Roman" w:hAnsi="Times New Roman" w:cs="Times New Roman"/>
            <w:color w:val="000000"/>
            <w:sz w:val="24"/>
            <w:szCs w:val="24"/>
            <w:noProof/>
          </w:rPr>
          <w:t xml:space="preserve">Figura 4 – Diagrama de Caso de Uso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5" w:history="1">
        <w:r>
          <w:rPr>
            <w:rFonts w:ascii="Times New Roman" w:eastAsia="Times New Roman" w:hAnsi="Times New Roman" w:cs="Times New Roman"/>
            <w:color w:val="000000"/>
            <w:sz w:val="24"/>
            <w:szCs w:val="24"/>
            <w:noProof/>
          </w:rPr>
          <w:t xml:space="preserve">Figura 5 – Diagrama de Caso de Uso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6" w:history="1">
        <w:r>
          <w:rPr>
            <w:rFonts w:ascii="Times New Roman" w:eastAsia="Times New Roman" w:hAnsi="Times New Roman" w:cs="Times New Roman"/>
            <w:color w:val="000000"/>
            <w:sz w:val="24"/>
            <w:szCs w:val="24"/>
            <w:noProof/>
          </w:rPr>
          <w:t xml:space="preserve">Figura 6 – Diagrama de Caso de Uso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7" w:history="1">
        <w:r>
          <w:rPr>
            <w:rFonts w:ascii="Times New Roman" w:eastAsia="Times New Roman" w:hAnsi="Times New Roman" w:cs="Times New Roman"/>
            <w:color w:val="000000"/>
            <w:sz w:val="24"/>
            <w:szCs w:val="24"/>
            <w:noProof/>
          </w:rPr>
          <w:t xml:space="preserve">Figura 7 – Diagrama de Caso de Uso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8" w:history="1">
        <w:r>
          <w:rPr>
            <w:rFonts w:ascii="Times New Roman" w:eastAsia="Times New Roman" w:hAnsi="Times New Roman" w:cs="Times New Roman"/>
            <w:color w:val="000000"/>
            <w:sz w:val="24"/>
            <w:szCs w:val="24"/>
            <w:noProof/>
          </w:rPr>
          <w:t xml:space="preserve">Figura 8 – Diagrama de Caso de Uso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9" w:history="1">
        <w:r>
          <w:rPr>
            <w:rFonts w:ascii="Times New Roman" w:eastAsia="Times New Roman" w:hAnsi="Times New Roman" w:cs="Times New Roman"/>
            <w:color w:val="000000"/>
            <w:sz w:val="24"/>
            <w:szCs w:val="24"/>
            <w:noProof/>
          </w:rPr>
          <w:t xml:space="preserve">Figura 9 – Diagrama de Caso de Uso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0" w:history="1">
        <w:r>
          <w:rPr>
            <w:rFonts w:ascii="Times New Roman" w:eastAsia="Times New Roman" w:hAnsi="Times New Roman" w:cs="Times New Roman"/>
            <w:color w:val="000000"/>
            <w:sz w:val="24"/>
            <w:szCs w:val="24"/>
            <w:noProof/>
          </w:rPr>
          <w:t xml:space="preserve">Figura 10 – Diagrama de Caso de Uso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1" w:history="1">
        <w:r>
          <w:rPr>
            <w:rFonts w:ascii="Times New Roman" w:eastAsia="Times New Roman" w:hAnsi="Times New Roman" w:cs="Times New Roman"/>
            <w:color w:val="000000"/>
            <w:sz w:val="24"/>
            <w:szCs w:val="24"/>
            <w:noProof/>
          </w:rPr>
          <w:t xml:space="preserve">Figura 11 – Diagrama de Caso de Uso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2" w:history="1">
        <w:r>
          <w:rPr>
            <w:rFonts w:ascii="Times New Roman" w:eastAsia="Times New Roman" w:hAnsi="Times New Roman" w:cs="Times New Roman"/>
            <w:color w:val="000000"/>
            <w:sz w:val="24"/>
            <w:szCs w:val="24"/>
            <w:noProof/>
          </w:rPr>
          <w:t xml:space="preserve">Figura 12 – Diagrama de Caso de Uso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3" w:history="1">
        <w:r>
          <w:rPr>
            <w:rFonts w:ascii="Times New Roman" w:eastAsia="Times New Roman" w:hAnsi="Times New Roman" w:cs="Times New Roman"/>
            <w:color w:val="000000"/>
            <w:sz w:val="24"/>
            <w:szCs w:val="24"/>
            <w:noProof/>
          </w:rPr>
          <w:t xml:space="preserve">Figura 13 – Diagrama de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4" w:history="1">
        <w:r>
          <w:rPr>
            <w:rFonts w:ascii="Times New Roman" w:eastAsia="Times New Roman" w:hAnsi="Times New Roman" w:cs="Times New Roman"/>
            <w:color w:val="000000"/>
            <w:sz w:val="24"/>
            <w:szCs w:val="24"/>
            <w:noProof/>
          </w:rPr>
          <w:t xml:space="preserve">Figura 14 – Diagrama de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5" w:history="1">
        <w:r>
          <w:rPr>
            <w:rFonts w:ascii="Times New Roman" w:eastAsia="Times New Roman" w:hAnsi="Times New Roman" w:cs="Times New Roman"/>
            <w:color w:val="000000"/>
            <w:sz w:val="24"/>
            <w:szCs w:val="24"/>
            <w:noProof/>
          </w:rPr>
          <w:t xml:space="preserve">Figura 15 – Diagrama de Caso de Uso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6" w:history="1">
        <w:r>
          <w:rPr>
            <w:rFonts w:ascii="Times New Roman" w:eastAsia="Times New Roman" w:hAnsi="Times New Roman" w:cs="Times New Roman"/>
            <w:color w:val="000000"/>
            <w:sz w:val="24"/>
            <w:szCs w:val="24"/>
            <w:noProof/>
          </w:rPr>
          <w:t xml:space="preserve">Figura 16 –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7" w:history="1">
        <w:r>
          <w:rPr>
            <w:rFonts w:ascii="Times New Roman" w:eastAsia="Times New Roman" w:hAnsi="Times New Roman" w:cs="Times New Roman"/>
            <w:color w:val="000000"/>
            <w:sz w:val="24"/>
            <w:szCs w:val="24"/>
            <w:noProof/>
          </w:rPr>
          <w:t xml:space="preserve">Figura 17 –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8" w:history="1">
        <w:r>
          <w:rPr>
            <w:rFonts w:ascii="Times New Roman" w:eastAsia="Times New Roman" w:hAnsi="Times New Roman" w:cs="Times New Roman"/>
            <w:color w:val="000000"/>
            <w:sz w:val="24"/>
            <w:szCs w:val="24"/>
            <w:noProof/>
          </w:rPr>
          <w:t xml:space="preserve">Figura 18 –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9" w:history="1">
        <w:r>
          <w:rPr>
            <w:rFonts w:ascii="Times New Roman" w:eastAsia="Times New Roman" w:hAnsi="Times New Roman" w:cs="Times New Roman"/>
            <w:color w:val="000000"/>
            <w:sz w:val="24"/>
            <w:szCs w:val="24"/>
            <w:noProof/>
          </w:rPr>
          <w:t xml:space="preserve">Figura 19 –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0" w:history="1">
        <w:r>
          <w:rPr>
            <w:rFonts w:ascii="Times New Roman" w:eastAsia="Times New Roman" w:hAnsi="Times New Roman" w:cs="Times New Roman"/>
            <w:color w:val="000000"/>
            <w:sz w:val="24"/>
            <w:szCs w:val="24"/>
            <w:noProof/>
          </w:rPr>
          <w:t xml:space="preserve">Figura 20 –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1" w:history="1">
        <w:r>
          <w:rPr>
            <w:rFonts w:ascii="Times New Roman" w:eastAsia="Times New Roman" w:hAnsi="Times New Roman" w:cs="Times New Roman"/>
            <w:color w:val="000000"/>
            <w:sz w:val="24"/>
            <w:szCs w:val="24"/>
            <w:noProof/>
          </w:rPr>
          <w:t xml:space="preserve">Figura 21 –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2" w:history="1">
        <w:r>
          <w:rPr>
            <w:rFonts w:ascii="Times New Roman" w:eastAsia="Times New Roman" w:hAnsi="Times New Roman" w:cs="Times New Roman"/>
            <w:color w:val="000000"/>
            <w:sz w:val="24"/>
            <w:szCs w:val="24"/>
            <w:noProof/>
          </w:rPr>
          <w:t xml:space="preserve">Figura 22 –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3" w:history="1">
        <w:r>
          <w:rPr>
            <w:rFonts w:ascii="Times New Roman" w:eastAsia="Times New Roman" w:hAnsi="Times New Roman" w:cs="Times New Roman"/>
            <w:color w:val="000000"/>
            <w:sz w:val="24"/>
            <w:szCs w:val="24"/>
            <w:noProof/>
          </w:rPr>
          <w:t xml:space="preserve">Figura 23 –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4" w:history="1">
        <w:r>
          <w:rPr>
            <w:rFonts w:ascii="Times New Roman" w:eastAsia="Times New Roman" w:hAnsi="Times New Roman" w:cs="Times New Roman"/>
            <w:color w:val="000000"/>
            <w:sz w:val="24"/>
            <w:szCs w:val="24"/>
            <w:noProof/>
          </w:rPr>
          <w:t xml:space="preserve">Figura 24 –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5" w:history="1">
        <w:r>
          <w:rPr>
            <w:rFonts w:ascii="Times New Roman" w:eastAsia="Times New Roman" w:hAnsi="Times New Roman" w:cs="Times New Roman"/>
            <w:color w:val="000000"/>
            <w:sz w:val="24"/>
            <w:szCs w:val="24"/>
            <w:noProof/>
          </w:rPr>
          <w:t xml:space="preserve">Figura 25 –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6" w:history="1">
        <w:r>
          <w:rPr>
            <w:rFonts w:ascii="Times New Roman" w:eastAsia="Times New Roman" w:hAnsi="Times New Roman" w:cs="Times New Roman"/>
            <w:color w:val="000000"/>
            <w:sz w:val="24"/>
            <w:szCs w:val="24"/>
            <w:noProof/>
          </w:rPr>
          <w:t xml:space="preserve">Figura 26 –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7" w:history="1">
        <w:r>
          <w:rPr>
            <w:rFonts w:ascii="Times New Roman" w:eastAsia="Times New Roman" w:hAnsi="Times New Roman" w:cs="Times New Roman"/>
            <w:color w:val="000000"/>
            <w:sz w:val="24"/>
            <w:szCs w:val="24"/>
            <w:noProof/>
          </w:rPr>
          <w:t xml:space="preserve">Figura 27 –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8" w:history="1">
        <w:r>
          <w:rPr>
            <w:rFonts w:ascii="Times New Roman" w:eastAsia="Times New Roman" w:hAnsi="Times New Roman" w:cs="Times New Roman"/>
            <w:color w:val="000000"/>
            <w:sz w:val="24"/>
            <w:szCs w:val="24"/>
            <w:noProof/>
          </w:rPr>
          <w:t xml:space="preserve">Figura 28 –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9" w:history="1">
        <w:r>
          <w:rPr>
            <w:rFonts w:ascii="Times New Roman" w:eastAsia="Times New Roman" w:hAnsi="Times New Roman" w:cs="Times New Roman"/>
            <w:color w:val="000000"/>
            <w:sz w:val="24"/>
            <w:szCs w:val="24"/>
            <w:noProof/>
          </w:rPr>
          <w:t xml:space="preserve">Figura 29 –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0" w:history="1">
        <w:r>
          <w:rPr>
            <w:rFonts w:ascii="Times New Roman" w:eastAsia="Times New Roman" w:hAnsi="Times New Roman" w:cs="Times New Roman"/>
            <w:color w:val="000000"/>
            <w:sz w:val="24"/>
            <w:szCs w:val="24"/>
            <w:noProof/>
          </w:rPr>
          <w:t xml:space="preserve">Figura 30 –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1" w:history="1">
        <w:r>
          <w:rPr>
            <w:rFonts w:ascii="Times New Roman" w:eastAsia="Times New Roman" w:hAnsi="Times New Roman" w:cs="Times New Roman"/>
            <w:color w:val="000000"/>
            <w:sz w:val="24"/>
            <w:szCs w:val="24"/>
            <w:noProof/>
          </w:rPr>
          <w:t xml:space="preserve">Figura 31 – Diagrama de Classes de Domínio do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2" w:history="1">
        <w:r>
          <w:rPr>
            <w:rFonts w:ascii="Times New Roman" w:eastAsia="Times New Roman" w:hAnsi="Times New Roman" w:cs="Times New Roman"/>
            <w:color w:val="000000"/>
            <w:sz w:val="24"/>
            <w:szCs w:val="24"/>
            <w:noProof/>
          </w:rPr>
          <w:t xml:space="preserve">Figura 32 –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3" w:history="1">
        <w:r>
          <w:rPr>
            <w:rFonts w:ascii="Times New Roman" w:eastAsia="Times New Roman" w:hAnsi="Times New Roman" w:cs="Times New Roman"/>
            <w:color w:val="000000"/>
            <w:sz w:val="24"/>
            <w:szCs w:val="24"/>
            <w:noProof/>
          </w:rPr>
          <w:t xml:space="preserve">Figura 33 – Modelo Lógico do Banco de Dados tcc_final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4" w:history="1">
        <w:r>
          <w:rPr>
            <w:rFonts w:ascii="Times New Roman" w:eastAsia="Times New Roman" w:hAnsi="Times New Roman" w:cs="Times New Roman"/>
            <w:color w:val="000000"/>
            <w:sz w:val="24"/>
            <w:szCs w:val="24"/>
            <w:noProof/>
          </w:rPr>
          <w:t xml:space="preserve">Figura 34 – Tela Inicial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5" w:history="1">
        <w:r>
          <w:rPr>
            <w:rFonts w:ascii="Times New Roman" w:eastAsia="Times New Roman" w:hAnsi="Times New Roman" w:cs="Times New Roman"/>
            <w:color w:val="000000"/>
            <w:sz w:val="24"/>
            <w:szCs w:val="24"/>
            <w:noProof/>
          </w:rPr>
          <w:t xml:space="preserve">Figura 35 – Tela de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6" w:history="1">
        <w:r>
          <w:rPr>
            <w:rFonts w:ascii="Times New Roman" w:eastAsia="Times New Roman" w:hAnsi="Times New Roman" w:cs="Times New Roman"/>
            <w:color w:val="000000"/>
            <w:sz w:val="24"/>
            <w:szCs w:val="24"/>
            <w:noProof/>
          </w:rPr>
          <w:t xml:space="preserve">Figura 36 – Tela de Cadastro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7" w:history="1">
        <w:r>
          <w:rPr>
            <w:rFonts w:ascii="Times New Roman" w:eastAsia="Times New Roman" w:hAnsi="Times New Roman" w:cs="Times New Roman"/>
            <w:color w:val="000000"/>
            <w:sz w:val="24"/>
            <w:szCs w:val="24"/>
            <w:noProof/>
          </w:rPr>
          <w:t xml:space="preserve">Figura 37 – Tela de Consulta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8" w:history="1">
        <w:r>
          <w:rPr>
            <w:rFonts w:ascii="Times New Roman" w:eastAsia="Times New Roman" w:hAnsi="Times New Roman" w:cs="Times New Roman"/>
            <w:color w:val="000000"/>
            <w:sz w:val="24"/>
            <w:szCs w:val="24"/>
            <w:noProof/>
          </w:rPr>
          <w:t xml:space="preserve">Figura 38 – Tela de Detalhe da Vaga com 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9" w:history="1">
        <w:r>
          <w:rPr>
            <w:rFonts w:ascii="Times New Roman" w:eastAsia="Times New Roman" w:hAnsi="Times New Roman" w:cs="Times New Roman"/>
            <w:color w:val="000000"/>
            <w:sz w:val="24"/>
            <w:szCs w:val="24"/>
            <w:noProof/>
          </w:rPr>
          <w:t xml:space="preserve">Figura 39 – Tela do Perfil do Candidato e Exclusão da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0" w:history="1">
        <w:r>
          <w:rPr>
            <w:rFonts w:ascii="Times New Roman" w:eastAsia="Times New Roman" w:hAnsi="Times New Roman" w:cs="Times New Roman"/>
            <w:color w:val="000000"/>
            <w:sz w:val="24"/>
            <w:szCs w:val="24"/>
            <w:noProof/>
          </w:rPr>
          <w:t xml:space="preserve">Figura 40 – Tela de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1" w:history="1">
        <w:r>
          <w:rPr>
            <w:rFonts w:ascii="Times New Roman" w:eastAsia="Times New Roman" w:hAnsi="Times New Roman" w:cs="Times New Roman"/>
            <w:color w:val="000000"/>
            <w:sz w:val="24"/>
            <w:szCs w:val="24"/>
            <w:noProof/>
          </w:rPr>
          <w:t xml:space="preserve">Figura 41 – Tela da Ficha do E-book com o Botão Baixar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2" w:history="1">
        <w:r>
          <w:rPr>
            <w:rFonts w:ascii="Times New Roman" w:eastAsia="Times New Roman" w:hAnsi="Times New Roman" w:cs="Times New Roman"/>
            <w:color w:val="000000"/>
            <w:sz w:val="24"/>
            <w:szCs w:val="24"/>
            <w:noProof/>
          </w:rPr>
          <w:t xml:space="preserve">Figura 42 – Tela de Planos e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3" w:history="1">
        <w:r>
          <w:rPr>
            <w:rFonts w:ascii="Times New Roman" w:eastAsia="Times New Roman" w:hAnsi="Times New Roman" w:cs="Times New Roman"/>
            <w:color w:val="000000"/>
            <w:sz w:val="24"/>
            <w:szCs w:val="24"/>
            <w:noProof/>
          </w:rPr>
          <w:t xml:space="preserve">Figura 43 – Tela de Cadastro de Vaga pela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4" w:history="1">
        <w:r>
          <w:rPr>
            <w:rFonts w:ascii="Times New Roman" w:eastAsia="Times New Roman" w:hAnsi="Times New Roman" w:cs="Times New Roman"/>
            <w:color w:val="000000"/>
            <w:sz w:val="24"/>
            <w:szCs w:val="24"/>
            <w:noProof/>
          </w:rPr>
          <w:t xml:space="preserve">Figura 44 – Tela do Relatório da Extração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5" w:history="1">
        <w:r>
          <w:rPr>
            <w:rFonts w:ascii="Times New Roman" w:eastAsia="Times New Roman" w:hAnsi="Times New Roman" w:cs="Times New Roman"/>
            <w:color w:val="000000"/>
            <w:sz w:val="24"/>
            <w:szCs w:val="24"/>
            <w:noProof/>
          </w:rPr>
          <w:t xml:space="preserve">Figura 45 – Tela dos Padrões Automáticos Usados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6" w:history="1">
        <w:r>
          <w:rPr>
            <w:rFonts w:ascii="Times New Roman" w:eastAsia="Times New Roman" w:hAnsi="Times New Roman" w:cs="Times New Roman"/>
            <w:color w:val="000000"/>
            <w:sz w:val="24"/>
            <w:szCs w:val="24"/>
            <w:noProof/>
          </w:rPr>
          <w:t xml:space="preserve">Figura 46 – Tela da Prévia das Fichas com a Capa Tirada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7" w:history="1">
        <w:r>
          <w:rPr>
            <w:rFonts w:ascii="Times New Roman" w:eastAsia="Times New Roman" w:hAnsi="Times New Roman" w:cs="Times New Roman"/>
            <w:color w:val="000000"/>
            <w:sz w:val="24"/>
            <w:szCs w:val="24"/>
            <w:noProof/>
          </w:rPr>
          <w:t xml:space="preserve">Figura 47 – Tela do Painel do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8" w:history="1">
        <w:r>
          <w:rPr>
            <w:rFonts w:ascii="Times New Roman" w:eastAsia="Times New Roman" w:hAnsi="Times New Roman" w:cs="Times New Roman"/>
            <w:color w:val="000000"/>
            <w:sz w:val="24"/>
            <w:szCs w:val="24"/>
            <w:noProof/>
          </w:rPr>
          <w:t xml:space="preserve">Figura 48 – Tela de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9" w:history="1">
        <w:r>
          <w:rPr>
            <w:rFonts w:ascii="Times New Roman" w:eastAsia="Times New Roman" w:hAnsi="Times New Roman" w:cs="Times New Roman"/>
            <w:color w:val="000000"/>
            <w:sz w:val="24"/>
            <w:szCs w:val="24"/>
            <w:noProof/>
          </w:rPr>
          <w:t xml:space="preserve">Figura 49 – Arquitetura em camadas (MVC)</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TABELAS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"Tabela" </w:instrText>
      </w:r>
      <w:r>
        <w:rPr>
          <w:rFonts w:ascii="Times New Roman" w:eastAsia="Times New Roman" w:hAnsi="Times New Roman" w:cs="Times New Roman"/>
          <w:color w:val="000000"/>
          <w:sz w:val="24"/>
          <w:szCs w:val="24"/>
        </w:rPr>
        <w:fldChar w:fldCharType="separate"/>
      </w:r>
      <w:hyperlink w:anchor="_TocT1" w:history="1">
        <w:r>
          <w:rPr>
            <w:rFonts w:ascii="Times New Roman" w:eastAsia="Times New Roman" w:hAnsi="Times New Roman" w:cs="Times New Roman"/>
            <w:color w:val="000000"/>
            <w:sz w:val="24"/>
            <w:szCs w:val="24"/>
            <w:noProof/>
          </w:rPr>
          <w:t xml:space="preserve">Tabela 1 –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 w:history="1">
        <w:r>
          <w:rPr>
            <w:rFonts w:ascii="Times New Roman" w:eastAsia="Times New Roman" w:hAnsi="Times New Roman" w:cs="Times New Roman"/>
            <w:color w:val="000000"/>
            <w:sz w:val="24"/>
            <w:szCs w:val="24"/>
            <w:noProof/>
          </w:rPr>
          <w:t xml:space="preserve">Tabela 2 –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 w:history="1">
        <w:r>
          <w:rPr>
            <w:rFonts w:ascii="Times New Roman" w:eastAsia="Times New Roman" w:hAnsi="Times New Roman" w:cs="Times New Roman"/>
            <w:color w:val="000000"/>
            <w:sz w:val="24"/>
            <w:szCs w:val="24"/>
            <w:noProof/>
          </w:rPr>
          <w:t xml:space="preserve">Tabela 3 –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 w:history="1">
        <w:r>
          <w:rPr>
            <w:rFonts w:ascii="Times New Roman" w:eastAsia="Times New Roman" w:hAnsi="Times New Roman" w:cs="Times New Roman"/>
            <w:color w:val="000000"/>
            <w:sz w:val="24"/>
            <w:szCs w:val="24"/>
            <w:noProof/>
          </w:rPr>
          <w:t xml:space="preserve">Tabela 4 –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5" w:history="1">
        <w:r>
          <w:rPr>
            <w:rFonts w:ascii="Times New Roman" w:eastAsia="Times New Roman" w:hAnsi="Times New Roman" w:cs="Times New Roman"/>
            <w:color w:val="000000"/>
            <w:sz w:val="24"/>
            <w:szCs w:val="24"/>
            <w:noProof/>
          </w:rPr>
          <w:t xml:space="preserve">Tabela 5 –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6" w:history="1">
        <w:r>
          <w:rPr>
            <w:rFonts w:ascii="Times New Roman" w:eastAsia="Times New Roman" w:hAnsi="Times New Roman" w:cs="Times New Roman"/>
            <w:color w:val="000000"/>
            <w:sz w:val="24"/>
            <w:szCs w:val="24"/>
            <w:noProof/>
          </w:rPr>
          <w:t xml:space="preserve">Tabela 6 –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7" w:history="1">
        <w:r>
          <w:rPr>
            <w:rFonts w:ascii="Times New Roman" w:eastAsia="Times New Roman" w:hAnsi="Times New Roman" w:cs="Times New Roman"/>
            <w:color w:val="000000"/>
            <w:sz w:val="24"/>
            <w:szCs w:val="24"/>
            <w:noProof/>
          </w:rPr>
          <w:t xml:space="preserve">Tabela 7 –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8" w:history="1">
        <w:r>
          <w:rPr>
            <w:rFonts w:ascii="Times New Roman" w:eastAsia="Times New Roman" w:hAnsi="Times New Roman" w:cs="Times New Roman"/>
            <w:color w:val="000000"/>
            <w:sz w:val="24"/>
            <w:szCs w:val="24"/>
            <w:noProof/>
          </w:rPr>
          <w:t xml:space="preserve">Tabela 8 –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9" w:history="1">
        <w:r>
          <w:rPr>
            <w:rFonts w:ascii="Times New Roman" w:eastAsia="Times New Roman" w:hAnsi="Times New Roman" w:cs="Times New Roman"/>
            <w:color w:val="000000"/>
            <w:sz w:val="24"/>
            <w:szCs w:val="24"/>
            <w:noProof/>
          </w:rPr>
          <w:t xml:space="preserve">Tabela 9 –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0" w:history="1">
        <w:r>
          <w:rPr>
            <w:rFonts w:ascii="Times New Roman" w:eastAsia="Times New Roman" w:hAnsi="Times New Roman" w:cs="Times New Roman"/>
            <w:color w:val="000000"/>
            <w:sz w:val="24"/>
            <w:szCs w:val="24"/>
            <w:noProof/>
          </w:rPr>
          <w:t xml:space="preserve">Tabela 10 –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1" w:history="1">
        <w:r>
          <w:rPr>
            <w:rFonts w:ascii="Times New Roman" w:eastAsia="Times New Roman" w:hAnsi="Times New Roman" w:cs="Times New Roman"/>
            <w:color w:val="000000"/>
            <w:sz w:val="24"/>
            <w:szCs w:val="24"/>
            <w:noProof/>
          </w:rPr>
          <w:t xml:space="preserve">Tabela 11 –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2" w:history="1">
        <w:r>
          <w:rPr>
            <w:rFonts w:ascii="Times New Roman" w:eastAsia="Times New Roman" w:hAnsi="Times New Roman" w:cs="Times New Roman"/>
            <w:color w:val="000000"/>
            <w:sz w:val="24"/>
            <w:szCs w:val="24"/>
            <w:noProof/>
          </w:rPr>
          <w:t xml:space="preserve">Tabela 12 –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3" w:history="1">
        <w:r>
          <w:rPr>
            <w:rFonts w:ascii="Times New Roman" w:eastAsia="Times New Roman" w:hAnsi="Times New Roman" w:cs="Times New Roman"/>
            <w:color w:val="000000"/>
            <w:sz w:val="24"/>
            <w:szCs w:val="24"/>
            <w:noProof/>
          </w:rPr>
          <w:t xml:space="preserve">Tabela 13 –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4" w:history="1">
        <w:r>
          <w:rPr>
            <w:rFonts w:ascii="Times New Roman" w:eastAsia="Times New Roman" w:hAnsi="Times New Roman" w:cs="Times New Roman"/>
            <w:color w:val="000000"/>
            <w:sz w:val="24"/>
            <w:szCs w:val="24"/>
            <w:noProof/>
          </w:rPr>
          <w:t xml:space="preserve">Tabela 14 –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5" w:history="1">
        <w:r>
          <w:rPr>
            <w:rFonts w:ascii="Times New Roman" w:eastAsia="Times New Roman" w:hAnsi="Times New Roman" w:cs="Times New Roman"/>
            <w:color w:val="000000"/>
            <w:sz w:val="24"/>
            <w:szCs w:val="24"/>
            <w:noProof/>
          </w:rPr>
          <w:t xml:space="preserve">Tabela 15 –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6" w:history="1">
        <w:r>
          <w:rPr>
            <w:rFonts w:ascii="Times New Roman" w:eastAsia="Times New Roman" w:hAnsi="Times New Roman" w:cs="Times New Roman"/>
            <w:color w:val="000000"/>
            <w:sz w:val="24"/>
            <w:szCs w:val="24"/>
            <w:noProof/>
          </w:rPr>
          <w:t xml:space="preserve">Tabela 16 –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7" w:history="1">
        <w:r>
          <w:rPr>
            <w:rFonts w:ascii="Times New Roman" w:eastAsia="Times New Roman" w:hAnsi="Times New Roman" w:cs="Times New Roman"/>
            <w:color w:val="000000"/>
            <w:sz w:val="24"/>
            <w:szCs w:val="24"/>
            <w:noProof/>
          </w:rPr>
          <w:t xml:space="preserve">Tabela 17 –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8" w:history="1">
        <w:r>
          <w:rPr>
            <w:rFonts w:ascii="Times New Roman" w:eastAsia="Times New Roman" w:hAnsi="Times New Roman" w:cs="Times New Roman"/>
            <w:color w:val="000000"/>
            <w:sz w:val="24"/>
            <w:szCs w:val="24"/>
            <w:noProof/>
          </w:rPr>
          <w:t xml:space="preserve">Tabela 18 –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9" w:history="1">
        <w:r>
          <w:rPr>
            <w:rFonts w:ascii="Times New Roman" w:eastAsia="Times New Roman" w:hAnsi="Times New Roman" w:cs="Times New Roman"/>
            <w:color w:val="000000"/>
            <w:sz w:val="24"/>
            <w:szCs w:val="24"/>
            <w:noProof/>
          </w:rPr>
          <w:t xml:space="preserve">Tabela 19 –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0" w:history="1">
        <w:r>
          <w:rPr>
            <w:rFonts w:ascii="Times New Roman" w:eastAsia="Times New Roman" w:hAnsi="Times New Roman" w:cs="Times New Roman"/>
            <w:color w:val="000000"/>
            <w:sz w:val="24"/>
            <w:szCs w:val="24"/>
            <w:noProof/>
          </w:rPr>
          <w:t xml:space="preserve">Tabela 20 –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1" w:history="1">
        <w:r>
          <w:rPr>
            <w:rFonts w:ascii="Times New Roman" w:eastAsia="Times New Roman" w:hAnsi="Times New Roman" w:cs="Times New Roman"/>
            <w:color w:val="000000"/>
            <w:sz w:val="24"/>
            <w:szCs w:val="24"/>
            <w:noProof/>
          </w:rPr>
          <w:t xml:space="preserve">Tabela 21 –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2" w:history="1">
        <w:r>
          <w:rPr>
            <w:rFonts w:ascii="Times New Roman" w:eastAsia="Times New Roman" w:hAnsi="Times New Roman" w:cs="Times New Roman"/>
            <w:color w:val="000000"/>
            <w:sz w:val="24"/>
            <w:szCs w:val="24"/>
            <w:noProof/>
          </w:rPr>
          <w:t xml:space="preserve">Tabela 22 –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3" w:history="1">
        <w:r>
          <w:rPr>
            <w:rFonts w:ascii="Times New Roman" w:eastAsia="Times New Roman" w:hAnsi="Times New Roman" w:cs="Times New Roman"/>
            <w:color w:val="000000"/>
            <w:sz w:val="24"/>
            <w:szCs w:val="24"/>
            <w:noProof/>
          </w:rPr>
          <w:t xml:space="preserve">Tabela 23 –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4" w:history="1">
        <w:r>
          <w:rPr>
            <w:rFonts w:ascii="Times New Roman" w:eastAsia="Times New Roman" w:hAnsi="Times New Roman" w:cs="Times New Roman"/>
            <w:color w:val="000000"/>
            <w:sz w:val="24"/>
            <w:szCs w:val="24"/>
            <w:noProof/>
          </w:rPr>
          <w:t xml:space="preserve">Tabela 24 –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5" w:history="1">
        <w:r>
          <w:rPr>
            <w:rFonts w:ascii="Times New Roman" w:eastAsia="Times New Roman" w:hAnsi="Times New Roman" w:cs="Times New Roman"/>
            <w:color w:val="000000"/>
            <w:sz w:val="24"/>
            <w:szCs w:val="24"/>
            <w:noProof/>
          </w:rPr>
          <w:t xml:space="preserve">Tabela 25 –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6" w:history="1">
        <w:r>
          <w:rPr>
            <w:rFonts w:ascii="Times New Roman" w:eastAsia="Times New Roman" w:hAnsi="Times New Roman" w:cs="Times New Roman"/>
            <w:color w:val="000000"/>
            <w:sz w:val="24"/>
            <w:szCs w:val="24"/>
            <w:noProof/>
          </w:rPr>
          <w:t xml:space="preserve">Tabela 26 –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7" w:history="1">
        <w:r>
          <w:rPr>
            <w:rFonts w:ascii="Times New Roman" w:eastAsia="Times New Roman" w:hAnsi="Times New Roman" w:cs="Times New Roman"/>
            <w:color w:val="000000"/>
            <w:sz w:val="24"/>
            <w:szCs w:val="24"/>
            <w:noProof/>
          </w:rPr>
          <w:t xml:space="preserve">Tabela 27 –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8" w:history="1">
        <w:r>
          <w:rPr>
            <w:rFonts w:ascii="Times New Roman" w:eastAsia="Times New Roman" w:hAnsi="Times New Roman" w:cs="Times New Roman"/>
            <w:color w:val="000000"/>
            <w:sz w:val="24"/>
            <w:szCs w:val="24"/>
            <w:noProof/>
          </w:rPr>
          <w:t xml:space="preserve">Tabela 28 –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9" w:history="1">
        <w:r>
          <w:rPr>
            <w:rFonts w:ascii="Times New Roman" w:eastAsia="Times New Roman" w:hAnsi="Times New Roman" w:cs="Times New Roman"/>
            <w:color w:val="000000"/>
            <w:sz w:val="24"/>
            <w:szCs w:val="24"/>
            <w:noProof/>
          </w:rPr>
          <w:t xml:space="preserve">Tabela 29 –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0" w:history="1">
        <w:r>
          <w:rPr>
            <w:rFonts w:ascii="Times New Roman" w:eastAsia="Times New Roman" w:hAnsi="Times New Roman" w:cs="Times New Roman"/>
            <w:color w:val="000000"/>
            <w:sz w:val="24"/>
            <w:szCs w:val="24"/>
            <w:noProof/>
          </w:rPr>
          <w:t xml:space="preserve">Tabela 30 –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1" w:history="1">
        <w:r>
          <w:rPr>
            <w:rFonts w:ascii="Times New Roman" w:eastAsia="Times New Roman" w:hAnsi="Times New Roman" w:cs="Times New Roman"/>
            <w:color w:val="000000"/>
            <w:sz w:val="24"/>
            <w:szCs w:val="24"/>
            <w:noProof/>
          </w:rPr>
          <w:t xml:space="preserve">Tabela 31 –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2" w:history="1">
        <w:r>
          <w:rPr>
            <w:rFonts w:ascii="Times New Roman" w:eastAsia="Times New Roman" w:hAnsi="Times New Roman" w:cs="Times New Roman"/>
            <w:color w:val="000000"/>
            <w:sz w:val="24"/>
            <w:szCs w:val="24"/>
            <w:noProof/>
          </w:rPr>
          <w:t xml:space="preserve">Tabela 32 –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3" w:history="1">
        <w:r>
          <w:rPr>
            <w:rFonts w:ascii="Times New Roman" w:eastAsia="Times New Roman" w:hAnsi="Times New Roman" w:cs="Times New Roman"/>
            <w:color w:val="000000"/>
            <w:sz w:val="24"/>
            <w:szCs w:val="24"/>
            <w:noProof/>
          </w:rPr>
          <w:t xml:space="preserve">Tabela 33 –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4" w:history="1">
        <w:r>
          <w:rPr>
            <w:rFonts w:ascii="Times New Roman" w:eastAsia="Times New Roman" w:hAnsi="Times New Roman" w:cs="Times New Roman"/>
            <w:color w:val="000000"/>
            <w:sz w:val="24"/>
            <w:szCs w:val="24"/>
            <w:noProof/>
          </w:rPr>
          <w:t xml:space="preserve">Tabela 34 –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5" w:history="1">
        <w:r>
          <w:rPr>
            <w:rFonts w:ascii="Times New Roman" w:eastAsia="Times New Roman" w:hAnsi="Times New Roman" w:cs="Times New Roman"/>
            <w:color w:val="000000"/>
            <w:sz w:val="24"/>
            <w:szCs w:val="24"/>
            <w:noProof/>
          </w:rPr>
          <w:t xml:space="preserve">Tabela 35 –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6" w:history="1">
        <w:r>
          <w:rPr>
            <w:rFonts w:ascii="Times New Roman" w:eastAsia="Times New Roman" w:hAnsi="Times New Roman" w:cs="Times New Roman"/>
            <w:color w:val="000000"/>
            <w:sz w:val="24"/>
            <w:szCs w:val="24"/>
            <w:noProof/>
          </w:rPr>
          <w:t xml:space="preserve">Tabela 36 – Dicionário de dados da tabela usuarios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7" w:history="1">
        <w:r>
          <w:rPr>
            <w:rFonts w:ascii="Times New Roman" w:eastAsia="Times New Roman" w:hAnsi="Times New Roman" w:cs="Times New Roman"/>
            <w:color w:val="000000"/>
            <w:sz w:val="24"/>
            <w:szCs w:val="24"/>
            <w:noProof/>
          </w:rPr>
          <w:t xml:space="preserve">Tabela 37 – Dicionário de dados da tabela perfis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8" w:history="1">
        <w:r>
          <w:rPr>
            <w:rFonts w:ascii="Times New Roman" w:eastAsia="Times New Roman" w:hAnsi="Times New Roman" w:cs="Times New Roman"/>
            <w:color w:val="000000"/>
            <w:sz w:val="24"/>
            <w:szCs w:val="24"/>
            <w:noProof/>
          </w:rPr>
          <w:t xml:space="preserve">Tabela 38 – Dicionário de dados da tabela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9" w:history="1">
        <w:r>
          <w:rPr>
            <w:rFonts w:ascii="Times New Roman" w:eastAsia="Times New Roman" w:hAnsi="Times New Roman" w:cs="Times New Roman"/>
            <w:color w:val="000000"/>
            <w:sz w:val="24"/>
            <w:szCs w:val="24"/>
            <w:noProof/>
          </w:rPr>
          <w:t xml:space="preserve">Tabela 39 – Dicionário de dados da tabela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0" w:history="1">
        <w:r>
          <w:rPr>
            <w:rFonts w:ascii="Times New Roman" w:eastAsia="Times New Roman" w:hAnsi="Times New Roman" w:cs="Times New Roman"/>
            <w:color w:val="000000"/>
            <w:sz w:val="24"/>
            <w:szCs w:val="24"/>
            <w:noProof/>
          </w:rPr>
          <w:t xml:space="preserve">Tabela 40 – Dicionário de dados da tabela 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1" w:history="1">
        <w:r>
          <w:rPr>
            <w:rFonts w:ascii="Times New Roman" w:eastAsia="Times New Roman" w:hAnsi="Times New Roman" w:cs="Times New Roman"/>
            <w:color w:val="000000"/>
            <w:sz w:val="24"/>
            <w:szCs w:val="24"/>
            <w:noProof/>
          </w:rPr>
          <w:t xml:space="preserve">Tabela 41 – Dicionário de dados da tabela curriculos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2" w:history="1">
        <w:r>
          <w:rPr>
            <w:rFonts w:ascii="Times New Roman" w:eastAsia="Times New Roman" w:hAnsi="Times New Roman" w:cs="Times New Roman"/>
            <w:color w:val="000000"/>
            <w:sz w:val="24"/>
            <w:szCs w:val="24"/>
            <w:noProof/>
          </w:rPr>
          <w:t xml:space="preserve">Tabela 42 – Dicionário de dados da tabela matches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3" w:history="1">
        <w:r>
          <w:rPr>
            <w:rFonts w:ascii="Times New Roman" w:eastAsia="Times New Roman" w:hAnsi="Times New Roman" w:cs="Times New Roman"/>
            <w:color w:val="000000"/>
            <w:sz w:val="24"/>
            <w:szCs w:val="24"/>
            <w:noProof/>
          </w:rPr>
          <w:t xml:space="preserve">Tabela 43 – Dicionário de dados da tabela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4" w:history="1">
        <w:r>
          <w:rPr>
            <w:rFonts w:ascii="Times New Roman" w:eastAsia="Times New Roman" w:hAnsi="Times New Roman" w:cs="Times New Roman"/>
            <w:color w:val="000000"/>
            <w:sz w:val="24"/>
            <w:szCs w:val="24"/>
            <w:noProof/>
          </w:rPr>
          <w:t xml:space="preserve">Tabela 44 – Dicionário de dados da tabela candidaturas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5" w:history="1">
        <w:r>
          <w:rPr>
            <w:rFonts w:ascii="Times New Roman" w:eastAsia="Times New Roman" w:hAnsi="Times New Roman" w:cs="Times New Roman"/>
            <w:color w:val="000000"/>
            <w:sz w:val="24"/>
            <w:szCs w:val="24"/>
            <w:noProof/>
          </w:rPr>
          <w:t xml:space="preserve">Tabela 45 – Dicionário de dados da tabela tentativas_login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6" w:history="1">
        <w:r>
          <w:rPr>
            <w:rFonts w:ascii="Times New Roman" w:eastAsia="Times New Roman" w:hAnsi="Times New Roman" w:cs="Times New Roman"/>
            <w:color w:val="000000"/>
            <w:sz w:val="24"/>
            <w:szCs w:val="24"/>
            <w:noProof/>
          </w:rPr>
          <w:t xml:space="preserve">Tabela 46 – Dicionário de dados da tabela redefinicoes_senha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QUADROS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"Quadro" </w:instrText>
      </w:r>
      <w:r>
        <w:rPr>
          <w:rFonts w:ascii="Times New Roman" w:eastAsia="Times New Roman" w:hAnsi="Times New Roman" w:cs="Times New Roman"/>
          <w:color w:val="000000"/>
          <w:sz w:val="24"/>
          <w:szCs w:val="24"/>
        </w:rPr>
        <w:fldChar w:fldCharType="separate"/>
      </w:r>
      <w:hyperlink w:anchor="_TocQ1" w:history="1">
        <w:r>
          <w:rPr>
            <w:rFonts w:ascii="Times New Roman" w:eastAsia="Times New Roman" w:hAnsi="Times New Roman" w:cs="Times New Roman"/>
            <w:color w:val="000000"/>
            <w:sz w:val="24"/>
            <w:szCs w:val="24"/>
            <w:noProof/>
          </w:rPr>
          <w:t xml:space="preserve">Quadro 1 – Papéis profissionais e artefatos produzidos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 w:history="1">
        <w:r>
          <w:rPr>
            <w:rFonts w:ascii="Times New Roman" w:eastAsia="Times New Roman" w:hAnsi="Times New Roman" w:cs="Times New Roman"/>
            <w:color w:val="000000"/>
            <w:sz w:val="24"/>
            <w:szCs w:val="24"/>
            <w:noProof/>
          </w:rPr>
          <w:t xml:space="preserve">Quadro 2 –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 w:history="1">
        <w:r>
          <w:rPr>
            <w:rFonts w:ascii="Times New Roman" w:eastAsia="Times New Roman" w:hAnsi="Times New Roman" w:cs="Times New Roman"/>
            <w:color w:val="000000"/>
            <w:sz w:val="24"/>
            <w:szCs w:val="24"/>
            <w:noProof/>
          </w:rPr>
          <w:t xml:space="preserve">Quadro 3 –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 w:history="1">
        <w:r>
          <w:rPr>
            <w:rFonts w:ascii="Times New Roman" w:eastAsia="Times New Roman" w:hAnsi="Times New Roman" w:cs="Times New Roman"/>
            <w:color w:val="000000"/>
            <w:sz w:val="24"/>
            <w:szCs w:val="24"/>
            <w:noProof/>
          </w:rPr>
          <w:t xml:space="preserve">Quadro 4 – Mapa de rotas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 w:history="1">
        <w:r>
          <w:rPr>
            <w:rFonts w:ascii="Times New Roman" w:eastAsia="Times New Roman" w:hAnsi="Times New Roman" w:cs="Times New Roman"/>
            <w:color w:val="000000"/>
            <w:sz w:val="24"/>
            <w:szCs w:val="24"/>
            <w:noProof/>
          </w:rPr>
          <w:t xml:space="preserve">Quadro 5 – Casos de teste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 w:history="1">
        <w:r>
          <w:rPr>
            <w:rFonts w:ascii="Times New Roman" w:eastAsia="Times New Roman" w:hAnsi="Times New Roman" w:cs="Times New Roman"/>
            <w:color w:val="000000"/>
            <w:sz w:val="24"/>
            <w:szCs w:val="24"/>
            <w:noProof/>
          </w:rPr>
          <w:t xml:space="preserve">Quadro 6 – Rastreabilidade entre requisito, caso de uso, código e banco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 w:history="1">
        <w:r>
          <w:rPr>
            <w:rFonts w:ascii="Times New Roman" w:eastAsia="Times New Roman" w:hAnsi="Times New Roman" w:cs="Times New Roman"/>
            <w:color w:val="000000"/>
            <w:sz w:val="24"/>
            <w:szCs w:val="24"/>
            <w:noProof/>
          </w:rPr>
          <w:t xml:space="preserve">Quadro 7 – Caminho no código da navegação e busca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 w:history="1">
        <w:r>
          <w:rPr>
            <w:rFonts w:ascii="Times New Roman" w:eastAsia="Times New Roman" w:hAnsi="Times New Roman" w:cs="Times New Roman"/>
            <w:color w:val="000000"/>
            <w:sz w:val="24"/>
            <w:szCs w:val="24"/>
            <w:noProof/>
          </w:rPr>
          <w:t xml:space="preserve">Quadro 8 – Caminho no código de cursos, e-books e vídeos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 w:history="1">
        <w:r>
          <w:rPr>
            <w:rFonts w:ascii="Times New Roman" w:eastAsia="Times New Roman" w:hAnsi="Times New Roman" w:cs="Times New Roman"/>
            <w:color w:val="000000"/>
            <w:sz w:val="24"/>
            <w:szCs w:val="24"/>
            <w:noProof/>
          </w:rPr>
          <w:t xml:space="preserve">Quadro 9 – Caminho no código do cadastro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0" w:history="1">
        <w:r>
          <w:rPr>
            <w:rFonts w:ascii="Times New Roman" w:eastAsia="Times New Roman" w:hAnsi="Times New Roman" w:cs="Times New Roman"/>
            <w:color w:val="000000"/>
            <w:sz w:val="24"/>
            <w:szCs w:val="24"/>
            <w:noProof/>
          </w:rPr>
          <w:t xml:space="preserve">Quadro 10 – Caminho no código do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1" w:history="1">
        <w:r>
          <w:rPr>
            <w:rFonts w:ascii="Times New Roman" w:eastAsia="Times New Roman" w:hAnsi="Times New Roman" w:cs="Times New Roman"/>
            <w:color w:val="000000"/>
            <w:sz w:val="24"/>
            <w:szCs w:val="24"/>
            <w:noProof/>
          </w:rPr>
          <w:t xml:space="preserve">Quadro 11 – Caminho no código da recuperação de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2" w:history="1">
        <w:r>
          <w:rPr>
            <w:rFonts w:ascii="Times New Roman" w:eastAsia="Times New Roman" w:hAnsi="Times New Roman" w:cs="Times New Roman"/>
            <w:color w:val="000000"/>
            <w:sz w:val="24"/>
            <w:szCs w:val="24"/>
            <w:noProof/>
          </w:rPr>
          <w:t xml:space="preserve">Quadro 12 – Caminho no código do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3" w:history="1">
        <w:r>
          <w:rPr>
            <w:rFonts w:ascii="Times New Roman" w:eastAsia="Times New Roman" w:hAnsi="Times New Roman" w:cs="Times New Roman"/>
            <w:color w:val="000000"/>
            <w:sz w:val="24"/>
            <w:szCs w:val="24"/>
            <w:noProof/>
          </w:rPr>
          <w:t xml:space="preserve">Quadro 13 – Caminho no código do envio e leitura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4" w:history="1">
        <w:r>
          <w:rPr>
            <w:rFonts w:ascii="Times New Roman" w:eastAsia="Times New Roman" w:hAnsi="Times New Roman" w:cs="Times New Roman"/>
            <w:color w:val="000000"/>
            <w:sz w:val="24"/>
            <w:szCs w:val="24"/>
            <w:noProof/>
          </w:rPr>
          <w:t xml:space="preserve">Quadro 14 – Caminho no código da foto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5" w:history="1">
        <w:r>
          <w:rPr>
            <w:rFonts w:ascii="Times New Roman" w:eastAsia="Times New Roman" w:hAnsi="Times New Roman" w:cs="Times New Roman"/>
            <w:color w:val="000000"/>
            <w:sz w:val="24"/>
            <w:szCs w:val="24"/>
            <w:noProof/>
          </w:rPr>
          <w:t xml:space="preserve">Quadro 15 – Caminho no código do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6" w:history="1">
        <w:r>
          <w:rPr>
            <w:rFonts w:ascii="Times New Roman" w:eastAsia="Times New Roman" w:hAnsi="Times New Roman" w:cs="Times New Roman"/>
            <w:color w:val="000000"/>
            <w:sz w:val="24"/>
            <w:szCs w:val="24"/>
            <w:noProof/>
          </w:rPr>
          <w:t xml:space="preserve">Quadro 16 – Caminho no código do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7" w:history="1">
        <w:r>
          <w:rPr>
            <w:rFonts w:ascii="Times New Roman" w:eastAsia="Times New Roman" w:hAnsi="Times New Roman" w:cs="Times New Roman"/>
            <w:color w:val="000000"/>
            <w:sz w:val="24"/>
            <w:szCs w:val="24"/>
            <w:noProof/>
          </w:rPr>
          <w:t xml:space="preserve">Quadro 17 – Caminho no código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8" w:history="1">
        <w:r>
          <w:rPr>
            <w:rFonts w:ascii="Times New Roman" w:eastAsia="Times New Roman" w:hAnsi="Times New Roman" w:cs="Times New Roman"/>
            <w:color w:val="000000"/>
            <w:sz w:val="24"/>
            <w:szCs w:val="24"/>
            <w:noProof/>
          </w:rPr>
          <w:t xml:space="preserve">Quadro 18 – Caminho no código do cancelamento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9" w:history="1">
        <w:r>
          <w:rPr>
            <w:rFonts w:ascii="Times New Roman" w:eastAsia="Times New Roman" w:hAnsi="Times New Roman" w:cs="Times New Roman"/>
            <w:color w:val="000000"/>
            <w:sz w:val="24"/>
            <w:szCs w:val="24"/>
            <w:noProof/>
          </w:rPr>
          <w:t xml:space="preserve">Quadro 19 – Caminho no código dos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0" w:history="1">
        <w:r>
          <w:rPr>
            <w:rFonts w:ascii="Times New Roman" w:eastAsia="Times New Roman" w:hAnsi="Times New Roman" w:cs="Times New Roman"/>
            <w:color w:val="000000"/>
            <w:sz w:val="24"/>
            <w:szCs w:val="24"/>
            <w:noProof/>
          </w:rPr>
          <w:t xml:space="preserve">Quadro 20 – Caminho no código da exclusão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1" w:history="1">
        <w:r>
          <w:rPr>
            <w:rFonts w:ascii="Times New Roman" w:eastAsia="Times New Roman" w:hAnsi="Times New Roman" w:cs="Times New Roman"/>
            <w:color w:val="000000"/>
            <w:sz w:val="24"/>
            <w:szCs w:val="24"/>
            <w:noProof/>
          </w:rPr>
          <w:t xml:space="preserve">Quadro 21 – Caminho no código do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2" w:history="1">
        <w:r>
          <w:rPr>
            <w:rFonts w:ascii="Times New Roman" w:eastAsia="Times New Roman" w:hAnsi="Times New Roman" w:cs="Times New Roman"/>
            <w:color w:val="000000"/>
            <w:sz w:val="24"/>
            <w:szCs w:val="24"/>
            <w:noProof/>
          </w:rPr>
          <w:t xml:space="preserve">Quadro 22 – Caminho no código da publicação de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3" w:history="1">
        <w:r>
          <w:rPr>
            <w:rFonts w:ascii="Times New Roman" w:eastAsia="Times New Roman" w:hAnsi="Times New Roman" w:cs="Times New Roman"/>
            <w:color w:val="000000"/>
            <w:sz w:val="24"/>
            <w:szCs w:val="24"/>
            <w:noProof/>
          </w:rPr>
          <w:t xml:space="preserve">Quadro 23 – Caminho no código do aviso de vaga parecida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4" w:history="1">
        <w:r>
          <w:rPr>
            <w:rFonts w:ascii="Times New Roman" w:eastAsia="Times New Roman" w:hAnsi="Times New Roman" w:cs="Times New Roman"/>
            <w:color w:val="000000"/>
            <w:sz w:val="24"/>
            <w:szCs w:val="24"/>
            <w:noProof/>
          </w:rPr>
          <w:t xml:space="preserve">Quadro 24 – Caminho no código de ativar, pausar e encerrar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5" w:history="1">
        <w:r>
          <w:rPr>
            <w:rFonts w:ascii="Times New Roman" w:eastAsia="Times New Roman" w:hAnsi="Times New Roman" w:cs="Times New Roman"/>
            <w:color w:val="000000"/>
            <w:sz w:val="24"/>
            <w:szCs w:val="24"/>
            <w:noProof/>
          </w:rPr>
          <w:t xml:space="preserve">Quadro 25 – Caminho no código das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6" w:history="1">
        <w:r>
          <w:rPr>
            <w:rFonts w:ascii="Times New Roman" w:eastAsia="Times New Roman" w:hAnsi="Times New Roman" w:cs="Times New Roman"/>
            <w:color w:val="000000"/>
            <w:sz w:val="24"/>
            <w:szCs w:val="24"/>
            <w:noProof/>
          </w:rPr>
          <w:t xml:space="preserve">Quadro 26 – Caminho no código do banco de talentos e do download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7" w:history="1">
        <w:r>
          <w:rPr>
            <w:rFonts w:ascii="Times New Roman" w:eastAsia="Times New Roman" w:hAnsi="Times New Roman" w:cs="Times New Roman"/>
            <w:color w:val="000000"/>
            <w:sz w:val="24"/>
            <w:szCs w:val="24"/>
            <w:noProof/>
          </w:rPr>
          <w:t xml:space="preserve">Quadro 27 – Caminho no código do painel e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8" w:history="1">
        <w:r>
          <w:rPr>
            <w:rFonts w:ascii="Times New Roman" w:eastAsia="Times New Roman" w:hAnsi="Times New Roman" w:cs="Times New Roman"/>
            <w:color w:val="000000"/>
            <w:sz w:val="24"/>
            <w:szCs w:val="24"/>
            <w:noProof/>
          </w:rPr>
          <w:t xml:space="preserve">Quadro 28 – Caminho no código da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9" w:history="1">
        <w:r>
          <w:rPr>
            <w:rFonts w:ascii="Times New Roman" w:eastAsia="Times New Roman" w:hAnsi="Times New Roman" w:cs="Times New Roman"/>
            <w:color w:val="000000"/>
            <w:sz w:val="24"/>
            <w:szCs w:val="24"/>
            <w:noProof/>
          </w:rPr>
          <w:t xml:space="preserve">Quadro 29 – Caminho no código das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0" w:history="1">
        <w:r>
          <w:rPr>
            <w:rFonts w:ascii="Times New Roman" w:eastAsia="Times New Roman" w:hAnsi="Times New Roman" w:cs="Times New Roman"/>
            <w:color w:val="000000"/>
            <w:sz w:val="24"/>
            <w:szCs w:val="24"/>
            <w:noProof/>
          </w:rPr>
          <w:t xml:space="preserve">Quadro 30 – Caminho no código do cadastro por ficha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1" w:history="1">
        <w:r>
          <w:rPr>
            <w:rFonts w:ascii="Times New Roman" w:eastAsia="Times New Roman" w:hAnsi="Times New Roman" w:cs="Times New Roman"/>
            <w:color w:val="000000"/>
            <w:sz w:val="24"/>
            <w:szCs w:val="24"/>
            <w:noProof/>
          </w:rPr>
          <w:t xml:space="preserve">Quadro 31 – Caminho no código da biblioteca de PDFs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2" w:history="1">
        <w:r>
          <w:rPr>
            <w:rFonts w:ascii="Times New Roman" w:eastAsia="Times New Roman" w:hAnsi="Times New Roman" w:cs="Times New Roman"/>
            <w:color w:val="000000"/>
            <w:sz w:val="24"/>
            <w:szCs w:val="24"/>
            <w:noProof/>
          </w:rPr>
          <w:t xml:space="preserve">Quadro 32 – Caminho no código das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3" w:history="1">
        <w:r>
          <w:rPr>
            <w:rFonts w:ascii="Times New Roman" w:eastAsia="Times New Roman" w:hAnsi="Times New Roman" w:cs="Times New Roman"/>
            <w:color w:val="000000"/>
            <w:sz w:val="24"/>
            <w:szCs w:val="24"/>
            <w:noProof/>
          </w:rPr>
          <w:t xml:space="preserve">Quadro 33 – Caminho no código dos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4" w:history="1">
        <w:r>
          <w:rPr>
            <w:rFonts w:ascii="Times New Roman" w:eastAsia="Times New Roman" w:hAnsi="Times New Roman" w:cs="Times New Roman"/>
            <w:color w:val="000000"/>
            <w:sz w:val="24"/>
            <w:szCs w:val="24"/>
            <w:noProof/>
          </w:rPr>
          <w:t xml:space="preserve">Quadro 34 – Caminho no código da limpeza diária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5" w:history="1">
        <w:r>
          <w:rPr>
            <w:rFonts w:ascii="Times New Roman" w:eastAsia="Times New Roman" w:hAnsi="Times New Roman" w:cs="Times New Roman"/>
            <w:color w:val="000000"/>
            <w:sz w:val="24"/>
            <w:szCs w:val="24"/>
            <w:noProof/>
          </w:rPr>
          <w:t xml:space="preserve">Quadro 35 – Caminho no código da doação por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6" w:history="1">
        <w:r>
          <w:rPr>
            <w:rFonts w:ascii="Times New Roman" w:eastAsia="Times New Roman" w:hAnsi="Times New Roman" w:cs="Times New Roman"/>
            <w:color w:val="000000"/>
            <w:sz w:val="24"/>
            <w:szCs w:val="24"/>
            <w:noProof/>
          </w:rPr>
          <w:t xml:space="preserve">Quadro 36 – Pastas e arquivos da raiz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7" w:history="1">
        <w:r>
          <w:rPr>
            <w:rFonts w:ascii="Times New Roman" w:eastAsia="Times New Roman" w:hAnsi="Times New Roman" w:cs="Times New Roman"/>
            <w:color w:val="000000"/>
            <w:sz w:val="24"/>
            <w:szCs w:val="24"/>
            <w:noProof/>
          </w:rPr>
          <w:t xml:space="preserve">Quadro 37 – Funções de app/Core/Auth.php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8" w:history="1">
        <w:r>
          <w:rPr>
            <w:rFonts w:ascii="Times New Roman" w:eastAsia="Times New Roman" w:hAnsi="Times New Roman" w:cs="Times New Roman"/>
            <w:color w:val="000000"/>
            <w:sz w:val="24"/>
            <w:szCs w:val="24"/>
            <w:noProof/>
          </w:rPr>
          <w:t xml:space="preserve">Quadro 38 – Função registrada em app/Core/Autoloader.php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9" w:history="1">
        <w:r>
          <w:rPr>
            <w:rFonts w:ascii="Times New Roman" w:eastAsia="Times New Roman" w:hAnsi="Times New Roman" w:cs="Times New Roman"/>
            <w:color w:val="000000"/>
            <w:sz w:val="24"/>
            <w:szCs w:val="24"/>
            <w:noProof/>
          </w:rPr>
          <w:t xml:space="preserve">Quadro 39 – Método de app/Core/Controller.php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0" w:history="1">
        <w:r>
          <w:rPr>
            <w:rFonts w:ascii="Times New Roman" w:eastAsia="Times New Roman" w:hAnsi="Times New Roman" w:cs="Times New Roman"/>
            <w:color w:val="000000"/>
            <w:sz w:val="24"/>
            <w:szCs w:val="24"/>
            <w:noProof/>
          </w:rPr>
          <w:t xml:space="preserve">Quadro 40 – Funções de app/Core/Csrf.php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1" w:history="1">
        <w:r>
          <w:rPr>
            <w:rFonts w:ascii="Times New Roman" w:eastAsia="Times New Roman" w:hAnsi="Times New Roman" w:cs="Times New Roman"/>
            <w:color w:val="000000"/>
            <w:sz w:val="24"/>
            <w:szCs w:val="24"/>
            <w:noProof/>
          </w:rPr>
          <w:t xml:space="preserve">Quadro 41 – Classe e método públicos de app/Core/Database.php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2" w:history="1">
        <w:r>
          <w:rPr>
            <w:rFonts w:ascii="Times New Roman" w:eastAsia="Times New Roman" w:hAnsi="Times New Roman" w:cs="Times New Roman"/>
            <w:color w:val="000000"/>
            <w:sz w:val="24"/>
            <w:szCs w:val="24"/>
            <w:noProof/>
          </w:rPr>
          <w:t xml:space="preserve">Quadro 42 – Métodos de app/Core/Router.php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3" w:history="1">
        <w:r>
          <w:rPr>
            <w:rFonts w:ascii="Times New Roman" w:eastAsia="Times New Roman" w:hAnsi="Times New Roman" w:cs="Times New Roman"/>
            <w:color w:val="000000"/>
            <w:sz w:val="24"/>
            <w:szCs w:val="24"/>
            <w:noProof/>
          </w:rPr>
          <w:t xml:space="preserve">Quadro 43 – Funções de app/Core/Session.php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4" w:history="1">
        <w:r>
          <w:rPr>
            <w:rFonts w:ascii="Times New Roman" w:eastAsia="Times New Roman" w:hAnsi="Times New Roman" w:cs="Times New Roman"/>
            <w:color w:val="000000"/>
            <w:sz w:val="24"/>
            <w:szCs w:val="24"/>
            <w:noProof/>
          </w:rPr>
          <w:t xml:space="preserve">Quadro 44 – Constantes e funções de app/Core/Upload.php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5" w:history="1">
        <w:r>
          <w:rPr>
            <w:rFonts w:ascii="Times New Roman" w:eastAsia="Times New Roman" w:hAnsi="Times New Roman" w:cs="Times New Roman"/>
            <w:color w:val="000000"/>
            <w:sz w:val="24"/>
            <w:szCs w:val="24"/>
            <w:noProof/>
          </w:rPr>
          <w:t xml:space="preserve">Quadro 45 – Classe, função global e tratador de erro de app/Core/View.php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6" w:history="1">
        <w:r>
          <w:rPr>
            <w:rFonts w:ascii="Times New Roman" w:eastAsia="Times New Roman" w:hAnsi="Times New Roman" w:cs="Times New Roman"/>
            <w:color w:val="000000"/>
            <w:sz w:val="24"/>
            <w:szCs w:val="24"/>
            <w:noProof/>
          </w:rPr>
          <w:t xml:space="preserve">Quadro 46 – Passos de app/Core/bootstrap.php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7" w:history="1">
        <w:r>
          <w:rPr>
            <w:rFonts w:ascii="Times New Roman" w:eastAsia="Times New Roman" w:hAnsi="Times New Roman" w:cs="Times New Roman"/>
            <w:color w:val="000000"/>
            <w:sz w:val="24"/>
            <w:szCs w:val="24"/>
            <w:noProof/>
          </w:rPr>
          <w:t xml:space="preserve">Quadro 47 – Funções de app/Core/helpers.php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8" w:history="1">
        <w:r>
          <w:rPr>
            <w:rFonts w:ascii="Times New Roman" w:eastAsia="Times New Roman" w:hAnsi="Times New Roman" w:cs="Times New Roman"/>
            <w:color w:val="000000"/>
            <w:sz w:val="24"/>
            <w:szCs w:val="24"/>
            <w:noProof/>
          </w:rPr>
          <w:t xml:space="preserve">Quadro 48 – Tabela de rotas (public/index.php)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9" w:history="1">
        <w:r>
          <w:rPr>
            <w:rFonts w:ascii="Times New Roman" w:eastAsia="Times New Roman" w:hAnsi="Times New Roman" w:cs="Times New Roman"/>
            <w:color w:val="000000"/>
            <w:sz w:val="24"/>
            <w:szCs w:val="24"/>
            <w:noProof/>
          </w:rPr>
          <w:t xml:space="preserve">Quadro 49 – Arquivos .htaccess e o que bloqueiam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0" w:history="1">
        <w:r>
          <w:rPr>
            <w:rFonts w:ascii="Times New Roman" w:eastAsia="Times New Roman" w:hAnsi="Times New Roman" w:cs="Times New Roman"/>
            <w:color w:val="000000"/>
            <w:sz w:val="24"/>
            <w:szCs w:val="24"/>
            <w:noProof/>
          </w:rPr>
          <w:t xml:space="preserve">Quadro 50 – Constantes de config/config.php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1" w:history="1">
        <w:r>
          <w:rPr>
            <w:rFonts w:ascii="Times New Roman" w:eastAsia="Times New Roman" w:hAnsi="Times New Roman" w:cs="Times New Roman"/>
            <w:color w:val="000000"/>
            <w:sz w:val="24"/>
            <w:szCs w:val="24"/>
            <w:noProof/>
          </w:rPr>
          <w:t xml:space="preserve">Quadro 51 – Os doze controladores e as áreas que atendem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2" w:history="1">
        <w:r>
          <w:rPr>
            <w:rFonts w:ascii="Times New Roman" w:eastAsia="Times New Roman" w:hAnsi="Times New Roman" w:cs="Times New Roman"/>
            <w:color w:val="000000"/>
            <w:sz w:val="24"/>
            <w:szCs w:val="24"/>
            <w:noProof/>
          </w:rPr>
          <w:t xml:space="preserve">Quadro 52 – Ações e métodos do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3" w:history="1">
        <w:r>
          <w:rPr>
            <w:rFonts w:ascii="Times New Roman" w:eastAsia="Times New Roman" w:hAnsi="Times New Roman" w:cs="Times New Roman"/>
            <w:color w:val="000000"/>
            <w:sz w:val="24"/>
            <w:szCs w:val="24"/>
            <w:noProof/>
          </w:rPr>
          <w:t xml:space="preserve">Quadro 53 – Ações do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4" w:history="1">
        <w:r>
          <w:rPr>
            <w:rFonts w:ascii="Times New Roman" w:eastAsia="Times New Roman" w:hAnsi="Times New Roman" w:cs="Times New Roman"/>
            <w:color w:val="000000"/>
            <w:sz w:val="24"/>
            <w:szCs w:val="24"/>
            <w:noProof/>
          </w:rPr>
          <w:t xml:space="preserve">Quadro 54 – Ações do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5" w:history="1">
        <w:r>
          <w:rPr>
            <w:rFonts w:ascii="Times New Roman" w:eastAsia="Times New Roman" w:hAnsi="Times New Roman" w:cs="Times New Roman"/>
            <w:color w:val="000000"/>
            <w:sz w:val="24"/>
            <w:szCs w:val="24"/>
            <w:noProof/>
          </w:rPr>
          <w:t xml:space="preserve">Quadro 55 – Ações do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6" w:history="1">
        <w:r>
          <w:rPr>
            <w:rFonts w:ascii="Times New Roman" w:eastAsia="Times New Roman" w:hAnsi="Times New Roman" w:cs="Times New Roman"/>
            <w:color w:val="000000"/>
            <w:sz w:val="24"/>
            <w:szCs w:val="24"/>
            <w:noProof/>
          </w:rPr>
          <w:t xml:space="preserve">Quadro 56 – Ações do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7" w:history="1">
        <w:r>
          <w:rPr>
            <w:rFonts w:ascii="Times New Roman" w:eastAsia="Times New Roman" w:hAnsi="Times New Roman" w:cs="Times New Roman"/>
            <w:color w:val="000000"/>
            <w:sz w:val="24"/>
            <w:szCs w:val="24"/>
            <w:noProof/>
          </w:rPr>
          <w:t xml:space="preserve">Quadro 57 – Ações do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8" w:history="1">
        <w:r>
          <w:rPr>
            <w:rFonts w:ascii="Times New Roman" w:eastAsia="Times New Roman" w:hAnsi="Times New Roman" w:cs="Times New Roman"/>
            <w:color w:val="000000"/>
            <w:sz w:val="24"/>
            <w:szCs w:val="24"/>
            <w:noProof/>
          </w:rPr>
          <w:t xml:space="preserve">Quadro 58 – Ações e métodos do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9" w:history="1">
        <w:r>
          <w:rPr>
            <w:rFonts w:ascii="Times New Roman" w:eastAsia="Times New Roman" w:hAnsi="Times New Roman" w:cs="Times New Roman"/>
            <w:color w:val="000000"/>
            <w:sz w:val="24"/>
            <w:szCs w:val="24"/>
            <w:noProof/>
          </w:rPr>
          <w:t xml:space="preserve">Quadro 59 – Ações do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0" w:history="1">
        <w:r>
          <w:rPr>
            <w:rFonts w:ascii="Times New Roman" w:eastAsia="Times New Roman" w:hAnsi="Times New Roman" w:cs="Times New Roman"/>
            <w:color w:val="000000"/>
            <w:sz w:val="24"/>
            <w:szCs w:val="24"/>
            <w:noProof/>
          </w:rPr>
          <w:t xml:space="preserve">Quadro 60 – Ações do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1" w:history="1">
        <w:r>
          <w:rPr>
            <w:rFonts w:ascii="Times New Roman" w:eastAsia="Times New Roman" w:hAnsi="Times New Roman" w:cs="Times New Roman"/>
            <w:color w:val="000000"/>
            <w:sz w:val="24"/>
            <w:szCs w:val="24"/>
            <w:noProof/>
          </w:rPr>
          <w:t xml:space="preserve">Quadro 61 – Ações do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2" w:history="1">
        <w:r>
          <w:rPr>
            <w:rFonts w:ascii="Times New Roman" w:eastAsia="Times New Roman" w:hAnsi="Times New Roman" w:cs="Times New Roman"/>
            <w:color w:val="000000"/>
            <w:sz w:val="24"/>
            <w:szCs w:val="24"/>
            <w:noProof/>
          </w:rPr>
          <w:t xml:space="preserve">Quadro 62 – Ação do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3" w:history="1">
        <w:r>
          <w:rPr>
            <w:rFonts w:ascii="Times New Roman" w:eastAsia="Times New Roman" w:hAnsi="Times New Roman" w:cs="Times New Roman"/>
            <w:color w:val="000000"/>
            <w:sz w:val="24"/>
            <w:szCs w:val="24"/>
            <w:noProof/>
          </w:rPr>
          <w:t xml:space="preserve">Quadro 63 – Ações do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4" w:history="1">
        <w:r>
          <w:rPr>
            <w:rFonts w:ascii="Times New Roman" w:eastAsia="Times New Roman" w:hAnsi="Times New Roman" w:cs="Times New Roman"/>
            <w:color w:val="000000"/>
            <w:sz w:val="24"/>
            <w:szCs w:val="24"/>
            <w:noProof/>
          </w:rPr>
          <w:t xml:space="preserve">Quadro 64 – Métodos públicos de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5" w:history="1">
        <w:r>
          <w:rPr>
            <w:rFonts w:ascii="Times New Roman" w:eastAsia="Times New Roman" w:hAnsi="Times New Roman" w:cs="Times New Roman"/>
            <w:color w:val="000000"/>
            <w:sz w:val="24"/>
            <w:szCs w:val="24"/>
            <w:noProof/>
          </w:rPr>
          <w:t xml:space="preserve">Quadro 65 – Métodos públicos de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6" w:history="1">
        <w:r>
          <w:rPr>
            <w:rFonts w:ascii="Times New Roman" w:eastAsia="Times New Roman" w:hAnsi="Times New Roman" w:cs="Times New Roman"/>
            <w:color w:val="000000"/>
            <w:sz w:val="24"/>
            <w:szCs w:val="24"/>
            <w:noProof/>
          </w:rPr>
          <w:t xml:space="preserve">Quadro 66 – Métodos públicos de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7" w:history="1">
        <w:r>
          <w:rPr>
            <w:rFonts w:ascii="Times New Roman" w:eastAsia="Times New Roman" w:hAnsi="Times New Roman" w:cs="Times New Roman"/>
            <w:color w:val="000000"/>
            <w:sz w:val="24"/>
            <w:szCs w:val="24"/>
            <w:noProof/>
          </w:rPr>
          <w:t xml:space="preserve">Quadro 67 – Métodos públicos de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8" w:history="1">
        <w:r>
          <w:rPr>
            <w:rFonts w:ascii="Times New Roman" w:eastAsia="Times New Roman" w:hAnsi="Times New Roman" w:cs="Times New Roman"/>
            <w:color w:val="000000"/>
            <w:sz w:val="24"/>
            <w:szCs w:val="24"/>
            <w:noProof/>
          </w:rPr>
          <w:t xml:space="preserve">Quadro 68 – Métodos públicos de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9" w:history="1">
        <w:r>
          <w:rPr>
            <w:rFonts w:ascii="Times New Roman" w:eastAsia="Times New Roman" w:hAnsi="Times New Roman" w:cs="Times New Roman"/>
            <w:color w:val="000000"/>
            <w:sz w:val="24"/>
            <w:szCs w:val="24"/>
            <w:noProof/>
          </w:rPr>
          <w:t xml:space="preserve">Quadro 69 – Métodos públicos de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0" w:history="1">
        <w:r>
          <w:rPr>
            <w:rFonts w:ascii="Times New Roman" w:eastAsia="Times New Roman" w:hAnsi="Times New Roman" w:cs="Times New Roman"/>
            <w:color w:val="000000"/>
            <w:sz w:val="24"/>
            <w:szCs w:val="24"/>
            <w:noProof/>
          </w:rPr>
          <w:t xml:space="preserve">Quadro 70 – Métodos públicos de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1" w:history="1">
        <w:r>
          <w:rPr>
            <w:rFonts w:ascii="Times New Roman" w:eastAsia="Times New Roman" w:hAnsi="Times New Roman" w:cs="Times New Roman"/>
            <w:color w:val="000000"/>
            <w:sz w:val="24"/>
            <w:szCs w:val="24"/>
            <w:noProof/>
          </w:rPr>
          <w:t xml:space="preserve">Quadro 71 – Métodos públicos de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2" w:history="1">
        <w:r>
          <w:rPr>
            <w:rFonts w:ascii="Times New Roman" w:eastAsia="Times New Roman" w:hAnsi="Times New Roman" w:cs="Times New Roman"/>
            <w:color w:val="000000"/>
            <w:sz w:val="24"/>
            <w:szCs w:val="24"/>
            <w:noProof/>
          </w:rPr>
          <w:t xml:space="preserve">Quadro 72 – Métodos públicos de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3" w:history="1">
        <w:r>
          <w:rPr>
            <w:rFonts w:ascii="Times New Roman" w:eastAsia="Times New Roman" w:hAnsi="Times New Roman" w:cs="Times New Roman"/>
            <w:color w:val="000000"/>
            <w:sz w:val="24"/>
            <w:szCs w:val="24"/>
            <w:noProof/>
          </w:rPr>
          <w:t xml:space="preserve">Quadro 73 – Métodos públicos de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4" w:history="1">
        <w:r>
          <w:rPr>
            <w:rFonts w:ascii="Times New Roman" w:eastAsia="Times New Roman" w:hAnsi="Times New Roman" w:cs="Times New Roman"/>
            <w:color w:val="000000"/>
            <w:sz w:val="24"/>
            <w:szCs w:val="24"/>
            <w:noProof/>
          </w:rPr>
          <w:t xml:space="preserve">Quadro 74 – Métodos públicos de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5" w:history="1">
        <w:r>
          <w:rPr>
            <w:rFonts w:ascii="Times New Roman" w:eastAsia="Times New Roman" w:hAnsi="Times New Roman" w:cs="Times New Roman"/>
            <w:color w:val="000000"/>
            <w:sz w:val="24"/>
            <w:szCs w:val="24"/>
            <w:noProof/>
          </w:rPr>
          <w:t xml:space="preserve">Quadro 75 – Relacionamentos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6" w:history="1">
        <w:r>
          <w:rPr>
            <w:rFonts w:ascii="Times New Roman" w:eastAsia="Times New Roman" w:hAnsi="Times New Roman" w:cs="Times New Roman"/>
            <w:color w:val="000000"/>
            <w:sz w:val="24"/>
            <w:szCs w:val="24"/>
            <w:noProof/>
          </w:rPr>
          <w:t xml:space="preserve">Quadro 76 – Métodos públicos do MatchService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7" w:history="1">
        <w:r>
          <w:rPr>
            <w:rFonts w:ascii="Times New Roman" w:eastAsia="Times New Roman" w:hAnsi="Times New Roman" w:cs="Times New Roman"/>
            <w:color w:val="000000"/>
            <w:sz w:val="24"/>
            <w:szCs w:val="24"/>
            <w:noProof/>
          </w:rPr>
          <w:t xml:space="preserve">Quadro 77 – Métodos públicos da classe Competencias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8" w:history="1">
        <w:r>
          <w:rPr>
            <w:rFonts w:ascii="Times New Roman" w:eastAsia="Times New Roman" w:hAnsi="Times New Roman" w:cs="Times New Roman"/>
            <w:color w:val="000000"/>
            <w:sz w:val="24"/>
            <w:szCs w:val="24"/>
            <w:noProof/>
          </w:rPr>
          <w:t xml:space="preserve">Quadro 78 – Métodos públicos da classe Portfolio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9" w:history="1">
        <w:r>
          <w:rPr>
            <w:rFonts w:ascii="Times New Roman" w:eastAsia="Times New Roman" w:hAnsi="Times New Roman" w:cs="Times New Roman"/>
            <w:color w:val="000000"/>
            <w:sz w:val="24"/>
            <w:szCs w:val="24"/>
            <w:noProof/>
          </w:rPr>
          <w:t xml:space="preserve">Quadro 79 – Métodos públicos da classe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0" w:history="1">
        <w:r>
          <w:rPr>
            <w:rFonts w:ascii="Times New Roman" w:eastAsia="Times New Roman" w:hAnsi="Times New Roman" w:cs="Times New Roman"/>
            <w:color w:val="000000"/>
            <w:sz w:val="24"/>
            <w:szCs w:val="24"/>
            <w:noProof/>
          </w:rPr>
          <w:t xml:space="preserve">Quadro 80 – Métodos públicos da classe ExtracaoVaga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1" w:history="1">
        <w:r>
          <w:rPr>
            <w:rFonts w:ascii="Times New Roman" w:eastAsia="Times New Roman" w:hAnsi="Times New Roman" w:cs="Times New Roman"/>
            <w:color w:val="000000"/>
            <w:sz w:val="24"/>
            <w:szCs w:val="24"/>
            <w:noProof/>
          </w:rPr>
          <w:t xml:space="preserve">Quadro 81 – Métodos públicos da classe ExtracaoCurso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2" w:history="1">
        <w:r>
          <w:rPr>
            <w:rFonts w:ascii="Times New Roman" w:eastAsia="Times New Roman" w:hAnsi="Times New Roman" w:cs="Times New Roman"/>
            <w:color w:val="000000"/>
            <w:sz w:val="24"/>
            <w:szCs w:val="24"/>
            <w:noProof/>
          </w:rPr>
          <w:t xml:space="preserve">Quadro 82 – Métodos públicos da classe PadroesExtracao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4" w:history="1">
        <w:r>
          <w:rPr>
            <w:rFonts w:ascii="Times New Roman" w:eastAsia="Times New Roman" w:hAnsi="Times New Roman" w:cs="Times New Roman"/>
            <w:color w:val="000000"/>
            <w:sz w:val="24"/>
            <w:szCs w:val="24"/>
            <w:noProof/>
          </w:rPr>
          <w:t xml:space="preserve">Quadro 83 – Métodos públicos da classe FontesCursos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5" w:history="1">
        <w:r>
          <w:rPr>
            <w:rFonts w:ascii="Times New Roman" w:eastAsia="Times New Roman" w:hAnsi="Times New Roman" w:cs="Times New Roman"/>
            <w:color w:val="000000"/>
            <w:sz w:val="24"/>
            <w:szCs w:val="24"/>
            <w:noProof/>
          </w:rPr>
          <w:t xml:space="preserve">Quadro 84 – Arquivos da leitura de documentos e o papel de cada um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6" w:history="1">
        <w:r>
          <w:rPr>
            <w:rFonts w:ascii="Times New Roman" w:eastAsia="Times New Roman" w:hAnsi="Times New Roman" w:cs="Times New Roman"/>
            <w:color w:val="000000"/>
            <w:sz w:val="24"/>
            <w:szCs w:val="24"/>
            <w:noProof/>
          </w:rPr>
          <w:t xml:space="preserve">Quadro 85 – Limites de segurança da leitura de arquivos e imagens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7" w:history="1">
        <w:r>
          <w:rPr>
            <w:rFonts w:ascii="Times New Roman" w:eastAsia="Times New Roman" w:hAnsi="Times New Roman" w:cs="Times New Roman"/>
            <w:color w:val="000000"/>
            <w:sz w:val="24"/>
            <w:szCs w:val="24"/>
            <w:noProof/>
          </w:rPr>
          <w:t xml:space="preserve">Quadro 86 – Métodos públicos do LeitorDocumento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8" w:history="1">
        <w:r>
          <w:rPr>
            <w:rFonts w:ascii="Times New Roman" w:eastAsia="Times New Roman" w:hAnsi="Times New Roman" w:cs="Times New Roman"/>
            <w:color w:val="000000"/>
            <w:sz w:val="24"/>
            <w:szCs w:val="24"/>
            <w:noProof/>
          </w:rPr>
          <w:t xml:space="preserve">Quadro 87 – Métodos públicos do PdfTexto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9" w:history="1">
        <w:r>
          <w:rPr>
            <w:rFonts w:ascii="Times New Roman" w:eastAsia="Times New Roman" w:hAnsi="Times New Roman" w:cs="Times New Roman"/>
            <w:color w:val="000000"/>
            <w:sz w:val="24"/>
            <w:szCs w:val="24"/>
            <w:noProof/>
          </w:rPr>
          <w:t xml:space="preserve">Quadro 88 – Métodos e propriedades públicas do DocxTexto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0" w:history="1">
        <w:r>
          <w:rPr>
            <w:rFonts w:ascii="Times New Roman" w:eastAsia="Times New Roman" w:hAnsi="Times New Roman" w:cs="Times New Roman"/>
            <w:color w:val="000000"/>
            <w:sz w:val="24"/>
            <w:szCs w:val="24"/>
            <w:noProof/>
          </w:rPr>
          <w:t xml:space="preserve">Quadro 89 – Métodos públicos da OcrImagem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1" w:history="1">
        <w:r>
          <w:rPr>
            <w:rFonts w:ascii="Times New Roman" w:eastAsia="Times New Roman" w:hAnsi="Times New Roman" w:cs="Times New Roman"/>
            <w:color w:val="000000"/>
            <w:sz w:val="24"/>
            <w:szCs w:val="24"/>
            <w:noProof/>
          </w:rPr>
          <w:t xml:space="preserve">Quadro 90 – Métodos públicos da ExtracaoCurriculo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2" w:history="1">
        <w:r>
          <w:rPr>
            <w:rFonts w:ascii="Times New Roman" w:eastAsia="Times New Roman" w:hAnsi="Times New Roman" w:cs="Times New Roman"/>
            <w:color w:val="000000"/>
            <w:sz w:val="24"/>
            <w:szCs w:val="24"/>
            <w:noProof/>
          </w:rPr>
          <w:t xml:space="preserve">Quadro 91 – Etapas do ExtracaoCurriculo::extrairCampos()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3" w:history="1">
        <w:r>
          <w:rPr>
            <w:rFonts w:ascii="Times New Roman" w:eastAsia="Times New Roman" w:hAnsi="Times New Roman" w:cs="Times New Roman"/>
            <w:color w:val="000000"/>
            <w:sz w:val="24"/>
            <w:szCs w:val="24"/>
            <w:noProof/>
          </w:rPr>
          <w:t xml:space="preserve">Quadro 92 – Seções reconhecidas no currículo e exemplos de títulos aceitos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4" w:history="1">
        <w:r>
          <w:rPr>
            <w:rFonts w:ascii="Times New Roman" w:eastAsia="Times New Roman" w:hAnsi="Times New Roman" w:cs="Times New Roman"/>
            <w:color w:val="000000"/>
            <w:sz w:val="24"/>
            <w:szCs w:val="24"/>
            <w:noProof/>
          </w:rPr>
          <w:t xml:space="preserve">Quadro 93 – Métodos públicos da AplicacaoCurriculo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5" w:history="1">
        <w:r>
          <w:rPr>
            <w:rFonts w:ascii="Times New Roman" w:eastAsia="Times New Roman" w:hAnsi="Times New Roman" w:cs="Times New Roman"/>
            <w:color w:val="000000"/>
            <w:sz w:val="24"/>
            <w:szCs w:val="24"/>
            <w:noProof/>
          </w:rPr>
          <w:t xml:space="preserve">Quadro 94 – Métodos públicos da ImagemRemota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6" w:history="1">
        <w:r>
          <w:rPr>
            <w:rFonts w:ascii="Times New Roman" w:eastAsia="Times New Roman" w:hAnsi="Times New Roman" w:cs="Times New Roman"/>
            <w:color w:val="000000"/>
            <w:sz w:val="24"/>
            <w:szCs w:val="24"/>
            <w:noProof/>
          </w:rPr>
          <w:t xml:space="preserve">Quadro 95 – Métodos da CapaPdf e papel do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7" w:history="1">
        <w:r>
          <w:rPr>
            <w:rFonts w:ascii="Times New Roman" w:eastAsia="Times New Roman" w:hAnsi="Times New Roman" w:cs="Times New Roman"/>
            <w:color w:val="000000"/>
            <w:sz w:val="24"/>
            <w:szCs w:val="24"/>
            <w:noProof/>
          </w:rPr>
          <w:t xml:space="preserve">Quadro 96 – Todas as views de app/Views, a tela que mostram, quem vê e os dados recebidos do 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8" w:history="1">
        <w:r>
          <w:rPr>
            <w:rFonts w:ascii="Times New Roman" w:eastAsia="Times New Roman" w:hAnsi="Times New Roman" w:cs="Times New Roman"/>
            <w:color w:val="000000"/>
            <w:sz w:val="24"/>
            <w:szCs w:val="24"/>
            <w:noProof/>
          </w:rPr>
          <w:t xml:space="preserve">Quadro 97 – Jornadas de tests/jornadas.php, passo a passo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ABREVIATURAS E SIGLAS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ABNT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Associação Brasileira de Normas Técnicas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ANPD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Autoridade Nacional de Proteção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CDC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Código de Defesa do Consumidor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CLT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Consolidação das Leis do Trabalho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CNH</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Carteira Nacional de Habilitação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Cadastro Nacional da 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Request Forgery (falsificação de requisição entre sites)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Cascading Style Sheets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DAO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Access Object (objeto de acesso a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Distrito Federal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DOC/DOCX</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Formatos de documento do Microsoft Word</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DTO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Transfer Object (objeto de transferência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EAD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Educação a Distância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ETC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Escola Técnica de Ceilândia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FK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Foreign Key (chave estrangeira)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Markup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HTTP/HTTPS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Transfer Protocol / HyperText Transfer Protocol Secure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Internet Protocol (endereço de rede)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LGPD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Lei Geral de Proteção de Dados Pessoais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MVC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Model, View e Controller (modelo, visão e controlador)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OCR</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Optical Character Recognition (reconhecimento óptico de caracteres)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OWASP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Open Worldwide Application Security Project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PCD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com Deficiência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Portable Document Format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Data Objects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PHP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Hypertext Preprocessor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Primary Key (chave primária)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RNF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Não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SGBD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Sistema de Gerenciamento de Banco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SQL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Structured Query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TI</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Tecnologia da Informação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Use Case (caso de uso)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Unidade Federativa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Unified Modeling Language (linguagem de modelagem unificada)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URL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Uniform Resource Locator (endereço de uma página)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VIP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Very Important Person (plano pago do candidato)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XSS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Scripting</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SUMÁRIO</w:t>
      </w:r>
    </w:p>
    <w:sdt>
      <w:sdtPr>
        <w:id w:val="-1500000001"/>
        <w:docPartObj>
          <w:docPartGallery w:val="Table of Contents"/>
          <w:docPartUnique/>
        </w:docPartObj>
      </w:sdtPr>
      <w:sdtContent>
        <w:p>
          <w:pPr>
            <w:pStyle w:val="Sumrio1"/>
            <w:tabs>
              <w:tab w:val="right" w:leader="dot" w:pos="9061"/>
            </w:tabs>
            <w:spacing w:before="0" w:after="80" w:line="300" w:lineRule="auto"/>
            <w:ind w:left="0"/>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\o "1-3" \h \z \u </w:instrText>
          </w:r>
          <w:r>
            <w:rPr>
              <w:rFonts w:ascii="Times New Roman" w:eastAsia="Times New Roman" w:hAnsi="Times New Roman" w:cs="Times New Roman"/>
              <w:color w:val="000000"/>
              <w:sz w:val="24"/>
              <w:szCs w:val="24"/>
            </w:rPr>
            <w:fldChar w:fldCharType="separate"/>
          </w:r>
          <w:hyperlink w:anchor="_TocH101" w:history="1">
            <w:r>
              <w:rPr>
                <w:rFonts w:ascii="Times New Roman" w:eastAsia="Times New Roman" w:hAnsi="Times New Roman" w:cs="Times New Roman"/>
                <w:b/>
                <w:bCs/>
                <w:color w:val="000000"/>
                <w:sz w:val="24"/>
                <w:szCs w:val="24"/>
                <w:noProof/>
              </w:rPr>
              <w:t xml:space="preserve">01 INTRODUÇÃO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_TocH101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3" w:history="1">
            <w:r>
              <w:rPr>
                <w:rFonts w:ascii="Times New Roman" w:eastAsia="Times New Roman" w:hAnsi="Times New Roman" w:cs="Times New Roman"/>
                <w:color w:val="000000"/>
                <w:sz w:val="24"/>
                <w:szCs w:val="24"/>
                <w:noProof/>
              </w:rPr>
              <w:t xml:space="preserve">1.1. OBJETIVOS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5" w:history="1">
            <w:r>
              <w:rPr>
                <w:rFonts w:ascii="Times New Roman" w:eastAsia="Times New Roman" w:hAnsi="Times New Roman" w:cs="Times New Roman"/>
                <w:color w:val="000000"/>
                <w:sz w:val="24"/>
                <w:szCs w:val="24"/>
                <w:noProof/>
              </w:rPr>
              <w:t xml:space="preserve">1.1.1. OBJETIVO GERAL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7" w:history="1">
            <w:r>
              <w:rPr>
                <w:rFonts w:ascii="Times New Roman" w:eastAsia="Times New Roman" w:hAnsi="Times New Roman" w:cs="Times New Roman"/>
                <w:color w:val="000000"/>
                <w:sz w:val="24"/>
                <w:szCs w:val="24"/>
                <w:noProof/>
              </w:rPr>
              <w:t xml:space="preserve">1.1.2. OBJETIVOS ESPECÍFICOS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9" w:history="1">
            <w:r>
              <w:rPr>
                <w:rFonts w:ascii="Times New Roman" w:eastAsia="Times New Roman" w:hAnsi="Times New Roman" w:cs="Times New Roman"/>
                <w:color w:val="000000"/>
                <w:sz w:val="24"/>
                <w:szCs w:val="24"/>
                <w:noProof/>
              </w:rPr>
              <w:t xml:space="preserve">1.2. JUSTIFICATIVA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11" w:history="1">
            <w:r>
              <w:rPr>
                <w:rFonts w:ascii="Times New Roman" w:eastAsia="Times New Roman" w:hAnsi="Times New Roman" w:cs="Times New Roman"/>
                <w:b/>
                <w:bCs/>
                <w:color w:val="000000"/>
                <w:sz w:val="24"/>
                <w:szCs w:val="24"/>
                <w:noProof/>
              </w:rPr>
              <w:t xml:space="preserve">02 DESENVOLVIMENTO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_TocH111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3" w:history="1">
            <w:r>
              <w:rPr>
                <w:rFonts w:ascii="Times New Roman" w:eastAsia="Times New Roman" w:hAnsi="Times New Roman" w:cs="Times New Roman"/>
                <w:color w:val="000000"/>
                <w:sz w:val="24"/>
                <w:szCs w:val="24"/>
                <w:noProof/>
              </w:rPr>
              <w:t xml:space="preserve">2.1. METODOLOGIA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6" w:history="1">
            <w:r>
              <w:rPr>
                <w:rFonts w:ascii="Times New Roman" w:eastAsia="Times New Roman" w:hAnsi="Times New Roman" w:cs="Times New Roman"/>
                <w:color w:val="000000"/>
                <w:sz w:val="24"/>
                <w:szCs w:val="24"/>
                <w:noProof/>
              </w:rPr>
              <w:t xml:space="preserve">2.2. FUNDAMENTAÇÃO TEÓRICA (REFERENCIAL TEÓRICO)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8" w:history="1">
            <w:r>
              <w:rPr>
                <w:rFonts w:ascii="Times New Roman" w:eastAsia="Times New Roman" w:hAnsi="Times New Roman" w:cs="Times New Roman"/>
                <w:color w:val="000000"/>
                <w:sz w:val="24"/>
                <w:szCs w:val="24"/>
                <w:noProof/>
              </w:rPr>
              <w:t xml:space="preserve">2.3. TIPO DE 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0" w:history="1">
            <w:r>
              <w:rPr>
                <w:rFonts w:ascii="Times New Roman" w:eastAsia="Times New Roman" w:hAnsi="Times New Roman" w:cs="Times New Roman"/>
                <w:color w:val="000000"/>
                <w:sz w:val="24"/>
                <w:szCs w:val="24"/>
                <w:noProof/>
              </w:rPr>
              <w:t xml:space="preserve">2.4. POPULAÇÃO E AMOSTRA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2" w:history="1">
            <w:r>
              <w:rPr>
                <w:rFonts w:ascii="Times New Roman" w:eastAsia="Times New Roman" w:hAnsi="Times New Roman" w:cs="Times New Roman"/>
                <w:color w:val="000000"/>
                <w:sz w:val="24"/>
                <w:szCs w:val="24"/>
                <w:noProof/>
              </w:rPr>
              <w:t xml:space="preserve">2.5. INSTRUMENTOS DE COLETA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4" w:history="1">
            <w:r>
              <w:rPr>
                <w:rFonts w:ascii="Times New Roman" w:eastAsia="Times New Roman" w:hAnsi="Times New Roman" w:cs="Times New Roman"/>
                <w:color w:val="000000"/>
                <w:sz w:val="24"/>
                <w:szCs w:val="24"/>
                <w:noProof/>
              </w:rPr>
              <w:t xml:space="preserve">2.6. TÉCNICAS DE ANÁLISE DOS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6" w:history="1">
            <w:r>
              <w:rPr>
                <w:rFonts w:ascii="Times New Roman" w:eastAsia="Times New Roman" w:hAnsi="Times New Roman" w:cs="Times New Roman"/>
                <w:color w:val="000000"/>
                <w:sz w:val="24"/>
                <w:szCs w:val="24"/>
                <w:noProof/>
              </w:rPr>
              <w:t xml:space="preserve">2.7. LEI GERAL DE PROTEÇÃO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8" w:history="1">
            <w:r>
              <w:rPr>
                <w:rFonts w:ascii="Times New Roman" w:eastAsia="Times New Roman" w:hAnsi="Times New Roman" w:cs="Times New Roman"/>
                <w:color w:val="000000"/>
                <w:sz w:val="24"/>
                <w:szCs w:val="24"/>
                <w:noProof/>
              </w:rPr>
              <w:t xml:space="preserve">2.8. CÓDIGO DE DEFESA DO CONSUMIDOR E/OUTRA LEGISLAÇÃO PERTINENTE À TEMÁTICA DO TRABALHO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0" w:history="1">
            <w:r>
              <w:rPr>
                <w:rFonts w:ascii="Times New Roman" w:eastAsia="Times New Roman" w:hAnsi="Times New Roman" w:cs="Times New Roman"/>
                <w:color w:val="000000"/>
                <w:sz w:val="24"/>
                <w:szCs w:val="24"/>
                <w:noProof/>
              </w:rPr>
              <w:t xml:space="preserve">2.9.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3" w:history="1">
            <w:r>
              <w:rPr>
                <w:rFonts w:ascii="Times New Roman" w:eastAsia="Times New Roman" w:hAnsi="Times New Roman" w:cs="Times New Roman"/>
                <w:color w:val="000000"/>
                <w:sz w:val="24"/>
                <w:szCs w:val="24"/>
                <w:noProof/>
              </w:rPr>
              <w:t xml:space="preserve">2.10.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6" w:history="1">
            <w:r>
              <w:rPr>
                <w:rFonts w:ascii="Times New Roman" w:eastAsia="Times New Roman" w:hAnsi="Times New Roman" w:cs="Times New Roman"/>
                <w:b/>
                <w:bCs/>
                <w:color w:val="000000"/>
                <w:sz w:val="24"/>
                <w:szCs w:val="24"/>
                <w:noProof/>
              </w:rPr>
              <w:t xml:space="preserve">03 SITUAÇÃO PROBLEMA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8" w:history="1">
            <w:r>
              <w:rPr>
                <w:rFonts w:ascii="Times New Roman" w:eastAsia="Times New Roman" w:hAnsi="Times New Roman" w:cs="Times New Roman"/>
                <w:b/>
                <w:bCs/>
                <w:color w:val="000000"/>
                <w:sz w:val="24"/>
                <w:szCs w:val="24"/>
                <w:noProof/>
              </w:rPr>
              <w:t xml:space="preserve">04 EXPOSIÇÃO DO TEMA PRINCIPAL</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_TocH138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0" w:history="1">
            <w:r>
              <w:rPr>
                <w:rFonts w:ascii="Times New Roman" w:eastAsia="Times New Roman" w:hAnsi="Times New Roman" w:cs="Times New Roman"/>
                <w:b/>
                <w:bCs/>
                <w:color w:val="000000"/>
                <w:sz w:val="24"/>
                <w:szCs w:val="24"/>
                <w:noProof/>
              </w:rPr>
              <w:t xml:space="preserve">05 PROPOSTA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2" w:history="1">
            <w:r>
              <w:rPr>
                <w:rFonts w:ascii="Times New Roman" w:eastAsia="Times New Roman" w:hAnsi="Times New Roman" w:cs="Times New Roman"/>
                <w:b/>
                <w:bCs/>
                <w:color w:val="000000"/>
                <w:sz w:val="24"/>
                <w:szCs w:val="24"/>
                <w:noProof/>
              </w:rPr>
              <w:t xml:space="preserve">06 ABRANGÊNCIA DO SISTEMA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4" w:history="1">
            <w:r>
              <w:rPr>
                <w:rFonts w:ascii="Times New Roman" w:eastAsia="Times New Roman" w:hAnsi="Times New Roman" w:cs="Times New Roman"/>
                <w:color w:val="000000"/>
                <w:sz w:val="24"/>
                <w:szCs w:val="24"/>
                <w:noProof/>
              </w:rPr>
              <w:t xml:space="preserve">6.1 Requisitos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6" w:history="1">
            <w:r>
              <w:rPr>
                <w:rFonts w:ascii="Times New Roman" w:eastAsia="Times New Roman" w:hAnsi="Times New Roman" w:cs="Times New Roman"/>
                <w:color w:val="000000"/>
                <w:sz w:val="24"/>
                <w:szCs w:val="24"/>
                <w:noProof/>
              </w:rPr>
              <w:t xml:space="preserve">6.2 Requisitos Não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8" w:history="1">
            <w:r>
              <w:rPr>
                <w:rFonts w:ascii="Times New Roman" w:eastAsia="Times New Roman" w:hAnsi="Times New Roman" w:cs="Times New Roman"/>
                <w:color w:val="000000"/>
                <w:sz w:val="24"/>
                <w:szCs w:val="24"/>
                <w:noProof/>
              </w:rPr>
              <w:t xml:space="preserve">6.3 Metodologia e Tecnologia Utilizada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0" w:history="1">
            <w:r>
              <w:rPr>
                <w:rFonts w:ascii="Times New Roman" w:eastAsia="Times New Roman" w:hAnsi="Times New Roman" w:cs="Times New Roman"/>
                <w:b/>
                <w:bCs/>
                <w:color w:val="000000"/>
                <w:sz w:val="24"/>
                <w:szCs w:val="24"/>
                <w:noProof/>
              </w:rPr>
              <w:t xml:space="preserve">07 RESULTADOS OBTIDOS / ESPERADOS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2" w:history="1">
            <w:r>
              <w:rPr>
                <w:rFonts w:ascii="Times New Roman" w:eastAsia="Times New Roman" w:hAnsi="Times New Roman" w:cs="Times New Roman"/>
                <w:b/>
                <w:bCs/>
                <w:color w:val="000000"/>
                <w:sz w:val="24"/>
                <w:szCs w:val="24"/>
                <w:noProof/>
              </w:rPr>
              <w:t xml:space="preserve">08 MODELO DO SOFTWARE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54" w:history="1">
            <w:r>
              <w:rPr>
                <w:rFonts w:ascii="Times New Roman" w:eastAsia="Times New Roman" w:hAnsi="Times New Roman" w:cs="Times New Roman"/>
                <w:color w:val="000000"/>
                <w:sz w:val="24"/>
                <w:szCs w:val="24"/>
                <w:noProof/>
              </w:rPr>
              <w:t xml:space="preserve">8.1 Diagramas de Caso de Uso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6" w:history="1">
            <w:r>
              <w:rPr>
                <w:rFonts w:ascii="Times New Roman" w:eastAsia="Times New Roman" w:hAnsi="Times New Roman" w:cs="Times New Roman"/>
                <w:color w:val="000000"/>
                <w:sz w:val="24"/>
                <w:szCs w:val="24"/>
                <w:noProof/>
              </w:rPr>
              <w:t xml:space="preserve">8.1.1 Diagrama de Caso de Uso Geral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9" w:history="1">
            <w:r>
              <w:rPr>
                <w:rFonts w:ascii="Times New Roman" w:eastAsia="Times New Roman" w:hAnsi="Times New Roman" w:cs="Times New Roman"/>
                <w:color w:val="000000"/>
                <w:sz w:val="24"/>
                <w:szCs w:val="24"/>
                <w:noProof/>
              </w:rPr>
              <w:t xml:space="preserve">8.1.2 Diagrama de Caso de Uso Específico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2" w:history="1">
            <w:r>
              <w:rPr>
                <w:rFonts w:ascii="Times New Roman" w:eastAsia="Times New Roman" w:hAnsi="Times New Roman" w:cs="Times New Roman"/>
                <w:color w:val="000000"/>
                <w:sz w:val="24"/>
                <w:szCs w:val="24"/>
                <w:noProof/>
              </w:rPr>
              <w:t xml:space="preserve">8.1.3 Diagrama de Caso de Uso Específico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5" w:history="1">
            <w:r>
              <w:rPr>
                <w:rFonts w:ascii="Times New Roman" w:eastAsia="Times New Roman" w:hAnsi="Times New Roman" w:cs="Times New Roman"/>
                <w:color w:val="000000"/>
                <w:sz w:val="24"/>
                <w:szCs w:val="24"/>
                <w:noProof/>
              </w:rPr>
              <w:t xml:space="preserve">8.1.4 Diagrama de Caso de Uso Específico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8" w:history="1">
            <w:r>
              <w:rPr>
                <w:rFonts w:ascii="Times New Roman" w:eastAsia="Times New Roman" w:hAnsi="Times New Roman" w:cs="Times New Roman"/>
                <w:color w:val="000000"/>
                <w:sz w:val="24"/>
                <w:szCs w:val="24"/>
                <w:noProof/>
              </w:rPr>
              <w:t xml:space="preserve">8.1.5 Diagrama de Caso de Uso Específico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1" w:history="1">
            <w:r>
              <w:rPr>
                <w:rFonts w:ascii="Times New Roman" w:eastAsia="Times New Roman" w:hAnsi="Times New Roman" w:cs="Times New Roman"/>
                <w:color w:val="000000"/>
                <w:sz w:val="24"/>
                <w:szCs w:val="24"/>
                <w:noProof/>
              </w:rPr>
              <w:t xml:space="preserve">8.1.6 Diagrama de Caso de Uso Específico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4" w:history="1">
            <w:r>
              <w:rPr>
                <w:rFonts w:ascii="Times New Roman" w:eastAsia="Times New Roman" w:hAnsi="Times New Roman" w:cs="Times New Roman"/>
                <w:color w:val="000000"/>
                <w:sz w:val="24"/>
                <w:szCs w:val="24"/>
                <w:noProof/>
              </w:rPr>
              <w:t xml:space="preserve">8.1.7 Diagrama de Caso de Uso Específico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7" w:history="1">
            <w:r>
              <w:rPr>
                <w:rFonts w:ascii="Times New Roman" w:eastAsia="Times New Roman" w:hAnsi="Times New Roman" w:cs="Times New Roman"/>
                <w:color w:val="000000"/>
                <w:sz w:val="24"/>
                <w:szCs w:val="24"/>
                <w:noProof/>
              </w:rPr>
              <w:t xml:space="preserve">8.1.8 Diagrama de Caso de Uso Específico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0" w:history="1">
            <w:r>
              <w:rPr>
                <w:rFonts w:ascii="Times New Roman" w:eastAsia="Times New Roman" w:hAnsi="Times New Roman" w:cs="Times New Roman"/>
                <w:color w:val="000000"/>
                <w:sz w:val="24"/>
                <w:szCs w:val="24"/>
                <w:noProof/>
              </w:rPr>
              <w:t xml:space="preserve">8.1.9 Diagrama de Caso de Uso Específico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3" w:history="1">
            <w:r>
              <w:rPr>
                <w:rFonts w:ascii="Times New Roman" w:eastAsia="Times New Roman" w:hAnsi="Times New Roman" w:cs="Times New Roman"/>
                <w:color w:val="000000"/>
                <w:sz w:val="24"/>
                <w:szCs w:val="24"/>
                <w:noProof/>
              </w:rPr>
              <w:t xml:space="preserve">8.1.10 Diagrama de Caso de Uso Específico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6" w:history="1">
            <w:r>
              <w:rPr>
                <w:rFonts w:ascii="Times New Roman" w:eastAsia="Times New Roman" w:hAnsi="Times New Roman" w:cs="Times New Roman"/>
                <w:color w:val="000000"/>
                <w:sz w:val="24"/>
                <w:szCs w:val="24"/>
                <w:noProof/>
              </w:rPr>
              <w:t xml:space="preserve">8.1.11 Diagrama de Caso de Uso Específico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9" w:history="1">
            <w:r>
              <w:rPr>
                <w:rFonts w:ascii="Times New Roman" w:eastAsia="Times New Roman" w:hAnsi="Times New Roman" w:cs="Times New Roman"/>
                <w:color w:val="000000"/>
                <w:sz w:val="24"/>
                <w:szCs w:val="24"/>
                <w:noProof/>
              </w:rPr>
              <w:t xml:space="preserve">8.1.12 Diagrama de Caso de Uso Específico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2" w:history="1">
            <w:r>
              <w:rPr>
                <w:rFonts w:ascii="Times New Roman" w:eastAsia="Times New Roman" w:hAnsi="Times New Roman" w:cs="Times New Roman"/>
                <w:color w:val="000000"/>
                <w:sz w:val="24"/>
                <w:szCs w:val="24"/>
                <w:noProof/>
              </w:rPr>
              <w:t xml:space="preserve">8.1.13 Diagrama de Caso de Uso Específico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5" w:history="1">
            <w:r>
              <w:rPr>
                <w:rFonts w:ascii="Times New Roman" w:eastAsia="Times New Roman" w:hAnsi="Times New Roman" w:cs="Times New Roman"/>
                <w:color w:val="000000"/>
                <w:sz w:val="24"/>
                <w:szCs w:val="24"/>
                <w:noProof/>
              </w:rPr>
              <w:t xml:space="preserve">8.1.14 Diagrama de Caso de Uso Específico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8" w:history="1">
            <w:r>
              <w:rPr>
                <w:rFonts w:ascii="Times New Roman" w:eastAsia="Times New Roman" w:hAnsi="Times New Roman" w:cs="Times New Roman"/>
                <w:color w:val="000000"/>
                <w:sz w:val="24"/>
                <w:szCs w:val="24"/>
                <w:noProof/>
              </w:rPr>
              <w:t xml:space="preserve">8.1.15 Diagrama de Caso de Uso Específico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1" w:history="1">
            <w:r>
              <w:rPr>
                <w:rFonts w:ascii="Times New Roman" w:eastAsia="Times New Roman" w:hAnsi="Times New Roman" w:cs="Times New Roman"/>
                <w:color w:val="000000"/>
                <w:sz w:val="24"/>
                <w:szCs w:val="24"/>
                <w:noProof/>
              </w:rPr>
              <w:t xml:space="preserve">8.1.16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4" w:history="1">
            <w:r>
              <w:rPr>
                <w:rFonts w:ascii="Times New Roman" w:eastAsia="Times New Roman" w:hAnsi="Times New Roman" w:cs="Times New Roman"/>
                <w:color w:val="000000"/>
                <w:sz w:val="24"/>
                <w:szCs w:val="24"/>
                <w:noProof/>
              </w:rPr>
              <w:t xml:space="preserve">8.1.17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7" w:history="1">
            <w:r>
              <w:rPr>
                <w:rFonts w:ascii="Times New Roman" w:eastAsia="Times New Roman" w:hAnsi="Times New Roman" w:cs="Times New Roman"/>
                <w:color w:val="000000"/>
                <w:sz w:val="24"/>
                <w:szCs w:val="24"/>
                <w:noProof/>
              </w:rPr>
              <w:t xml:space="preserve">8.1.18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0" w:history="1">
            <w:r>
              <w:rPr>
                <w:rFonts w:ascii="Times New Roman" w:eastAsia="Times New Roman" w:hAnsi="Times New Roman" w:cs="Times New Roman"/>
                <w:color w:val="000000"/>
                <w:sz w:val="24"/>
                <w:szCs w:val="24"/>
                <w:noProof/>
              </w:rPr>
              <w:t xml:space="preserve">8.1.19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3" w:history="1">
            <w:r>
              <w:rPr>
                <w:rFonts w:ascii="Times New Roman" w:eastAsia="Times New Roman" w:hAnsi="Times New Roman" w:cs="Times New Roman"/>
                <w:color w:val="000000"/>
                <w:sz w:val="24"/>
                <w:szCs w:val="24"/>
                <w:noProof/>
              </w:rPr>
              <w:t xml:space="preserve">8.1.20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6" w:history="1">
            <w:r>
              <w:rPr>
                <w:rFonts w:ascii="Times New Roman" w:eastAsia="Times New Roman" w:hAnsi="Times New Roman" w:cs="Times New Roman"/>
                <w:color w:val="000000"/>
                <w:sz w:val="24"/>
                <w:szCs w:val="24"/>
                <w:noProof/>
              </w:rPr>
              <w:t xml:space="preserve">8.1.21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9" w:history="1">
            <w:r>
              <w:rPr>
                <w:rFonts w:ascii="Times New Roman" w:eastAsia="Times New Roman" w:hAnsi="Times New Roman" w:cs="Times New Roman"/>
                <w:color w:val="000000"/>
                <w:sz w:val="24"/>
                <w:szCs w:val="24"/>
                <w:noProof/>
              </w:rPr>
              <w:t xml:space="preserve">8.1.22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2" w:history="1">
            <w:r>
              <w:rPr>
                <w:rFonts w:ascii="Times New Roman" w:eastAsia="Times New Roman" w:hAnsi="Times New Roman" w:cs="Times New Roman"/>
                <w:color w:val="000000"/>
                <w:sz w:val="24"/>
                <w:szCs w:val="24"/>
                <w:noProof/>
              </w:rPr>
              <w:t xml:space="preserve">8.1.23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5" w:history="1">
            <w:r>
              <w:rPr>
                <w:rFonts w:ascii="Times New Roman" w:eastAsia="Times New Roman" w:hAnsi="Times New Roman" w:cs="Times New Roman"/>
                <w:color w:val="000000"/>
                <w:sz w:val="24"/>
                <w:szCs w:val="24"/>
                <w:noProof/>
              </w:rPr>
              <w:t xml:space="preserve">8.1.24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8" w:history="1">
            <w:r>
              <w:rPr>
                <w:rFonts w:ascii="Times New Roman" w:eastAsia="Times New Roman" w:hAnsi="Times New Roman" w:cs="Times New Roman"/>
                <w:color w:val="000000"/>
                <w:sz w:val="24"/>
                <w:szCs w:val="24"/>
                <w:noProof/>
              </w:rPr>
              <w:t xml:space="preserve">8.1.25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1" w:history="1">
            <w:r>
              <w:rPr>
                <w:rFonts w:ascii="Times New Roman" w:eastAsia="Times New Roman" w:hAnsi="Times New Roman" w:cs="Times New Roman"/>
                <w:color w:val="000000"/>
                <w:sz w:val="24"/>
                <w:szCs w:val="24"/>
                <w:noProof/>
              </w:rPr>
              <w:t xml:space="preserve">8.1.26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4" w:history="1">
            <w:r>
              <w:rPr>
                <w:rFonts w:ascii="Times New Roman" w:eastAsia="Times New Roman" w:hAnsi="Times New Roman" w:cs="Times New Roman"/>
                <w:color w:val="000000"/>
                <w:sz w:val="24"/>
                <w:szCs w:val="24"/>
                <w:noProof/>
              </w:rPr>
              <w:t xml:space="preserve">8.1.27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7" w:history="1">
            <w:r>
              <w:rPr>
                <w:rFonts w:ascii="Times New Roman" w:eastAsia="Times New Roman" w:hAnsi="Times New Roman" w:cs="Times New Roman"/>
                <w:color w:val="000000"/>
                <w:sz w:val="24"/>
                <w:szCs w:val="24"/>
                <w:noProof/>
              </w:rPr>
              <w:t xml:space="preserve">8.1.28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0" w:history="1">
            <w:r>
              <w:rPr>
                <w:rFonts w:ascii="Times New Roman" w:eastAsia="Times New Roman" w:hAnsi="Times New Roman" w:cs="Times New Roman"/>
                <w:color w:val="000000"/>
                <w:sz w:val="24"/>
                <w:szCs w:val="24"/>
                <w:noProof/>
              </w:rPr>
              <w:t xml:space="preserve">8.1.29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3" w:history="1">
            <w:r>
              <w:rPr>
                <w:rFonts w:ascii="Times New Roman" w:eastAsia="Times New Roman" w:hAnsi="Times New Roman" w:cs="Times New Roman"/>
                <w:color w:val="000000"/>
                <w:sz w:val="24"/>
                <w:szCs w:val="24"/>
                <w:noProof/>
              </w:rPr>
              <w:t xml:space="preserve">8.1.30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6" w:history="1">
            <w:r>
              <w:rPr>
                <w:rFonts w:ascii="Times New Roman" w:eastAsia="Times New Roman" w:hAnsi="Times New Roman" w:cs="Times New Roman"/>
                <w:color w:val="000000"/>
                <w:sz w:val="24"/>
                <w:szCs w:val="24"/>
                <w:noProof/>
              </w:rPr>
              <w:t xml:space="preserve">8.1.31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9" w:history="1">
            <w:r>
              <w:rPr>
                <w:rFonts w:ascii="Times New Roman" w:eastAsia="Times New Roman" w:hAnsi="Times New Roman" w:cs="Times New Roman"/>
                <w:color w:val="000000"/>
                <w:sz w:val="24"/>
                <w:szCs w:val="24"/>
                <w:noProof/>
              </w:rPr>
              <w:t xml:space="preserve">8.1.32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2" w:history="1">
            <w:r>
              <w:rPr>
                <w:rFonts w:ascii="Times New Roman" w:eastAsia="Times New Roman" w:hAnsi="Times New Roman" w:cs="Times New Roman"/>
                <w:color w:val="000000"/>
                <w:sz w:val="24"/>
                <w:szCs w:val="24"/>
                <w:noProof/>
              </w:rPr>
              <w:t xml:space="preserve">8.1.33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5" w:history="1">
            <w:r>
              <w:rPr>
                <w:rFonts w:ascii="Times New Roman" w:eastAsia="Times New Roman" w:hAnsi="Times New Roman" w:cs="Times New Roman"/>
                <w:color w:val="000000"/>
                <w:sz w:val="24"/>
                <w:szCs w:val="24"/>
                <w:noProof/>
              </w:rPr>
              <w:t xml:space="preserve">8.1.34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8" w:history="1">
            <w:r>
              <w:rPr>
                <w:rFonts w:ascii="Times New Roman" w:eastAsia="Times New Roman" w:hAnsi="Times New Roman" w:cs="Times New Roman"/>
                <w:color w:val="000000"/>
                <w:sz w:val="24"/>
                <w:szCs w:val="24"/>
                <w:noProof/>
              </w:rPr>
              <w:t xml:space="preserve">8.1.35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1" w:history="1">
            <w:r>
              <w:rPr>
                <w:rFonts w:ascii="Times New Roman" w:eastAsia="Times New Roman" w:hAnsi="Times New Roman" w:cs="Times New Roman"/>
                <w:color w:val="000000"/>
                <w:sz w:val="24"/>
                <w:szCs w:val="24"/>
                <w:noProof/>
              </w:rPr>
              <w:t xml:space="preserve">8.1.36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4" w:history="1">
            <w:r>
              <w:rPr>
                <w:rFonts w:ascii="Times New Roman" w:eastAsia="Times New Roman" w:hAnsi="Times New Roman" w:cs="Times New Roman"/>
                <w:color w:val="000000"/>
                <w:sz w:val="24"/>
                <w:szCs w:val="24"/>
                <w:noProof/>
              </w:rPr>
              <w:t xml:space="preserve">8.1.37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7" w:history="1">
            <w:r>
              <w:rPr>
                <w:rFonts w:ascii="Times New Roman" w:eastAsia="Times New Roman" w:hAnsi="Times New Roman" w:cs="Times New Roman"/>
                <w:color w:val="000000"/>
                <w:sz w:val="24"/>
                <w:szCs w:val="24"/>
                <w:noProof/>
              </w:rPr>
              <w:t xml:space="preserve">8.1.38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0" w:history="1">
            <w:r>
              <w:rPr>
                <w:rFonts w:ascii="Times New Roman" w:eastAsia="Times New Roman" w:hAnsi="Times New Roman" w:cs="Times New Roman"/>
                <w:color w:val="000000"/>
                <w:sz w:val="24"/>
                <w:szCs w:val="24"/>
                <w:noProof/>
              </w:rPr>
              <w:t xml:space="preserve">8.1.39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3" w:history="1">
            <w:r>
              <w:rPr>
                <w:rFonts w:ascii="Times New Roman" w:eastAsia="Times New Roman" w:hAnsi="Times New Roman" w:cs="Times New Roman"/>
                <w:color w:val="000000"/>
                <w:sz w:val="24"/>
                <w:szCs w:val="24"/>
                <w:noProof/>
              </w:rPr>
              <w:t xml:space="preserve">8.1.40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6" w:history="1">
            <w:r>
              <w:rPr>
                <w:rFonts w:ascii="Times New Roman" w:eastAsia="Times New Roman" w:hAnsi="Times New Roman" w:cs="Times New Roman"/>
                <w:color w:val="000000"/>
                <w:sz w:val="24"/>
                <w:szCs w:val="24"/>
                <w:noProof/>
              </w:rPr>
              <w:t xml:space="preserve">8.1.41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9" w:history="1">
            <w:r>
              <w:rPr>
                <w:rFonts w:ascii="Times New Roman" w:eastAsia="Times New Roman" w:hAnsi="Times New Roman" w:cs="Times New Roman"/>
                <w:color w:val="000000"/>
                <w:sz w:val="24"/>
                <w:szCs w:val="24"/>
                <w:noProof/>
              </w:rPr>
              <w:t xml:space="preserve">8.1.42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2" w:history="1">
            <w:r>
              <w:rPr>
                <w:rFonts w:ascii="Times New Roman" w:eastAsia="Times New Roman" w:hAnsi="Times New Roman" w:cs="Times New Roman"/>
                <w:color w:val="000000"/>
                <w:sz w:val="24"/>
                <w:szCs w:val="24"/>
                <w:noProof/>
              </w:rPr>
              <w:t xml:space="preserve">8.1.43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5" w:history="1">
            <w:r>
              <w:rPr>
                <w:rFonts w:ascii="Times New Roman" w:eastAsia="Times New Roman" w:hAnsi="Times New Roman" w:cs="Times New Roman"/>
                <w:color w:val="000000"/>
                <w:sz w:val="24"/>
                <w:szCs w:val="24"/>
                <w:noProof/>
              </w:rPr>
              <w:t xml:space="preserve">8.1.44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8" w:history="1">
            <w:r>
              <w:rPr>
                <w:rFonts w:ascii="Times New Roman" w:eastAsia="Times New Roman" w:hAnsi="Times New Roman" w:cs="Times New Roman"/>
                <w:color w:val="000000"/>
                <w:sz w:val="24"/>
                <w:szCs w:val="24"/>
                <w:noProof/>
              </w:rPr>
              <w:t xml:space="preserve">8.1.45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1" w:history="1">
            <w:r>
              <w:rPr>
                <w:rFonts w:ascii="Times New Roman" w:eastAsia="Times New Roman" w:hAnsi="Times New Roman" w:cs="Times New Roman"/>
                <w:color w:val="000000"/>
                <w:sz w:val="24"/>
                <w:szCs w:val="24"/>
                <w:noProof/>
              </w:rPr>
              <w:t xml:space="preserve">8.1.46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4" w:history="1">
            <w:r>
              <w:rPr>
                <w:rFonts w:ascii="Times New Roman" w:eastAsia="Times New Roman" w:hAnsi="Times New Roman" w:cs="Times New Roman"/>
                <w:color w:val="000000"/>
                <w:sz w:val="24"/>
                <w:szCs w:val="24"/>
                <w:noProof/>
              </w:rPr>
              <w:t xml:space="preserve">8.1.47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7" w:history="1">
            <w:r>
              <w:rPr>
                <w:rFonts w:ascii="Times New Roman" w:eastAsia="Times New Roman" w:hAnsi="Times New Roman" w:cs="Times New Roman"/>
                <w:color w:val="000000"/>
                <w:sz w:val="24"/>
                <w:szCs w:val="24"/>
                <w:noProof/>
              </w:rPr>
              <w:t xml:space="preserve">8.1.48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0" w:history="1">
            <w:r>
              <w:rPr>
                <w:rFonts w:ascii="Times New Roman" w:eastAsia="Times New Roman" w:hAnsi="Times New Roman" w:cs="Times New Roman"/>
                <w:color w:val="000000"/>
                <w:sz w:val="24"/>
                <w:szCs w:val="24"/>
                <w:noProof/>
              </w:rPr>
              <w:t xml:space="preserve">8.1.49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3" w:history="1">
            <w:r>
              <w:rPr>
                <w:rFonts w:ascii="Times New Roman" w:eastAsia="Times New Roman" w:hAnsi="Times New Roman" w:cs="Times New Roman"/>
                <w:color w:val="000000"/>
                <w:sz w:val="24"/>
                <w:szCs w:val="24"/>
                <w:noProof/>
              </w:rPr>
              <w:t xml:space="preserve">8.1.50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06" w:history="1">
            <w:r>
              <w:rPr>
                <w:rFonts w:ascii="Times New Roman" w:eastAsia="Times New Roman" w:hAnsi="Times New Roman" w:cs="Times New Roman"/>
                <w:color w:val="000000"/>
                <w:sz w:val="24"/>
                <w:szCs w:val="24"/>
                <w:noProof/>
              </w:rPr>
              <w:t xml:space="preserve">8.2 Diagramas de Sequência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8" w:history="1">
            <w:r>
              <w:rPr>
                <w:rFonts w:ascii="Times New Roman" w:eastAsia="Times New Roman" w:hAnsi="Times New Roman" w:cs="Times New Roman"/>
                <w:color w:val="000000"/>
                <w:sz w:val="24"/>
                <w:szCs w:val="24"/>
                <w:noProof/>
              </w:rPr>
              <w:t xml:space="preserve">8.2.1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1" w:history="1">
            <w:r>
              <w:rPr>
                <w:rFonts w:ascii="Times New Roman" w:eastAsia="Times New Roman" w:hAnsi="Times New Roman" w:cs="Times New Roman"/>
                <w:color w:val="000000"/>
                <w:sz w:val="24"/>
                <w:szCs w:val="24"/>
                <w:noProof/>
              </w:rPr>
              <w:t xml:space="preserve">8.2.2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4" w:history="1">
            <w:r>
              <w:rPr>
                <w:rFonts w:ascii="Times New Roman" w:eastAsia="Times New Roman" w:hAnsi="Times New Roman" w:cs="Times New Roman"/>
                <w:color w:val="000000"/>
                <w:sz w:val="24"/>
                <w:szCs w:val="24"/>
                <w:noProof/>
              </w:rPr>
              <w:t xml:space="preserve">8.2.3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7" w:history="1">
            <w:r>
              <w:rPr>
                <w:rFonts w:ascii="Times New Roman" w:eastAsia="Times New Roman" w:hAnsi="Times New Roman" w:cs="Times New Roman"/>
                <w:color w:val="000000"/>
                <w:sz w:val="24"/>
                <w:szCs w:val="24"/>
                <w:noProof/>
              </w:rPr>
              <w:t xml:space="preserve">8.2.4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0" w:history="1">
            <w:r>
              <w:rPr>
                <w:rFonts w:ascii="Times New Roman" w:eastAsia="Times New Roman" w:hAnsi="Times New Roman" w:cs="Times New Roman"/>
                <w:color w:val="000000"/>
                <w:sz w:val="24"/>
                <w:szCs w:val="24"/>
                <w:noProof/>
              </w:rPr>
              <w:t xml:space="preserve">8.2.5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3" w:history="1">
            <w:r>
              <w:rPr>
                <w:rFonts w:ascii="Times New Roman" w:eastAsia="Times New Roman" w:hAnsi="Times New Roman" w:cs="Times New Roman"/>
                <w:color w:val="000000"/>
                <w:sz w:val="24"/>
                <w:szCs w:val="24"/>
                <w:noProof/>
              </w:rPr>
              <w:t xml:space="preserve">8.2.6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6" w:history="1">
            <w:r>
              <w:rPr>
                <w:rFonts w:ascii="Times New Roman" w:eastAsia="Times New Roman" w:hAnsi="Times New Roman" w:cs="Times New Roman"/>
                <w:color w:val="000000"/>
                <w:sz w:val="24"/>
                <w:szCs w:val="24"/>
                <w:noProof/>
              </w:rPr>
              <w:t xml:space="preserve">8.2.7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9" w:history="1">
            <w:r>
              <w:rPr>
                <w:rFonts w:ascii="Times New Roman" w:eastAsia="Times New Roman" w:hAnsi="Times New Roman" w:cs="Times New Roman"/>
                <w:color w:val="000000"/>
                <w:sz w:val="24"/>
                <w:szCs w:val="24"/>
                <w:noProof/>
              </w:rPr>
              <w:t xml:space="preserve">8.2.8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2" w:history="1">
            <w:r>
              <w:rPr>
                <w:rFonts w:ascii="Times New Roman" w:eastAsia="Times New Roman" w:hAnsi="Times New Roman" w:cs="Times New Roman"/>
                <w:color w:val="000000"/>
                <w:sz w:val="24"/>
                <w:szCs w:val="24"/>
                <w:noProof/>
              </w:rPr>
              <w:t xml:space="preserve">8.2.9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5" w:history="1">
            <w:r>
              <w:rPr>
                <w:rFonts w:ascii="Times New Roman" w:eastAsia="Times New Roman" w:hAnsi="Times New Roman" w:cs="Times New Roman"/>
                <w:color w:val="000000"/>
                <w:sz w:val="24"/>
                <w:szCs w:val="24"/>
                <w:noProof/>
              </w:rPr>
              <w:t xml:space="preserve">8.2.10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8" w:history="1">
            <w:r>
              <w:rPr>
                <w:rFonts w:ascii="Times New Roman" w:eastAsia="Times New Roman" w:hAnsi="Times New Roman" w:cs="Times New Roman"/>
                <w:color w:val="000000"/>
                <w:sz w:val="24"/>
                <w:szCs w:val="24"/>
                <w:noProof/>
              </w:rPr>
              <w:t xml:space="preserve">8.2.11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1" w:history="1">
            <w:r>
              <w:rPr>
                <w:rFonts w:ascii="Times New Roman" w:eastAsia="Times New Roman" w:hAnsi="Times New Roman" w:cs="Times New Roman"/>
                <w:color w:val="000000"/>
                <w:sz w:val="24"/>
                <w:szCs w:val="24"/>
                <w:noProof/>
              </w:rPr>
              <w:t xml:space="preserve">8.2.12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4" w:history="1">
            <w:r>
              <w:rPr>
                <w:rFonts w:ascii="Times New Roman" w:eastAsia="Times New Roman" w:hAnsi="Times New Roman" w:cs="Times New Roman"/>
                <w:color w:val="000000"/>
                <w:sz w:val="24"/>
                <w:szCs w:val="24"/>
                <w:noProof/>
              </w:rPr>
              <w:t xml:space="preserve">8.2.13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7" w:history="1">
            <w:r>
              <w:rPr>
                <w:rFonts w:ascii="Times New Roman" w:eastAsia="Times New Roman" w:hAnsi="Times New Roman" w:cs="Times New Roman"/>
                <w:color w:val="000000"/>
                <w:sz w:val="24"/>
                <w:szCs w:val="24"/>
                <w:noProof/>
              </w:rPr>
              <w:t xml:space="preserve">8.2.14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0" w:history="1">
            <w:r>
              <w:rPr>
                <w:rFonts w:ascii="Times New Roman" w:eastAsia="Times New Roman" w:hAnsi="Times New Roman" w:cs="Times New Roman"/>
                <w:color w:val="000000"/>
                <w:sz w:val="24"/>
                <w:szCs w:val="24"/>
                <w:noProof/>
              </w:rPr>
              <w:t xml:space="preserve">8.2.15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3" w:history="1">
            <w:r>
              <w:rPr>
                <w:rFonts w:ascii="Times New Roman" w:eastAsia="Times New Roman" w:hAnsi="Times New Roman" w:cs="Times New Roman"/>
                <w:color w:val="000000"/>
                <w:sz w:val="24"/>
                <w:szCs w:val="24"/>
                <w:noProof/>
              </w:rPr>
              <w:t xml:space="preserve">8.3 Diagrama de Classes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5" w:history="1">
            <w:r>
              <w:rPr>
                <w:rFonts w:ascii="Times New Roman" w:eastAsia="Times New Roman" w:hAnsi="Times New Roman" w:cs="Times New Roman"/>
                <w:color w:val="000000"/>
                <w:sz w:val="24"/>
                <w:szCs w:val="24"/>
                <w:noProof/>
              </w:rPr>
              <w:t xml:space="preserve">8.3.1 Diagrama de Classe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8" w:history="1">
            <w:r>
              <w:rPr>
                <w:rFonts w:ascii="Times New Roman" w:eastAsia="Times New Roman" w:hAnsi="Times New Roman" w:cs="Times New Roman"/>
                <w:color w:val="000000"/>
                <w:sz w:val="24"/>
                <w:szCs w:val="24"/>
                <w:noProof/>
              </w:rPr>
              <w:t xml:space="preserve">8.4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1" w:history="1">
            <w:r>
              <w:rPr>
                <w:rFonts w:ascii="Times New Roman" w:eastAsia="Times New Roman" w:hAnsi="Times New Roman" w:cs="Times New Roman"/>
                <w:color w:val="000000"/>
                <w:sz w:val="24"/>
                <w:szCs w:val="24"/>
                <w:noProof/>
              </w:rPr>
              <w:t xml:space="preserve">8.5 Modelo Lógico do Banco de Dados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4" w:history="1">
            <w:r>
              <w:rPr>
                <w:rFonts w:ascii="Times New Roman" w:eastAsia="Times New Roman" w:hAnsi="Times New Roman" w:cs="Times New Roman"/>
                <w:color w:val="000000"/>
                <w:sz w:val="24"/>
                <w:szCs w:val="24"/>
                <w:noProof/>
              </w:rPr>
              <w:t xml:space="preserve">8.6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6" w:history="1">
            <w:r>
              <w:rPr>
                <w:rFonts w:ascii="Times New Roman" w:eastAsia="Times New Roman" w:hAnsi="Times New Roman" w:cs="Times New Roman"/>
                <w:color w:val="000000"/>
                <w:sz w:val="24"/>
                <w:szCs w:val="24"/>
                <w:noProof/>
              </w:rPr>
              <w:t xml:space="preserve">8.6.1 Tela Inicial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9" w:history="1">
            <w:r>
              <w:rPr>
                <w:rFonts w:ascii="Times New Roman" w:eastAsia="Times New Roman" w:hAnsi="Times New Roman" w:cs="Times New Roman"/>
                <w:color w:val="000000"/>
                <w:sz w:val="24"/>
                <w:szCs w:val="24"/>
                <w:noProof/>
              </w:rPr>
              <w:t xml:space="preserve">8.6.2 Tela de Login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2" w:history="1">
            <w:r>
              <w:rPr>
                <w:rFonts w:ascii="Times New Roman" w:eastAsia="Times New Roman" w:hAnsi="Times New Roman" w:cs="Times New Roman"/>
                <w:color w:val="000000"/>
                <w:sz w:val="24"/>
                <w:szCs w:val="24"/>
                <w:noProof/>
              </w:rPr>
              <w:t xml:space="preserve">8.6.3 Tela de Cadastro de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5" w:history="1">
            <w:r>
              <w:rPr>
                <w:rFonts w:ascii="Times New Roman" w:eastAsia="Times New Roman" w:hAnsi="Times New Roman" w:cs="Times New Roman"/>
                <w:color w:val="000000"/>
                <w:sz w:val="24"/>
                <w:szCs w:val="24"/>
                <w:noProof/>
              </w:rPr>
              <w:t xml:space="preserve">8.6.4 Tela de Consulta de Vagas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8" w:history="1">
            <w:r>
              <w:rPr>
                <w:rFonts w:ascii="Times New Roman" w:eastAsia="Times New Roman" w:hAnsi="Times New Roman" w:cs="Times New Roman"/>
                <w:color w:val="000000"/>
                <w:sz w:val="24"/>
                <w:szCs w:val="24"/>
                <w:noProof/>
              </w:rPr>
              <w:t xml:space="preserve">8.6.5 Tela de Detalhe da Vaga com o Match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1" w:history="1">
            <w:r>
              <w:rPr>
                <w:rFonts w:ascii="Times New Roman" w:eastAsia="Times New Roman" w:hAnsi="Times New Roman" w:cs="Times New Roman"/>
                <w:color w:val="000000"/>
                <w:sz w:val="24"/>
                <w:szCs w:val="24"/>
                <w:noProof/>
              </w:rPr>
              <w:t xml:space="preserve">8.6.6 Tela do Perfil do Candidato e Exclusão da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4" w:history="1">
            <w:r>
              <w:rPr>
                <w:rFonts w:ascii="Times New Roman" w:eastAsia="Times New Roman" w:hAnsi="Times New Roman" w:cs="Times New Roman"/>
                <w:color w:val="000000"/>
                <w:sz w:val="24"/>
                <w:szCs w:val="24"/>
                <w:noProof/>
              </w:rPr>
              <w:t xml:space="preserve">8.6.7 Tela de E-books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7" w:history="1">
            <w:r>
              <w:rPr>
                <w:rFonts w:ascii="Times New Roman" w:eastAsia="Times New Roman" w:hAnsi="Times New Roman" w:cs="Times New Roman"/>
                <w:color w:val="000000"/>
                <w:sz w:val="24"/>
                <w:szCs w:val="24"/>
                <w:noProof/>
              </w:rPr>
              <w:t xml:space="preserve">8.6.8 Tela da Ficha do E-book com o Botão Baixar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0" w:history="1">
            <w:r>
              <w:rPr>
                <w:rFonts w:ascii="Times New Roman" w:eastAsia="Times New Roman" w:hAnsi="Times New Roman" w:cs="Times New Roman"/>
                <w:color w:val="000000"/>
                <w:sz w:val="24"/>
                <w:szCs w:val="24"/>
                <w:noProof/>
              </w:rPr>
              <w:t xml:space="preserve">8.6.9 Tela de Planos e Assinaturas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3" w:history="1">
            <w:r>
              <w:rPr>
                <w:rFonts w:ascii="Times New Roman" w:eastAsia="Times New Roman" w:hAnsi="Times New Roman" w:cs="Times New Roman"/>
                <w:color w:val="000000"/>
                <w:sz w:val="24"/>
                <w:szCs w:val="24"/>
                <w:noProof/>
              </w:rPr>
              <w:t xml:space="preserve">8.6.10 Tela de Cadastro de Vaga pela Empresa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6" w:history="1">
            <w:r>
              <w:rPr>
                <w:rFonts w:ascii="Times New Roman" w:eastAsia="Times New Roman" w:hAnsi="Times New Roman" w:cs="Times New Roman"/>
                <w:color w:val="000000"/>
                <w:sz w:val="24"/>
                <w:szCs w:val="24"/>
                <w:noProof/>
              </w:rPr>
              <w:t xml:space="preserve">8.6.11 Tela do Relatório da Extração da Vaga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9" w:history="1">
            <w:r>
              <w:rPr>
                <w:rFonts w:ascii="Times New Roman" w:eastAsia="Times New Roman" w:hAnsi="Times New Roman" w:cs="Times New Roman"/>
                <w:color w:val="000000"/>
                <w:sz w:val="24"/>
                <w:szCs w:val="24"/>
                <w:noProof/>
              </w:rPr>
              <w:t xml:space="preserve">8.6.12 Tela dos Padrões Automáticos Usados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2" w:history="1">
            <w:r>
              <w:rPr>
                <w:rFonts w:ascii="Times New Roman" w:eastAsia="Times New Roman" w:hAnsi="Times New Roman" w:cs="Times New Roman"/>
                <w:color w:val="000000"/>
                <w:sz w:val="24"/>
                <w:szCs w:val="24"/>
                <w:noProof/>
              </w:rPr>
              <w:t xml:space="preserve">8.6.13 Tela da Prévia das Fichas com a Capa Tirada do PDF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5" w:history="1">
            <w:r>
              <w:rPr>
                <w:rFonts w:ascii="Times New Roman" w:eastAsia="Times New Roman" w:hAnsi="Times New Roman" w:cs="Times New Roman"/>
                <w:color w:val="000000"/>
                <w:sz w:val="24"/>
                <w:szCs w:val="24"/>
                <w:noProof/>
              </w:rPr>
              <w:t xml:space="preserve">8.6.14 Tela do Painel do Administrador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8" w:history="1">
            <w:r>
              <w:rPr>
                <w:rFonts w:ascii="Times New Roman" w:eastAsia="Times New Roman" w:hAnsi="Times New Roman" w:cs="Times New Roman"/>
                <w:color w:val="000000"/>
                <w:sz w:val="24"/>
                <w:szCs w:val="24"/>
                <w:noProof/>
              </w:rPr>
              <w:t xml:space="preserve">8.6.15 Tela de Manutenção de Usuários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11" w:history="1">
            <w:r>
              <w:rPr>
                <w:rFonts w:ascii="Times New Roman" w:eastAsia="Times New Roman" w:hAnsi="Times New Roman" w:cs="Times New Roman"/>
                <w:color w:val="000000"/>
                <w:sz w:val="24"/>
                <w:szCs w:val="24"/>
                <w:noProof/>
              </w:rPr>
              <w:t xml:space="preserve">8.7 Dicionário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4" w:history="1">
            <w:r>
              <w:rPr>
                <w:rFonts w:ascii="Times New Roman" w:eastAsia="Times New Roman" w:hAnsi="Times New Roman" w:cs="Times New Roman"/>
                <w:color w:val="000000"/>
                <w:sz w:val="24"/>
                <w:szCs w:val="24"/>
                <w:noProof/>
              </w:rPr>
              <w:t xml:space="preserve">8.8 Arquitetura do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8" w:history="1">
            <w:r>
              <w:rPr>
                <w:rFonts w:ascii="Times New Roman" w:eastAsia="Times New Roman" w:hAnsi="Times New Roman" w:cs="Times New Roman"/>
                <w:color w:val="000000"/>
                <w:sz w:val="24"/>
                <w:szCs w:val="24"/>
                <w:noProof/>
              </w:rPr>
              <w:t xml:space="preserve">8.9 Plano de Testes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1" w:history="1">
            <w:r>
              <w:rPr>
                <w:rFonts w:ascii="Times New Roman" w:eastAsia="Times New Roman" w:hAnsi="Times New Roman" w:cs="Times New Roman"/>
                <w:color w:val="000000"/>
                <w:sz w:val="24"/>
                <w:szCs w:val="24"/>
                <w:noProof/>
              </w:rPr>
              <w:t xml:space="preserve">8.10 Matriz de Rastreabilidade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4" w:history="1">
            <w:r>
              <w:rPr>
                <w:rFonts w:ascii="Times New Roman" w:eastAsia="Times New Roman" w:hAnsi="Times New Roman" w:cs="Times New Roman"/>
                <w:color w:val="000000"/>
                <w:sz w:val="24"/>
                <w:szCs w:val="24"/>
                <w:noProof/>
              </w:rPr>
              <w:t xml:space="preserve">8.11 Funcionalidades em Detalhe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6" w:history="1">
            <w:r>
              <w:rPr>
                <w:rFonts w:ascii="Times New Roman" w:eastAsia="Times New Roman" w:hAnsi="Times New Roman" w:cs="Times New Roman"/>
                <w:color w:val="000000"/>
                <w:sz w:val="24"/>
                <w:szCs w:val="24"/>
                <w:noProof/>
              </w:rPr>
              <w:t xml:space="preserve">8.11.1 Navegação e busca de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9" w:history="1">
            <w:r>
              <w:rPr>
                <w:rFonts w:ascii="Times New Roman" w:eastAsia="Times New Roman" w:hAnsi="Times New Roman" w:cs="Times New Roman"/>
                <w:color w:val="000000"/>
                <w:sz w:val="24"/>
                <w:szCs w:val="24"/>
                <w:noProof/>
              </w:rPr>
              <w:t xml:space="preserve">8.11.2 Cursos, e-books e vídeos: Baixar e Acessar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2" w:history="1">
            <w:r>
              <w:rPr>
                <w:rFonts w:ascii="Times New Roman" w:eastAsia="Times New Roman" w:hAnsi="Times New Roman" w:cs="Times New Roman"/>
                <w:color w:val="000000"/>
                <w:sz w:val="24"/>
                <w:szCs w:val="24"/>
                <w:noProof/>
              </w:rPr>
              <w:t xml:space="preserve">8.11.3 Cadastro com aceite da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5" w:history="1">
            <w:r>
              <w:rPr>
                <w:rFonts w:ascii="Times New Roman" w:eastAsia="Times New Roman" w:hAnsi="Times New Roman" w:cs="Times New Roman"/>
                <w:color w:val="000000"/>
                <w:sz w:val="24"/>
                <w:szCs w:val="24"/>
                <w:noProof/>
              </w:rPr>
              <w:t xml:space="preserve">8.11.4 Login com tolerância a erros e pausa por segurança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8" w:history="1">
            <w:r>
              <w:rPr>
                <w:rFonts w:ascii="Times New Roman" w:eastAsia="Times New Roman" w:hAnsi="Times New Roman" w:cs="Times New Roman"/>
                <w:color w:val="000000"/>
                <w:sz w:val="24"/>
                <w:szCs w:val="24"/>
                <w:noProof/>
              </w:rPr>
              <w:t xml:space="preserve">8.11.5 Recuperação de senha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1" w:history="1">
            <w:r>
              <w:rPr>
                <w:rFonts w:ascii="Times New Roman" w:eastAsia="Times New Roman" w:hAnsi="Times New Roman" w:cs="Times New Roman"/>
                <w:color w:val="000000"/>
                <w:sz w:val="24"/>
                <w:szCs w:val="24"/>
                <w:noProof/>
              </w:rPr>
              <w:t xml:space="preserve">8.11.6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4" w:history="1">
            <w:r>
              <w:rPr>
                <w:rFonts w:ascii="Times New Roman" w:eastAsia="Times New Roman" w:hAnsi="Times New Roman" w:cs="Times New Roman"/>
                <w:color w:val="000000"/>
                <w:sz w:val="24"/>
                <w:szCs w:val="24"/>
                <w:noProof/>
              </w:rPr>
              <w:t xml:space="preserve">8.11.7 Envio e leitura do currículo, com relatório da extração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7" w:history="1">
            <w:r>
              <w:rPr>
                <w:rFonts w:ascii="Times New Roman" w:eastAsia="Times New Roman" w:hAnsi="Times New Roman" w:cs="Times New Roman"/>
                <w:color w:val="000000"/>
                <w:sz w:val="24"/>
                <w:szCs w:val="24"/>
                <w:noProof/>
              </w:rPr>
              <w:t xml:space="preserve">8.11.8 Foto do currículo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0" w:history="1">
            <w:r>
              <w:rPr>
                <w:rFonts w:ascii="Times New Roman" w:eastAsia="Times New Roman" w:hAnsi="Times New Roman" w:cs="Times New Roman"/>
                <w:color w:val="000000"/>
                <w:sz w:val="24"/>
                <w:szCs w:val="24"/>
                <w:noProof/>
              </w:rPr>
              <w:t xml:space="preserve">8.11.9 Portfólio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3" w:history="1">
            <w:r>
              <w:rPr>
                <w:rFonts w:ascii="Times New Roman" w:eastAsia="Times New Roman" w:hAnsi="Times New Roman" w:cs="Times New Roman"/>
                <w:color w:val="000000"/>
                <w:sz w:val="24"/>
                <w:szCs w:val="24"/>
                <w:noProof/>
              </w:rPr>
              <w:t xml:space="preserve">8.11.10 Match com as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6" w:history="1">
            <w:r>
              <w:rPr>
                <w:rFonts w:ascii="Times New Roman" w:eastAsia="Times New Roman" w:hAnsi="Times New Roman" w:cs="Times New Roman"/>
                <w:color w:val="000000"/>
                <w:sz w:val="24"/>
                <w:szCs w:val="24"/>
                <w:noProof/>
              </w:rPr>
              <w:t xml:space="preserve">8.11.11 Candidatura e acompanhamento de status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9" w:history="1">
            <w:r>
              <w:rPr>
                <w:rFonts w:ascii="Times New Roman" w:eastAsia="Times New Roman" w:hAnsi="Times New Roman" w:cs="Times New Roman"/>
                <w:color w:val="000000"/>
                <w:sz w:val="24"/>
                <w:szCs w:val="24"/>
                <w:noProof/>
              </w:rPr>
              <w:t xml:space="preserve">8.11.12 Cancelamento da candidatura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2" w:history="1">
            <w:r>
              <w:rPr>
                <w:rFonts w:ascii="Times New Roman" w:eastAsia="Times New Roman" w:hAnsi="Times New Roman" w:cs="Times New Roman"/>
                <w:color w:val="000000"/>
                <w:sz w:val="24"/>
                <w:szCs w:val="24"/>
                <w:noProof/>
              </w:rPr>
              <w:t xml:space="preserve">8.11.13 Planos VIP e Premium (Candidato e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5" w:history="1">
            <w:r>
              <w:rPr>
                <w:rFonts w:ascii="Times New Roman" w:eastAsia="Times New Roman" w:hAnsi="Times New Roman" w:cs="Times New Roman"/>
                <w:color w:val="000000"/>
                <w:sz w:val="24"/>
                <w:szCs w:val="24"/>
                <w:noProof/>
              </w:rPr>
              <w:t xml:space="preserve">8.11.14 Exclusão da própria conta: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8" w:history="1">
            <w:r>
              <w:rPr>
                <w:rFonts w:ascii="Times New Roman" w:eastAsia="Times New Roman" w:hAnsi="Times New Roman" w:cs="Times New Roman"/>
                <w:color w:val="000000"/>
                <w:sz w:val="24"/>
                <w:szCs w:val="24"/>
                <w:noProof/>
              </w:rPr>
              <w:t xml:space="preserve">8.11.15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1" w:history="1">
            <w:r>
              <w:rPr>
                <w:rFonts w:ascii="Times New Roman" w:eastAsia="Times New Roman" w:hAnsi="Times New Roman" w:cs="Times New Roman"/>
                <w:color w:val="000000"/>
                <w:sz w:val="24"/>
                <w:szCs w:val="24"/>
                <w:noProof/>
              </w:rPr>
              <w:t xml:space="preserve">8.11.16 Publicação de vaga por formulário, por anúncio e por cartaz: OCR no navegador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4" w:history="1">
            <w:r>
              <w:rPr>
                <w:rFonts w:ascii="Times New Roman" w:eastAsia="Times New Roman" w:hAnsi="Times New Roman" w:cs="Times New Roman"/>
                <w:color w:val="000000"/>
                <w:sz w:val="24"/>
                <w:szCs w:val="24"/>
                <w:noProof/>
              </w:rPr>
              <w:t xml:space="preserve">8.11.17 Aviso de vaga parecida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7" w:history="1">
            <w:r>
              <w:rPr>
                <w:rFonts w:ascii="Times New Roman" w:eastAsia="Times New Roman" w:hAnsi="Times New Roman" w:cs="Times New Roman"/>
                <w:color w:val="000000"/>
                <w:sz w:val="24"/>
                <w:szCs w:val="24"/>
                <w:noProof/>
              </w:rPr>
              <w:t xml:space="preserve">8.11.18 Ativar, pausar e encerrar a vaga, e o limite do plano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0" w:history="1">
            <w:r>
              <w:rPr>
                <w:rFonts w:ascii="Times New Roman" w:eastAsia="Times New Roman" w:hAnsi="Times New Roman" w:cs="Times New Roman"/>
                <w:color w:val="000000"/>
                <w:sz w:val="24"/>
                <w:szCs w:val="24"/>
                <w:noProof/>
              </w:rPr>
              <w:t xml:space="preserve">8.11.19 Candidaturas recebidas, ordenadas pelo match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3" w:history="1">
            <w:r>
              <w:rPr>
                <w:rFonts w:ascii="Times New Roman" w:eastAsia="Times New Roman" w:hAnsi="Times New Roman" w:cs="Times New Roman"/>
                <w:color w:val="000000"/>
                <w:sz w:val="24"/>
                <w:szCs w:val="24"/>
                <w:noProof/>
              </w:rPr>
              <w:t xml:space="preserve">8.11.20 Banco de talentos e download de currículo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6" w:history="1">
            <w:r>
              <w:rPr>
                <w:rFonts w:ascii="Times New Roman" w:eastAsia="Times New Roman" w:hAnsi="Times New Roman" w:cs="Times New Roman"/>
                <w:color w:val="000000"/>
                <w:sz w:val="24"/>
                <w:szCs w:val="24"/>
                <w:noProof/>
              </w:rPr>
              <w:t xml:space="preserve">8.11.21 Painel e gráficos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9" w:history="1">
            <w:r>
              <w:rPr>
                <w:rFonts w:ascii="Times New Roman" w:eastAsia="Times New Roman" w:hAnsi="Times New Roman" w:cs="Times New Roman"/>
                <w:color w:val="000000"/>
                <w:sz w:val="24"/>
                <w:szCs w:val="24"/>
                <w:noProof/>
              </w:rPr>
              <w:t xml:space="preserve">8.11.22 Manutenção de usuários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2" w:history="1">
            <w:r>
              <w:rPr>
                <w:rFonts w:ascii="Times New Roman" w:eastAsia="Times New Roman" w:hAnsi="Times New Roman" w:cs="Times New Roman"/>
                <w:color w:val="000000"/>
                <w:sz w:val="24"/>
                <w:szCs w:val="24"/>
                <w:noProof/>
              </w:rPr>
              <w:t xml:space="preserve">8.11.23 Categorias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5" w:history="1">
            <w:r>
              <w:rPr>
                <w:rFonts w:ascii="Times New Roman" w:eastAsia="Times New Roman" w:hAnsi="Times New Roman" w:cs="Times New Roman"/>
                <w:color w:val="000000"/>
                <w:sz w:val="24"/>
                <w:szCs w:val="24"/>
                <w:noProof/>
              </w:rPr>
              <w:t xml:space="preserve">8.11.24 Cursos e e-books por ficha (uma e várias), imagem padrão e capa do PDF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8" w:history="1">
            <w:r>
              <w:rPr>
                <w:rFonts w:ascii="Times New Roman" w:eastAsia="Times New Roman" w:hAnsi="Times New Roman" w:cs="Times New Roman"/>
                <w:color w:val="000000"/>
                <w:sz w:val="24"/>
                <w:szCs w:val="24"/>
                <w:noProof/>
              </w:rPr>
              <w:t xml:space="preserve">8.11.25 Biblioteca de PDFs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1" w:history="1">
            <w:r>
              <w:rPr>
                <w:rFonts w:ascii="Times New Roman" w:eastAsia="Times New Roman" w:hAnsi="Times New Roman" w:cs="Times New Roman"/>
                <w:color w:val="000000"/>
                <w:sz w:val="24"/>
                <w:szCs w:val="24"/>
                <w:noProof/>
              </w:rPr>
              <w:t xml:space="preserve">8.11.26 Assinaturas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4" w:history="1">
            <w:r>
              <w:rPr>
                <w:rFonts w:ascii="Times New Roman" w:eastAsia="Times New Roman" w:hAnsi="Times New Roman" w:cs="Times New Roman"/>
                <w:color w:val="000000"/>
                <w:sz w:val="24"/>
                <w:szCs w:val="24"/>
                <w:noProof/>
              </w:rPr>
              <w:t xml:space="preserve">8.11.27 Padrões automáticos das máquinas de extração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7" w:history="1">
            <w:r>
              <w:rPr>
                <w:rFonts w:ascii="Times New Roman" w:eastAsia="Times New Roman" w:hAnsi="Times New Roman" w:cs="Times New Roman"/>
                <w:color w:val="000000"/>
                <w:sz w:val="24"/>
                <w:szCs w:val="24"/>
                <w:noProof/>
              </w:rPr>
              <w:t xml:space="preserve">8.11.28 Limpeza diária de arquivos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20" w:history="1">
            <w:r>
              <w:rPr>
                <w:rFonts w:ascii="Times New Roman" w:eastAsia="Times New Roman" w:hAnsi="Times New Roman" w:cs="Times New Roman"/>
                <w:color w:val="000000"/>
                <w:sz w:val="24"/>
                <w:szCs w:val="24"/>
                <w:noProof/>
              </w:rPr>
              <w:t xml:space="preserve">8.11.29 Doação por Pix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3" w:history="1">
            <w:r>
              <w:rPr>
                <w:rFonts w:ascii="Times New Roman" w:eastAsia="Times New Roman" w:hAnsi="Times New Roman" w:cs="Times New Roman"/>
                <w:b/>
                <w:bCs/>
                <w:color w:val="000000"/>
                <w:sz w:val="24"/>
                <w:szCs w:val="24"/>
                <w:noProof/>
              </w:rPr>
              <w:t xml:space="preserve">09 CONCLUSÃO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_TocH523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5" w:history="1">
            <w:r>
              <w:rPr>
                <w:rFonts w:ascii="Times New Roman" w:eastAsia="Times New Roman" w:hAnsi="Times New Roman" w:cs="Times New Roman"/>
                <w:b/>
                <w:bCs/>
                <w:color w:val="000000"/>
                <w:sz w:val="24"/>
                <w:szCs w:val="24"/>
                <w:noProof/>
              </w:rPr>
              <w:t xml:space="preserve">REFERÊNCIAS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_TocH525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7" w:history="1">
            <w:r>
              <w:rPr>
                <w:rFonts w:ascii="Times New Roman" w:eastAsia="Times New Roman" w:hAnsi="Times New Roman" w:cs="Times New Roman"/>
                <w:b/>
                <w:bCs/>
                <w:color w:val="000000"/>
                <w:sz w:val="24"/>
                <w:szCs w:val="24"/>
                <w:noProof/>
              </w:rPr>
              <w:t xml:space="preserve">APÊNDICE A – DOCUMENTAÇÃO DO CÓDIGO-FONTE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_TocH527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29" w:history="1">
            <w:r>
              <w:rPr>
                <w:rFonts w:ascii="Times New Roman" w:eastAsia="Times New Roman" w:hAnsi="Times New Roman" w:cs="Times New Roman"/>
                <w:color w:val="000000"/>
                <w:sz w:val="24"/>
                <w:szCs w:val="24"/>
                <w:noProof/>
              </w:rPr>
              <w:t xml:space="preserve">A.1 Organização das pastas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32" w:history="1">
            <w:r>
              <w:rPr>
                <w:rFonts w:ascii="Times New Roman" w:eastAsia="Times New Roman" w:hAnsi="Times New Roman" w:cs="Times New Roman"/>
                <w:color w:val="000000"/>
                <w:sz w:val="24"/>
                <w:szCs w:val="24"/>
                <w:noProof/>
              </w:rPr>
              <w:t xml:space="preserve">A.2 Núcleo da aplicação (app/Core)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4" w:history="1">
            <w:r>
              <w:rPr>
                <w:rFonts w:ascii="Times New Roman" w:eastAsia="Times New Roman" w:hAnsi="Times New Roman" w:cs="Times New Roman"/>
                <w:color w:val="000000"/>
                <w:sz w:val="24"/>
                <w:szCs w:val="24"/>
                <w:noProof/>
              </w:rPr>
              <w:t xml:space="preserve">A.2.1 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7" w:history="1">
            <w:r>
              <w:rPr>
                <w:rFonts w:ascii="Times New Roman" w:eastAsia="Times New Roman" w:hAnsi="Times New Roman" w:cs="Times New Roman"/>
                <w:color w:val="000000"/>
                <w:sz w:val="24"/>
                <w:szCs w:val="24"/>
                <w:noProof/>
              </w:rPr>
              <w:t xml:space="preserve">A.2.2 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0" w:history="1">
            <w:r>
              <w:rPr>
                <w:rFonts w:ascii="Times New Roman" w:eastAsia="Times New Roman" w:hAnsi="Times New Roman" w:cs="Times New Roman"/>
                <w:color w:val="000000"/>
                <w:sz w:val="24"/>
                <w:szCs w:val="24"/>
                <w:noProof/>
              </w:rPr>
              <w:t xml:space="preserve">A.2.3 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3" w:history="1">
            <w:r>
              <w:rPr>
                <w:rFonts w:ascii="Times New Roman" w:eastAsia="Times New Roman" w:hAnsi="Times New Roman" w:cs="Times New Roman"/>
                <w:color w:val="000000"/>
                <w:sz w:val="24"/>
                <w:szCs w:val="24"/>
                <w:noProof/>
              </w:rPr>
              <w:t xml:space="preserve">A.2.4 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6" w:history="1">
            <w:r>
              <w:rPr>
                <w:rFonts w:ascii="Times New Roman" w:eastAsia="Times New Roman" w:hAnsi="Times New Roman" w:cs="Times New Roman"/>
                <w:color w:val="000000"/>
                <w:sz w:val="24"/>
                <w:szCs w:val="24"/>
                <w:noProof/>
              </w:rPr>
              <w:t xml:space="preserve">A.2.5 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9" w:history="1">
            <w:r>
              <w:rPr>
                <w:rFonts w:ascii="Times New Roman" w:eastAsia="Times New Roman" w:hAnsi="Times New Roman" w:cs="Times New Roman"/>
                <w:color w:val="000000"/>
                <w:sz w:val="24"/>
                <w:szCs w:val="24"/>
                <w:noProof/>
              </w:rPr>
              <w:t xml:space="preserve">A.2.6 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2" w:history="1">
            <w:r>
              <w:rPr>
                <w:rFonts w:ascii="Times New Roman" w:eastAsia="Times New Roman" w:hAnsi="Times New Roman" w:cs="Times New Roman"/>
                <w:color w:val="000000"/>
                <w:sz w:val="24"/>
                <w:szCs w:val="24"/>
                <w:noProof/>
              </w:rPr>
              <w:t xml:space="preserve">A.2.7 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5" w:history="1">
            <w:r>
              <w:rPr>
                <w:rFonts w:ascii="Times New Roman" w:eastAsia="Times New Roman" w:hAnsi="Times New Roman" w:cs="Times New Roman"/>
                <w:color w:val="000000"/>
                <w:sz w:val="24"/>
                <w:szCs w:val="24"/>
                <w:noProof/>
              </w:rPr>
              <w:t xml:space="preserve">A.2.8 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8" w:history="1">
            <w:r>
              <w:rPr>
                <w:rFonts w:ascii="Times New Roman" w:eastAsia="Times New Roman" w:hAnsi="Times New Roman" w:cs="Times New Roman"/>
                <w:color w:val="000000"/>
                <w:sz w:val="24"/>
                <w:szCs w:val="24"/>
                <w:noProof/>
              </w:rPr>
              <w:t xml:space="preserve">A.2.9 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1" w:history="1">
            <w:r>
              <w:rPr>
                <w:rFonts w:ascii="Times New Roman" w:eastAsia="Times New Roman" w:hAnsi="Times New Roman" w:cs="Times New Roman"/>
                <w:color w:val="000000"/>
                <w:sz w:val="24"/>
                <w:szCs w:val="24"/>
                <w:noProof/>
              </w:rPr>
              <w:t xml:space="preserve">A.2.10 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4" w:history="1">
            <w:r>
              <w:rPr>
                <w:rFonts w:ascii="Times New Roman" w:eastAsia="Times New Roman" w:hAnsi="Times New Roman" w:cs="Times New Roman"/>
                <w:color w:val="000000"/>
                <w:sz w:val="24"/>
                <w:szCs w:val="24"/>
                <w:noProof/>
              </w:rPr>
              <w:t xml:space="preserve">A.2.11 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67" w:history="1">
            <w:r>
              <w:rPr>
                <w:rFonts w:ascii="Times New Roman" w:eastAsia="Times New Roman" w:hAnsi="Times New Roman" w:cs="Times New Roman"/>
                <w:color w:val="000000"/>
                <w:sz w:val="24"/>
                <w:szCs w:val="24"/>
                <w:noProof/>
              </w:rPr>
              <w:t xml:space="preserve">A.3 Porta de entrada, rotas e configuração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72" w:history="1">
            <w:r>
              <w:rPr>
                <w:rFonts w:ascii="Times New Roman" w:eastAsia="Times New Roman" w:hAnsi="Times New Roman" w:cs="Times New Roman"/>
                <w:color w:val="000000"/>
                <w:sz w:val="24"/>
                <w:szCs w:val="24"/>
                <w:noProof/>
              </w:rPr>
              <w:t xml:space="preserve">A.4 Controladores (app/Controllers)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5" w:history="1">
            <w:r>
              <w:rPr>
                <w:rFonts w:ascii="Times New Roman" w:eastAsia="Times New Roman" w:hAnsi="Times New Roman" w:cs="Times New Roman"/>
                <w:color w:val="000000"/>
                <w:sz w:val="24"/>
                <w:szCs w:val="24"/>
                <w:noProof/>
              </w:rPr>
              <w:t xml:space="preserve">A.4.1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8" w:history="1">
            <w:r>
              <w:rPr>
                <w:rFonts w:ascii="Times New Roman" w:eastAsia="Times New Roman" w:hAnsi="Times New Roman" w:cs="Times New Roman"/>
                <w:color w:val="000000"/>
                <w:sz w:val="24"/>
                <w:szCs w:val="24"/>
                <w:noProof/>
              </w:rPr>
              <w:t xml:space="preserve">A.4.2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1" w:history="1">
            <w:r>
              <w:rPr>
                <w:rFonts w:ascii="Times New Roman" w:eastAsia="Times New Roman" w:hAnsi="Times New Roman" w:cs="Times New Roman"/>
                <w:color w:val="000000"/>
                <w:sz w:val="24"/>
                <w:szCs w:val="24"/>
                <w:noProof/>
              </w:rPr>
              <w:t xml:space="preserve">A.4.3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4" w:history="1">
            <w:r>
              <w:rPr>
                <w:rFonts w:ascii="Times New Roman" w:eastAsia="Times New Roman" w:hAnsi="Times New Roman" w:cs="Times New Roman"/>
                <w:color w:val="000000"/>
                <w:sz w:val="24"/>
                <w:szCs w:val="24"/>
                <w:noProof/>
              </w:rPr>
              <w:t xml:space="preserve">A.4.4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7" w:history="1">
            <w:r>
              <w:rPr>
                <w:rFonts w:ascii="Times New Roman" w:eastAsia="Times New Roman" w:hAnsi="Times New Roman" w:cs="Times New Roman"/>
                <w:color w:val="000000"/>
                <w:sz w:val="24"/>
                <w:szCs w:val="24"/>
                <w:noProof/>
              </w:rPr>
              <w:t xml:space="preserve">A.4.5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0" w:history="1">
            <w:r>
              <w:rPr>
                <w:rFonts w:ascii="Times New Roman" w:eastAsia="Times New Roman" w:hAnsi="Times New Roman" w:cs="Times New Roman"/>
                <w:color w:val="000000"/>
                <w:sz w:val="24"/>
                <w:szCs w:val="24"/>
                <w:noProof/>
              </w:rPr>
              <w:t xml:space="preserve">A.4.6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3" w:history="1">
            <w:r>
              <w:rPr>
                <w:rFonts w:ascii="Times New Roman" w:eastAsia="Times New Roman" w:hAnsi="Times New Roman" w:cs="Times New Roman"/>
                <w:color w:val="000000"/>
                <w:sz w:val="24"/>
                <w:szCs w:val="24"/>
                <w:noProof/>
              </w:rPr>
              <w:t xml:space="preserve">A.4.7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6" w:history="1">
            <w:r>
              <w:rPr>
                <w:rFonts w:ascii="Times New Roman" w:eastAsia="Times New Roman" w:hAnsi="Times New Roman" w:cs="Times New Roman"/>
                <w:color w:val="000000"/>
                <w:sz w:val="24"/>
                <w:szCs w:val="24"/>
                <w:noProof/>
              </w:rPr>
              <w:t xml:space="preserve">A.4.8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9" w:history="1">
            <w:r>
              <w:rPr>
                <w:rFonts w:ascii="Times New Roman" w:eastAsia="Times New Roman" w:hAnsi="Times New Roman" w:cs="Times New Roman"/>
                <w:color w:val="000000"/>
                <w:sz w:val="24"/>
                <w:szCs w:val="24"/>
                <w:noProof/>
              </w:rPr>
              <w:t xml:space="preserve">A.4.9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2" w:history="1">
            <w:r>
              <w:rPr>
                <w:rFonts w:ascii="Times New Roman" w:eastAsia="Times New Roman" w:hAnsi="Times New Roman" w:cs="Times New Roman"/>
                <w:color w:val="000000"/>
                <w:sz w:val="24"/>
                <w:szCs w:val="24"/>
                <w:noProof/>
              </w:rPr>
              <w:t xml:space="preserve">A.4.10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5" w:history="1">
            <w:r>
              <w:rPr>
                <w:rFonts w:ascii="Times New Roman" w:eastAsia="Times New Roman" w:hAnsi="Times New Roman" w:cs="Times New Roman"/>
                <w:color w:val="000000"/>
                <w:sz w:val="24"/>
                <w:szCs w:val="24"/>
                <w:noProof/>
              </w:rPr>
              <w:t xml:space="preserve">A.4.11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8" w:history="1">
            <w:r>
              <w:rPr>
                <w:rFonts w:ascii="Times New Roman" w:eastAsia="Times New Roman" w:hAnsi="Times New Roman" w:cs="Times New Roman"/>
                <w:color w:val="000000"/>
                <w:sz w:val="24"/>
                <w:szCs w:val="24"/>
                <w:noProof/>
              </w:rPr>
              <w:t xml:space="preserve">A.4.12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11" w:history="1">
            <w:r>
              <w:rPr>
                <w:rFonts w:ascii="Times New Roman" w:eastAsia="Times New Roman" w:hAnsi="Times New Roman" w:cs="Times New Roman"/>
                <w:color w:val="000000"/>
                <w:sz w:val="24"/>
                <w:szCs w:val="24"/>
                <w:noProof/>
              </w:rPr>
              <w:t xml:space="preserve">A.5 Modelos e objetos de dados (app/Models e app/DTO)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3" w:history="1">
            <w:r>
              <w:rPr>
                <w:rFonts w:ascii="Times New Roman" w:eastAsia="Times New Roman" w:hAnsi="Times New Roman" w:cs="Times New Roman"/>
                <w:color w:val="000000"/>
                <w:sz w:val="24"/>
                <w:szCs w:val="24"/>
                <w:noProof/>
              </w:rPr>
              <w:t xml:space="preserve">A.5.1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6" w:history="1">
            <w:r>
              <w:rPr>
                <w:rFonts w:ascii="Times New Roman" w:eastAsia="Times New Roman" w:hAnsi="Times New Roman" w:cs="Times New Roman"/>
                <w:color w:val="000000"/>
                <w:sz w:val="24"/>
                <w:szCs w:val="24"/>
                <w:noProof/>
              </w:rPr>
              <w:t xml:space="preserve">A.5.2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9" w:history="1">
            <w:r>
              <w:rPr>
                <w:rFonts w:ascii="Times New Roman" w:eastAsia="Times New Roman" w:hAnsi="Times New Roman" w:cs="Times New Roman"/>
                <w:color w:val="000000"/>
                <w:sz w:val="24"/>
                <w:szCs w:val="24"/>
                <w:noProof/>
              </w:rPr>
              <w:t xml:space="preserve">A.5.3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2" w:history="1">
            <w:r>
              <w:rPr>
                <w:rFonts w:ascii="Times New Roman" w:eastAsia="Times New Roman" w:hAnsi="Times New Roman" w:cs="Times New Roman"/>
                <w:color w:val="000000"/>
                <w:sz w:val="24"/>
                <w:szCs w:val="24"/>
                <w:noProof/>
              </w:rPr>
              <w:t xml:space="preserve">A.5.4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5" w:history="1">
            <w:r>
              <w:rPr>
                <w:rFonts w:ascii="Times New Roman" w:eastAsia="Times New Roman" w:hAnsi="Times New Roman" w:cs="Times New Roman"/>
                <w:color w:val="000000"/>
                <w:sz w:val="24"/>
                <w:szCs w:val="24"/>
                <w:noProof/>
              </w:rPr>
              <w:t xml:space="preserve">A.5.5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8" w:history="1">
            <w:r>
              <w:rPr>
                <w:rFonts w:ascii="Times New Roman" w:eastAsia="Times New Roman" w:hAnsi="Times New Roman" w:cs="Times New Roman"/>
                <w:color w:val="000000"/>
                <w:sz w:val="24"/>
                <w:szCs w:val="24"/>
                <w:noProof/>
              </w:rPr>
              <w:t xml:space="preserve">A.5.6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1" w:history="1">
            <w:r>
              <w:rPr>
                <w:rFonts w:ascii="Times New Roman" w:eastAsia="Times New Roman" w:hAnsi="Times New Roman" w:cs="Times New Roman"/>
                <w:color w:val="000000"/>
                <w:sz w:val="24"/>
                <w:szCs w:val="24"/>
                <w:noProof/>
              </w:rPr>
              <w:t xml:space="preserve">A.5.7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4" w:history="1">
            <w:r>
              <w:rPr>
                <w:rFonts w:ascii="Times New Roman" w:eastAsia="Times New Roman" w:hAnsi="Times New Roman" w:cs="Times New Roman"/>
                <w:color w:val="000000"/>
                <w:sz w:val="24"/>
                <w:szCs w:val="24"/>
                <w:noProof/>
              </w:rPr>
              <w:t xml:space="preserve">A.5.8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7" w:history="1">
            <w:r>
              <w:rPr>
                <w:rFonts w:ascii="Times New Roman" w:eastAsia="Times New Roman" w:hAnsi="Times New Roman" w:cs="Times New Roman"/>
                <w:color w:val="000000"/>
                <w:sz w:val="24"/>
                <w:szCs w:val="24"/>
                <w:noProof/>
              </w:rPr>
              <w:t xml:space="preserve">A.5.9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0" w:history="1">
            <w:r>
              <w:rPr>
                <w:rFonts w:ascii="Times New Roman" w:eastAsia="Times New Roman" w:hAnsi="Times New Roman" w:cs="Times New Roman"/>
                <w:color w:val="000000"/>
                <w:sz w:val="24"/>
                <w:szCs w:val="24"/>
                <w:noProof/>
              </w:rPr>
              <w:t xml:space="preserve">A.5.10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3" w:history="1">
            <w:r>
              <w:rPr>
                <w:rFonts w:ascii="Times New Roman" w:eastAsia="Times New Roman" w:hAnsi="Times New Roman" w:cs="Times New Roman"/>
                <w:color w:val="000000"/>
                <w:sz w:val="24"/>
                <w:szCs w:val="24"/>
                <w:noProof/>
              </w:rPr>
              <w:t xml:space="preserve">A.5.11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6" w:history="1">
            <w:r>
              <w:rPr>
                <w:rFonts w:ascii="Times New Roman" w:eastAsia="Times New Roman" w:hAnsi="Times New Roman" w:cs="Times New Roman"/>
                <w:color w:val="000000"/>
                <w:sz w:val="24"/>
                <w:szCs w:val="24"/>
                <w:noProof/>
              </w:rPr>
              <w:t xml:space="preserve">A.6 Banco de dados: scripts e dados de demonstração (database/)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9" w:history="1">
            <w:r>
              <w:rPr>
                <w:rFonts w:ascii="Times New Roman" w:eastAsia="Times New Roman" w:hAnsi="Times New Roman" w:cs="Times New Roman"/>
                <w:color w:val="000000"/>
                <w:sz w:val="24"/>
                <w:szCs w:val="24"/>
                <w:noProof/>
              </w:rPr>
              <w:t xml:space="preserve">A.7 Serviços de negócio (app/Services)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1" w:history="1">
            <w:r>
              <w:rPr>
                <w:rFonts w:ascii="Times New Roman" w:eastAsia="Times New Roman" w:hAnsi="Times New Roman" w:cs="Times New Roman"/>
                <w:color w:val="000000"/>
                <w:sz w:val="24"/>
                <w:szCs w:val="24"/>
                <w:noProof/>
              </w:rPr>
              <w:t xml:space="preserve">A.7.1 MatchService.php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4" w:history="1">
            <w:r>
              <w:rPr>
                <w:rFonts w:ascii="Times New Roman" w:eastAsia="Times New Roman" w:hAnsi="Times New Roman" w:cs="Times New Roman"/>
                <w:color w:val="000000"/>
                <w:sz w:val="24"/>
                <w:szCs w:val="24"/>
                <w:noProof/>
              </w:rPr>
              <w:t xml:space="preserve">A.7.2 Competencias.php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7" w:history="1">
            <w:r>
              <w:rPr>
                <w:rFonts w:ascii="Times New Roman" w:eastAsia="Times New Roman" w:hAnsi="Times New Roman" w:cs="Times New Roman"/>
                <w:color w:val="000000"/>
                <w:sz w:val="24"/>
                <w:szCs w:val="24"/>
                <w:noProof/>
              </w:rPr>
              <w:t xml:space="preserve">A.7.3 Portfolio.php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0" w:history="1">
            <w:r>
              <w:rPr>
                <w:rFonts w:ascii="Times New Roman" w:eastAsia="Times New Roman" w:hAnsi="Times New Roman" w:cs="Times New Roman"/>
                <w:color w:val="000000"/>
                <w:sz w:val="24"/>
                <w:szCs w:val="24"/>
                <w:noProof/>
              </w:rPr>
              <w:t xml:space="preserve">A.7.4 Pix.php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63" w:history="1">
            <w:r>
              <w:rPr>
                <w:rFonts w:ascii="Times New Roman" w:eastAsia="Times New Roman" w:hAnsi="Times New Roman" w:cs="Times New Roman"/>
                <w:color w:val="000000"/>
                <w:sz w:val="24"/>
                <w:szCs w:val="24"/>
                <w:noProof/>
              </w:rPr>
              <w:t xml:space="preserve">A.8 Extração de vagas e cursos e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5" w:history="1">
            <w:r>
              <w:rPr>
                <w:rFonts w:ascii="Times New Roman" w:eastAsia="Times New Roman" w:hAnsi="Times New Roman" w:cs="Times New Roman"/>
                <w:color w:val="000000"/>
                <w:sz w:val="24"/>
                <w:szCs w:val="24"/>
                <w:noProof/>
              </w:rPr>
              <w:t xml:space="preserve">A.8.1 ExtracaoVaga.php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8" w:history="1">
            <w:r>
              <w:rPr>
                <w:rFonts w:ascii="Times New Roman" w:eastAsia="Times New Roman" w:hAnsi="Times New Roman" w:cs="Times New Roman"/>
                <w:color w:val="000000"/>
                <w:sz w:val="24"/>
                <w:szCs w:val="24"/>
                <w:noProof/>
              </w:rPr>
              <w:t xml:space="preserve">A.8.2 ExtracaoCurso.php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1" w:history="1">
            <w:r>
              <w:rPr>
                <w:rFonts w:ascii="Times New Roman" w:eastAsia="Times New Roman" w:hAnsi="Times New Roman" w:cs="Times New Roman"/>
                <w:color w:val="000000"/>
                <w:sz w:val="24"/>
                <w:szCs w:val="24"/>
                <w:noProof/>
              </w:rPr>
              <w:t xml:space="preserve">A.8.3 PadroesExtracao.php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7" w:history="1">
            <w:r>
              <w:rPr>
                <w:rFonts w:ascii="Times New Roman" w:eastAsia="Times New Roman" w:hAnsi="Times New Roman" w:cs="Times New Roman"/>
                <w:color w:val="000000"/>
                <w:sz w:val="24"/>
                <w:szCs w:val="24"/>
                <w:noProof/>
              </w:rPr>
              <w:t xml:space="preserve">A.8.4 FontesCursos.php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80" w:history="1">
            <w:r>
              <w:rPr>
                <w:rFonts w:ascii="Times New Roman" w:eastAsia="Times New Roman" w:hAnsi="Times New Roman" w:cs="Times New Roman"/>
                <w:color w:val="000000"/>
                <w:sz w:val="24"/>
                <w:szCs w:val="24"/>
                <w:noProof/>
              </w:rPr>
              <w:t xml:space="preserve">A.9 Leitura de documentos, currículo, imagens e capa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4" w:history="1">
            <w:r>
              <w:rPr>
                <w:rFonts w:ascii="Times New Roman" w:eastAsia="Times New Roman" w:hAnsi="Times New Roman" w:cs="Times New Roman"/>
                <w:color w:val="000000"/>
                <w:sz w:val="24"/>
                <w:szCs w:val="24"/>
                <w:noProof/>
              </w:rPr>
              <w:t xml:space="preserve">A.9.1 LeitorDocumento (app/Services/Extracao/LeitorDocumento.php)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7" w:history="1">
            <w:r>
              <w:rPr>
                <w:rFonts w:ascii="Times New Roman" w:eastAsia="Times New Roman" w:hAnsi="Times New Roman" w:cs="Times New Roman"/>
                <w:color w:val="000000"/>
                <w:sz w:val="24"/>
                <w:szCs w:val="24"/>
                <w:noProof/>
              </w:rPr>
              <w:t xml:space="preserve">A.9.2 PdfTexto (app/Services/Extracao/PdfTexto.php)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0" w:history="1">
            <w:r>
              <w:rPr>
                <w:rFonts w:ascii="Times New Roman" w:eastAsia="Times New Roman" w:hAnsi="Times New Roman" w:cs="Times New Roman"/>
                <w:color w:val="000000"/>
                <w:sz w:val="24"/>
                <w:szCs w:val="24"/>
                <w:noProof/>
              </w:rPr>
              <w:t xml:space="preserve">A.9.3 DocxTexto (app/Services/Extracao/DocxTexto.php)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3" w:history="1">
            <w:r>
              <w:rPr>
                <w:rFonts w:ascii="Times New Roman" w:eastAsia="Times New Roman" w:hAnsi="Times New Roman" w:cs="Times New Roman"/>
                <w:color w:val="000000"/>
                <w:sz w:val="24"/>
                <w:szCs w:val="24"/>
                <w:noProof/>
              </w:rPr>
              <w:t xml:space="preserve">A.9.4 OcrImagem (app/Services/Extracao/OcrImagem.php)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6" w:history="1">
            <w:r>
              <w:rPr>
                <w:rFonts w:ascii="Times New Roman" w:eastAsia="Times New Roman" w:hAnsi="Times New Roman" w:cs="Times New Roman"/>
                <w:color w:val="000000"/>
                <w:sz w:val="24"/>
                <w:szCs w:val="24"/>
                <w:noProof/>
              </w:rPr>
              <w:t xml:space="preserve">A.9.5 ExtracaoCurriculo (app/Services/Extracao/ExtracaoCurriculo.php)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1" w:history="1">
            <w:r>
              <w:rPr>
                <w:rFonts w:ascii="Times New Roman" w:eastAsia="Times New Roman" w:hAnsi="Times New Roman" w:cs="Times New Roman"/>
                <w:color w:val="000000"/>
                <w:sz w:val="24"/>
                <w:szCs w:val="24"/>
                <w:noProof/>
              </w:rPr>
              <w:t xml:space="preserve">A.9.6 AplicacaoCurriculo (app/Services/Extracao/AplicacaoCurriculo.php)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4" w:history="1">
            <w:r>
              <w:rPr>
                <w:rFonts w:ascii="Times New Roman" w:eastAsia="Times New Roman" w:hAnsi="Times New Roman" w:cs="Times New Roman"/>
                <w:color w:val="000000"/>
                <w:sz w:val="24"/>
                <w:szCs w:val="24"/>
                <w:noProof/>
              </w:rPr>
              <w:t xml:space="preserve">A.9.7 ImagemRemota (app/Services/Extracao/ImagemRemota.php)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7" w:history="1">
            <w:r>
              <w:rPr>
                <w:rFonts w:ascii="Times New Roman" w:eastAsia="Times New Roman" w:hAnsi="Times New Roman" w:cs="Times New Roman"/>
                <w:color w:val="000000"/>
                <w:sz w:val="24"/>
                <w:szCs w:val="24"/>
                <w:noProof/>
              </w:rPr>
              <w:t xml:space="preserve">A.9.8 CapaPdf (app/Services/Extracao/CapaPdf.php e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10" w:history="1">
            <w:r>
              <w:rPr>
                <w:rFonts w:ascii="Times New Roman" w:eastAsia="Times New Roman" w:hAnsi="Times New Roman" w:cs="Times New Roman"/>
                <w:color w:val="000000"/>
                <w:sz w:val="24"/>
                <w:szCs w:val="24"/>
                <w:noProof/>
              </w:rPr>
              <w:t xml:space="preserve">A.10 Telas e componentes (app/Views)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2" w:history="1">
            <w:r>
              <w:rPr>
                <w:rFonts w:ascii="Times New Roman" w:eastAsia="Times New Roman" w:hAnsi="Times New Roman" w:cs="Times New Roman"/>
                <w:color w:val="000000"/>
                <w:sz w:val="24"/>
                <w:szCs w:val="24"/>
                <w:noProof/>
              </w:rPr>
              <w:t xml:space="preserve">A.10.1 Layouts: header.php, footer.php e admin_nav.php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4" w:history="1">
            <w:r>
              <w:rPr>
                <w:rFonts w:ascii="Times New Roman" w:eastAsia="Times New Roman" w:hAnsi="Times New Roman" w:cs="Times New Roman"/>
                <w:color w:val="000000"/>
                <w:sz w:val="24"/>
                <w:szCs w:val="24"/>
                <w:noProof/>
              </w:rPr>
              <w:t xml:space="preserve">A.10.2 Partial de componentes do portal: componentes.php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6" w:history="1">
            <w:r>
              <w:rPr>
                <w:rFonts w:ascii="Times New Roman" w:eastAsia="Times New Roman" w:hAnsi="Times New Roman" w:cs="Times New Roman"/>
                <w:color w:val="000000"/>
                <w:sz w:val="24"/>
                <w:szCs w:val="24"/>
                <w:noProof/>
              </w:rPr>
              <w:t xml:space="preserve">A.10.3 Partial dos gráficos e peças do painel: graficos.php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8" w:history="1">
            <w:r>
              <w:rPr>
                <w:rFonts w:ascii="Times New Roman" w:eastAsia="Times New Roman" w:hAnsi="Times New Roman" w:cs="Times New Roman"/>
                <w:color w:val="000000"/>
                <w:sz w:val="24"/>
                <w:szCs w:val="24"/>
                <w:noProof/>
              </w:rPr>
              <w:t xml:space="preserve">A.10.4 Partials de apoio: icones.php e doacao.php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0" w:history="1">
            <w:r>
              <w:rPr>
                <w:rFonts w:ascii="Times New Roman" w:eastAsia="Times New Roman" w:hAnsi="Times New Roman" w:cs="Times New Roman"/>
                <w:color w:val="000000"/>
                <w:sz w:val="24"/>
                <w:szCs w:val="24"/>
                <w:noProof/>
              </w:rPr>
              <w:t xml:space="preserve">A.10.5 Partial do relatório da extração: relatorio_extracao.php e o relatório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2" w:history="1">
            <w:r>
              <w:rPr>
                <w:rFonts w:ascii="Times New Roman" w:eastAsia="Times New Roman" w:hAnsi="Times New Roman" w:cs="Times New Roman"/>
                <w:color w:val="000000"/>
                <w:sz w:val="24"/>
                <w:szCs w:val="24"/>
                <w:noProof/>
              </w:rPr>
              <w:t xml:space="preserve">A.10.6 Quadro geral das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5" w:history="1">
            <w:r>
              <w:rPr>
                <w:rFonts w:ascii="Times New Roman" w:eastAsia="Times New Roman" w:hAnsi="Times New Roman" w:cs="Times New Roman"/>
                <w:color w:val="000000"/>
                <w:sz w:val="24"/>
                <w:szCs w:val="24"/>
                <w:noProof/>
              </w:rPr>
              <w:t xml:space="preserve">A.10.7 A tela mais importante do candidato: perfil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7" w:history="1">
            <w:r>
              <w:rPr>
                <w:rFonts w:ascii="Times New Roman" w:eastAsia="Times New Roman" w:hAnsi="Times New Roman" w:cs="Times New Roman"/>
                <w:color w:val="000000"/>
                <w:sz w:val="24"/>
                <w:szCs w:val="24"/>
                <w:noProof/>
              </w:rPr>
              <w:t xml:space="preserve">A.10.8 A visão geral com gráficos: admin/painel.php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9" w:history="1">
            <w:r>
              <w:rPr>
                <w:rFonts w:ascii="Times New Roman" w:eastAsia="Times New Roman" w:hAnsi="Times New Roman" w:cs="Times New Roman"/>
                <w:color w:val="000000"/>
                <w:sz w:val="24"/>
                <w:szCs w:val="24"/>
                <w:noProof/>
              </w:rPr>
              <w:t xml:space="preserve">A.10.9 Vagas com o relatório da extração: admin/vagas.php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1" w:history="1">
            <w:r>
              <w:rPr>
                <w:rFonts w:ascii="Times New Roman" w:eastAsia="Times New Roman" w:hAnsi="Times New Roman" w:cs="Times New Roman"/>
                <w:color w:val="000000"/>
                <w:sz w:val="24"/>
                <w:szCs w:val="24"/>
                <w:noProof/>
              </w:rPr>
              <w:t xml:space="preserve">A.10.10 Cursos com a prévia das fichas: admin/cursos.php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33" w:history="1">
            <w:r>
              <w:rPr>
                <w:rFonts w:ascii="Times New Roman" w:eastAsia="Times New Roman" w:hAnsi="Times New Roman" w:cs="Times New Roman"/>
                <w:color w:val="000000"/>
                <w:sz w:val="24"/>
                <w:szCs w:val="24"/>
                <w:noProof/>
              </w:rPr>
              <w:t xml:space="preserve">A.11 JavaScript e estilos (public/assets)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5" w:history="1">
            <w:r>
              <w:rPr>
                <w:rFonts w:ascii="Times New Roman" w:eastAsia="Times New Roman" w:hAnsi="Times New Roman" w:cs="Times New Roman"/>
                <w:color w:val="000000"/>
                <w:sz w:val="24"/>
                <w:szCs w:val="24"/>
                <w:noProof/>
              </w:rPr>
              <w:t xml:space="preserve">A.11.1 app.js: comportamentos comuns de toda página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7" w:history="1">
            <w:r>
              <w:rPr>
                <w:rFonts w:ascii="Times New Roman" w:eastAsia="Times New Roman" w:hAnsi="Times New Roman" w:cs="Times New Roman"/>
                <w:color w:val="000000"/>
                <w:sz w:val="24"/>
                <w:szCs w:val="24"/>
                <w:noProof/>
              </w:rPr>
              <w:t xml:space="preserve">A.11.2 anuncios.js: cartaz ampliado, compartilhar e contador de caracteres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9" w:history="1">
            <w:r>
              <w:rPr>
                <w:rFonts w:ascii="Times New Roman" w:eastAsia="Times New Roman" w:hAnsi="Times New Roman" w:cs="Times New Roman"/>
                <w:color w:val="000000"/>
                <w:sz w:val="24"/>
                <w:szCs w:val="24"/>
                <w:noProof/>
              </w:rPr>
              <w:t xml:space="preserve">A.11.3 leitor-cartaz.js e o Tesseract.js (vendor/tesseract): o OCR no navegador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1" w:history="1">
            <w:r>
              <w:rPr>
                <w:rFonts w:ascii="Times New Roman" w:eastAsia="Times New Roman" w:hAnsi="Times New Roman" w:cs="Times New Roman"/>
                <w:color w:val="000000"/>
                <w:sz w:val="24"/>
                <w:szCs w:val="24"/>
                <w:noProof/>
              </w:rPr>
              <w:t xml:space="preserve">A.11.4 painel.js: a dica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3" w:history="1">
            <w:r>
              <w:rPr>
                <w:rFonts w:ascii="Times New Roman" w:eastAsia="Times New Roman" w:hAnsi="Times New Roman" w:cs="Times New Roman"/>
                <w:color w:val="000000"/>
                <w:sz w:val="24"/>
                <w:szCs w:val="24"/>
                <w:noProof/>
              </w:rPr>
              <w:t xml:space="preserve">A.11.5 Bibliotecas de terceiros guardadas no site: vendor/qrcode.js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5" w:history="1">
            <w:r>
              <w:rPr>
                <w:rFonts w:ascii="Times New Roman" w:eastAsia="Times New Roman" w:hAnsi="Times New Roman" w:cs="Times New Roman"/>
                <w:color w:val="000000"/>
                <w:sz w:val="24"/>
                <w:szCs w:val="24"/>
                <w:noProof/>
              </w:rPr>
              <w:t xml:space="preserve">A.11.6 app.css e site.css: a base visual e o layout do site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7" w:history="1">
            <w:r>
              <w:rPr>
                <w:rFonts w:ascii="Times New Roman" w:eastAsia="Times New Roman" w:hAnsi="Times New Roman" w:cs="Times New Roman"/>
                <w:color w:val="000000"/>
                <w:sz w:val="24"/>
                <w:szCs w:val="24"/>
                <w:noProof/>
              </w:rPr>
              <w:t xml:space="preserve">A.11.7 anuncios.css e portfolio.css: vagas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9" w:history="1">
            <w:r>
              <w:rPr>
                <w:rFonts w:ascii="Times New Roman" w:eastAsia="Times New Roman" w:hAnsi="Times New Roman" w:cs="Times New Roman"/>
                <w:color w:val="000000"/>
                <w:sz w:val="24"/>
                <w:szCs w:val="24"/>
                <w:noProof/>
              </w:rPr>
              <w:t xml:space="preserve">A.11.8 painel.css: os dashboards do administrador e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1" w:history="1">
            <w:r>
              <w:rPr>
                <w:rFonts w:ascii="Times New Roman" w:eastAsia="Times New Roman" w:hAnsi="Times New Roman" w:cs="Times New Roman"/>
                <w:color w:val="000000"/>
                <w:sz w:val="24"/>
                <w:szCs w:val="24"/>
                <w:noProof/>
              </w:rPr>
              <w:t xml:space="preserve">A.11.9 Responsividade e acessibilidade: um fio comum nas cinco folhas de estilo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53" w:history="1">
            <w:r>
              <w:rPr>
                <w:rFonts w:ascii="Times New Roman" w:eastAsia="Times New Roman" w:hAnsi="Times New Roman" w:cs="Times New Roman"/>
                <w:color w:val="000000"/>
                <w:sz w:val="24"/>
                <w:szCs w:val="24"/>
                <w:noProof/>
              </w:rPr>
              <w:t xml:space="preserve">A.12 Testes automáticos e proteção do código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5" w:history="1">
            <w:r>
              <w:rPr>
                <w:rFonts w:ascii="Times New Roman" w:eastAsia="Times New Roman" w:hAnsi="Times New Roman" w:cs="Times New Roman"/>
                <w:color w:val="000000"/>
                <w:sz w:val="24"/>
                <w:szCs w:val="24"/>
                <w:noProof/>
              </w:rPr>
              <w:t xml:space="preserve">A.12.1 tests/lint.php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7" w:history="1">
            <w:r>
              <w:rPr>
                <w:rFonts w:ascii="Times New Roman" w:eastAsia="Times New Roman" w:hAnsi="Times New Roman" w:cs="Times New Roman"/>
                <w:color w:val="000000"/>
                <w:sz w:val="24"/>
                <w:szCs w:val="24"/>
                <w:noProof/>
              </w:rPr>
              <w:t xml:space="preserve">A.12.2 tests/smoke.php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9" w:history="1">
            <w:r>
              <w:rPr>
                <w:rFonts w:ascii="Times New Roman" w:eastAsia="Times New Roman" w:hAnsi="Times New Roman" w:cs="Times New Roman"/>
                <w:color w:val="000000"/>
                <w:sz w:val="24"/>
                <w:szCs w:val="24"/>
                <w:noProof/>
              </w:rPr>
              <w:t xml:space="preserve">A.12.3 tests/jornadas.php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2" w:history="1">
            <w:r>
              <w:rPr>
                <w:rFonts w:ascii="Times New Roman" w:eastAsia="Times New Roman" w:hAnsi="Times New Roman" w:cs="Times New Roman"/>
                <w:color w:val="000000"/>
                <w:sz w:val="24"/>
                <w:szCs w:val="24"/>
                <w:noProof/>
              </w:rPr>
              <w:t xml:space="preserve">A.12.4 tests/verificar.bat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4" w:history="1">
            <w:r>
              <w:rPr>
                <w:rFonts w:ascii="Times New Roman" w:eastAsia="Times New Roman" w:hAnsi="Times New Roman" w:cs="Times New Roman"/>
                <w:color w:val="000000"/>
                <w:sz w:val="24"/>
                <w:szCs w:val="24"/>
                <w:noProof/>
              </w:rPr>
              <w:t xml:space="preserve">A.12.5 .githooks/pre-commit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6" w:history="1">
            <w:r>
              <w:rPr>
                <w:rFonts w:ascii="Times New Roman" w:eastAsia="Times New Roman" w:hAnsi="Times New Roman" w:cs="Times New Roman"/>
                <w:color w:val="000000"/>
                <w:sz w:val="24"/>
                <w:szCs w:val="24"/>
                <w:noProof/>
              </w:rPr>
              <w:t xml:space="preserve">A.12.6 database/resetar_senhas.php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sdtContent>
    </w:sdt>
    <w:p>
      <w:pPr>
        <w:spacing w:after="0" w:line="240" w:lineRule="auto"/>
        <w:sectPr>
          <w:headerReference w:type="default" r:id="rId9"/>
          <w:pgSz w:w="11906" w:h="16838"/>
          <w:pgMar w:top="1701" w:right="1134" w:bottom="1134" w:left="1701" w:header="709" w:footer="709" w:gutter="0"/>
          <w:pgNumType w:start="0"/>
          <w:cols w:space="708"/>
          <w:docGrid w:linePitch="360"/>
        </w:sectPr>
      </w:pPr>
    </w:p>
    <w:p>
      <w:pPr>
        <w:pStyle w:val="Ttulo1"/>
        <w:spacing w:before="0" w:after="360" w:line="360" w:lineRule="auto"/>
      </w:pPr>
      <w:bookmarkStart w:id="102" w:name="_TocH101"/>
      <w:r>
        <w:rPr>
          <w:rFonts w:ascii="Times New Roman" w:eastAsia="Times New Roman" w:hAnsi="Times New Roman" w:cs="Times New Roman"/>
          <w:b/>
          <w:bCs/>
          <w:color w:val="000000"/>
          <w:sz w:val="24"/>
          <w:szCs w:val="24"/>
        </w:rPr>
        <w:t xml:space="preserve">01 INTRODUÇÃO</w:t>
      </w:r>
      <w:bookmarkEnd w:id="1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final, esperamos que o software faça bem as funções descritas neste documento e que possa ser usado por candidatos, empresas e instituições do Distrito Federal que precisam de um jeito mais organizado de divulgar e encontrar oportunidades.</w:t>
      </w:r>
    </w:p>
    <w:p>
      <w:pPr>
        <w:pStyle w:val="Ttulo2"/>
        <w:spacing w:before="360" w:after="240" w:line="360" w:lineRule="auto"/>
      </w:pPr>
      <w:bookmarkStart w:id="104" w:name="_TocH103"/>
      <w:r>
        <w:rPr>
          <w:rFonts w:ascii="Times New Roman" w:eastAsia="Times New Roman" w:hAnsi="Times New Roman" w:cs="Times New Roman"/>
          <w:color w:val="000000"/>
          <w:sz w:val="24"/>
          <w:szCs w:val="24"/>
        </w:rPr>
        <w:t xml:space="preserve">1.1. OBJETIVOS</w:t>
      </w:r>
      <w:bookmarkEnd w:id="104"/>
    </w:p>
    <w:p>
      <w:pPr>
        <w:pStyle w:val="Ttulo3"/>
        <w:spacing w:before="240" w:after="120" w:line="360" w:lineRule="auto"/>
      </w:pPr>
      <w:bookmarkStart w:id="106" w:name="_TocH105"/>
      <w:r>
        <w:rPr>
          <w:rFonts w:ascii="Times New Roman" w:eastAsia="Times New Roman" w:hAnsi="Times New Roman" w:cs="Times New Roman"/>
          <w:color w:val="000000"/>
          <w:sz w:val="24"/>
          <w:szCs w:val="24"/>
        </w:rPr>
        <w:t xml:space="preserve">1.1.1. OBJETIVO GERAL</w:t>
      </w:r>
      <w:bookmarkEnd w:id="1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pPr>
        <w:pStyle w:val="Ttulo3"/>
        <w:spacing w:before="240" w:after="120" w:line="360" w:lineRule="auto"/>
      </w:pPr>
      <w:bookmarkStart w:id="108" w:name="_TocH107"/>
      <w:r>
        <w:rPr>
          <w:rFonts w:ascii="Times New Roman" w:eastAsia="Times New Roman" w:hAnsi="Times New Roman" w:cs="Times New Roman"/>
          <w:color w:val="000000"/>
          <w:sz w:val="24"/>
          <w:szCs w:val="24"/>
        </w:rPr>
        <w:t xml:space="preserve">1.1.2. OBJETIVOS ESPECÍFICOS</w:t>
      </w:r>
      <w:bookmarkEnd w:id="108"/>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Centralizar a divulgação de vagas de emprego do Distrito Federal, com busca e filtros;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Automatizar o preenchimento do perfil do candidato a partir do currículo enviado (PDF, DOC ou DOCX), inclusive a foto;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Gerar automaticamente o portfólio profissional do candidato;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Calcular a compatibilidade (match) entre candidato e vaga, com nota de 0 a 100 e explicação da nota;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Organizar o processo de candidatura, com acompanhamento de status e retorno da empresa;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Permitir que empresas publiquem vagas a partir do texto de um anúncio ou da imagem de um cartaz, lida no próprio navegador, sem instalar programas;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Recomendar cursos e e-books que cubram as competências que faltam ao candidato, com os e-books disponíveis para baixar na biblioteca da plataforma;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Completar a leitura de anúncios e de fichas de cursos com padrões automáticos tirados das vagas e dos cursos já cadastrados, de forma determinística e explicável;</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Garantir ao usuário o controle dos próprios dados, inclusive a exclusão da própria conta, conforme a LGPD;</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Oferecer ao administrador o controle de usuários, categorias, cursos, vagas, candidaturas e assinaturas;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 o sistema com testes automáticos executados antes de cada alteração do código.</w:t>
      </w:r>
    </w:p>
    <w:p>
      <w:pPr>
        <w:pStyle w:val="Ttulo2"/>
        <w:spacing w:before="360" w:after="240" w:line="360" w:lineRule="auto"/>
      </w:pPr>
      <w:bookmarkStart w:id="110" w:name="_TocH109"/>
      <w:r>
        <w:rPr>
          <w:rFonts w:ascii="Times New Roman" w:eastAsia="Times New Roman" w:hAnsi="Times New Roman" w:cs="Times New Roman"/>
          <w:color w:val="000000"/>
          <w:sz w:val="24"/>
          <w:szCs w:val="24"/>
        </w:rPr>
        <w:t xml:space="preserve">1.2. JUSTIFICATIVA</w:t>
      </w:r>
      <w:bookmarkEnd w:id="11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pPr>
        <w:pStyle w:val="Ttulo1"/>
        <w:pageBreakBefore/>
        <w:spacing w:before="0" w:after="360" w:line="360" w:lineRule="auto"/>
      </w:pPr>
      <w:bookmarkStart w:id="112" w:name="_TocH111"/>
      <w:r>
        <w:rPr>
          <w:rFonts w:ascii="Times New Roman" w:eastAsia="Times New Roman" w:hAnsi="Times New Roman" w:cs="Times New Roman"/>
          <w:b/>
          <w:bCs/>
          <w:color w:val="000000"/>
          <w:sz w:val="24"/>
          <w:szCs w:val="24"/>
        </w:rPr>
        <w:t xml:space="preserve">02 DESENVOLVIMENTO</w:t>
      </w:r>
      <w:bookmarkEnd w:id="112"/>
    </w:p>
    <w:p>
      <w:pPr>
        <w:pStyle w:val="Ttulo2"/>
        <w:spacing w:before="360" w:after="240" w:line="360" w:lineRule="auto"/>
      </w:pPr>
      <w:bookmarkStart w:id="114" w:name="_TocH113"/>
      <w:r>
        <w:rPr>
          <w:rFonts w:ascii="Times New Roman" w:eastAsia="Times New Roman" w:hAnsi="Times New Roman" w:cs="Times New Roman"/>
          <w:color w:val="000000"/>
          <w:sz w:val="24"/>
          <w:szCs w:val="24"/>
        </w:rPr>
        <w:t xml:space="preserve">2.1. METODOLOGIA</w:t>
      </w:r>
      <w:bookmarkEnd w:id="1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Papel</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Responsabilidade</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Artefato neste documento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Requisitos</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do problema, requisitos funcionais e não funcionais, casos de uso e suas especificações.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Capítulos 03 a 06; seção 8.1</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Sistemas / Projetista UML</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Diagrama de classes e diagramas de sequência.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8.2 e 8.3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Administrador de Banco de Dados (DBA)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Modelo conceitual, modelo lógico, dicionário de dados, índices e integridade.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8.4, 8.5 e 8.7</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Arquiteto de Software</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Arquitetura em camadas (MVC), roteamento e organização de pastas.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8.8</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Desenvolvedor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Código-fonte</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Dados (Extração)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 05; RF35, RF36 e RNF12</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Segurança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Senhas, sessão, CSRF, uploads, controle de acesso, cabeçalhos de segurança e 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2.7; RNF03, RNF04 e RNF13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Testes (QA)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Plano de testes, teste rápido (smoke test), testes de jornada e gancho de commit.</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8.9</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Designer de Interface (UX/UI)</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Telas, navegação, responsividade, carregador e mensagens ao usuário.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8.6; RNF05</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Gerente de Projeto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Planejamento, cronogramas, rastreabilidade e acompanhamento das entregas.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2.9, 2.10 e 8.10</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15" w:name="_TocQ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Papéis profissionais e artefatos produzidos</w:t>
      </w:r>
      <w:bookmarkEnd w:id="1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17" w:name="_TocH116"/>
      <w:r>
        <w:rPr>
          <w:rFonts w:ascii="Times New Roman" w:eastAsia="Times New Roman" w:hAnsi="Times New Roman" w:cs="Times New Roman"/>
          <w:color w:val="000000"/>
          <w:sz w:val="24"/>
          <w:szCs w:val="24"/>
        </w:rPr>
        <w:t xml:space="preserve">2.2. FUNDAMENTAÇÃO TEÓRICA (REFERENCIAL TEÓRICO)</w:t>
      </w:r>
      <w:bookmarkEnd w:id="1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pPr>
        <w:pStyle w:val="Ttulo2"/>
        <w:spacing w:before="360" w:after="240" w:line="360" w:lineRule="auto"/>
      </w:pPr>
      <w:bookmarkStart w:id="119" w:name="_TocH118"/>
      <w:r>
        <w:rPr>
          <w:rFonts w:ascii="Times New Roman" w:eastAsia="Times New Roman" w:hAnsi="Times New Roman" w:cs="Times New Roman"/>
          <w:color w:val="000000"/>
          <w:sz w:val="24"/>
          <w:szCs w:val="24"/>
        </w:rPr>
        <w:t xml:space="preserve">2.3. TIPO DE PESQUISA</w:t>
      </w:r>
      <w:bookmarkEnd w:id="1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pPr>
        <w:pStyle w:val="Ttulo2"/>
        <w:spacing w:before="360" w:after="240" w:line="360" w:lineRule="auto"/>
      </w:pPr>
      <w:bookmarkStart w:id="121" w:name="_TocH120"/>
      <w:r>
        <w:rPr>
          <w:rFonts w:ascii="Times New Roman" w:eastAsia="Times New Roman" w:hAnsi="Times New Roman" w:cs="Times New Roman"/>
          <w:color w:val="000000"/>
          <w:sz w:val="24"/>
          <w:szCs w:val="24"/>
        </w:rPr>
        <w:t xml:space="preserve">2.4. POPULAÇÃO E AMOSTRA</w:t>
      </w:r>
      <w:bookmarkEnd w:id="1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pPr>
        <w:pStyle w:val="Ttulo2"/>
        <w:spacing w:before="360" w:after="240" w:line="360" w:lineRule="auto"/>
      </w:pPr>
      <w:bookmarkStart w:id="123" w:name="_TocH122"/>
      <w:r>
        <w:rPr>
          <w:rFonts w:ascii="Times New Roman" w:eastAsia="Times New Roman" w:hAnsi="Times New Roman" w:cs="Times New Roman"/>
          <w:color w:val="000000"/>
          <w:sz w:val="24"/>
          <w:szCs w:val="24"/>
        </w:rPr>
        <w:t xml:space="preserve">2.5. INSTRUMENTOS DE COLETA DE DADOS</w:t>
      </w:r>
      <w:bookmarkEnd w:id="1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pPr>
        <w:pStyle w:val="Ttulo2"/>
        <w:spacing w:before="360" w:after="240" w:line="360" w:lineRule="auto"/>
      </w:pPr>
      <w:bookmarkStart w:id="125" w:name="_TocH124"/>
      <w:r>
        <w:rPr>
          <w:rFonts w:ascii="Times New Roman" w:eastAsia="Times New Roman" w:hAnsi="Times New Roman" w:cs="Times New Roman"/>
          <w:color w:val="000000"/>
          <w:sz w:val="24"/>
          <w:szCs w:val="24"/>
        </w:rPr>
        <w:t xml:space="preserve">2.6. TÉCNICAS DE ANÁLISE DOS DADOS</w:t>
      </w:r>
      <w:bookmarkEnd w:id="1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pPr>
        <w:pStyle w:val="Ttulo2"/>
        <w:spacing w:before="360" w:after="240" w:line="360" w:lineRule="auto"/>
      </w:pPr>
      <w:bookmarkStart w:id="127" w:name="_TocH126"/>
      <w:r>
        <w:rPr>
          <w:rFonts w:ascii="Times New Roman" w:eastAsia="Times New Roman" w:hAnsi="Times New Roman" w:cs="Times New Roman"/>
          <w:color w:val="000000"/>
          <w:sz w:val="24"/>
          <w:szCs w:val="24"/>
        </w:rPr>
        <w:t xml:space="preserve">2.7. LEI GERAL DE PROTEÇÃO DE DADOS</w:t>
      </w:r>
      <w:bookmarkEnd w:id="12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pPr>
        <w:pStyle w:val="Ttulo2"/>
        <w:spacing w:before="360" w:after="240" w:line="360" w:lineRule="auto"/>
      </w:pPr>
      <w:bookmarkStart w:id="129" w:name="_TocH128"/>
      <w:r>
        <w:rPr>
          <w:rFonts w:ascii="Times New Roman" w:eastAsia="Times New Roman" w:hAnsi="Times New Roman" w:cs="Times New Roman"/>
          <w:color w:val="000000"/>
          <w:sz w:val="24"/>
          <w:szCs w:val="24"/>
        </w:rPr>
        <w:t xml:space="preserve">2.8. CÓDIGO DE DEFESA DO CONSUMIDOR E/OUTRA LEGISLAÇÃO PERTINENTE À TEMÁTICA DO TRABALHO</w:t>
      </w:r>
      <w:bookmarkEnd w:id="1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pPr>
        <w:pStyle w:val="Ttulo2"/>
        <w:spacing w:before="360" w:after="240" w:line="360" w:lineRule="auto"/>
      </w:pPr>
      <w:bookmarkStart w:id="131" w:name="_TocH130"/>
      <w:r>
        <w:rPr>
          <w:rFonts w:ascii="Times New Roman" w:eastAsia="Times New Roman" w:hAnsi="Times New Roman" w:cs="Times New Roman"/>
          <w:color w:val="000000"/>
          <w:sz w:val="24"/>
          <w:szCs w:val="24"/>
        </w:rPr>
        <w:t xml:space="preserve">2.9. CRONOGRAMA DE ATIVIDADES</w:t>
      </w:r>
      <w:bookmarkEnd w:id="13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2 mostra o cronograma das atividades da pesquisa ao longo do semestre letivo.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Etapa</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tema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bibliográfico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Elaboração do projeto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Coleta de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dos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Redação do trabalho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Revisão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Apresentação e entrega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2" w:name="_TocQ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atividades</w:t>
      </w:r>
      <w:bookmarkEnd w:id="13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34" w:name="_TocH133"/>
      <w:r>
        <w:rPr>
          <w:rFonts w:ascii="Times New Roman" w:eastAsia="Times New Roman" w:hAnsi="Times New Roman" w:cs="Times New Roman"/>
          <w:color w:val="000000"/>
          <w:sz w:val="24"/>
          <w:szCs w:val="24"/>
        </w:rPr>
        <w:t xml:space="preserve">2.10. CRONOGRAMA DE SOFTWARE</w:t>
      </w:r>
      <w:bookmarkEnd w:id="1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3 mostra as fases do desenvolvimento do software no mesmo período.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Fase</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de requisitos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e modelagem</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Desenvolvimento (implementação)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Testes e ajustes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Documentação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Entrega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5" w:name="_TocQ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software</w:t>
      </w:r>
      <w:bookmarkEnd w:id="13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137" w:name="_TocH136"/>
      <w:r>
        <w:rPr>
          <w:rFonts w:ascii="Times New Roman" w:eastAsia="Times New Roman" w:hAnsi="Times New Roman" w:cs="Times New Roman"/>
          <w:b/>
          <w:bCs/>
          <w:color w:val="000000"/>
          <w:sz w:val="24"/>
          <w:szCs w:val="24"/>
        </w:rPr>
        <w:t xml:space="preserve">03 SITUAÇÃO PROBLEMA</w:t>
      </w:r>
      <w:bookmarkEnd w:id="1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pPr>
        <w:pStyle w:val="Ttulo1"/>
        <w:pageBreakBefore/>
        <w:spacing w:before="0" w:after="360" w:line="360" w:lineRule="auto"/>
      </w:pPr>
      <w:bookmarkStart w:id="139" w:name="_TocH138"/>
      <w:r>
        <w:rPr>
          <w:rFonts w:ascii="Times New Roman" w:eastAsia="Times New Roman" w:hAnsi="Times New Roman" w:cs="Times New Roman"/>
          <w:b/>
          <w:bCs/>
          <w:color w:val="000000"/>
          <w:sz w:val="24"/>
          <w:szCs w:val="24"/>
        </w:rPr>
        <w:t xml:space="preserve">04 EXPOSIÇÃO DO TEMA PRINCIPAL</w:t>
      </w:r>
      <w:bookmarkEnd w:id="13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pPr>
        <w:pStyle w:val="Ttulo1"/>
        <w:pageBreakBefore/>
        <w:spacing w:before="0" w:after="360" w:line="360" w:lineRule="auto"/>
      </w:pPr>
      <w:bookmarkStart w:id="141" w:name="_TocH140"/>
      <w:r>
        <w:rPr>
          <w:rFonts w:ascii="Times New Roman" w:eastAsia="Times New Roman" w:hAnsi="Times New Roman" w:cs="Times New Roman"/>
          <w:b/>
          <w:bCs/>
          <w:color w:val="000000"/>
          <w:sz w:val="24"/>
          <w:szCs w:val="24"/>
        </w:rPr>
        <w:t xml:space="preserve">05 PROPOSTA</w:t>
      </w:r>
      <w:bookmarkEnd w:id="1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pPr>
        <w:pStyle w:val="Ttulo1"/>
        <w:pageBreakBefore/>
        <w:spacing w:before="0" w:after="360" w:line="360" w:lineRule="auto"/>
      </w:pPr>
      <w:bookmarkStart w:id="143" w:name="_TocH142"/>
      <w:r>
        <w:rPr>
          <w:rFonts w:ascii="Times New Roman" w:eastAsia="Times New Roman" w:hAnsi="Times New Roman" w:cs="Times New Roman"/>
          <w:b/>
          <w:bCs/>
          <w:color w:val="000000"/>
          <w:sz w:val="24"/>
          <w:szCs w:val="24"/>
        </w:rPr>
        <w:t xml:space="preserve">06 ABRANGÊNCIA DO SISTEMA</w:t>
      </w:r>
      <w:bookmarkEnd w:id="143"/>
    </w:p>
    <w:p>
      <w:pPr>
        <w:pStyle w:val="Ttulo2"/>
        <w:spacing w:before="360" w:after="240" w:line="360" w:lineRule="auto"/>
      </w:pPr>
      <w:bookmarkStart w:id="145" w:name="_TocH144"/>
      <w:r>
        <w:rPr>
          <w:rFonts w:ascii="Times New Roman" w:eastAsia="Times New Roman" w:hAnsi="Times New Roman" w:cs="Times New Roman"/>
          <w:color w:val="000000"/>
          <w:sz w:val="24"/>
          <w:szCs w:val="24"/>
        </w:rPr>
        <w:t xml:space="preserve">6.1 Requisitos Funcionais</w:t>
      </w:r>
      <w:bookmarkEnd w:id="14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funcionais descrevem os serviços que o sistema oferece, isto é, o que ele deve fazer a partir das entradas de cada personagem (SOMMERVILLE, 2018). A seguir estão os 40 requisitos funcionais do Conecta Vagas DF, com a prioridade de cada um.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[01] Realizar login</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[02] Cadastrar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ou a empresa crie a sua conta, informando nome, e-mail, senha e telefone, com aceite obrigatório do termo de autorização e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[03] Encerrar sessão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saia da sua conta (logout) de forma segura.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[04] Recuperar senha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solicite um link de redefinição de senha, válido por 30 minutos e de uso único, guardando no banco apenas o resumo (hash) do código do link.</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[05] Consultar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as vagas abertas por palavra-chave, categoria, cidade, tipo de contratação, nível e modelo de trabalho (presencial, remoto ou híbrido).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[06] Visualizar detalhes da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os dados completos da vaga (descrição, requisitos, benefícios, salário, local e contato) e, para o candidato logado, a nota de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[07] Consultar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cursos, e-books e vídeos de capacitação, com filtros por categoria, modalidade, nível e gratuidade, e baixar o PDF dos e-books guardados na biblioteca da plataforma.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[08] Alterar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cadastre e altere os seus dados profissionais: título, resumo, objetivo, cidade, formação, experiências, habilidades, idiomas, CNH, pretensão salarial e foto.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[09] Enviar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envie o currículo nos formatos PDF, DOC ou DOCX, com tamanho máximo de 10 MB.</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[10] Extrair dados do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ler o currículo enviado e extrair automaticamente contato, experiências, formação, cursos, habilidades, idiomas, demais informações e a foto, preenchendo o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[11] Aplicar dados do relatório de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um relatório com o que foi encontrado, aplicado, mantido e o que faltou, permitindo ao candidato escolher quais dados substituir no perfil.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[12] Excluir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um currículo enviado.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[13] Gerar portfólio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montar automaticamente o portfólio profissional do candidato quando o cadastro estiver completo (telefone, título, cidade, resumo, objetivo, formação e habilidades), com linha do tempo, vagas compatíveis e cursos recomendados.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[14] 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calcular uma nota de compatibilidade de 0 a 100 entre o candidato e cada vaga ativa, considerando competências (50 pontos), cargo (20), localização (15) e nível (15), e explicar a nota.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[15] Recalcular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solicite o recálculo do match e recalculá-lo automaticamente ao salvar o perfil, enviar ou excluir currículo e criar ou editar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[16] Candidatar-se à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se candidate a uma vaga aberta, escolhendo um currículo e escrevendo uma mensagem de apresentação opcional, respeitando o limite do plano (até 3 candidaturas em andamento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[17] Cancelar candidatura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uma candidatura que ainda não foi analisada pela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[18] Acompanhar candidaturas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ao candidato o status de cada candidatura (enviada, em análise, entrevista, aprovado, rejeitado ou cancelada) e o retorno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[19] Manter perfil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cadastre e altere nome fantasia, CNPJ, setor, site, telefone, cidade, descrição e logotipo.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[20] Cadastrar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(ou o administrador) cadastre vagas, respeitando o limite do plano da empresa (até 2 vagas ativas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[21] Alterar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alterar os dados e o status (ativa, pausada ou encerrada) de uma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[22] Excluir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excluir uma vaga, removendo junto as candidaturas e os matches dela.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[23] Extrair vaga de anúncio ou cartaz</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[24] Gerenciar candidaturas recebidas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listar as candidaturas recebidas, ordenadas por plano VIP e maior match, e permitir alterar o status e registrar um retorno ao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[25] Consultar banco de talentos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pesquise perfis públicos de candidatos por termo e cidade.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[26] Baixar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o download do currículo apenas ao dono, ao administrador e à empresa autorizada.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[27] Assinar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assine o plano Candidato VIP (R$ 9,90 por 30 dias) e a empresa assine o plano Empresa Premium (R$ 49,90 por 30 dias), ambos demonstrativos.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[28] Cancelar assinatura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a assinatura ativa, removendo os benefícios do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[29] Manter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[30] Manter categorias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categorias de vagas e de cursos.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[31] Manter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publique, oculte e exclua cursos, e-books e vídeos, inclusive preenchendo o formulário a partir do texto de divulgação ou da ficha de uma pesquisa.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[32] Visualizar painel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à empresa e ao administrador um painel com indicadores e gráficos de vagas, candidaturas e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[33] Excluir a própria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a própria conta, confirmando com a senha, removendo perfil, currículos e arquivos, foto, candidaturas, matches e tentativas de login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[34] Gerenciar assinaturas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consulte as assinaturas com filtros e conceda, altere, cancele e exclua assinaturas de candidatos e empresas.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[35] Usar padrões automáticos na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[36] Mostrar os padrões usados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mostrar no relatório da extração da vaga o quadro "Padrões automáticos usados", com o trecho, para onde ele foi e o padrão que decidiu, para 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[37] Guardar e-books na biblioteca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[38] Importar fichas em lote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cole várias fichas de cursos e e-books de uma vez, confira uma prévia e cadastre as marcadas.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[39] Apoiar o projeto por Pix</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na página inicial e no rodapé, um QR Code Pix para doações voluntárias de apoio à plataforma, com o código montado pelo próprio sistema no padrão do Banco Central.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[40] Limpar arquivos sem uso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no máximo uma vez por dia, quando o administrador abrir o painel, apagar os arquivos enviados que nenhum registro usa e que têm mais de 24 horas.</w:t>
      </w:r>
    </w:p>
    <w:p>
      <w:pPr>
        <w:pStyle w:val="Ttulo2"/>
        <w:spacing w:before="360" w:after="240" w:line="360" w:lineRule="auto"/>
      </w:pPr>
      <w:bookmarkStart w:id="147" w:name="_TocH146"/>
      <w:r>
        <w:rPr>
          <w:rFonts w:ascii="Times New Roman" w:eastAsia="Times New Roman" w:hAnsi="Times New Roman" w:cs="Times New Roman"/>
          <w:color w:val="000000"/>
          <w:sz w:val="24"/>
          <w:szCs w:val="24"/>
        </w:rPr>
        <w:t xml:space="preserve">6.2 Requisitos Não Funcionais</w:t>
      </w:r>
      <w:bookmarkEnd w:id="1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não funcionais tratam das qualidades do sistema, como desempenho, segurança, usabilidade, confiabilidade e manutenção, e das tecnologias que ele deve usar (SOMMERVILLE, 2018). A seguir estão os 13 requisitos não funcionais do Conecta Vagas DF.</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[01] Desempenho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as páginas em até 2 segundos em rede local, concluir a leitura de um currículo em até 15 segundos e a leitura de um cartaz no navegador em cerca de 10 segundos em um computador comum ligado na tomada.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[02] Disponibilidade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 disponibilidade de 24 horas todos os dias, quando hospedado em servidor.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[03] Segurança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[04]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[05] Usabilidade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nos navegadores Google Chrome, Mozilla Firefox e Microsoft Edge, adaptar-se a telas de computador e celular, exibir mensagens em português e mostrar um carregador (amarelo enquanto carrega, azul quando pronto) na leitura de cartazes e de fichas.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[06]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em Windows 10 ou 11 com XAMPP (Apache com mod_rewrite, PHP 8.0 ou superior e MySQL/MariaDB) e também em Linux; ele foi testado no PHP 8.0.30 do XAMPP e, para publicação na internet, recomenda-se PHP 8.2 ou superior.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[07] Requisitos de implementação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ser implementado nas linguagens PHP, SQL, HTML, CSS e JavaScript, sem frameworks e sem programas a instalar: o leitor de cartazes (Tesseract.js) é servido pelo próprio site e roda no navegador.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[08] Manutenibilidade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seguir o padrão MVC, com uma classe de acesso a dados (DAO) por assunto e as regras de negócio separadas em serviços.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[09] Armazenamento de arquivos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[10] Confiabilidade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usar transações e chaves estrangeiras com exclusão em cascata (ON DELETE CASCADE) ou desvinculação (SET NULL) para manter a integridade dos 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[11] Testabilidade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[12] Previsibilidade dos padrões automáticos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[13] Segurança dos links externos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links abertos pelo sistema (imagens e PDFs das fichas de cursos) só poderão ser endereços http ou https de servidores públicos, nunca da rede interna (o que vale também para cada redirecionamento), com HTTPS verificado e limite de tamanho e de tempo.</w:t>
      </w:r>
    </w:p>
    <w:p>
      <w:pPr>
        <w:pStyle w:val="Ttulo2"/>
        <w:spacing w:before="360" w:after="240" w:line="360" w:lineRule="auto"/>
      </w:pPr>
      <w:bookmarkStart w:id="149" w:name="_TocH148"/>
      <w:r>
        <w:rPr>
          <w:rFonts w:ascii="Times New Roman" w:eastAsia="Times New Roman" w:hAnsi="Times New Roman" w:cs="Times New Roman"/>
          <w:color w:val="000000"/>
          <w:sz w:val="24"/>
          <w:szCs w:val="24"/>
        </w:rPr>
        <w:t xml:space="preserve">6.3 Metodologia e Tecnologia Utilizada</w:t>
      </w:r>
      <w:bookmarkEnd w:id="1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pPr>
        <w:pStyle w:val="Ttulo1"/>
        <w:pageBreakBefore/>
        <w:spacing w:before="0" w:after="360" w:line="360" w:lineRule="auto"/>
      </w:pPr>
      <w:bookmarkStart w:id="151" w:name="_TocH150"/>
      <w:r>
        <w:rPr>
          <w:rFonts w:ascii="Times New Roman" w:eastAsia="Times New Roman" w:hAnsi="Times New Roman" w:cs="Times New Roman"/>
          <w:b/>
          <w:bCs/>
          <w:color w:val="000000"/>
          <w:sz w:val="24"/>
          <w:szCs w:val="24"/>
        </w:rPr>
        <w:t xml:space="preserve">07 RESULTADOS OBTIDOS / ESPERADOS</w:t>
      </w:r>
      <w:bookmarkEnd w:id="15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pPr>
        <w:pStyle w:val="Ttulo1"/>
        <w:pageBreakBefore/>
        <w:spacing w:before="0" w:after="360" w:line="360" w:lineRule="auto"/>
      </w:pPr>
      <w:bookmarkStart w:id="153" w:name="_TocH152"/>
      <w:r>
        <w:rPr>
          <w:rFonts w:ascii="Times New Roman" w:eastAsia="Times New Roman" w:hAnsi="Times New Roman" w:cs="Times New Roman"/>
          <w:b/>
          <w:bCs/>
          <w:color w:val="000000"/>
          <w:sz w:val="24"/>
          <w:szCs w:val="24"/>
        </w:rPr>
        <w:t xml:space="preserve">08 MODELO DO SOFTWARE</w:t>
      </w:r>
      <w:bookmarkEnd w:id="153"/>
    </w:p>
    <w:p>
      <w:pPr>
        <w:pStyle w:val="Ttulo2"/>
        <w:spacing w:before="360" w:after="240" w:line="360" w:lineRule="auto"/>
      </w:pPr>
      <w:bookmarkStart w:id="155" w:name="_TocH154"/>
      <w:r>
        <w:rPr>
          <w:rFonts w:ascii="Times New Roman" w:eastAsia="Times New Roman" w:hAnsi="Times New Roman" w:cs="Times New Roman"/>
          <w:color w:val="000000"/>
          <w:sz w:val="24"/>
          <w:szCs w:val="24"/>
        </w:rPr>
        <w:t xml:space="preserve">8.1 Diagramas de Caso de Uso</w:t>
      </w:r>
      <w:bookmarkEnd w:id="1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pPr>
        <w:pStyle w:val="Ttulo3"/>
        <w:spacing w:before="240" w:after="120" w:line="360" w:lineRule="auto"/>
      </w:pPr>
      <w:bookmarkStart w:id="157" w:name="_TocH156"/>
      <w:r>
        <w:rPr>
          <w:rFonts w:ascii="Times New Roman" w:eastAsia="Times New Roman" w:hAnsi="Times New Roman" w:cs="Times New Roman"/>
          <w:color w:val="000000"/>
          <w:sz w:val="24"/>
          <w:szCs w:val="24"/>
        </w:rPr>
        <w:t xml:space="preserve">8.1.1 Diagrama de Caso de Uso Geral Sistema Conecta Vagas DF</w:t>
      </w:r>
      <w:bookmarkEnd w:id="15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 mostra o caso de uso geral organizado pela visão de cada personagem: em cada quadro aparecem os casos de uso de que o Candidato, a Empresa, o Administrador e o Sistema participam. Escolhemos esse formato porque vários casos de uso são compartilhados (o login, por exemplo, é usado pelos três personagens que têm conta) e, num quadro único, as ligações se cruzariam e atrapalhariam a leitura. Os casos de uso UC19 (excluir a própria conta), UC20 (gerenciar assinaturas) e UC21 (extrair com os padrões automáticos) foram incluídos nesta versão, e o detalhe de cada grupo aparece nos diagramas específicos a seguir.</w:t>
      </w:r>
    </w:p>
    <w:p>
      <w:pPr>
        <w:keepNext/>
        <w:spacing w:before="120" w:after="0" w:line="240" w:lineRule="auto"/>
        <w:jc w:val="center"/>
      </w:pPr>
      <w:r>
        <w:rPr>
          <w:noProof/>
        </w:rPr>
        <w:drawing>
          <wp:inline distT="0" distB="0" distL="0" distR="0">
            <wp:extent cx="5760000" cy="5704792"/>
            <wp:effectExtent l="0" t="0" r="0" b="0"/>
            <wp:docPr id="1001" name="Imagem 1001" descr="Diagrama de Caso de Uso Geral do Sistema Conecta Vagas DF (visão de cada person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201.png"/>
                    <pic:cNvPicPr>
                      <a:picLocks noChangeAspect="1"/>
                    </pic:cNvPicPr>
                  </pic:nvPicPr>
                  <pic:blipFill>
                    <a:blip r:embed="rId201"/>
                    <a:stretch>
                      <a:fillRect/>
                    </a:stretch>
                  </pic:blipFill>
                  <pic:spPr>
                    <a:xfrm>
                      <a:off x="0" y="0"/>
                      <a:ext cx="5760000" cy="5704792"/>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58" w:name="_TocF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Geral do Sistema Conecta Vagas DF (visão de cada personagem)</w:t>
      </w:r>
      <w:bookmarkEnd w:id="15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0" w:name="_TocH159"/>
      <w:r>
        <w:rPr>
          <w:rFonts w:ascii="Times New Roman" w:eastAsia="Times New Roman" w:hAnsi="Times New Roman" w:cs="Times New Roman"/>
          <w:color w:val="000000"/>
          <w:sz w:val="24"/>
          <w:szCs w:val="24"/>
        </w:rPr>
        <w:t xml:space="preserve">8.1.2 Diagrama de Caso de Uso Específico Realizar Login</w:t>
      </w:r>
      <w:bookmarkEnd w:id="1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da Figura 2 mostra o login, a pausa automática depois de tentativas repetidas e o encerramento da sessão.</w:t>
      </w:r>
    </w:p>
    <w:p>
      <w:pPr>
        <w:keepNext/>
        <w:spacing w:before="120" w:after="0" w:line="240" w:lineRule="auto"/>
        <w:jc w:val="center"/>
      </w:pPr>
      <w:r>
        <w:rPr>
          <w:noProof/>
        </w:rPr>
        <w:drawing>
          <wp:inline distT="0" distB="0" distL="0" distR="0">
            <wp:extent cx="5760000" cy="2637108"/>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02.png"/>
                    <pic:cNvPicPr>
                      <a:picLocks noChangeAspect="1"/>
                    </pic:cNvPicPr>
                  </pic:nvPicPr>
                  <pic:blipFill>
                    <a:blip r:embed="rId202"/>
                    <a:stretch>
                      <a:fillRect/>
                    </a:stretch>
                  </pic:blipFill>
                  <pic:spPr>
                    <a:xfrm>
                      <a:off x="0" y="0"/>
                      <a:ext cx="5760000" cy="263710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1" w:name="_TocF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Realizar Login</w:t>
      </w:r>
      <w:bookmarkEnd w:id="1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3" w:name="_TocH162"/>
      <w:r>
        <w:rPr>
          <w:rFonts w:ascii="Times New Roman" w:eastAsia="Times New Roman" w:hAnsi="Times New Roman" w:cs="Times New Roman"/>
          <w:color w:val="000000"/>
          <w:sz w:val="24"/>
          <w:szCs w:val="24"/>
        </w:rPr>
        <w:t xml:space="preserve">8.1.3 Diagrama de Caso de Uso Específico Acesso à Conta</w:t>
      </w:r>
      <w:bookmarkEnd w:id="1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3 reúne o cadastro da conta, com o aceite do termo LGPD, e a recuperação de senha.</w:t>
      </w:r>
    </w:p>
    <w:p>
      <w:pPr>
        <w:keepNext/>
        <w:spacing w:before="120" w:after="0" w:line="240" w:lineRule="auto"/>
        <w:jc w:val="center"/>
      </w:pPr>
      <w:r>
        <w:rPr>
          <w:noProof/>
        </w:rPr>
        <w:drawing>
          <wp:inline distT="0" distB="0" distL="0" distR="0">
            <wp:extent cx="5760000" cy="3043593"/>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203.png"/>
                    <pic:cNvPicPr>
                      <a:picLocks noChangeAspect="1"/>
                    </pic:cNvPicPr>
                  </pic:nvPicPr>
                  <pic:blipFill>
                    <a:blip r:embed="rId203"/>
                    <a:stretch>
                      <a:fillRect/>
                    </a:stretch>
                  </pic:blipFill>
                  <pic:spPr>
                    <a:xfrm>
                      <a:off x="0" y="0"/>
                      <a:ext cx="5760000" cy="304359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4" w:name="_TocF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Acesso à Conta</w:t>
      </w:r>
      <w:bookmarkEnd w:id="16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6" w:name="_TocH165"/>
      <w:r>
        <w:rPr>
          <w:rFonts w:ascii="Times New Roman" w:eastAsia="Times New Roman" w:hAnsi="Times New Roman" w:cs="Times New Roman"/>
          <w:color w:val="000000"/>
          <w:sz w:val="24"/>
          <w:szCs w:val="24"/>
        </w:rPr>
        <w:t xml:space="preserve">8.1.4 Diagrama de Caso de Uso Específico Consultas Públicas</w:t>
      </w:r>
      <w:bookmarkEnd w:id="1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4 mostra as consultas de vagas, cursos e e-books, que o candidato faz com ou sem conta, e o download do PDF da biblioteca.</w:t>
      </w:r>
    </w:p>
    <w:p>
      <w:pPr>
        <w:keepNext/>
        <w:spacing w:before="120" w:after="0" w:line="240" w:lineRule="auto"/>
        <w:jc w:val="center"/>
      </w:pPr>
      <w:r>
        <w:rPr>
          <w:noProof/>
        </w:rPr>
        <w:drawing>
          <wp:inline distT="0" distB="0" distL="0" distR="0">
            <wp:extent cx="5760000" cy="167040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204.png"/>
                    <pic:cNvPicPr>
                      <a:picLocks noChangeAspect="1"/>
                    </pic:cNvPicPr>
                  </pic:nvPicPr>
                  <pic:blipFill>
                    <a:blip r:embed="rId204"/>
                    <a:stretch>
                      <a:fillRect/>
                    </a:stretch>
                  </pic:blipFill>
                  <pic:spPr>
                    <a:xfrm>
                      <a:off x="0" y="0"/>
                      <a:ext cx="5760000" cy="16704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7" w:name="_TocF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Consultas Públicas</w:t>
      </w:r>
      <w:bookmarkEnd w:id="1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9" w:name="_TocH168"/>
      <w:r>
        <w:rPr>
          <w:rFonts w:ascii="Times New Roman" w:eastAsia="Times New Roman" w:hAnsi="Times New Roman" w:cs="Times New Roman"/>
          <w:color w:val="000000"/>
          <w:sz w:val="24"/>
          <w:szCs w:val="24"/>
        </w:rPr>
        <w:t xml:space="preserve">8.1.5 Diagrama de Caso de Uso Específico Perfil do Candidato</w:t>
      </w:r>
      <w:bookmarkEnd w:id="1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5 mostra o perfil do candidato: envio e leitura do currículo, portfólio, match e exclusão da própria conta.</w:t>
      </w:r>
    </w:p>
    <w:p>
      <w:pPr>
        <w:keepNext/>
        <w:spacing w:before="120" w:after="0" w:line="240" w:lineRule="auto"/>
        <w:jc w:val="center"/>
      </w:pPr>
      <w:r>
        <w:rPr>
          <w:noProof/>
        </w:rPr>
        <w:drawing>
          <wp:inline distT="0" distB="0" distL="0" distR="0">
            <wp:extent cx="5760000" cy="3600000"/>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205.png"/>
                    <pic:cNvPicPr>
                      <a:picLocks noChangeAspect="1"/>
                    </pic:cNvPicPr>
                  </pic:nvPicPr>
                  <pic:blipFill>
                    <a:blip r:embed="rId205"/>
                    <a:stretch>
                      <a:fillRect/>
                    </a:stretch>
                  </pic:blipFill>
                  <pic:spPr>
                    <a:xfrm>
                      <a:off x="0" y="0"/>
                      <a:ext cx="5760000" cy="36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0" w:name="_TocF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Perfil do Candidato</w:t>
      </w:r>
      <w:bookmarkEnd w:id="1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2" w:name="_TocH171"/>
      <w:r>
        <w:rPr>
          <w:rFonts w:ascii="Times New Roman" w:eastAsia="Times New Roman" w:hAnsi="Times New Roman" w:cs="Times New Roman"/>
          <w:color w:val="000000"/>
          <w:sz w:val="24"/>
          <w:szCs w:val="24"/>
        </w:rPr>
        <w:t xml:space="preserve">8.1.6 Diagrama de Caso de Uso Específico Candidatura</w:t>
      </w:r>
      <w:bookmarkEnd w:id="1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6 mostra a candidatura à vaga, com a verificação do limite do plano, o cancelamento e o acompanhamento do status.</w:t>
      </w:r>
    </w:p>
    <w:p>
      <w:pPr>
        <w:keepNext/>
        <w:spacing w:before="120" w:after="0" w:line="240" w:lineRule="auto"/>
        <w:jc w:val="center"/>
      </w:pPr>
      <w:r>
        <w:rPr>
          <w:noProof/>
        </w:rPr>
        <w:drawing>
          <wp:inline distT="0" distB="0" distL="0" distR="0">
            <wp:extent cx="5760000" cy="2829474"/>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206.png"/>
                    <pic:cNvPicPr>
                      <a:picLocks noChangeAspect="1"/>
                    </pic:cNvPicPr>
                  </pic:nvPicPr>
                  <pic:blipFill>
                    <a:blip r:embed="rId206"/>
                    <a:stretch>
                      <a:fillRect/>
                    </a:stretch>
                  </pic:blipFill>
                  <pic:spPr>
                    <a:xfrm>
                      <a:off x="0" y="0"/>
                      <a:ext cx="5760000" cy="282947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3" w:name="_TocF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Candidatura</w:t>
      </w:r>
      <w:bookmarkEnd w:id="1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5" w:name="_TocH174"/>
      <w:r>
        <w:rPr>
          <w:rFonts w:ascii="Times New Roman" w:eastAsia="Times New Roman" w:hAnsi="Times New Roman" w:cs="Times New Roman"/>
          <w:color w:val="000000"/>
          <w:sz w:val="24"/>
          <w:szCs w:val="24"/>
        </w:rPr>
        <w:t xml:space="preserve">8.1.7 Diagrama de Caso de Uso Específico Manter Vaga</w:t>
      </w:r>
      <w:bookmarkEnd w:id="1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7 mostra o cadastro, a alteração e a exclusão de vagas, com a leitura do anúncio ou do cartaz no navegador.</w:t>
      </w:r>
    </w:p>
    <w:p>
      <w:pPr>
        <w:keepNext/>
        <w:spacing w:before="120" w:after="0" w:line="240" w:lineRule="auto"/>
        <w:jc w:val="center"/>
      </w:pPr>
      <w:r>
        <w:rPr>
          <w:noProof/>
        </w:rPr>
        <w:drawing>
          <wp:inline distT="0" distB="0" distL="0" distR="0">
            <wp:extent cx="5760000" cy="2197333"/>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207.png"/>
                    <pic:cNvPicPr>
                      <a:picLocks noChangeAspect="1"/>
                    </pic:cNvPicPr>
                  </pic:nvPicPr>
                  <pic:blipFill>
                    <a:blip r:embed="rId207"/>
                    <a:stretch>
                      <a:fillRect/>
                    </a:stretch>
                  </pic:blipFill>
                  <pic:spPr>
                    <a:xfrm>
                      <a:off x="0" y="0"/>
                      <a:ext cx="5760000" cy="219733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6" w:name="_TocF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Vaga</w:t>
      </w:r>
      <w:bookmarkEnd w:id="1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8" w:name="_TocH177"/>
      <w:r>
        <w:rPr>
          <w:rFonts w:ascii="Times New Roman" w:eastAsia="Times New Roman" w:hAnsi="Times New Roman" w:cs="Times New Roman"/>
          <w:color w:val="000000"/>
          <w:sz w:val="24"/>
          <w:szCs w:val="24"/>
        </w:rPr>
        <w:t xml:space="preserve">8.1.8 Diagrama de Caso de Uso Específico Área da Empresa</w:t>
      </w:r>
      <w:bookmarkEnd w:id="1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8 mostra o que a empresa faz no painel: manter o perfil, gerenciar as candidaturas recebidas, baixar currículos e consultar o banco de talentos.</w:t>
      </w:r>
    </w:p>
    <w:p>
      <w:pPr>
        <w:keepNext/>
        <w:spacing w:before="120" w:after="0" w:line="240" w:lineRule="auto"/>
        <w:jc w:val="center"/>
      </w:pPr>
      <w:r>
        <w:rPr>
          <w:noProof/>
        </w:rPr>
        <w:drawing>
          <wp:inline distT="0" distB="0" distL="0" distR="0">
            <wp:extent cx="5760000" cy="3490388"/>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208.png"/>
                    <pic:cNvPicPr>
                      <a:picLocks noChangeAspect="1"/>
                    </pic:cNvPicPr>
                  </pic:nvPicPr>
                  <pic:blipFill>
                    <a:blip r:embed="rId208"/>
                    <a:stretch>
                      <a:fillRect/>
                    </a:stretch>
                  </pic:blipFill>
                  <pic:spPr>
                    <a:xfrm>
                      <a:off x="0" y="0"/>
                      <a:ext cx="5760000" cy="349038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9" w:name="_TocF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Área da Empresa</w:t>
      </w:r>
      <w:bookmarkEnd w:id="1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1" w:name="_TocH180"/>
      <w:r>
        <w:rPr>
          <w:rFonts w:ascii="Times New Roman" w:eastAsia="Times New Roman" w:hAnsi="Times New Roman" w:cs="Times New Roman"/>
          <w:color w:val="000000"/>
          <w:sz w:val="24"/>
          <w:szCs w:val="24"/>
        </w:rPr>
        <w:t xml:space="preserve">8.1.9 Diagrama de Caso de Uso Específico Planos</w:t>
      </w:r>
      <w:bookmarkEnd w:id="1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9 mostra a assinatura e o cancelamento dos planos Candidato VIP e Empresa Premium.</w:t>
      </w:r>
    </w:p>
    <w:p>
      <w:pPr>
        <w:keepNext/>
        <w:spacing w:before="120" w:after="0" w:line="240" w:lineRule="auto"/>
        <w:jc w:val="center"/>
      </w:pPr>
      <w:r>
        <w:rPr>
          <w:noProof/>
        </w:rPr>
        <w:drawing>
          <wp:inline distT="0" distB="0" distL="0" distR="0">
            <wp:extent cx="5760000" cy="216221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209.png"/>
                    <pic:cNvPicPr>
                      <a:picLocks noChangeAspect="1"/>
                    </pic:cNvPicPr>
                  </pic:nvPicPr>
                  <pic:blipFill>
                    <a:blip r:embed="rId209"/>
                    <a:stretch>
                      <a:fillRect/>
                    </a:stretch>
                  </pic:blipFill>
                  <pic:spPr>
                    <a:xfrm>
                      <a:off x="0" y="0"/>
                      <a:ext cx="5760000" cy="216221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2" w:name="_TocF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Planos</w:t>
      </w:r>
      <w:bookmarkEnd w:id="1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4" w:name="_TocH183"/>
      <w:r>
        <w:rPr>
          <w:rFonts w:ascii="Times New Roman" w:eastAsia="Times New Roman" w:hAnsi="Times New Roman" w:cs="Times New Roman"/>
          <w:color w:val="000000"/>
          <w:sz w:val="24"/>
          <w:szCs w:val="24"/>
        </w:rPr>
        <w:t xml:space="preserve">8.1.10 Diagrama de Caso de Uso Específico Manter Usuário</w:t>
      </w:r>
      <w:bookmarkEnd w:id="18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10 mostra a manutenção de usuários pelo administrador.</w:t>
      </w:r>
    </w:p>
    <w:p>
      <w:pPr>
        <w:keepNext/>
        <w:spacing w:before="120" w:after="0" w:line="240" w:lineRule="auto"/>
        <w:jc w:val="center"/>
      </w:pPr>
      <w:r>
        <w:rPr>
          <w:noProof/>
        </w:rP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210.png"/>
                    <pic:cNvPicPr>
                      <a:picLocks noChangeAspect="1"/>
                    </pic:cNvPicPr>
                  </pic:nvPicPr>
                  <pic:blipFill>
                    <a:blip r:embed="rId210"/>
                    <a:stretch>
                      <a:fillRect/>
                    </a:stretch>
                  </pic:blipFill>
                  <pic:spPr>
                    <a:xfrm>
                      <a:off x="0" y="0"/>
                      <a:ext cx="5008245"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5" w:name="_TocF1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Usuário</w:t>
      </w:r>
      <w:bookmarkEnd w:id="18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7" w:name="_TocH186"/>
      <w:r>
        <w:rPr>
          <w:rFonts w:ascii="Times New Roman" w:eastAsia="Times New Roman" w:hAnsi="Times New Roman" w:cs="Times New Roman"/>
          <w:color w:val="000000"/>
          <w:sz w:val="24"/>
          <w:szCs w:val="24"/>
        </w:rPr>
        <w:t xml:space="preserve">8.1.11 Diagrama de Caso de Uso Específico Manter Categoria</w:t>
      </w:r>
      <w:bookmarkEnd w:id="18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11 mostra a manutenção das categorias de vagas e de cursos.</w:t>
      </w:r>
    </w:p>
    <w:p>
      <w:pPr>
        <w:keepNext/>
        <w:spacing w:before="120" w:after="0" w:line="240" w:lineRule="auto"/>
        <w:jc w:val="center"/>
      </w:pPr>
      <w:r>
        <w:rPr>
          <w:noProof/>
        </w:rP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211.png"/>
                    <pic:cNvPicPr>
                      <a:picLocks noChangeAspect="1"/>
                    </pic:cNvPicPr>
                  </pic:nvPicPr>
                  <pic:blipFill>
                    <a:blip r:embed="rId211"/>
                    <a:stretch>
                      <a:fillRect/>
                    </a:stretch>
                  </pic:blipFill>
                  <pic:spPr>
                    <a:xfrm>
                      <a:off x="0" y="0"/>
                      <a:ext cx="5071110"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8" w:name="_TocF1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Categoria</w:t>
      </w:r>
      <w:bookmarkEnd w:id="18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0" w:name="_TocH189"/>
      <w:r>
        <w:rPr>
          <w:rFonts w:ascii="Times New Roman" w:eastAsia="Times New Roman" w:hAnsi="Times New Roman" w:cs="Times New Roman"/>
          <w:color w:val="000000"/>
          <w:sz w:val="24"/>
          <w:szCs w:val="24"/>
        </w:rPr>
        <w:t xml:space="preserve">8.1.12 Diagrama de Caso de Uso Específico Manter Curso/E-book</w:t>
      </w:r>
      <w:bookmarkEnd w:id="19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12 mostra a manutenção de cursos e e-books, com a leitura das fichas, a abertura dos links, a capa tirada do PDF e a biblioteca.</w:t>
      </w:r>
    </w:p>
    <w:p>
      <w:pPr>
        <w:keepNext/>
        <w:spacing w:before="120" w:after="0" w:line="240" w:lineRule="auto"/>
        <w:jc w:val="center"/>
      </w:pPr>
      <w:r>
        <w:rPr>
          <w:noProof/>
        </w:rPr>
        <w:drawing>
          <wp:inline distT="0" distB="0" distL="0" distR="0">
            <wp:extent cx="5760000" cy="2436923"/>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212.png"/>
                    <pic:cNvPicPr>
                      <a:picLocks noChangeAspect="1"/>
                    </pic:cNvPicPr>
                  </pic:nvPicPr>
                  <pic:blipFill>
                    <a:blip r:embed="rId212"/>
                    <a:stretch>
                      <a:fillRect/>
                    </a:stretch>
                  </pic:blipFill>
                  <pic:spPr>
                    <a:xfrm>
                      <a:off x="0" y="0"/>
                      <a:ext cx="5760000" cy="243692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1" w:name="_TocF1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Curso/E-book</w:t>
      </w:r>
      <w:bookmarkEnd w:id="19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3" w:name="_TocH192"/>
      <w:r>
        <w:rPr>
          <w:rFonts w:ascii="Times New Roman" w:eastAsia="Times New Roman" w:hAnsi="Times New Roman" w:cs="Times New Roman"/>
          <w:color w:val="000000"/>
          <w:sz w:val="24"/>
          <w:szCs w:val="24"/>
        </w:rPr>
        <w:t xml:space="preserve">8.1.13 Diagrama de Caso de Uso Específico Visualizar Painel</w:t>
      </w:r>
      <w:bookmarkEnd w:id="19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13 mostra o painel com indicadores e gráficos e a limpeza diária dos arquivos sem uso, feita pelo Sistema.</w:t>
      </w:r>
    </w:p>
    <w:p>
      <w:pPr>
        <w:keepNext/>
        <w:spacing w:before="120" w:after="0" w:line="240" w:lineRule="auto"/>
        <w:jc w:val="center"/>
      </w:pPr>
      <w:r>
        <w:rPr>
          <w:noProof/>
        </w:rPr>
        <w:drawing>
          <wp:inline distT="0" distB="0" distL="0" distR="0">
            <wp:extent cx="5760000" cy="1779775"/>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213.png"/>
                    <pic:cNvPicPr>
                      <a:picLocks noChangeAspect="1"/>
                    </pic:cNvPicPr>
                  </pic:nvPicPr>
                  <pic:blipFill>
                    <a:blip r:embed="rId213"/>
                    <a:stretch>
                      <a:fillRect/>
                    </a:stretch>
                  </pic:blipFill>
                  <pic:spPr>
                    <a:xfrm>
                      <a:off x="0" y="0"/>
                      <a:ext cx="5760000" cy="177977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4" w:name="_TocF1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Visualizar Painel</w:t>
      </w:r>
      <w:bookmarkEnd w:id="19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6" w:name="_TocH195"/>
      <w:r>
        <w:rPr>
          <w:rFonts w:ascii="Times New Roman" w:eastAsia="Times New Roman" w:hAnsi="Times New Roman" w:cs="Times New Roman"/>
          <w:color w:val="000000"/>
          <w:sz w:val="24"/>
          <w:szCs w:val="24"/>
        </w:rPr>
        <w:t xml:space="preserve">8.1.14 Diagrama de Caso de Uso Específico Gerenciar Assinaturas</w:t>
      </w:r>
      <w:bookmarkEnd w:id="19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14 mostra a gestão das assinaturas pelo administrador.</w:t>
      </w:r>
    </w:p>
    <w:p>
      <w:pPr>
        <w:keepNext/>
        <w:spacing w:before="120" w:after="0" w:line="240" w:lineRule="auto"/>
        <w:jc w:val="center"/>
      </w:pPr>
      <w:r>
        <w:rPr>
          <w:noProof/>
        </w:rPr>
        <w:drawing>
          <wp:inline distT="0" distB="0" distL="0" distR="0">
            <wp:extent cx="5469255" cy="417004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214.png"/>
                    <pic:cNvPicPr>
                      <a:picLocks noChangeAspect="1"/>
                    </pic:cNvPicPr>
                  </pic:nvPicPr>
                  <pic:blipFill>
                    <a:blip r:embed="rId214"/>
                    <a:stretch>
                      <a:fillRect/>
                    </a:stretch>
                  </pic:blipFill>
                  <pic:spPr>
                    <a:xfrm>
                      <a:off x="0" y="0"/>
                      <a:ext cx="5469255" cy="417004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7" w:name="_TocF1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Gerenciar Assinaturas</w:t>
      </w:r>
      <w:bookmarkEnd w:id="19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9" w:name="_TocH198"/>
      <w:r>
        <w:rPr>
          <w:rFonts w:ascii="Times New Roman" w:eastAsia="Times New Roman" w:hAnsi="Times New Roman" w:cs="Times New Roman"/>
          <w:color w:val="000000"/>
          <w:sz w:val="24"/>
          <w:szCs w:val="24"/>
        </w:rPr>
        <w:t xml:space="preserve">8.1.15 Diagrama de Caso de Uso Específico Padrões Automáticos da Extração</w:t>
      </w:r>
      <w:bookmarkEnd w:id="19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15 mostra como a Empresa e o Administrador usam a extração e onde o Sistema aplica os padrões automáticos.</w:t>
      </w:r>
    </w:p>
    <w:p>
      <w:pPr>
        <w:keepNext/>
        <w:spacing w:before="120" w:after="0" w:line="240" w:lineRule="auto"/>
        <w:jc w:val="center"/>
      </w:pPr>
      <w:r>
        <w:rPr>
          <w:noProof/>
        </w:rPr>
        <w:drawing>
          <wp:inline distT="0" distB="0" distL="0" distR="0">
            <wp:extent cx="5760000" cy="2078609"/>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215.png"/>
                    <pic:cNvPicPr>
                      <a:picLocks noChangeAspect="1"/>
                    </pic:cNvPicPr>
                  </pic:nvPicPr>
                  <pic:blipFill>
                    <a:blip r:embed="rId215"/>
                    <a:stretch>
                      <a:fillRect/>
                    </a:stretch>
                  </pic:blipFill>
                  <pic:spPr>
                    <a:xfrm>
                      <a:off x="0" y="0"/>
                      <a:ext cx="5760000" cy="207860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0" w:name="_TocF1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Padrões Automáticos da Extração</w:t>
      </w:r>
      <w:bookmarkEnd w:id="2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2" w:name="_TocH201"/>
      <w:r>
        <w:rPr>
          <w:rFonts w:ascii="Times New Roman" w:eastAsia="Times New Roman" w:hAnsi="Times New Roman" w:cs="Times New Roman"/>
          <w:color w:val="000000"/>
          <w:sz w:val="24"/>
          <w:szCs w:val="24"/>
        </w:rPr>
        <w:t xml:space="preserve">8.1.16 Especificação do Caso de Uso Realizar Login</w:t>
      </w:r>
      <w:bookmarkEnd w:id="20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Realizar Login</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(pausa do login após tentativas repetidas)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informa e-mail e senha para entrar no sistema e ter acesso às funções do seu tipo de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cadastrado e ativo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exibirá o painel correspondente ao tipo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informa e-mail e senha nos respectivos campos e clica no botão "Entrar".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se o login está em pausa por tentativas repetidas e valida os dados informados, aceitando a senha mesmo com o Caps Lock ligado, a primeira letra trocada ou espaços nas pontas.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inicia a sessão com um novo identificador e exibe o painel do usuário. O caso de uso é encerrado.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dados incorretos</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verifica que os dados estão incorretos, registra a tentativa e exibe a mensagem "E-mail ou senha inválidos ou conta desativada." (no ambiente local, o motivo exato); quando faltam 3 tentativas ou menos, avisa quantas restam antes da pausa, retornando ao passo 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login em pausa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O sistema verifica que houve 8 senhas erradas seguidas e exibe a mensagem "Muitas tentativas de login sem sucesso. Por segurança, aguarde N minuto(s) e tente novamente, ou use "Esqueci minha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encerrar sessão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"Sair".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encerra a sessão e exibe a página inicial.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3" w:name="_TocT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Realizar Login</w:t>
      </w:r>
      <w:bookmarkEnd w:id="2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5" w:name="_TocH204"/>
      <w:r>
        <w:rPr>
          <w:rFonts w:ascii="Times New Roman" w:eastAsia="Times New Roman" w:hAnsi="Times New Roman" w:cs="Times New Roman"/>
          <w:color w:val="000000"/>
          <w:sz w:val="24"/>
          <w:szCs w:val="24"/>
        </w:rPr>
        <w:t xml:space="preserve">8.1.17 Especificação do Caso de Uso Cadastrar Conta</w:t>
      </w:r>
      <w:bookmarkEnd w:id="20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 (ainda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ou a empresa cria a sua conta, aceita o termo de autorização e privacidade e já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candidato ou a empresa ainda não deverá ter entrado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o perfil são criados e o usuário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"Cadastro"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grava o usuário e o perfil na mesma transação.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"Cadastro realizado com sucesso!" e abre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e-mail já está cadastrado e emite a mensagem "Este e-mail já está cadastrado. Faça login ou use outro e-mail."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O sistema verifica campos inválidos (e-mail, senha com menos de 6 ou mais de 72 caracteres ou termo não aceito),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6" w:name="_TocT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Conta</w:t>
      </w:r>
      <w:bookmarkEnd w:id="2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8" w:name="_TocH207"/>
      <w:r>
        <w:rPr>
          <w:rFonts w:ascii="Times New Roman" w:eastAsia="Times New Roman" w:hAnsi="Times New Roman" w:cs="Times New Roman"/>
          <w:color w:val="000000"/>
          <w:sz w:val="24"/>
          <w:szCs w:val="24"/>
        </w:rPr>
        <w:t xml:space="preserve">8.1.18 Especificação do Caso de Uso Recuperar Senha</w:t>
      </w:r>
      <w:bookmarkEnd w:id="20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Recuperar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que esqueceu a senha pede um link de redefinição e cadastra uma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conta cadastrada.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senha é alterada, os links pendentes deixam de valer e as sessões abertas são encerradas.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"Esqueci minha senha" e informa o e-mail.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gera um link com token válido por 30 minutos (no banco fica só o hash do token) e exibe a mensagem de confirmação, sem revelar se o e-mail existe; no modo de demonstração, o link aparece na tela.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acessa o link e informa a nova senha.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token e a senha.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altera a senha e emite a mensagem "Senha alterada com sucesso. Entre com 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Houve muitos pedidos seguidos; o sistema emite "Muitas tentativas. Aguarde alguns minutos e tente novamente."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link é inválido, já foi usado ou expirou e emite a mensagem "Link inválido, já utilizado ou expirado. Gere um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9" w:name="_TocT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Recuperar Senha</w:t>
      </w:r>
      <w:bookmarkEnd w:id="2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1" w:name="_TocH210"/>
      <w:r>
        <w:rPr>
          <w:rFonts w:ascii="Times New Roman" w:eastAsia="Times New Roman" w:hAnsi="Times New Roman" w:cs="Times New Roman"/>
          <w:color w:val="000000"/>
          <w:sz w:val="24"/>
          <w:szCs w:val="24"/>
        </w:rPr>
        <w:t xml:space="preserve">8.1.19 Especificação do Caso de Uso Consultar Vagas</w:t>
      </w:r>
      <w:bookmarkEnd w:id="21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as vagas abertas, aplica filtros e abre os detalhes de uma vaga, com a nota de match quando está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vagas abertas que atendem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"Vagas"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vagas abertas, com destaque para as vagas Premium.</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palavra-chave e filtros (categoria, cidade, tipo, nível, modelo)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as vagas encontradas, paginadas e, para o candidato logado,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da vaga, a explicação do match e os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vagas e exibe a mensagem informando que nenhuma vaga atende aos filtros.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2" w:name="_TocT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Vagas</w:t>
      </w:r>
      <w:bookmarkEnd w:id="21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4" w:name="_TocH213"/>
      <w:r>
        <w:rPr>
          <w:rFonts w:ascii="Times New Roman" w:eastAsia="Times New Roman" w:hAnsi="Times New Roman" w:cs="Times New Roman"/>
          <w:color w:val="000000"/>
          <w:sz w:val="24"/>
          <w:szCs w:val="24"/>
        </w:rPr>
        <w:t xml:space="preserve">8.1.20 Especificação do Caso de Uso Consultar Cursos e E-books</w:t>
      </w:r>
      <w:bookmarkEnd w:id="21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Cursos e E-books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consulta os cursos, e-books e vídeos de capacitação e baixa o PDF dos e-books guardados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cursos e e-books ativos.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"Cursos" ou "E-books"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cursos, e-books e vídeos ativos.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aplica filtros (categoria, modalidade, nível, gratuito).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conteúdos encontrados.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 curso ou e-book.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o botão "Baixar" (e-book guardado na biblioteca) ou "Acessar" (conteúdo em outro site) e as vagas relacionadas.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cursos e informa que nenhum conteúdo atende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baixar da biblioteca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ator clica em "Baixar".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sistema entrega o PDF guardado na biblioteca da plataforma, com o crédito da fonte original.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5" w:name="_TocT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Cursos e E-books</w:t>
      </w:r>
      <w:bookmarkEnd w:id="2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7" w:name="_TocH216"/>
      <w:r>
        <w:rPr>
          <w:rFonts w:ascii="Times New Roman" w:eastAsia="Times New Roman" w:hAnsi="Times New Roman" w:cs="Times New Roman"/>
          <w:color w:val="000000"/>
          <w:sz w:val="24"/>
          <w:szCs w:val="24"/>
        </w:rPr>
        <w:t xml:space="preserve">8.1.21 Especificação do Caso de Uso Alterar Perfil do Candidato</w:t>
      </w:r>
      <w:bookmarkEnd w:id="21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UC06</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Perfil do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altera os dados do seu perfil profissional, e o match com as vagas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perfil é salvo e o match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"Meu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 com os dados atuais.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altera os dados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(UF, CNH, foto).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o perfil, recalcula o match e emite a mensagem "Cadastro atualizado. Seu portfólio e o match já foram atualizados."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dados inválidos (ex.: "UF inválida. Use a sigla com 2 letras (ex.: DF)." ou "Foto inválida: use JPG, PNG ou WEBP de até 3 MB.")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Faltando dados obrigatórios do portfólio, o sistema emite "Cadastro salvo. Para liberar o Portfólio, falta: ..."</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8" w:name="_TocT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Perfil do Candidato</w:t>
      </w:r>
      <w:bookmarkEnd w:id="2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0" w:name="_TocH219"/>
      <w:r>
        <w:rPr>
          <w:rFonts w:ascii="Times New Roman" w:eastAsia="Times New Roman" w:hAnsi="Times New Roman" w:cs="Times New Roman"/>
          <w:color w:val="000000"/>
          <w:sz w:val="24"/>
          <w:szCs w:val="24"/>
        </w:rPr>
        <w:t xml:space="preserve">8.1.22 Especificação do Caso de Uso Enviar Currículo (extração)</w:t>
      </w:r>
      <w:bookmarkEnd w:id="22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UC07</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Enviar Currículo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currículo e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envia o currículo, e o Sistema lê o arquivo, preenche o perfil e mostra o relatório da extração para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currículo é gravado, o perfil é preenchido e o relatório da extração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seleciona o arquivo do currículo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valida tamanho (até 10 MB), extensão e conteúdo do arquivo.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lê o texto do arquivo (PDF, DOCX ou DOC), extrai os dados só pelas regras (o currículo não entra nos padrões automáticos, por ter dados pessoais) e procura a foto do candidato.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aplica os dados no perfil, recalcula o match, exibe o relatório da extração e a mensagem "Currículo lido: N dado(s) aplicado(s) ao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marca, no relatório, os dados que deseja substituir e clica em "Aplicar".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aplica as escolhas e recalcula 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arquivo é maior que 10 MB ou de formato não aceito; o sistema emite "Envie o currículo em PDF, DOC ou DOCX." (ou a mensagem de tamanho) e retorna ao passo 1.</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sistema não consegue ler o texto (imagem escaneada), salva o currículo e orienta o preenchimento manual do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perfil já tem foto; a foto encontrada no currículo aparece no relatório para o ator escolher se troca.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1" w:name="_TocT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Enviar Currículo (extração)</w:t>
      </w:r>
      <w:bookmarkEnd w:id="2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3" w:name="_TocH222"/>
      <w:r>
        <w:rPr>
          <w:rFonts w:ascii="Times New Roman" w:eastAsia="Times New Roman" w:hAnsi="Times New Roman" w:cs="Times New Roman"/>
          <w:color w:val="000000"/>
          <w:sz w:val="24"/>
          <w:szCs w:val="24"/>
        </w:rPr>
        <w:t xml:space="preserve">8.1.23 Especificação do Caso de Uso Visualizar Portfólio e Match</w:t>
      </w:r>
      <w:bookmarkEnd w:id="22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Portfólio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do portfólio e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vê o portfólio montado automaticamente e a nota de match com cada vaga, com a explicação da nota.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cadastro do candidato deverá estar completo.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portfólio e as notas de match são exibidos.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"Portfólio".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monta o portfólio (linha do tempo, formação, links) e lista as vagas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"Por que essa nota?".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competências atendidas e faltantes, cargo, localização, nível e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cadastro está incompleto; o sistema emite "Complete o cadastro para liberar o seu portfólio. Falta: ..." e abre o perfil.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4" w:name="_TocT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Portfólio e Match</w:t>
      </w:r>
      <w:bookmarkEnd w:id="2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6" w:name="_TocH225"/>
      <w:r>
        <w:rPr>
          <w:rFonts w:ascii="Times New Roman" w:eastAsia="Times New Roman" w:hAnsi="Times New Roman" w:cs="Times New Roman"/>
          <w:color w:val="000000"/>
          <w:sz w:val="24"/>
          <w:szCs w:val="24"/>
        </w:rPr>
        <w:t xml:space="preserve">8.1.24 Especificação do Caso de Uso Candidatar-se à Vaga</w:t>
      </w:r>
      <w:bookmarkEnd w:id="22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Candidatar-se à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se inscreve numa vaga aberta, escolhendo o currículo e escrevendo uma mensagem opcional.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possuir currículo enviado e a vaga deverá estar aberta.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é registrada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vaga e clica em "Candidatar-se".</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o limite do plano e exibe o formulário.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currículo, escreve a mensagem de apresentação (opcional)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currículo e grava a candidatura respeitando o limite.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"Candidatura enviada com sucesso! Acompanhe o status no seu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ator já se candidatou; o sistema emite "Você já se candidatou a esta vaga."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A vaga foi encerrada; o sistema emite "Esta vaga não está mais recebendo candidaturas."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limite de 3 candidaturas em andamento do plano gratuito foi atingido; o sistema emite a mensagem e direciona para a página de planos.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7" w:name="_TocT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Candidatar-se à Vaga</w:t>
      </w:r>
      <w:bookmarkEnd w:id="2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9" w:name="_TocH228"/>
      <w:r>
        <w:rPr>
          <w:rFonts w:ascii="Times New Roman" w:eastAsia="Times New Roman" w:hAnsi="Times New Roman" w:cs="Times New Roman"/>
          <w:color w:val="000000"/>
          <w:sz w:val="24"/>
          <w:szCs w:val="24"/>
        </w:rPr>
        <w:t xml:space="preserve">8.1.25 Especificação do Caso de Uso Cancelar Candidatura</w:t>
      </w:r>
      <w:bookmarkEnd w:id="22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Candidatura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desiste de uma candidatura que ainda não foi analisada pela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A candidatura deverá estar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passa ao status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"Minhas candidaturas" no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e seus status.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cancela e emite a mensagem "Candidatura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ator não confirma o cancelamento.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já está em etapa avançada; o sistema emite "Não foi possível cancelar: a candidatura já está em uma etapa avançada."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0" w:name="_TocT1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Candidatura</w:t>
      </w:r>
      <w:bookmarkEnd w:id="2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2" w:name="_TocH231"/>
      <w:r>
        <w:rPr>
          <w:rFonts w:ascii="Times New Roman" w:eastAsia="Times New Roman" w:hAnsi="Times New Roman" w:cs="Times New Roman"/>
          <w:color w:val="000000"/>
          <w:sz w:val="24"/>
          <w:szCs w:val="24"/>
        </w:rPr>
        <w:t xml:space="preserve">8.1.26 Especificação do Caso de Uso Manter Perfil da Empresa</w:t>
      </w:r>
      <w:bookmarkEnd w:id="23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Manter Perfil da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A empresa cadastra e altera os seus dados, que aparecem nas vagas publicadas.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dados da empresa são exibidos nas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"Perfil da empresa".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preenche nome fantasia, CNPJ, setor, site, telefone, cidade, descrição e logotipo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e emite "Perfil da empresa atualizado. Esse nome aparece nas suas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logotipo é inválido; o sistema emite "Logo inválida: use JPG, PNG ou WEBP de até 3 MB."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3" w:name="_TocT1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Manter Perfil da Empresa</w:t>
      </w:r>
      <w:bookmarkEnd w:id="2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5" w:name="_TocH234"/>
      <w:r>
        <w:rPr>
          <w:rFonts w:ascii="Times New Roman" w:eastAsia="Times New Roman" w:hAnsi="Times New Roman" w:cs="Times New Roman"/>
          <w:color w:val="000000"/>
          <w:sz w:val="24"/>
          <w:szCs w:val="24"/>
        </w:rPr>
        <w:t xml:space="preserve">8.1.27 Especificação do Caso de Uso Cadastrar Vaga</w:t>
      </w:r>
      <w:bookmarkEnd w:id="23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anúncio ou do cartaz, padrões automáticos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publica uma vaga digitando os dados, colando o texto do anúncio ou enviando a foto do cartaz, que é lida no navegador.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a empresa deverá ter o perfil preenchido.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vaga é publicada e o match é calculado com os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"Vagas"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 de vagas e prepara o leitor de cartaz no navegador (carregador amarelo enquanto carrega, azul quando está pronto).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os dados e clica em "Salvar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os dados, verifica vaga duplicada e o limite do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O sistema grava a vaga, calcula o match e emite "Vaga publicada! Match calculado com N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extrair sem texto e sem cartaz; o sistema emite "Cole o texto do anúncio (ou envie o cartaz) antes de extrair." e não gera relatório.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cartaz é inválido; o sistema emite "Cartaz inválido: envie JPG, PNG ou WEBP de até 8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encontra campos inválidos (título vazio, salário máximo menor que o mínimo, data expirada) e informa quais corrigir.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limite de 2 vagas ativas do plano gratuito foi atingido; o sistema emite a mensagem e direciona para os planos.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6.3. Existe vaga aberta igual; o sistema pede a confirmação "publicar mesmo assim".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6" w:name="_TocT1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Vaga</w:t>
      </w:r>
      <w:bookmarkEnd w:id="2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8" w:name="_TocH237"/>
      <w:r>
        <w:rPr>
          <w:rFonts w:ascii="Times New Roman" w:eastAsia="Times New Roman" w:hAnsi="Times New Roman" w:cs="Times New Roman"/>
          <w:color w:val="000000"/>
          <w:sz w:val="24"/>
          <w:szCs w:val="24"/>
        </w:rPr>
        <w:t xml:space="preserve">8.1.28 Especificação do Caso de Uso Alterar Vaga</w:t>
      </w:r>
      <w:bookmarkEnd w:id="23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altera os dados ou o status de uma vaga já publicada.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 a empresa só altera as próprias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recalcula o match e emite a mensagem "Vaga atualizada."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vaga não pertence à empresa; o sistema nega o acesso (erro 403).</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 ou inválidos.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9" w:name="_TocT1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Vaga</w:t>
      </w:r>
      <w:bookmarkEnd w:id="2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1" w:name="_TocH240"/>
      <w:r>
        <w:rPr>
          <w:rFonts w:ascii="Times New Roman" w:eastAsia="Times New Roman" w:hAnsi="Times New Roman" w:cs="Times New Roman"/>
          <w:color w:val="000000"/>
          <w:sz w:val="24"/>
          <w:szCs w:val="24"/>
        </w:rPr>
        <w:t xml:space="preserve">8.1.29 Especificação do Caso de Uso Excluir Vaga</w:t>
      </w:r>
      <w:bookmarkEnd w:id="24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exclui uma vaga, e junto saem as candidaturas e os matches dela.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"Remover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da vaga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vaga, suas candidaturas e matches e emite "Vaga removida (candidaturas e matches dela também)."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 do fluxo principal.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2" w:name="_TocT1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Vaga</w:t>
      </w:r>
      <w:bookmarkEnd w:id="2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4" w:name="_TocH243"/>
      <w:r>
        <w:rPr>
          <w:rFonts w:ascii="Times New Roman" w:eastAsia="Times New Roman" w:hAnsi="Times New Roman" w:cs="Times New Roman"/>
          <w:color w:val="000000"/>
          <w:sz w:val="24"/>
          <w:szCs w:val="24"/>
        </w:rPr>
        <w:t xml:space="preserve">8.1.30 Especificação do Caso de Uso Gerenciar Candidaturas Recebidas</w:t>
      </w:r>
      <w:bookmarkEnd w:id="24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Candidaturas Recebidas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as candidaturas ordenadas por compatibilidade, muda o status e escreve um retorno ao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candidato visualiza o novo status e o retorno no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"Candidaturas".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(VIP primeiro, depois maior match) com competências atendidas e faltantes.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filtra por vaga ou status e abre uma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dados do candidato e o link do currículo.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altera o status, escreve o retorno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e emite "Candidatura atualizada. O candidato vê o novo status e o retorno no perfil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administrador clica em "Remover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exclui e emite "Candidatura removida."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é de outra empresa ou foi cancelada; o sistema emite "Não foi possível atualizar..."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5" w:name="_TocT1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Candidaturas Recebidas</w:t>
      </w:r>
      <w:bookmarkEnd w:id="2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7" w:name="_TocH246"/>
      <w:r>
        <w:rPr>
          <w:rFonts w:ascii="Times New Roman" w:eastAsia="Times New Roman" w:hAnsi="Times New Roman" w:cs="Times New Roman"/>
          <w:color w:val="000000"/>
          <w:sz w:val="24"/>
          <w:szCs w:val="24"/>
        </w:rPr>
        <w:t xml:space="preserve">8.1.31 Especificação do Caso de Uso Consultar Banco de Talentos</w:t>
      </w:r>
      <w:bookmarkEnd w:id="24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Banco de Talentos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os perfis públicos dos candidatos por termo e cidade.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os perfis públicos encontrados.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"Banco de talentos".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perfis públicos de candidatos.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termo e cidade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perfis encontrados, com acesso ao portfólio.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empresa sem plano Premium visualiza o banco de talentos de forma limitada (nome e contato ocultos), com convite para assinar o plano.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8" w:name="_TocT1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Banco de Talentos</w:t>
      </w:r>
      <w:bookmarkEnd w:id="2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0" w:name="_TocH249"/>
      <w:r>
        <w:rPr>
          <w:rFonts w:ascii="Times New Roman" w:eastAsia="Times New Roman" w:hAnsi="Times New Roman" w:cs="Times New Roman"/>
          <w:color w:val="000000"/>
          <w:sz w:val="24"/>
          <w:szCs w:val="24"/>
        </w:rPr>
        <w:t xml:space="preserve">8.1.32 Especificação do Caso de Uso Assinar Plano</w:t>
      </w:r>
      <w:bookmarkEnd w:id="25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Assinar Plano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assina o plano pago do seu tipo de conta (Candidato VIP ou Empresa Premium), que é demonstrativo.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e sem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fica ativa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página "Planos".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planos gratuito e pago do seu tipo de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"Assinar".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verifica o tipo de conta e se já existe plano ativo.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registra a assinatura (VIP R$ 9,90 ou Premium R$ 49,90, demonstrativos) e emite "Parabéns! ... ativada com sucesso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plano já está ativo; o sistema emite "Seu plano VIP já está ativo." ou "O plano Empresa Premium já está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1" w:name="_TocT1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Assinar Plano</w:t>
      </w:r>
      <w:bookmarkEnd w:id="2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3" w:name="_TocH252"/>
      <w:r>
        <w:rPr>
          <w:rFonts w:ascii="Times New Roman" w:eastAsia="Times New Roman" w:hAnsi="Times New Roman" w:cs="Times New Roman"/>
          <w:color w:val="000000"/>
          <w:sz w:val="24"/>
          <w:szCs w:val="24"/>
        </w:rPr>
        <w:t xml:space="preserve">8.1.33 Especificação do Caso de Uso Cancelar Assinatura</w:t>
      </w:r>
      <w:bookmarkEnd w:id="25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Assinatura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a assinatura ativa e volta ao plano gratuito.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benefícios do plano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cancela a assinatura, remove o destaque das vagas (empresa) e emite a confirmação.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Não existe assinatura ativa; o sistema emite "Não existe uma assinatura ativa para cancelar."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4" w:name="_TocT1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Assinatura</w:t>
      </w:r>
      <w:bookmarkEnd w:id="2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6" w:name="_TocH255"/>
      <w:r>
        <w:rPr>
          <w:rFonts w:ascii="Times New Roman" w:eastAsia="Times New Roman" w:hAnsi="Times New Roman" w:cs="Times New Roman"/>
          <w:color w:val="000000"/>
          <w:sz w:val="24"/>
          <w:szCs w:val="24"/>
        </w:rPr>
        <w:t xml:space="preserve">8.1.34 Especificação do Caso de Uso Cadastrar Usuário</w:t>
      </w:r>
      <w:bookmarkEnd w:id="25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conta de candidato, empresa ou administrador, já com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"Usuários"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preenche nome, e-mail, senha, telefone, tipo e situação e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criado com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campos obrigatórios não foram preenchidos ou são inválidos,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7" w:name="_TocT1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Usuário</w:t>
      </w:r>
      <w:bookmarkEnd w:id="2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9" w:name="_TocH258"/>
      <w:r>
        <w:rPr>
          <w:rFonts w:ascii="Times New Roman" w:eastAsia="Times New Roman" w:hAnsi="Times New Roman" w:cs="Times New Roman"/>
          <w:color w:val="000000"/>
          <w:sz w:val="24"/>
          <w:szCs w:val="24"/>
        </w:rPr>
        <w:t xml:space="preserve">8.1.35 Especificação do Caso de Uso Alterar Usuário</w:t>
      </w:r>
      <w:bookmarkEnd w:id="25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atualizado."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impede rebaixar ou desativar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0" w:name="_TocT2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Usuário</w:t>
      </w:r>
      <w:bookmarkEnd w:id="2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2" w:name="_TocH261"/>
      <w:r>
        <w:rPr>
          <w:rFonts w:ascii="Times New Roman" w:eastAsia="Times New Roman" w:hAnsi="Times New Roman" w:cs="Times New Roman"/>
          <w:color w:val="000000"/>
          <w:sz w:val="24"/>
          <w:szCs w:val="24"/>
        </w:rPr>
        <w:t xml:space="preserve">8.1.36 Especificação do Caso de Uso Excluir Usuário</w:t>
      </w:r>
      <w:bookmarkEnd w:id="26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conta, e todos os dados dela são removidos em cascata.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usuário e todos os seus dados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"Remover usuário".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do usuário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conta e emite "Usuário removido, junto com o perfil, os currículos, as vagas e as candidaturas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administrador tenta excluir a própria conta; o sistema emite "Você não pode remover a própria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É o último administrador ativo; o sistema emite "É preciso manter pelo menos um administrador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3" w:name="_TocT2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Usuário</w:t>
      </w:r>
      <w:bookmarkEnd w:id="2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5" w:name="_TocH264"/>
      <w:r>
        <w:rPr>
          <w:rFonts w:ascii="Times New Roman" w:eastAsia="Times New Roman" w:hAnsi="Times New Roman" w:cs="Times New Roman"/>
          <w:color w:val="000000"/>
          <w:sz w:val="24"/>
          <w:szCs w:val="24"/>
        </w:rPr>
        <w:t xml:space="preserve">8.1.37 Especificação do Caso de Uso Ativar / Desativar Usuário</w:t>
      </w:r>
      <w:bookmarkEnd w:id="26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bloqueia ou libera o acesso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situação da conta é alterada; a conta desativada perde o acesso na hora.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altera a situação e emite "Conta bloqueada: o login e a sessão aberta perdem o acesso." (ou "Conta ativada: o login volta a funcionar.")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impede desativar a própria conta ou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6" w:name="_TocT2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Usuário</w:t>
      </w:r>
      <w:bookmarkEnd w:id="2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8" w:name="_TocH267"/>
      <w:r>
        <w:rPr>
          <w:rFonts w:ascii="Times New Roman" w:eastAsia="Times New Roman" w:hAnsi="Times New Roman" w:cs="Times New Roman"/>
          <w:color w:val="000000"/>
          <w:sz w:val="24"/>
          <w:szCs w:val="24"/>
        </w:rPr>
        <w:t xml:space="preserve">8.1.38 Especificação do Caso de Uso Cadastrar Categoria</w:t>
      </w:r>
      <w:bookmarkEnd w:id="26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categoria de vaga ou de curso.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disponível para vagas ou cursos.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"Categorias".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informa nome e tipo (vaga ou curso)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emite a mensagem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nome está vazio ou já existe para o mesmo tipo; o sistema informa o erro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9" w:name="_TocT2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Categoria</w:t>
      </w:r>
      <w:bookmarkEnd w:id="2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1" w:name="_TocH270"/>
      <w:r>
        <w:rPr>
          <w:rFonts w:ascii="Times New Roman" w:eastAsia="Times New Roman" w:hAnsi="Times New Roman" w:cs="Times New Roman"/>
          <w:color w:val="000000"/>
          <w:sz w:val="24"/>
          <w:szCs w:val="24"/>
        </w:rPr>
        <w:t xml:space="preserve">8.1.39 Especificação do Caso de Uso Alterar Categoria</w:t>
      </w:r>
      <w:bookmarkEnd w:id="27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 nome ou o tipo de uma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 de categorias.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categoria não existe mais; o sistema emite "Categoria não encontrada (pode ter sido removida)."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2" w:name="_TocT2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Categoria</w:t>
      </w:r>
      <w:bookmarkEnd w:id="27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4" w:name="_TocH273"/>
      <w:r>
        <w:rPr>
          <w:rFonts w:ascii="Times New Roman" w:eastAsia="Times New Roman" w:hAnsi="Times New Roman" w:cs="Times New Roman"/>
          <w:color w:val="000000"/>
          <w:sz w:val="24"/>
          <w:szCs w:val="24"/>
        </w:rPr>
        <w:t xml:space="preserve">8.1.40 Especificação do Caso de Uso Excluir Categoria</w:t>
      </w:r>
      <w:bookmarkEnd w:id="27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categoria; as vagas e os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Vagas e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"Remover categoria".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"Categoria removida. Vagas e cursos que a usavam ficaram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5" w:name="_TocT2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Categoria</w:t>
      </w:r>
      <w:bookmarkEnd w:id="27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7" w:name="_TocH276"/>
      <w:r>
        <w:rPr>
          <w:rFonts w:ascii="Times New Roman" w:eastAsia="Times New Roman" w:hAnsi="Times New Roman" w:cs="Times New Roman"/>
          <w:color w:val="000000"/>
          <w:sz w:val="24"/>
          <w:szCs w:val="24"/>
        </w:rPr>
        <w:t xml:space="preserve">8.1.41 Especificação do Caso de Uso Ativar / Desativar Categoria</w:t>
      </w:r>
      <w:bookmarkEnd w:id="27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tira uma categoria dos filtros, ou a coloca de volta, sem mudar os itens que a usam.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sai (ou volta) dos filtros; os itens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"Categoria desativada: some dos filtros, mas os itens continuam com ela." (ou "Categoria ativada.")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categoria não existe mais; o sistema emite "Categoria não encontrada."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8" w:name="_TocT2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Categoria</w:t>
      </w:r>
      <w:bookmarkEnd w:id="27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0" w:name="_TocH279"/>
      <w:r>
        <w:rPr>
          <w:rFonts w:ascii="Times New Roman" w:eastAsia="Times New Roman" w:hAnsi="Times New Roman" w:cs="Times New Roman"/>
          <w:color w:val="000000"/>
          <w:sz w:val="24"/>
          <w:szCs w:val="24"/>
        </w:rPr>
        <w:t xml:space="preserve">8.1.42 Especificação do Caso de Uso Cadastrar Curso/E-book</w:t>
      </w:r>
      <w:bookmarkEnd w:id="28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capa do PDF e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cadastra um curso ou e-book digitando os dados ou colando a ficha, e o Sistema abre os links, tira a capa do PDF e guarda o arquivo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fica disponível na página de cursos; o PDF do e-book fica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"Cursos e e-books".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caixa "Extrair",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cola o texto de divulgação ou a ficha da pesquisa e clica em "Extrair" (opcional).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administrador revisa, envia o PDF do e-book (opcional)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baixa a imagem e o PDF indicados, guarda o PDF na biblioteca com o crédito da fonte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verifica campos obrigatórios em branco ou link inválido, informa quais corrigir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Sem imagem, o conteúdo entra com a imagem padrão da plataforma e o sistema avisa para trocá-la depois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1" w:name="_TocT2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Curso/E-book</w:t>
      </w:r>
      <w:bookmarkEnd w:id="28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3" w:name="_TocH282"/>
      <w:r>
        <w:rPr>
          <w:rFonts w:ascii="Times New Roman" w:eastAsia="Times New Roman" w:hAnsi="Times New Roman" w:cs="Times New Roman"/>
          <w:color w:val="000000"/>
          <w:sz w:val="24"/>
          <w:szCs w:val="24"/>
        </w:rPr>
        <w:t xml:space="preserve">8.1.43 Especificação do Caso de Uso Alterar Curso/E-book</w:t>
      </w:r>
      <w:bookmarkEnd w:id="28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 conteúdo ou o publica e oculta da área pública.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publicar ou ocultar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clica em "Ocultar" (ou "Publicar").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 O sistema emite "Conteúdo ocultado: saiu da área pública." (ou "Conteúdo publicado: já aparece para os usuários.")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4" w:name="_TocT2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Curso/E-book</w:t>
      </w:r>
      <w:bookmarkEnd w:id="28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6" w:name="_TocH285"/>
      <w:r>
        <w:rPr>
          <w:rFonts w:ascii="Times New Roman" w:eastAsia="Times New Roman" w:hAnsi="Times New Roman" w:cs="Times New Roman"/>
          <w:color w:val="000000"/>
          <w:sz w:val="24"/>
          <w:szCs w:val="24"/>
        </w:rPr>
        <w:t xml:space="preserve">8.1.44 Especificação do Caso de Uso Excluir Curso/E-book</w:t>
      </w:r>
      <w:bookmarkEnd w:id="28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 conteúdo de capacitação.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deixa de ser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"Remover curso" ("Remover e-book" ou "Remover vídeo", conforme o formato).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"Conteúdo removido."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7" w:name="_TocT2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Curso/E-book</w:t>
      </w:r>
      <w:bookmarkEnd w:id="28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9" w:name="_TocH288"/>
      <w:r>
        <w:rPr>
          <w:rFonts w:ascii="Times New Roman" w:eastAsia="Times New Roman" w:hAnsi="Times New Roman" w:cs="Times New Roman"/>
          <w:color w:val="000000"/>
          <w:sz w:val="24"/>
          <w:szCs w:val="24"/>
        </w:rPr>
        <w:t xml:space="preserve">8.1.45 Especificação do Caso de Uso Importar Fichas em Lote</w:t>
      </w:r>
      <w:bookmarkEnd w:id="28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Importar Fichas em Lote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e capa do PDF)</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cola várias fichas de uma vez, confere a prévia, já com as capas, e cadastra as que marcar.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conteúdos marcados na prévia são cadastrados e publicados.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cola várias fichas separadas por "---"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lê as fichas, abre cada link (imagem, PDF ou página), tira a capa do PDF dos e-books sem imagem, avisa os links que não abriram como deveriam e mostra a prévia com as fichas lidas.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confere a prévia, desmarca o que não quer e clica em "Cadastrar marcados".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baixa imagens e PDFs, cadastra e publica os marcados e informa quantos conteúdos foram cadastrados e quantos ficaram com o PDF na biblioteca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"Descartar prévia".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descarta a prévia e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0" w:name="_TocT3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Importar Fichas em Lote</w:t>
      </w:r>
      <w:bookmarkEnd w:id="29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2" w:name="_TocH291"/>
      <w:r>
        <w:rPr>
          <w:rFonts w:ascii="Times New Roman" w:eastAsia="Times New Roman" w:hAnsi="Times New Roman" w:cs="Times New Roman"/>
          <w:color w:val="000000"/>
          <w:sz w:val="24"/>
          <w:szCs w:val="24"/>
        </w:rPr>
        <w:t xml:space="preserve">8.1.46 Especificação do Caso de Uso Trazer os PDFs para a Biblioteca</w:t>
      </w:r>
      <w:bookmarkEnd w:id="29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Trazer os PDFs para 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(download seguro dos PDFs)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pede que o Sistema procure e baixe, das páginas oficiais, o PDF dos e-books que ainda abrem em outro site.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 e o servidor deverá ter acesso à internet.</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e-books encontrados passam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"Trazer os PDFs para a biblioteca".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Para cada e-book que ainda abre em outro site, o sistema procura o PDF na página oficial e o baixa com segurança (endereço público, HTTPS verificado, até 150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guarda os PDFs, credita a fonte original e informa quantos PDFs foram guardados na biblioteca e passaram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link não leva a um PDF público; o e-book continua com "Acessar" e o sistema orienta enviar o arquivo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3" w:name="_TocT3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Trazer os PDFs para a Biblioteca</w:t>
      </w:r>
      <w:bookmarkEnd w:id="29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5" w:name="_TocH294"/>
      <w:r>
        <w:rPr>
          <w:rFonts w:ascii="Times New Roman" w:eastAsia="Times New Roman" w:hAnsi="Times New Roman" w:cs="Times New Roman"/>
          <w:color w:val="000000"/>
          <w:sz w:val="24"/>
          <w:szCs w:val="24"/>
        </w:rPr>
        <w:t xml:space="preserve">8.1.47 Especificação do Caso de Uso Visualizar Painel</w:t>
      </w:r>
      <w:bookmarkEnd w:id="29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Painel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(limpeza diária dos arquivos sem uso)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os indicadores e gráficos do sistema; ao abrir o painel do administrador, o Sistema faz a limpeza diária.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painel com indicadores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calcula e exibe indicadores (vagas, candidaturas por status, candidaturas por dia, match médio, usuários por tipo) e gráficos.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um indicador.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direciona para a lista correspondente.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Para a empresa, o sistema exibe somente os dados das próprias vagas.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Para o administrador, no máximo uma vez por dia, o sistema apaga os arquivos enviados que nenhum registro usa e que têm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6" w:name="_TocT3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Painel</w:t>
      </w:r>
      <w:bookmarkEnd w:id="29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8" w:name="_TocH297"/>
      <w:r>
        <w:rPr>
          <w:rFonts w:ascii="Times New Roman" w:eastAsia="Times New Roman" w:hAnsi="Times New Roman" w:cs="Times New Roman"/>
          <w:color w:val="000000"/>
          <w:sz w:val="24"/>
          <w:szCs w:val="24"/>
        </w:rPr>
        <w:t xml:space="preserve">8.1.48 Especificação do Caso de Uso Excluir a Própria Conta (LGPD)</w:t>
      </w:r>
      <w:bookmarkEnd w:id="29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UC19</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a Própria Conta (LGPD)</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(limite de tentativas de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exclui a própria conta e todos os dados ligados a ela, confirmando com 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todos os dados do candidato são removidos e a sessão é encerrada.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"Meu perfil", na parte "Seus dados (LGPD)", e clica em "Excluir minha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explica o que será apagado e pede a senha e a confirmação.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a senha, marca a caixa de confirmação e confirma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confere a senha, com o mesmo limite de tentativas do login.</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caixa de confirmação não foi marcada; o sistema emite "Marque a caixa de confirmação para excluir a conta."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senha está incorreta; o sistema emite "Senha incorreta: a conta não foi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4.3. Houve muitas senhas erradas; o sistema emite "Muitas senhas erradas. Aguarde alguns minutos e tente de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9" w:name="_TocT3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a Própria Conta (LGPD)</w:t>
      </w:r>
      <w:bookmarkEnd w:id="2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1" w:name="_TocH300"/>
      <w:r>
        <w:rPr>
          <w:rFonts w:ascii="Times New Roman" w:eastAsia="Times New Roman" w:hAnsi="Times New Roman" w:cs="Times New Roman"/>
          <w:color w:val="000000"/>
          <w:sz w:val="24"/>
          <w:szCs w:val="24"/>
        </w:rPr>
        <w:t xml:space="preserve">8.1.49 Especificação do Caso de Uso Gerenciar Assinaturas</w:t>
      </w:r>
      <w:bookmarkEnd w:id="30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Assinaturas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consulta as assinaturas e concede, altera, cancela ou exclui planos de candidatos e empresas.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é concedida, alterada, cancelada ou excluída do histórico.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"Assinaturas".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lista com o resumo por plano, filtros (plano, situação, busca) e ordenação.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escolhe a conta, a duração em dias e o valor e clica em "Conceder".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"Empresa Premium (ou Candidato VIP) concedido a NOME por N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conta está bloqueada; o sistema emite "Esta conta está bloqueada: ative-a antes de conceder um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duração está fora de 1 a 3660 dias ou o valor é inválido; o sistema informa o erro.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alterar, cancelar ou excluir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"Editar", altera valor, datas ou situação e salva.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valida e emite "Assinatura atualizada."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administrador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3.4. O sistema emite "Assinatura cancelada: a conta voltou ao plano gratuito (o histórico fica guardado)."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3.5. O administrador clica em "Remover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3.6. O sistema emite "Assinatura removida do histórico."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2" w:name="_TocT3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Assinaturas</w:t>
      </w:r>
      <w:bookmarkEnd w:id="30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4" w:name="_TocH303"/>
      <w:r>
        <w:rPr>
          <w:rFonts w:ascii="Times New Roman" w:eastAsia="Times New Roman" w:hAnsi="Times New Roman" w:cs="Times New Roman"/>
          <w:color w:val="000000"/>
          <w:sz w:val="24"/>
          <w:szCs w:val="24"/>
        </w:rPr>
        <w:t xml:space="preserve">8.1.50 Especificação do Caso de Uso Extrair com os Padrões Automáticos</w:t>
      </w:r>
      <w:bookmarkEnd w:id="30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Extrair com os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e aplicação dos padrões)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Na extração de vagas e de cursos, o Sistema completa as regras com padrões tirados dos cadastros já existentes e mostra cada padrão usado.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os padrões saem das vagas e dos cursos já cadastrados.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formulário é preenchido e o relatório mostra os padrões automáticos usados; nada é salvo sem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cola o anúncio (ou envia o cartaz) na aba "Vagas" e clica para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aplica as regras do código (títulos de seção, palavras-chave e padrões de texto).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Para as linhas soltas sem palavra-chave, a área não reconhecida e a empresa não achada, o sistema monta os padrões a partir das vagas cadastradas (termo visto em pelo menos 2 vagas e em 90% delas no mesmo campo) e decide pelo padrão mais específico.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o formulário e mostra no relatório da extração o bloco "Padrões automáticos usados", com o trecho, para onde foi e o padrão que valeu.</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e salva 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a vaga, que passa a contar nos padrões da próxima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sem padrão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Nenhum padrão casa com o trecho, ou o padrão concorda com a regra; vale o palpite da regra (a linha fica na descrição).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curso ou e-book</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cola a ficha na aba "Cursos e e-books"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A área que a regra não reconhece vem do padrão dos títulos do catálogo, e a instituição não achada, das instituições já cadastradas.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banco indisponível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sistema não consegue ler os cadastros; a extração segue só com as regras e o erro vai para o log.</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5" w:name="_TocT3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Extrair com os Padrões Automáticos</w:t>
      </w:r>
      <w:bookmarkEnd w:id="30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07" w:name="_TocH306"/>
      <w:r>
        <w:rPr>
          <w:rFonts w:ascii="Times New Roman" w:eastAsia="Times New Roman" w:hAnsi="Times New Roman" w:cs="Times New Roman"/>
          <w:color w:val="000000"/>
          <w:sz w:val="24"/>
          <w:szCs w:val="24"/>
        </w:rPr>
        <w:t xml:space="preserve">8.2 Diagramas de Sequência</w:t>
      </w:r>
      <w:bookmarkEnd w:id="30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pPr>
        <w:pStyle w:val="Ttulo3"/>
        <w:spacing w:before="240" w:after="120" w:line="360" w:lineRule="auto"/>
      </w:pPr>
      <w:bookmarkStart w:id="309" w:name="_TocH308"/>
      <w:r>
        <w:rPr>
          <w:rFonts w:ascii="Times New Roman" w:eastAsia="Times New Roman" w:hAnsi="Times New Roman" w:cs="Times New Roman"/>
          <w:color w:val="000000"/>
          <w:sz w:val="24"/>
          <w:szCs w:val="24"/>
        </w:rPr>
        <w:t xml:space="preserve">8.2.1 Diagrama de Sequência Realizar Login</w:t>
      </w:r>
      <w:bookmarkEnd w:id="309"/>
    </w:p>
    <w:p>
      <w:pPr>
        <w:keepNext/>
        <w:spacing w:before="120" w:after="0" w:line="240" w:lineRule="auto"/>
        <w:jc w:val="center"/>
      </w:pPr>
      <w:r>
        <w:rPr>
          <w:noProof/>
        </w:rPr>
        <w:drawing>
          <wp:inline distT="0" distB="0" distL="0" distR="0">
            <wp:extent cx="5760000" cy="5648239"/>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216.png"/>
                    <pic:cNvPicPr>
                      <a:picLocks noChangeAspect="1"/>
                    </pic:cNvPicPr>
                  </pic:nvPicPr>
                  <pic:blipFill>
                    <a:blip r:embed="rId216"/>
                    <a:stretch>
                      <a:fillRect/>
                    </a:stretch>
                  </pic:blipFill>
                  <pic:spPr>
                    <a:xfrm>
                      <a:off x="0" y="0"/>
                      <a:ext cx="5760000" cy="56482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0" w:name="_TocF1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Realizar Login</w:t>
      </w:r>
      <w:bookmarkEnd w:id="3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2" w:name="_TocH311"/>
      <w:r>
        <w:rPr>
          <w:rFonts w:ascii="Times New Roman" w:eastAsia="Times New Roman" w:hAnsi="Times New Roman" w:cs="Times New Roman"/>
          <w:color w:val="000000"/>
          <w:sz w:val="24"/>
          <w:szCs w:val="24"/>
        </w:rPr>
        <w:t xml:space="preserve">8.2.2 Diagrama de Sequência Cadastrar Conta</w:t>
      </w:r>
      <w:bookmarkEnd w:id="312"/>
    </w:p>
    <w:p>
      <w:pPr>
        <w:keepNext/>
        <w:spacing w:before="120" w:after="0" w:line="240" w:lineRule="auto"/>
        <w:jc w:val="center"/>
      </w:pPr>
      <w:r>
        <w:rPr>
          <w:noProof/>
        </w:rPr>
        <w:drawing>
          <wp:inline distT="0" distB="0" distL="0" distR="0">
            <wp:extent cx="5760000" cy="3373621"/>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217.png"/>
                    <pic:cNvPicPr>
                      <a:picLocks noChangeAspect="1"/>
                    </pic:cNvPicPr>
                  </pic:nvPicPr>
                  <pic:blipFill>
                    <a:blip r:embed="rId217"/>
                    <a:stretch>
                      <a:fillRect/>
                    </a:stretch>
                  </pic:blipFill>
                  <pic:spPr>
                    <a:xfrm>
                      <a:off x="0" y="0"/>
                      <a:ext cx="5760000" cy="337362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3" w:name="_TocF1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Conta</w:t>
      </w:r>
      <w:bookmarkEnd w:id="3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5" w:name="_TocH314"/>
      <w:r>
        <w:rPr>
          <w:rFonts w:ascii="Times New Roman" w:eastAsia="Times New Roman" w:hAnsi="Times New Roman" w:cs="Times New Roman"/>
          <w:color w:val="000000"/>
          <w:sz w:val="24"/>
          <w:szCs w:val="24"/>
        </w:rPr>
        <w:t xml:space="preserve">8.2.3 Diagrama de Sequência Pesquisar Vagas</w:t>
      </w:r>
      <w:bookmarkEnd w:id="315"/>
    </w:p>
    <w:p>
      <w:pPr>
        <w:keepNext/>
        <w:spacing w:before="120" w:after="0" w:line="240" w:lineRule="auto"/>
        <w:jc w:val="center"/>
      </w:pPr>
      <w:r>
        <w:rPr>
          <w:noProof/>
        </w:rPr>
        <w:drawing>
          <wp:inline distT="0" distB="0" distL="0" distR="0">
            <wp:extent cx="5760000" cy="4245260"/>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218.png"/>
                    <pic:cNvPicPr>
                      <a:picLocks noChangeAspect="1"/>
                    </pic:cNvPicPr>
                  </pic:nvPicPr>
                  <pic:blipFill>
                    <a:blip r:embed="rId218"/>
                    <a:stretch>
                      <a:fillRect/>
                    </a:stretch>
                  </pic:blipFill>
                  <pic:spPr>
                    <a:xfrm>
                      <a:off x="0" y="0"/>
                      <a:ext cx="5760000" cy="42452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6" w:name="_TocF1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Pesquisar Vagas</w:t>
      </w:r>
      <w:bookmarkEnd w:id="3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8" w:name="_TocH317"/>
      <w:r>
        <w:rPr>
          <w:rFonts w:ascii="Times New Roman" w:eastAsia="Times New Roman" w:hAnsi="Times New Roman" w:cs="Times New Roman"/>
          <w:color w:val="000000"/>
          <w:sz w:val="24"/>
          <w:szCs w:val="24"/>
        </w:rPr>
        <w:t xml:space="preserve">8.2.4 Diagrama de Sequência Enviar Currículo (extração e match)</w:t>
      </w:r>
      <w:bookmarkEnd w:id="318"/>
    </w:p>
    <w:p>
      <w:pPr>
        <w:keepNext/>
        <w:spacing w:before="120" w:after="0" w:line="240" w:lineRule="auto"/>
        <w:jc w:val="center"/>
      </w:pPr>
      <w:r>
        <w:rPr>
          <w:noProof/>
        </w:rPr>
        <w:drawing>
          <wp:inline distT="0" distB="0" distL="0" distR="0">
            <wp:extent cx="5760000" cy="3041739"/>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219.png"/>
                    <pic:cNvPicPr>
                      <a:picLocks noChangeAspect="1"/>
                    </pic:cNvPicPr>
                  </pic:nvPicPr>
                  <pic:blipFill>
                    <a:blip r:embed="rId219"/>
                    <a:stretch>
                      <a:fillRect/>
                    </a:stretch>
                  </pic:blipFill>
                  <pic:spPr>
                    <a:xfrm>
                      <a:off x="0" y="0"/>
                      <a:ext cx="5760000" cy="30417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9" w:name="_TocF1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Enviar Currículo (extração e match)</w:t>
      </w:r>
      <w:bookmarkEnd w:id="3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1" w:name="_TocH320"/>
      <w:r>
        <w:rPr>
          <w:rFonts w:ascii="Times New Roman" w:eastAsia="Times New Roman" w:hAnsi="Times New Roman" w:cs="Times New Roman"/>
          <w:color w:val="000000"/>
          <w:sz w:val="24"/>
          <w:szCs w:val="24"/>
        </w:rPr>
        <w:t xml:space="preserve">8.2.5 Diagrama de Sequência Candidatar-se à Vaga</w:t>
      </w:r>
      <w:bookmarkEnd w:id="321"/>
    </w:p>
    <w:p>
      <w:pPr>
        <w:keepNext/>
        <w:spacing w:before="120" w:after="0" w:line="240" w:lineRule="auto"/>
        <w:jc w:val="center"/>
      </w:pPr>
      <w:r>
        <w:rPr>
          <w:noProof/>
        </w:rPr>
        <w:drawing>
          <wp:inline distT="0" distB="0" distL="0" distR="0">
            <wp:extent cx="5760000" cy="339639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20.png"/>
                    <pic:cNvPicPr>
                      <a:picLocks noChangeAspect="1"/>
                    </pic:cNvPicPr>
                  </pic:nvPicPr>
                  <pic:blipFill>
                    <a:blip r:embed="rId220"/>
                    <a:stretch>
                      <a:fillRect/>
                    </a:stretch>
                  </pic:blipFill>
                  <pic:spPr>
                    <a:xfrm>
                      <a:off x="0" y="0"/>
                      <a:ext cx="5760000" cy="339639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2" w:name="_TocF2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Candidatar-se à Vaga</w:t>
      </w:r>
      <w:bookmarkEnd w:id="3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4" w:name="_TocH323"/>
      <w:r>
        <w:rPr>
          <w:rFonts w:ascii="Times New Roman" w:eastAsia="Times New Roman" w:hAnsi="Times New Roman" w:cs="Times New Roman"/>
          <w:color w:val="000000"/>
          <w:sz w:val="24"/>
          <w:szCs w:val="24"/>
        </w:rPr>
        <w:t xml:space="preserve">8.2.6 Diagrama de Sequência Cancelar Candidatura</w:t>
      </w:r>
      <w:bookmarkEnd w:id="324"/>
    </w:p>
    <w:p>
      <w:pPr>
        <w:keepNext/>
        <w:spacing w:before="120" w:after="0" w:line="240" w:lineRule="auto"/>
        <w:jc w:val="center"/>
      </w:pPr>
      <w:r>
        <w:rPr>
          <w:noProof/>
        </w:rPr>
        <w:drawing>
          <wp:inline distT="0" distB="0" distL="0" distR="0">
            <wp:extent cx="5760000" cy="3012361"/>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21.png"/>
                    <pic:cNvPicPr>
                      <a:picLocks noChangeAspect="1"/>
                    </pic:cNvPicPr>
                  </pic:nvPicPr>
                  <pic:blipFill>
                    <a:blip r:embed="rId221"/>
                    <a:stretch>
                      <a:fillRect/>
                    </a:stretch>
                  </pic:blipFill>
                  <pic:spPr>
                    <a:xfrm>
                      <a:off x="0" y="0"/>
                      <a:ext cx="5760000" cy="301236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5" w:name="_TocF2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Candidatura</w:t>
      </w:r>
      <w:bookmarkEnd w:id="32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7" w:name="_TocH326"/>
      <w:r>
        <w:rPr>
          <w:rFonts w:ascii="Times New Roman" w:eastAsia="Times New Roman" w:hAnsi="Times New Roman" w:cs="Times New Roman"/>
          <w:color w:val="000000"/>
          <w:sz w:val="24"/>
          <w:szCs w:val="24"/>
        </w:rPr>
        <w:t xml:space="preserve">8.2.7 Diagrama de Sequência Cadastrar Vaga (leitura do cartaz no navegador e extração)</w:t>
      </w:r>
      <w:bookmarkEnd w:id="327"/>
    </w:p>
    <w:p>
      <w:pPr>
        <w:keepNext/>
        <w:spacing w:before="120" w:after="0" w:line="240" w:lineRule="auto"/>
        <w:jc w:val="center"/>
      </w:pPr>
      <w:r>
        <w:rPr>
          <w:noProof/>
        </w:rPr>
        <w:drawing>
          <wp:inline distT="0" distB="0" distL="0" distR="0">
            <wp:extent cx="5760000" cy="3282847"/>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2.png"/>
                    <pic:cNvPicPr>
                      <a:picLocks noChangeAspect="1"/>
                    </pic:cNvPicPr>
                  </pic:nvPicPr>
                  <pic:blipFill>
                    <a:blip r:embed="rId222"/>
                    <a:stretch>
                      <a:fillRect/>
                    </a:stretch>
                  </pic:blipFill>
                  <pic:spPr>
                    <a:xfrm>
                      <a:off x="0" y="0"/>
                      <a:ext cx="5760000" cy="32828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8" w:name="_TocF2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Vaga (leitura do cartaz no navegador e extração)</w:t>
      </w:r>
      <w:bookmarkEnd w:id="32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0" w:name="_TocH329"/>
      <w:r>
        <w:rPr>
          <w:rFonts w:ascii="Times New Roman" w:eastAsia="Times New Roman" w:hAnsi="Times New Roman" w:cs="Times New Roman"/>
          <w:color w:val="000000"/>
          <w:sz w:val="24"/>
          <w:szCs w:val="24"/>
        </w:rPr>
        <w:t xml:space="preserve">8.2.8 Diagrama de Sequência Alterar Vaga</w:t>
      </w:r>
      <w:bookmarkEnd w:id="330"/>
    </w:p>
    <w:p>
      <w:pPr>
        <w:keepNext/>
        <w:spacing w:before="120" w:after="0" w:line="240" w:lineRule="auto"/>
        <w:jc w:val="center"/>
      </w:pPr>
      <w:r>
        <w:rPr>
          <w:noProof/>
        </w:rPr>
        <w:drawing>
          <wp:inline distT="0" distB="0" distL="0" distR="0">
            <wp:extent cx="5760000" cy="4644647"/>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23.png"/>
                    <pic:cNvPicPr>
                      <a:picLocks noChangeAspect="1"/>
                    </pic:cNvPicPr>
                  </pic:nvPicPr>
                  <pic:blipFill>
                    <a:blip r:embed="rId223"/>
                    <a:stretch>
                      <a:fillRect/>
                    </a:stretch>
                  </pic:blipFill>
                  <pic:spPr>
                    <a:xfrm>
                      <a:off x="0" y="0"/>
                      <a:ext cx="5760000" cy="46446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1" w:name="_TocF2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Alterar Vaga</w:t>
      </w:r>
      <w:bookmarkEnd w:id="3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3" w:name="_TocH332"/>
      <w:r>
        <w:rPr>
          <w:rFonts w:ascii="Times New Roman" w:eastAsia="Times New Roman" w:hAnsi="Times New Roman" w:cs="Times New Roman"/>
          <w:color w:val="000000"/>
          <w:sz w:val="24"/>
          <w:szCs w:val="24"/>
        </w:rPr>
        <w:t xml:space="preserve">8.2.9 Diagrama de Sequência Excluir Vaga</w:t>
      </w:r>
      <w:bookmarkEnd w:id="333"/>
    </w:p>
    <w:p>
      <w:pPr>
        <w:keepNext/>
        <w:spacing w:before="120" w:after="0" w:line="240" w:lineRule="auto"/>
        <w:jc w:val="center"/>
      </w:pPr>
      <w:r>
        <w:rPr>
          <w:noProof/>
        </w:rPr>
        <w:drawing>
          <wp:inline distT="0" distB="0" distL="0" distR="0">
            <wp:extent cx="5760000" cy="4374291"/>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24.png"/>
                    <pic:cNvPicPr>
                      <a:picLocks noChangeAspect="1"/>
                    </pic:cNvPicPr>
                  </pic:nvPicPr>
                  <pic:blipFill>
                    <a:blip r:embed="rId224"/>
                    <a:stretch>
                      <a:fillRect/>
                    </a:stretch>
                  </pic:blipFill>
                  <pic:spPr>
                    <a:xfrm>
                      <a:off x="0" y="0"/>
                      <a:ext cx="5760000" cy="437429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4" w:name="_TocF2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Vaga</w:t>
      </w:r>
      <w:bookmarkEnd w:id="33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6" w:name="_TocH335"/>
      <w:r>
        <w:rPr>
          <w:rFonts w:ascii="Times New Roman" w:eastAsia="Times New Roman" w:hAnsi="Times New Roman" w:cs="Times New Roman"/>
          <w:color w:val="000000"/>
          <w:sz w:val="24"/>
          <w:szCs w:val="24"/>
        </w:rPr>
        <w:t xml:space="preserve">8.2.10 Diagrama de Sequência Atualizar Status da Candidatura</w:t>
      </w:r>
      <w:bookmarkEnd w:id="336"/>
    </w:p>
    <w:p>
      <w:pPr>
        <w:keepNext/>
        <w:spacing w:before="120" w:after="0" w:line="240" w:lineRule="auto"/>
        <w:jc w:val="center"/>
      </w:pPr>
      <w:r>
        <w:rPr>
          <w:noProof/>
        </w:rPr>
        <w:drawing>
          <wp:inline distT="0" distB="0" distL="0" distR="0">
            <wp:extent cx="5760000" cy="3450367"/>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25.png"/>
                    <pic:cNvPicPr>
                      <a:picLocks noChangeAspect="1"/>
                    </pic:cNvPicPr>
                  </pic:nvPicPr>
                  <pic:blipFill>
                    <a:blip r:embed="rId225"/>
                    <a:stretch>
                      <a:fillRect/>
                    </a:stretch>
                  </pic:blipFill>
                  <pic:spPr>
                    <a:xfrm>
                      <a:off x="0" y="0"/>
                      <a:ext cx="5760000" cy="345036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7" w:name="_TocF2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Atualizar Status da Candidatura</w:t>
      </w:r>
      <w:bookmarkEnd w:id="33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9" w:name="_TocH338"/>
      <w:r>
        <w:rPr>
          <w:rFonts w:ascii="Times New Roman" w:eastAsia="Times New Roman" w:hAnsi="Times New Roman" w:cs="Times New Roman"/>
          <w:color w:val="000000"/>
          <w:sz w:val="24"/>
          <w:szCs w:val="24"/>
        </w:rPr>
        <w:t xml:space="preserve">8.2.11 Diagrama de Sequência Assinar Plano</w:t>
      </w:r>
      <w:bookmarkEnd w:id="339"/>
    </w:p>
    <w:p>
      <w:pPr>
        <w:keepNext/>
        <w:spacing w:before="120" w:after="0" w:line="240" w:lineRule="auto"/>
        <w:jc w:val="center"/>
      </w:pPr>
      <w:r>
        <w:rPr>
          <w:noProof/>
        </w:rPr>
        <w:drawing>
          <wp:inline distT="0" distB="0" distL="0" distR="0">
            <wp:extent cx="5760000" cy="3214884"/>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26.png"/>
                    <pic:cNvPicPr>
                      <a:picLocks noChangeAspect="1"/>
                    </pic:cNvPicPr>
                  </pic:nvPicPr>
                  <pic:blipFill>
                    <a:blip r:embed="rId226"/>
                    <a:stretch>
                      <a:fillRect/>
                    </a:stretch>
                  </pic:blipFill>
                  <pic:spPr>
                    <a:xfrm>
                      <a:off x="0" y="0"/>
                      <a:ext cx="5760000" cy="321488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0" w:name="_TocF2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Assinar Plano</w:t>
      </w:r>
      <w:bookmarkEnd w:id="34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2" w:name="_TocH341"/>
      <w:r>
        <w:rPr>
          <w:rFonts w:ascii="Times New Roman" w:eastAsia="Times New Roman" w:hAnsi="Times New Roman" w:cs="Times New Roman"/>
          <w:color w:val="000000"/>
          <w:sz w:val="24"/>
          <w:szCs w:val="24"/>
        </w:rPr>
        <w:t xml:space="preserve">8.2.12 Diagrama de Sequência Manter Usuário</w:t>
      </w:r>
      <w:bookmarkEnd w:id="342"/>
    </w:p>
    <w:p>
      <w:pPr>
        <w:keepNext/>
        <w:spacing w:before="120" w:after="0" w:line="240" w:lineRule="auto"/>
        <w:jc w:val="center"/>
      </w:pPr>
      <w:r>
        <w:rPr>
          <w:noProof/>
        </w:rPr>
        <w:drawing>
          <wp:inline distT="0" distB="0" distL="0" distR="0">
            <wp:extent cx="5760000" cy="4988646"/>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27.png"/>
                    <pic:cNvPicPr>
                      <a:picLocks noChangeAspect="1"/>
                    </pic:cNvPicPr>
                  </pic:nvPicPr>
                  <pic:blipFill>
                    <a:blip r:embed="rId227"/>
                    <a:stretch>
                      <a:fillRect/>
                    </a:stretch>
                  </pic:blipFill>
                  <pic:spPr>
                    <a:xfrm>
                      <a:off x="0" y="0"/>
                      <a:ext cx="5760000" cy="49886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3" w:name="_TocF2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Manter Usuário</w:t>
      </w:r>
      <w:bookmarkEnd w:id="34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5" w:name="_TocH344"/>
      <w:r>
        <w:rPr>
          <w:rFonts w:ascii="Times New Roman" w:eastAsia="Times New Roman" w:hAnsi="Times New Roman" w:cs="Times New Roman"/>
          <w:color w:val="000000"/>
          <w:sz w:val="24"/>
          <w:szCs w:val="24"/>
        </w:rPr>
        <w:t xml:space="preserve">8.2.13 Diagrama de Sequência Excluir a Própria Conta (LGPD)</w:t>
      </w:r>
      <w:bookmarkEnd w:id="345"/>
    </w:p>
    <w:p>
      <w:pPr>
        <w:keepNext/>
        <w:spacing w:before="120" w:after="0" w:line="240" w:lineRule="auto"/>
        <w:jc w:val="center"/>
      </w:pPr>
      <w:r>
        <w:rPr>
          <w:noProof/>
        </w:rPr>
        <w:drawing>
          <wp:inline distT="0" distB="0" distL="0" distR="0">
            <wp:extent cx="5760000" cy="452343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28.png"/>
                    <pic:cNvPicPr>
                      <a:picLocks noChangeAspect="1"/>
                    </pic:cNvPicPr>
                  </pic:nvPicPr>
                  <pic:blipFill>
                    <a:blip r:embed="rId228"/>
                    <a:stretch>
                      <a:fillRect/>
                    </a:stretch>
                  </pic:blipFill>
                  <pic:spPr>
                    <a:xfrm>
                      <a:off x="0" y="0"/>
                      <a:ext cx="5760000" cy="452343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6" w:name="_TocF2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a Própria Conta (LGPD)</w:t>
      </w:r>
      <w:bookmarkEnd w:id="34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8" w:name="_TocH347"/>
      <w:r>
        <w:rPr>
          <w:rFonts w:ascii="Times New Roman" w:eastAsia="Times New Roman" w:hAnsi="Times New Roman" w:cs="Times New Roman"/>
          <w:color w:val="000000"/>
          <w:sz w:val="24"/>
          <w:szCs w:val="24"/>
        </w:rPr>
        <w:t xml:space="preserve">8.2.14 Diagrama de Sequência Trazer os PDFs para a Biblioteca</w:t>
      </w:r>
      <w:bookmarkEnd w:id="348"/>
    </w:p>
    <w:p>
      <w:pPr>
        <w:keepNext/>
        <w:spacing w:before="120" w:after="0" w:line="240" w:lineRule="auto"/>
        <w:jc w:val="center"/>
      </w:pPr>
      <w:r>
        <w:rPr>
          <w:noProof/>
        </w:rPr>
        <w:drawing>
          <wp:inline distT="0" distB="0" distL="0" distR="0">
            <wp:extent cx="5760000" cy="2877528"/>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29.png"/>
                    <pic:cNvPicPr>
                      <a:picLocks noChangeAspect="1"/>
                    </pic:cNvPicPr>
                  </pic:nvPicPr>
                  <pic:blipFill>
                    <a:blip r:embed="rId229"/>
                    <a:stretch>
                      <a:fillRect/>
                    </a:stretch>
                  </pic:blipFill>
                  <pic:spPr>
                    <a:xfrm>
                      <a:off x="0" y="0"/>
                      <a:ext cx="5760000" cy="287752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9" w:name="_TocF2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Trazer os PDFs para a Biblioteca</w:t>
      </w:r>
      <w:bookmarkEnd w:id="34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51" w:name="_TocH350"/>
      <w:r>
        <w:rPr>
          <w:rFonts w:ascii="Times New Roman" w:eastAsia="Times New Roman" w:hAnsi="Times New Roman" w:cs="Times New Roman"/>
          <w:color w:val="000000"/>
          <w:sz w:val="24"/>
          <w:szCs w:val="24"/>
        </w:rPr>
        <w:t xml:space="preserve">8.2.15 Diagrama de Sequência Extração de Vaga com os Padrões Automáticos</w:t>
      </w:r>
      <w:bookmarkEnd w:id="351"/>
    </w:p>
    <w:p>
      <w:pPr>
        <w:keepNext/>
        <w:spacing w:before="120" w:after="0" w:line="240" w:lineRule="auto"/>
        <w:jc w:val="center"/>
      </w:pPr>
      <w:r>
        <w:rPr>
          <w:noProof/>
        </w:rPr>
        <w:drawing>
          <wp:inline distT="0" distB="0" distL="0" distR="0">
            <wp:extent cx="5760000" cy="3643817"/>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230.png"/>
                    <pic:cNvPicPr>
                      <a:picLocks noChangeAspect="1"/>
                    </pic:cNvPicPr>
                  </pic:nvPicPr>
                  <pic:blipFill>
                    <a:blip r:embed="rId230"/>
                    <a:stretch>
                      <a:fillRect/>
                    </a:stretch>
                  </pic:blipFill>
                  <pic:spPr>
                    <a:xfrm>
                      <a:off x="0" y="0"/>
                      <a:ext cx="5760000" cy="364381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2" w:name="_TocF3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Extração de Vaga com os Padrões Automáticos</w:t>
      </w:r>
      <w:bookmarkEnd w:id="35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4" w:name="_TocH353"/>
      <w:r>
        <w:rPr>
          <w:rFonts w:ascii="Times New Roman" w:eastAsia="Times New Roman" w:hAnsi="Times New Roman" w:cs="Times New Roman"/>
          <w:color w:val="000000"/>
          <w:sz w:val="24"/>
          <w:szCs w:val="24"/>
        </w:rPr>
        <w:t xml:space="preserve">8.3 Diagrama de Classes</w:t>
      </w:r>
      <w:bookmarkEnd w:id="3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pPr>
        <w:pStyle w:val="Ttulo3"/>
        <w:spacing w:before="240" w:after="120" w:line="360" w:lineRule="auto"/>
      </w:pPr>
      <w:bookmarkStart w:id="356" w:name="_TocH355"/>
      <w:r>
        <w:rPr>
          <w:rFonts w:ascii="Times New Roman" w:eastAsia="Times New Roman" w:hAnsi="Times New Roman" w:cs="Times New Roman"/>
          <w:color w:val="000000"/>
          <w:sz w:val="24"/>
          <w:szCs w:val="24"/>
        </w:rPr>
        <w:t xml:space="preserve">8.3.1 Diagrama de Classe Sistema Conecta Vagas DF</w:t>
      </w:r>
      <w:bookmarkEnd w:id="356"/>
    </w:p>
    <w:p>
      <w:pPr>
        <w:keepNext/>
        <w:spacing w:before="120" w:after="0" w:line="240" w:lineRule="auto"/>
        <w:jc w:val="center"/>
      </w:pPr>
      <w:r>
        <w:rPr>
          <w:noProof/>
        </w:rPr>
        <w:drawing>
          <wp:inline distT="0" distB="0" distL="0" distR="0">
            <wp:extent cx="5760000" cy="6713495"/>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231.png"/>
                    <pic:cNvPicPr>
                      <a:picLocks noChangeAspect="1"/>
                    </pic:cNvPicPr>
                  </pic:nvPicPr>
                  <pic:blipFill>
                    <a:blip r:embed="rId231"/>
                    <a:stretch>
                      <a:fillRect/>
                    </a:stretch>
                  </pic:blipFill>
                  <pic:spPr>
                    <a:xfrm>
                      <a:off x="0" y="0"/>
                      <a:ext cx="5760000" cy="671349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7" w:name="_TocF3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Classes de Domínio do Sistema Conecta Vagas DF</w:t>
      </w:r>
      <w:bookmarkEnd w:id="3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9" w:name="_TocH358"/>
      <w:r>
        <w:rPr>
          <w:rFonts w:ascii="Times New Roman" w:eastAsia="Times New Roman" w:hAnsi="Times New Roman" w:cs="Times New Roman"/>
          <w:color w:val="000000"/>
          <w:sz w:val="24"/>
          <w:szCs w:val="24"/>
        </w:rPr>
        <w:t xml:space="preserve">8.4 Modelo Conceitual do Banco de Dados</w:t>
      </w:r>
      <w:bookmarkEnd w:id="3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7097143" cy="4968000"/>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232.png"/>
                    <pic:cNvPicPr>
                      <a:picLocks noChangeAspect="1"/>
                    </pic:cNvPicPr>
                  </pic:nvPicPr>
                  <pic:blipFill>
                    <a:blip r:embed="rId232"/>
                    <a:stretch>
                      <a:fillRect/>
                    </a:stretch>
                  </pic:blipFill>
                  <pic:spPr>
                    <a:xfrm>
                      <a:off x="0" y="0"/>
                      <a:ext cx="7097143" cy="4968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0" w:name="_TocF3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Conceitual do Banco de Dados</w:t>
      </w:r>
      <w:bookmarkEnd w:id="3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pStyle w:val="Ttulo2"/>
        <w:spacing w:before="360" w:after="240" w:line="360" w:lineRule="auto"/>
      </w:pPr>
      <w:bookmarkStart w:id="362" w:name="_TocH361"/>
      <w:r>
        <w:rPr>
          <w:rFonts w:ascii="Times New Roman" w:eastAsia="Times New Roman" w:hAnsi="Times New Roman" w:cs="Times New Roman"/>
          <w:color w:val="000000"/>
          <w:sz w:val="24"/>
          <w:szCs w:val="24"/>
        </w:rPr>
        <w:t xml:space="preserve">8.5 Modelo Lógico do Banco de Dados (Diagrama Entidade-Relacionamento)</w:t>
      </w:r>
      <w:bookmarkEnd w:id="3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pPr>
        <w:keepNext/>
        <w:spacing w:before="120" w:after="0" w:line="240" w:lineRule="auto"/>
        <w:jc w:val="center"/>
      </w:pPr>
      <w:r>
        <w:rPr>
          <w:noProof/>
        </w:rPr>
        <w:drawing>
          <wp:inline distT="0" distB="0" distL="0" distR="0">
            <wp:extent cx="5760000" cy="6067548"/>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233.png"/>
                    <pic:cNvPicPr>
                      <a:picLocks noChangeAspect="1"/>
                    </pic:cNvPicPr>
                  </pic:nvPicPr>
                  <pic:blipFill>
                    <a:blip r:embed="rId233"/>
                    <a:stretch>
                      <a:fillRect/>
                    </a:stretch>
                  </pic:blipFill>
                  <pic:spPr>
                    <a:xfrm>
                      <a:off x="0" y="0"/>
                      <a:ext cx="5760000" cy="606754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3" w:name="_TocF3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Lógico do Banco de Dados tcc_final (Diagrama Entidade-Relacionamento)</w:t>
      </w:r>
      <w:bookmarkEnd w:id="3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65" w:name="_TocH364"/>
      <w:r>
        <w:rPr>
          <w:rFonts w:ascii="Times New Roman" w:eastAsia="Times New Roman" w:hAnsi="Times New Roman" w:cs="Times New Roman"/>
          <w:color w:val="000000"/>
          <w:sz w:val="24"/>
          <w:szCs w:val="24"/>
        </w:rPr>
        <w:t xml:space="preserve">8.6 Telas</w:t>
      </w:r>
      <w:bookmarkEnd w:id="3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seguir estão as principais telas do sistema em funcionamento, capturadas da versão final no ambiente XAMPP com os dados de demonstração e as contas de teste.</w:t>
      </w:r>
    </w:p>
    <w:p>
      <w:pPr>
        <w:pStyle w:val="Ttulo3"/>
        <w:spacing w:before="240" w:after="120" w:line="360" w:lineRule="auto"/>
      </w:pPr>
      <w:bookmarkStart w:id="367" w:name="_TocH366"/>
      <w:r>
        <w:rPr>
          <w:rFonts w:ascii="Times New Roman" w:eastAsia="Times New Roman" w:hAnsi="Times New Roman" w:cs="Times New Roman"/>
          <w:color w:val="000000"/>
          <w:sz w:val="24"/>
          <w:szCs w:val="24"/>
        </w:rPr>
        <w:t xml:space="preserve">8.6.1 Tela Inicial Sistema Conecta Vagas DF</w:t>
      </w:r>
      <w:bookmarkEnd w:id="3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inicial abre com fotos de Brasília, a busca de vagas e a vitrine das vagas abertas, seguidas dos cursos, dos planos e do convite discreto de doação por Pix.</w:t>
      </w:r>
    </w:p>
    <w:p>
      <w:pPr>
        <w:keepNext/>
        <w:spacing w:before="120" w:after="0" w:line="240" w:lineRule="auto"/>
        <w:jc w:val="center"/>
      </w:pPr>
      <w:r>
        <w:rPr>
          <w:noProof/>
        </w:rPr>
        <w:drawing>
          <wp:inline distT="0" distB="0" distL="0" distR="0">
            <wp:extent cx="5580000" cy="3512002"/>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234.png"/>
                    <pic:cNvPicPr>
                      <a:picLocks noChangeAspect="1"/>
                    </pic:cNvPicPr>
                  </pic:nvPicPr>
                  <pic:blipFill>
                    <a:blip r:embed="rId234"/>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8" w:name="_TocF3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Inicial</w:t>
      </w:r>
      <w:bookmarkEnd w:id="3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0" w:name="_TocH369"/>
      <w:r>
        <w:rPr>
          <w:rFonts w:ascii="Times New Roman" w:eastAsia="Times New Roman" w:hAnsi="Times New Roman" w:cs="Times New Roman"/>
          <w:color w:val="000000"/>
          <w:sz w:val="24"/>
          <w:szCs w:val="24"/>
        </w:rPr>
        <w:t xml:space="preserve">8.6.2 Tela de Login Sistema Conecta Vagas DF</w:t>
      </w:r>
      <w:bookmarkEnd w:id="3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de login o usuário informa e-mail e senha. O botão do olho, ao lado da senha, mostra o que foi digitado, e o login aceita a senha com o Caps Lock ligado ou com espaços sobrando.</w:t>
      </w:r>
    </w:p>
    <w:p>
      <w:pPr>
        <w:keepNext/>
        <w:spacing w:before="120" w:after="0" w:line="240" w:lineRule="auto"/>
        <w:jc w:val="center"/>
      </w:pPr>
      <w:r>
        <w:rPr>
          <w:noProof/>
        </w:rPr>
        <w:drawing>
          <wp:inline distT="0" distB="0" distL="0" distR="0">
            <wp:extent cx="5580000" cy="3512002"/>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235.png"/>
                    <pic:cNvPicPr>
                      <a:picLocks noChangeAspect="1"/>
                    </pic:cNvPicPr>
                  </pic:nvPicPr>
                  <pic:blipFill>
                    <a:blip r:embed="rId235"/>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1" w:name="_TocF3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Login</w:t>
      </w:r>
      <w:bookmarkEnd w:id="3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3" w:name="_TocH372"/>
      <w:r>
        <w:rPr>
          <w:rFonts w:ascii="Times New Roman" w:eastAsia="Times New Roman" w:hAnsi="Times New Roman" w:cs="Times New Roman"/>
          <w:color w:val="000000"/>
          <w:sz w:val="24"/>
          <w:szCs w:val="24"/>
        </w:rPr>
        <w:t xml:space="preserve">8.6.3 Tela de Cadastro de Conta Sistema Conecta Vagas DF</w:t>
      </w:r>
      <w:bookmarkEnd w:id="3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pede nome, e-mail, telefone, senha e o tipo de conta, e só é concluído com o aceite do termo de autorização e privacidade.</w:t>
      </w:r>
    </w:p>
    <w:p>
      <w:pPr>
        <w:keepNext/>
        <w:spacing w:before="120" w:after="0" w:line="240" w:lineRule="auto"/>
        <w:jc w:val="center"/>
      </w:pPr>
      <w:r>
        <w:rPr>
          <w:noProof/>
        </w:rPr>
        <w:drawing>
          <wp:inline distT="0" distB="0" distL="0" distR="0">
            <wp:extent cx="5580000" cy="3512002"/>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236.png"/>
                    <pic:cNvPicPr>
                      <a:picLocks noChangeAspect="1"/>
                    </pic:cNvPicPr>
                  </pic:nvPicPr>
                  <pic:blipFill>
                    <a:blip r:embed="rId23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4" w:name="_TocF3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Conta</w:t>
      </w:r>
      <w:bookmarkEnd w:id="3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6" w:name="_TocH375"/>
      <w:r>
        <w:rPr>
          <w:rFonts w:ascii="Times New Roman" w:eastAsia="Times New Roman" w:hAnsi="Times New Roman" w:cs="Times New Roman"/>
          <w:color w:val="000000"/>
          <w:sz w:val="24"/>
          <w:szCs w:val="24"/>
        </w:rPr>
        <w:t xml:space="preserve">8.6.4 Tela de Consulta de Vagas Sistema Conecta Vagas DF</w:t>
      </w:r>
      <w:bookmarkEnd w:id="3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vagas tem busca por palavra-chave e cidade, filtros por contratação, nível e modelo de trabalho e atalhos por área. Para o candidato logado, cada vaga mostra a nota de match.</w:t>
      </w:r>
    </w:p>
    <w:p>
      <w:pPr>
        <w:keepNext/>
        <w:spacing w:before="120" w:after="0" w:line="240" w:lineRule="auto"/>
        <w:jc w:val="center"/>
      </w:pPr>
      <w:r>
        <w:rPr>
          <w:noProof/>
        </w:rPr>
        <w:drawing>
          <wp:inline distT="0" distB="0" distL="0" distR="0">
            <wp:extent cx="5580000" cy="3512002"/>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237.png"/>
                    <pic:cNvPicPr>
                      <a:picLocks noChangeAspect="1"/>
                    </pic:cNvPicPr>
                  </pic:nvPicPr>
                  <pic:blipFill>
                    <a:blip r:embed="rId23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7" w:name="_TocF3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Consulta de Vagas</w:t>
      </w:r>
      <w:bookmarkEnd w:id="3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9" w:name="_TocH378"/>
      <w:r>
        <w:rPr>
          <w:rFonts w:ascii="Times New Roman" w:eastAsia="Times New Roman" w:hAnsi="Times New Roman" w:cs="Times New Roman"/>
          <w:color w:val="000000"/>
          <w:sz w:val="24"/>
          <w:szCs w:val="24"/>
        </w:rPr>
        <w:t xml:space="preserve">8.6.5 Tela de Detalhe da Vaga com o Match Sistema Conecta Vagas DF</w:t>
      </w:r>
      <w:bookmarkEnd w:id="3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detalhe da vaga mostra o cartaz, os dados da vaga, o contato do anúncio e, para o candidato logado, o quadro "Seu match", com os pontos de competências, cargo, localização e nível.</w:t>
      </w:r>
    </w:p>
    <w:p>
      <w:pPr>
        <w:keepNext/>
        <w:spacing w:before="120" w:after="0" w:line="240" w:lineRule="auto"/>
        <w:jc w:val="center"/>
      </w:pPr>
      <w:r>
        <w:rPr>
          <w:noProof/>
        </w:rPr>
        <w:drawing>
          <wp:inline distT="0" distB="0" distL="0" distR="0">
            <wp:extent cx="5580000" cy="3512002"/>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238.png"/>
                    <pic:cNvPicPr>
                      <a:picLocks noChangeAspect="1"/>
                    </pic:cNvPicPr>
                  </pic:nvPicPr>
                  <pic:blipFill>
                    <a:blip r:embed="rId23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0" w:name="_TocF3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Detalhe da Vaga com o Match</w:t>
      </w:r>
      <w:bookmarkEnd w:id="3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2" w:name="_TocH381"/>
      <w:r>
        <w:rPr>
          <w:rFonts w:ascii="Times New Roman" w:eastAsia="Times New Roman" w:hAnsi="Times New Roman" w:cs="Times New Roman"/>
          <w:color w:val="000000"/>
          <w:sz w:val="24"/>
          <w:szCs w:val="24"/>
        </w:rPr>
        <w:t xml:space="preserve">8.6.6 Tela do Perfil do Candidato e Exclusão da Conta Sistema Conecta Vagas DF</w:t>
      </w:r>
      <w:bookmarkEnd w:id="3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Meu perfil o candidato mantém os seus dados. Ao lado fica o quadro "Seus dados (LGPD)", com a opção "Excluir minha conta", que pede a senha e a confirmação.</w:t>
      </w:r>
    </w:p>
    <w:p>
      <w:pPr>
        <w:keepNext/>
        <w:spacing w:before="120" w:after="0" w:line="240" w:lineRule="auto"/>
        <w:jc w:val="center"/>
      </w:pPr>
      <w:r>
        <w:rPr>
          <w:noProof/>
        </w:rPr>
        <w:drawing>
          <wp:inline distT="0" distB="0" distL="0" distR="0">
            <wp:extent cx="5580000" cy="3512002"/>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239.png"/>
                    <pic:cNvPicPr>
                      <a:picLocks noChangeAspect="1"/>
                    </pic:cNvPicPr>
                  </pic:nvPicPr>
                  <pic:blipFill>
                    <a:blip r:embed="rId239"/>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3" w:name="_TocF3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Perfil do Candidato e Exclusão da Conta</w:t>
      </w:r>
      <w:bookmarkEnd w:id="3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5" w:name="_TocH384"/>
      <w:r>
        <w:rPr>
          <w:rFonts w:ascii="Times New Roman" w:eastAsia="Times New Roman" w:hAnsi="Times New Roman" w:cs="Times New Roman"/>
          <w:color w:val="000000"/>
          <w:sz w:val="24"/>
          <w:szCs w:val="24"/>
        </w:rPr>
        <w:t xml:space="preserve">8.6.7 Tela de E-books Sistema Conecta Vagas DF</w:t>
      </w:r>
      <w:bookmarkEnd w:id="3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e-books lista os conteúdos gratuitos por área, com busca e filtros, cada um com a sua capa.</w:t>
      </w:r>
    </w:p>
    <w:p>
      <w:pPr>
        <w:keepNext/>
        <w:spacing w:before="120" w:after="0" w:line="240" w:lineRule="auto"/>
        <w:jc w:val="center"/>
      </w:pPr>
      <w:r>
        <w:rPr>
          <w:noProof/>
        </w:rPr>
        <w:drawing>
          <wp:inline distT="0" distB="0" distL="0" distR="0">
            <wp:extent cx="5580000" cy="3512002"/>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240.png"/>
                    <pic:cNvPicPr>
                      <a:picLocks noChangeAspect="1"/>
                    </pic:cNvPicPr>
                  </pic:nvPicPr>
                  <pic:blipFill>
                    <a:blip r:embed="rId240"/>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6" w:name="_TocF4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E-books</w:t>
      </w:r>
      <w:bookmarkEnd w:id="3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8" w:name="_TocH387"/>
      <w:r>
        <w:rPr>
          <w:rFonts w:ascii="Times New Roman" w:eastAsia="Times New Roman" w:hAnsi="Times New Roman" w:cs="Times New Roman"/>
          <w:color w:val="000000"/>
          <w:sz w:val="24"/>
          <w:szCs w:val="24"/>
        </w:rPr>
        <w:t xml:space="preserve">8.6.8 Tela da Ficha do E-book com o Botão Baixar Sistema Conecta Vagas DF</w:t>
      </w:r>
      <w:bookmarkEnd w:id="3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ficha do e-book guardado na biblioteca mostra o botão "Baixar PDF" e o crédito da fonte original. Os conteúdos que ficam em outro site mostram o botão "Acessar".</w:t>
      </w:r>
    </w:p>
    <w:p>
      <w:pPr>
        <w:keepNext/>
        <w:spacing w:before="120" w:after="0" w:line="240" w:lineRule="auto"/>
        <w:jc w:val="center"/>
      </w:pPr>
      <w:r>
        <w:rPr>
          <w:noProof/>
        </w:rPr>
        <w:drawing>
          <wp:inline distT="0" distB="0" distL="0" distR="0">
            <wp:extent cx="5580000" cy="3512002"/>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241.png"/>
                    <pic:cNvPicPr>
                      <a:picLocks noChangeAspect="1"/>
                    </pic:cNvPicPr>
                  </pic:nvPicPr>
                  <pic:blipFill>
                    <a:blip r:embed="rId241"/>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9" w:name="_TocF4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Ficha do E-book com o Botão Baixar</w:t>
      </w:r>
      <w:bookmarkEnd w:id="3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1" w:name="_TocH390"/>
      <w:r>
        <w:rPr>
          <w:rFonts w:ascii="Times New Roman" w:eastAsia="Times New Roman" w:hAnsi="Times New Roman" w:cs="Times New Roman"/>
          <w:color w:val="000000"/>
          <w:sz w:val="24"/>
          <w:szCs w:val="24"/>
        </w:rPr>
        <w:t xml:space="preserve">8.6.9 Tela de Planos e Assinaturas Sistema Conecta Vagas DF</w:t>
      </w:r>
      <w:bookmarkEnd w:id="3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planos mostra o plano gratuito e o plano pago de cada tipo de conta, com o preço, a duração e os benefícios.</w:t>
      </w:r>
    </w:p>
    <w:p>
      <w:pPr>
        <w:keepNext/>
        <w:spacing w:before="120" w:after="0" w:line="240" w:lineRule="auto"/>
        <w:jc w:val="center"/>
      </w:pPr>
      <w:r>
        <w:rPr>
          <w:noProof/>
        </w:rPr>
        <w:drawing>
          <wp:inline distT="0" distB="0" distL="0" distR="0">
            <wp:extent cx="5580000" cy="3512002"/>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242.png"/>
                    <pic:cNvPicPr>
                      <a:picLocks noChangeAspect="1"/>
                    </pic:cNvPicPr>
                  </pic:nvPicPr>
                  <pic:blipFill>
                    <a:blip r:embed="rId242"/>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2" w:name="_TocF4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Planos e Assinaturas</w:t>
      </w:r>
      <w:bookmarkEnd w:id="3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4" w:name="_TocH393"/>
      <w:r>
        <w:rPr>
          <w:rFonts w:ascii="Times New Roman" w:eastAsia="Times New Roman" w:hAnsi="Times New Roman" w:cs="Times New Roman"/>
          <w:color w:val="000000"/>
          <w:sz w:val="24"/>
          <w:szCs w:val="24"/>
        </w:rPr>
        <w:t xml:space="preserve">8.6.10 Tela de Cadastro de Vaga pela Empresa Sistema Conecta Vagas DF</w:t>
      </w:r>
      <w:bookmarkEnd w:id="3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Vagas a empresa envia o cartaz da vaga ou cola o texto do anúncio. O leitor de cartaz roda no navegador e o carregador fica azul quando ele está pronto.</w:t>
      </w:r>
    </w:p>
    <w:p>
      <w:pPr>
        <w:keepNext/>
        <w:spacing w:before="120" w:after="0" w:line="240" w:lineRule="auto"/>
        <w:jc w:val="center"/>
      </w:pPr>
      <w:r>
        <w:rPr>
          <w:noProof/>
        </w:rPr>
        <w:drawing>
          <wp:inline distT="0" distB="0" distL="0" distR="0">
            <wp:extent cx="5580000" cy="351200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243.png"/>
                    <pic:cNvPicPr>
                      <a:picLocks noChangeAspect="1"/>
                    </pic:cNvPicPr>
                  </pic:nvPicPr>
                  <pic:blipFill>
                    <a:blip r:embed="rId243"/>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5" w:name="_TocF4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Vaga pela Empresa</w:t>
      </w:r>
      <w:bookmarkEnd w:id="3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7" w:name="_TocH396"/>
      <w:r>
        <w:rPr>
          <w:rFonts w:ascii="Times New Roman" w:eastAsia="Times New Roman" w:hAnsi="Times New Roman" w:cs="Times New Roman"/>
          <w:color w:val="000000"/>
          <w:sz w:val="24"/>
          <w:szCs w:val="24"/>
        </w:rPr>
        <w:t xml:space="preserve">8.6.11 Tela do Relatório da Extração da Vaga Sistema Conecta Vagas DF</w:t>
      </w:r>
      <w:bookmarkEnd w:id="3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da leitura, o relatório mostra campo por campo o que foi lido do anúncio, o que recebeu um valor padrão e o que não foi encontrado. Nada é salvo antes da revisão.</w:t>
      </w:r>
    </w:p>
    <w:p>
      <w:pPr>
        <w:keepNext/>
        <w:spacing w:before="120" w:after="0" w:line="240" w:lineRule="auto"/>
        <w:jc w:val="center"/>
      </w:pPr>
      <w:r>
        <w:rPr>
          <w:noProof/>
        </w:rPr>
        <w:drawing>
          <wp:inline distT="0" distB="0" distL="0" distR="0">
            <wp:extent cx="5580000" cy="4083724"/>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244.png"/>
                    <pic:cNvPicPr>
                      <a:picLocks noChangeAspect="1"/>
                    </pic:cNvPicPr>
                  </pic:nvPicPr>
                  <pic:blipFill>
                    <a:blip r:embed="rId244"/>
                    <a:stretch>
                      <a:fillRect/>
                    </a:stretch>
                  </pic:blipFill>
                  <pic:spPr>
                    <a:xfrm>
                      <a:off x="0" y="0"/>
                      <a:ext cx="5580000" cy="4083724"/>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8" w:name="_TocF4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Relatório da Extração da Vaga</w:t>
      </w:r>
      <w:bookmarkEnd w:id="3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0" w:name="_TocH399"/>
      <w:r>
        <w:rPr>
          <w:rFonts w:ascii="Times New Roman" w:eastAsia="Times New Roman" w:hAnsi="Times New Roman" w:cs="Times New Roman"/>
          <w:color w:val="000000"/>
          <w:sz w:val="24"/>
          <w:szCs w:val="24"/>
        </w:rPr>
        <w:t xml:space="preserve">8.6.12 Tela dos Padrões Automáticos Usados Sistema Conecta Vagas DF</w:t>
      </w:r>
      <w:bookmarkEnd w:id="4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fim do relatório aparece o quadro "Padrões automáticos usados". No exemplo, a linha "Café da manhã no local" foi para Benefícios pelo padrão "cafe manha", tirado das vagas já cadastradas.</w:t>
      </w:r>
    </w:p>
    <w:p>
      <w:pPr>
        <w:keepNext/>
        <w:spacing w:before="120" w:after="0" w:line="240" w:lineRule="auto"/>
        <w:jc w:val="center"/>
      </w:pPr>
      <w:r>
        <w:rPr>
          <w:noProof/>
        </w:rPr>
        <w:drawing>
          <wp:inline distT="0" distB="0" distL="0" distR="0">
            <wp:extent cx="5580000" cy="3103630"/>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245.png"/>
                    <pic:cNvPicPr>
                      <a:picLocks noChangeAspect="1"/>
                    </pic:cNvPicPr>
                  </pic:nvPicPr>
                  <pic:blipFill>
                    <a:blip r:embed="rId245"/>
                    <a:stretch>
                      <a:fillRect/>
                    </a:stretch>
                  </pic:blipFill>
                  <pic:spPr>
                    <a:xfrm>
                      <a:off x="0" y="0"/>
                      <a:ext cx="5580000" cy="3103630"/>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1" w:name="_TocF4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dos Padrões Automáticos Usados</w:t>
      </w:r>
      <w:bookmarkEnd w:id="4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3" w:name="_TocH402"/>
      <w:r>
        <w:rPr>
          <w:rFonts w:ascii="Times New Roman" w:eastAsia="Times New Roman" w:hAnsi="Times New Roman" w:cs="Times New Roman"/>
          <w:color w:val="000000"/>
          <w:sz w:val="24"/>
          <w:szCs w:val="24"/>
        </w:rPr>
        <w:t xml:space="preserve">8.6.13 Tela da Prévia das Fichas com a Capa Tirada do PDF Sistema Conecta Vagas DF</w:t>
      </w:r>
      <w:bookmarkEnd w:id="4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colar várias fichas de e-books, o administrador vê uma prévia antes de cadastrar. As capas da prévia foram tiradas da primeira página do PDF de cada e-book, e a situação avisa quando o conteúdo já está cadastrado.</w:t>
      </w:r>
    </w:p>
    <w:p>
      <w:pPr>
        <w:keepNext/>
        <w:spacing w:before="120" w:after="0" w:line="240" w:lineRule="auto"/>
        <w:jc w:val="center"/>
      </w:pPr>
      <w:r>
        <w:rPr>
          <w:noProof/>
        </w:rPr>
        <w:drawing>
          <wp:inline distT="0" distB="0" distL="0" distR="0">
            <wp:extent cx="5580000" cy="3512002"/>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246.png"/>
                    <pic:cNvPicPr>
                      <a:picLocks noChangeAspect="1"/>
                    </pic:cNvPicPr>
                  </pic:nvPicPr>
                  <pic:blipFill>
                    <a:blip r:embed="rId24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4" w:name="_TocF4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Prévia das Fichas com a Capa Tirada do PDF</w:t>
      </w:r>
      <w:bookmarkEnd w:id="4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6" w:name="_TocH405"/>
      <w:r>
        <w:rPr>
          <w:rFonts w:ascii="Times New Roman" w:eastAsia="Times New Roman" w:hAnsi="Times New Roman" w:cs="Times New Roman"/>
          <w:color w:val="000000"/>
          <w:sz w:val="24"/>
          <w:szCs w:val="24"/>
        </w:rPr>
        <w:t xml:space="preserve">8.6.14 Tela do Painel do Administrador Sistema Conecta Vagas DF</w:t>
      </w:r>
      <w:bookmarkEnd w:id="4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pPr>
        <w:keepNext/>
        <w:spacing w:before="120" w:after="0" w:line="240" w:lineRule="auto"/>
        <w:jc w:val="center"/>
      </w:pPr>
      <w:r>
        <w:rPr>
          <w:noProof/>
        </w:rPr>
        <w:drawing>
          <wp:inline distT="0" distB="0" distL="0" distR="0">
            <wp:extent cx="5580000" cy="3512002"/>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247.png"/>
                    <pic:cNvPicPr>
                      <a:picLocks noChangeAspect="1"/>
                    </pic:cNvPicPr>
                  </pic:nvPicPr>
                  <pic:blipFill>
                    <a:blip r:embed="rId24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7" w:name="_TocF4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Painel do Administrador</w:t>
      </w:r>
      <w:bookmarkEnd w:id="4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9" w:name="_TocH408"/>
      <w:r>
        <w:rPr>
          <w:rFonts w:ascii="Times New Roman" w:eastAsia="Times New Roman" w:hAnsi="Times New Roman" w:cs="Times New Roman"/>
          <w:color w:val="000000"/>
          <w:sz w:val="24"/>
          <w:szCs w:val="24"/>
        </w:rPr>
        <w:t xml:space="preserve">8.6.15 Tela de Manutenção de Usuários Sistema Conecta Vagas DF</w:t>
      </w:r>
      <w:bookmarkEnd w:id="4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Usuários o administrador cadastra, edita, bloqueia e exclui contas. O sistema não deixa excluir nem rebaixar a própria conta e mantém pelo menos um administrador ativo.</w:t>
      </w:r>
    </w:p>
    <w:p>
      <w:pPr>
        <w:keepNext/>
        <w:spacing w:before="120" w:after="0" w:line="240" w:lineRule="auto"/>
        <w:jc w:val="center"/>
      </w:pPr>
      <w:r>
        <w:rPr>
          <w:noProof/>
        </w:rPr>
        <w:drawing>
          <wp:inline distT="0" distB="0" distL="0" distR="0">
            <wp:extent cx="5580000" cy="351200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g248.png"/>
                    <pic:cNvPicPr>
                      <a:picLocks noChangeAspect="1"/>
                    </pic:cNvPicPr>
                  </pic:nvPicPr>
                  <pic:blipFill>
                    <a:blip r:embed="rId24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0" w:name="_TocF4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Manutenção de Usuários</w:t>
      </w:r>
      <w:bookmarkEnd w:id="4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12" w:name="_TocH411"/>
      <w:r>
        <w:rPr>
          <w:rFonts w:ascii="Times New Roman" w:eastAsia="Times New Roman" w:hAnsi="Times New Roman" w:cs="Times New Roman"/>
          <w:color w:val="000000"/>
          <w:sz w:val="24"/>
          <w:szCs w:val="24"/>
        </w:rPr>
        <w:t xml:space="preserve">8.7 Dicionário de Dados</w:t>
      </w:r>
      <w:bookmarkEnd w:id="4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usuarios: Contas de acesso (candidato, empresa ou administrador), com e-mail, senha protegida e telefone.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usuário ou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usado no login</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bcrypt da senha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 'candidato',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'candidato'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de contato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 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conta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ultimo_acesso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último acesso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3" w:name="_TocT3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usuarios</w:t>
      </w:r>
      <w:bookmarkEnd w:id="4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perfis: Dados profissionais do candidato ou dados da empresa, um perfil para cada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dono do perfil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UNIQUE,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Cargo ou título profissional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profissional ou descrição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nascimento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ou região administrativa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'Brasília'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Sigla da unidade federativa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'DF'</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fantasia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 de atuação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site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Experiências profissionais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escolar e acadêmica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complementares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(PCD, disponibilidade etc.)</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e níveis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comportamentais e técnicas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de experiência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de horário ou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profissional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(LinkedIn, GitHub, portfólio)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 da CNH</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B, AB...</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salarial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foto ou logotipo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perfil aparece no banco de talentos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 do termo de privacidade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aceite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updated_at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alteração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4" w:name="_TocT3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perfis</w:t>
      </w:r>
      <w:bookmarkEnd w:id="41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categorias: Áreas usadas para classificar as vagas e os 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da categoria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 (nome, tipo)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categoria de vaga ou de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'curso'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categoria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5" w:name="_TocT3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categorias</w:t>
      </w:r>
      <w:bookmarkEnd w:id="4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vagas: Vagas publicadas pelas empresas ou pelo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da empresa que publicou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(cargo)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anunciante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do anúncio (curadoria)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das atividades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beneficios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Benefícios oferecidos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do anúncio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tipo_vaga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contratação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'clt', 'pj', 'estagio', 'temporario'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'clt'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pedido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de trabalho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'presencial', 'remoto',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'presencial'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salario_minimo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mínimo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salario_maximo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máximo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cartaz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'pausada', 'encerrada'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em destaque (Premium)</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data_publicacao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publicação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data_expiracao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expiração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visualizacoes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visualizações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6" w:name="_TocT3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vagas</w:t>
      </w:r>
      <w:bookmarkEnd w:id="4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cursos: Cursos, e-books e vídeos de capacitação.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do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'ebook', 'video'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'curso'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'ead', 'presencial',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'ead'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'iniciante', 'intermediario', 'avancado'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'iniciante'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duracao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Carga horária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gratuito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gratuito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Preço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 da instituição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capa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Instituição ofertante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conteúdo está visível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7" w:name="_TocT4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cursos</w:t>
      </w:r>
      <w:bookmarkEnd w:id="41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curriculos: Currículos enviados pelos candidatos e o texto extraído deles.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currículo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arquivo_pdf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arquivo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doc, docx</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curriculo_texto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extraído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LONGTEXT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template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visual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'moderno'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downloads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8" w:name="_TocT4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curriculos</w:t>
      </w:r>
      <w:bookmarkEnd w:id="4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matches: Nota de compatibilidade entre cada candidato e cada vaga, com a explicação.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Nota de compatibilidade (0 a 100)</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Faixa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'excelente', 'alto', 'medio', 'baixo'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'baixo'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Explicação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JSON</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visualizado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candidato já viu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9" w:name="_TocT4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matches</w:t>
      </w:r>
      <w:bookmarkEnd w:id="4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assinaturas: Planos Candidato VIP e Empresa Premium contratados (demonstrativos).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assinante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 assinado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'assinante',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do plano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data_inicio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Início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data_fim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Fim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assinatura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'cancelada', 'expirada'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0" w:name="_TocT4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assinaturas</w:t>
      </w:r>
      <w:bookmarkEnd w:id="42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candidaturas: Inscrições dos candidatos nas vagas e o retorno da empresa.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currículo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curriculos.id,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carta_apresentacao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 de apresentação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Etapa da candidatura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'enviada', 'em_analise', 'entrevista', 'aprovado', 'rejeitado',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'enviada'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observacao_empresa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Retorno da empresa ao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data_candidatura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envio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data_atualizacao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1" w:name="_TocT4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candidaturas</w:t>
      </w:r>
      <w:bookmarkEnd w:id="4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tentativas_login: Senhas erradas, usadas para pausar o login depois de tentativas repetidas.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IP da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informado na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2" w:name="_TocT4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tentativas_login</w:t>
      </w:r>
      <w:bookmarkEnd w:id="4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redefinicoes_senha: Pedidos de nova senha, guardando só o resumo (hash) do código do link.</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token_hash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SHA-256 do token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64</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Hexadecimal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expiração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usado_em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em que o link foi usado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 de quem solicitou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3" w:name="_TocT4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redefinicoes_senha</w:t>
      </w:r>
      <w:bookmarkEnd w:id="42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5" w:name="_TocH424"/>
      <w:r>
        <w:rPr>
          <w:rFonts w:ascii="Times New Roman" w:eastAsia="Times New Roman" w:hAnsi="Times New Roman" w:cs="Times New Roman"/>
          <w:color w:val="000000"/>
          <w:sz w:val="24"/>
          <w:szCs w:val="24"/>
        </w:rPr>
        <w:t xml:space="preserve">8.8 Arquitetura do Sistema</w:t>
      </w:r>
      <w:bookmarkEnd w:id="4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8820000" cy="463466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g249.png"/>
                    <pic:cNvPicPr>
                      <a:picLocks noChangeAspect="1"/>
                    </pic:cNvPicPr>
                  </pic:nvPicPr>
                  <pic:blipFill>
                    <a:blip r:embed="rId249"/>
                    <a:stretch>
                      <a:fillRect/>
                    </a:stretch>
                  </pic:blipFill>
                  <pic:spPr>
                    <a:xfrm>
                      <a:off x="0" y="0"/>
                      <a:ext cx="8820000" cy="46346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6" w:name="_TocF4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Arquitetura em camadas (MVC)</w:t>
      </w:r>
      <w:bookmarkEnd w:id="42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4 lista as rotas do sistema, o controller e a ação que atendem cada endereço e quem pode acessá-lo.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061"/>
        <w:gridCol w:w="2700"/>
      </w:tblGrid>
      <w:tr>
        <w:trPr>
          <w:cantSplit/>
          <w:tblHeader/>
          <w:jc w:val="center"/>
        </w:trPr>
        <w:tc>
          <w:tcPr>
            <w:tcW w:w="3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Controller::ação</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Acesso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 do site)</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(assinar: 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 Empresa (sem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recebeu o link</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(perfil público ou candidatura)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(a própria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Dono, administrador e empresa autorizada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 (imagens)</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ArquivoController::imagem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(fotos, logos e cartazes)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7" w:name="_TocQ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Mapa de rotas</w:t>
      </w:r>
      <w:bookmarkEnd w:id="4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9" w:name="_TocH428"/>
      <w:r>
        <w:rPr>
          <w:rFonts w:ascii="Times New Roman" w:eastAsia="Times New Roman" w:hAnsi="Times New Roman" w:cs="Times New Roman"/>
          <w:color w:val="000000"/>
          <w:sz w:val="24"/>
          <w:szCs w:val="24"/>
        </w:rPr>
        <w:t xml:space="preserve">8.9 Plano de Testes</w:t>
      </w:r>
      <w:bookmarkEnd w:id="4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Executamos e aprovamos os casos do Quadro 5 na varredura final de 27/09/2026; os casos dos padrões automáticos e da capa do PDF (CT25, CT26, CT30 e CT31) e os testes automáticos foram conferidos de novo na versão final, em 01/10/2026.</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1900"/>
        <w:gridCol w:w="2361"/>
        <w:gridCol w:w="2700"/>
        <w:gridCol w:w="1400"/>
      </w:tblGrid>
      <w:tr>
        <w:trPr>
          <w:cantSplit/>
          <w:tblHeader/>
          <w:jc w:val="center"/>
        </w:trPr>
        <w:tc>
          <w:tcPr>
            <w:tcW w:w="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ID</w:t>
            </w:r>
          </w:p>
        </w:tc>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teste</w:t>
            </w:r>
          </w:p>
        </w:tc>
        <w:tc>
          <w:tcPr>
            <w:tcW w:w="2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Entrada / passos</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Resultado esperado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e senha de uma conta de teste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iniciada e painel do perfil exibido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inválido e pausa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tentativas com senha errada em 5 minutos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Aviso quando faltam 3; na 8ª, pausa de 5 minutos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sem aceite LGPD</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completo sem marcar o termo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recusado com a mensagem do termo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com e-mail repetido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já existente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"Este e-mail já está cadastrado..."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de vagas com filtros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"vendedor", cidade "Taguatinga"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Somente vagas abertas compatíveis com os filtros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currículo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Currículo PDF de 2 páginas com foto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e foto preenchidos, relatório exibido e match recalculado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RF10,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arquivo inválido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.exe renomeado para .pdf ou maior que 10 MB</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recusado com mensagem de formato ou tamanho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RNF09</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Liberação do portfólio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com todos os campos obrigatórios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 Portfólio liberada e notas de match exibidas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(candidato)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4ª candidatura em andamento sem VIP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com status "enviada"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alterado para "cancelada"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de vaga por texto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de anúncio com salário, cidade e requisitos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preenchido para revisão, sem gravar</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3ª vaga ativa sem Premium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altera vaga de outra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a ?edit= de vaga alheia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 status da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"entrevista" com retorno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vê o novo status e o retorno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RF18, RF24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currículo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 por outro candidato ou empresa sem vínculo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RF26,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usuário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pelo administrador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 RNF10</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sem token CSRF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 sem o campo csrf</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 automático (smoke test)</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tests/smoke.php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Todas as verificações com "OK" (112 de 112)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de cartaz no navegador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JPG de um cartaz no painel, em 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 amarelo com a porcentagem, depois azul; formulário preenchido, sem instalar programas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RNF05, RNF07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com a caixa vazia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sem texto e sem cartaz</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pedindo o texto; nenhum relatório em branco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a própria conta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correta e caixa de confirmação marcada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dados removidos (perfil, currículos, candidaturas, matches, tentativas de login); sessão encerrada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conta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errada; ou id de outra conta enviado no formulário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não excluída; o id enviado é ignorado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Biblioteca de e-books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"Trazer os PDFs para a biblioteca"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E-books com o botão "Baixar" e o crédito da fonte original</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 RF37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Importar fichas em lote</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Três fichas separadas por "---"</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com 3 itens e cadastro dos marcados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Padrão automático de linha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cadastradas com "Uniforme" nos Benefícios e anúncio novo com "Uniforme fornecido pela empresa"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vai para Benefícios e aparece em "Padrões automáticos usados"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RF36, RNF12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conhecido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Anúncio que só cita uma empresa já cadastrada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preenchida, com "empresa já cadastrada" no relatório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RF35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 assinatura (administrador)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Premium por 30 dias a uma empresa ativa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 ativa e benefícios liberados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Testes de jornada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tests/jornadas.php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18 de 18 com "OK"; a conta temporária é apagada no fim</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Varredura completa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Rastrear todas as páginas sem login e com cada tipo de 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1.701 páginas sem erro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RNF05, 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do e-book pelo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com imagem na 1ª página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gerada pela 1ª página (leitor do Windows ou, sem ele, a imagem da página)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regra continua mandando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 com palavra-chave de requisito ("Experiência com uniforme")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fica em Requisitos, mesmo com padrão de outro campo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RNF12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0" w:name="_TocQ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Casos de teste</w:t>
      </w:r>
      <w:bookmarkEnd w:id="4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2" w:name="_TocH431"/>
      <w:r>
        <w:rPr>
          <w:rFonts w:ascii="Times New Roman" w:eastAsia="Times New Roman" w:hAnsi="Times New Roman" w:cs="Times New Roman"/>
          <w:color w:val="000000"/>
          <w:sz w:val="24"/>
          <w:szCs w:val="24"/>
        </w:rPr>
        <w:t xml:space="preserve">8.10 Matriz de Rastreabilidade</w:t>
      </w:r>
      <w:bookmarkEnd w:id="4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matriz de rastreabilidade do Quadro 6 liga cada requisito funcional ao caso de uso, ao código que o implementa e às tabelas do banco utilizadas.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1700"/>
        <w:gridCol w:w="3661"/>
        <w:gridCol w:w="2300"/>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uso</w:t>
            </w:r>
          </w:p>
        </w:tc>
        <w:tc>
          <w:tcPr>
            <w:tcW w:w="3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 Service</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RF03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 / 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 / 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redefinicoes_senha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 RF06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categorias,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UC06</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a RF12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UC07</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 / aplicarExtracao / excluir; LeitorDocumento; ExtracaoCurriculo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a RF15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 recalcularMatch; MatchService; 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 vagas,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a RF18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UC09.1, UC09.2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 / 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a RF23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UC11.1 a UC11.3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ExtracaoVaga; OcrImagem; leitor de cartaz (Tesseract.js)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RF24, RF26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 ArquivoController::download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curriculos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RF27, RF28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UC14.1, UC14.2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UC15.1 a UC15.4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UC16.1 a UC16.4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UC17.1 a UC17.3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candidaturas, matches,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UC19</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 UsuarioDAO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 (UC11.1, UC17.1)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 ExtracaoCurso; PadroesExtracao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cursos, categorias,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(quadro "Padrões automáticos usados")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 UC17.1, UC17.5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ImagemRemota; CapaPdf; CursoDAO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 Pix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RF40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(manutenção diária)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 vagas, cursos (arquivos em uso)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3" w:name="_TocQ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Rastreabilidade entre requisito, caso de uso, código e banco</w:t>
      </w:r>
      <w:bookmarkEnd w:id="4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5" w:name="_TocH434"/>
      <w:r>
        <w:rPr>
          <w:rFonts w:ascii="Times New Roman" w:eastAsia="Times New Roman" w:hAnsi="Times New Roman" w:cs="Times New Roman"/>
          <w:color w:val="000000"/>
          <w:sz w:val="24"/>
          <w:szCs w:val="24"/>
        </w:rPr>
        <w:t xml:space="preserve">8.11 Funcionalidades em Detalhe</w:t>
      </w:r>
      <w:bookmarkEnd w:id="4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pPr>
        <w:pStyle w:val="Ttulo3"/>
        <w:spacing w:before="240" w:after="120" w:line="360" w:lineRule="auto"/>
      </w:pPr>
      <w:bookmarkStart w:id="437" w:name="_TocH436"/>
      <w:r>
        <w:rPr>
          <w:rFonts w:ascii="Times New Roman" w:eastAsia="Times New Roman" w:hAnsi="Times New Roman" w:cs="Times New Roman"/>
          <w:color w:val="000000"/>
          <w:sz w:val="24"/>
          <w:szCs w:val="24"/>
        </w:rPr>
        <w:t xml:space="preserve">8.11.1 Navegação e busca de vagas (Candidato)</w:t>
      </w:r>
      <w:bookmarkEnd w:id="4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 é a porta de entrada do site e não exige conta: para nós, quem navega sem se cadastrar já é um candidato, só que ainda não cadastrado. A pessoa chega pelo item "Vagas" do menu principal (app/Views/layouts/header.php), pelo endereço vagas.php, ou clicando num cartão de vaga na página inicial ou na própria lista, que abre vaga.php?id=&amp;lt;id&amp;gt;.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lista, a pessoa digita um termo de busca, escolhe cidade, área (categoria), tipo de contratação, nível de experiência e modelo de trabalho (presencial, remoto ou híbrido), e pode trocar a ordem para "por match" quando está logada como candidata. O VagaController::lista() lê esses filtros com get_str()/(int) get_str(), consulta a CategoriaDAO::listar('vaga', true) para montar as abas de área e a VagaDAO::listar(true, $filtros) para buscar as vagas abertas que casam com eles; sem nenhum filtro marcado, reaproveita a mesma lista completa (evita rodar a consulta duas vezes). Se o candidato estiver logado, o controller também busca o mapa de match (MatchDAO::mapaPorCandidato) e as candidaturas já enviadas (CandidaturaDAO::listarPorCandidato) para marcar a porcentagem de compatibilidade e o status em cada cartão. A lista é paginada em 20 cartões por página e mostra, acima da grade, etiquetas dos filtros em uso, cada uma com um link para removê-la sozinha. A tela é app/Views/vagas/lista.php.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uma vaga específica, o VagaController::detalhe() busca o registro com VagaDAO::buscar($id) e confere se ela está aberta (VagaDAO::estaAberta(), que olha o status, o prazo de inscrição e se a empresa dona continua com a conta ativa). Vaga pausada ou encerrada só é mostrada para a empresa dona e para o administrador; para qualquer outra pessoa, ou para um id que não existe, a página responde 404 com a tela vagas/nao_encontrada.php. Quando a vaga está aberta e quem está vendo não é a própria empresa, o sistema soma uma visualização (VagaDAO::incrementarVisualizacao) uma única vez por sessão, guardando a marca em $_SESSION['vagas_vistas'], justamente para um F5 não inflar artificialmente o indicador de "Desempenho" que a empresa vê no painel. A página de detalhe monta as competências pedidas pela vaga (Competencias::daVaga), o match do candidato logado (se houver), cursos recomendados para cobrir o que falta e uma lista de vagas relacionadas, priorizando a mesma área. A tela é vagas/detalhe.php.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vagas.php) chama VagaController::lista()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roteador identifica o endereço e executa a 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e busca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VagaDAO::listar(), CategoriaDAO::listar()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os filtros da URL e consulta as tabelas vagas e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do candidato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MatchDAO::mapaPorCandidato(), CandidaturaDAO::listarPorCandidato()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a % de compatibilidade e o status já enviado em cada cartão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grade de cartões paginada, com abas de área e filtros ativos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 VagaDAO::buscar()/estaAberta()/incrementarVisualizacao()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permissão, conta a visualização e monta o anúncio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app/Views/vagas/detalhe.php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cartaz, descrição, requisitos, benefícios, contato e vagas relacionadas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8" w:name="_TocQ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navegação e busca de vagas</w:t>
      </w:r>
      <w:bookmarkEnd w:id="43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0" w:name="_TocH439"/>
      <w:r>
        <w:rPr>
          <w:rFonts w:ascii="Times New Roman" w:eastAsia="Times New Roman" w:hAnsi="Times New Roman" w:cs="Times New Roman"/>
          <w:color w:val="000000"/>
          <w:sz w:val="24"/>
          <w:szCs w:val="24"/>
        </w:rPr>
        <w:t xml:space="preserve">8.11.2 Cursos, e-books e vídeos: Baixar e Acessar (Candidato)</w:t>
      </w:r>
      <w:bookmarkEnd w:id="4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catálogo de capacitação também é público. Cada formato tem a sua própria página, sem misturar: "Cursos" no menu abre cursos.php, "E-books" abre cursos.php?tipo=ebook, e os vídeos ficam em cursos.php?tipo=video (sem item próprio no menu, junto da aba de e-books). O CursoController::lista() lê o tipo pedido com enum_val(), os filtros de busca, categoria e gratuidade, e consulta CursoDAO::listar(true, [...]) para montar três coisas ao mesmo tempo: a contagem de cada aba (Cursos, E-books, Vídeos), os atalhos de área que têm conteúdo naquele formato e a grade paginada do formato atual. Quando o candidato logado está vendo a aba de cursos, o sistema ainda monta uma vitrine de "Recomendados para você": olha as cinco vagas com melhor match (MatchDAO::listarPorCandidato) e recomenda, pela Competencias::cursosPara(), os cursos que cobrem as competências que mais faltam. A tela é app/Views/cursos/lista.php.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 conteúdo (curso.php?id=), o CursoController::detalhe() busca o registro (CursoDAO::buscar) e, se ele estiver oculto (ativo=0), só mostra para o administrador, para qualquer outra pessoa é 404 (cursos/nao_encontrado.php). A página monta as competências que o conteúdo desenvolve (Competencias::doCurso), as vagas que pedem essas competências, outros conteúdos do mesmo formato e, para o candidato logado, o que ainda falta para ele. O botão de acesso é decidido pela função pt_acesso_conteudo() (app/Views/partials/componentes.php): quando a url do conteúdo é um PDF da nossa biblioteca (reconhecido por eh_pdf_biblioteca(), que só aceita o padrão assets/uploads/biblioteca_*.pdf), o botão é "Baixar" e o arquivo é entregue pelo próprio site, pelo ArquivoController::imagem(), com o atributo download; quando o conteúdo mora em outro site, o botão é "Acessar" (ou "Acessar e-book"/"Acessar vídeo", pela pt_cta_curso()) e abre o link oficial numa aba nova, com rel="noopener". A tela é cursos/detalhe.php.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por formato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cursos.php) chama CursoController::lista()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cursos, e-books e vídeos sem misturar os formatos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 e recomendação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CursoDAO::listar(), Competencias::cursosPara(), MatchDAO::listarPorCandidato()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catálogo e recomenda cursos para quem está logado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app/Views/cursos/lista.php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abas, atalhos de área e grade paginada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 CursoDAO::buscar()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está publicado e monta a ficha do conteúdo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acesso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pt_acesso_conteudo(), 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"Baixar" (PDF da biblioteca) e "Acessar" (link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1" w:name="_TocQ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cursos, e-books e vídeos</w:t>
      </w:r>
      <w:bookmarkEnd w:id="44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3" w:name="_TocH442"/>
      <w:r>
        <w:rPr>
          <w:rFonts w:ascii="Times New Roman" w:eastAsia="Times New Roman" w:hAnsi="Times New Roman" w:cs="Times New Roman"/>
          <w:color w:val="000000"/>
          <w:sz w:val="24"/>
          <w:szCs w:val="24"/>
        </w:rPr>
        <w:t xml:space="preserve">8.11.3 Cadastro com aceite da LGPD (Candidato)</w:t>
      </w:r>
      <w:bookmarkEnd w:id="44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fica no item "Cadastro" do menu, endereço cadastro.php, e é a porta de entrada tanto para quem vai usar o site como candidato quanto para quem vai publicar vagas como empresa (o tipo de conta é escolhido no próprio formulário). A pessoa preenche nome, e-mail, senha, telefone e marca a caixa de aceite do termo de autorização e privacidade, cujo texto fica em contrato.php (HomeController::contrato(), tela home/contrato.php).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AuthController::cadastro() valida os campos: nome obrigatório, e-mail no formato correto e com até 255 caracteres, senha entre 6 e 72 caracteres (72 é o limite do próprio bcrypt) e a caixa aceite_lgpd marcada, sem ela, a mensagem "É preciso aceitar o termo de autorização e privacidade." aparece e o cadastro não é feito. O tipo da conta só pode ser "candidato" ou "empresa" (enum_val() filtra qualquer outro valor para "candidato"): não existe like no formulário público para criar um administrador. Passando as validações, UsuarioDAO::cadastrar() grava o usuário com a senha já em password_hash() (bcrypt) e, dentro da MESMA transação, cria o perfil padrão (PerfilDAO::criar(), que começa em Brasília/DF, público e com o aceite da LGPD já registrado com a data e hora de agora). Se o e-mail já existir (inclusive por uma condição de corrida, detectada pelo código de erro 23000 da chave única da coluna email), a mensagem é "Este e-mail já está cadastrado. Faça login ou use outro e-mail."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o sistema já abre a sessão da pessoa (iniciar_sessao_usuario(), que gera um novo identificador de sessão e um novo token CSRF, evitando fixação de sessão) e a leva direto para o próximo passo: o candidato vai para o próprio perfil (view/perfil/index.php?novo=1) e a empresa vai para os dados da empresa (admin/pages/empresa_perfil.php). A tela do formulário é auth/cadastro.php.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cadastro.php) chama 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auth/cadastro.php (GET) ou recebe o envio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e aceite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e-mail, senha e a caixa aceite_lgpd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em transação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 PerfilDAO::criar()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 (senha com password_hash) e em perfis, juntos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nova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já logada, com novo id de sessão e novo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vai ao próprio perfil; empresa vai ao perfil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4" w:name="_TocQ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w:t>
      </w:r>
      <w:bookmarkEnd w:id="44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6" w:name="_TocH445"/>
      <w:r>
        <w:rPr>
          <w:rFonts w:ascii="Times New Roman" w:eastAsia="Times New Roman" w:hAnsi="Times New Roman" w:cs="Times New Roman"/>
          <w:color w:val="000000"/>
          <w:sz w:val="24"/>
          <w:szCs w:val="24"/>
        </w:rPr>
        <w:t xml:space="preserve">8.11.4 Login com tolerância a erros e pausa por segurança (Candidato)</w:t>
      </w:r>
      <w:bookmarkEnd w:id="4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login fica no item "Login" do menu, endereço login.php (AuthController::login()). Quem já está logado é redirecionado para o painel certo do seu tipo de conta (destinoPainel()); senão, a tela auth/login.php pede e-mail e senha, com um botão em forma de olho ao lado do campo de senha para a pessoa conferir o que digitou antes de 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antes de qualquer outra coisa o sistema confere se aquele e-mail (ou aquele IP) está pausado por tentativas demais (UsuarioDAO::minutosBloqueioLogin()): o bloqueio soma três contadores na tabela tentativas_login dentro da janela de tempo configurada (LOGIN_JANELA_MINUTOS), o mesmo e-mail a partir do mesmo IP, o mesmo IP somando todos os e-mails, e o mesmo e-mail somando todos os IPs (ataque distribuído), e libera sozinho quando as tentativas saem da janela, nunca é permanente. Passando o bloqueio, a autenticação (UsuarioDAO::autenticar()) compara a senha com password_verify() contra o hash gravado, mas não testa só o que foi digitado: UsuarioDAO::variantesSenha() também testa a senha sem espaços nas pontas, com a primeira letra trocada de maiúscula para minúscula (ou o contrário) e com todas as letras na caixa trocada, como quando o Caps Lock está ligado, no máximo quatro variantes, e elas também são testadas quando o e-mail nem existe, para gastar o mesmo tempo de resposta e não revelar quais e-mails têm conta. Se a conta não existir, a senha estiver errada ou a conta estiver desativada, o login falha, a tentativa é registrada (UsuarioDAO::registrarFalhaLogin()) e a mensagem é sempre a mesma genérica ("E-mail ou senha inválidos ou conta desativada.") para quem acessa de outro computador; só no ambiente local (DEBUG, acesso pelo próprio computador) é que a tela conta o motivo exato (sem conta, senha errada ou conta desativada), para ajudar nos testes. A cada tentativa que resta cada vez menos, a mensagem também avisa: "Restam N tentativa(s) antes de uma pausa de 5 minutos." e, ao estourar o limite, "Login pausado por 5 minutos por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Autenticando com sucesso, o sistema limpa as tentativas daquele e-mail e IP (UsuarioDAO::limparFalhasLogin()), abre a sessão (iniciar_sessao_usuario()) e, se o algoritmo de hash da senha estiver desatualizado (não o custo do bcrypt, só o algoritmo), refaz o hash sem invalidar as outras sessões abertas. A pessoa é levada para o painel do seu tipo de conta, ou de volta para onde estava (por exemplo, "Entrar para assinar" nos planos, com voltar=planos).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login.php) chama AuthController::login()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auth/login.php (GET) ou recebe e-mail e senha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Pausa por tentativas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UsuarioDAO::minutosBloqueioLogin() (tabela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bloqueia por alguns minutos após tentativas demais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Autenticação tolerante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UsuarioDAO::autenticar(), UsuarioDAO::variantesSenha()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e até 4 variantes comuns de digitação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Falha registrada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UsuarioDAO::registrarFalhaLogin()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tentativa errada para contar o próximo bloqueio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aberta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novo id de sessão, novo token CSRF e marca da senha atual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7" w:name="_TocQ1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login</w:t>
      </w:r>
      <w:bookmarkEnd w:id="44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9" w:name="_TocH448"/>
      <w:r>
        <w:rPr>
          <w:rFonts w:ascii="Times New Roman" w:eastAsia="Times New Roman" w:hAnsi="Times New Roman" w:cs="Times New Roman"/>
          <w:color w:val="000000"/>
          <w:sz w:val="24"/>
          <w:szCs w:val="24"/>
        </w:rPr>
        <w:t xml:space="preserve">8.11.5 Recuperação de senha (Candidato)</w:t>
      </w:r>
      <w:bookmarkEnd w:id="4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"Esqueci minha senha" leva a esqueci_senha.php (PasswordController::esqueci()). Como o projeto é acadêmico e roda sem servidor de e-mail configurado, o fluxo é demonstrativo: a resposta na tela é sempre a mesma, exista ou não o e-mail informado ("link enviado"), para não revelar quais contas existem, e cada conta só pode pedir até três links por hora (limite dentro de UsuarioDAO::criarTokenRedefinicao()). O pedido também passa pelo mesmo limite de tentativas do login (minutosBloqueioLogin(), sem somar os outros IPs), para não virar uma ferramenta de descobrir e-mails cadastrados.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e-mail existe e está dentro do limite, o sistema gera um token aleatório de 32 bytes, grava no banco só o hash SHA-256 dele (nunca o token em si) com validade de 30 minutos (UsuarioDAO::REDEFINICAO_MINUTOS) e invalida qualquer link pendente anterior daquela conta. No modo de demonstração (DEBUG), o link completo é registrado em storage/logs/redefinicoes_senha.log com o e-mail mascarado (mascarar_email(), ex.: "ca***@dominio.com") e, só quando o acesso é feito do próprio computador (localhost), o link também aparece na tela, para facilitar o teste sem precisar abrir o log. Fora do modo de demonstração, nada disso acontece: o link seria entregue por e-mail de verdade.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abre redefinir_senha.php?token=... (PasswordController::redefinir()). O UsuarioDAO::buscarPorTokenRedefinicao() confere o formato do token, o hash, se ainda não foi usado e se não expirou; sem isso, a mensagem é "Link inválido, já utilizado ou expirado. Gere um novo." Com o token válido, a pessoa digita a nova senha (mesmas regras de 6 a 72 caracteres) e a confirmação; UsuarioDAO::redefinirSenha() marca o token como usado (uso único, inclusive contra duas abas abertas com o mesmo link) e grava o novo password_hash(). Qualquer sessão aberta daquela conta é encerrada (a marca da senha mudou), as tentativas de login daquele e-mail são zeradas, e a pessoa é levada ao login com a mensagem "Senha alterada com sucesso. Entre com a nova senha."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esqueci_senha.php) chama PasswordController::esqueci()</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e grava só o hash SHA-256 em redefinicoes_senha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demonstrativa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 (storage/logs/redefinicoes_senha.log)</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modo DEBUG, grava o link; no localhost, também mostra na tela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 UsuarioDAO::buscarPorTokenRedefinicao()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validade, prazo de 30 minutos e uso único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Nova senha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UsuarioDAO::redefinirSenha()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novo password_hash e invalida o token e as sessões antigas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0" w:name="_TocQ1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recuperação de senha</w:t>
      </w:r>
      <w:bookmarkEnd w:id="45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2" w:name="_TocH451"/>
      <w:r>
        <w:rPr>
          <w:rFonts w:ascii="Times New Roman" w:eastAsia="Times New Roman" w:hAnsi="Times New Roman" w:cs="Times New Roman"/>
          <w:color w:val="000000"/>
          <w:sz w:val="24"/>
          <w:szCs w:val="24"/>
        </w:rPr>
        <w:t xml:space="preserve">8.11.6 Perfil do candidato</w:t>
      </w:r>
      <w:bookmarkEnd w:id="4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"Meu perfil" é o item de menu que leva ao próprio cadastro profissional, em view/perfil/index.php (PerfilController::index()), acessível só a quem está logado como candidato (exigirLogin() mais a conferência isCandidato(); empresa e administrador são redirecionados para o painel). A tela reúne, na mesma página, a caixa de envio do currículo (que dispara a máquina de extração, descrita na próxima funcionalidade) e o formulário manual com todos os campos do perfil: título profissional, resumo, cidade, UF, nível de experiência, habilidades, experiências, formação, cursos complementares, informações adicionais, idiomas, competências, disponibilidade, objetivo, links, CNH, pretensão salarial e a foto. Logo depois de um envio, quando a tela abre com o relatório da extração (view/perfil/index.php?relatorio=1), a caixa de envio não aparece de novo: ficam o relatório e, logo abaixo, o formulário para completar o que faltou. Ao voltar ao Meu perfil, a caixa aparece outra vez.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salvar (PerfilController::salvar(), POST para view/perfil/salvar.php), o sistema valida a UF (sigla de 2 letras) e a categoria da CNH (A, B, C, D, E ou as combinadas, como AB), filtra os links para só aceitar um endereço web por linha, e trata a foto como opcional (JPG/PNG/WEBP até 3 MB, salvar_imagem_enviada()): se a pessoa enviar uma foto nova, a antiga só é apagada depois que o perfil é salvo com sucesso com a nova, para nunca perder a referência no meio do caminho. PerfilDAO::salvar() grava tudo na tabela perfis; o telefone é gravado separadamente em usuarios (UsuarioDAO::atualizarTelefone()), porque pertence à conta, não ao perfil profissional. Depois de salvar, o MatchService::recalcular() roda de novo com todas as vagas abertas.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Portfolio::validarCadastro() decide se o cadastro já está completo (telefone, título profissional, cidade, resumo, objetivo, formação e habilidades preenchidos): completando-o, a aba "Portfólio" aparece no topo do menu e a mensagem muda de "Cadastro salvo. Para liberar o Portfólio, falta: ..." para "Cadastro validado! A aba Portfólio foi liberada no topo...". A tela é app/Views/perfil/index.php.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view/perfil/index.php) chama PerfilController::index()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envio de currículo e formulário manual do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 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UF/CNH/links, grava em perfis e trata a foto enviada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da conta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telefone em usuarios, separado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todas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se a aba Portfólio já pode aparecer no menu</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3" w:name="_TocQ1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do candidato</w:t>
      </w:r>
      <w:bookmarkEnd w:id="4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5" w:name="_TocH454"/>
      <w:r>
        <w:rPr>
          <w:rFonts w:ascii="Times New Roman" w:eastAsia="Times New Roman" w:hAnsi="Times New Roman" w:cs="Times New Roman"/>
          <w:color w:val="000000"/>
          <w:sz w:val="24"/>
          <w:szCs w:val="24"/>
        </w:rPr>
        <w:t xml:space="preserve">8.11.7 Envio e leitura do currículo, com relatório da extração (Candidato)</w:t>
      </w:r>
      <w:bookmarkEnd w:id="4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"Meu perfil", a pessoa escolhe o arquivo do currículo (PDF, DOC ou DOCX, até o limite configurado em MAX_FILE_SIZE) e envia pelo formulário que chama view/perfil/curriculo_upload.php (CurriculoController::upload()). O controller confere o tamanho e a extensão, e ainda confirma que o CONTEÚDO do arquivo bate com a extensão (assinatura %PDF para PDF, PK\x03\x04 para DOCX, o cabeçalho OLE para DOC), um arquivo renomeado não passa disso. O arquivo é salvo com um nome aleatório em storage/uploads e, até ser gravado no banco, é tratado como provisório: se a requisição parar no meio (um erro, falta de memória), um register_shutdown_function() apaga o arquivo órfão.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em si usa ExtracaoCurriculo::extrair() (que por dentro chama LeitorDocumento, PdfTexto ou DocxTexto, dependendo do formato) para tirar o texto do arquivo, e ExtracaoCurriculo::extrairCampos() para separar nome, e-mail, telefone, data de nascimento, cidade, UF, links, CNH, pretensão salarial, disponibilidade, PCD, nível (calculado pelo tempo somado das experiências), experiências, formação, cursos, habilidades e idiomas. Os títulos de seção são reconhecidos mesmo sem acento, em maiúsculas, numerados, com ícones ou com as letras espaçadas. Em seguida, AplicacaoCurriculo::calcular() decide, campo por campo, o que fazer: campo vazio no perfil recebe o valor extraído (status "aplicado"); campo já preenchido é mantido, a não ser que a pessoa marque a caixa "Substituir" (status "mantido" ou "sugerido", guardado como pendente para a pessoa decidir depois); listas (como habilidades) são mescladas sem duplicar.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aplicação (AplicacaoCurriculo::salvar()), o sistema atualiza o telefone e sugere o nome da conta quando ele difere do currículo (sem aplicar sozinho: o candidato confirma depois), grava o registro em curriculos (CurriculoDAO::salvar(), com o texto extraído guardado para a máquina de match reutilizar) e recalcula o match (MatchService::recalcular()). Tudo o que foi encontrado, aplicado, mantido ou não encontrado é guardado em $_SESSION['relatorio_extracao'] e mostrado no topo do portfólio (redirect para view/perfil/portfolio.php?relatorio=1), na tela app/Views/partials/relatorio_extracao.php: cada linha do relatório mostra o campo, o valor lido, o valor atual e o status. Se o arquivo não tiver texto legível (por exemplo, uma página escaneada), o currículo é salvo mesmo assim, mas a mensagem avisa que o perfil precisa ser preenchido manualmente. Erros de leitura (arquivo corrompido, ou um arquivo que "incha" demais ao ser aberto, uma espécie de bomba de descompressão) cancelam o envio, apagam o arquivo e mostram uma mensagem orientando a salvar o arquivo de novo e reenviar.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do relatório tem um botão "usar o dado do currículo" por campo pendente, que chama view/perfil/aplicar_extracao.php (CurriculoController::aplicarExtracao()): a pessoa marca os campos que quer trocar pelo valor do currículo (inclusive o nome da conta e a foto) e o sistema aplica só esses, atualiza o relatório na sessão e recalcula o match de novo, se algo mudou no perfil.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view/perfil/curriculo_upload.php) chama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tamanho, extensão e conteúdo real do arquivo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do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ExtracaoCurriculo::extrair()/extrairCampos() (com LeitorDocumento, PdfTexto, DocxTexto)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PDF/DOC/DOCX e separa nome, contato, experiências, formação etc.</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 no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AplicacaoCurriculo::calcular()/salvar(),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vazio, mantém o preenchido e mescla as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CurriculoDAO::salvar() (tabela curriculos)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arquivo e o texto extraído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$_SESSION['relatorio_extracao'], app/Views/partials/relatorio_extracao.php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aplicado, mantido ou não encontrado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campo a campo, o que a pessoa escolher do relatório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6" w:name="_TocQ1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envio e leitura do currículo</w:t>
      </w:r>
      <w:bookmarkEnd w:id="4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8" w:name="_TocH457"/>
      <w:r>
        <w:rPr>
          <w:rFonts w:ascii="Times New Roman" w:eastAsia="Times New Roman" w:hAnsi="Times New Roman" w:cs="Times New Roman"/>
          <w:color w:val="000000"/>
          <w:sz w:val="24"/>
          <w:szCs w:val="24"/>
        </w:rPr>
        <w:t xml:space="preserve">8.11.8 Foto do currículo (Candidato)</w:t>
      </w:r>
      <w:bookmarkEnd w:id="4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busca pela foto acontece dentro do próprio envio do currículo, sem nenhuma tela separada: LeitorDocumento::extrairFoto() junta as imagens embutidas no arquivo (as do DOCX ficam em word/media; as do PDF são recompostas pelo PdfTexto a partir de JPEGs e imagens comprimidas, remontadas em PNG) e dá uma nota para cada uma, favorecendo tons de pele, variedade de cores e proporção de retrato, e descartando o que tem cara de logotipo, ícone, banner ou página inteira escaneada. A imagem com a melhor nota é a escolhida.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CurriculoController::upload() só chama essa busca quando o texto do currículo foi lido com sucesso. Encontrando uma foto, ela é salva como JPEG de até 800 pixels (AplicacaoCurriculo::salvarFoto()). Se o perfil ainda não tinha foto, ela já entra como a foto do perfil (status "aplicado" no relatório); se o perfil já tinha uma foto, a encontrada no currículo fica apenas como pendente no relatório (status "mantido"), com uma miniatura, para o candidato escolher se quer trocar pelo botão "usar o dado do currículo" (CurriculoController::aplicarExtracao()), que troca o campo foto do perfil e só então apaga a foto antiga (apagar_upload_sem_uso()), nunca antes.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foto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(com PdfTexto::imagens(), word/media do DOCX)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as imagens do arquivo e escolhe a que tem cara de foto de rosto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AplicacaoCurriculo::salvarFoto(),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sem foto: aplica direto; perfil com foto: guarda como pendente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pelo 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foto do perfil e só depois apaga a antiga, se o candidato escolher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9" w:name="_TocQ1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foto do currículo</w:t>
      </w:r>
      <w:bookmarkEnd w:id="4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1" w:name="_TocH460"/>
      <w:r>
        <w:rPr>
          <w:rFonts w:ascii="Times New Roman" w:eastAsia="Times New Roman" w:hAnsi="Times New Roman" w:cs="Times New Roman"/>
          <w:color w:val="000000"/>
          <w:sz w:val="24"/>
          <w:szCs w:val="24"/>
        </w:rPr>
        <w:t xml:space="preserve">8.11.9 Portfólio (Candidato)</w:t>
      </w:r>
      <w:bookmarkEnd w:id="4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portfólio é a vitrine profissional montada automaticamente a partir dos dados do cadastro, em view/perfil/portfolio.php (PerfilController::portfolio()). Sem o parâmetro id, é o portfólio do próprio candidato logado; com ?id=&amp;lt;perfil&amp;gt;, é o portfólio de outro candidato, visto por quem tiver permissão. A aba só aparece no menu depois que Portfolio::validarCadastro() considera o cadastro completo; enquanto isso, a pessoa é mandada de volta ao formulário com a lista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montagem fica inteiramente dentro da classe Portfolio (app/Services/Portfolio.php): Portfolio::experiencias() lê o texto solto digitado (ou extraído do currículo) e separa cada experiência em empresa, cargo, período e descrição, entendendo formatos bem diferentes de escrita (período no fim ou no início da linha, "Cargo – Empresa", linhas com rótulo "Empresa:"/"Cargo:"/"Período:", datas como "Jan/2020 – Atual" ou "03/2018 a 12/2019") e ordenando as mais recentes primeiro. Portfolio::formacao() faz o mesmo para a formação acadêmica (curso, instituição e situação: cursando, concluído, incompleto, com o ano quando existe), e Portfolio::lista()/links() organizam habilidades, cursos complementares, idiomas e links em listas limpas, sem repetição.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vê o portfólio e o que vê depende de quem está olhando: o próprio dono e o administrador veem tudo, inclusive a máquina de match (explicada na próxima funcionalidade); uma empresa que já recebeu candidatura daquele candidato também vê o contato; empresa Premium vê o portfólio completo de qualquer candidato com perfil público; empresa sem Premium e sem candidatura recebida vê só uma prévia (nome mascarado, sem foto, sem contato, sem experiências e sem formação), igual à prévia do Banco de Talentos; pessoas sem conta e outros candidatos veem a versão pública completa, mas sem os dados de contato. Um candidato pode deixar o próprio perfil privado (campo "publico" do cadastro), e nesse caso só o dono, o administrador e quem já recebeu candidatura dele conseguem abrir o portfólio, os demais recebem acesso negado. A tela é app/Views/perfil/portfolio.php. O portfólio é uma folha do tamanho de uma A4 (21 × 29,7 cm, com 1 cm de margem), no mesmo visual do site: uma faixa com a foto de Brasília, a foto do candidato e o selo Portfólio, cartões azul-claros à esquerda (contato, habilidades, idiomas e objetivo) e brancos à direita (resumo, experiência, formação e cursos). O botão Salvar em PDF imprime só a folha, igual à tela. Para o dono, o botão Visualizar candidaturas abre, acima da folha, a lista das vagas em que ele se candidatou, com empresa, cidade, data, status e o retorno da empresa; essa lista e a máquina de match ficam fora da folha e não saem no 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view/perfil/portfolio.php) chama PerfilController::portfolio()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o portfólio do dono ou de outro candidato, pelo parâmetro id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o cadastro completo, a aba ainda não é liberada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Portfolio::experiencias()/formacao()/lista()/links()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o texto do perfil em linha do tempo, formação e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quem vê o quê</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CandidaturaDAO::empresaRecebeuDoCandidato(), 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portfólio completo, prévia ou acesso negado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 vitrine, com ou sem os dados de contato, conforme a permissão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2" w:name="_TocQ1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portfólio</w:t>
      </w:r>
      <w:bookmarkEnd w:id="4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4" w:name="_TocH463"/>
      <w:r>
        <w:rPr>
          <w:rFonts w:ascii="Times New Roman" w:eastAsia="Times New Roman" w:hAnsi="Times New Roman" w:cs="Times New Roman"/>
          <w:color w:val="000000"/>
          <w:sz w:val="24"/>
          <w:szCs w:val="24"/>
        </w:rPr>
        <w:t xml:space="preserve">8.11.10 Match com as vagas (Candidato)</w:t>
      </w:r>
      <w:bookmarkEnd w:id="46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 é a nota de 0 a 100 que mede o quanto o perfil do candidato combina com cada vaga aberta, calculada pelo MatchService (app/Services/MatchService.php) e gravada por vaga em matches.detalhes (MatchDAO::salvar()), em formato JSON, para explicar a nota sem precisar recalculá-la a cada vez que alguém olha.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é dividida em quatro partes, somando até 100: Competências (peso 50), comparando as competências que a vaga pede (Competencias::daVaga()) com as que o candidato tem, vindas do perfil e do texto do currículo (Competencias::doPerfil()); Cargo (peso 20), comparando palavras do título da vaga com o título profissional/objetivo do candidato (peso cheio) ou com o histórico de experiências, formação e habilidades (60% do peso); Localização (peso 15), valendo 15 pontos para a mesma cidade ou vaga remota, 9 para o mesmo estado e 6 quando o candidato tem disponibilidade para mudança; e Nível (peso 15), comparando o nível de experiência do candidato com o pedido pela vaga, com pontuação cheia quando é igual e menor quando o candidato tem menos experiência que o pedido. O resultado final é classificado por MatchService::classificar(): 75 pontos ou mais é "excelente", 55 ou mais é "alto", 35 ou mais é "médio", e menos que isso é "baixo". A classe calcula ainda "observações" que não mudam a nota, mas aparecem como explicação: CNH pedida pela vaga, vaga aberta para PCD e vagas que envolvem viagem, cruzando com o que o currículo ou o perfil trouxeram.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acontece sozinho em vários momentos, ao enviar ou excluir um currículo, ao salvar o perfil, e quando a empresa cria ou edita uma vaga, e também pode ser pedido na hora pelo botão "Recalcular match" do portfólio (PerfilController::recalcularMatch(), POST para view/perfil/recalcular_match.php), que mostra a mensagem "Match recalculado: N vaga(s) analisada(s)." O candidato vê a nota e a explicação ("Por que essa nota?") em cada vaga compatível do portfólio e na própria página da vaga; a empresa vê a mesma nota, com as competências atendidas e as que faltam, ao lado de cada candidatura recebida.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Cálculo da nota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MatchService::calcular(), Competencias::daVaga()/doPerfil()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competências, cargo, localização e nível, até 100 pontos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Recálculo em lote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 (por candidato), MatchService::recalcularVaga() (por 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a nota do candidato com todas as vagas, ou da vaga com todos os candidatos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MatchDAO::salvar() (tabela matches, coluna detalhes em JSON)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pontuação, o nível (baixo a excelente) e a explicação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manual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o match na hora, a pedido do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 app/Views/vagas/detalhe.php, 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nota e a explicação para candidato e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5" w:name="_TocQ1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match</w:t>
      </w:r>
      <w:bookmarkEnd w:id="46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7" w:name="_TocH466"/>
      <w:r>
        <w:rPr>
          <w:rFonts w:ascii="Times New Roman" w:eastAsia="Times New Roman" w:hAnsi="Times New Roman" w:cs="Times New Roman"/>
          <w:color w:val="000000"/>
          <w:sz w:val="24"/>
          <w:szCs w:val="24"/>
        </w:rPr>
        <w:t xml:space="preserve">8.11.11 Candidatura e acompanhamento de status (Candidato)</w:t>
      </w:r>
      <w:bookmarkEnd w:id="4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página da vaga, o botão de candidatura leva a candidatar.php?vaga_id=&amp;lt;id&amp;gt; (CandidaturaController::candidatar()), só para quem está logado como candidato. O controller garante o perfil (PerfilDAO::obterOuCriar()), confere que a vaga existe e está aberta (senão: "Esta vaga não está mais recebendo candidaturas.") e que não existe já uma candidatura ativa para ela (senão: "Você já se candidatou a esta vaga."). No formulário (GET), a pessoa escolhe qual dos seus currículos enviar e pode escrever uma carta de apresentação de até 5000 caracteres; a tela é app/Views/vagas/candidatar.php.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envio (POST), o sistema confere de novo o token CSRF e a permissão do plano (AssinaturaDAO::podeCandidatar()): no plano gratuito, o candidato pode ter até 3 candidaturas ativas (enviada, em análise ou entrevista) ao mesmo tempo; o plano VIP não tem limite. A contagem e a gravação acontecem na mesma transação (CandidaturaDAO::enviarComLimite(), que trava a linha do perfil com FOR UPDATE), para dois envios simultâneos não conseguirem passar do limite. Se o limite já foi atingido, a mensagem é "Você atingiu o limite de 3 candidaturas ativas do Plano Gratuito. Torne-se Candidato VIP para enviar candidaturas ilimitadas!" e a pessoa é levada a planos.php. É a mesma mensagem na conferência e na transação, guardada uma única vez em AssinaturaDAO::AVISO_LIMITE_CANDIDATURAS. Dando certo, a mensagem é "Candidatura enviada com sucesso! Acompanhe o status no seu perfil." e a candidatura entra com o status "enviada".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acompanhamento é feito na própria tela "Meu perfil" (lista de candidaturas do CandidaturaDAO::listarPorCandidato()), que mostra o título da vaga, a empresa, a data e o status atual: enviada, em análise, entrevista, aprovado ou rejeitado, status que só a empresa muda (próxima seção), ou cancelada, que só o próprio candidato escolhe (próxima funcionalidade). Quando a empresa muda o status e deixa uma observação, o candidato vê as duas coisas no mesmo lugar.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candidatar.php) chama CandidaturaController::candidatar()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vaga aberta e se já existe candidatura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candidaturas ativas no plano gratuito; sem limite no VIP</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com limite seguro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 (tabela 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Acompanhamento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CandidaturaDAO::listarPorCandidato(), app/Views/perfil/index.php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status e a observação da empresa no perfil do candidato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8" w:name="_TocQ1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candidatura</w:t>
      </w:r>
      <w:bookmarkEnd w:id="4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0" w:name="_TocH469"/>
      <w:r>
        <w:rPr>
          <w:rFonts w:ascii="Times New Roman" w:eastAsia="Times New Roman" w:hAnsi="Times New Roman" w:cs="Times New Roman"/>
          <w:color w:val="000000"/>
          <w:sz w:val="24"/>
          <w:szCs w:val="24"/>
        </w:rPr>
        <w:t xml:space="preserve">8.11.12 Cancelamento da candidatura (Candidato)</w:t>
      </w:r>
      <w:bookmarkEnd w:id="4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o próprio candidato cancela uma candidatura, pelo botão correspondente na lista de candidaturas do seu perfil, que envia um POST para view/perfil/candidatura_cancelar.php (CandidaturaController::cancelar()). O cancelamento só é aceito enquanto a candidatura ainda está numa etapa inicial: CandidaturaDAO::cancelarDoCandidato() só atualiza o registro quando o status é "enviada" ou "em_analise" e pertence ao perfil do candidato que está pedindo; candidatura já em entrevista, aprovada, rejeitada ou já cancelada não é afetada pela mesma chamada.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cancelada." e a pessoa volta para view/perfil/index.php#candidaturas; quando a condição não bate (etapa avançada, candidatura de outro perfil ou id inexistente), a mensagem é "Não foi possível cancelar: a candidatura já está em uma etapa avançada." Uma candidatura cancelada libera a vaga na contagem do limite do plano gratuito e pode ser enviada de novo mais tarde: CandidaturaDAO::enviarComLimite() detecta que já existe um registro cancelado para aquele par candidato/vaga e o reaproveita (atualiza o status para "enviada" de novo, com o currículo e a carta atuais), em vez de criar uma linha duplicada, e é justamente para isso que existe a chave única (candidato, vaga) na tabela.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view/perfil/candidatura_cancelar.php) chama CandidaturaController::cancelar()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tipo de conta e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de etapa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CandidaturaDAO::cancelarDoCandidato()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cancela enviada ou em_analise, e só do próprio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Reenvio posterior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cancelada é reaproveitada numa nova candidatura à mesma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1" w:name="_TocQ1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cancelamento</w:t>
      </w:r>
      <w:bookmarkEnd w:id="4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3" w:name="_TocH472"/>
      <w:r>
        <w:rPr>
          <w:rFonts w:ascii="Times New Roman" w:eastAsia="Times New Roman" w:hAnsi="Times New Roman" w:cs="Times New Roman"/>
          <w:color w:val="000000"/>
          <w:sz w:val="24"/>
          <w:szCs w:val="24"/>
        </w:rPr>
        <w:t xml:space="preserve">8.11.13 Planos VIP e Premium (Candidato e Empresa)</w:t>
      </w:r>
      <w:bookmarkEnd w:id="4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planos (planos.php, PlanosController::index()) mostra lado a lado o Candidato VIP (R$ 9,90) e o Empresa Premium (R$ 49,90), os dois por 30 dias, sem fidelidade, com o plano atual da conta (se houver), o histórico de assinaturas (AssinaturaDAO::listarPorUsuario()) e as vantagens de cada plano. Como é um trabalho acadêmico, a cobrança é demonstrativa: não existe nenhuma integração com meio de pagamento, a assinatura é simplesmente gravada no banco depois da confirmação.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clicar em assinar (POST com acao=assinar_candidato ou acao=assinar_empresa), o sistema confere se a pessoa está logada (senão: "Faça login para assinar um plano.") e se o tipo da conta combina com o plano (um candidato não assina o Empresa Premium, e vice-versa). AssinaturaDAO::assinar() cancela qualquer assinatura ativa anterior da mesma conta (nunca duas ao mesmo tempo) e grava uma nova, com data de início hoje e data de fim 30 dias depois. A confirmação é festiva: "Parabéns! Sua assinatura VIP de Candidato foi ativada com sucesso por 30 dias." ou a equivalente para a empresa. Cancelar (acao=cancelar) mantém o histórico (AssinaturaDAO::cancelar(), que só muda o status para "cancelada") e, no caso da empresa, tira o destaque das vagas dela na hora (AssinaturaDAO::removerDestaqueSemPremium()), mas as vagas que já estavam abertas continuam abertas, só as próximas publicações passam a respeitar o limite do plano básico.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regras de cada plano são conferidas sempre no servidor, nunca só na tela: o candidato gratuito tem até 3 candidaturas ativas e vê as três vagas de melhor match; o VIP não tem limite, aparece primeiro na lista da empresa e vê todas as vagas compatíveis, além do selo de VIP no perfil. A empresa básica tem até 2 vagas abertas; a Premium não tem limite, as vagas ficam em destaque na busca e na página inicial, e o banco de talentos abre por completo (nome, contato e download do currículo). Toda assinatura vencida é marcada como "expirada" automaticamente na primeira consulta de cada requisição (AssinaturaDAO::expirarAssinaturas()), sem precisar de nenhuma tarefa agendada.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planos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planos.php) chama PlanosController::index()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plano atual, o histórico e as vantagens de cada 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 (tabela 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anterior e grava a nova, por 30 dias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 removerDestaqueSemPremium()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o histórico e tira o destaque das vagas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das regras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 podePublicarVaga(), isCandidatoVip(), 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limites e as vantagens de cada plano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Expiração automática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AssinaturaDAO::expirarAssinaturas()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como expirada toda assinatura vencida, a cada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4" w:name="_TocQ1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planos</w:t>
      </w:r>
      <w:bookmarkEnd w:id="4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6" w:name="_TocH475"/>
      <w:r>
        <w:rPr>
          <w:rFonts w:ascii="Times New Roman" w:eastAsia="Times New Roman" w:hAnsi="Times New Roman" w:cs="Times New Roman"/>
          <w:color w:val="000000"/>
          <w:sz w:val="24"/>
          <w:szCs w:val="24"/>
        </w:rPr>
        <w:t xml:space="preserve">8.11.14 Exclusão da própria conta: LGPD (Candidato)</w:t>
      </w:r>
      <w:bookmarkEnd w:id="4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Pensando na LGPD, o próprio candidato apaga a conta inteira em "Meu perfil", seção "Seus dados, Excluir minha conta", que envia um POST para view/perfil/conta_excluir.php (PerfilController::excluirConta()). A tela pede a senha atual (com a mesma tolerância de digitação e a mesma pausa por tentativas do login, conferidas por UsuarioDAO::senhaConfere() e UsuarioDAO::minutosBloqueioLogin()) e uma caixa de confirmação explícita.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 caixa marcada, a mensagem é "Marque a caixa de confirmação para excluir a conta."; com a senha errada, "Senha incorreta: a conta não foi excluída." e a tentativa é contada como uma falha de login, para o mesmo mecanismo de pausa valer aqui também. Passando as duas conferências, UsuarioDAO::excluir() apaga a linha de usuarios, o que arrasta em cascata (chaves estrangeiras ON DELETE CASCADE) o perfil, os currículos, as candidaturas, os matches, as assinaturas e os pedidos de troca de senha; os arquivos enviados associados (currículos, foto do perfil, imagens de vagas enviadas pela própria conta) são apagados do disco em seguida, e as tentativas de login daquele e-mail também somem. Nenhum dado da pessoa fica para trás.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excluída a conta, a sessão é encerrada e uma sessão nova e vazia é aberta só para mostrar a confirmação: "Sua conta e todos os seus dados foram excluídos da plataforma." A pessoa é levada à página inicial. Empresas não têm esse botão: pedem a exclusão ao administrador, que a faz pela tela de usuários (próxima 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view/perfil/conta_excluir.php) chama PerfilController::excluirConta()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pausa de login, a senha e a caixa de confirmação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em cascata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 (tabela usuarios e FKs ON DELETE CASCADE)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o perfil, currículos, candidaturas, matches, assinaturas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e rastros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 DELETE FROM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 os arquivos enviados e as tentativas de login daquele e-mail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Encerramento da sessão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iniciar_sessao()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fecha a sessão da conta apagada e abre uma nova só para a confirmação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7" w:name="_TocQ2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exclusão de conta</w:t>
      </w:r>
      <w:bookmarkEnd w:id="4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9" w:name="_TocH478"/>
      <w:r>
        <w:rPr>
          <w:rFonts w:ascii="Times New Roman" w:eastAsia="Times New Roman" w:hAnsi="Times New Roman" w:cs="Times New Roman"/>
          <w:color w:val="000000"/>
          <w:sz w:val="24"/>
          <w:szCs w:val="24"/>
        </w:rPr>
        <w:t xml:space="preserve">8.11.15 Perfil da empresa</w:t>
      </w:r>
      <w:bookmarkEnd w:id="4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empresa mantém os próprios dados em admin/pages/empresa_perfil.php (EmpresaController::perfil()), aba "Perfil da empresa" do painel (app/Views/layouts/admin_nav.php), acessível só a contas do tipo empresa. O formulário reúne nome fantasia (que passa a aparecer em todas as vagas publicadas por aquela conta), CNPJ, setor, site, cidade, UF, uma descrição da empresa e o logotipo.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sistema confere que o nome fantasia foi informado, que o CNPJ (quando preenchido) tem exatamente 14 dígitos, e já devolve formatado como 00.000.000/0000-00, que o site (quando preenchido) começa com http:// ou https:// (url_http_valida(), para nunca aceitar um link "javascript:") e que a UF tem 2 letras. O logotipo segue a mesma regra das demais imagens do site (JPG/PNG/WEBP até 3 MB, salvar_imagem_enviada()), e a logo antiga só é apagada depois que a nova foi salva com sucesso. PerfilDAO::salvar() grava tudo, sempre com o perfil marcado como público e com o aceite da LGPD renovado (são campos herdados do mesmo formulário usado pelo candidato); o telefone, como no perfil do candidato, é gravado aparte em 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"Perfil da empresa atualizado. Esse nome aparece nas suas vagas."; qualquer erro de validação impede o salvamento e mostra a lista de problemas. A tela é app/Views/admin/empresa_perfil.php.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admin/pages/empresa_perfil.php) chama EmpresaController::perfil()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mais a conferência isEmpresa()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 url_http_valida()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fantasia, CNPJ (14 dígitos), site e UF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Logotipo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logo só depois que o perfil é salvo com a nova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PerfilDAO::salvar() (tabela perfis), 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e o telefone da conta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0" w:name="_TocQ2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da empresa</w:t>
      </w:r>
      <w:bookmarkEnd w:id="4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2" w:name="_TocH481"/>
      <w:r>
        <w:rPr>
          <w:rFonts w:ascii="Times New Roman" w:eastAsia="Times New Roman" w:hAnsi="Times New Roman" w:cs="Times New Roman"/>
          <w:color w:val="000000"/>
          <w:sz w:val="24"/>
          <w:szCs w:val="24"/>
        </w:rPr>
        <w:t xml:space="preserve">8.11.16 Publicação de vaga por formulário, por anúncio e por cartaz: OCR no navegador (Empresa)</w:t>
      </w:r>
      <w:bookmarkEnd w:id="4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vagas do painel (admin/pages/vagas.php, EmpresaController::vagas()) é tanto o CRUD de vagas quanto a máquina de extração de vagas. A empresa (ou o administrador, por qualquer empresa) tem três jeitos de preencher o formulário: digitando cada campo manualmente; colando na caixa "Colar texto" o anúncio recebido pelo WhatsApp, Instagram ou de um site; ou enviando a foto do cartaz da vaga ("Ler cartaz"). Nos dois últimos casos, nada é salvo direto, a extração só preenche o formulário para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cola o texto e pede para extrair (acao=extrair), ExtracaoVaga::doTexto() aplica as regras escritas a partir de dezenas de cartazes reais do DF e separa cargo, empresa anunciante, salário (sem confundir com vale-transporte ou vale-refeição), cidade, tipo de contratação, nível, modelo de trabalho, contato, quantidade de vagas e a área, junto com a descrição, os requisitos e os benefícios. Onde a regra não acha uma pista, uma linha sem palavra-chave conhecida, uma área ou uma empresa que a regra não reconhece, entra o Sistema por meio dos padrões automáticos (PadroesExtracao, detalhados em sua própria seção). ExtracaoVaga::relatorio() monta, campo a campo, o que foi lido do anúncio, o que ficou com o valor padrão (ex.: nível "Júnior" quando o anúncio não diz) e o que não foi encontrado, junto com os padrões automáticos usados.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envia o cartaz (acao=ler_cartaz), a imagem é validada e salva (salvar_imagem_enviada(), até 8 MB) e se torna, desde já, a imagem da vaga no formulário. A leitura do texto é feita pelo próprio navegador de quem envia, com o Tesseract.js (OCR em WebAssembly) servido pelo site, em quatro leituras diferentes (público/assets/js/leitor-cartaz.js); o resultado em TSV viaja junto com o cartaz e o servidor confere e aplica a mesma calibragem em OcrImagem::leiturasDoNavegador()/montar(), uma leitura forjada ou inválida é ignorada, e nesse caso o servidor lê sozinho com o Tesseract instalado nele, se houver (OcrImagem::disponivel()). Com o texto em mãos (do navegador ou do servidor), ExtracaoVaga::doImagem() aplica as mesmas regras do texto colado. O texto lido fica numa caixa editável, para corrigir um erro do OCR e extrair de novo sem precisar reenviar 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extração (por texto ou por cartaz), o formulário aparece preenchido para a empresa revisar e só então publicar (o botão de salvar de fato). Ao salvar, o sistema confere o título obrigatório, a UF, o intervalo de salário (mínimo não maior que o máximo) e a data de expiração (não pode já ter passado para uma vaga que entra como ativa); o campo "Destaque" só é aceito de contas Premium ou do administrador. A imagem definitiva pode ser um arquivo enviado agora, o cartaz que acabou de ser lido, a imagem que a vaga já tinha, ou um caminho de assets/img (EmpresaController::imagemDoFormulario()). Cartazes lidos na sessão e não aproveitados em nenhuma vaga são apagados ao sair da tela ou ao extrair de novo (EmpresaController::descartarCartazesLidos()).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vagas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admin/pages/vagas.php) chama 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CRUD de vagas e as três formas de preencher o formulário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ExtracaoVaga::doTexto(), PadroesExtracao::decidir()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campos do anúncio colado e usa os padrões automáticos onde falta pista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 do cartaz</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public/assets/js/leitor-cartaz.js (Tesseract.js), OcrImagem::leiturasDoNavegador()/montar()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texto no navegador e confere a leitura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imagem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as mesmas regras de texto ao conteúdo lido do cartaz</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 da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lido, o que ficou no padrão e o que faltou</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VagaDAO::salvar()/salvarComLimite()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vaga só depois da revisão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3" w:name="_TocQ2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publicação de vaga</w:t>
      </w:r>
      <w:bookmarkEnd w:id="4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5" w:name="_TocH484"/>
      <w:r>
        <w:rPr>
          <w:rFonts w:ascii="Times New Roman" w:eastAsia="Times New Roman" w:hAnsi="Times New Roman" w:cs="Times New Roman"/>
          <w:color w:val="000000"/>
          <w:sz w:val="24"/>
          <w:szCs w:val="24"/>
        </w:rPr>
        <w:t xml:space="preserve">8.11.17 Aviso de vaga parecida (Empresa)</w:t>
      </w:r>
      <w:bookmarkEnd w:id="4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publicar (ou de reativar) uma vaga como ativa, VagaDAO::buscarParecida() procura, entre as vagas já abertas da mesma empresa, uma com o mesmo título, o mesmo anunciante e a mesma cidade (sem diferenciar maiúsculas nem acentos, pela collation do banco). O objetivo é simples: evitar que o mesmo cartaz ou o mesmo anúncio, lido ou digitado duas vezes, vire duas vagas publicadas.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Encontrando uma vaga parecida, o EmpresaController::vagas() acrescenta aos erros do formulário a mensagem "Já existe uma vaga aberta igual: #&amp;lt;id&amp;gt;, &amp;lt;título&amp;gt;. Se for outra vaga, marque 'publicar mesmo assim'." e não salva nada, a tela volta com os dados preenchidos para a pessoa decidir. Se for realmente outra vaga (duas lojas diferentes com o mesmo cargo na mesma cidade, por exemplo), a caixa "publicar mesmo assim" (campo publicar_duplicada) pula essa conferência só para aquele envio.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antes de publicar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só quando a vaga está entrando ou continuando como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vaga parecida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VagaDAO::buscarParecida()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mesmo título, anunciante e cidade entre as vagas já abertas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da empresa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campo publicar_duplicada do formulário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pula o aviso quando a empresa confirma que é mesmo outra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6" w:name="_TocQ2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aviso de vaga parecida</w:t>
      </w:r>
      <w:bookmarkEnd w:id="4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8" w:name="_TocH487"/>
      <w:r>
        <w:rPr>
          <w:rFonts w:ascii="Times New Roman" w:eastAsia="Times New Roman" w:hAnsi="Times New Roman" w:cs="Times New Roman"/>
          <w:color w:val="000000"/>
          <w:sz w:val="24"/>
          <w:szCs w:val="24"/>
        </w:rPr>
        <w:t xml:space="preserve">8.11.18 Ativar, pausar e encerrar a vaga, e o limite do plano (Empresa)</w:t>
      </w:r>
      <w:bookmarkEnd w:id="4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vaga na lista do painel tem botões para ativar, pausar ou encerrar com um clique só (painel_botoes(), em app/Core/helpers.php), cada um um formulário POST com token CSRF para admin/pages/vagas.php, tratado por EmpresaController::vagas() nas ações acao=ativar, acao=pausar e acao=encerrar. Pausar tira a vaga da busca pública sem apagar nada ("Vaga pausada: saiu da busca, mas continua salva."); encerrar marca o fim definitivo daquela vaga ("Vaga encerrada."); ativar reabre uma vaga pausada, encerrada ou com o prazo vencido.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(2 vagas abertas por empresa) só é conferido quando a vaga está entrando como ativa e ainda não estava aberta antes, ou seja, ao publicar uma vaga nova, ao reativar uma pausada/encerrada e ao renovar uma vaga vencida com uma data nova; uma vaga que já estava aberta e só teve outro campo editado não entra nessa conta de novo. A contagem e a gravação acontecem na mesma transação, com a linha do perfil da empresa travada por FOR UPDATE (VagaDAO::alterarStatus() para o botão de um clique, VagaDAO::salvarComLimite() para o formulário completo), para duas publicações simultâneas não conseguirem passar do limite. Batendo no limite, a mensagem é "Sua empresa atingiu o limite de 2 vagas ativas do Plano Básico Gratuito. Assine o Plano Empresa Premium para publicar vagas ilimitadas!" e a pessoa é levada a planos.php; a empresa Premium e o administrador nunca têm limite (AssinaturaDAO::podePublicarVaga()).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uma vaga entra ou volta a ficar ativa, o Sistema recalcula o match dela com todos os candidatos (MatchService::recalcularVaga()), e a mensagem de sucesso já informa quantos candidatos foram analisados (ex.: "Vaga ativada. Match calculado com 12 candidato(s)."). Se a vaga tem uma data de expiração que já passou, a mensagem ainda avisa para editar a vaga e renovar a data, senão ela não volta a aparecer na busca mesmo com o status "ativa".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um clique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app/Views/admin/vagas.php (painel_botoes()), POST para admin/pages/vagas.php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ação é um formulário próprio, com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VagaDAO::alterarStatus()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entre ativa, pausada e encerrada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básico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AssinaturaDAO::podePublicarVaga(), VagaDAO::salvarComLimite()/alterarStatus()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da vaga com todos os candidatos ao reativar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9" w:name="_TocQ2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ativar, pausar e encerrar</w:t>
      </w:r>
      <w:bookmarkEnd w:id="4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1" w:name="_TocH490"/>
      <w:r>
        <w:rPr>
          <w:rFonts w:ascii="Times New Roman" w:eastAsia="Times New Roman" w:hAnsi="Times New Roman" w:cs="Times New Roman"/>
          <w:color w:val="000000"/>
          <w:sz w:val="24"/>
          <w:szCs w:val="24"/>
        </w:rPr>
        <w:t xml:space="preserve">8.11.19 Candidaturas recebidas, ordenadas pelo match (Empresa)</w:t>
      </w:r>
      <w:bookmarkEnd w:id="4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admin/pages/candidaturas.php (EmpresaController::candidaturas()) reúne as candidaturas recebidas pela empresa (ou, para o administrador, de toda a plataforma), com filtro por vaga e por status e opções de ordem: a padrão é "Relevância (VIP e match)", candidatos VIP primeiro, depois do maior match para o menor (já assim na própria consulta SQL, CandidaturaDAO::listarPorEmpresa()/listarTodas()), e ainda dá para ordenar por maior match, mais recentes, mais antigas ou nome do candidato (A–Z).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linha mostra o nome do candidato (ou os dados mascarados, conforme a visibilidade do perfil), o título profissional, a nota de match com as competências atendidas e as que faltam, o currículo enviado (para abrir ou baixar) e um menu para mudar o status: enviada, em análise, entrevista, aprovado ou rejeitado, a empresa NUNCA marca "cancelada" (CandidaturaDAO::STATUS_EMPRESA deixa essa opção de fora; cancelar é só do candidato) e também não altera uma candidatura que o candidato já cancelou. Cada mudança pode vir com uma observação de até 2000 caracteres, que o candidato lê junto com o novo status no próprio perfil. Só o administrador exclui candidaturas (acao=excluir); para a empresa essa opção simplesmente não aparece como válida.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atualizada. O candidato vê o novo status e o retorno no perfil dele."; não sendo possível (candidatura inexistente, de outra empresa, ou já cancelada pelo candidato), a mensagem explica exatamente isso. A tela é app/Views/admin/candidaturas.php.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ordenada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admin/pages/candidaturas.php) chama EmpresaController::candidaturas()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CandidaturaDAO::listarPorEmpresa()/listarTodas(), já ordenadas por VIP e match</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CandidaturaDAO::atualizarStatusPorEmpresa()/atualizarStatus()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nunca marca cancelada; administrador pode qualquer status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o administrador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por vaga e status, nota de match e botão de status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2" w:name="_TocQ2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candidaturas recebidas</w:t>
      </w:r>
      <w:bookmarkEnd w:id="4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4" w:name="_TocH493"/>
      <w:r>
        <w:rPr>
          <w:rFonts w:ascii="Times New Roman" w:eastAsia="Times New Roman" w:hAnsi="Times New Roman" w:cs="Times New Roman"/>
          <w:color w:val="000000"/>
          <w:sz w:val="24"/>
          <w:szCs w:val="24"/>
        </w:rPr>
        <w:t xml:space="preserve">8.11.20 Banco de talentos e download de currículo (Empresa)</w:t>
      </w:r>
      <w:bookmarkEnd w:id="4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Banco de Talentos (admin/pages/talentos.php, EmpresaController::talentos()) reúne os candidatos com perfil público (PerfilDAO::listarTalentos()), com busca por termo e por cidade, e ordenação por relevância (VIP primeiro, depois os mais recentes), cargo ou cidade; só quem tem Premium pode ordenar pelo nome, porque é o único plano que vê o nome de verdade. Sem o plano Premium, a busca por termo também é mais restrita: ela só confere o cargo, as habilidades, as competências, as experiências e os cursos do candidato, nunca o nome nem os links, assim a busca não é usada para confirmar se uma pessoa específica tem conta ali.</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acesso completo (nome, telefone, e-mail e o botão de baixar o currículo) é um recurso do plano Empresa Premium; no plano básico, os cartões aparecem com o nome mascarado e sem contato, a mesma prévia usada no portfólio. O download do currículo, em qualquer caso, passa pelo ArquivoController::download() (rota download.php?id=), que confere se quem está pedindo é o próprio candidato, o administrador, uma empresa que já recebeu candidatura com aquele currículo (CurriculoDAO::enviadoParaEmpresa()) ou uma empresa Premium abrindo o currículo de um perfil público e ativo; fora isso, a resposta é "Acesso restrito" (403). O arquivo é entregue com o cabeçalho certo (PDF abre no navegador; DOC/DOCX sempre baixam) e, quando quem abre não é o próprio dono, o sistema registra mais uma visualização (CurriculoDAO::registrarDownload()).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talentos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admin/pages/talentos.php) chama EmpresaController::talentos()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PerfilDAO::listarTalentos(), com busca restrita sem o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ou completo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nome/contato completos ou dados mascarados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download.php) chama ArquivoController::download()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dono, admin, empresa que recebeu a candidatura ou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 CurriculoDAO::registrarDownload()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 arquivo com o cabeçalho certo e conta a visualização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5" w:name="_TocQ2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banco de talentos e do download</w:t>
      </w:r>
      <w:bookmarkEnd w:id="4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7" w:name="_TocH496"/>
      <w:r>
        <w:rPr>
          <w:rFonts w:ascii="Times New Roman" w:eastAsia="Times New Roman" w:hAnsi="Times New Roman" w:cs="Times New Roman"/>
          <w:color w:val="000000"/>
          <w:sz w:val="24"/>
          <w:szCs w:val="24"/>
        </w:rPr>
        <w:t xml:space="preserve">8.11.21 Painel e gráficos (Administrador)</w:t>
      </w:r>
      <w:bookmarkEnd w:id="4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primeira tela depois do login do administrador (ou da empresa) é admin/index.php (AdminController::painel()), aba "Visão geral" do painel. Para o administrador, os números são de toda a plataforma; para a empresa, só das próprias vagas e candidaturas (o controller já filtra pelo perfil_empresa_id em todas as consultas). Os indicadores vêm sempre já agrupados no próprio SQL (GROUP BY nos DAOs), nunca com uma consulta por linha: VagaDAO::resumoPainel() (totais de vagas por situação), CandidaturaDAO::contarPorStatus()/contarPorDia()/resumoMatch() (candidaturas por status, por dia nos últimos 30 dias e por faixa de match) e, só para o administrador, UsuarioDAO::contarPorTipo(), VagaDAO::contarPorCategoria()/contarPorCidade(), MatchDAO::resumoVagasAbertas() e AssinaturaDAO::resumoPorPlano().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gráficos (app/Views/partials/graficos.php) são desenhados em SVG simples pelo próprio PHP, sem nenhuma biblioteca de gráficos: candidaturas por dia (linha), usuários novos e vagas por área (barras), situação das candidaturas (funil: Recebidas, Analisadas, Entrevista, Aprovadas, cada etapa contando quem chegou nela ou passou dela, sem contar as canceladas) e assinaturas por plano. A empresa vê, no lugar dos gráficos gerais, o "Desempenho" de cada vaga dela (VagaDAO::desempenhoPorEmpresa()): candidaturas recebidas, quantas aguardam análise, visualizações e o match médio de quem se candidatou.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para o administrador, é nesta tela que o Sistema confere e roda, no máximo uma vez por dia, a manutenção automática (manutencao_diaria(), explicada em sua própria seção), por isso ela só acontece quando alguém com acesso ao painel completo abre essa página, nunca na área pública do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painel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admin/index.php) chama AdminController::painel()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vê tudo; empresa vê só as próprias vagas e candidaturas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Indicadores agrupados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VagaDAO::resumoPainel(), CandidaturaDAO::contarPorStatus()/contarPorDia(), UsuarioDAO::contarPorTipo()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consultas com GROUP BY, sem uma query por linha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Gráficos em SVG</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app/Views/partials/graficos.php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linha, barras e funil sem biblioteca externa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Manutenção diária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no máximo 1x por dia, só quando o administrador abre o painel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8" w:name="_TocQ2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painel e dos gráficos</w:t>
      </w:r>
      <w:bookmarkEnd w:id="4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0" w:name="_TocH499"/>
      <w:r>
        <w:rPr>
          <w:rFonts w:ascii="Times New Roman" w:eastAsia="Times New Roman" w:hAnsi="Times New Roman" w:cs="Times New Roman"/>
          <w:color w:val="000000"/>
          <w:sz w:val="24"/>
          <w:szCs w:val="24"/>
        </w:rPr>
        <w:t xml:space="preserve">8.11.22 Manutenção de usuários (Administrador)</w:t>
      </w:r>
      <w:bookmarkEnd w:id="5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admin/pages/usuarios.php (AdminController::usuarios()) é o CRUD completo das contas: administrador, candidato e empresa, com busca por nome/e-mail, filtro por tipo e por situação (ativo/bloqueado), colunas que ordenam com um clique e paginação de 25 por página. O "Ver" (?ver=&amp;lt;id&amp;gt;) mostra a ficha da conta com os números dela (UsuarioDAO::resumo(): total de vagas, candidaturas e currículos, e o plano ativo); o "Editar" (?edit=&amp;lt;id&amp;gt;) abre o mesmo formulário do cadastro.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Duas travas valem sempre, tanto no formulário quanto nos botões de ativar/bloquear/remover: o administrador nunca consegue excluir, bloquear ou remover o próprio acesso de administrador (as mensagens são específicas: "Você não pode remover a própria conta.", "Você não pode bloquear a própria conta." e "Você não pode remover seu próprio acesso de administrador."), e o sistema nunca deixa a plataforma sem nenhum administrador ativo, UsuarioDAO::contarAdminsAtivos() é conferido antes de excluir, bloquear ou trocar o tipo/situação do último administrador ("É preciso manter pelo menos um administrador ativo."). Criar ou editar exige nome, e-mail válido e, para conta nova (ou troca de senha), 6 a 72 caracteres de senha; e-mail duplicado é recusado pela chave única da tabela.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Excluir um usuário (UsuarioDAO::excluir()) arrasta em cascata o perfil, os currículos, as vagas, as candidaturas e os matches dele, além dos arquivos enviados e das tentativas de login daquele e-mail, a mesma limpeza completa que o próprio candidato dispara ao excluir a própria conta. Ativar devolve o acesso ao login ("Conta ativada: o login volta a funcionar."); bloquear tira o acesso imediatamente, mesmo de uma sessão já aberta, porque revalidar_sessao() confere a conta ativa a cada requisição ("Conta bloqueada: o login e a sessão aberta perdem o acesso."). A tela é app/Views/admin/usuarios.php.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admin/pages/usuarios.php) chama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UsuarioDAO::listar()/resumo(), com busca, filtro e paginação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Travas de segurança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UsuarioDAO::contarAdminsAtivos(),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nunca a própria conta, nunca o último administrador ativo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e 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UsuarioDAO::cadastrar()/atualizar() (tabela 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junto, quando o tipo é candidato ou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Ativar e bloquear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bloquear tira o acesso da sessão aberta na próxima requisição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e tudo o que é dela, em cascata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1" w:name="_TocQ2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manutenção de usuários</w:t>
      </w:r>
      <w:bookmarkEnd w:id="5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3" w:name="_TocH502"/>
      <w:r>
        <w:rPr>
          <w:rFonts w:ascii="Times New Roman" w:eastAsia="Times New Roman" w:hAnsi="Times New Roman" w:cs="Times New Roman"/>
          <w:color w:val="000000"/>
          <w:sz w:val="24"/>
          <w:szCs w:val="24"/>
        </w:rPr>
        <w:t xml:space="preserve">8.11.23 Categorias (Administrador)</w:t>
      </w:r>
      <w:bookmarkEnd w:id="5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admin/pages/categorias.php (AdminController::categorias()) cadastra as áreas usadas para agrupar tanto vagas quanto cursos; o campo "tipo" de cada categoria (CategoriaDAO::TIPOS: vaga ou curso) decide onde ela aparece. A lista mostra quantos registros usam cada categoria (coluna em_uso, calculada na própria consulta de CategoriaDAO::listar()) e tem filtro por tipo e por nome.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regra protege a consistência dos dados: uma categoria que já está em uso não pode trocar de tipo (de "Vagas" para "Cursos" ou o contrário), CategoriaDAO::salvar() confere isso antes de gravar e devolve "Esta categoria está em uso: não é possível trocar entre 'Vagas' e 'Cursos'. Crie uma categoria nova para o outro tipo."; o nome duplicado para o mesmo tipo é recusado pela chave única ("Já existe uma categoria com esse nome para esse tipo."). Excluir uma categoria (CategoriaDAO::excluir()) não apaga as vagas ou cursos que a usavam: a chave estrangeira está configurada como ON DELETE SET NULL, então eles simplesmente ficam sem categoria. Desativar (em vez de excluir) tira a categoria dos filtros da área pública, mas os itens que já a usam continuam com 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CRUD</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admin/pages/categorias.php) chama AdminController::categorias()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CategoriaDAO::listar()/salvar()/excluir() (tabela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 de tipo em uso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impede trocar entre "Vagas" e "Cursos" quando a categoria já está em uso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sem quebrar vínculos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CategoriaDAO::excluir() (FK ON DELETE SET NULL)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e cursos ficam sem categoria, em vez de serem apagados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4" w:name="_TocQ2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categorias</w:t>
      </w:r>
      <w:bookmarkEnd w:id="5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6" w:name="_TocH505"/>
      <w:r>
        <w:rPr>
          <w:rFonts w:ascii="Times New Roman" w:eastAsia="Times New Roman" w:hAnsi="Times New Roman" w:cs="Times New Roman"/>
          <w:color w:val="000000"/>
          <w:sz w:val="24"/>
          <w:szCs w:val="24"/>
        </w:rPr>
        <w:t xml:space="preserve">8.11.24 Cursos e e-books por ficha (uma e várias), imagem padrão e capa do PDF (Administrador)</w:t>
      </w:r>
      <w:bookmarkEnd w:id="5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admin/pages/cursos.php (AdminController::cursos()) é o CRUD de cursos, e-books e vídeos, com uma única caixa de extração ("Extrair"), que aceita colar tanto uma ficha de pesquisa (os campos Título, Tipo, Instituição, Modalidade, Cidade, Nível, Carga horária, Gratuito, Preço, Área, Link, PDF, Imagem e Descrição) quanto um texto de divulgação qualquer. Antes de interpretar o texto, o sistema tira as marcas de formatação e de citação que costumam vir no texto copiado, como o negrito e o [1].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UMA ficha, ExtracaoCurso::fichas() reconhece o formato (pelo "Título:" no começo do texto) e devolve um único item, que entra direto no formulário para revisão (ImagemRemota::completar() já confere o link da imagem). Com VÁRIAS fichas separadas por "---", a prévia entra em cena: ImagemRemota::completar() processa até 100 fichas de uma vez e cada item ganha uma lista de problemas (sem título, sem link válido, já cadastrado) e de alertas (sem imagem: entra com a padrão; sem imagem própria: entra com o banner da instituição; capa tirada da 1ª página do PDF; pago sem preço: entra como gratuito), guardados em $_SESSION['import_cursos']. O administrador marca os itens que quer e confirma (acao=importar_salvar), e cada um passa pelas mesmas regras do formulário individual (título, link http/https, sem repetir por url ou por título+instituição) antes de ser gravado.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 nunca impede o cadastro, seja no formulário único ou no lote. ImagemRemota::completar()/baixar() abrem cada link da ficha (o da imagem, o do PDF e o do próprio conteúdo) e descobrem o que cada um é: imagem de verdade vira a imagem do conteúdo; PDF sem imagem dispara a CapaPdf::gerar(), que desenha a 1ª página inteira com o leitor de PDF do próprio Windows, chamado via PowerShell (capa-pdf.ps1), ou, sem isso, aproveita a maior imagem já desenhada na 1ª página (PdfTexto::capa()); link de página procura nela a imagem de divulgação (metatag og:image), descartando logotipos e ícones. Sem nenhuma imagem que sirva, o conteúdo entra com o banner da instituição (ExtracaoCurso::capa()) ou, na falta dele, com a imagem padrão da plataforma (CursoDAO::imagemPadrao(), em public/assets/img/padrao/), e a lista do painel marca esse item no filtro "Com imagem padrão" (situacao=imagem_padrao, CursoDAO::ehImagemPadrao()), para o administrador lembrar de completar o cadastro depois em Editar, enviando um arquivo, colando o link direto da imagem ou escolhendo um caminho já existente no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Caixa única de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admin/pages/cursos.php) chama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uma ficha, várias fichas ou um texto de divulgação qualquer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Uma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ExtracaoCurso::fichas()/doTexto(), ImagemRemota::completar()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formulário único para revisão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Várias fichas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$_SESSION['import_cursos'], acao=importar_salvar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prévia em lote e cadastra só os itens marcados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e capa do PDF</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ImagemRemota::completar()/baixar(), CapaPdf::gerar(), PdfTexto::capa()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 imagem do link ou tira a capa da 1ª página do 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padrão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CursoDAO::imagemPadrao()/ehImagemPadrao()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o banner da instituição ou a imagem padrão, nunca bloqueia 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de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(situacao=imagem_padrao)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que ainda precisam de uma imagem definitiva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7" w:name="_TocQ3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 por ficha</w:t>
      </w:r>
      <w:bookmarkEnd w:id="5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9" w:name="_TocH508"/>
      <w:r>
        <w:rPr>
          <w:rFonts w:ascii="Times New Roman" w:eastAsia="Times New Roman" w:hAnsi="Times New Roman" w:cs="Times New Roman"/>
          <w:color w:val="000000"/>
          <w:sz w:val="24"/>
          <w:szCs w:val="24"/>
        </w:rPr>
        <w:t xml:space="preserve">8.11.25 Biblioteca de PDFs (Administrador)</w:t>
      </w:r>
      <w:bookmarkEnd w:id="5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biblioteca é o conjunto de PDFs de e-books guardados no próprio site, em storage/uploads/biblioteca_*.pdf, reconhecidos pela função eh_pdf_biblioteca() (só aceita esse padrão de nome: um currículo de candidato, por exemplo, nunca entra nessa lista). Um PDF chega à biblioteca de três formas: a empresa... quer dizer, o administrador envia o arquivo direto no formulário do curso (salvar_pdf_biblioteca(), conferido pelo conteúdo, assinatura %PDF- , , até MAX_PDF_BIBLIOTECA, 25 MB); marca "Guardar o PDF na nossa biblioteca" e o sistema baixa da web o PDF do campo, do link oficial ou de dentro da página (ImagemRemota::pdfs(), até MAX_PDF_REMOTO, 150 MB, só de servidor público); ou, para todos os e-books de uma vez, pelo botão "Trazer os PDFs para a biblioteca" (acao=pdfs_biblioteca).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botão roda ImagemRemota::pdfs() em todos os e-books que ainda abrem o PDF no site de origem (url_http_valida() mais o tipo ebook) e, para cada um que conseguir baixar, chama CursoDAO::guardarNaBiblioteca(): o link do conteúdo passa a apontar para o arquivo local e a descrição ganha a linha "Fonte original: &amp;lt;link&amp;gt;", preservando o crédito. A mensagem final resume quantos PDFs entraram na biblioteca e quantos continuaram com "Acessar" porque o link não levou a um PDF público. Um e-book com o PDF na biblioteca mostra o botão "Baixar" em vez de "Acessar" (pt_acesso_conteudo()) e o arquivo é entregue pelo ArquivoController::imagem(), a mesma rota que entrega fotos e logos, só que liberando esse um tipo de PDF para o público.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direto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conteúdo do arquivo e grava em storage/uploads/biblioteca_*.pdf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um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ImagemRemota::pdfs()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 campo, do link oficial ou de dentro da página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Lote de todos os e-books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acao=pdfs_biblioteca, CursoDAO::guardarNaBiblioteca()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"Acessar" por "Baixar" em todos os e-books que ainda estão na web</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pública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 só esse padrão de PDF; currículos nunca saem por essa rota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0" w:name="_TocQ3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biblioteca de PDFs</w:t>
      </w:r>
      <w:bookmarkEnd w:id="5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2" w:name="_TocH511"/>
      <w:r>
        <w:rPr>
          <w:rFonts w:ascii="Times New Roman" w:eastAsia="Times New Roman" w:hAnsi="Times New Roman" w:cs="Times New Roman"/>
          <w:color w:val="000000"/>
          <w:sz w:val="24"/>
          <w:szCs w:val="24"/>
        </w:rPr>
        <w:t xml:space="preserve">8.11.26 Assinaturas (Administrador)</w:t>
      </w:r>
      <w:bookmarkEnd w:id="5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admin/pages/assinaturas.php (AdminController::assinaturas()) é a tela exclusiva do administrador para acompanhar e ajustar os planos: lista todas as assinaturas (AssinaturaDAO::listarTodas()) com filtro por plano, status e busca, mostra um resumo por plano (vigentes, canceladas, expiradas e a receita demonstrativa das vigentes) e permite conceder, editar, cancelar e excluir.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"Conceder" (acao=conceder) dá o plano certo para o tipo da conta, candidato recebe Candidato VIP, empresa recebe Empresa Premium (AssinaturaDAO::PLANO_DO_TIPO), por um número de dias escolhido (1 a 3660) e um valor (em branco, usa o preço padrão do plano, AssinaturaDAO::PRECOS); se a conta já tinha uma assinatura ativa, ela é cancelada automaticamente e o histórico é preservado, com um aviso na mensagem de sucesso. "Editar" muda valor, datas e situação diretamente, com as mesmas regras de consistência (fim não antes do início; para ficar "ativa" o fim precisa ser hoje ou depois) e, se a empresa perder o Premium nessa edição, o destaque das vagas dela sai na mesma hora. "Cancelar" mantém o registro no histórico; "Remover assinatura" apaga a linha por completo. Cada conta tem no máximo uma assinatura ativa, em qualquer um desses caminhos.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resumo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admin/pages/assinaturas.php) chama AdminController::assinaturas()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AssinaturaDAO::listarTodas()/resumoPorPlano()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dá o plano certo para o tipo da conta, por N dias, e cancela a anterior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AssinaturaDAO::atualizar()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datas e situação, com as regras de consistência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e excluir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AssinaturaDAO::cancelarPorId()/excluir()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preserva o histórico; excluir apaga a linha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3" w:name="_TocQ3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assinaturas</w:t>
      </w:r>
      <w:bookmarkEnd w:id="5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5" w:name="_TocH514"/>
      <w:r>
        <w:rPr>
          <w:rFonts w:ascii="Times New Roman" w:eastAsia="Times New Roman" w:hAnsi="Times New Roman" w:cs="Times New Roman"/>
          <w:color w:val="000000"/>
          <w:sz w:val="24"/>
          <w:szCs w:val="24"/>
        </w:rPr>
        <w:t xml:space="preserve">8.11.27 Padrões automáticos das máquinas de extração (Sistema)</w:t>
      </w:r>
      <w:bookmarkEnd w:id="5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(classe PadroesExtracao, app/Services/Extracao/PadroesExtracao.php) são a parte do Sistema que aprende sozinha com o que já está cadastrado, sem nenhuma tabela própria, sem tela de ajuste e sem nenhum treinamento: eles são contados de novo a cada requisição, direto das vagas e dos cursos que já passaram pela revisão de uma pessoa. As regras escritas no código (ExtracaoVaga, ExtracaoCurso) continuam mandando sempre; os padrões só decidem quando a regra não tem nenhuma pista, uma linha do anúncio sem palavra-chave conhecida, uma área que a regra não reconhece no título, ou uma empresa/instituição que a regra não acha no 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funcionamento, por dentro: PadroesExtracao::termos() normaliza cada texto por caractere (sem acento, minúsculo, sem pontuação, todo número trocado por "#") e extrai palavras soltas e pares de palavras vizinhas, pulando as vazias do meio (por isso "café da manhã" vira o par "cafe manha"). PadroesExtracao::montar() conta, para cada termo, em que campo ele mais aparece nas vagas salvas (descrição, requisitos ou benefícios) e em que área ficam os títulos de vaga e de curso já cadastrados; um termo só se torna padrão de verdade quando aparece em pelo menos 2 cadastros diferentes (MIN_CADASTROS) e, em pelo menos 90% deles (PUREZA), cai no mesmo destino. Na hora da extração, PadroesExtracao::decidir() procura no texto da linha o padrão mais específico que casa com ele, um par de palavras vale mais que uma palavra solta, e empate é resolvido pelo padrão visto em mais cadastros, e só sobrepõe o palpite da regra quando o padrão aponta para outro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guardam ainda os nomes conhecidos (PadroesExtracao::nomes()): as empresas (o anunciante das vagas e o nome fantasia das contas de empresa) e as instituições dos cursos, sempre sem os nomes genéricos demais para identificar alguém, como "Loja" ou "Empresa" (PadroesExtracao::nomeGenerico()). Quando a regra não encontra o nome da empresa num cartaz novo, PadroesExtracao::nomeConhecido() procura no texto algum desses nomes já cadastrados, testando primeiro os mais longos. Cada decisão tomada por um padrão aparece no relatório da extração de vaga, no bloco "Padrões automáticos usados", com o termo que valeu, nada é decidido escondido. O currículo do candidato nunca entra nessa conta, porque tem dados pessoais (LGPD): a extração de currículo segue só as regras. Se o banco estiver fora do ar, a extração simplesmente segue só com as regras, sem quebrar.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Normalização e termos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PadroesExtracao::termos()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acento, minúsculas, pontuação; número vira "#"; monta palavras e pares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dos padrões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PadroesExtracao::montar()/padroes() (consulta vagas, cursos, 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destino por termo; só vale com 2+ cadastros e 90% de pureza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na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PadroesExtracao::decidir(), ExtracaoVaga::doTexto()/relatorio()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decide quando a regra não tem pista; aparece no relatório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 conhecidos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PadroesExtracao::nomes()/nomeConhecido()/nomeGenerico()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empresas e instituições já cadastradas no texto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6" w:name="_TocQ3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padrões automáticos</w:t>
      </w:r>
      <w:bookmarkEnd w:id="5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8" w:name="_TocH517"/>
      <w:r>
        <w:rPr>
          <w:rFonts w:ascii="Times New Roman" w:eastAsia="Times New Roman" w:hAnsi="Times New Roman" w:cs="Times New Roman"/>
          <w:color w:val="000000"/>
          <w:sz w:val="24"/>
          <w:szCs w:val="24"/>
        </w:rPr>
        <w:t xml:space="preserve">8.11.28 Limpeza diária de arquivos (Sistema)</w:t>
      </w:r>
      <w:bookmarkEnd w:id="51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o administrador abre a visão geral do painel (AdminController::painel()), o Sistema confere se já fez a manutenção do dia (manutencao_diaria(), em app/Core/Upload.php): um arquivo-marca em storage/logs/manutencao_diaria.txt guarda o horário da última vez, e a limpeza só roda de novo depois de 24 horas, nunca mais de uma vez por dia e nunca pela área pública do site.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em si (limpar_uploads_orfaos()) varre storage/uploads e apaga todo arquivo que: (1) nenhuma linha do banco referencia mais, nem como imagem de vaga, nem como imagem ou PDF de curso, nem como foto de perfil, nem como arquivo de currículo (a mesma conferência de apagar_upload_sem_uso(), só que para a pasta inteira de uma vez), e (2) tem mais de 24 horas, para nunca apagar algo que está sendo usado àquela hora mesmo, como a foto de um currículo recém-lido esperando o candidato decidir se quer trocar. São sobras de contas excluídas, de cartazes lidos e não aproveitados em nenhuma vaga, ou de capas tiradas de fichas de curso que acabaram não sendo salvas. Qualquer erro durante a limpeza é só registrado no log de erros do PHP (error_log()) e nunca interrompe a página do painel.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chama manutencao_diaria()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quando o administrador abre a visão geral do painel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frequência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storage/logs/manutencao_diaria.txt</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máximo uma vez por dia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Limpeza de verdade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arquivo sem nenhum uso no banco e com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9" w:name="_TocQ3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limpeza diária</w:t>
      </w:r>
      <w:bookmarkEnd w:id="5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21" w:name="_TocH520"/>
      <w:r>
        <w:rPr>
          <w:rFonts w:ascii="Times New Roman" w:eastAsia="Times New Roman" w:hAnsi="Times New Roman" w:cs="Times New Roman"/>
          <w:color w:val="000000"/>
          <w:sz w:val="24"/>
          <w:szCs w:val="24"/>
        </w:rPr>
        <w:t xml:space="preserve">8.11.29 Doação por Pix (Sistema)</w:t>
      </w:r>
      <w:bookmarkEnd w:id="5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rodapé de todas as páginas, e numa das mensagens do painel relâmpago da página inicial, existe um convite discreto para ajudar a manter o site no ar com uma doação por Pix (app/Views/partials/doacao.php). Nada disso depende de nenhum serviço externo: o próprio Sistema monta o código "copia e cola" e o navegador desenha o QR Code sozinho.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Pix::doacao() lê a chave Pix de config/config.php (constante DOACAO_PIX_CHAVE, vazia por padrão, sem ela configurada, o espaço do QR mostra "Pix em breve" em vez de travar a página) e monta o payload no formato EMV do Banco Central (Pix::payload()): cada campo é um identificador de 2 dígitos mais o tamanho mais o valor, com o nome e a cidade do recebedor (DOACAO_NOME e DOACAO_CIDADE, sem acento, porque o BR Code só aceita ASCII, Pix::ascii() faz essa conversão) e, no final, o CRC16 (polinômio 0x1021, início 0xFFFF, calculado por Pix::crc16()) do texto inteiro, exatamente como o aplicativo do banco confere antes de aceitar o Pix. Como não existe valor fixo, quem doa escolhe o valor no próprio aplicativo do banco.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mesmo texto alimenta duas coisas na tela: o QR Code, desenhado no navegador pela biblioteca assets/js/vendor/qrcode.js (licença MIT, atributo [data-qrcode] lido por app.js), e o botão "Copiar código Pix" (cv_doacao_copiar()), para quem prefere colar o código direto no aplicativo do banco em vez de escanear. Nenhum dado da doação passa pelo nosso servidor: o Sistema só entrega o texto pronto, e o pagamento inteiro acontece dentro do aplicativo bancário de quem doa.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app/Views/partials/doacao.php (rodapé de todas as páginas)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convite, o QR Code e o botão de copiar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código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Pix::doacao()/payload() (config/config.php: DOACAO_PIX_CHAVE)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BR Code no formato EMV do Banco Central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Checksum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Pix::crc16()</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exigido pelo app do banco para aceitar o código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QR no navegador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public/assets/js/vendor/qrcode.js, app.js ([data-qrcode])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o QR Code a partir do texto, sem nenhum serviço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22" w:name="_TocQ3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doação por Pix</w:t>
      </w:r>
      <w:bookmarkEnd w:id="5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524" w:name="_TocH523"/>
      <w:r>
        <w:rPr>
          <w:rFonts w:ascii="Times New Roman" w:eastAsia="Times New Roman" w:hAnsi="Times New Roman" w:cs="Times New Roman"/>
          <w:b/>
          <w:bCs/>
          <w:color w:val="000000"/>
          <w:sz w:val="24"/>
          <w:szCs w:val="24"/>
        </w:rPr>
        <w:t xml:space="preserve">09 CONCLUSÃO</w:t>
      </w:r>
      <w:bookmarkEnd w:id="52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pPr>
        <w:pStyle w:val="Ttulo1"/>
        <w:pageBreakBefore/>
        <w:spacing w:before="0" w:after="360" w:line="360" w:lineRule="auto"/>
        <w:jc w:val="center"/>
      </w:pPr>
      <w:bookmarkStart w:id="526" w:name="_TocH525"/>
      <w:r>
        <w:rPr>
          <w:rFonts w:ascii="Times New Roman" w:eastAsia="Times New Roman" w:hAnsi="Times New Roman" w:cs="Times New Roman"/>
          <w:b/>
          <w:bCs/>
          <w:color w:val="000000"/>
          <w:sz w:val="24"/>
          <w:szCs w:val="24"/>
        </w:rPr>
        <w:t xml:space="preserve">REFERÊNCIAS</w:t>
      </w:r>
      <w:bookmarkEnd w:id="526"/>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6023</w:t>
      </w:r>
      <w:r>
        <w:rPr>
          <w:rFonts w:ascii="Times New Roman" w:eastAsia="Times New Roman" w:hAnsi="Times New Roman" w:cs="Times New Roman"/>
          <w:color w:val="000000"/>
          <w:sz w:val="24"/>
          <w:szCs w:val="24"/>
        </w:rPr>
        <w:t xml:space="preserve">: informação e documentação: referências: elaboração. Rio de Janeiro: ABNT,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10520</w:t>
      </w:r>
      <w:r>
        <w:rPr>
          <w:rFonts w:ascii="Times New Roman" w:eastAsia="Times New Roman" w:hAnsi="Times New Roman" w:cs="Times New Roman"/>
          <w:color w:val="000000"/>
          <w:sz w:val="24"/>
          <w:szCs w:val="24"/>
        </w:rPr>
        <w:t xml:space="preserve">: informação e documentação: citações em documentos: apresentação. Rio de Janeiro: ABNT, 2023.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14724</w:t>
      </w:r>
      <w:r>
        <w:rPr>
          <w:rFonts w:ascii="Times New Roman" w:eastAsia="Times New Roman" w:hAnsi="Times New Roman" w:cs="Times New Roman"/>
          <w:color w:val="000000"/>
          <w:sz w:val="24"/>
          <w:szCs w:val="24"/>
        </w:rPr>
        <w:t xml:space="preserve">: informação e documentação: trabalhos acadêmicos: apresentação. Rio de Janeiro: ABNT, 2011.</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BOOCH, Grady; RUMBAUGH, James; JACOBSON, Ivar. </w:t>
      </w: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 xml:space="preserve">: guia do usuário. 2. ed. Rio de Janeiro: Elsevier, 2006.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8.078, de 11 de setembro de 1990. Dispõe sobre a proteção do consumidor e dá outras providências (Código de Defesa do Consumidor). Disponível em: https://www.planalto.gov.br/ccivil_03/leis/l8078compilado.htm.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9.610, de 19 de fevereiro de 1998. Altera, atualiza e consolida a legislação sobre direitos autorais e dá outras providências. Disponível em: https://www.planalto.gov.br/ccivil_03/leis/l9610.htm.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13.709, de 14 de agosto de 2018. Lei Geral de Proteção de Dados Pessoais (LGPD). Disponível em: https://www.planalto.gov.br/ccivil_03/_ato2015-2018/2018/lei/l13709.htm.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ELMASRI, Ramez; NAVATHE, Shamkant B. </w:t>
      </w:r>
      <w:r>
        <w:rPr>
          <w:rFonts w:ascii="Times New Roman" w:eastAsia="Times New Roman" w:hAnsi="Times New Roman" w:cs="Times New Roman"/>
          <w:b/>
          <w:bCs/>
          <w:color w:val="000000"/>
          <w:sz w:val="24"/>
          <w:szCs w:val="24"/>
        </w:rPr>
        <w:t xml:space="preserve">Sistemas de banco de dados</w:t>
      </w:r>
      <w:r>
        <w:rPr>
          <w:rFonts w:ascii="Times New Roman" w:eastAsia="Times New Roman" w:hAnsi="Times New Roman" w:cs="Times New Roman"/>
          <w:color w:val="000000"/>
          <w:sz w:val="24"/>
          <w:szCs w:val="24"/>
        </w:rPr>
        <w:t xml:space="preserve">. 7.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GIL, Antonio Carlos. </w:t>
      </w:r>
      <w:r>
        <w:rPr>
          <w:rFonts w:ascii="Times New Roman" w:eastAsia="Times New Roman" w:hAnsi="Times New Roman" w:cs="Times New Roman"/>
          <w:b/>
          <w:bCs/>
          <w:color w:val="000000"/>
          <w:sz w:val="24"/>
          <w:szCs w:val="24"/>
        </w:rPr>
        <w:t xml:space="preserve">Como elaborar projetos de pesquisa</w:t>
      </w:r>
      <w:r>
        <w:rPr>
          <w:rFonts w:ascii="Times New Roman" w:eastAsia="Times New Roman" w:hAnsi="Times New Roman" w:cs="Times New Roman"/>
          <w:color w:val="000000"/>
          <w:sz w:val="24"/>
          <w:szCs w:val="24"/>
        </w:rPr>
        <w:t xml:space="preserve">. 6.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GIT. </w:t>
      </w:r>
      <w:r>
        <w:rPr>
          <w:rFonts w:ascii="Times New Roman" w:eastAsia="Times New Roman" w:hAnsi="Times New Roman" w:cs="Times New Roman"/>
          <w:b/>
          <w:bCs/>
          <w:color w:val="000000"/>
          <w:sz w:val="24"/>
          <w:szCs w:val="24"/>
        </w:rPr>
        <w:t xml:space="preserve">Git documentation</w:t>
      </w:r>
      <w:r>
        <w:rPr>
          <w:rFonts w:ascii="Times New Roman" w:eastAsia="Times New Roman" w:hAnsi="Times New Roman" w:cs="Times New Roman"/>
          <w:color w:val="000000"/>
          <w:sz w:val="24"/>
          <w:szCs w:val="24"/>
        </w:rPr>
        <w:t xml:space="preserve">. 2026. Disponível em: https://git-scm.com/doc.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GUEDES, Gilleanes T. A. </w:t>
      </w:r>
      <w:r>
        <w:rPr>
          <w:rFonts w:ascii="Times New Roman" w:eastAsia="Times New Roman" w:hAnsi="Times New Roman" w:cs="Times New Roman"/>
          <w:b/>
          <w:bCs/>
          <w:color w:val="000000"/>
          <w:sz w:val="24"/>
          <w:szCs w:val="24"/>
        </w:rPr>
        <w:t xml:space="preserve">UML 2</w:t>
      </w:r>
      <w:r>
        <w:rPr>
          <w:rFonts w:ascii="Times New Roman" w:eastAsia="Times New Roman" w:hAnsi="Times New Roman" w:cs="Times New Roman"/>
          <w:color w:val="000000"/>
          <w:sz w:val="24"/>
          <w:szCs w:val="24"/>
        </w:rPr>
        <w:t xml:space="preserve">: uma abordagem prática. 3. ed. São Paulo: Novatec,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HEUSER, Carlos Alberto. </w:t>
      </w:r>
      <w:r>
        <w:rPr>
          <w:rFonts w:ascii="Times New Roman" w:eastAsia="Times New Roman" w:hAnsi="Times New Roman" w:cs="Times New Roman"/>
          <w:b/>
          <w:bCs/>
          <w:color w:val="000000"/>
          <w:sz w:val="24"/>
          <w:szCs w:val="24"/>
        </w:rPr>
        <w:t xml:space="preserve">Projeto de banco de dados</w:t>
      </w:r>
      <w:r>
        <w:rPr>
          <w:rFonts w:ascii="Times New Roman" w:eastAsia="Times New Roman" w:hAnsi="Times New Roman" w:cs="Times New Roman"/>
          <w:color w:val="000000"/>
          <w:sz w:val="24"/>
          <w:szCs w:val="24"/>
        </w:rPr>
        <w:t xml:space="preserve">. 6. ed. Porto Alegre: Bookman, 2009.</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MANNING, Christopher D.; RAGHAVAN, Prabhakar; SCHÜTZE, Hinrich. </w:t>
      </w:r>
      <w:r>
        <w:rPr>
          <w:rFonts w:ascii="Times New Roman" w:eastAsia="Times New Roman" w:hAnsi="Times New Roman" w:cs="Times New Roman"/>
          <w:b/>
          <w:bCs/>
          <w:color w:val="000000"/>
          <w:sz w:val="24"/>
          <w:szCs w:val="24"/>
        </w:rPr>
        <w:t xml:space="preserve">Introduction to information retrieval</w:t>
      </w:r>
      <w:r>
        <w:rPr>
          <w:rFonts w:ascii="Times New Roman" w:eastAsia="Times New Roman" w:hAnsi="Times New Roman" w:cs="Times New Roman"/>
          <w:color w:val="000000"/>
          <w:sz w:val="24"/>
          <w:szCs w:val="24"/>
        </w:rPr>
        <w:t xml:space="preserve">. Cambridge: Cambridge University Press, 2008.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MARCONI, Marina de Andrade; LAKATOS, Eva Maria. </w:t>
      </w:r>
      <w:r>
        <w:rPr>
          <w:rFonts w:ascii="Times New Roman" w:eastAsia="Times New Roman" w:hAnsi="Times New Roman" w:cs="Times New Roman"/>
          <w:b/>
          <w:bCs/>
          <w:color w:val="000000"/>
          <w:sz w:val="24"/>
          <w:szCs w:val="24"/>
        </w:rPr>
        <w:t xml:space="preserve">Fundamentos de metodologia científica</w:t>
      </w:r>
      <w:r>
        <w:rPr>
          <w:rFonts w:ascii="Times New Roman" w:eastAsia="Times New Roman" w:hAnsi="Times New Roman" w:cs="Times New Roman"/>
          <w:color w:val="000000"/>
          <w:sz w:val="24"/>
          <w:szCs w:val="24"/>
        </w:rPr>
        <w:t xml:space="preserve">. 8.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NAPTHA. </w:t>
      </w:r>
      <w:r>
        <w:rPr>
          <w:rFonts w:ascii="Times New Roman" w:eastAsia="Times New Roman" w:hAnsi="Times New Roman" w:cs="Times New Roman"/>
          <w:b/>
          <w:bCs/>
          <w:color w:val="000000"/>
          <w:sz w:val="24"/>
          <w:szCs w:val="24"/>
        </w:rPr>
        <w:t xml:space="preserve">Tesseract.js</w:t>
      </w:r>
      <w:r>
        <w:rPr>
          <w:rFonts w:ascii="Times New Roman" w:eastAsia="Times New Roman" w:hAnsi="Times New Roman" w:cs="Times New Roman"/>
          <w:color w:val="000000"/>
          <w:sz w:val="24"/>
          <w:szCs w:val="24"/>
        </w:rPr>
        <w:t xml:space="preserve">: pure JavaScript OCR for more than 100 languages. 2026. Disponível em: https://github.com/naptha/tesseract.js.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ORACLE. </w:t>
      </w:r>
      <w:r>
        <w:rPr>
          <w:rFonts w:ascii="Times New Roman" w:eastAsia="Times New Roman" w:hAnsi="Times New Roman" w:cs="Times New Roman"/>
          <w:b/>
          <w:bCs/>
          <w:color w:val="000000"/>
          <w:sz w:val="24"/>
          <w:szCs w:val="24"/>
        </w:rPr>
        <w:t xml:space="preserve">MySQL 8.0 Reference Manual</w:t>
      </w:r>
      <w:r>
        <w:rPr>
          <w:rFonts w:ascii="Times New Roman" w:eastAsia="Times New Roman" w:hAnsi="Times New Roman" w:cs="Times New Roman"/>
          <w:color w:val="000000"/>
          <w:sz w:val="24"/>
          <w:szCs w:val="24"/>
        </w:rPr>
        <w:t xml:space="preserve">. 2026. Disponível em: https://dev.mysql.com/doc/refman/8.0/en/.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OWASP FOUNDATION. </w:t>
      </w:r>
      <w:r>
        <w:rPr>
          <w:rFonts w:ascii="Times New Roman" w:eastAsia="Times New Roman" w:hAnsi="Times New Roman" w:cs="Times New Roman"/>
          <w:b/>
          <w:bCs/>
          <w:color w:val="000000"/>
          <w:sz w:val="24"/>
          <w:szCs w:val="24"/>
        </w:rPr>
        <w:t xml:space="preserve">OWASP Top Ten</w:t>
      </w:r>
      <w:r>
        <w:rPr>
          <w:rFonts w:ascii="Times New Roman" w:eastAsia="Times New Roman" w:hAnsi="Times New Roman" w:cs="Times New Roman"/>
          <w:color w:val="000000"/>
          <w:sz w:val="24"/>
          <w:szCs w:val="24"/>
        </w:rPr>
        <w:t xml:space="preserve">. 2026. Disponível em: https://owasp.org/www-project-top-ten/.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PLANTUML. </w:t>
      </w:r>
      <w:r>
        <w:rPr>
          <w:rFonts w:ascii="Times New Roman" w:eastAsia="Times New Roman" w:hAnsi="Times New Roman" w:cs="Times New Roman"/>
          <w:b/>
          <w:bCs/>
          <w:color w:val="000000"/>
          <w:sz w:val="24"/>
          <w:szCs w:val="24"/>
        </w:rPr>
        <w:t xml:space="preserve">PlantUML</w:t>
      </w:r>
      <w:r>
        <w:rPr>
          <w:rFonts w:ascii="Times New Roman" w:eastAsia="Times New Roman" w:hAnsi="Times New Roman" w:cs="Times New Roman"/>
          <w:color w:val="000000"/>
          <w:sz w:val="24"/>
          <w:szCs w:val="24"/>
        </w:rPr>
        <w:t xml:space="preserve">: linguagem de diagramas UML. 2026. Disponível em: https://plantuml.com/.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PRESSMAN, Roger S.; MAXIM, Bruce R.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uma abordagem profissional. 8. ed. Porto Alegre: AMGH, 2016.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SMITH, Ray. An overview of the Tesseract OCR engine. In: INTERNATIONAL CONFERENCE ON DOCUMENT ANALYSIS AND RECOGNITION, 9., 2007, Curitiba. </w:t>
      </w:r>
      <w:r>
        <w:rPr>
          <w:rFonts w:ascii="Times New Roman" w:eastAsia="Times New Roman" w:hAnsi="Times New Roman" w:cs="Times New Roman"/>
          <w:b/>
          <w:bCs/>
          <w:color w:val="000000"/>
          <w:sz w:val="24"/>
          <w:szCs w:val="24"/>
        </w:rPr>
        <w:t xml:space="preserve">Proceedings</w:t>
      </w:r>
      <w:r>
        <w:rPr>
          <w:rFonts w:ascii="Times New Roman" w:eastAsia="Times New Roman" w:hAnsi="Times New Roman" w:cs="Times New Roman"/>
          <w:color w:val="000000"/>
          <w:sz w:val="24"/>
          <w:szCs w:val="24"/>
        </w:rPr>
        <w:t xml:space="preserve"> [...]. Los Alamitos: IEEE Computer Society, 2007. p. 629-633.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SOMMERVILLE, Ian.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10.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TESSERACT OCR. </w:t>
      </w:r>
      <w:r>
        <w:rPr>
          <w:rFonts w:ascii="Times New Roman" w:eastAsia="Times New Roman" w:hAnsi="Times New Roman" w:cs="Times New Roman"/>
          <w:b/>
          <w:bCs/>
          <w:color w:val="000000"/>
          <w:sz w:val="24"/>
          <w:szCs w:val="24"/>
        </w:rPr>
        <w:t xml:space="preserve">Tesseract Open Source OCR Engine</w:t>
      </w:r>
      <w:r>
        <w:rPr>
          <w:rFonts w:ascii="Times New Roman" w:eastAsia="Times New Roman" w:hAnsi="Times New Roman" w:cs="Times New Roman"/>
          <w:color w:val="000000"/>
          <w:sz w:val="24"/>
          <w:szCs w:val="24"/>
        </w:rPr>
        <w:t xml:space="preserve">. 2026. Disponível em: https://github.com/tesseract-ocr/tesseract.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APACHE SOFTWARE FOUNDATION. </w:t>
      </w:r>
      <w:r>
        <w:rPr>
          <w:rFonts w:ascii="Times New Roman" w:eastAsia="Times New Roman" w:hAnsi="Times New Roman" w:cs="Times New Roman"/>
          <w:b/>
          <w:bCs/>
          <w:color w:val="000000"/>
          <w:sz w:val="24"/>
          <w:szCs w:val="24"/>
        </w:rPr>
        <w:t xml:space="preserve">Apache module mod_rewrite</w:t>
      </w:r>
      <w:r>
        <w:rPr>
          <w:rFonts w:ascii="Times New Roman" w:eastAsia="Times New Roman" w:hAnsi="Times New Roman" w:cs="Times New Roman"/>
          <w:color w:val="000000"/>
          <w:sz w:val="24"/>
          <w:szCs w:val="24"/>
        </w:rPr>
        <w:t xml:space="preserve">. 2026. Disponível em: https://httpd.apache.org/docs/current/mod/mod_rewrite.html.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PHP GROUP. </w:t>
      </w:r>
      <w:r>
        <w:rPr>
          <w:rFonts w:ascii="Times New Roman" w:eastAsia="Times New Roman" w:hAnsi="Times New Roman" w:cs="Times New Roman"/>
          <w:b/>
          <w:bCs/>
          <w:color w:val="000000"/>
          <w:sz w:val="24"/>
          <w:szCs w:val="24"/>
        </w:rPr>
        <w:t xml:space="preserve">Manual do PHP</w:t>
      </w:r>
      <w:r>
        <w:rPr>
          <w:rFonts w:ascii="Times New Roman" w:eastAsia="Times New Roman" w:hAnsi="Times New Roman" w:cs="Times New Roman"/>
          <w:color w:val="000000"/>
          <w:sz w:val="24"/>
          <w:szCs w:val="24"/>
        </w:rPr>
        <w:t xml:space="preserve">. 2026. Disponível em: https://www.php.net/manual/pt_BR/.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W3C. </w:t>
      </w:r>
      <w:r>
        <w:rPr>
          <w:rFonts w:ascii="Times New Roman" w:eastAsia="Times New Roman" w:hAnsi="Times New Roman" w:cs="Times New Roman"/>
          <w:b/>
          <w:bCs/>
          <w:color w:val="000000"/>
          <w:sz w:val="24"/>
          <w:szCs w:val="24"/>
        </w:rPr>
        <w:t xml:space="preserve">WebAssembly Core Specification</w:t>
      </w:r>
      <w:r>
        <w:rPr>
          <w:rFonts w:ascii="Times New Roman" w:eastAsia="Times New Roman" w:hAnsi="Times New Roman" w:cs="Times New Roman"/>
          <w:color w:val="000000"/>
          <w:sz w:val="24"/>
          <w:szCs w:val="24"/>
        </w:rPr>
        <w:t xml:space="preserve">. 2026. Disponível em: https://www.w3.org/TR/wasm-core-2/. Acesso em: 27 set. 2026.</w:t>
      </w:r>
    </w:p>
    <w:p>
      <w:pPr>
        <w:pStyle w:val="Ttulo1"/>
        <w:pageBreakBefore/>
        <w:spacing w:before="0" w:after="360" w:line="360" w:lineRule="auto"/>
        <w:jc w:val="center"/>
      </w:pPr>
      <w:bookmarkStart w:id="528" w:name="_TocH527"/>
      <w:r>
        <w:rPr>
          <w:rFonts w:ascii="Times New Roman" w:eastAsia="Times New Roman" w:hAnsi="Times New Roman" w:cs="Times New Roman"/>
          <w:b/>
          <w:bCs/>
          <w:color w:val="000000"/>
          <w:sz w:val="24"/>
          <w:szCs w:val="24"/>
        </w:rPr>
        <w:t xml:space="preserve">APÊNDICE A – DOCUMENTAÇÃO DO CÓDIGO-FONTE</w:t>
      </w:r>
      <w:bookmarkEnd w:id="5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pPr>
        <w:pStyle w:val="Ttulo2"/>
        <w:spacing w:before="360" w:after="240" w:line="360" w:lineRule="auto"/>
      </w:pPr>
      <w:bookmarkStart w:id="530" w:name="_TocH529"/>
      <w:r>
        <w:rPr>
          <w:rFonts w:ascii="Times New Roman" w:eastAsia="Times New Roman" w:hAnsi="Times New Roman" w:cs="Times New Roman"/>
          <w:color w:val="000000"/>
          <w:sz w:val="24"/>
          <w:szCs w:val="24"/>
        </w:rPr>
        <w:t xml:space="preserve">A.1 Organização das pastas do projeto</w:t>
      </w:r>
      <w:bookmarkEnd w:id="5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Pasta ou 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é e 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do Apache que manda todo pedido para a pasta public/, sem mudar o endereço que aparece no navegador (/vagas.php continua /vagas.php). É a primeira peça do caminho de qualquer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de reserva para quando o mod_rewrite do Apache está desligado: só redireciona (HTTP 302) para public/. Com o mod_rewrite ligado (o padrão do XAMPP), o .htaccess já desvia tudo antes e este arquivo nem chega a rodar.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 o código da aplicação. O navegador nunca acessa esta pasta diretamente: o app/.htaccess nega qualquer pedido direto, e só o PHP, de dentro do próprio sistema, a lê.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app/Controllers/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app/Core/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núcleo do sistema: Autoloader, Router, Session, Auth, Csrf, Upload, Database, View, Controller (classe base) e helpers.php, além de bootstrap.php, que liga tudo isso. Detalhamos cada arquivo na seção A.2.</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app/DTO/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UsuarioDTO e PerfilDTO: pequenos objetos que carregam os dados já tratados do formulário até o DAO que vai gravar no banco, sem misturar a leitura do $_POST com o SQL.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app/Models/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app/Services/Extracao/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leitores de documento (PdfTexto, DocxTexto, LeitorDocumento) e as máquinas de extração propriamente ditas: ExtracaoCurriculo, AplicacaoCurriculo, ExtracaoVaga, ExtracaoCurso, PadroesExtracao (padrões automáticos), ImagemRemota, CapaPdf, OcrImagem e FontesCursos.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config.php, com as constantes de configuração (banco, depuração, limites, pastas), e cacert.pem, a lista de certificados usada pelo cURL quando o sistema abre links externos (ImagemRemota). O config/.htaccess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schema.sql (estrutura das 11 tabelas), seed.sql (dados de demonstração) e resetar_senhas.php (devolve as senhas das contas de teste). O database/.htaccess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Documentação do projeto: ARQUITETURA.md, PADROES_AUTOMATICOS.md, PESQUISA_CURSOS.md, o documento do TCC em .docx e os diagramas (casos de uso, classes, sequência, arquitetura, modelos conceitual e lógico). O docs/.htaccess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gerados pelo próprio sistema, fora do alcance do navegador: uploads/ (fotos, logos, cartazes, currículos e PDFs da biblioteca), logs/ (manutenção diária e redefinições de senha) e backups/ (cópias do banco). O storage/.htaccess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testes automáticos: lint.php, smoke.php, jornadas.php, verificar.bat e a pasta amostras/, com leituras reais de OCR usadas pelos testes. Detalhamos cada um na seção A.12. O tests/.htaccess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.githooks/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pre-commit, o gancho do Git que roda os testes antes de cada commit (também explicado na seção A.12).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1" w:name="_TocQ3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Pastas e arquivos da raiz do projeto</w:t>
      </w:r>
      <w:bookmarkEnd w:id="5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pPr>
        <w:pStyle w:val="Ttulo2"/>
        <w:spacing w:before="360" w:after="240" w:line="360" w:lineRule="auto"/>
      </w:pPr>
      <w:bookmarkStart w:id="533" w:name="_TocH532"/>
      <w:r>
        <w:rPr>
          <w:rFonts w:ascii="Times New Roman" w:eastAsia="Times New Roman" w:hAnsi="Times New Roman" w:cs="Times New Roman"/>
          <w:color w:val="000000"/>
          <w:sz w:val="24"/>
          <w:szCs w:val="24"/>
        </w:rPr>
        <w:t xml:space="preserve">A.2 Núcleo da aplicação (app/Core)</w:t>
      </w:r>
      <w:bookmarkEnd w:id="53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pPr>
        <w:pStyle w:val="Ttulo3"/>
        <w:spacing w:before="240" w:after="120" w:line="360" w:lineRule="auto"/>
      </w:pPr>
      <w:bookmarkStart w:id="535" w:name="_TocH534"/>
      <w:r>
        <w:rPr>
          <w:rFonts w:ascii="Times New Roman" w:eastAsia="Times New Roman" w:hAnsi="Times New Roman" w:cs="Times New Roman"/>
          <w:color w:val="000000"/>
          <w:sz w:val="24"/>
          <w:szCs w:val="24"/>
        </w:rPr>
        <w:t xml:space="preserve">A.2.1 Auth.php</w:t>
      </w:r>
      <w:bookmarkEnd w:id="5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usuarioLogado():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existe um usuario_id na sessão, ou seja, se alguém está autenticado nesta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isAdmin():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"admin".</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"empresa".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"candidato".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não há ninguém logado, grava o aviso "Faça login para continuar." (quando não existe outro aviso pendente) e redireciona para login.php, encerrando a ação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exigirAdmin():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Chama exigirLogin() e, se a conta logada não for administrador, encerra a requisição com negar_acesso() (HTTP 403).</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negar_acesso(string $mensagem, int $codigo = 403):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erro padrão do site (403 para acesso restrito, ou 404 quando o parâmetro pede) com a mensagem informada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destinoPainel():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tela inicial de cada tipo de conta depois do login: candidato vai para view/perfil/index.php; empresa e administrador vão para admin/index.php.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logout_url():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link de sair (view/usuario/logout.php) já com o token CSRF na própria URL (?t=...), para o link "Sair" do menu funcionar mesmo sendo um GET.</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6" w:name="_TocQ3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app/Core/Auth.php</w:t>
      </w:r>
      <w:bookmarkEnd w:id="5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38" w:name="_TocH537"/>
      <w:r>
        <w:rPr>
          <w:rFonts w:ascii="Times New Roman" w:eastAsia="Times New Roman" w:hAnsi="Times New Roman" w:cs="Times New Roman"/>
          <w:color w:val="000000"/>
          <w:sz w:val="24"/>
          <w:szCs w:val="24"/>
        </w:rPr>
        <w:t xml:space="preserve">A.2.2 Autoloader.php</w:t>
      </w:r>
      <w:bookmarkEnd w:id="5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spl_autoload_register(função anônima)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9" w:name="_TocQ3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Função registrada em app/Core/Autoloader.php</w:t>
      </w:r>
      <w:bookmarkEnd w:id="5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1" w:name="_TocH540"/>
      <w:r>
        <w:rPr>
          <w:rFonts w:ascii="Times New Roman" w:eastAsia="Times New Roman" w:hAnsi="Times New Roman" w:cs="Times New Roman"/>
          <w:color w:val="000000"/>
          <w:sz w:val="24"/>
          <w:szCs w:val="24"/>
        </w:rPr>
        <w:t xml:space="preserve">A.2.3 Controller.php</w:t>
      </w:r>
      <w:bookmarkEnd w:id="5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protected function view(string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tela de app/Views dentro do layout do site, chamando View::render($tela, $dados). É assim que toda ação termina: $this-&gt;view('pasta/tela', get_defined_vars()).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2" w:name="_TocQ3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 de app/Core/Controller.php</w:t>
      </w:r>
      <w:bookmarkEnd w:id="5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4" w:name="_TocH543"/>
      <w:r>
        <w:rPr>
          <w:rFonts w:ascii="Times New Roman" w:eastAsia="Times New Roman" w:hAnsi="Times New Roman" w:cs="Times New Roman"/>
          <w:color w:val="000000"/>
          <w:sz w:val="24"/>
          <w:szCs w:val="24"/>
        </w:rPr>
        <w:t xml:space="preserve">A.2.4 Csrf.php</w:t>
      </w:r>
      <w:bookmarkEnd w:id="5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Csrf.php protege os formulários contra CSRF (Cross-Site Request Forgery), o ataque em que um site malicioso tenta enviar, escondido, um formulário em nome de quem está logado no nosso sistema (por exemplo, forçar a exclusão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csrf_token():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token da sessão atual, criando um novo (32 bytes aleatórios em hexadecimal) na primeira vez em que é chamado.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csrf_campo():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campo oculto &lt;input type="hidden" name="csrf" value="..."&gt; já escapado, pronto para um formulário POST.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validar_csrf():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o token recebido no POST com o da sessão (hash_equals); se não bater ou estiver vazio, mostra a página de erro 403 e encerra 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5" w:name="_TocQ4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app/Core/Csrf.php</w:t>
      </w:r>
      <w:bookmarkEnd w:id="5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7" w:name="_TocH546"/>
      <w:r>
        <w:rPr>
          <w:rFonts w:ascii="Times New Roman" w:eastAsia="Times New Roman" w:hAnsi="Times New Roman" w:cs="Times New Roman"/>
          <w:color w:val="000000"/>
          <w:sz w:val="24"/>
          <w:szCs w:val="24"/>
        </w:rPr>
        <w:t xml:space="preserve">A.2.5 Database.php</w:t>
      </w:r>
      <w:bookmarkEnd w:id="5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Classe/Método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final class DatabaseException extends RuntimeException</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Exceção lançada quando a conexão com o banco falha. A mensagem (amigável, em português) pode ir direto para a tela; o erro técnico original fica em getPrevious() 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Database::getConexao(): PDO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conexão PDO única da requisição (cria na primeira chamada, reaproveita nas seguintes). Tenta vários DSNs em ordem (socket, host configurado, host alternativo, sockets comuns) e lança DatabaseException com uma mensagem amigável se nenhum funcionar.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mensagemAmigavel(?PDOException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os códigos de erro mais comuns do MySQL (banco inexistente, usuário/senha recusados, serviço desligado) numa orientação clara em português.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configurarSessao(PDO $pdo):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Ajusta a conexão recém-aberta para utf8mb4 (SET NAMES) e o mesmo fuso horário do PHP (SET time_zone).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8" w:name="_TocQ4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e método públicos de app/Core/Database.php</w:t>
      </w:r>
      <w:bookmarkEnd w:id="5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0" w:name="_TocH549"/>
      <w:r>
        <w:rPr>
          <w:rFonts w:ascii="Times New Roman" w:eastAsia="Times New Roman" w:hAnsi="Times New Roman" w:cs="Times New Roman"/>
          <w:color w:val="000000"/>
          <w:sz w:val="24"/>
          <w:szCs w:val="24"/>
        </w:rPr>
        <w:t xml:space="preserve">A.2.6 Router.php</w:t>
      </w:r>
      <w:bookmarkEnd w:id="5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rota(string $caminho, array $acao, string ...$apelidos):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 uma rota: liga $caminho (em minúsculas) ao par [Controller, método] de $acao; os $apelidos extras (ex.: "" para a raiz, "admin" sem o "/index.php") passam a apontar para o mesmo $caminho. Aceita GET e POST; a própria ação do controller decide o que fazer em cada verbo.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despachar(string $caminho):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Resolve um eventual apelido, procura o caminho na tabela de rotas; se não existir, mostra a página 404; se existir, guarda a rota atual e chama (new Controller())-&gt;metodo().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atual():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da rota em execução (ex.: "vagas.php"), usado pelo menu do layout para destacar o item ativo.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caminhoPedido():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partir de $_SERVER['REQUEST_URI'], devolve o caminho pedido pelo navegador, relativo à pasta do projeto, decodificado, sem barras nas pontas e sem o prefixo "public/" quando alguém aponta direto para lá.</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1" w:name="_TocQ4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de app/Core/Router.php</w:t>
      </w:r>
      <w:bookmarkEnd w:id="5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3" w:name="_TocH552"/>
      <w:r>
        <w:rPr>
          <w:rFonts w:ascii="Times New Roman" w:eastAsia="Times New Roman" w:hAnsi="Times New Roman" w:cs="Times New Roman"/>
          <w:color w:val="000000"/>
          <w:sz w:val="24"/>
          <w:szCs w:val="24"/>
        </w:rPr>
        <w:t xml:space="preserve">A.2.7 Session.php</w:t>
      </w:r>
      <w:bookmarkEnd w:id="55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com cookie próprio (CVDF_SESSAO), restrito à pasta do projeto, HttpOnly, SameSite=Lax, Secure quando há HTTPS e modo estrito (recusa ID de sessão inventado). Não faz nada se já existe uma sessão aberta ou se o PHP roda em CLI.</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revalidar_sessao():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cada requisição, confere no banco se a conta logada continua ativa e se a senha não mudou (pela "marca" salva na sessão); se a conta foi desativada/excluída ou a senha trocou, encerra a sessão na hora e avisa o motivo.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flash(string $type, string $message):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uma mensagem (tipo ok, erro ou info) para ser exibida uma única vez, na próxima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getFlash():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Retira e devolve a mensagem guardada por flash() (chamada pelo cabeçalho do layout, que a exibe e a descarta).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iniciar_sessao_usuario(array $u):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 a sessão de um usuário autenticado: regenera o ID de sessão e o token CSRF (contra fixação de sessão) e grava usuario_id, usuario_nome, usuario_tipo, login_em e a marca da senha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marca_senha(string $hashSenha):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SHA-256 do hash de senha gravado no banco; é essa "marca", e não o hash em si, que fica guardada na sessão.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renovar_marca_senha(int $usuarioId, string $hashSenha):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Quando o próprio usuário troca a própria senha, atualiza a marca desta sessão para ela continuar valendo (as demais sessões abertas caem na próxima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por completo: limpa os dados, apaga o cookie do navegador e destrói a sessão no servidor.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4" w:name="_TocQ4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app/Core/Session.php</w:t>
      </w:r>
      <w:bookmarkEnd w:id="5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6" w:name="_TocH555"/>
      <w:r>
        <w:rPr>
          <w:rFonts w:ascii="Times New Roman" w:eastAsia="Times New Roman" w:hAnsi="Times New Roman" w:cs="Times New Roman"/>
          <w:color w:val="000000"/>
          <w:sz w:val="24"/>
          <w:szCs w:val="24"/>
        </w:rPr>
        <w:t xml:space="preserve">A.2.8 Upload.php</w:t>
      </w:r>
      <w:bookmarkEnd w:id="5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MAX_PDF_BIBLIOTECA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(25 MB) de um PDF enviado diretamente no cadastro de um e-book para a biblioteca da plataforma.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MAX_PDF_REMOTO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(150 MB) de um PDF baixado da web para a biblioteca, ao abrir os links de uma ficha de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caminho_upload(string $rel):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caminho lógico do banco ("assets/uploads/nome") no caminho real do arquivo em storage/uploads; devolve null se não for um upload válido (fora do padrão, com subpasta, "..",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salvar_imagem_enviada(string $campo, string $prefixo, int $maxBytes = 3MB):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uma imagem enviada (JPG/PNG/WEBP, conferida pelo conteúdo) com nome aleatório; devolve o caminho gravável no banco, null se nada foi enviado, ou false se o arquivo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eh_pdf_biblioteca(string $url):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caminho segue o padrão dos PDFs da biblioteca ("assets/uploads/biblioteca_....pdf").</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salvar_pdf_biblioteca(string $campo):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o PDF de um e-book na biblioteca (conferido pelo MIME e pela assinatura "%PDF-"), com nome aleatório; mesmo padrão de retorno da função anterior.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apagar_upload_sem_uso(string $rel):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um arquivo enviado só se nenhum registro do banco (vagas, cursos, perfis, curriculos) ainda o usa.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safe_filename(string $name):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nome de arquivo seguro para o cabeçalho de download (só letras, números, ponto, hífen e sublinhado).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imagens_da_pasta(string $pasta):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(PNG/JPG/WEBP) de uma pasta dentro de public/, usada para sugerir imagens no cadastro de vagas/cursos e montar o carrossel da página inicial.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caminho_imagem_valido(string $caminho):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 caminho de imagem digitado no painel é um arquivo de imagem do próprio projeto (assets/img ou assets/uploads, sem ".."); devolve vazio se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limpar_uploads_orfaos(int $horas = 24):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de storage/uploads, os arquivos com mais de $horas que nenhum registro do banco usa; devolve quantos arquivos foram removidos.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manutencao_diaria(?int $usuarioId = null):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Dispara limpar_uploads_orfaos() no máximo uma vez por dia (controlado por um arquivo-marca em storage/logs), sem nunca interromper a página por causa de uma falha.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7" w:name="_TocQ4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e funções de app/Core/Upload.php</w:t>
      </w:r>
      <w:bookmarkEnd w:id="5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9" w:name="_TocH558"/>
      <w:r>
        <w:rPr>
          <w:rFonts w:ascii="Times New Roman" w:eastAsia="Times New Roman" w:hAnsi="Times New Roman" w:cs="Times New Roman"/>
          <w:color w:val="000000"/>
          <w:sz w:val="24"/>
          <w:szCs w:val="24"/>
        </w:rPr>
        <w:t xml:space="preserve">A.2.9 View.php</w:t>
      </w:r>
      <w:bookmarkEnd w:id="5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Elemento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View::render(string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as variáveis de $dados e inclui, em sequência, o cabeçalho do layout, a tela pedida (app/Views/&lt;tela&gt;.php) e o rodapé.</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pagina_erro(int $codigo, string $titulo, string $mensagem, string $detalhe = ''):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página de erro sem o layout do site (funciona mesmo com o banco fora do ar), define o código HTTP e encerra a requisição. $detalhe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tratar_excecao(Throwable $ex):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Tratador global de exceções (registrado em bootstrap.php): registra o erro no log do PHP e mostra uma página amigável (503 para falha do banco, 500 para os demais casos), nunca um erro cru na tela.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0" w:name="_TocQ4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função global e tratador de erro de app/Core/View.php</w:t>
      </w:r>
      <w:bookmarkEnd w:id="5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2" w:name="_TocH561"/>
      <w:r>
        <w:rPr>
          <w:rFonts w:ascii="Times New Roman" w:eastAsia="Times New Roman" w:hAnsi="Times New Roman" w:cs="Times New Roman"/>
          <w:color w:val="000000"/>
          <w:sz w:val="24"/>
          <w:szCs w:val="24"/>
        </w:rPr>
        <w:t xml:space="preserve">A.2.10 bootstrap.php</w:t>
      </w:r>
      <w:bookmarkEnd w:id="5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Configurações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Exige config/config.php, que define as constantes do projeto (banco, depuração, limites, pastas).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Ajustes do PHP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error_reporting(E_ALL), decide se os erros aparecem na tela conforme DEBUG, sempre grava no log (log_errors) e fixa o fuso horário America/Sao_Paulo.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Núcleo e carregamento automático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Inclui helpers.php, Session.php, Auth.php, Csrf.php, Upload.php, View.php e Database.php, os parciais de apresentação (ícones e componentes), registra o tratador global de exceções e, por fim, o Autoloader.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Endereço base do site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e define BASE_URL, HTTPS_ATIVO e SITE_URL a partir da pasta do projeto dentro do DocumentRoot do Apache (ou, como alternativa, a partir de SCRIPT_NAME/SCRIPT_FILENAME).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3" w:name="_TocQ4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Passos de app/Core/bootstrap.php</w:t>
      </w:r>
      <w:bookmarkEnd w:id="5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5" w:name="_TocH564"/>
      <w:r>
        <w:rPr>
          <w:rFonts w:ascii="Times New Roman" w:eastAsia="Times New Roman" w:hAnsi="Times New Roman" w:cs="Times New Roman"/>
          <w:color w:val="000000"/>
          <w:sz w:val="24"/>
          <w:szCs w:val="24"/>
        </w:rPr>
        <w:t xml:space="preserve">A.2.11 helpers.php</w:t>
      </w:r>
      <w:bookmarkEnd w:id="5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e(mixed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Escapa um valor para exibir no HTML (htmlspecialchars), a defesa contra XSS usada em todo texto vindo do banco ou do usuário.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url(string $path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endereço completo de uma página ou arquivo do projeto a partir de SITE_URL.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redirect(string $path):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 (Location) para outra página do projeto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de $_POST já aparado (trim); campo ausente ou enviado como lista devolve o valor padrão (evita erro com strict_types).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post_int(string $key, int $default = 0):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numérico de $_POST, convertendo para int; valor não numérico devolve o padrão.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Equivalente a post_str(), mas lendo de $_GET.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like(string $termo):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termo de uma busca LIKE ("%termo%"), escapando % e _ digitados para serem tratados como texto comum.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volta_filtros(array $chaves):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query string (?tipo=ebook&amp;q=excel) a partir dos filtros reenviados pelo formulário de uma ação (campos f_&lt;chave&gt;), para voltar à mesma lista filtrada.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lista_ordem(array $permitidos, string $padrao, string $dirPadrao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?ordem= e ?dir= da URL, aceitando só campos de uma lista permitida; devolve [campo, direção].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ordenar_linhas(array $linhas, string $campo, string $dir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 uma lista de linhas pelo campo pedido (números como números, textos sem diferenciar maiúsculas/acentos), com vazios sempre no fim e desempate estável pelo id.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paginar(array $linhas, int $porPagina = 25):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Corta a lista na página atual (?pagina=), mantendo o número dentro do intervalo válido; devolve [linhas da página, página, total de páginas].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carregador_html(string $texto = '', bool $pronto = false):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carregador (barra de progresso) usado pelas máquinas de extração: amarelo enquanto lê, azul quando o resultado está pronto.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painel_qs(array $troca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URL da lista do painel com os filtros atuais, trocando só o que vier em $troca; nunca carrega "edit"/"ver"/"novo" (abrir um formulário não deve mudar a lista).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registro_encontrado(?array $registro, string $param, string $lista, string $aviso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o parâmetro de edição/visualização veio preenchido mas o registro não existe mais, avisa e volta para a lista em vez de abrir um formulário vazio.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old(string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digitado anteriormente num campo (para repreencher o formulário após um erro), já escapado com 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enum_val(string $valor, array $permitidos, string $padrao):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se ele estiver numa lista de valores permitidos; caso contrário, devolve o padrão (usado para nunca aceitar um valor de enum fora do esperado).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decimal_ou_null(string $v): ?float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valor digitado em formato brasileiro ou americano ("1.234,56" ou "1234.56") em float; vazio ou inválido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data_ou_null(string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data está no formato AAAA-MM-DD (campo type="date"); inválida ou vazia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trim_u(string $s, string $chars = ' \t\n\r\0\x0B', string $lado = 'ambos'):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 trim() que entende acentos e símbolos (•, –, , ): o trim() nativo corta por byte e pode partir uma letra acentuada no fim da palavra.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um e-mail sempre em minúsculas e sem espaços, no formato gravado no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 um e-mail para aparecer em log sem expor a pessoa (LGPD): "candidato@site.com" vira "ca*******@site.com".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url_http_valida(string $u):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URL externa é segura para virar link (só http/https; bloqueia javascript:, data: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salario_texto(mixed $min, mixed $max):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da faixa salarial ("R$ 1.900,00 a R$ 2.500,00", um valor único ou "A combinar").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classe_match(float $p):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classe de cor do selo de match (excelente/alto/medio/baixo), delegando para MatchService::classificar().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rotulo(string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um valor gravado no banco para o rótulo em português mostrado na tela (ex.: "em_analise" vira "Em análise").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ip_cliente():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IP do cliente (REMOTE_ADDR); cabeçalhos como X-Forwarded-For são ignorados por serem fáceis de falsificar.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mensagem_erro_banco(Throwable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de uma falha do banco para mostrar na tela; o detalhe técnico só aparece com DEBUG=true ou quando já é uma DatabaseException (mensagem já amigável).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registrar_log(string $arquivo, string $linha):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linha, com data e hora, num arquivo de storage/logs/ (pasta bloqueada ao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6" w:name="_TocQ4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app/Core/helpers.php</w:t>
      </w:r>
      <w:bookmarkEnd w:id="5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68" w:name="_TocH567"/>
      <w:r>
        <w:rPr>
          <w:rFonts w:ascii="Times New Roman" w:eastAsia="Times New Roman" w:hAnsi="Times New Roman" w:cs="Times New Roman"/>
          <w:color w:val="000000"/>
          <w:sz w:val="24"/>
          <w:szCs w:val="24"/>
        </w:rPr>
        <w:t xml:space="preserve">A.3 Porta de entrada, rotas e configuração</w:t>
      </w:r>
      <w:bookmarkEnd w:id="56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2000"/>
        <w:gridCol w:w="1800"/>
        <w:gridCol w:w="3461"/>
      </w:tblGrid>
      <w:tr>
        <w:trPr>
          <w:cantSplit/>
          <w:tblHeader/>
          <w:jc w:val="center"/>
        </w:trPr>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e ação</w:t>
            </w:r>
          </w:p>
        </w:tc>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(ou /)</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carrossel de Brasília, busca de vagas, vitrines rotativas de vagas/cursos/e-books e o aviso de doação Pix.</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aceito no cadastro.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e filtros (cidade, área, tipo, nível, modelo de trabalho); mostra o match quando há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vaga fechada: só a empresa dona e o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uma vaga (cartaz, descrição, requisitos, benefícios, contato) e o match do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cursos; com ?tipo=ebook ou ?tipo=video mostra e-books e vídeos no lugar de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conteúdo oculto: só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 curso, e-book ou vídeo, com o botão Baixar (biblioteca) ou Acessar (link externo).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assinar exige login</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(Candidato VIP, Empresa Premium) e processa a assinatura, demonstrativa e sem cobrança real.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autenticação (POST), com pausa contra tentativas repetidas de senha errada.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tem conta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(candidato ou empresa) e o perfil na mesma transação e já entra no sistema.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 POST com token, GET com token na URL ou GET vindo do próprio site; qualquer outro caso mostra uma confirmação.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link de redefinição de senha (demonstrativo: vai para o log e aparece na tela só pelo próprio computador).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 (válido 30 min, uso único)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Define a nova senha a partir do token e invalida o link em seguida.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máquina de extração do currículo e formulário do cadastro profissional.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formulário do perfil, a foto e o telefone, e recalcula o match.</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demais só se o perfil for público, se a empresa recebeu a candidatura, ou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automaticamente; para o dono, mostra também o match com as vagas.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"Recalcular match" do portfólio.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LGPD: exclui a própria conta e todos os dados dela, conferindo a senha antes.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currículo (PDF/DOCX/DOC) e aciona a máquina de extração, montando 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no perfil os dados que a extração encontrou, conforme o candidato confirmar no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um currículo enviado e o arquivo correspondente.</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envio (POST) da candidatura; confere o limite de candidaturas ativas do plano gratuito.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ainda não avançada no processo (enviada, em análise ou entrevista).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o administrador, a empresa que recebeu a candidatura, ou empresa Premium (perfil público)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o arquivo do currículo, conferindo a permissão a cada pedido.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visão geral com números e gráficos (administrador) ou resumo das próprias vagas (empresa); dispara a manutenção diária.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ativa/bloqueia e exclui contas de usuário.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as categorias que agrupam vagas 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extração por ficha ou por texto.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 edita, cancela e exclui as assinaturas dos planos VIP e Premium.</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(as próprias vagas) e administrador (todas)</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vagas, com extração por cartaz (foto) ou pelo texto do anúncio.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ordenadas pelo match; muda o status e o retorno ao candidato.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(perfis públicos); busca e download completos só para empresa Premium ou administrador.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Dados da própria empresa: nome fantasia, CNPJ, setor, site, telefone, logotipo, cidade e descrição.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9" w:name="_TocQ4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Tabela de rotas (public/index.php)</w:t>
      </w:r>
      <w:bookmarkEnd w:id="5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bloqueia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Reescreve todo pedido para dentro de public/ (RewriteRule); como segunda camada, nega acesso direto a arquivos .sql, .txt, .md, .log, .ini, .bak, .env e a qualquer arquivo começado por ponto, mesmo que o mod_rewrite esteja desligado.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(Require all denied): o código da aplicação nunca é servido pelo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config.php (com os dados do banco) e cacert.pem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schema.sql, seed.sql e resetar_senhas.php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a documentação e o .docx do TCC nunca são servidos diretamente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uploads, logs e backups nunca são servidos diretamente (os uploads só saem pelo ArquivoController e por download.php).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os scripts de teste e as amostras de OCR nunca são servidos pelo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0" w:name="_TocQ4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.htaccess e o que bloqueiam</w:t>
      </w:r>
      <w:bookmarkEnd w:id="5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DEBUG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(true) ou desliga (false) a exibição do detalhe técnico dos erros. Sem APP_DEBUG definida, só é true na linha de comando ou pelo próprio computador (127.0.0.1/::1); de outra máquina é sempre false, mesmo em ambiente local.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site ("Conecta Vagas DF"), usado no título das páginas e em textos do layout.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FUSO_HORARIO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 horário do PHP ("America/Sao_Paulo"), fixado em bootstrap.php e também aplicado à conexão do banco (Database.php), para datas baterem nos dois lados.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DB_HOST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servidor MySQL/MariaDB (padrão 127.0.0.1,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DB_PORT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do MySQL/MariaDB (padrão 3306).</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banco de dados (padrão "tcc_final").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DB_USER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 do banco (padrão "root",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DB_PASS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do banco (vazia por padrão, como o XAMPP vem configurado).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DB_SOCKET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socket Unix do MySQL, usado só fora do Windows (no Windows a conexão é sempre por TCP).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ROOT_DIR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raiz do projeto no disco (um nível acima de config/).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app/ (Controllers, Core, DTO, Models, Services, Views).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public/ (a única servida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storage/uploads/, onde ficam os arquivos enviados pelos usuários, fora do alcance direto do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storage/logs/, onde ficam os registros internos (redefinições de senha, manutenção diária).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DOACAO_QR_IMAGEM</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imagem do QR Code de doação Pix exibido no rodapé, usado quando DOACAO_PIX_CHAVE está vazia.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DOACAO_PIX_CHAVE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 Pix (opcional) a partir da qual o próprio sistema gera o QR Code de doação (Pix::doacao()), no lugar da imagem fixa.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DOACAO_NOME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beneficiário mostrado no código Pix "copia e cola" (até 25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DOACAO_CIDADE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do beneficiário mostrada no código Pix "copia e cola" (até 15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de um currículo enviado (10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seguidas, para o mesmo e-mail e a partir do mesmo IP, que pausa o login (8).</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LOGIN_MAX_TENTATIVAS_CONTA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para o mesmo e-mail, somando todos os IPs, que pausa o login (20), protege contra um ataque distribuído ao mesmo e-mail.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LOGIN_MAX_TENTATIVAS_IP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de um mesmo IP, somando todos os e-mails tentados, que pausa o login daquele IP (60).</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LOGIN_JANELA_MINUTOS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Janela de tempo, em minutos, usada tanto para contar as tentativas quanto para a duração da pausa do login (5).</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1" w:name="_TocQ5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de config/config.php</w:t>
      </w:r>
      <w:bookmarkEnd w:id="5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73" w:name="_TocH572"/>
      <w:r>
        <w:rPr>
          <w:rFonts w:ascii="Times New Roman" w:eastAsia="Times New Roman" w:hAnsi="Times New Roman" w:cs="Times New Roman"/>
          <w:color w:val="000000"/>
          <w:sz w:val="24"/>
          <w:szCs w:val="24"/>
        </w:rPr>
        <w:t xml:space="preserve">A.4 Controladores (app/Controllers)</w:t>
      </w:r>
      <w:bookmarkEnd w:id="5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Controlador</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Área do sistema</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usa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a visão geral também é usada pela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das imagens enviadas e dos PDFs da biblioteca; download protegido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(imagens); Candidato dono, Empresa autorizada e Administrador (currículo)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cadastro e saída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qualquer conta para sair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e cancelamento de candidatura, com o limite do plano gratuito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currículo com a máquina de extração, aplicação do relatório e exclusão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dos cursos, e-books e vídeos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com a extração pelo cartaz ou anúncio, candidaturas recebidas, Banco de Talentos e dados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e termo de privacidade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Recuperação de senha por link</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portfólio, recálculo do match e exclusão da própria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o portfólio também é visto por Empresa, Administrador e pessoas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assinatura e cancelamento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conta de Candidato ou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das vagas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4" w:name="_TocQ5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Os doze controladores e as áreas que atendem</w:t>
      </w:r>
      <w:bookmarkEnd w:id="5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76" w:name="_TocH575"/>
      <w:r>
        <w:rPr>
          <w:rFonts w:ascii="Times New Roman" w:eastAsia="Times New Roman" w:hAnsi="Times New Roman" w:cs="Times New Roman"/>
          <w:color w:val="000000"/>
          <w:sz w:val="24"/>
          <w:szCs w:val="24"/>
        </w:rPr>
        <w:t xml:space="preserve">A.4.1 AdminController</w:t>
      </w:r>
      <w:bookmarkEnd w:id="5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 (também admin)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 o Candidato é levado ao perfil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painel de indicadores, gráficos e listas recentes; para a Empresa, só os números das vagas e candidaturas dela.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filtra, cria, edita, ativa, bloqueia e exclui contas, com travas que protegem o próprio administrador e o último administrador ativo.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assinaturas, concede plano a uma conta por um número de dias, edita, cancela e exclui assinaturas.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das áreas de vagas e de cursos: criar, editar, ativar, desativar e excluir.</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caixa de extração (uma ou várias fichas), a importação em lote e a biblioteca de PDFs.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comFonte() (privado e estático)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à descrição a linha “Fonte original:” com o link de onde veio o PDF guardado na biblioteca, sem repetir se o link já estiver no texto.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7" w:name="_TocQ5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AdminController</w:t>
      </w:r>
      <w:bookmarkEnd w:id="5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painel() começa com exigirLogin() e, se a conta for de candidato, redireciona para view/perfil/index.php, porque o candidato não tem painel. Em seguida define a janela de 30 dias dos gráficos de atividade e decide o escopo dos números pela variável $pid: para a Empresa, é o id do perfil dela, obtido por PerfilDAO::obterOuCriar(); para o Administrador, fica null, valor que nos DAOs significa “o sistema todo”. Se uma empresa ainda não tiver perfil, $pid vira -1, para que ela veja zero vagas em vez de ver tudo. Com esse escopo, a ação busca o resumo das vagas (VagaDAO::resumoPainel()), as candidaturas por status, por dia e o resumo do match (CandidaturaDAO::contarPorStatus(), contarPorDia() e resumoMatch()) e as oito candidaturas mais recentes (listarRecentes()). Os números já chegam agrupados do banco, por consultas com GROUP BY nos DAOs, sem uma consulta por linha.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totais por status, a própria ação calcula o funil de seleção. “Recebidas” é a soma de todas as candidaturas menos as canceladas; “Analisadas” são as recebidas que já saíram do status enviada; “Entrevista” soma quem está em entrevista e quem já foi aprovado; e “Aprovadas” são as de status aprovado. Cada etapa conta quem chegou nela ou passou dela. Quando a conta é de administrador, a ação dispara manutencao_diaria(), que no máximo uma vez por dia apaga de storage/uploads os arquivos que nenhum registro usa, e carrega os indicadores do sistema inteiro: usuários por tipo e os cinco mais recentes (UsuarioDAO), vagas por área e por cidade (VagaDAO), o resumo do match das vagas abertas (MatchDAO::resumoVagasAbertas()), as assinaturas por plano (AssinaturaDAO::resumoPorPlano()), o total de conteúdos publicados e de e-books (CursoDAO) e as seis vagas mais recentes. Para a Empresa, carrega o desempenho de cada vaga (VagaDAO::desempenhoPorEmpresa()) e se ela tem o plano Premium. A tela exibida é admin/painel.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usuarios() começa com exigirAdmin(). No POST, depois de validar_csrf(), o campo oculto acao decide o que fazer. Na exclusão, o sistema recusa se o id for o do próprio administrador logado e também se o alvo for o último administrador ativo (UsuarioDAO::contarAdminsAtivos() menor ou igual a 1). Passando pelas travas, UsuarioDAO::excluir() apaga a conta, e o perfil, os currículos, as vagas e as candidaturas saem junto em cascata, pelas chaves estrangeiras. As ações ativar e desativar chamam UsuarioDAO::alterarAtivo(), que aplica as mesmas travas (não bloquear a si mesmo nem o último administrador ativo) e devolve a mensagem de erro ou um texto vazio. Quando uma conta é bloqueada, a sessão aberta dela perde o acesso já na requisição seguinte, porque revalidar_sessao() confere o campo ativo no banco a cada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ação especial, o POST é a gravação do formulário de usuário. A ação monta o array com nome (até 255 caracteres), e-mail normalizado (minúsculo e sem espaços), tipo (só admin, candidato ou empresa, por enum_val() com UsuarioDAO::TIPOS), telefone, situação e senha, e valida: nome obrigatório, e-mail válido por filter_var(), senha com pelo menos 6 caracteres (obrigatória na criação e, na edição, só quando for preenchida) e no máximo 72 caracteres, que é o limite do bcrypt. Também impede que o administrador tire de si mesmo o tipo admin ou se deixe inativo. Com erro, a mensagem vai por flash e a página volta ao formulário de edição. Sem erro, UsuarioDAO::atualizar() grava a edição, ou UsuarioDAO::cadastrar() cria a conta, já com o perfil quando o tipo é candidato ou empresa. No GET, a ação prepara o registro em edição ($edit), o resumo de um usuário para o botão Ver ($ver, por UsuarioDAO::resumo()), os filtros por tipo, busca e situação (ativo ou bloqueado), a ordenação por coluna e a paginação de 25 por página, e mostra admin/usuarios.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assinaturas() também exige administrador e trata quatro operações no POST. Cancelar chama AssinaturaDAO::cancelarPorId(), que só funciona com assinatura ativa e mantém o registro no histórico. Excluir apaga a assinatura. Conceder busca a conta escolhida e descobre o plano pelo tipo dela, pela constante AssinaturaDAO::PLANO_DO_TIPO: a conta de candidato recebe o plano assinante (Candidato VIP) e a de empresa recebe o plano empresa (Empresa Premium). Se o campo de valor ficar vazio, entra o preço da tabela AssinaturaDAO::PRECOS (R$ 9,90 e R$ 49,90). Antes de gravar, um match (true) do PHP confere, em ordem, se a conta existe, se o tipo tem plano, se a conta está ativa, se a duração está entre 1 e 3660 dias e se o valor está entre 0 e 99.999,99. Passando, AssinaturaDAO::assinar() grava numa transação que cancela a assinatura ativa anterior da conta e insere a nova, e a mensagem informa qual assinatura anterior foi cancelada. Qualquer outro POST é a edição de valor, datas e situação, validada dentro de AssinaturaDAO::atualizar(). No GET, a tela admin/assinaturas recebe a lista filtrada por plano, situação, busca e conta, ordenada e paginada de 25 em 25, o resumo por plano e as contas ativas de candidato e de empresa, em ordem alfabética, para o campo de conceder.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categorias() exige administrador e cuida das áreas usadas para classificar vagas e cursos, na tabela categorias, cujo campo tipo vale vaga ou curso. Excluir remove a categoria, e as vagas e os cursos que a usavam ficam sem categoria. Ativar e desativar mudam só a visibilidade: a categoria desativada some dos filtros, mas os itens continuam ligados a ela. Ao salvar, o nome é obrigatório (até 100 caracteres), o tipo é limitado a CategoriaDAO::TIPOS e, na edição, a ação confere antes se a categoria ainda existe. As mensagens de erro do próprio DAO, guardadas em CategoriaDAO::$erro, são repassadas no flash, como “Já existe uma categoria com esse nome para esse tipo.” ou o aviso de que uma categoria em uso não pode trocar entre vagas e cursos. No GET, a lista em admin/categorias pode ser filtrada por tipo e por busca sem diferenciar acentos (Competencias::normalizar()), ordenada por nome, tipo, situação ou uso, e paginada de 30 em 30.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cursos() é a mais longa do controller. Ela exige administrador, carrega as categorias do tipo curso e, no POST, depois de validar_csrf(), escolhe o caminho pelo campo acao. Excluir chama CursoDAO::excluir(); ativar e desativar publicam ou ocultam o conteúdo da área pública por CursoDAO::alterarAtivo(). A ação pdfs_biblioteca traz para a plataforma o PDF de todos os e-books que ainda abrem no site de origem: ela aumenta o tempo limite do PHP para 900 segundos, separa os e-books cujo link é um endereço http ou https e pede a ImagemRemota::pdfs() que baixe os PDFs, do link direto ou achados dentro da página. Cada PDF baixado é gravado por CursoDAO::guardarNaBiblioteca(), que troca o link do e-book pelo arquivo em storage/uploads (nome biblioteca_*.pdf) e acrescenta à descrição a fonte original, pelo método privado comFonte(). Se a gravação falhar, o arquivo baixado é apagado com apagar_upload_sem_uso(). A mensagem informa quantos e-books passaram a ter o botão “Baixar” e quantos continuam com “Acessar”, porque o link não levou a um PDF público.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de cursos começa pela ação extrair, com o texto colado na caixa única da tela (campo texto_anuncio), e nada é salvo nesta etapa. Primeiro, uma expressão regular verifica se o texto tem linhas no formato de ficha, isto é, começando por “Título:”, com ou sem numeração e negrito. As fichas são o resultado da pesquisa de cursos nas fontes oficiais, escrito no formato padrão de ficha. Se houver fichas, ExtracaoCurso::fichas() separa cada uma e lê os campos rotulados (título, link, PDF, área, descrição, imagem e os demais), usando os nomes das categorias cadastradas. Se vier mais de uma ficha, é uma importação em lote: a ação aumenta o tempo limite para 300 segundos, limita o lote a 100 fichas e chama ImagemRemota::completar(), que abre cada link da ficha e descobre se ele é imagem, PDF ou página, para ficar com uma imagem que abre de verdade e, no caso dos e-books, com o PDF achado. Em seguida, cada item recebe a lista de problemas (sem título, sem link válido ou já cadastrado, conferido por CursoDAO::buscarRepetido() pelo mesmo link ou pelo mesmo título e instituição) e a lista de alertas (sem imagem, capa tirada da primeira página do PDF, link que não abriu como deveria, conteúdo pago sem preço). Os itens ficam guardados na sessão em import_cursos e a página volta para a âncora #extrair, onde a tela mostra a prévia com caixas de marcar.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veio uma única ficha, a ação completa só ela com ImagemRemota::completar(), com tempo limite de 120 segundos. Se o texto não tem formato de ficha, é um texto de divulgação comum, e ExtracaoCurso::doTexto() tira dele os campos do cadastro por regras de palavras-chave; quando a regra não reconhece a área ou a instituição, entram os padrões automáticos tirados do catálogo já cadastrado (PadroesExtracao). Nos dois casos, a categoria sugerida é procurada pelo nome em CategoriaDAO::buscarPorNome() e o resultado vira o array $form, que preenche o formulário para o administrador revisar. Se a ficha trouxe um link de imagem, ele fica em imagem_url, para ser baixado só ao salvar; se não, o campo imagem recebe o caminho que veio na ficha ou o banner da instituição, escolhido por ExtracaoCurso::capa().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importar_salvar cadastra as fichas marcadas na prévia. Ela lê os itens guardados na sessão e os índices marcados (campo itens[]) e aplica as mesmas regras do formulário: só passam itens com título, com link http ou https válido e que não estejam repetidos. As imagens dos itens válidos são baixadas de uma vez por ImagemRemota::baixar(), que reduz cada imagem para no máximo 800 pixels de largura e grava em storage/uploads; se a opção de guardar os PDFs ficou marcada, os PDFs dos e-books são baixados por ImagemRemota::pdfs(). No laço de gravação, cada item é conferido de novo contra repetição dentro do próprio lote, recebe a imagem baixada, ou o caminho válido da ficha, ou a imagem padrão do formato (CursoDAO::imagemPadrao()), tem tipo, modalidade e nível limitados por enum_val() e é gravado por CursoDAO::salvar() já publicado. Conteúdo pago sem preço entra como gratuito, para ser revisado depois, e o e-book com PDF baixado passa a apontar para o arquivo da biblioteca. No fim, todo arquivo baixado que não foi usado é apagado com apagar_upload_sem_uso(), a prévia sai da sessão e a mensagem resume quantos foram cadastrados, quantos entraram com a imagem padrão e quantos foram pulados. A ação importar_cancelar só descarta a prévia.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nenhuma dessas ações, o POST é a gravação do formulário de um conteúdo. A ação monta o array com os campos (título até 255 caracteres; tipo, modalidade e nível por enum_val(); duração; gratuito; preço; link; caminho da imagem conferido por caminho_imagem_valido(); situação) e padroniza o nome da instituição pelo link oficial, com FontesCursos::nomeOficial(). As validações são: título obrigatório; link só com http ou https, ou um PDF da própria biblioteca, o que impede links “javascript:” no botão do curso; categoria somente do tipo curso; conteúdo pago com preço maior que zero; e preço até 99.999.999,99. Os arquivos chegam por três caminhos: o PDF enviado para a biblioteca (salvar_pdf_biblioteca(), até 25 MB e conferido pelo conteúdo), que vira o link do conteúdo; a imagem enviada (salvar_imagem_enviada(), JPG, PNG ou WEBP até 3 MB); e, se a opção de guardar o PDF na biblioteca estiver marcada e nenhum arquivo tiver sido enviado, o PDF baixado da web pelo link direto ou pelo link oficial. Uma imagem informada por link só é baixada quando não veio arquivo nem caminho, e um link que não baixa não impede o cadastro. Se no fim ainda não houver imagem, entra o banner da instituição ou a imagem padrão da plataforma, com aviso para trocar depois em Editar.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houver erros, nenhum arquivo fica órfão: a imagem enviada, o PDF e a imagem baixada são apagados com apagar_upload_sem_uso(), o formulário volta preenchido em $form e a mensagem lista os erros. Sem erros, CursoDAO::salvar() grava o conteúdo; se a imagem ou o PDF mudaram, os arquivos antigos são apagados, e o redirecionamento volta para a mesma aba, filtros e ordem por painel_qs(). No GET, a tela admin/cursos recebe o formulário (vazio, de edição ou já no formato pedido em ?novo=ebook), a lista com abas por formato, filtros por busca, área e situação (publicado, oculto ou com imagem padrão), a ordenação por coluna, a paginação de 25, a contagem de conteúdos com imagem padrão e de e-books ainda na web, as imagens disponíveis nas pastas do projeto e a prévia da importação, se houver uma na sessão.</w:t>
      </w:r>
    </w:p>
    <w:p>
      <w:pPr>
        <w:pStyle w:val="Ttulo3"/>
        <w:spacing w:before="240" w:after="120" w:line="360" w:lineRule="auto"/>
      </w:pPr>
      <w:bookmarkStart w:id="579" w:name="_TocH578"/>
      <w:r>
        <w:rPr>
          <w:rFonts w:ascii="Times New Roman" w:eastAsia="Times New Roman" w:hAnsi="Times New Roman" w:cs="Times New Roman"/>
          <w:color w:val="000000"/>
          <w:sz w:val="24"/>
          <w:szCs w:val="24"/>
        </w:rPr>
        <w:t xml:space="preserve">A.4.2 ArquivoController</w:t>
      </w:r>
      <w:bookmarkEnd w:id="5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imagem(string $caminho)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assets/uploads/&lt;arquivo&gt;, chamada direta em public/index.php antes de abrir a sessão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fotos, logos, cartazes e imagens de vagas e cursos, além dos PDFs da biblioteca de e-books.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Administrador e Empresa autorizada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ou baixa o currículo depois de conferir a permissão e o caminho do arquivo.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0" w:name="_TocQ5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ArquivoController</w:t>
      </w:r>
      <w:bookmarkEnd w:id="5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imagem() é a única que não passa pelo Router: public/index.php a chama assim que percebe que o caminho começa com assets/uploads/, antes mesmo de abrir a sessão, porque imagens públicas não precisam dela. O tipo do arquivo é conferido pelo conteúdo, com a classe finfo, e não pela extensão. Só saem imagens JPEG, PNG, WEBP e GIF (o SVG fica de fora, porque pode conter script) e PDFs cujo nome seja de um e-book da biblioteca, conferido por eh_pdf_biblioteca() (nome biblioteca_*). Qualquer outro arquivo, inclusive um currículo, recebe a página 404. Para o que pode sair, a ação envia o tipo correto, o cabeçalho X-Content-Type-Options: nosniff e um cache público de sete dias, já que o nome do arquivo muda a cada envio e o cache nunca mostra uma imagem velha. O PDF da biblioteca abre no próprio navegador (inline) e, para ele, o limite de tempo do PHP é desligado, para que um e-book grande não seja cortado numa internet lenta. O envio é feito por readfile(), que não carrega o arquivo inteiro na memória.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download() começa com exigirLogin(), busca o currículo pelo id com CurriculoDAO::buscar() e mostra 404 se ele não existir. A permissão é montada em etapas: podem abrir o Administrador e o próprio candidato dono do currículo; se não for nenhum dos dois e a conta for de empresa, pode abrir a empresa que recebeu uma candidatura com aquele currículo (CurriculoDAO::enviadoParaEmpresa()) ou a empresa com plano Premium, desde que o perfil do candidato seja público e esteja ativo, que é o caso do Banco de Talentos. Qualquer outro caso recebe a página 403. Mesmo com o caminho vindo do banco, a ação confere com realpath() se o arquivo está de fato dentro de storage/uploads, o que impede a leitura de qualquer arquivo fora dessa pasta. Quando quem baixa não é o dono, o download é contado por CurriculoDAO::registrarDownload(). Na entrega, o PDF abre no navegador e os arquivos do Word (DOC e DOCX) sempre baixam como anexo, com o nome limpo por safe_filename() e o cabeçalho Cache-Control: private, no-store, para o currículo não ficar guardado em cache compartilhado.</w:t>
      </w:r>
    </w:p>
    <w:p>
      <w:pPr>
        <w:pStyle w:val="Ttulo3"/>
        <w:spacing w:before="240" w:after="120" w:line="360" w:lineRule="auto"/>
      </w:pPr>
      <w:bookmarkStart w:id="582" w:name="_TocH581"/>
      <w:r>
        <w:rPr>
          <w:rFonts w:ascii="Times New Roman" w:eastAsia="Times New Roman" w:hAnsi="Times New Roman" w:cs="Times New Roman"/>
          <w:color w:val="000000"/>
          <w:sz w:val="24"/>
          <w:szCs w:val="24"/>
        </w:rPr>
        <w:t xml:space="preserve">A.4.3 AuthController</w:t>
      </w:r>
      <w:bookmarkEnd w:id="5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já está logado é redirecionado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e autentica, com proteção contra tentativas repetidas de senha.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de Candidato ou de Empresa junto com o perfil, já faz o login e leva à próxima etapa.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aceitando só pedidos que vêm do próprio site ou trazem o token.</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3" w:name="_TocQ5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AuthController</w:t>
      </w:r>
      <w:bookmarkEnd w:id="5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login() trata primeiro o retorno: a tela de planos manda ?voltar=planos para que, depois de entrar, a pessoa volte para lá. O destino só é aceito se estiver na lista fixa $voltas (hoje, só planos.php), nunca um endereço digitado pelo usuário, o que evita o redirecionamento para outro site. Quem já está logado vai direto para esse destino ou para a página inicial do seu tipo de conta, dada por destinoPainel(): o candidato vai para view/perfil/index.php; a empresa e o administrador, para admin/index.php. No GET, a ação mostra a tela auth/login.</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o e-mail é normalizado e a senha é lida sem cortar espaços, porque eles podem fazer parte dela. Antes de qualquer conferência, UsuarioDAO::minutosBloqueioLogin() consulta a tabela tentativas_login e diz se aquele e-mail ou aquele IP está em pausa. Os três limites e a janela de tempo ficam em config/config.php e estão explicados na seção 8.11.4. Se não houver pausa, UsuarioDAO::autenticar() confere a senha com password_verify(), com a tolerância a erros de digitação descrita na mesma seção.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falha, a tentativa é registrada por registrarFalhaLogin() e a mensagem é a mesma em todos os casos, para não revelar se o e-mail existe (as mensagens estão na seção 8.11.4). Só no ambiente local, com a constante DEBUG, ela diz o motivo exato, para facilitar os testes. No sucesso, as falhas daquele IP e e-mail são apagadas e iniciar_sessao_usuario() gera um novo ID de sessão, contra a fixação de sessão, descarta o token CSRF antigo e guarda na sessão o id, o nome, o tipo e a marca da senha, que revalidar_sessao() confere a cada requisição.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cadastro() redireciona quem já está logado e, no GET, mostra auth/cadastro. No POST, valida o CSRF e monta os dados. O tipo passa por enum_val() e só pode ser candidato ou empresa, então ninguém se cadastra como administrador pelo site. As regras de validação e o aceite exigido pela LGPD estão na seção 8.11.3. Sem erro, UsuarioDAO::cadastrar() insere o usuário com a senha transformada em hash por password_hash() e cria o perfil na mesma transação. Em seguida a pessoa já entra no sistema e é levada à tela de dados da empresa (admin/pages/empresa_perfil.php) ou ao perfil do candidato com ?novo=1.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logout() existe para impedir que outro site consiga deslogar o usuário com um simples link ou imagem. Ela aceita sair em três casos: POST com o token CSRF válido; GET com o token na URL, no parâmetro t, que é o link gerado por logout_url(); ou GET vindo de uma página do próprio site, reconhecido pelo cabeçalho Sec-Fetch-Site: same-origin, que os navegadores atuais enviam. Nesses casos, encerrar_sessao() apaga os dados, o cookie e o ID da sessão, e a pessoa volta para a página inicial. Em qualquer outro caso, a tela auth/logout pede a confirmação. Quem nem está logado é mandado direto para index.php.</w:t>
      </w:r>
    </w:p>
    <w:p>
      <w:pPr>
        <w:pStyle w:val="Ttulo3"/>
        <w:spacing w:before="240" w:after="120" w:line="360" w:lineRule="auto"/>
      </w:pPr>
      <w:bookmarkStart w:id="585" w:name="_TocH584"/>
      <w:r>
        <w:rPr>
          <w:rFonts w:ascii="Times New Roman" w:eastAsia="Times New Roman" w:hAnsi="Times New Roman" w:cs="Times New Roman"/>
          <w:color w:val="000000"/>
          <w:sz w:val="24"/>
          <w:szCs w:val="24"/>
        </w:rPr>
        <w:t xml:space="preserve">A.4.4 CandidaturaController</w:t>
      </w:r>
      <w:bookmarkEnd w:id="5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(GET) e envia a candidatura (POST), respeitando o limite do plano.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própria que ainda não passou da etapa de análise.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6" w:name="_TocQ5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CandidaturaController</w:t>
      </w:r>
      <w:bookmarkEnd w:id="5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candidatar() exige login e conta de candidato; os outros tipos recebem 403. Ela obtém o perfil do candidato com PerfilDAO::obterOuCriar(), lê o id da vaga pela URL ou pelo formulário e confere com VagaDAO::estaAberta() se a vaga está aberta, ou seja, ativa, dentro do prazo e de uma empresa com a conta ativa; se não estiver, volta para vagas.php com o aviso de que a vaga não recebe mais candidaturas. Também procura candidatura anterior para a mesma vaga: se já existe uma que não foi cancelada, o candidato é levado de volta à vaga com o aviso “Você já se candidatou a esta vaga.”. Em seguida, AssinaturaDAO::podeCandidatar() diz se ele ainda pode se candidatar: o VIP sempre pode; no plano gratuito, a resposta traz quantas candidaturas ativas existem e o limite de 3.</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quem passou do limite do plano (seção 8.11.11) é mandado para planos.php. O currículo escolhido precisa ser do próprio perfil (CurriculoDAO::buscarDoPerfil()), o que impede enviar o currículo de outra pessoa trocando o id no formulário. A gravação é feita por CandidaturaDAO::enviarComLimite(), que conta as candidaturas ativas e grava dentro da mesma transação, com a linha do perfil travada por SELECT ... FOR UPDATE: assim, dois envios ao mesmo tempo não conseguem passar do limite. Uma candidatura cancelada para a mesma vaga é reaberta com o status enviada; se não houver, uma nova linha é inserida na tabela candidaturas. No GET, a tela vagas/candidatar recebe a lista de currículos do candidato e a informação se ele é VIP. Essa informação sai da própria resposta de AssinaturaDAO::podeCandidatar(), que só traz o limite no plano gratuito, então a assinatura é consultada uma única vez por pedido.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cancelar() aceita só POST de candidato com o CSRF válido. Ela localiza o perfil do candidato logado e chama CandidaturaDAO::cancelarDoCandidato(), cujo UPDATE só muda para cancelada a candidatura desse perfil que ainda estiver nos status enviada ou em_analise. O que acontece quando a candidatura já está numa etapa mais avançada está na seção 8.11.12. O redirecionamento volta para view/perfil/index.php#candidaturas.</w:t>
      </w:r>
    </w:p>
    <w:p>
      <w:pPr>
        <w:pStyle w:val="Ttulo3"/>
        <w:spacing w:before="240" w:after="120" w:line="360" w:lineRule="auto"/>
      </w:pPr>
      <w:bookmarkStart w:id="588" w:name="_TocH587"/>
      <w:r>
        <w:rPr>
          <w:rFonts w:ascii="Times New Roman" w:eastAsia="Times New Roman" w:hAnsi="Times New Roman" w:cs="Times New Roman"/>
          <w:color w:val="000000"/>
          <w:sz w:val="24"/>
          <w:szCs w:val="24"/>
        </w:rPr>
        <w:t xml:space="preserve">A.4.5 CurriculoController</w:t>
      </w:r>
      <w:bookmarkEnd w:id="5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 cuida do currículo do Candidato: o envio do arquivo com a máquina de extração, a aplicação dos dados escolhidos no relatório da extração e a exclusão do currículo. A abertura do arquivo para leitura fica em ArquivoController::download(). É neste controller que o currículo vira dados do perfil, e é do perfil que saem o portfólio, o match com as vagas, o Banco de Talentos e as candidaturas.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arquivo, extrai os dados, aplica ao perfil, grava o currículo, recalcula o match e abre o relatório da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ao perfil os dados que a extração encontrou mas não aplicou, quando o candidato os marca no relatório.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currículo (registro e arquivo) e recalcula o match.</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9" w:name="_TocQ5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CurriculoController</w:t>
      </w:r>
      <w:bookmarkEnd w:id="5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upload() exige candidato e só aceita POST. Antes do CSRF, ela trata um caso especial: quando o arquivo passa do limite post_max_size do PHP, o formulário chega vazio, sem o token; para não mostrar uma mensagem enganosa de sessão expirada, a ação percebe o POST vazio com CONTENT_LENGTH maior que zero e avisa que o arquivo é grande demais. Só então chama validar_csrf(). O arquivo do campo curriculo passa por uma série de conferências, cada uma com sua mensagem: erro do envio (limite do servidor, arquivo grande, nenhum arquivo), tamanho máximo de 10 MB (constante MAX_FILE_SIZE), extensão PDF, DOC ou DOCX e, por fim, a assinatura real do arquivo, lida nos primeiros 8 bytes: %PDF no PDF, PK no DOCX (que é um arquivo ZIP) e a assinatura do formato binário antigo do Word no DOC. Assim, um arquivo apenas renomeado não passa. O arquivo é gravado em storage/uploads com nome aleatório (cv_, o id do usuário, a data e quatro bytes aleatórios), e uma função registrada com register_shutdown_function() apaga o arquivo se a requisição parar antes de ele ser gravado no banco, para não sobrar arquivo órfão na pasta.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vem a extração. ExtracaoCurriculo::extrair() aciona o LeitorDocumento, que tira o texto do arquivo sem API externa (leitor de PDF em PHP puro, leitura do XML do DOCX e leitura do DOC binário), e ExtracaoCurriculo::metodo() informa qual método funcionou, para aparecer no relatório. ExtracaoCurriculo::extrairCampos() separa o texto nos campos do perfil, aproveitando também as linhas escritas com a maior fonte (LeitorDocumento::$destaques), que normalmente são o nome do candidato: nome, e-mail, telefone, data de nascimento ou idade, título profissional, resumo, objetivo, experiências, formação, cursos, habilidades, competências, idiomas, cidade, UF, nível, informações adicionais, links, CNH, disponibilidade, pretensão salarial e PCD. A extração do currículo funciona só por regras; por ter dados pessoais (LGPD), o currículo não alimenta os padrões automáticos usados na extração de vagas e de cursos. Se a leitura der erro, o arquivo é apagado e o candidato é avisado. Se o LeitorDocumento indicar que o conteúdo descompactado passou do limite (LeitorDocumento::$grandeDemais, proteção contra a chamada bomba de descompressão), o arquivo também é recusado, com a orientação de salvá-lo de novo como PDF.</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campos extraídos, AplicacaoCurriculo::calcular() decide, campo a campo, o que vai para o perfil, devolvendo os novos dados, os itens do relatório e os valores pendentes. Campo vazio no perfil recebe o valor do currículo (status aplicado); campo já preenchido mantém o valor do candidato (status mantido) e o valor do currículo fica guardado como pendente, a não ser que ele tenha marcado a opção substituir; listas como habilidades, competências e informações adicionais são unidas sem repetir (status mesclado); e valores iguais ficam com o status igual. A foto embutida no arquivo é procurada por LeitorDocumento::extrairFoto() e gravada por AplicacaoCurriculo::salvarFoto(), que confere se é JPG ou PNG de verdade e de até 3 MB: se o perfil não tem foto, ela passa a ser a foto do perfil; se já tem, a nova fica pendente para o candidato trocar, se quiser. Uma foto pendente de um relatório anterior que não foi usada é apagada nessa hora. Depois, AplicacaoCurriculo::salvar() grava o perfil; se falhar, o arquivo e a foto são apagados e o candidato é avisado.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dados que pertencem à conta (tabela usuarios) recebem tratamento à parte. O telefone do currículo é gravado se a conta não tem telefone ou se o candidato pediu para substituir; se for diferente do atual, fica pendente. O nome nunca é trocado sozinho: se for diferente do nome da conta, aparece no relatório como sugerido. O e-mail lido é só informativo, porque o e-mail da conta é o login. A idade, quando não há a data de nascimento, e a informação de PCD também entram como informativas. Só então o currículo é gravado na tabela curriculos por CurriculoDAO::salvar(), com o título, o caminho, o tipo e o texto extraído, e a variável $gravado passa a ser verdadeira, o que desarma a limpeza do arquivo. Em seguida, MatchService::recalcular() refaz o match do candidato com todas as vagas ativas; se o cálculo falhar, a mensagem avisa, mas o envio não é desfeito.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nenhum texto foi lido, como num PDF que é só uma imagem escaneada, o currículo fica salvo, o relatório anterior é descartado e o candidato é orientado a preencher o perfil à mão. Caso contrário, a ação guarda na sessão, em relatorio_extracao, o relatório completo: o nome do arquivo, o id do currículo, o método de leitura, a data e a hora, se foi pedido substituir, todos os itens (conta, foto, campos do perfil e informativos) com rótulo, valor resumido por AplicacaoCurriculo::resumo(), valor atual e status, os pendentes, o nome sugerido e o resultado do match. A mensagem conta quantos dados foram aplicados ou mesclados, e o redirecionamento leva a view/perfil/portfolio.php?relatorio=1, onde o relatório (app/Views/partials/relatorio_extracao.php) aparece para o dono, com a lista do que foi encontrado, aplicado, mantido e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aplicarExtracao() atende o formulário do relatório em que o candidato marca os dados do currículo que quer usar. Ela exige candidato, POST e CSRF e lê o relatório da sessão; se ele não existir mais, avisa que expirou. Os campos marcados chegam na lista campos[]. O nome da conta só é trocado se o candidato marcou o nome e havia um nome sugerido; nesse caso, UsuarioDAO::atualizarNome() grava e o nome guardado na sessão é atualizado. O telefone pendente vai para a conta por UsuarioDAO::atualizarTelefone(). Para os campos do perfil, a ação parte dos dados atuais (AplicacaoCurriculo::dtoDe()), troca a foto pela pendente, se o arquivo ainda existir, e copia cada campo marcado que esteja ao mesmo tempo em AplicacaoCurriculo::CAMPOS e na lista de pendentes, o que impede gravar um campo qualquer enviado pelo formulário. Se algo do perfil mudou, AplicacaoCurriculo::salvar() grava, e só depois disso a foto antiga é apagada. O relatório é atualizado na sessão (os itens aplicados passam ao status aplicado e saem dos pendentes), o match é recalculado quando o perfil mudou e a página volta ao relatório no portfólio.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 exige candidato, POST e CSRF. Ela busca o currículo pelo id e pelo perfil do candidato logado (CurriculoDAO::buscarDoPerfil()), de modo que ninguém apaga o currículo de outra pessoa. Se CurriculoDAO::excluir() remover o registro, o arquivo é apagado do disco e o match é recalculado. As candidaturas já enviadas com esse currículo continuam registradas, só que sem o arquivo, e a mensagem explica isso ao candidato.</w:t>
      </w:r>
    </w:p>
    <w:p>
      <w:pPr>
        <w:pStyle w:val="Ttulo3"/>
        <w:spacing w:before="240" w:after="120" w:line="360" w:lineRule="auto"/>
      </w:pPr>
      <w:bookmarkStart w:id="591" w:name="_TocH590"/>
      <w:r>
        <w:rPr>
          <w:rFonts w:ascii="Times New Roman" w:eastAsia="Times New Roman" w:hAnsi="Times New Roman" w:cs="Times New Roman"/>
          <w:color w:val="000000"/>
          <w:sz w:val="24"/>
          <w:szCs w:val="24"/>
        </w:rPr>
        <w:t xml:space="preserve">A.4.6 CursoController</w:t>
      </w:r>
      <w:bookmarkEnd w:id="5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 (com ?tipo=ebook ou ?tipo=video)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um formato por vez, com abas, filtros, atalhos de área, ordenação, recomendações para o candidato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conteúdo oculto só para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conteúdo, as competências que ele desenvolve, as vagas que pedem essas competências e outros conteúdos do mesmo formato.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2" w:name="_TocQ5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CursoController</w:t>
      </w:r>
      <w:bookmarkEnd w:id="5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mostra um formato por página, sem misturar: cursos (padrão), e-books (?tipo=ebook) ou vídeos (?tipo=video), com o tipo conferido por enum_val() e CursoDAO::TIPOS. Os filtros são a busca, a área (categoria_id) e o preço (gratuito), e a ordem pode ser a padrão (mais recentes), por título ou por instituição. A busca e o preço são aplicados no banco por CursoDAO::listar(true, ...), que só traz conteúdos ativos; o formato e a área são separados no próprio controller, para contar quantos conteúdos cada aba tem e montar os atalhos de área, que mostram só as áreas com conteúdo naquele formato, da maior para a menor. Se o banco estiver fora do ar, a mensagem amigável de mensagem_erro_banco() vai para a tela no lugar da 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de cursos, quando quem acessa é um candidato logado, a ação monta a seção “Recomendados para você”. Ela percorre os cinco melhores matches do candidato (MatchDAO::listarPorCandidato()), conta as competências que mais aparecem como faltantes nos detalhes desses matches, pega as seis mais frequentes e pede a Competencias::cursosPara() os três cursos que melhor cobrem essas competências. A ação também prepara o título e o subtítulo de cada formato, os links das abas e da paginação mantendo os filtros (por funções anônimas, como $linkLista) e a paginação de 20 cartões por página, e mostra a tela cursos/lista.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o conteúdo pelo id. Se ele não existir, ou estiver inativo e quem acessa não for o Administrador, a resposta recebe o código HTTP 404 e a tela cursos/nao_encontrado. Encontrado o conteúdo, a ação extrai as competências que ele desenvolve (Competencias::doCurso()) e procura até quatro vagas abertas que pedem essas competências (Competencias::vagasParaCurso()). Para o candidato logado, carrega o mapa de match de cada vaga e marca as competências que faltam a ele nos cinco melhores matches, para a tela destacar o que o curso ensina e ainda falta ao candidato. Os outros conteúdos sugeridos são só do mesmo formato, até quatro. A ação ainda prepara os textos da página com as funções de apresentação de app/Views/partials/componentes.php, como pt_secao_formato() e pt_acesso_conteudo(), que decide se o botão é “Baixar”, para um PDF da biblioteca, ou “Acessar”, para um link da web, e mostra cursos/detalhe.</w:t>
      </w:r>
    </w:p>
    <w:p>
      <w:pPr>
        <w:pStyle w:val="Ttulo3"/>
        <w:spacing w:before="240" w:after="120" w:line="360" w:lineRule="auto"/>
      </w:pPr>
      <w:bookmarkStart w:id="594" w:name="_TocH593"/>
      <w:r>
        <w:rPr>
          <w:rFonts w:ascii="Times New Roman" w:eastAsia="Times New Roman" w:hAnsi="Times New Roman" w:cs="Times New Roman"/>
          <w:color w:val="000000"/>
          <w:sz w:val="24"/>
          <w:szCs w:val="24"/>
        </w:rPr>
        <w:t xml:space="preserve">A.4.7 EmpresaController</w:t>
      </w:r>
      <w:bookmarkEnd w:id="5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(só as próprias vagas) e Administrador (todas)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 pausa, encerra e exclui vagas; extrai a vaga do cartaz (imagem, com OCR) ou do texto de um anúncio.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muda o status e grava o retorno ao candidato; só o Administrador exclui.</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candidatos com perfil público, completo no Premium e em prévia no plano básico.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(nome fantasia, CNPJ, setor, site, cidade, UF e apresentação), a logo e o telefone.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imagemDoFormulario()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Aceita como imagem da vaga só um arquivo de assets/img, a imagem atual da vaga ou um cartaz lido que ainda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descartarCartazesLidos()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os cartazes lidos nesta sessão que não viraram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5" w:name="_TocQ5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EmpresaController</w:t>
      </w:r>
      <w:bookmarkEnd w:id="5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vagas() exige login e conta de empresa ou de administrador. No começo, carrega as categorias de vaga, o perfil da empresa ou, para o Administrador, a lista de empresas (para ele escolher em nome de quem publica), e se a conta tem os recursos Premium; o Administrador sempre tem. Também define a função anônima $vagaPermitida, usada em toda a ação: dado um id, ela devolve a vaga só se o Administrador estiver logado ou se a vaga pertencer ao perfil da empresa logada. Assim, uma empresa nunca altera a vaga de outra, nem trocando o id no formulário.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a ação excluir apaga a vaga permitida, e as candidaturas e os matches dela saem junto. As ações ativar, pausar e encerrar mudam o status com um clique. Ao reativar uma vaga que não estava aberta, se a conta não for de administrador, AssinaturaDAO::podePublicarVaga() confere o limite do plano básico, e quem passou do limite é mandado para planos.php. A troca é feita por VagaDAO::alterarStatus(), que, quando recebe um limite, conta as vagas ativas e grava o novo status na mesma transação, com a linha do perfil da empresa travada, de modo que dois cliques simultâneos não ultrapassam o limite. Ao ativar, MatchService::recalcularVaga() calcula o match da vaga com todos os candidatos, e a mensagem avisa se a data “Inscrições até” já passou, caso em que a vaga só volta à busca depois que a data for renovada.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máquina de extração de vagas atende duas ações, ler_cartaz e extrair, e nada é salvo nelas: o resultado só preenche o formulário para revisão. Na ação ler_cartaz, a imagem do cartaz chega pelo campo cartaz e é gravada por salvar_imagem_enviada(), que aceita JPG, PNG ou WEBP de até 8 MB, conferidos pelo conteúdo. Os cartazes lidos antes nesta sessão e não usados são apagados por descartarCartazesLidos(), e o novo cartaz é anotado em $_SESSION['cartazes_lidos']. A leitura do texto da imagem (OCR) é feita, por padrão, no navegador de quem envia, pelo Tesseract.js que acompanha o site (public/assets/js/leitor-cartaz.js): o navegador manda, junto com o cartaz, até quatro leituras no formato TSV, no campo ocr_tsv[]. Como isso é dado vindo do usuário, OcrImagem::leiturasDoNavegador() só aceita uma lista de 1 a 4 textos UTF-8 de tamanho limitado e com o formato de uma leitura do Tesseract. ExtracaoVaga::doImagem() monta o texto a partir dessas leituras; sem elas, usa o Tesseract instalado no servidor, se existir. O cartaz passa a ser a imagem da vaga no formulário. Na ação extrair, a empresa colou o texto do anúncio (WhatsApp, Instagram ou site) no campo texto_anuncio; se a caixa estiver vazia, a ação volta com aviso; se não, chama ExtracaoVaga::doTexto().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Nos dois casos, a ExtracaoVaga separa do texto o cargo, a empresa anunciante, o local, a faixa salarial, o tipo de contratação, o nível, o modelo de trabalho (presencial, remoto ou híbrido), a descrição, os requisitos, os benefícios, o contato, a quantidade de vagas, as competências e a área sugerida. Ela trabalha por regras (palavras-chave e títulos de seção) e, onde a regra não tem pista, usa os padrões automáticos tirados das vagas já cadastradas (PadroesExtracao), que se atualizam a cada vaga salva. Também gera avisos sobre o que não conseguiu confirmar, como cargo não encontrado, salário não informado ou leitura de imagem com pouca nitidez (confiança abaixo de 75%).</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 volta ao controller, a área sugerida é procurada pelo nome entre as categorias de vaga (CategoriaDAO::buscarPorNome()) e descartada se estiver desativada. ExtracaoVaga::relatorio() monta o relatório campo a campo, com três situações: lido do anúncio; valor padrão, quando o anúncio não diz e ficou o padrão, que merece conferência; e não encontrado, com a contagem de cada uma. O texto lido do cartaz volta para a caixa de texto, para a empresa corrigir um erro do OCR e extrair de novo sem perder o cartaz, que continua como imagem graças ao campo imagem_atual, conferido por imagemDoFormulario(). A ação ainda procura uma vaga aberta parecida (VagaDAO::buscarParecida(), com mesmo título, anunciante e cidade) para alertar sobre duplicidade e, por fim, monta $form unindo os campos extraídos ao id, à categoria, à empresa, à imagem e aos dados da vaga em edição. A tela admin/vagas mostra o relatório e o formulário já preenchido.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uma dessas ações, o POST é a gravação do formulário. Se houver id, a vaga precisa passar por $vagaPermitida, ou a resposta é 403. A empresa dona é a do perfil logado; para o Administrador, é a empresa escolhida, que precisa ser um perfil de empresa ativo da lista. Os textos são cortados no tamanho das colunas; o tipo de contratação, o nível, o modelo e o status passam por enum_val() com as listas de VagaDAO; os salários passam por decimal_ou_null() e a data de expiração por data_ou_null(). O destaque é recurso Premium: sem o plano, a vaga mantém o destaque que já tinha. As validações são: empresa definida (ou o aviso para completar o perfil da empresa), caminho de imagem válido, título obrigatório, categoria só do tipo vaga, salários entre 0 e 99.999.999,99 e o máximo não menor que o mínimo, UF com duas letras e data de expiração não vencida para vaga ativa. Para não publicar o mesmo anúncio duas vezes, uma vaga ativa igual a outra já aberta gera erro, a não ser que a empresa marque a opção de publicar mesmo assim (campo publicar_duplicada).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(seção 8.11.18) vale ao publicar uma vaga ativa e ao reativar uma vaga que não estava aberta, inclusive a vaga ativa que tinha expirado e ganhou uma nova data. Nesses casos, se a conta não é de administrador, AssinaturaDAO::podePublicarVaga() é consultado e o limite é passado para VagaDAO::salvarComLimite(), que conta as vagas ativas da empresa e grava a vaga na mesma transação, com a linha do perfil travada por SELECT ... FOR UPDATE; sem limite (Administrador, Premium ou vaga que já estava aberta), a gravação é direta. Quando a transação encontra o limite já atingido, a mensagem é a mesma de podePublicarVaga(), a constante AssinaturaDAO::AVISO_LIMITE_VAGAS. A imagem enviada no campo imagem_arquivo é salva por salvar_imagem_enviada(), até 3 MB. Havendo erros, a imagem recém-enviada é apagada, o formulário volta com a imagem escolhida antes (o cartaz lido continua nele) e os erros vão no flash. Gravando, a imagem antiga da vaga é apagada se mudou, os outros cartazes lidos e não usados são descartados, MatchService::recalcularVaga() calcula o match e a mensagem informa com quantos candidatos. O redirecionamento volta para a mesma lista por painel_qs().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GET, a ação prepara a vaga em edição, somente se for permitida (caso contrário, 403), o formulário vazio com valores padrão (Brasília, DF, CLT, júnior, presencial, ativa e a imagem assets/img/vagas/vaga1.jpg) e a lista: todas as vagas para o Administrador, ou só as da empresa, por VagaDAO::listarPorEmpresa(). Cada vaga recebe a situação calculada (ativa, pausada, encerrada ou expirada, quando ativa com a data vencida), com a contagem por situação, filtros por situação, busca sem acento por título, empresa, quem publicou e cidade, filtro por empresa para o Administrador, ordenação por coluna e paginação de 25. OcrImagem::disponivel() informa à tela se o servidor tem o Tesseract, que serve de reserva para a leitura do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candidaturas() exige empresa ou administrador. No POST, com o CSRF validado, a lista de status aceitos depende de quem está logado: o Administrador pode usar todos (CandidaturaDAO::STATUS), e a Empresa usa CandidaturaDAO::STATUS_EMPRESA, que não tem o status cancelada, porque cancelar é ação exclusiva do candidato. A observação, que é o retorno ao candidato, é limitada a 2.000 caracteres. A exclusão só é aceita do Administrador. Para a Empresa, CandidaturaDAO::atualizarStatusPorEmpresa() faz o UPDATE ligado à vaga, exigindo que a vaga seja da empresa e que a candidatura não esteja cancelada; o Administrador usa CandidaturaDAO::atualizarStatus(). O candidato vê o novo status e o retorno no próprio perfil. No GET, a tela admin/candidaturas recebe a lista filtrada por vaga e por status, na ordem padrão de relevância (candidato VIP primeiro e depois o maior match, como vem do banco) ou ordenada por match, data ou nome, com paginação de 20, e a lista de vagas para o filtro.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talentos() exige empresa ou administrador e mostra o Banco de Talentos, com os candidatos de perfil público (PerfilDAO::listarTalentos(), com busca por termo e por cidade). O acesso completo, com nome, contato e currículo, é do plano Premium e do Administrador. No plano básico o nome fica oculto, então a busca não pode servir para confirmar se uma pessoa está cadastrada: a ação refiltra o resultado e só mantém os candidatos encontrados pelo título profissional, habilidades, competências, experiências ou cursos, e não pelo nome nem pelos links. Pelo mesmo motivo, a ordenação por nome só aparece para quem vê o nome. A lista é paginada de 24 em 24 e vai para a tela admin/talentos.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perfil() é exclusiva da Empresa e grava os dados da empresa no perfil (tabela perfis): nome fantasia, CNPJ, setor, site, cidade, UF e apresentação, mantendo os demais campos do perfil. As regras são: nome fantasia obrigatório, porque é ele que aparece nas vagas; CNPJ com 14 dígitos; site só com http ou https, conferido por url_http_valida(), o que bloqueia endereços “javascript:”; e UF com duas letras. O CNPJ é guardado já formatado (00.000.000/0000-00). A logo é enviada por salvar_imagem_enviada() e, se a gravação der certo, a logo antiga é apagada; se falhar, a nova é que é descartada. O perfil da empresa fica sempre público e com o aceite da LGPD, e o telefone vai para a conta, por UsuarioDAO::atualizarTelefone(). A tela é admin/empresa_perfil.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dois métodos privados protegem os arquivos da vaga. imagemDoFormulario() recebe o caminho de imagem que veio do formulário e o passa por caminho_imagem_valido(), que só aceita arquivos de imagem de assets/img ou assets/uploads, sem “..”. Se o caminho for de assets/uploads e não for a imagem atual da vaga, ele só é aceito quando o nome do arquivo começa com cartaz_ e o arquivo existe; qualquer outro upload é recusado, para que uma empresa não aponte a sua vaga para a foto ou a logo de outra conta. descartarCartazesLidos() percorre a lista $_SESSION['cartazes_lidos'] e apaga cada arquivo com apagar_upload_sem_uso(), que só apaga o que nenhum registro do banco usa. Ele nunca usa um caminho vindo do formulário, apenas os arquivos enviados pela própria sessão.</w:t>
      </w:r>
    </w:p>
    <w:p>
      <w:pPr>
        <w:pStyle w:val="Ttulo3"/>
        <w:spacing w:before="240" w:after="120" w:line="360" w:lineRule="auto"/>
      </w:pPr>
      <w:bookmarkStart w:id="597" w:name="_TocH596"/>
      <w:r>
        <w:rPr>
          <w:rFonts w:ascii="Times New Roman" w:eastAsia="Times New Roman" w:hAnsi="Times New Roman" w:cs="Times New Roman"/>
          <w:color w:val="000000"/>
          <w:sz w:val="24"/>
          <w:szCs w:val="24"/>
        </w:rPr>
        <w:t xml:space="preserve">A.4.8 HomeController</w:t>
      </w:r>
      <w:bookmarkEnd w:id="5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e a raiz do site</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página inicial: carrossel de boas-vindas, quem somos, vagas, faixa de assinaturas e as vitrines de cursos, e-books e vídeos.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8" w:name="_TocQ5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HomeController</w:t>
      </w:r>
      <w:bookmarkEnd w:id="5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busca as vagas abertas por VagaDAO::listar(true), que traz as vagas em destaque primeiro e depois as mais novas, e os conteúdos ativos por CursoDAO::listar(true). Se o banco falhar, a mensagem amigável vai para a tela em $dbErro e a página continua sendo exibida. Com alguém logado, a ação busca a assinatura ativa; se for um candidato, busca também o mapa de match de cada vaga (MatchDAO::mapaPorCandidato()) e as candidaturas já enviadas, menos as canceladas, para que os cartões mostrem a porcentagem de match e a marca de candidatura enviada. As vagas são divididas para a vitrine rotativa: cinco cartões na tela e o restante numa fila, que o JavaScript do site (app.js) faz entrar um a um. O mesmo é feito para cada formato de conteúdo (cursos, e-books e vídeos), cada um com a sua vitrine. As imagens do carrossel são todas as da pasta public/assets/img/brasilia, bastando trocar os arquivos, e os créditos das fotos de licença livre ficam no array $creditos; se a pasta estiver vazia, entra a imagem assets/img/header-bg.jpg. A tela é home/index, com layout largo e a descrição da página para os buscadores.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contrato() apenas define o título e mostra a tela home/contrato.</w:t>
      </w:r>
    </w:p>
    <w:p>
      <w:pPr>
        <w:pStyle w:val="Ttulo3"/>
        <w:spacing w:before="240" w:after="120" w:line="360" w:lineRule="auto"/>
      </w:pPr>
      <w:bookmarkStart w:id="600" w:name="_TocH599"/>
      <w:r>
        <w:rPr>
          <w:rFonts w:ascii="Times New Roman" w:eastAsia="Times New Roman" w:hAnsi="Times New Roman" w:cs="Times New Roman"/>
          <w:color w:val="000000"/>
          <w:sz w:val="24"/>
          <w:szCs w:val="24"/>
        </w:rPr>
        <w:t xml:space="preserve">A.4.9 PasswordController</w:t>
      </w:r>
      <w:bookmarkEnd w:id="6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está logado vai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e-mail e gera o link de redefinição, sem revelar se o e-mail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token e grava a nova senha.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1" w:name="_TocQ6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PasswordController</w:t>
      </w:r>
      <w:bookmarkEnd w:id="6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esqueci() manda quem já está logado para o painel. No POST, depois do CSRF, o e-mail é normalizado e validado. Para que a tela não vire uma ferramenta de descobrir e-mails cadastrados, ela usa a mesma trava de tentativas do login (UsuarioDAO::minutosBloqueioLogin()), mas com o argumento somarIps: false, que ignora o limite por conta: assim, o dono ainda consegue pedir o link enquanto a conta sofre tentativas vindas de outros IPs. UsuarioDAO::criarTokenRedefinicao() gera o token, ou devolve null se o e-mail não existir, se a conta estiver inativa ou se houver pedidos demais. Só no modo de demonstração o link é registrado no log por registrar_log() e, no acesso pelo próprio computador (127.0.0.1 ou ::1), mostrado na tela em $linkDemo. Fora desse modo, nada vai para o log, porque o link funciona como uma senha provisória e o e-mail é dado pessoal. A resposta na tela é sempre a mesma, exista ou não o e-mail, e a tela é auth/esqueci_senha.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redefinir() lê o token pela URL (GET) ou pelo formulário (POST) e procura o usuário dono dele com UsuarioDAO::buscarPorTokenRedefinicao(); um token inválido, já usado ou vencido leva de volta a esqueci_senha.php. UsuarioDAO::redefinirSenha() grava tudo numa transação: marca o token como usado (se outro pedido já o usou, nada é alterado), grava o novo hash da senha, invalida os outros tokens da conta e limpa as tentativas de login daquele e-mail. As sessões abertas com a senha antiga caem na requisição seguinte, porque revalidar_sessao() compara a marca da senha. As regras da nova senha e as mensagens estão na seção 8.11.5.</w:t>
      </w:r>
    </w:p>
    <w:p>
      <w:pPr>
        <w:pStyle w:val="Ttulo3"/>
        <w:spacing w:before="240" w:after="120" w:line="360" w:lineRule="auto"/>
      </w:pPr>
      <w:bookmarkStart w:id="603" w:name="_TocH602"/>
      <w:r>
        <w:rPr>
          <w:rFonts w:ascii="Times New Roman" w:eastAsia="Times New Roman" w:hAnsi="Times New Roman" w:cs="Times New Roman"/>
          <w:color w:val="000000"/>
          <w:sz w:val="24"/>
          <w:szCs w:val="24"/>
        </w:rPr>
        <w:t xml:space="preserve">A.4.10 PerfilController</w:t>
      </w:r>
      <w:bookmarkEnd w:id="6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 (também view/perfil)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vão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do perfil, os currículos, as candidaturas, o plano e, quando pedido, o relatório da última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a foto e o telefone, recalcula o match e informa o que falta para liberar 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 (com ?id= opcional)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Empresa, Administrador e pessoas sem conta conforme a privacidade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com os dados do perfil e, para o dono, a máquina de match.</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recalcularMatch()</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Atende o botão “Recalcular match” do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excluirConta()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própria conta e todos os dados, com confirmação pela senha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4" w:name="_TocQ6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PerfilController</w:t>
      </w:r>
      <w:bookmarkEnd w:id="6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exige login; se a conta não for de candidato, redireciona para o painel. Ela obtém o perfil do candidato com PerfilDAO::obterOuCriar(), que cria um perfil vazio se ainda não existir, e reúne o que a tela precisa: se ele é VIP, a assinatura ativa e quantas candidaturas ativas ele tem (para mostrar o uso do limite do plano gratuito), a lista de currículos, as candidaturas com o status e o retorno das empresas, a validação do cadastro (Portfolio::validarCadastro(), com o percentual de completude) e, quando a URL traz ?relatorio, o relatório da última extração guardado na sessão. A tela é perfil/index.</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salvar() aceita só POST de candidato com o CSRF válido. Ela lê os dezesseis campos de texto do perfil (título profissional, resumo, cidade, UF, habilidades, experiências, formação, cursos complementares, informações adicionais, idiomas, competências, disponibilidade, objetivo, links, CNH e pretensão salarial), além da opção de perfil público, do nível de experiência (enum_val() com PerfilDAO::NIVEIS) e da data de nascimento (data_ou_null(), que só aceita uma data válida no formato ano-mês-dia). A UF precisa ter duas letras e a CNH precisa ser uma categoria válida (A, B, C, D, E, AB, AC, AD ou AE). Os links são separados por espaço, vírgula ou ponto e vírgula, e só ficam os que têm formato de endereço web, um por linha. A foto é opcional (JPG, PNG ou WEBP até 3 MB) e só é salva depois de validado o resto do formulário; a foto antiga só é apagada quando o perfil já foi gravado com a nova e, se a gravação falhar, quem é apagada é a nova.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o perfil por PerfilDAO::salvar(), a ação grava o telefone, que pertence à conta, na tabela usuarios, e chama MatchService::recalcular() para refazer o match. Por fim, compara a validação do cadastro antes e depois da gravação: se agora está completo, avisa que a aba Portfólio foi liberada (ou, se já estava, que o portfólio e o match foram atualizados); se não, lista os campos que ainda faltam. O redirecionamento volta para view/perfil/index.php.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portfolio() atende dois casos. Sem id na URL, é o portfólio do próprio candidato logado, e a ação exige login de candidato. Com ?id=, é o portfólio de um candidato qualquer, buscado por PerfilDAO::buscarPorId(). Nos dois casos, o perfil precisa ser de candidato e estar ativo, senão a resposta é 404. Para o dono, o portfólio só abre depois que o cadastro estiver validado; enquanto faltar algo, ele volta ao formulário com a lista do que falta, ou ao relatório da extração, se veio dele. Ainda para o dono, a ação carrega a máquina de match: os matches do candidato (se não houver nenhum, recalcula na hora), os cursos ativos para as recomendações e se ele é VIP. O candidato do plano gratuito vê os três melhores matches, e o VIP vê todos. Também para o dono, a ação carrega as candidaturas dele (CandidaturaDAO::listarPorCandidato()), que o botão Visualizar candidaturas mostra.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privacidade define quem vê o quê. Pode ver o portfólio o dono, o Administrador, a empresa que recebeu candidatura desse candidato (CandidaturaDAO::empresaRecebeuDoCandidato()) ou qualquer pessoa, se o perfil for público; nos outros casos, a resposta é 403, com a mensagem de que o candidato deixou o perfil privado. Os dados de contato aparecem para o dono, o Administrador, a empresa que recebeu a candidatura e a empresa Premium. A empresa sem Premium e sem candidatura desse candidato vê só a prévia, igual à do Banco de Talentos do plano básico: o nome cortado nas quatro primeiras letras e seguido de asteriscos, só a inicial no lugar da foto e um trecho curto do resumo. Pessoas sem conta e outros candidatos veem o portfólio público completo, mas sem o contato.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a ação organiza os dados do perfil para a tela com os métodos da classe Portfolio: experiências e formação em itens padronizados, listas de habilidades, cursos e idiomas, e links. Ela junta às informações adicionais a CNH e a disponibilidade, quando ainda não aparecem no texto, detecta menção a PCD, monta o local no formato “Ceilândia, Brasília - DF” para as regiões administrativas do DF e calcula as iniciais do nome. A tela é perfil/portfolio, que mostra também o relatório da extração ao dono quando a URL traz ?relatorio=1.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recalcularMatch() aceita só POST de candidato com o CSRF válido, chama MatchService::recalcular() para o perfil do candidato e informa quantas vagas foram analisadas. Se o cálculo falhar, uma mensagem de erro é mostrada sem derrubar a página. O redirecionamento volta para a seção de match do portfólio (#match).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excluirConta() atende o direito do titular de apagar os próprios dados, previsto na LGPD; as confirmações pedidas e as mensagens estão na seção 8.11.14. Ela exige candidato, POST e CSRF, confere a senha com UsuarioDAO::senhaConfere() e aplica a mesma trava de tentativas do login, registrando cada senha errada em tentativas_login. UsuarioDAO::excluir() apaga a conta, e o perfil, os currículos, as candidaturas, os matches e as assinaturas saem em cascata pelas chaves estrangeiras. Os arquivos (currículos e foto) e as tentativas de login guardadas pelo e-mail são apagados à parte. Por fim, a sessão é encerrada e uma nova é aberta só para levar a mensagem até a página inicial.</w:t>
      </w:r>
    </w:p>
    <w:p>
      <w:pPr>
        <w:pStyle w:val="Ttulo3"/>
        <w:spacing w:before="240" w:after="120" w:line="360" w:lineRule="auto"/>
      </w:pPr>
      <w:bookmarkStart w:id="606" w:name="_TocH605"/>
      <w:r>
        <w:rPr>
          <w:rFonts w:ascii="Times New Roman" w:eastAsia="Times New Roman" w:hAnsi="Times New Roman" w:cs="Times New Roman"/>
          <w:color w:val="000000"/>
          <w:sz w:val="24"/>
          <w:szCs w:val="24"/>
        </w:rPr>
        <w:t xml:space="preserve">A.4.11 PlanosController</w:t>
      </w:r>
      <w:bookmarkEnd w:id="6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 cancelar exigem login</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a assinatura ativa e o histórico (GET) e processa assinar e cancelar (POST, campo 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7" w:name="_TocQ6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Ação do PlanosController</w:t>
      </w:r>
      <w:bookmarkEnd w:id="6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carrega, para quem está logado, a assinatura ativa e o histórico de assinaturas da conta. No POST, depois de validar_csrf(), quem não está logado vai para o login. O campo acao tem três valores: assinar_candidato e assinar_empresa conferem o tipo da conta e chamam AssinaturaDAO::assinar(), e cancelar chama AssinaturaDAO::cancelar(), que mantém o histórico. O método assinar() confere de novo, dentro de uma transação, se a conta está ativa e se o tipo combina com o plano, cancela qualquer assinatura ativa anterior e insere a nova com início na data de hoje e fim 30 dias depois. Qualquer outro valor recebe “Ação inválida.”. Todas as respostas usam flash e redirecionam de volta para planos.php; no GET, a tela é planos/index.</w:t>
      </w:r>
    </w:p>
    <w:p>
      <w:pPr>
        <w:pStyle w:val="Ttulo3"/>
        <w:spacing w:before="240" w:after="120" w:line="360" w:lineRule="auto"/>
      </w:pPr>
      <w:bookmarkStart w:id="609" w:name="_TocH608"/>
      <w:r>
        <w:rPr>
          <w:rFonts w:ascii="Times New Roman" w:eastAsia="Times New Roman" w:hAnsi="Times New Roman" w:cs="Times New Roman"/>
          <w:color w:val="000000"/>
          <w:sz w:val="24"/>
          <w:szCs w:val="24"/>
        </w:rPr>
        <w:t xml:space="preserve">A.4.12 VagaController</w:t>
      </w:r>
      <w:bookmarkEnd w:id="6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filtros, abas por área, ordenação por match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vaga pausada, encerrada ou vencida só para a Empresa dona e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vaga no formato de anúncio, com o match, os cursos relacionados e outras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0" w:name="_TocQ6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VagaController</w:t>
      </w:r>
      <w:bookmarkEnd w:id="6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lê os filtros da URL: busca (q), cidade, área (categoria_id), nível, modelo de trabalho (remoto) e tipo de contratação. A área só vale se for uma categoria de vaga ativa; um id de categoria de curso é ignorado. A ação busca todas as vagas abertas e, se houver algum filtro, faz a consulta filtrada (VagaDAO::listar(true, $filtros)); sem filtro, reaproveita a mesma lista. Para o candidato logado, carrega o mapa de match e as candidaturas enviadas e, se ele pedir ?ordem=match, ordena as vagas da maior para a menor porcentagem. A paginação é de 20 cartões por página. A ação também conta as vagas por área para as abas, monta as etiquetas dos filtros em uso, cada uma com o link que a remove (por uma função anônima, $qs, que mantém os outros filtros), e a trilha de navegação. O título da página muda conforme a área escolhida, e a tela é vagas/lista.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a vaga e confere se ela está aberta. Uma vaga fechada só aparece para a empresa dona e para o Administrador; para os demais, e para um id inexistente, a resposta é 404 com a tela vagas/nao_encontrada. A visualização é contada uma vez por sessão, guardando o id em $_SESSION['vagas_vistas'], e a visita da empresa dona não conta. A ação extrai as competências da vaga (Competencias::daVaga()) e, para o candidato logado, busca o match (MatchDAO::buscar()) e a candidatura existente, para recomendar os cursos que ensinam o que falta; sem match, usa Competencias::cursosParaVaga(). O que o candidato vê nessa página está na seção 8.11.1.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outras vagas sugeridas são até cinco, primeiro da mesma área e depois as mais recentes. Por fim, a ação prepara o anúncio para a tela: a faixa salarial (salario_texto()), os requisitos e os benefícios em itens, os contatos clicáveis (o WhatsApp abre com uma mensagem pronta sobre a vaga), a data de expiração, a trilha de navegação, o texto para compartilhar e a imagem para a pré-visualização do link em redes sociais ($ogImagem). A tela é vagas/detalhe.</w:t>
      </w:r>
    </w:p>
    <w:p>
      <w:pPr>
        <w:pStyle w:val="Ttulo2"/>
        <w:spacing w:before="360" w:after="240" w:line="360" w:lineRule="auto"/>
      </w:pPr>
      <w:bookmarkStart w:id="612" w:name="_TocH611"/>
      <w:r>
        <w:rPr>
          <w:rFonts w:ascii="Times New Roman" w:eastAsia="Times New Roman" w:hAnsi="Times New Roman" w:cs="Times New Roman"/>
          <w:color w:val="000000"/>
          <w:sz w:val="24"/>
          <w:szCs w:val="24"/>
        </w:rPr>
        <w:t xml:space="preserve">A.5 Modelos e objetos de dados (app/Models e app/DTO)</w:t>
      </w:r>
      <w:bookmarkEnd w:id="6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pPr>
        <w:pStyle w:val="Ttulo3"/>
        <w:spacing w:before="240" w:after="120" w:line="360" w:lineRule="auto"/>
      </w:pPr>
      <w:bookmarkStart w:id="614" w:name="_TocH613"/>
      <w:r>
        <w:rPr>
          <w:rFonts w:ascii="Times New Roman" w:eastAsia="Times New Roman" w:hAnsi="Times New Roman" w:cs="Times New Roman"/>
          <w:color w:val="000000"/>
          <w:sz w:val="24"/>
          <w:szCs w:val="24"/>
        </w:rPr>
        <w:t xml:space="preserve">A.5.1 AssinaturaDAO</w:t>
      </w:r>
      <w:bookmarkEnd w:id="6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grava em vagas ao remover destaque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buscarAtivaPorUsuario(usuarioId)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assinatura ativa e ainda dentro do prazo (data_fim maior ou igual a hoje) do usuário, a mais recente.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isCandidatoVip(usuarioId)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assinante (Candidato VIP).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empresa (Empresa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assinar(usuarioId, plano, valor, 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assinaturas; 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ativa da conta, mantendo o histórico, e, se for empresa, remove o destaque das vagas dela.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removerDestaqueSemPremium(usuarioId)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o destaque (destaque=0) de todas as vagas da empresa quando ela não tem mais Premium vigente.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perfis;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 histórico de assinaturas da conta, da mais recente para a mais antiga.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contarCandidaturasAtivas(perfilCandidatoId)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candidaturas do candidato nos status enviada, em_analise ou entrevista (a condição CandidaturaDAO::ATIVAS).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contarVagasAtivas(perfilEmpresaId)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vagas da empresa com status ativa e ainda dentro do prazo (a condição VagaDAO::ATIVA).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podeCandidatar(usuarioId, 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podePublicarVaga(usuarioId,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resumoPorPlano()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assinatura pelo id, já com os dados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assinatura específica pelo id, sem apagar 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registro da assinatura do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5" w:name="_TocQ6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AssinaturaDAO</w:t>
      </w:r>
      <w:bookmarkEnd w:id="6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mais importante da classe é a de resumoPorPlano(), usada na visão geral do administrador: ela agrupa a tabela assinaturas por plano e usa SUM() sobre expressões booleanas, como status igual a ativa e data_fim maior ou igual a hoje, para contar, numa única consulta, quantas assinaturas estão vigentes, canceladas ou expiradas, e soma o valor das vigentes como receita. O método assinar() é a transação mais sensível: abre uma transação, confere que o tipo de conta, lido de usuarios, combina com o plano pedido, cancela qualquer assinatura ativa anterior da mesma conta, para nunca existirem duas assinaturas pagas ativas ao mesmo tempo, e só então insere a nova, com data_fim calculada pelo próprio MySQL (DATE_ADD(CURDATE(), INTERVAL ? DAY)); qualquer falha no meio do caminho desfaz tudo com rollBack(). Já atualizar() é a tela de edição do administrador: antes de gravar, confere que a data de fim não é anterior à de início e que uma assinatura marcada como ativa não tem data de fim no passado, e, assim como em assinar(), cancela as demais assinaturas ativas da conta para preservar a regra de uma só assinatura vigente por vez.</w:t>
      </w:r>
    </w:p>
    <w:p>
      <w:pPr>
        <w:pStyle w:val="Ttulo3"/>
        <w:spacing w:before="240" w:after="120" w:line="360" w:lineRule="auto"/>
      </w:pPr>
      <w:bookmarkStart w:id="617" w:name="_TocH616"/>
      <w:r>
        <w:rPr>
          <w:rFonts w:ascii="Times New Roman" w:eastAsia="Times New Roman" w:hAnsi="Times New Roman" w:cs="Times New Roman"/>
          <w:color w:val="000000"/>
          <w:sz w:val="24"/>
          <w:szCs w:val="24"/>
        </w:rPr>
        <w:t xml:space="preserve">A.5.2 CandidaturaDAO</w:t>
      </w:r>
      <w:bookmarkEnd w:id="6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cancelar uma candidatura é uma decisão exclusiva do candidato. ATIVAS guarda a condição SQL de candidatura em andamento (status enviada, em_analise ou entrevista);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enviarComLimite(pid, vid, curriculoId, carta,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buscarDoCandidato(pid,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candidatura de um candidato a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empresaRecebeuDoCandidato(perfilCandidatoId,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listarPorEmpresa(perfilEmpresaId, 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pela empresa, com filtro opcional por vaga e por status.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usuarios, matches,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listagem, sem restringir por empresa; usada na visão do administrador.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o status e a observação de uma candidatura; uso do administrador, sem restringir por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atualizarStatusPorEmpresa(id, perfilEmpresaId,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cancelarDoCandidato(id,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candidato cancela a própria candidatura, só quando ela ainda está enviada ou em_analise.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candidatura.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contarPorStatus(perfilEmpresaId=null)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conta as candidaturas agrupadas por status, com todos os status presentes mesmo quando zerados.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contarPorDia(dias=30,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resumoMatch(perfilEmpresaId=null)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e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listarRecentes(limite=8,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candidaturas mais recentes, com as mesmas colunas da listagem completa, limitadas à quantidade informada.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8" w:name="_TocQ6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CandidaturaDAO</w:t>
      </w:r>
      <w:bookmarkEnd w:id="6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listar(), chamado por listarPorEmpresa() e listarTodas(), monta o filtro dinamicamente, por vaga e por status, e ordena o resultado por is_vip decrescente, depois por c.status igual a cancelada, expressão que vale 0 ou 1 e joga as canceladas para o fim, depois pela pontuação do match decrescente e por último pela data de candidatura; essa ordenação é o que garante que a empresa veja primeiro os candidatos VIP e, dentro de cada grupo, os de maior compatibilidade. Ele também decodifica, em PHP, o JSON guardado em match_detalhes antes de devolver as linhas. A transação mais sensível da classe é enviarComLimite(): ela usa SELECT com FOR UPDATE na linha do perfil do candidato para travá-la antes de contar quantas candidaturas ativas já existem, de forma que duas candidaturas enviadas ao mesmo tempo pelo mesmo candidato não furem o limite de três do plano gratuito; a chave única (perfil_candidato_id, vaga_id) da tabela permite reaproveitar uma candidatura cancelada em vez de criar uma linha nova. Para o painel, contarPorStatus() e contarPorDia() evitam uma consulta por status ou por dia: contarPorStatus() agrupa com GROUP BY status e completa com zero os status sem nenhuma candidatura, e contarPorDia() gera os últimos N dias em PHP e preenche com o total de cada dia que vier do SQL, mostrando zero nos dias sem candidatura. O método privado existe(id) serve de reforço em atualizarStatus(): quando o UPDATE não muda nenhuma linha porque os valores já eram iguais, ele confirma que a candidatura realmente existe antes de devolver sucesso.</w:t>
      </w:r>
    </w:p>
    <w:p>
      <w:pPr>
        <w:pStyle w:val="Ttulo3"/>
        <w:spacing w:before="240" w:after="120" w:line="360" w:lineRule="auto"/>
      </w:pPr>
      <w:bookmarkStart w:id="620" w:name="_TocH619"/>
      <w:r>
        <w:rPr>
          <w:rFonts w:ascii="Times New Roman" w:eastAsia="Times New Roman" w:hAnsi="Times New Roman" w:cs="Times New Roman"/>
          <w:color w:val="000000"/>
          <w:sz w:val="24"/>
          <w:szCs w:val="24"/>
        </w:rPr>
        <w:t xml:space="preserve">A.5.3 CategoriaDAO</w:t>
      </w:r>
      <w:bookmarkEnd w:id="62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CategoriaDAO (app/Models/CategoriaDAO.php) atende a tabela categorias, que guarda as áreas usadas para agrupar vagas e cursos. A constante TIPOS define os dois usos possíveis de uma categoria, vaga ou curso, e a propriedade pública erro guarda a mensagem do último problema ao salvar ou excluir, para a tela exibir ao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apenasAtivas=false)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 vagas e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cursos e categorias; 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buscarPorNome(nome, 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desativa a categoria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categoria; vagas e cursos que a usavam ficam sem categoria, pois a chave estrangeira é ON DELETE SET NULL.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1" w:name="_TocQ6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CategoriaDAO</w:t>
      </w:r>
      <w:bookmarkEnd w:id="6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listar() é a que mais chama atenção: em vez de uma subconsulta fixa, ela usa um IF(c.tipo igual a vaga, ..., ...) para decidir, linha a linha, se o em_uso de cada categoria vem da contagem de vagas ou da contagem de cursos, já que uma categoria de vaga nunca é usada por um curso e vice-versa. Essa mesma lógica é reaproveitada por salvar(), numa consulta separada que soma as duas tabelas, para bloquear a troca de tipo de uma categoria que já está em uso; sem essa trava, mudar uma categoria de vaga para curso deixaria vagas antigas apontando para uma categoria do tipo errado.</w:t>
      </w:r>
    </w:p>
    <w:p>
      <w:pPr>
        <w:pStyle w:val="Ttulo3"/>
        <w:spacing w:before="240" w:after="120" w:line="360" w:lineRule="auto"/>
      </w:pPr>
      <w:bookmarkStart w:id="623" w:name="_TocH622"/>
      <w:r>
        <w:rPr>
          <w:rFonts w:ascii="Times New Roman" w:eastAsia="Times New Roman" w:hAnsi="Times New Roman" w:cs="Times New Roman"/>
          <w:color w:val="000000"/>
          <w:sz w:val="24"/>
          <w:szCs w:val="24"/>
        </w:rPr>
        <w:t xml:space="preserve">A.5.4 CurriculoDAO</w:t>
      </w:r>
      <w:bookmarkEnd w:id="6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listarPorPerfil(pid)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currículos do perfil, do mais recente para o mais antigo.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sem conferir o dono.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buscarDoPerfil(id,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ultimoTexto(pid)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ultimosTextos()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 novo currículo, com título cortado em 255 caracteres, arquivo, tipo, texto extraído e template.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currículo,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enviadoParaEmpresa(curriculoId,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registrarDownload(id)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downloads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4" w:name="_TocQ6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CurriculoDAO</w:t>
      </w:r>
      <w:bookmarkEnd w:id="6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destaque da classe é ultimosTextos(): em vez de uma consulta por perfil, ela usa uma subconsulta correlacionada, filtrando pelo id do currículo mais recente com texto de cada perfil, para trazer numa única execução o texto mais recente de cada perfil que já enviou currículo com texto extraído; essa é a consulta usada quando a empresa ou o administrador altera uma vaga e o sistema recalcula o match dela contra todos os candidatos de uma vez, evitando repetir a mesma busca centenas de vezes. A verificação de permissão fica em enviadoParaEmpresa(), que cruza curriculos com candidaturas e vagas para só liberar a abertura do arquivo para a empresa que de fato recebeu aquela candidatura.</w:t>
      </w:r>
    </w:p>
    <w:p>
      <w:pPr>
        <w:pStyle w:val="Ttulo3"/>
        <w:spacing w:before="240" w:after="120" w:line="360" w:lineRule="auto"/>
      </w:pPr>
      <w:bookmarkStart w:id="626" w:name="_TocH625"/>
      <w:r>
        <w:rPr>
          <w:rFonts w:ascii="Times New Roman" w:eastAsia="Times New Roman" w:hAnsi="Times New Roman" w:cs="Times New Roman"/>
          <w:color w:val="000000"/>
          <w:sz w:val="24"/>
          <w:szCs w:val="24"/>
        </w:rPr>
        <w:t xml:space="preserve">A.5.5 CursoDAO</w:t>
      </w:r>
      <w:bookmarkEnd w:id="6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imagemPadrao(tipo)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devolve o caminho da imagem padrão daquele tipo de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ehImagemPadrao(imagem)</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listar(ativos=true,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conteúdo pelo id, com o nome da categoria.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buscarRepetido(url, titulo, instituicao)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guardarNaBiblioteca(id, pdf, descricao)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 ou oculta o conteúdo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conteúdo e apaga a imagem e o PDF enviados, caso nenhum outro registro ainda os use.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cursos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7" w:name="_TocQ6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CursoDAO</w:t>
      </w:r>
      <w:bookmarkEnd w:id="6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buscarRepetido() usa TRIM(TRAILING '/' FROM ...) dos dois lados da comparação para que um link cadastrado com ou sem a barra final no fim do endereço seja reconhecido como o mesmo; ela também aceita um segundo critério, título e instituição iguais, para pegar o caso de o mesmo curso ser colado duas vezes com links ligeiramente diferentes. Em excluir(), antes de apagar a linha a classe guarda o caminho da imagem e da url, quando é um PDF da biblioteca, e, depois do DELETE, chama a função apagar_upload_sem_uso() para cada um, que só remove o arquivo do disco se nenhum outro curso ainda apontar para ele.</w:t>
      </w:r>
    </w:p>
    <w:p>
      <w:pPr>
        <w:pStyle w:val="Ttulo3"/>
        <w:spacing w:before="240" w:after="120" w:line="360" w:lineRule="auto"/>
      </w:pPr>
      <w:bookmarkStart w:id="629" w:name="_TocH628"/>
      <w:r>
        <w:rPr>
          <w:rFonts w:ascii="Times New Roman" w:eastAsia="Times New Roman" w:hAnsi="Times New Roman" w:cs="Times New Roman"/>
          <w:color w:val="000000"/>
          <w:sz w:val="24"/>
          <w:szCs w:val="24"/>
        </w:rPr>
        <w:t xml:space="preserve">A.5.6 MatchDAO</w:t>
      </w:r>
      <w:bookmarkEnd w:id="6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salvar(pid, vid, score, nivel, detalhes=[])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 candidato; usado, por exemplo, quando ele exclui 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limparPorVaga(vid)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match de um candidato com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mapaPorCandidato(pid)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decodificar(linha)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decodifica o JSON da coluna detalhes para um array PHP.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resumoVagasAbertas(perfilEmpresaId=null)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e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0" w:name="_TocQ6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MatchDAO</w:t>
      </w:r>
      <w:bookmarkEnd w:id="6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uso de ON DUPLICATE KEY UPDATE em salvar() depende da chave única uniq_match(perfil_candidato_id, vaga_id) da tabela: como o match é recalculado toda vez que o candidato troca de currículo, o perfil é salvo ou a vaga é criada ou alterada, essa cláusula evita ficar conferindo se já existe uma linha antes de decidir entre INSERT e UPDATE, numa só ida ao banco. mapaPorCandidato() existe para a lista de vagas não fazer uma consulta de match por vaga mostrada na tela: ela traz todos os matches do candidato de uma vez e o controller consulta o array em memória.</w:t>
      </w:r>
    </w:p>
    <w:p>
      <w:pPr>
        <w:pStyle w:val="Ttulo3"/>
        <w:spacing w:before="240" w:after="120" w:line="360" w:lineRule="auto"/>
      </w:pPr>
      <w:bookmarkStart w:id="632" w:name="_TocH631"/>
      <w:r>
        <w:rPr>
          <w:rFonts w:ascii="Times New Roman" w:eastAsia="Times New Roman" w:hAnsi="Times New Roman" w:cs="Times New Roman"/>
          <w:color w:val="000000"/>
          <w:sz w:val="24"/>
          <w:szCs w:val="24"/>
        </w:rPr>
        <w:t xml:space="preserve">A.5.7 PerfilDAO</w:t>
      </w:r>
      <w:bookmarkEnd w:id="6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criar(uid, seNaoExistir=false)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obterOuCriar(uid)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do usuário e, se ainda não existir, cria um vazio antes de buscar de novo.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se preciso,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buscarPorUsuarioId(uid)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pelo id do usuário, já com nome, e-mail, telefone, tipo e situação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busca, pelo id do próprio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salvar(PerfilDTO)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listarEmpresas()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perfis de empresas com conta ativa, ordenados pelo nome fantasia ou, se não houver, pelo nome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listarTalentos(termo='', 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usuarios,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listarCandidatos()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todos os candidatos ativos; usado para recalcular o match de uma vaga contra todos eles.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3" w:name="_TocQ7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PerfilDAO</w:t>
      </w:r>
      <w:bookmarkEnd w:id="6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salvar() é o que mais mexe em texto: antes de montar o UPDATE, normaliza o nível de experiência, só aceita um dos valores de NIVEIS, senão usa junior, a UF, duas letras maiúsculas, e a data de nascimento, só grava se estiver no formato AAAA-MM-DD; o método privado txt() apara espaços e transforma string vazia em NULL, cortando no tamanho da coluna quando é informado um limite. A parte mais específica do método é como ele trata links, cnh e pretensao_salarial: como esses três campos só existem em algumas telas, vêm, por exemplo, da extração do currículo, o SQL só inclui essas colunas no UPDATE quando o PerfilDTO::tem() confirma que o campo foi enviado; assim, salvar o perfil pela tela da empresa, que não manda esses campos, nunca apaga o que já estava gravado ali. listarTalentos() é a consulta de filtro mais ampla da classe: o termo de busca é testado contra sete colunas diferentes com LIKE, e uma subconsulta EXISTS contra assinaturas marca is_vip para ordenar os candidatos VIP no topo da lista.</w:t>
      </w:r>
    </w:p>
    <w:p>
      <w:pPr>
        <w:pStyle w:val="Ttulo3"/>
        <w:spacing w:before="240" w:after="120" w:line="360" w:lineRule="auto"/>
      </w:pPr>
      <w:bookmarkStart w:id="635" w:name="_TocH634"/>
      <w:r>
        <w:rPr>
          <w:rFonts w:ascii="Times New Roman" w:eastAsia="Times New Roman" w:hAnsi="Times New Roman" w:cs="Times New Roman"/>
          <w:color w:val="000000"/>
          <w:sz w:val="24"/>
          <w:szCs w:val="24"/>
        </w:rPr>
        <w:t xml:space="preserve">A.5.8 UsuarioDAO</w:t>
      </w:r>
      <w:bookmarkEnd w:id="6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cadastrar(UsuarioDTO)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atualizarTelefone(id, 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telefone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atualizarNome(id, 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nome da conta; usado quando o candidato aceita o nome encontrado no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emailEmUso(email,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e-mail já pertence a outra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q='')</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perfis, vagas, candidaturas,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 meuId)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contarAdminsAtivos()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quantos administradores ativos existem.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buscarPorEmail(email)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e-mail, normalizado antes da busca.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variantesSenha(senha)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autenticar(email,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grava ultimo_acesso e, às vezes, a senha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minutosBloqueioLogin(ip, email, somarIps=true)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tentativasRestantes(ip,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Quantos erros ainda cabem para este IP e e-mail antes da pausa, para avisar na tela.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registrarFalhaLogin(ip,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tentativa de senha errada; de vez em quando, 1 em 20, aproveita para apagar tentativas com mais de 1 dia.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 ocasionalmente, exclui linhas de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limparFalhasLogin(ip,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as tentativas erradas deste IP e e-mail, após um login bem-sucedido.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criarTokenRedefinicao(email, ip)</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redefinicoes_senha; grava em redefinicoes_senha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buscarPorTokenRedefinicao(token)</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dona de um token válido, não usado e dentro do prazo, conferindo o hash SHA-256.</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redefinicoes_senha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redefinirSenha(token, novaSenha)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redefinicoes_senha; grava em usuarios; 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senhaConfere(id,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a senha digitada é a da conta, testando as mesmas variantes de autenticar().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perfis e vagas; grava em usuarios 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contarPorTipo(dias=30)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para cada tipo de conta, o total, quantos ativos e quantos novos nos últimos N dias.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listarRecentes(limite=5)</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últimas contas cadastradas, sem a 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6" w:name="_TocQ7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UsuarioDAO</w:t>
      </w:r>
      <w:bookmarkEnd w:id="6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bloqueio de força bruta é o trecho de segurança mais elaborado da classe. minutosBloqueioLogin() soma três contagens diferentes sobre a tabela tentativas_login na mesma janela de tempo, LOGIN_JANELA_MINUTOS, definida em config/config.php: erros para o mesmo e-mail vindos deste IP, LOGIN_MAX_TENTATIVAS, erros deste IP somando todos os e-mails, LOGIN_MAX_TENTATIVAS_IP, pensado contra quem tenta várias contas do mesmo lugar, e erros do mesmo e-mail vindos de qualquer IP, LOGIN_MAX_TENTATIVAS_CONTA, pensado contra um ataque distribuído; o parâmetro somarIps igual a false ignora esse terceiro limite, usado em Esqueci minha senha para o dono da conta, entrando de outro IP, ainda conseguir pedir o link mesmo com a conta sob ataque. O tempo de liberação é calculado a partir do horário da tentativa mais antiga dentro da janela mais o tamanho da janela, então o bloqueio nunca é permanente: ele vai se esvaziando sozinho à medida que as tentativas antigas saem da janela. Já a recuperação de senha gira em torno de criarTokenRedefinicao() e redefinirSenha(): o token em si, 32 bytes aleatórios em hexadecimal, só existe na memória do PHP no momento da geração, pois o banco guarda somente o hash SHA-256 dele na coluna token_hash; isso significa que mesmo um acesso de leitura ao banco não permite montar um link de redefinição válido. redefinirSenha() marca o token como usado antes de trocar a senha, dentro de uma transação, e confere o número de linhas afetadas logo em seguida: se outra requisição já tiver usado o mesmo token entre a leitura e a gravação, a segunda chamada encontra zero linhas afetadas e desiste, o que evita que o mesmo link sirva duas vezes. Por fim, autenticar() nunca revela, pelo tempo de resposta, se um e-mail tem conta ou não: quando o e-mail não existe, o método roda password_verify() do mesmo jeito, contra um hash fixo que nunca confere, só para gastar um tempo parecido com o de uma conferência real.</w:t>
      </w:r>
    </w:p>
    <w:p>
      <w:pPr>
        <w:pStyle w:val="Ttulo3"/>
        <w:spacing w:before="240" w:after="120" w:line="360" w:lineRule="auto"/>
      </w:pPr>
      <w:bookmarkStart w:id="638" w:name="_TocH637"/>
      <w:r>
        <w:rPr>
          <w:rFonts w:ascii="Times New Roman" w:eastAsia="Times New Roman" w:hAnsi="Times New Roman" w:cs="Times New Roman"/>
          <w:color w:val="000000"/>
          <w:sz w:val="24"/>
          <w:szCs w:val="24"/>
        </w:rPr>
        <w:t xml:space="preserve">A.5.9 VagaDAO</w:t>
      </w:r>
      <w:bookmarkEnd w:id="6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VagaDAO (app/Models/VagaDAO.php) atende a tabela vagas, a principal do sistema. As constantes TIPOS, clt, pj, estagio e temporario, NIVEIS, os mesmos quatro níveis do perfil, MODELOS, presencial, remoto e hibrido, e STATUS, ativa, pausada e encerrada,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a vaga chamando o método privado gravar(); sem controle de limite de plano.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salvarComLimite(dados, id,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listar(ativas=true,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vaga pelo id, com os mesmos dados agregados do SELECT padrão.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buscarParecida(titulo, anunciante, cidade,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estaAberta(vaga)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usuarios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vaga; candidaturas e matches dela saem em cascata pelas chaves estrangeiras, e a imagem enviada é apagada do disco se não for mais usada em outro lugar.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alterarStatus(id, status, limite=null)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 ou encerra a vaga;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incrementarVisualizacao(id)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visualizações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resumoPainel(perfilEmpresaId=null)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vagas cadastradas, abertas, pausadas, encerradas, vencidas, status ativa com prazo já passado, em destaque e a soma das visualizações.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contarPorCategoria(perfilEmpresaId=null)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categoria,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contarPorCidade(perfilEmpresaId=null)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cidade e UF,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desempenhoPorEmpresa(perfilEmpresaId)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candidaturas e matches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9" w:name="_TocQ7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VagaDAO</w:t>
      </w:r>
      <w:bookmarkEnd w:id="6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tem duas transações que seguem o mesmo padrão de proteção contra condição de corrida: salvarComLimite() e alterarStatus(), quando reativa uma vaga. As duas travam a linha da tabela perfis correspondente à empresa com SELECT e FOR UPDATE antes de contar quantas vagas dela já estão abertas, usando a condição ATIVA, de forma que duas publicações ou duas reativações simultâneas não consigam, juntas, ultrapassar o limite de duas vagas abertas do plano básico; se o limite já foi atingido, a transação é desfeita e o método devolve a string limite, que o controller usa para mostrar o aviso de upgrade para o plano Premium. O método privado gravar() concentra o SQL de INSERT e UPDATE da tabela, chamado tanto por salvar() quanto de dentro da transação de salvarComLimite(), para o INSERT e o UPDATE nunca ficarem desalinhados entre os dois caminhos. Para os painéis, resumoPainel() é a consulta mais densa: soma, numa linha só, sete SUM() diferentes sobre expressões booleanas, inclusive reaproveitando a constante ATIVA dentro do SQL, para trazer todos os indicadores de vagas de uma vez, sem uma consulta por indicador; contarPorCategoria() e contarPorCidade() seguem o mesmo princípio, agora com GROUP BY, para alimentar os gráficos de vagas por área e por cidade do painel. Em todas essas consultas de painel, perfilEmpresaId igual a null soma os dados da plataforma inteira, visão do administrador, e um id soma só os dados daquela empresa, sem precisar de dois métodos diferentes.</w:t>
      </w:r>
    </w:p>
    <w:p>
      <w:pPr>
        <w:pStyle w:val="Ttulo3"/>
        <w:spacing w:before="240" w:after="120" w:line="360" w:lineRule="auto"/>
      </w:pPr>
      <w:bookmarkStart w:id="641" w:name="_TocH640"/>
      <w:r>
        <w:rPr>
          <w:rFonts w:ascii="Times New Roman" w:eastAsia="Times New Roman" w:hAnsi="Times New Roman" w:cs="Times New Roman"/>
          <w:color w:val="000000"/>
          <w:sz w:val="24"/>
          <w:szCs w:val="24"/>
        </w:rPr>
        <w:t xml:space="preserve">A.5.10 PerfilDTO</w:t>
      </w:r>
      <w:bookmarkEnd w:id="6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perfis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getTituloProfissional()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getBio()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getDataNascimento()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getUf()</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getNomeFantasia()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getCnpj()</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getSetor()</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getHabilidades()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getExperiencias()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getFormacao()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getIdiomas()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getCursosComplementares()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getInformacoesAdicionais()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getCompetencias()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getNivelExperiencia()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'junior'</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getDisponibilidade()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getObjetivo()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getPublico()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getAceiteLgpd()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getLinks()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getCnh()</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getPretensaoSalarial()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tem(campo)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corresponde a uma coluna; método de apoio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se o campo foi informado no array recebido pelo construtor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2" w:name="_TocQ7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PerfilDTO</w:t>
      </w:r>
      <w:bookmarkEnd w:id="6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44" w:name="_TocH643"/>
      <w:r>
        <w:rPr>
          <w:rFonts w:ascii="Times New Roman" w:eastAsia="Times New Roman" w:hAnsi="Times New Roman" w:cs="Times New Roman"/>
          <w:color w:val="000000"/>
          <w:sz w:val="24"/>
          <w:szCs w:val="24"/>
        </w:rPr>
        <w:t xml:space="preserve">A.5.11 UsuarioDTO</w:t>
      </w:r>
      <w:bookmarkEnd w:id="6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usuarios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5" w:name="_TocQ7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UsuarioDTO</w:t>
      </w:r>
      <w:bookmarkEnd w:id="6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47" w:name="_TocH646"/>
      <w:r>
        <w:rPr>
          <w:rFonts w:ascii="Times New Roman" w:eastAsia="Times New Roman" w:hAnsi="Times New Roman" w:cs="Times New Roman"/>
          <w:color w:val="000000"/>
          <w:sz w:val="24"/>
          <w:szCs w:val="24"/>
        </w:rPr>
        <w:t xml:space="preserve">A.6 Banco de dados: scripts e dados de demonstração (database/)</w:t>
      </w:r>
      <w:bookmarkEnd w:id="6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000"/>
        <w:gridCol w:w="1500"/>
        <w:gridCol w:w="1200"/>
        <w:gridCol w:w="28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origem</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Chave estrangeira</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destino</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Cardinalidade</w:t>
            </w:r>
          </w:p>
        </w:tc>
        <w:tc>
          <w:tcPr>
            <w:tcW w:w="2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ao excluir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vagas da empresa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vaga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o curso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currículos do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histórico de assinaturas da conta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candidatura sem currículo indicado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redefinicoes_senha</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pedidos de redefinição da conta (ON DELETE CASCADE)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8" w:name="_TocQ7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Relacionamentos</w:t>
      </w:r>
      <w:bookmarkEnd w:id="6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50" w:name="_TocH649"/>
      <w:r>
        <w:rPr>
          <w:rFonts w:ascii="Times New Roman" w:eastAsia="Times New Roman" w:hAnsi="Times New Roman" w:cs="Times New Roman"/>
          <w:color w:val="000000"/>
          <w:sz w:val="24"/>
          <w:szCs w:val="24"/>
        </w:rPr>
        <w:t xml:space="preserve">A.7 Serviços de negócio (app/Services)</w:t>
      </w:r>
      <w:bookmarkEnd w:id="650"/>
    </w:p>
    <w:p>
      <w:pPr>
        <w:pStyle w:val="Ttulo3"/>
        <w:spacing w:before="240" w:after="120" w:line="360" w:lineRule="auto"/>
      </w:pPr>
      <w:bookmarkStart w:id="652" w:name="_TocH651"/>
      <w:r>
        <w:rPr>
          <w:rFonts w:ascii="Times New Roman" w:eastAsia="Times New Roman" w:hAnsi="Times New Roman" w:cs="Times New Roman"/>
          <w:color w:val="000000"/>
          <w:sz w:val="24"/>
          <w:szCs w:val="24"/>
        </w:rPr>
        <w:t xml:space="preserve">A.7.1 MatchService.php</w:t>
      </w:r>
      <w:bookmarkEnd w:id="6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do match não é automático a cada visita: ele acontece em momentos específicos. recalcular(perfilId) é chamado quando o candidato envia ou exclui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recalcular(int $perfilId):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 candidato contra todas as vagas ativas; devolve a quantidade de vagas comparadas.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recalcularVaga(int $vagaId):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uma vaga contra todos os candidatos; limpa os matches se a vaga não estiver ativa ou já tiver expirado.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$cand, 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pontuação (0 a 100), o nível (excelente/alto/medio/baixo) e o detalhamento em JSON de um par candidato-vaga já preparado.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classificar(float $pontos):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pontuação numérica no rótulo textual do nível de compatibilidade (excelente, alto, medio ou baixo).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3" w:name="_TocQ7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MatchService</w:t>
      </w:r>
      <w:bookmarkEnd w:id="6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5" w:name="_TocH654"/>
      <w:r>
        <w:rPr>
          <w:rFonts w:ascii="Times New Roman" w:eastAsia="Times New Roman" w:hAnsi="Times New Roman" w:cs="Times New Roman"/>
          <w:color w:val="000000"/>
          <w:sz w:val="24"/>
          <w:szCs w:val="24"/>
        </w:rPr>
        <w:t xml:space="preserve">A.7.2 Competencias.php</w:t>
      </w:r>
      <w:bookmarkEnd w:id="6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o texto em minúsculas, remove acentos e pontuação, deixando só letras, números e espaços simples.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já sem as expressões de ruído, os sinônimos de cada competência do dicionário e devolve os nomes canônicos encontrados.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daVaga(array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exigidas por uma vaga, a partir do título, da descrição e dos requisitos.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doCurso(array $c):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ensinadas por um curso, a partir do título e da descrição; usa a categoria só se os dois não indicarem nada.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doPerfil(array $p, string $textoCurriculo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do candidato, somando todos os campos do perfil (inclusive os herdados do currículo) com o texto do currículo mais recente.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cursosPara(array $faltantes,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do catálogo que ensinam competências que faltam ao candidato, ordenados pela quantidade coberta.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cursosParaVaga(array $competenciasVaga,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que ensinam competências exigidas por uma vaga específica.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vagasParaCurso(array $competenciasCurso, array $vagas, int $limite = 6):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ativas que pedem competências ensinadas por um curso.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6" w:name="_TocQ7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Competencias</w:t>
      </w:r>
      <w:bookmarkEnd w:id="6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8" w:name="_TocH657"/>
      <w:r>
        <w:rPr>
          <w:rFonts w:ascii="Times New Roman" w:eastAsia="Times New Roman" w:hAnsi="Times New Roman" w:cs="Times New Roman"/>
          <w:color w:val="000000"/>
          <w:sz w:val="24"/>
          <w:szCs w:val="24"/>
        </w:rPr>
        <w:t xml:space="preserve">A.7.3 Portfolio.php</w:t>
      </w:r>
      <w:bookmarkEnd w:id="6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validarCadastro(?array $perfil):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quais campos obrigatórios e recomendados do perfil estão vazios e calcula o percentual de preenchimento do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periodo(string $linha):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período de tempo numa linha de texto (início, fim ou atual) em qualquer formato comum de currículo.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experiências profissionais em blocos de empresa, cargo, período e descrição, ordenados do mais recente ao mais antigo.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formação acadêmica em blocos de curso, instituição e situação.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lista(string ...$textos):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um ou mais textos corridos numa lista de itens únicos, sem vírgulas dentro de parênteses.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endereços de internet escritos no perfil e identifica o tipo de cada um (LinkedIn, GitHub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serializarExperiencias(array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experiência de volta no texto canônico gravado no perfil.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serializarFormacao(array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formação de volta no texto canônico Curso – Instituição (situação).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9" w:name="_TocQ7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Portfolio</w:t>
      </w:r>
      <w:bookmarkEnd w:id="6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1" w:name="_TocH660"/>
      <w:r>
        <w:rPr>
          <w:rFonts w:ascii="Times New Roman" w:eastAsia="Times New Roman" w:hAnsi="Times New Roman" w:cs="Times New Roman"/>
          <w:color w:val="000000"/>
          <w:sz w:val="24"/>
          <w:szCs w:val="24"/>
        </w:rPr>
        <w:t xml:space="preserve">A.7.4 Pix.php</w:t>
      </w:r>
      <w:bookmarkEnd w:id="6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código Pix de doação a partir da chave, do nome e da cidade configurados; devolve vazio se a chave não estiver configurada.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payload(string $chave, string $nome, string $cidade, ?float $valor = null, string $descricao = '', string $txid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código Pix completo (BR Code) no formato EMV, com todos os campos e o CRC16 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crc16(string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(CCITT-FALSE) de um texto, em hexadecimal maiúsculo de 4 dígitos, como o Banco Central exige no fim do código Pix.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2" w:name="_TocQ7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Pix</w:t>
      </w:r>
      <w:bookmarkEnd w:id="6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64" w:name="_TocH663"/>
      <w:r>
        <w:rPr>
          <w:rFonts w:ascii="Times New Roman" w:eastAsia="Times New Roman" w:hAnsi="Times New Roman" w:cs="Times New Roman"/>
          <w:color w:val="000000"/>
          <w:sz w:val="24"/>
          <w:szCs w:val="24"/>
        </w:rPr>
        <w:t xml:space="preserve">A.8 Extração de vagas e cursos e padrões automáticos</w:t>
      </w:r>
      <w:bookmarkEnd w:id="664"/>
    </w:p>
    <w:p>
      <w:pPr>
        <w:pStyle w:val="Ttulo3"/>
        <w:spacing w:before="240" w:after="120" w:line="360" w:lineRule="auto"/>
      </w:pPr>
      <w:bookmarkStart w:id="666" w:name="_TocH665"/>
      <w:r>
        <w:rPr>
          <w:rFonts w:ascii="Times New Roman" w:eastAsia="Times New Roman" w:hAnsi="Times New Roman" w:cs="Times New Roman"/>
          <w:color w:val="000000"/>
          <w:sz w:val="24"/>
          <w:szCs w:val="24"/>
        </w:rPr>
        <w:t xml:space="preserve">A.8.1 ExtracaoVaga.php</w:t>
      </w:r>
      <w:bookmarkEnd w:id="6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doImagem(string $path, ?array $leituras = null):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da vaga a partir da leitura de uma imagem de cartaz (leituras do navegador ou do Tesseract do servidor).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 $ocr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todos os campos da vaga a partir de um texto de anúncio (e, opcionalmente, de dados extras vindos de uma leitura de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relatorio(array $r, string $categoriaNome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tabela de revisão campo a campo (lido, padrão ou faltando) do resultado de uma extração.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array $doTitulo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da vaga a partir das competências encontradas, dando peso dobrado às competências do título.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7" w:name="_TocQ8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ExtracaoVaga</w:t>
      </w:r>
      <w:bookmarkEnd w:id="6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9" w:name="_TocH668"/>
      <w:r>
        <w:rPr>
          <w:rFonts w:ascii="Times New Roman" w:eastAsia="Times New Roman" w:hAnsi="Times New Roman" w:cs="Times New Roman"/>
          <w:color w:val="000000"/>
          <w:sz w:val="24"/>
          <w:szCs w:val="24"/>
        </w:rPr>
        <w:t xml:space="preserve">A.8.2 ExtracaoCurso.php</w:t>
      </w:r>
      <w:bookmarkEnd w:id="6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fichas() é a importação em lote: ele lê de uma vez várias fichas de curso coladas pelo administrador. Antes de separar as fichas, o texto passa por uma limpeza da formatação que costuma vir no texto copiado: negrito e títulos de markdown, links no formato [texto](endereço) e números e marcas de citação, como [1] - o teste automatizado confirma que o texto Bom guia [2]., com outras marcas de citação coladas no fim,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do cadastro de um curso, e-book ou vídeo a partir de um texto de divulgação único.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capa(string $instituicao, string $url = '', string $tipo = 'curso'):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Escolhe o banner de divulgação com a marca da instituição (só para cursos; e-books e vídeos ficam sem capa institucional).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primeiroLink(string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 primeiro endereço http(s) do texto, preservando parênteses que fazem parte do próprio link.</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fichas(string $texto, array $categorias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e interpreta várias fichas de curso coladas de uma vez, limpando marcas de formatação e de citação.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de um curso a partir das competências encontradas nele.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0" w:name="_TocQ8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ExtracaoCurso</w:t>
      </w:r>
      <w:bookmarkEnd w:id="6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2" w:name="_TocH671"/>
      <w:r>
        <w:rPr>
          <w:rFonts w:ascii="Times New Roman" w:eastAsia="Times New Roman" w:hAnsi="Times New Roman" w:cs="Times New Roman"/>
          <w:color w:val="000000"/>
          <w:sz w:val="24"/>
          <w:szCs w:val="24"/>
        </w:rPr>
        <w:t xml:space="preserve">A.8.3 PadroesExtracao.php</w:t>
      </w:r>
      <w:bookmarkEnd w:id="6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decidir(string $contexto, string $texto, string $palpiteRegra):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uma classificação: usa o padrão aprendido quando ele existir e discordar do palpite da regra; senão, mantém o palpite da regra.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padraoQueCasa(string $contexto, 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entre os termos do texto, o padrão mais específico já aprendido para aquele contexto.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nomeConhecido(string $tipo, 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uma empresa ou instituição já cadastrada no sistema, do nome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nomeGenerico(string $nome):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um nome é curto demais ou feito só de palavras genéricas, para nunca virar um nome conhecido.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 um texto em palavras e pares de palavras vizinhas (sem acento, minúsculas, número vira #), descartando palavras vazias e muito curtas.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(ou devolve do cache da requisição) os padrões dos três contextos a partir dos cadastros do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montar(array $vagas, array $cursos):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os três mapas de padrões a partir de registros de vagas e cursos (usado também para montar padrões em memória nos testes).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nomes(string $tipo):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conhecidos de empresas ou instituições já cadastrados, sem os genéricos, do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ligar(bool $ligado):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ou desliga o uso dos padrões automáticos (os testes das regras rodam com os padrões desligados).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usarPadroes(array $padroes):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padrões por um conjunto fornecido em memória, no lugar de consultar 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usarNomes(string $tipo, array $nomes):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nomes conhecidos de um tipo por uma lista fornecida em memória.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 os padrões e nomes já montados, para serem lidos de novo do banco na próxima consulta.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3" w:name="_TocQ8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PadroesExtracao</w:t>
      </w:r>
      <w:bookmarkEnd w:id="6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8" w:name="_TocH677"/>
      <w:r>
        <w:rPr>
          <w:rFonts w:ascii="Times New Roman" w:eastAsia="Times New Roman" w:hAnsi="Times New Roman" w:cs="Times New Roman"/>
          <w:color w:val="000000"/>
          <w:sz w:val="24"/>
          <w:szCs w:val="24"/>
        </w:rPr>
        <w:t xml:space="preserve">A.8.4 FontesCursos.php</w:t>
      </w:r>
      <w:bookmarkEnd w:id="6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FontesCursos reúne as fontes oficiais de cursos e e-books do catálogo, usadas no cadastro da tela admin/pages/cursos.php.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fonteDoLink(string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a qual fonte oficial cadastrada um link pertence, pelo domínio (ou subdomínio) e, quando houver, pelo caminho da 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nomeOficial(string $instituicao, 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o nome da instituição de uma ficha pelo nome oficial da fonte reconhecida no link, preservando parcerias e repositórios.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cobertura(array $cursos, array $areas):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itens de cada tipo existem por área e por fonte, e aponta as áreas com menos conteúdo (lacunas).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9" w:name="_TocQ8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FontesCursos</w:t>
      </w:r>
      <w:bookmarkEnd w:id="6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81" w:name="_TocH680"/>
      <w:r>
        <w:rPr>
          <w:rFonts w:ascii="Times New Roman" w:eastAsia="Times New Roman" w:hAnsi="Times New Roman" w:cs="Times New Roman"/>
          <w:color w:val="000000"/>
          <w:sz w:val="24"/>
          <w:szCs w:val="24"/>
        </w:rPr>
        <w:t xml:space="preserve">A.9 Leitura de documentos, currículo, imagens e capa do PDF</w:t>
      </w:r>
      <w:bookmarkEnd w:id="6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361"/>
      </w:tblGrid>
      <w:tr>
        <w:trPr>
          <w:cantSplit/>
          <w:tblHeader/>
          <w:jc w:val="center"/>
        </w:trPr>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Papel no sistema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de entrada: escolhe o leitor pelo tipo do arquivo, aplica os limites de tamanho, limpa o texto e escolhe a foto do currículo.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de PDF em PHP puro: objetos, object streams, FlateDecode, fontes, posição de cada trecho, ordem de leitura em duas colunas, imagens e capa.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DocxTexto.php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do Word (WordprocessingML) em texto: parágrafos, listas, tabelas, caixas de texto, hyperlinks e linhas em destaque.</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do cartaz da vaga por OCR: valida as leituras feitas no navegador (Tesseract.js) e, como reserva, lê com o Tesseract do servidor.</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dados do currículo: linhas de dados, nome, título, seções, contato, local, datas, experiências, formação e os demais campos do perfil.</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campos extraídos ao perfil: preenche os vazios, mantém os preenchidos, mescla as listas e monta o relatório da extração.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cada link da ficha de curso ou e-book, descobre se é imagem, PDF ou página e baixa o que serve, só de servidor público.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CapaPdf.php e capa-pdf.ps1</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a capa do e-book a partir da primeira página do PDF, pelo leitor de PDF do Windows ou, na falta dele, pela maior imagem da página.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2" w:name="_TocQ8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da leitura de documentos e o papel de cada um</w:t>
      </w:r>
      <w:bookmarkEnd w:id="6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essas classes recebem arquivos enviados por usuários e conteúdo baixado da internet, cada uma tem limites de tamanho e de tempo. O quadro a seguir reúne esses limites, que explicamos em detalhe em cada subseção.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1500"/>
        <w:gridCol w:w="49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Limite</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w:t>
            </w:r>
          </w:p>
        </w:tc>
        <w:tc>
          <w:tcPr>
            <w:tcW w:w="49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Onde e por quê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do currículo enviado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 em config/config.php, conferido pelo CurriculoController::upload().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descompactado por arquivo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LeitorDocumento::LIMITE_DESCOMPACTADO, usado também pelo PdfTexto. Protege contra a bomba de descompressão.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Trechos de texto por PDF</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200.000</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PdfTexto::MAX_TRECHOS. Um currículo tem poucos milhares; passar disso indica arquivo anormal.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final do currículo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100.000 caracteres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LeitorDocumento::limpar() corta o texto nesse tamanho.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candidata a foto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KB a 12 MB, 80 a 6000 px</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fora disso é ícone, lixo ou imagem grande demais.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 gravada no 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e 3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fotoLeve() reduz; AplicacaoCurriculo::salvarFoto() recusa acima de 3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do cartaz para OCR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40 milhões de pixels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OcrImagem::MAX_PIXELS, conferido no cabeçalho antes de abrir a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(TSV) vinda do navegador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 MB cada, até 4</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OcrImagem::MAX_TSV e leiturasDoNavegador().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Tempo do Tesseract no servidor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OcrImagem::tsvParalelo() encerra o que não terminou.</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baixada da internet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HTML aberta para descobrir o link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512 KB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ImagemRemota::LIMITE_PAGINA: as metatags ficam no começo da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só para tirar a capa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ImagemRemota::LIMITE_PDF_CAPA.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para a biblioteca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MAX_PDF_REMOTO em app/Core/Upload.php.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gravada de curso ou e-book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de largura</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ImagemRemota::gravar() reduz e salva em JPEG.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operação do leitor de PDF do Windows</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funções Esperar e EsperarAcao.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3" w:name="_TocQ8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Limites de segurança da leitura de arquivos e imagens</w:t>
      </w:r>
      <w:bookmarkEnd w:id="6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85" w:name="_TocH684"/>
      <w:r>
        <w:rPr>
          <w:rFonts w:ascii="Times New Roman" w:eastAsia="Times New Roman" w:hAnsi="Times New Roman" w:cs="Times New Roman"/>
          <w:color w:val="000000"/>
          <w:sz w:val="24"/>
          <w:szCs w:val="24"/>
        </w:rPr>
        <w:t xml:space="preserve">A.9.1 LeitorDocumento (app/Services/Extracao/LeitorDocumento.php)</w:t>
      </w:r>
      <w:bookmarkEnd w:id="6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Zera o estado, escolhe o leitor pela extensão (pdf, docx, doc ou txt), trata o estouro de tamanho e os erros, converte para UTF-8, limpa o texto e acrescenta no fim a linha "Links:" com os endereços que só existiam nos hyperlinks.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chaveLink(string $u):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endereço em minúsculas, sem http:// ou https://, sem www. e sem a barra final. Serve para comparar links: "https://www.linkedin.com/in/ana/" e "linkedin.com/in/ana" têm a mesma chave.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listarZip(string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das entradas de um arquivo ZIP, sempre com "/" (mesmo quando o compactador gravou "\"), pelo ZipArchive ou pelo leitor interno.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lerEntradaZip(string $path, string $nome, int $limite):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mínimo de ZIP em PHP puro: acha a entrada no diretório central e devolve o conteúdo guardado ou descompactado, sem nunca passar de $limite bytes.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extrairFoto(string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a foto do candidato entre as imagens do DOCX (pasta word/media) ou do PDF (PdfTexto::imagens()), dá uma nota a cada uma e devolve a melhor como JPEG de até 800 px, com os dados, a extensão, a largura e a altura.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pontuacaoFoto(string $dados, int $w, int $h): float</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nota de "parece foto de currículo" (0 significa que não é) pela forma, pelo tamanho, pelos tons de pele e pela variedade de cores da imagem.</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encontrarComando(string $nome, array $candidatos):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programa externo (pdftotext, antiword, tesseract) nos caminhos conhecidos e, se não achar, pergunta ao sistema operacional (where no Windows, command -v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q(string $v):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um argumento de linha de comando entre aspas duplas, escapando as aspas internas.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linhaComando(string $c):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ao comando o descarte da saída de erro (2&gt;NUL no Windows e 2&gt;/dev/null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textoUtil(string $t):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Considera útil o texto que tem pelo menos 20 letras.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limpar(string $t):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as quebras de linha, desfaz ligaduras tipográficas, remove caracteres de controle, de largura zero e de uso privado, junta espaços repetidos e corta o texto em 100.000 caracteres.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6" w:name="_TocQ8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LeitorDocumento</w:t>
      </w:r>
      <w:bookmarkEnd w:id="6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pPr>
        <w:pStyle w:val="Ttulo3"/>
        <w:spacing w:before="240" w:after="120" w:line="360" w:lineRule="auto"/>
      </w:pPr>
      <w:bookmarkStart w:id="688" w:name="_TocH687"/>
      <w:r>
        <w:rPr>
          <w:rFonts w:ascii="Times New Roman" w:eastAsia="Times New Roman" w:hAnsi="Times New Roman" w:cs="Times New Roman"/>
          <w:color w:val="000000"/>
          <w:sz w:val="24"/>
          <w:szCs w:val="24"/>
        </w:rPr>
        <w:t xml:space="preserve">A.9.2 PdfTexto (app/Services/Extracao/PdfTexto.php)</w:t>
      </w:r>
      <w:bookmarkEnd w:id="6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__construct(string $raw)</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os bytes do PDF e chama indexar(), que separa todos os objetos e streams, inclusive os que estão dentro de object streams.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Interpreta o conteúdo de cada página na ordem da árvore de páginas e devolve o texto em linhas, na ordem de leitura (coluna por coluna quando há duas). Preenche $destaques com a maior fonte da primeira página.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as URLs das anotações de link (/URI) do arquivo, só http, https, mailto e www, sem repetição.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imagensJpeg():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bytes das imagens JPEG (filtro DCTDecode) do arquivo, que no PDF ficam guardadas como um JPEG completo.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imagens(int $maxPixels = 3000000):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JPEG e também as imagens compactadas com FlateDecode (RGB ou cinza, 8 bits) remontadas em PNG, sem as máscaras de transparência. É a lista de candidatas a foto do currículo.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capa(int $maxPixels = 25000000):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maior imagem desenhada na primeira página (inclusive dentro de Form XObjects), em JPEG ou PNG, ou null quando a página não tem imagem aproveitável.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9" w:name="_TocQ8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PdfTexto</w:t>
      </w:r>
      <w:bookmarkEnd w:id="6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pPr>
        <w:pStyle w:val="Ttulo3"/>
        <w:spacing w:before="240" w:after="120" w:line="360" w:lineRule="auto"/>
      </w:pPr>
      <w:bookmarkStart w:id="691" w:name="_TocH690"/>
      <w:r>
        <w:rPr>
          <w:rFonts w:ascii="Times New Roman" w:eastAsia="Times New Roman" w:hAnsi="Times New Roman" w:cs="Times New Roman"/>
          <w:color w:val="000000"/>
          <w:sz w:val="24"/>
          <w:szCs w:val="24"/>
        </w:rPr>
        <w:t xml:space="preserve">A.9.3 DocxTexto (app/Services/Extracao/DocxTexto.php)</w:t>
      </w:r>
      <w:bookmarkEnd w:id="6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propriedade</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converter(string $xml, array $rels):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de uma parte do documento em texto, uma linha por parágrafo ou linha de tabela, guardando antes as relações para resolver os hyperlinks. É o único método público da classe.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parágrafos escritos com a maior fonte do documento, quando ela se destaca do texto comum (normalmente o nome do candidato).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Endereços externos dos hyperlinks encontrados (http, https, mailto e www), lidos das relações ou dos campos HYPERLINK.</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2" w:name="_TocQ8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e propriedades públicas do DocxTexto</w:t>
      </w:r>
      <w:bookmarkEnd w:id="6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pPr>
        <w:pStyle w:val="Ttulo3"/>
        <w:spacing w:before="240" w:after="120" w:line="360" w:lineRule="auto"/>
      </w:pPr>
      <w:bookmarkStart w:id="694" w:name="_TocH693"/>
      <w:r>
        <w:rPr>
          <w:rFonts w:ascii="Times New Roman" w:eastAsia="Times New Roman" w:hAnsi="Times New Roman" w:cs="Times New Roman"/>
          <w:color w:val="000000"/>
          <w:sz w:val="24"/>
          <w:szCs w:val="24"/>
        </w:rPr>
        <w:t xml:space="preserve">A.9.4 OcrImagem (app/Services/Extracao/OcrImagem.php)</w:t>
      </w:r>
      <w:bookmarkEnd w:id="6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comando():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do executável do Tesseract no servidor (ou null), procurando nas pastas de instalação comuns do Windows, inclusive a instalação só para o usuário, e do Linux. O resultado fica em cache.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disponivel():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servidor pode ler cartazes sozinho: precisa do Tesseract e da extensão GD.</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Faz as quatro leituras no servidor e monta o resultado (texto, complemento, destaques, todas as linhas e confiança); sem leitura possível, devolve o resultado vazio.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Prepara a imagem e roda o Tesseract quatro vezes (normal e negativo, modos 3 e 11), em paralelo quando possível, devolvendo os quatro textos TSV; null se não foi possível ler.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leiturasDoNavegador(mixed $tsvs):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as leituras que chegaram do navegador: de 1 a 4 textos UTF-8 de até 1,5 MB, sendo o primeiro no formato TSV do Tesseract. Devolve os quatro textos ou null.</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montar(string $tsv3, string $tsv11, string $tsvNeg3 = '', string $tsvNeg11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 as leituras em linhas, descarta as de baixa confiança e monta o texto na ordem do cartaz, o complemento, os destaques, todas as linhas boas e a confiança média.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5" w:name="_TocQ9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OcrImagem</w:t>
      </w:r>
      <w:bookmarkEnd w:id="6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pPr>
        <w:pStyle w:val="Ttulo3"/>
        <w:spacing w:before="240" w:after="120" w:line="360" w:lineRule="auto"/>
      </w:pPr>
      <w:bookmarkStart w:id="697" w:name="_TocH696"/>
      <w:r>
        <w:rPr>
          <w:rFonts w:ascii="Times New Roman" w:eastAsia="Times New Roman" w:hAnsi="Times New Roman" w:cs="Times New Roman"/>
          <w:color w:val="000000"/>
          <w:sz w:val="24"/>
          <w:szCs w:val="24"/>
        </w:rPr>
        <w:t xml:space="preserve">A.9.5 ExtracaoCurriculo (app/Services/Extracao/ExtracaoCurriculo.php)</w:t>
      </w:r>
      <w:bookmarkEnd w:id="6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arquivo (PDF, DOCX ou DOC) e devolve o texto, chamando LeitorDocumento::extrair().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metodo():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nome do leitor usado na última extração (LeitorDocumento::$metodo), mostrado no relatório.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extrairCampos(string $texto, array $destaques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Executa todas as etapas da extração e devolve os 23 campos da constante CAMPOS. Os destaques (linhas em fonte grande) ajudam a achar o nome.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local(string $t):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[cidade, UF] encontrados no texto, dando prioridade às regiões administrativas do DF e às cidades do entorno; devolve dois textos vazios quando não acha.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juntarLista(array ...$listas):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Une listas de itens sem repetir, comparando sem acento e sem diferença de maiúsculas, e devolve os itens separados por vírgula.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8" w:name="_TocQ9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ExtracaoCurriculo</w:t>
      </w:r>
      <w:bookmarkEnd w:id="6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extrairCampos() trabalha em sete etapas, resumidas no quadro a seguir e explicadas nos parágrafos seguintes.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(métodos privados envolvidos)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Linhas e linhas de dados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limpo e dividido em linhas (linhas()); as linhas "Rótulo: valor" de dados pessoais são lidas e retiradas do fluxo (linhaDeDados()).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Nome e título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nome sai do rótulo "Nome:", da maior fonte ou da primeira linha com cara de nome (nome(), ehNome()); a linha logo abaixo pode ser o título profissional (ehTitulo()).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dividido pelos títulos de seção, com ou sem acento, em maiúsculas, numerados ou espaçados (tituloSecao(), separarSecoes()).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Contato, local e datas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telefone, cidade e UF, data de nascimento, idade e links (email(), telefone(), localPreferido(), local(), nascimento(), idade(), links()).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Texto das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objetivo, experiências e formação padronizadas, cursos e idiomas (paragrafo(), bioDoCabecalho(), itens(), idiomas(), idiomasSoltos()).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Dados complementares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 pretensão salarial, disponibilidade, PCD e informações adicionais (cnh(), pretensao(), disponibilidade(), pcd(), informacoes()).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Título, nível, habilidades e competências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alternativo, nível pelo tempo de experiência e as listas de habilidades e competências (tituloAlternativo(), nivel(), juntarLista()).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9" w:name="_TocQ9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Etapas do ExtracaoCurriculo::extrairCampos()</w:t>
      </w:r>
      <w:bookmarkEnd w:id="6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68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Seção</w:t>
            </w:r>
          </w:p>
        </w:tc>
        <w:tc>
          <w:tcPr>
            <w:tcW w:w="6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Exemplos de títulos (comparados sem acento e sem maiúsculas)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resumo profissional, perfil, sobre mim, apresentação, qualificações, quem sou eu</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objetivo profissional, cargo pretendido, área de interesse, vaga pretendida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 experiência profissional, histórico profissional, trajetória profissional, estágios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formação acadêmica, escolaridade, educação, graduação, formação técnica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cursos complementares, certificações, capacitações, treinamentos, formação complementar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conhecimentos, ferramentas, tecnologias, hard skills, informática, skills, stack</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competências comportamentais, soft skills, pontos fortes, qualidades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idioma, línguas, língua estrangeira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dados pessoais, informações de contato, endereço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redes sociais, portfólio, perfis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 pessoa com deficiência, acessibilidade, laudo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disponibilidade de horário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pretensão salarial</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referências, referências profissionais, referências pessoais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outros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voluntariado, observações, hobbies, projetos, prêmios, diferenciais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0" w:name="_TocQ9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Seções reconhecidas no currículo e exemplos de títulos aceitos</w:t>
      </w:r>
      <w:bookmarkEnd w:id="7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pPr>
        <w:pStyle w:val="Ttulo3"/>
        <w:spacing w:before="240" w:after="120" w:line="360" w:lineRule="auto"/>
      </w:pPr>
      <w:bookmarkStart w:id="702" w:name="_TocH701"/>
      <w:r>
        <w:rPr>
          <w:rFonts w:ascii="Times New Roman" w:eastAsia="Times New Roman" w:hAnsi="Times New Roman" w:cs="Times New Roman"/>
          <w:color w:val="000000"/>
          <w:sz w:val="24"/>
          <w:szCs w:val="24"/>
        </w:rPr>
        <w:t xml:space="preserve">A.9.6 AplicacaoCurriculo (app/Services/Extracao/AplicacaoCurriculo.php)</w:t>
      </w:r>
      <w:bookmarkEnd w:id="7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$p, array $c, bool $substituir):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campo a campo, o perfil atual ($p) com os campos extraídos ($c) e devolve os dados a salvar, os itens do relatório (com o status de cada campo) e os valores pendentes.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dtoDe(array $p):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array de dados do perfil com todas as colunas gravadas pelo PerfilDAO, a partir do perfil atual, para salvar sem perder nada.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salvar(array $dados):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com PerfilDAO::salvar(new PerfilDTO($dados)).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salvarFoto(array $foto, int $usuarioId):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foto encontrada no arquivo pelo conteúdo, grava em storage/uploads com nome aleatório e devolve o caminho lógico "assets/uploads/...", ou null se ela for recusada.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resumo(string $v, int $max = 140):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texto curto exibido no relatório: as quebras de linha viram " · " e o texto é cortado no tamanho máximo com reticências.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3" w:name="_TocQ9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AplicacaoCurriculo</w:t>
      </w:r>
      <w:bookmarkEnd w:id="7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pPr>
        <w:pStyle w:val="Ttulo3"/>
        <w:spacing w:before="240" w:after="120" w:line="360" w:lineRule="auto"/>
      </w:pPr>
      <w:bookmarkStart w:id="705" w:name="_TocH704"/>
      <w:r>
        <w:rPr>
          <w:rFonts w:ascii="Times New Roman" w:eastAsia="Times New Roman" w:hAnsi="Times New Roman" w:cs="Times New Roman"/>
          <w:color w:val="000000"/>
          <w:sz w:val="24"/>
          <w:szCs w:val="24"/>
        </w:rPr>
        <w:t xml:space="preserve">A.9.7 ImagemRemota (app/Services/Extracao/ImagemRemota.php)</w:t>
      </w:r>
      <w:bookmarkEnd w:id="70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completar(array $itens):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da importação: abre cada link da ficha (Imagem, PDF e Link), descobre se é imagem, PDF ou página, escolhe a imagem e o PDF do e-book que servem e devolve os itens completados, com os avisos do que não abriu como deveria.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baixar(array $urls, string $prefixo):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as imagens escolhidas no cadastro, confere se são mesmo JPG, PNG ou WEBP, reduz cada uma para até 800 px de largura e grava em storage/uploads; devolve só as que deram certo (link igual ao caminho salvo).</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pdfs(array $urls):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dos e-books para a biblioteca da plataforma, do link direto ou achado na página (pdfDaPagina()); confere se é um PDF de verdade e completo antes de gravar em storage/uploads.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imagem de divulgação mais provável da página: a primeira da lista de candidatas().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candidatas(string $html, string $base):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linkPublico(string $url): bool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endereço é http ou https e se o nome do servidor aponta só para IPs públicos, sem cair em localhost, 127.0.0.1 ou qualquer faixa de rede interna.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6" w:name="_TocQ9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ImagemRemota</w:t>
      </w:r>
      <w:bookmarkEnd w:id="7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Segurança do download. Como a classe busca endereços que vêm das fichas coladas no painel,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pPr>
        <w:pStyle w:val="Ttulo3"/>
        <w:spacing w:before="240" w:after="120" w:line="360" w:lineRule="auto"/>
      </w:pPr>
      <w:bookmarkStart w:id="708" w:name="_TocH707"/>
      <w:r>
        <w:rPr>
          <w:rFonts w:ascii="Times New Roman" w:eastAsia="Times New Roman" w:hAnsi="Times New Roman" w:cs="Times New Roman"/>
          <w:color w:val="000000"/>
          <w:sz w:val="24"/>
          <w:szCs w:val="24"/>
        </w:rPr>
        <w:t xml:space="preserve">A.9.8 CapaPdf (app/Services/Extracao/CapaPdf.php e capa-pdf.ps1)</w:t>
      </w:r>
      <w:bookmarkEnd w:id="70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arquivo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gerar(array $pdfs):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(script PowerShell)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9" w:name="_TocQ9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da CapaPdf e papel do capa-pdf.ps1</w:t>
      </w:r>
      <w:bookmarkEnd w:id="7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pPr>
        <w:pStyle w:val="Ttulo2"/>
        <w:spacing w:before="360" w:after="240" w:line="360" w:lineRule="auto"/>
      </w:pPr>
      <w:bookmarkStart w:id="711" w:name="_TocH710"/>
      <w:r>
        <w:rPr>
          <w:rFonts w:ascii="Times New Roman" w:eastAsia="Times New Roman" w:hAnsi="Times New Roman" w:cs="Times New Roman"/>
          <w:color w:val="000000"/>
          <w:sz w:val="24"/>
          <w:szCs w:val="24"/>
        </w:rPr>
        <w:t xml:space="preserve">A.10 Telas e componentes (app/Views)</w:t>
      </w:r>
      <w:bookmarkEnd w:id="71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pPr>
        <w:pStyle w:val="Ttulo3"/>
        <w:spacing w:before="240" w:after="120" w:line="360" w:lineRule="auto"/>
      </w:pPr>
      <w:bookmarkStart w:id="713" w:name="_TocH712"/>
      <w:r>
        <w:rPr>
          <w:rFonts w:ascii="Times New Roman" w:eastAsia="Times New Roman" w:hAnsi="Times New Roman" w:cs="Times New Roman"/>
          <w:color w:val="000000"/>
          <w:sz w:val="24"/>
          <w:szCs w:val="24"/>
        </w:rPr>
        <w:t xml:space="preserve">A.10.1 Layouts: header.php, footer.php e admin_nav.php</w:t>
      </w:r>
      <w:bookmarkEnd w:id="71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app/Views/layouts guarda as três peças que envolvem toda tela do site. O cabeçalho (header.php) é incluído por View::render() antes de cada tela e lê, se a ação do controller tiver definido, as variáveis $title, $layoutLargo, $descricaoPagina, $ogImagem e $ptMenuTipo. Ele começa chamando getFlash() para buscar a mensagem de uma ação anterior (o padrão Post/Redirect/Get) e decide o item ativo do menu principal a partir do endereço atual, devolvido por Router::atual(): as funções locais $emPasta e $ehPagina comparam o caminho do script com listas de nomes de arquivo, e o array $menu guarda, para cada item (vagas, cursos, ebooks, cadastro, login, perfil, portfolio), se ele deve ficar marcado com a classe ativo e o atributo aria-current=page. Para o candidato, a aba Portfólio só aparece depois que o cadastro do perfil é validado: o cabeçalho chama Portfolio::validarCadastro() sobre o perfil da sessão, dentro de um try/catch que, em caso de qualquer falha, simplesmente esconde a aba em vez de interromper a página. O restante do cabeçalho monta o &lt;head&gt; (título, meta description, meta Open Graph e os cinco links de folha de estilo, cada um com uma versão na própria URL do tipo ?v=10 para forçar o navegador a buscar a versão nova quando o CSS muda) e o menu de navegação, que troca os links de Cadastro/Login por Meu perfil ou Painel, Portfólio e Sair quando existe sessão aberta.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rodapé (footer.php) é incluído por View::render() depois de cada tela. Ele exige o parcial partials/doacao.php e chama Pix::doacao() para montar o código copia e cola da doação; o rodapé tem cinco colunas (apresentação do projeto com o convite de doação e o QR Code, Navegação, Sua conta, Links úteis para as instituições parceiras e Contato, com o link para o termo de privacidade), fecha a tag &lt;main&gt; aberta no cabeçalho e, por fim, carrega os scripts da página: o assets/js/vendor/qrcode.js só é incluído quando existe de fato um código Pix para desenhar (evitando um script sem uso em quem nunca vai doar), e o assets/js/app.js é sempre carregado, porque concentra os comportamentos comuns a toda página, como descrevemos na seção A.11. O terceiro arquivo, admin_nav.php, é a barra de abas do painel administrativo e da empresa; ele próprio exige o parcial partials/graficos.php, de modo que toda tela do painel que o inclui já ganha, de graça, as funções de gráfico e das peças do dashboard. O array $abas é montado por regra de acesso: a aba Visão geral aparece sempre; Usuários, Categorias, Cursos e e-books e Assinaturas só para o administrador; Vagas, Candidaturas e Banco de talentos para os dois papéis; e Perfil da empresa e Planos só para a empresa (o administrador não assina plano). A variável $abaAtiva, que cada ação do controller define antes de chamar a view, marca qual aba fica destacada.</w:t>
      </w:r>
    </w:p>
    <w:p>
      <w:pPr>
        <w:pStyle w:val="Ttulo3"/>
        <w:spacing w:before="240" w:after="120" w:line="360" w:lineRule="auto"/>
      </w:pPr>
      <w:bookmarkStart w:id="715" w:name="_TocH714"/>
      <w:r>
        <w:rPr>
          <w:rFonts w:ascii="Times New Roman" w:eastAsia="Times New Roman" w:hAnsi="Times New Roman" w:cs="Times New Roman"/>
          <w:color w:val="000000"/>
          <w:sz w:val="24"/>
          <w:szCs w:val="24"/>
        </w:rPr>
        <w:t xml:space="preserve">A.10.2 Partial de componentes do portal: componentes.php</w:t>
      </w:r>
      <w:bookmarkEnd w:id="7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app/Views/partials/componentes.php reúne as funções de apresentação que fazem o site parecer um portal de notícias: as vagas aparecem como matérias e os cursos e e-books como reportagens. Ele não acessa o banco em nenhum momento, os dados chegam prontos do controller, e se divide em duas famílias de funções, pelo prefixo do nome. As funções pt_ cuidam de formatação solta: pt_dt() converte uma data do banco em DateTimeImmutable; pt_tempo_relativo() e pt_time() escrevem o tempo relativo (há 5 minutos, ontem, há 2 semanas) dentro de um elemento &lt;time&gt; acessível, com a data completa no atributo title; pt_resumo() corta um texto num tamanho máximo sem quebrar palavra, terminando em reticências; pt_midia() desenha a imagem de uma vaga ou curso inteira (contain), sobre um fundo desfocado feito da própria imagem, de forma que cartazes em pé e banners deitados fiquem bem enquadrados do mesmo jeito; pt_local() escreve a cidade e a UF no formato Guará/DF; pt_lide_vaga() gera o primeiro parágrafo da notícia a partir dos campos da vaga (empresa, cargo, cidade, regime de contratação, nível e modelo de trabalho); pt_acesso_conteudo() decide, pelo próprio endereço do conteúdo, se o botão deve ser Baixar (quando o link é um PDF já guardado em assets/uploads/biblioteca_*.pdf, nossa biblioteca) ou Acessar (quando é um link para outro site, que abre em nova aba); e pt_contatos_vaga() separa o texto de contato do anúncio em itens clicáveis de WhatsApp, telefone, e-mail e link, reconhecendo números de celular e a palavra WhatsApp mesmo escrita de formas diferentes.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cv_ já devolvem blocos de HTML prontos, usados tanto na página inicial quanto nas listas e páginas de vagas e cursos. cv_faixa() monta a faixa de título das páginas internas, com o fundo de Brasília e a trilha de navegação (breadcrumb); cv_titulo_secao() monta o título de uma seção com ícone, subtítulo e o link ver todas; cv_card_vaga() é o cartão de vaga usado na capa, na lista e nas vagas relacionadas, ele mostra o cartaz inteiro (por cv_cartaz_vaga(), que segue a mesma lógica de fundo desfocado de pt_midia()), a fita de destaque, o selo de match quando existe um candidato logado, os chips de contratação, nível e modelo de trabalho, e os botões Saiba mais e Candidatar-se; e cv_card_curso() é o equivalente para cursos, e-books e vídeos, com a capa inteira (sem cortar) no caso dos e-books, o preço, a modalidade e os botões de acesso. Já cv_paginacao() monta a paginação numerada das listas (‹ Anterior · 1 … 4 5 6 … 12 · Próxima ›) e escapa ela mesma cada endereço; quem chama passa o endereço puro, e nenhum link sai sem escape ou escapado duas vezes. Nenhuma dessas funções é um componente de framework: são funções PHP comuns que devolvem uma string de HTML já escapada pela função e(), chamadas dentro das próprias views com &lt;?= ?&gt;.</w:t>
      </w:r>
    </w:p>
    <w:p>
      <w:pPr>
        <w:pStyle w:val="Ttulo3"/>
        <w:spacing w:before="240" w:after="120" w:line="360" w:lineRule="auto"/>
      </w:pPr>
      <w:bookmarkStart w:id="717" w:name="_TocH716"/>
      <w:r>
        <w:rPr>
          <w:rFonts w:ascii="Times New Roman" w:eastAsia="Times New Roman" w:hAnsi="Times New Roman" w:cs="Times New Roman"/>
          <w:color w:val="000000"/>
          <w:sz w:val="24"/>
          <w:szCs w:val="24"/>
        </w:rPr>
        <w:t xml:space="preserve">A.10.3 Partial dos gráficos e peças do painel: graficos.php</w:t>
      </w:r>
      <w:bookmarkEnd w:id="7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app/Views/partials/graficos.php é exigido por layouts/admin_nav.php e, por isso, está disponível em toda tela do painel do administrador e da empresa. Ele resolve, sem nenhuma biblioteca externa de gráficos, os quatro tipos de gráfico do dashboard, todos desenhados em SVG direto no servidor: grafico_barras() desenha barras horizontais de ranking, com o nome e o valor na linha de cima e a barra fina embaixo, numa largura em porcentagem que acompanha o cartão mesmo no celular; grafico_linha() desenha uma série diária com área preenchida, grade discreta, o valor do último ponto e do pico, e uma guia vertical que acompanha o mouse; grafico_rosca() desenha até seis fatias com o total no centro e a legenda com valor e percentual ao lado; e grafico_tabela() devolve, dentro de um &lt;details&gt; recolhido com o resumo Ver dados, uma tabela HTML com os mesmos números do gráfico, para quem prefere ler os valores ou usa leitor de tela, é a alternativa textual que a acessibilidade exige. Cada gráfico recebe um aria-label com o resumo dos dados em texto corrido, e cada marca (barra, ponto ou fatia) carrega os atributos data-valor e data-rotulo, que assets/js/painel.js lê para montar a dica (tooltip) que segue o ponteiro do mouse, como explicamos na seção A.11. As cores seguem três papéis fixos, nunca escolhidos à toa: uma cor para série única, uma rampa azul do claro para o escuro quando as categorias têm uma ordem, e três cores categóricas validadas para daltonismo quando as categorias são papéis distintos (candidato, empresa, administrador, por exemplo), essas cores ficam definidas como variáveis CSS (--gf-s1, --gf-o1 e as demais) em painel.css.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mesmo parcial reúne ainda as peças de interface do painel que não são gráfico, mas seguem o mesmo estilo visual de dashboard corporativo. painel_kpi() desenha o cartão de indicador (rótulo, valor grande e uma linha de contexto), que vira um link quando existe uma tela de detalhe; painel_status() e painel_match() desenham os selos de situação e de nota de match, sempre com texto, nunca só com a cor; painel_cabecalho() monta o título de cada tela do painel, com a legenda Painel administrativo ou Painel da empresa; painel_th() desenha o cabeçalho de uma coluna que pode ser clicada para ordenar a tabela, com a seta e o aria-sort; painel_paginacao() e painel_subabas() cuidam da paginação e das abas internas de uma tela; painel_chave() desenha a chave liga-desliga (Aberta/Pausada, Publicado/Oculto) como um formulário POST protegido por token CSRF, nunca como um link GET, porque é uma ação que muda dado; painel_botoes() desenha a barra de ações de uma linha de tabela (ver, editar, excluir), com ícone e rótulo que encolhe só para o ícone em telas menores; e painel_miniatura() mostra a imagem pequena de uma vaga ou curso na lista, com o ícone do tipo quando não há imagem.</w:t>
      </w:r>
    </w:p>
    <w:p>
      <w:pPr>
        <w:pStyle w:val="Ttulo3"/>
        <w:spacing w:before="240" w:after="120" w:line="360" w:lineRule="auto"/>
      </w:pPr>
      <w:bookmarkStart w:id="719" w:name="_TocH718"/>
      <w:r>
        <w:rPr>
          <w:rFonts w:ascii="Times New Roman" w:eastAsia="Times New Roman" w:hAnsi="Times New Roman" w:cs="Times New Roman"/>
          <w:color w:val="000000"/>
          <w:sz w:val="24"/>
          <w:szCs w:val="24"/>
        </w:rPr>
        <w:t xml:space="preserve">A.10.4 Partials de apoio: icones.php e doacao.php</w:t>
      </w:r>
      <w:bookmarkEnd w:id="7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app/Views/partials/icones.php tem uma única função pública, icone(string $nome, int $tam = 20), que devolve um elemento &lt;svg&gt; com viewBox fixo de 24 por 24 e fill=currentColor, de modo que o ícone sempre herda a cor do texto ao redor, sem precisar de uma regra de CSS própria. Os desenhos de cada ícone (cerca de cinquenta, de vagas e maleta a check e lixeira, passando pela marca do site) ficam guardados num array estático dentro da função, como trechos de &lt;path&gt;, e são escritos à mão por nós, sem depender de uma fonte de ícones ou de um pacote externo, é a mesma filosofia do restante do projeto, de não depender de nada de fora para funcionar. O parcial partials/doacao.php guarda o texto fixo do convite de doação (as constantes DOACAO_TITULO e DOACAO_TEXTO) e duas funções: cv_doacao_qr(string $pix, int $tam = 80), que desenha o quadro branco do QR Code, na verdade, um &lt;div data-qrcode&gt; vazio, que o JavaScript de app.js preenche depois com o SVG do QR Code gerado por assets/js/vendor/qrcode.js a partir do código copia e cola; sem uma chave Pix configurada em config/config.php, a função mostra no lugar uma imagem de QR fictício ou o aviso Pix em breve, mas o convite e o texto continuam visíveis, e cv_doacao_copiar(), que desenha o botão Copiar código Pix, que também só aparece quando existe uma chave configurada.</w:t>
      </w:r>
    </w:p>
    <w:p>
      <w:pPr>
        <w:pStyle w:val="Ttulo3"/>
        <w:spacing w:before="240" w:after="120" w:line="360" w:lineRule="auto"/>
      </w:pPr>
      <w:bookmarkStart w:id="721" w:name="_TocH720"/>
      <w:r>
        <w:rPr>
          <w:rFonts w:ascii="Times New Roman" w:eastAsia="Times New Roman" w:hAnsi="Times New Roman" w:cs="Times New Roman"/>
          <w:color w:val="000000"/>
          <w:sz w:val="24"/>
          <w:szCs w:val="24"/>
        </w:rPr>
        <w:t xml:space="preserve">A.10.5 Partial do relatório da extração: relatorio_extracao.php e o relatório da vaga</w:t>
      </w:r>
      <w:bookmarkEnd w:id="7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app/Views/partials/relatorio_extracao.php mostra o resultado da leitura do currículo, logo depois do envio. Ele é incluído por require nas duas telas do candidato que podem mostrá-lo (perfil/index.php e perfil/portfolio.php), sempre protegido por um if ($relatorio), e devolve sem fazer nada quando a variável não é um array; os dois controllers (CurriculoController::upload() e PerfilController) montam esse array e o guardam na sessão, em $_SESSION['relatorio_extracao']. O parcial conta, a partir de $relatorio['itens'], quantos campos foram encontrados, quantos foram de fato aplicados ao perfil, quantos ficaram mantidos (porque o candidato já tinha preenchido e não marcou substituir) e quantos não foram encontrados no arquivo, e mostra esses quatro números no topo. Quando existem campos mantidos, aparece um formulário com uma caixa de marcar por campo, para o candidato escolher trocar pelo valor lido do currículo (ação view/perfil/aplicar_extracao.php); um &lt;details&gt; recolhido (aberto quando são até trinta itens) lista campo por campo, com o rótulo, o valor lido e um selo de situação (aplicado, mesclado, igual, mantido, nome diferente, lido do currículo ou não encontrado); e, por fim, um aviso lista os campos que faltaram, com um link de volta ao formulário do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Vale registrar uma decisão de arquitetura: o relatório da extração de uma vaga, mostrado depois que a empresa envia o cartaz ou cola o anúncio, não reaproveita esse parcial. Ele é montado inteiro dentro da própria tela admin/vagas.php, com a mesma classe CSS pf-relatorio (por isso os dois relatórios têm a mesma cara na tela), mas lendo uma variável diferente, $relatorioVaga, vinda de EmpresaController::vagas(), com as contagens lidos do anúncio, valor padrão e faltando, e um bloco próprio, Padrões automáticos usados, que lista as decisões que a classe PadroesExtracao tomou nesta leitura, algo que o relatório do currículo nunca mostra, porque o currículo tem dados pessoais e não participa dos padrões automáticos (ver docs/PADROES_AUTOMATICOS.md). Separar os dois evitou um parcial genérico demais, com muitos if para dois formatos de dado bem diferentes; o preço dessa escolha é que a estrutura visual das duas telas precisa ser mantida igual à mão, sempre que uma delas muda.</w:t>
      </w:r>
    </w:p>
    <w:p>
      <w:pPr>
        <w:pStyle w:val="Ttulo3"/>
        <w:spacing w:before="240" w:after="120" w:line="360" w:lineRule="auto"/>
      </w:pPr>
      <w:bookmarkStart w:id="723" w:name="_TocH722"/>
      <w:r>
        <w:rPr>
          <w:rFonts w:ascii="Times New Roman" w:eastAsia="Times New Roman" w:hAnsi="Times New Roman" w:cs="Times New Roman"/>
          <w:color w:val="000000"/>
          <w:sz w:val="24"/>
          <w:szCs w:val="24"/>
        </w:rPr>
        <w:t xml:space="preserve">A.10.6 Quadro geral das telas</w:t>
      </w:r>
      <w:bookmarkEnd w:id="723"/>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1750"/>
        <w:gridCol w:w="1750"/>
        <w:gridCol w:w="33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(app/Views/...)</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Tela</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vê</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Dados recebidos do controller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admin/assinaturas.php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(CRUD)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$todas, $resumo, $edit, $contas, $filtroPlano, $filtroStatus, $filtroUsuario,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admin/candidaturas.php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do painel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$vagasFiltro, $vagaId, $status, $ordem, $ordensCand, $statusPermitidos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admin/categorias.php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 de vagas e cursos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$cats, $todasCats, $totalCats, $pagina, $paginas, $edit, $filtroTipo,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admin/cursos.php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e-books e vídeos (CRUD e extração de fichas)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$cats, $lista, $totalLista, $pagina, $paginas, $porTipo, $filtroTipo, $filtroCat, $filtroSituacao, $busca, $ordem, $dir, $comImagemPadrao, $imagens, $importacao, ver A.10.10</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admin/empresa_perfil.php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da empresa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(perfil da empresa)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admin/painel.php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(dashboard)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 $porStatus, $porDia, $dias, $funil, $recebidas, $matchCandidaturas, $recentes, $isEmpresaPremium, $perfil e, só para o administrador ou só para a empresa, vários outros, ver A.10.8</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admin/talentos.php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 $isPremium, $termo, $cidade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admin/usuarios.php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$totalUsuarios, $pagina, $paginas, $edit, $ver, $filtroTipo, $filtroSituacao, $busca, $ordem, $dir, $meuId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admin/vagas.php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(CRUD e extração de cartaz/anúncio)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$relatorioVaga, $textoAnuncio, $parecida, $cats, $empresas, $lista, $porSituacao, $filtroStatus, $busca, $imagens, $isPremium, $ocrDisponivel, $dinheiro, ver A.10.9</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auth/cadastro.php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conta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(os erros voltam por mensagem flash; os campos, por old())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auth/esqueci_senha.php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 minha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 $linkDemo (link visível só em ambiente local com DEBUG)</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auth/login.php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Entrar na plataforma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$voltar (destino depois do login, ex.: planos)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auth/logout.php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Confirmar saída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auth/redefinir_senha.php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com link válido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 (dono do token, ou null), $token</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de curso, e-book ou vídeo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$id, $competencias, $vagasQuePedem, $outros, $mapaMatch, $faltaParaMim, $formato, $secaoNome, $secaoUrl, $secaoIcone, $instituicao, $acesso, $link, $abaTipo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cursos, e-books e vídeos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$filtros, $cursos, $categorias, $porTipo, $recomendados, $faltantesTop, $tituloPag, $subPag, $nomeFormato, $abaUrl, $limparUrl, $dbErro, $ordem, $ordens, $encontrados, $pagina, $paginas, $porPagina,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cursos/nao_encontrado.php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não encontrado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errors/erro.php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 404, 500 ou 503)</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(não usa o layout do site)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$codigo, $titulo, $mensagem, $detalhe, $inicio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home/contrato.php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de autorização e privacidade (LGPD)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 (texto fixo)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(dados extras para quem está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 $slides, $creditos, $vagasCapa, $vagasFila, $totalVagas, $conteudosCapa, $conteudosFila, $totalConteudos, $mapaMatch, $minhas, $plano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(cadastro do candidato)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$validacao, $completude, $isVip, $assinaturaAtiva, $candidaturasAtivas, $cvs, $cands, $relatorio,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perfil/portfolio.php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Portfólio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pessoas sem conta e candidatos (completo); Empresa sem Premium (prévia)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$ehDono, $verContato, $previa, $nomeExibido, $resumo, $experiencias, $formacao, $habilidades, $cursos, $idiomas, $extras, $links, $ehPcd, $local, $iniciais, $titulo, $relatorio, $matches, $exibirMatches, $cursosAtivos, $isVip, $limiteGratis,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e assinaturas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Candidato ou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$dao, $usuarioLogado, $usuarioId, $assinaturaAtiva, $historicoAssinaturas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vagas/candidatar.php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Candidatar-se à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$vid, $permissao, $cvs, $isVip</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da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(match só para o candidato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$id, $aberta, $ehDona, $competencias, $match, $candidatura, $recom, $cursosRel, $relacionadas, $empresa, $quando, $atendidas, $linkVaga, $textoShare, $trilha, $salario, $requisitos, $beneficios, $contatos, $expira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vagas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$vagas, $total, $pagina, $paginas, $porPagina, $todas, $categorias, $catAtual, $contagem, $mapaMatch, $minhas, $ordenarMatch, $filtrosAtivos, $trilha, $dbErro,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vagas/nao_encontrada.php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não encontrada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24" w:name="_TocQ9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Todas as views de app/Views, a tela que mostram, quem vê e os dados recebidos do controller</w:t>
      </w:r>
      <w:bookmarkEnd w:id="7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726" w:name="_TocH725"/>
      <w:r>
        <w:rPr>
          <w:rFonts w:ascii="Times New Roman" w:eastAsia="Times New Roman" w:hAnsi="Times New Roman" w:cs="Times New Roman"/>
          <w:color w:val="000000"/>
          <w:sz w:val="24"/>
          <w:szCs w:val="24"/>
        </w:rPr>
        <w:t xml:space="preserve">A.10.7 A tela mais importante do candidato: perfil e portfólio</w:t>
      </w:r>
      <w:bookmarkEnd w:id="7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Meu perfil (app/Views/perfil/index.php, rota view/perfil/index.php) funciona como o cadastro do candidato e é a porta de entrada para todo o resto do sistema do lado de quem procura emprego. Ela recebe de PerfilController::index() o próprio $perfil, o resultado de Portfolio::validarCadastro() em $validacao (que diz se o cadastro já está completo e, se não estiver, quais campos obrigatórios faltam, a partir da constante Portfolio::OBRIGATORIOS), a porcentagem $completude para a barra de progresso, a situação do plano VIP ($isVip, $assinaturaAtiva, $candidaturasAtivas), a lista de currículos enviados ($cvs), as candidaturas do candidato ($cands) e, quando existe, o $relatorio da última extração. A tela se divide em três partes: no topo, o cabeçalho do perfil com foto, nome, título profissional e a barra de progresso do cadastro, seguido do aviso de cadastro completo ou da lista do que falta; no meio, a máquina de extração do currículo (um formulário de envio de PDF, DOCX ou DOC de até 10 MB, com a opção substituir, que troca os dados já preenchidos pelos do currículo em vez de só completar os campos vazios) e, logo abaixo, o próprio formulário do cadastro, com todos os campos profissionais; e, na coluna lateral, o resumo do plano, o resumo dos números do cadastro, a lista de candidaturas com o botão de cancelar e o bloco de exclusão da própria conta, que pede a senha atual e exige a confirmação por caixa de marcar antes de apagar perfil, currículos, foto, candidaturas e match, a aplicação direta do direito de exclusão da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cadastro é validado, a aba Portfólio é liberada no menu e o candidato chega à tela app/Views/perfil/portfolio.php (rota view/perfil/portfolio.php[?id=]), que é o portfólio público montado a partir do mesmo perfil. PerfilController::portfolio() decide, antes de chamar a view, quem pode ver o quê: $ehDono diz se é o próprio candidato vendo o próprio portfólio; $verContato libera e-mail, telefone e links para o dono, para o administrador, para quem já recebeu uma candidatura daquele candidato ou para empresa com plano Premium; e $previa, quando verdadeiro, faz a tela mostrar só uma amostra (nome mascarado, título, local, habilidades e um resumo curto), reservando nome completo, foto, contato, experiências e formação para quando a empresa tiver o Premium, é a mesma prévia que aparece no Banco de talentos. As experiências chegam como uma lista ($experiencias) que a tela transforma numa linha do tempo, a formação ($formacao) aparece organizada por curso e instituição, e habilidades, idiomas e cursos complementares aparecem em listas simples. Só o dono vê a seção de máquina de match, no final da página: ela compara o portfólio com cada vaga aberta nas quatro partes do cálculo (competências, cargo, localização e nível), mostra a nota em $matches e $exibirMatches, com um &lt;details&gt; Por que essa nota? por vaga, que explica cada parte da pontuação e sugere cursos do catálogo para cobrir as competências que faltam (Competencias::cursosPara()); quem não é VIP só vê as primeiras vagas compatíveis, até o limite $limiteGratis, com um convite para assinar e ver todas. A tela também é a primeira a mostrar o relatório da extração do currículo (o mesmo parcial relatorio_extracao.php descrito em A.10.5), logo depois que o candidato envia um arquivo novo. No alto ficam os botões Visualizar candidaturas (só para o dono; abre a lista $cands acima da folha, sem recarregar a página), Editar dados e Salvar em PDF. O conteúdo fica dentro de uma folha A4 (.pf-folha): o CSS define @page folha (A4, margem de 1 cm) e, na impressão, esconde os botões, a lista de candidaturas, o relatório e a máquina de match, então o PDF sai igual à folha da tela. A faixa do topo é uma imagem só, portfolio-faixa.jpg, a foto de Brasília com o degradê azul já aplicado, porque camadas transparentes se perdiam no PDF.</w:t>
      </w:r>
    </w:p>
    <w:p>
      <w:pPr>
        <w:pStyle w:val="Ttulo3"/>
        <w:spacing w:before="240" w:after="120" w:line="360" w:lineRule="auto"/>
      </w:pPr>
      <w:bookmarkStart w:id="728" w:name="_TocH727"/>
      <w:r>
        <w:rPr>
          <w:rFonts w:ascii="Times New Roman" w:eastAsia="Times New Roman" w:hAnsi="Times New Roman" w:cs="Times New Roman"/>
          <w:color w:val="000000"/>
          <w:sz w:val="24"/>
          <w:szCs w:val="24"/>
        </w:rPr>
        <w:t xml:space="preserve">A.10.8 A visão geral com gráficos: admin/painel.php</w:t>
      </w:r>
      <w:bookmarkEnd w:id="7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admin/painel.php (rota admin/index.php) é o painel de indicadores, no estilo dos dashboards do Power BI, e é a primeira coisa que o administrador e a empresa veem ao entrar na área logada. AdminController::painel() decide o escopo dos números pela variável $pid: para a empresa, é o id do perfil dela; para o administrador, fica null, valor que os DAOs entendem como o sistema todo. A tela monta uma grade de cartões ($resumoVagas, $porStatus, $porDia, $funil, $matchCandidaturas, $recentes chegam para os dois papéis) com a linha de indicadores (KPI) no topo, para o administrador, usuários, vagas abertas, candidaturas, match médio, assinaturas vigentes e cursos publicados; para a empresa, vagas abertas, candidaturas, candidaturas aguardando análise, match médio, visualizações e taxa de candidatura, seguida dos gráficos de candidaturas por dia (grafico_linha) e do funil de seleção (grafico_barras), que valem para os dois papéis. Só o administrador vê, além disso, vagas abertas por área e por região, usuários por tipo (grafico_rosca), a compatibilidade de match entre candidatos e vagas abertas e as assinaturas vigentes por plano, todos vindos de variáveis que só existem no ramo isAdmin() da ação ($usuariosPorTipo, $novosUsuarios, $vagasPorArea, $vagasPorCidade, $matchVagas, $planos, $cursosPublicados, $ebooks, $vagasRecentes). Só a empresa vê, no lugar desses, candidaturas por vaga e o match dos seus candidatos, a partir de $desempenho, uma linha por vaga seguida de VagaDAO::desempenhoPorEmpresa().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cartão de gráfico segue o mesmo padrão: um título com o resumo do período, o gráfico SVG desenhado pelas funções de partials/graficos.php (descritas em A.10.4) e, embaixo, a tabela Ver dados da mesma função, recolhida por padrão. No fim da página ficam as tabelas com as candidaturas mais recentes (para os dois papéis) e, no lugar que sobra, as vagas cadastradas mais recentes para o administrador ou o desempenho detalhado de cada vaga para a empresa, com link direto para avaliar as candidaturas daquela vaga ou editá-la. A tela também dispara, de passagem, a manutenção diária do sistema: quando quem está olhando é o administrador, AdminController::painel() chama manutencao_diaria(), que no máximo uma vez por dia apaga de storage/uploads os arquivos enviados que já não pertencem a nenhum registro, sobra de contas excluídas, de cartazes lidos e não usados ou de capas tiradas de fichas de curso que não foram salvas. Por fim, a tela carrega o script assets/js/painel.js, responsável só pela dica (tooltip) que aparece ao passar o mouse sobre qualquer marca dos gráficos.</w:t>
      </w:r>
    </w:p>
    <w:p>
      <w:pPr>
        <w:pStyle w:val="Ttulo3"/>
        <w:spacing w:before="240" w:after="120" w:line="360" w:lineRule="auto"/>
      </w:pPr>
      <w:bookmarkStart w:id="730" w:name="_TocH729"/>
      <w:r>
        <w:rPr>
          <w:rFonts w:ascii="Times New Roman" w:eastAsia="Times New Roman" w:hAnsi="Times New Roman" w:cs="Times New Roman"/>
          <w:color w:val="000000"/>
          <w:sz w:val="24"/>
          <w:szCs w:val="24"/>
        </w:rPr>
        <w:t xml:space="preserve">A.10.9 Vagas com o relatório da extração: admin/vagas.php</w:t>
      </w:r>
      <w:bookmarkEnd w:id="7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admin/vagas.php (rota admin/pages/vagas.php) reúne o CRUD de vagas da empresa e do administrador com as duas máquinas de extração de anúncio: pelo cartaz (imagem) e pelo texto colado. EmpresaController::vagas() entrega a ela $form (os dados do formulário, já preenchidos pela extração ou pela edição de uma vaga existente), $extraido (o resultado bruto da extração, com avisos e, quando veio do cartaz, a confiança da leitura), $relatorioVaga (o relatório campo por campo, só quando algo foi extraído), $textoAnuncio, $parecida (uma vaga aberta igual, se o sistema encontrar antes de publicar), $cats, $empresas (só para o administrador escolher a empresa), $lista já filtrada e paginada, $isPremium e $ocrDisponivel, entre outras. A tela abre com uma caixa &lt;details&gt; de extração, com dois formulários: o primeiro envia a foto do cartaz (JPG, PNG ou WEBP de até 8 MB) e dispara a leitura assim que o arquivo é escolhido, sem precisar clicar em nada, o atributo data-leitor-cartaz no formulário aponta para a pasta do leitor (assets/js/vendor/tesseract/), que o script leitor-cartaz.js usa para rodar o OCR direto no navegador, como descrevemos em A.11; o segundo formulário recebe o texto do anúncio, seja colado pela empresa ou já preenchido com o texto que o OCR leu do cartaz, para ser corrigido e extraído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existe um $relatorioVaga, a tela mostra, na mesma estrutura visual do relatório do currículo (classe CSS pf-relatorio, mas um bloco próprio desta tela, como explicamos em A.10.5), os números de campos lidos do anúncio, com valor padrão e faltando, os avisos da extração (por exemplo, quando o OCR não está disponível neste servidor) e, dentro de um &lt;details&gt; aberto, a tabela campo por campo com o que foi lido, o que ficou no valor padrão para o usuário confirmar e o que não foi encontrado. Quando a extração usou algum dos padrões automáticos da classe PadroesExtracao, por não ter uma palavra-chave fixa para uma linha, uma área ou um nome de empresa , , aparece ainda o bloco Padrões automáticos usados, com cada decisão tomada, o texto da linha e o padrão que valeu, o que deixa visível para a banca e para a própria empresa como o sistema aprendeu com os cadastros anteriores. Se o sistema encontrar uma vaga aberta igual, a tela mostra um alerta com o link para a vaga existente antes de deixar publicar outra igual. Depois da extração e do relatório vem o formulário completo da vaga para revisão e, por fim, a lista das vagas já cadastradas, com os filtros, a situação (aberta, pausada, vencida) e os botões de ação de cada linha, montados por painel_botoes() e painel_chave().</w:t>
      </w:r>
    </w:p>
    <w:p>
      <w:pPr>
        <w:pStyle w:val="Ttulo3"/>
        <w:spacing w:before="240" w:after="120" w:line="360" w:lineRule="auto"/>
      </w:pPr>
      <w:bookmarkStart w:id="732" w:name="_TocH731"/>
      <w:r>
        <w:rPr>
          <w:rFonts w:ascii="Times New Roman" w:eastAsia="Times New Roman" w:hAnsi="Times New Roman" w:cs="Times New Roman"/>
          <w:color w:val="000000"/>
          <w:sz w:val="24"/>
          <w:szCs w:val="24"/>
        </w:rPr>
        <w:t xml:space="preserve">A.10.10 Cursos com a prévia das fichas: admin/cursos.php</w:t>
      </w:r>
      <w:bookmarkEnd w:id="7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admin/cursos.php (rota admin/pages/cursos.php, só para o administrador) é enxuta de propósito: uma única caixa de extração, seguida do formulário ou da prévia, e depois a lista. AdminController::cursos() entrega a ela $form e $extraido (quando uma única ficha ou um texto de divulgação foi colado), $importacao (quando várias fichas foram coladas de uma vez, separadas por ---) e os dados de listagem ($lista, $porTipo, os filtros, a ordenação e a paginação). A caixa Extrair recebe tanto a ficha de pesquisa, com os campos Título, Tipo, Instituição, Modalidade, Cidade, Nível, Carga horária, Gratuito, Preço, Área, Link, PDF, Imagem e Descrição, quanto um texto de divulgação comum; o próprio placeholder do campo mostra o modelo da ficha, para orientar quem vai colar o resultado de uma pesquisa. Quando o texto colado é uma única ficha, a tela mostra o formulário já preenchido, do mesmo jeito que a extração de vaga faz com o anúncio, com um aviso de onde veio a imagem (capa tirada da primeira página do PDF, imagem achada na página do conteúdo ou nenhuma imagem, caso em que a imagem padrão da plataforma será usada até o administrador trocar).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texto colado traz várias fichas, a tela mostra, em vez do formulário, a prévia de importação em lote: uma tabela com uma linha por conteúdo, cada uma com uma caixa de marcar (já destravada e marcada quando a ficha não tem problema, e travada e desmarcada quando tem), a miniatura da imagem encontrada, o título, o tipo, a instituição, a modalidade, a área, o endereço do link de origem e um selo de situação, Pronto, em cor neutra quando há só um alerta a conferir (por exemplo, sem imagem ou um link que não abriu como deveria), ou bloqueado quando a ficha está sem título, sem link válido ou já existe um conteúdo cadastrado com o mesmo link ou o mesmo título e instituição. Essa prévia é resultado de o controller mandar ImagemRemota::completar() abrir cada link da ficha (o de imagem, o do PDF e o do próprio conteúdo) e descobrir o que cada um é: imagem, PDF (que vira a capa do e-book, tirada da primeira página do arquivo) ou página (de onde o sistema tenta tirar o PDF do e-book e a imagem de divulgação, descartando logotipos e ícones). Quando existe algum e-book na prévia, aparece ainda a caixa de marcar Guardar na nossa biblioteca o PDF dos e-books, que faz o botão de acesso virar Baixar em vez de Acessar depois de salvo. Confirmando com o botão Cadastrar marcados, cada linha não bloqueada é gravada de uma vez; Descartar prévia joga tudo fora sem salvar nada.</w:t>
      </w:r>
    </w:p>
    <w:p>
      <w:pPr>
        <w:pStyle w:val="Ttulo2"/>
        <w:spacing w:before="360" w:after="240" w:line="360" w:lineRule="auto"/>
      </w:pPr>
      <w:bookmarkStart w:id="734" w:name="_TocH733"/>
      <w:r>
        <w:rPr>
          <w:rFonts w:ascii="Times New Roman" w:eastAsia="Times New Roman" w:hAnsi="Times New Roman" w:cs="Times New Roman"/>
          <w:color w:val="000000"/>
          <w:sz w:val="24"/>
          <w:szCs w:val="24"/>
        </w:rPr>
        <w:t xml:space="preserve">A.11 JavaScript e estilos (public/assets)</w:t>
      </w:r>
      <w:bookmarkEnd w:id="7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pPr>
        <w:pStyle w:val="Ttulo3"/>
        <w:spacing w:before="240" w:after="120" w:line="360" w:lineRule="auto"/>
      </w:pPr>
      <w:bookmarkStart w:id="736" w:name="_TocH735"/>
      <w:r>
        <w:rPr>
          <w:rFonts w:ascii="Times New Roman" w:eastAsia="Times New Roman" w:hAnsi="Times New Roman" w:cs="Times New Roman"/>
          <w:color w:val="000000"/>
          <w:sz w:val="24"/>
          <w:szCs w:val="24"/>
        </w:rPr>
        <w:t xml:space="preserve">A.11.1 app.js: comportamentos comuns de toda página</w:t>
      </w:r>
      <w:bookmarkEnd w:id="73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pPr>
        <w:pStyle w:val="Ttulo3"/>
        <w:spacing w:before="240" w:after="120" w:line="360" w:lineRule="auto"/>
      </w:pPr>
      <w:bookmarkStart w:id="738" w:name="_TocH737"/>
      <w:r>
        <w:rPr>
          <w:rFonts w:ascii="Times New Roman" w:eastAsia="Times New Roman" w:hAnsi="Times New Roman" w:cs="Times New Roman"/>
          <w:color w:val="000000"/>
          <w:sz w:val="24"/>
          <w:szCs w:val="24"/>
        </w:rPr>
        <w:t xml:space="preserve">A.11.2 anuncios.js: cartaz ampliado, compartilhar e contador de caracteres</w:t>
      </w:r>
      <w:bookmarkEnd w:id="7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pPr>
        <w:pStyle w:val="Ttulo3"/>
        <w:spacing w:before="240" w:after="120" w:line="360" w:lineRule="auto"/>
      </w:pPr>
      <w:bookmarkStart w:id="740" w:name="_TocH739"/>
      <w:r>
        <w:rPr>
          <w:rFonts w:ascii="Times New Roman" w:eastAsia="Times New Roman" w:hAnsi="Times New Roman" w:cs="Times New Roman"/>
          <w:color w:val="000000"/>
          <w:sz w:val="24"/>
          <w:szCs w:val="24"/>
        </w:rPr>
        <w:t xml:space="preserve">A.11.3 leitor-cartaz.js e o Tesseract.js (vendor/tesseract): o OCR no navegador</w:t>
      </w:r>
      <w:bookmarkEnd w:id="7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pPr>
        <w:pStyle w:val="Ttulo3"/>
        <w:spacing w:before="240" w:after="120" w:line="360" w:lineRule="auto"/>
      </w:pPr>
      <w:bookmarkStart w:id="742" w:name="_TocH741"/>
      <w:r>
        <w:rPr>
          <w:rFonts w:ascii="Times New Roman" w:eastAsia="Times New Roman" w:hAnsi="Times New Roman" w:cs="Times New Roman"/>
          <w:color w:val="000000"/>
          <w:sz w:val="24"/>
          <w:szCs w:val="24"/>
        </w:rPr>
        <w:t xml:space="preserve">A.11.4 painel.js: a dica dos gráficos</w:t>
      </w:r>
      <w:bookmarkEnd w:id="74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pPr>
        <w:pStyle w:val="Ttulo3"/>
        <w:spacing w:before="240" w:after="120" w:line="360" w:lineRule="auto"/>
      </w:pPr>
      <w:bookmarkStart w:id="744" w:name="_TocH743"/>
      <w:r>
        <w:rPr>
          <w:rFonts w:ascii="Times New Roman" w:eastAsia="Times New Roman" w:hAnsi="Times New Roman" w:cs="Times New Roman"/>
          <w:color w:val="000000"/>
          <w:sz w:val="24"/>
          <w:szCs w:val="24"/>
        </w:rPr>
        <w:t xml:space="preserve">A.11.5 Bibliotecas de terceiros guardadas no site: vendor/qrcode.js</w:t>
      </w:r>
      <w:bookmarkEnd w:id="7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pPr>
        <w:pStyle w:val="Ttulo3"/>
        <w:spacing w:before="240" w:after="120" w:line="360" w:lineRule="auto"/>
      </w:pPr>
      <w:bookmarkStart w:id="746" w:name="_TocH745"/>
      <w:r>
        <w:rPr>
          <w:rFonts w:ascii="Times New Roman" w:eastAsia="Times New Roman" w:hAnsi="Times New Roman" w:cs="Times New Roman"/>
          <w:color w:val="000000"/>
          <w:sz w:val="24"/>
          <w:szCs w:val="24"/>
        </w:rPr>
        <w:t xml:space="preserve">A.11.6 app.css e site.css: a base visual e o layout do site</w:t>
      </w:r>
      <w:bookmarkEnd w:id="7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pPr>
        <w:pStyle w:val="Ttulo3"/>
        <w:spacing w:before="240" w:after="120" w:line="360" w:lineRule="auto"/>
      </w:pPr>
      <w:bookmarkStart w:id="748" w:name="_TocH747"/>
      <w:r>
        <w:rPr>
          <w:rFonts w:ascii="Times New Roman" w:eastAsia="Times New Roman" w:hAnsi="Times New Roman" w:cs="Times New Roman"/>
          <w:color w:val="000000"/>
          <w:sz w:val="24"/>
          <w:szCs w:val="24"/>
        </w:rPr>
        <w:t xml:space="preserve">A.11.7 anuncios.css e portfolio.css: vagas e portfólio</w:t>
      </w:r>
      <w:bookmarkEnd w:id="74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pPr>
        <w:pStyle w:val="Ttulo3"/>
        <w:spacing w:before="240" w:after="120" w:line="360" w:lineRule="auto"/>
      </w:pPr>
      <w:bookmarkStart w:id="750" w:name="_TocH749"/>
      <w:r>
        <w:rPr>
          <w:rFonts w:ascii="Times New Roman" w:eastAsia="Times New Roman" w:hAnsi="Times New Roman" w:cs="Times New Roman"/>
          <w:color w:val="000000"/>
          <w:sz w:val="24"/>
          <w:szCs w:val="24"/>
        </w:rPr>
        <w:t xml:space="preserve">A.11.8 painel.css: os dashboards do administrador e da empresa</w:t>
      </w:r>
      <w:bookmarkEnd w:id="7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pPr>
        <w:pStyle w:val="Ttulo3"/>
        <w:spacing w:before="240" w:after="120" w:line="360" w:lineRule="auto"/>
      </w:pPr>
      <w:bookmarkStart w:id="752" w:name="_TocH751"/>
      <w:r>
        <w:rPr>
          <w:rFonts w:ascii="Times New Roman" w:eastAsia="Times New Roman" w:hAnsi="Times New Roman" w:cs="Times New Roman"/>
          <w:color w:val="000000"/>
          <w:sz w:val="24"/>
          <w:szCs w:val="24"/>
        </w:rPr>
        <w:t xml:space="preserve">A.11.9 Responsividade e acessibilidade: um fio comum nas cinco folhas de estilo</w:t>
      </w:r>
      <w:bookmarkEnd w:id="7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pPr>
        <w:pStyle w:val="Ttulo2"/>
        <w:spacing w:before="360" w:after="240" w:line="360" w:lineRule="auto"/>
      </w:pPr>
      <w:bookmarkStart w:id="754" w:name="_TocH753"/>
      <w:r>
        <w:rPr>
          <w:rFonts w:ascii="Times New Roman" w:eastAsia="Times New Roman" w:hAnsi="Times New Roman" w:cs="Times New Roman"/>
          <w:color w:val="000000"/>
          <w:sz w:val="24"/>
          <w:szCs w:val="24"/>
        </w:rPr>
        <w:t xml:space="preserve">A.12 Testes automáticos e proteção do código</w:t>
      </w:r>
      <w:bookmarkEnd w:id="7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pPr>
        <w:pStyle w:val="Ttulo3"/>
        <w:spacing w:before="240" w:after="120" w:line="360" w:lineRule="auto"/>
      </w:pPr>
      <w:bookmarkStart w:id="756" w:name="_TocH755"/>
      <w:r>
        <w:rPr>
          <w:rFonts w:ascii="Times New Roman" w:eastAsia="Times New Roman" w:hAnsi="Times New Roman" w:cs="Times New Roman"/>
          <w:color w:val="000000"/>
          <w:sz w:val="24"/>
          <w:szCs w:val="24"/>
        </w:rPr>
        <w:t xml:space="preserve">A.12.1 tests/lint.php</w:t>
      </w:r>
      <w:bookmarkEnd w:id="7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pPr>
        <w:pStyle w:val="Ttulo3"/>
        <w:spacing w:before="240" w:after="120" w:line="360" w:lineRule="auto"/>
      </w:pPr>
      <w:bookmarkStart w:id="758" w:name="_TocH757"/>
      <w:r>
        <w:rPr>
          <w:rFonts w:ascii="Times New Roman" w:eastAsia="Times New Roman" w:hAnsi="Times New Roman" w:cs="Times New Roman"/>
          <w:color w:val="000000"/>
          <w:sz w:val="24"/>
          <w:szCs w:val="24"/>
        </w:rPr>
        <w:t xml:space="preserve">A.12.2 tests/smoke.php</w:t>
      </w:r>
      <w:bookmarkEnd w:id="7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fichas coladas com formatações diferentes (negrito, numeração e marcas de citação); a escolha da foto de um currículo (um "retrato" sintético vence um "logotipo" sintético, e uma foto embutida num PDF é encontrada); as regras de ordenação e paginação das tabelas do painel; e a nota de match de um candidato ideal, que deve fechar em 100 pontos.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pPr>
        <w:pStyle w:val="Ttulo3"/>
        <w:spacing w:before="240" w:after="120" w:line="360" w:lineRule="auto"/>
      </w:pPr>
      <w:bookmarkStart w:id="760" w:name="_TocH759"/>
      <w:r>
        <w:rPr>
          <w:rFonts w:ascii="Times New Roman" w:eastAsia="Times New Roman" w:hAnsi="Times New Roman" w:cs="Times New Roman"/>
          <w:color w:val="000000"/>
          <w:sz w:val="24"/>
          <w:szCs w:val="24"/>
        </w:rPr>
        <w:t xml:space="preserve">A.12.3 tests/jornadas.php</w:t>
      </w:r>
      <w:bookmarkEnd w:id="7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sete etapas seguidas.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7661"/>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7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o teste faz</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Cadastro, saída e login</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Currículo preenche o perfil</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Candidatura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a conta de empresa de teste, busca no banco uma vaga aberta dessa empresa, envia a candidatura em nome do candidato temporário por candidatar.php e confirma que ela existe no banco e aparece na lista de candidaturas que a empresa vê.</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Empresa: extração de vagas</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Administrador: ficha de curso</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como administrador e cola uma ficha de curso em admin/pages/cursos.php (acao=extrair), conferindo que o formulário é preenchido sem nada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Esqueci minha senha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LGPD: exclusão da própria conta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61" w:name="_TocQ9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Jornadas de tests/jornadas.php, passo a passo</w:t>
      </w:r>
      <w:bookmarkEnd w:id="7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conta 18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pPr>
        <w:pStyle w:val="Ttulo3"/>
        <w:spacing w:before="240" w:after="120" w:line="360" w:lineRule="auto"/>
      </w:pPr>
      <w:bookmarkStart w:id="763" w:name="_TocH762"/>
      <w:r>
        <w:rPr>
          <w:rFonts w:ascii="Times New Roman" w:eastAsia="Times New Roman" w:hAnsi="Times New Roman" w:cs="Times New Roman"/>
          <w:color w:val="000000"/>
          <w:sz w:val="24"/>
          <w:szCs w:val="24"/>
        </w:rPr>
        <w:t xml:space="preserve">A.12.4 tests/verificar.bat</w:t>
      </w:r>
      <w:bookmarkEnd w:id="7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tcc-final-v1.1 do Git e de restaurar o banco a partir de um dos backups em storage/backups.</w:t>
      </w:r>
    </w:p>
    <w:p>
      <w:pPr>
        <w:pStyle w:val="Ttulo3"/>
        <w:spacing w:before="240" w:after="120" w:line="360" w:lineRule="auto"/>
      </w:pPr>
      <w:bookmarkStart w:id="765" w:name="_TocH764"/>
      <w:r>
        <w:rPr>
          <w:rFonts w:ascii="Times New Roman" w:eastAsia="Times New Roman" w:hAnsi="Times New Roman" w:cs="Times New Roman"/>
          <w:color w:val="000000"/>
          <w:sz w:val="24"/>
          <w:szCs w:val="24"/>
        </w:rPr>
        <w:t xml:space="preserve">A.12.5 .githooks/pre-commit</w:t>
      </w:r>
      <w:bookmarkEnd w:id="7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pPr>
        <w:pStyle w:val="Ttulo3"/>
        <w:spacing w:before="240" w:after="120" w:line="360" w:lineRule="auto"/>
      </w:pPr>
      <w:bookmarkStart w:id="767" w:name="_TocH766"/>
      <w:r>
        <w:rPr>
          <w:rFonts w:ascii="Times New Roman" w:eastAsia="Times New Roman" w:hAnsi="Times New Roman" w:cs="Times New Roman"/>
          <w:color w:val="000000"/>
          <w:sz w:val="24"/>
          <w:szCs w:val="24"/>
        </w:rPr>
        <w:t xml:space="preserve">A.12.6 database/resetar_senhas.php</w:t>
      </w:r>
      <w:bookmarkEnd w:id="7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w:type="default" r:id="rId14"/>
      <w:pgSz w:w="11906" w:h="16838" w:code="9"/>
      <w:pgMar w:top="1701" w:right="1134" w:bottom="1134" w:left="1701" w:header="113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A1C9F" w14:textId="77777777" w:rsidR="00561458" w:rsidRDefault="00561458" w:rsidP="007C2563">
      <w:pPr>
        <w:spacing w:after="0" w:line="240" w:lineRule="auto"/>
      </w:pPr>
      <w:r>
        <w:separator/>
      </w:r>
    </w:p>
  </w:endnote>
  <w:endnote w:type="continuationSeparator" w:id="0">
    <w:p w14:paraId="64A73D34" w14:textId="77777777" w:rsidR="00561458" w:rsidRDefault="00561458" w:rsidP="007C2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A7D7" w14:textId="77777777" w:rsidR="00561458" w:rsidRDefault="00561458" w:rsidP="007C2563">
      <w:pPr>
        <w:spacing w:after="0" w:line="240" w:lineRule="auto"/>
      </w:pPr>
      <w:r>
        <w:separator/>
      </w:r>
    </w:p>
  </w:footnote>
  <w:footnote w:type="continuationSeparator" w:id="0">
    <w:p w14:paraId="31DA9EA1" w14:textId="77777777" w:rsidR="00561458" w:rsidRDefault="00561458" w:rsidP="007C2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2E17" w14:textId="5B8783BC" w:rsidR="00003E3A" w:rsidRDefault="00003E3A">
    <w:pPr>
      <w:pStyle w:val="Cabealho"/>
      <w:jc w:val="right"/>
    </w:pPr>
  </w:p>
  <w:p w14:paraId="1EA06DC9" w14:textId="4D2E3BD9" w:rsidR="007C2563" w:rsidRDefault="007C2563">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48687"/>
      <w:docPartObj>
        <w:docPartGallery w:val="Page Numbers (Top of Page)"/>
        <w:docPartUnique/>
      </w:docPartObj>
    </w:sdtPr>
    <w:sdtEndPr>
      <w:rPr>
        <w:rFonts w:ascii="Times New Roman" w:hAnsi="Times New Roman" w:cs="Times New Roman"/>
        <w:szCs w:val="20"/>
      </w:rPr>
    </w:sdtEndPr>
    <w:sdtContent>
      <w:p w14:paraId="685E745C" w14:textId="77777777" w:rsidR="008073D8" w:rsidRPr="0014398D" w:rsidRDefault="008073D8">
        <w:pPr>
          <w:pStyle w:val="Cabealho"/>
          <w:jc w:val="right"/>
          <w:rPr>
            <w:rFonts w:ascii="Times New Roman" w:hAnsi="Times New Roman" w:cs="Times New Roman"/>
          </w:rPr>
        </w:pPr>
        <w:r w:rsidRPr="0014398D">
          <w:rPr>
            <w:rFonts w:ascii="Times New Roman" w:hAnsi="Times New Roman" w:cs="Times New Roman"/>
          </w:rPr>
          <w:fldChar w:fldCharType="begin"/>
        </w:r>
        <w:r w:rsidRPr="0014398D">
          <w:rPr>
            <w:rFonts w:ascii="Times New Roman" w:hAnsi="Times New Roman" w:cs="Times New Roman"/>
          </w:rPr>
          <w:instrText>PAGE   \* MERGEFORMAT</w:instrText>
        </w:r>
        <w:r w:rsidRPr="0014398D">
          <w:rPr>
            <w:rFonts w:ascii="Times New Roman" w:hAnsi="Times New Roman" w:cs="Times New Roman"/>
          </w:rPr>
          <w:fldChar w:fldCharType="separate"/>
        </w:r>
        <w:r w:rsidRPr="0014398D">
          <w:rPr>
            <w:rFonts w:ascii="Times New Roman" w:hAnsi="Times New Roman" w:cs="Times New Roman"/>
          </w:rPr>
          <w:t>2</w:t>
        </w:r>
        <w:r w:rsidRPr="0014398D">
          <w:rPr>
            <w:rFonts w:ascii="Times New Roman" w:hAnsi="Times New Roman" w:cs="Times New Roman"/>
          </w:rPr>
          <w:fldChar w:fldCharType="end"/>
        </w:r>
      </w:p>
    </w:sdtContent>
  </w:sdt>
  <w:p w14:paraId="0AA2DBB8" w14:textId="77777777" w:rsidR="008073D8" w:rsidRDefault="008073D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600DA"/>
    <w:multiLevelType w:val="hybridMultilevel"/>
    <w:tmpl w:val="B91AC1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C6462B"/>
    <w:multiLevelType w:val="multilevel"/>
    <w:tmpl w:val="34AE4558"/>
    <w:lvl w:ilvl="0">
      <w:start w:val="9"/>
      <w:numFmt w:val="decimalZero"/>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972FC3"/>
    <w:multiLevelType w:val="hybridMultilevel"/>
    <w:tmpl w:val="500C50BE"/>
    <w:lvl w:ilvl="0" w:tplc="45A8CA6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9C33E8F"/>
    <w:multiLevelType w:val="hybridMultilevel"/>
    <w:tmpl w:val="00A61FF8"/>
    <w:lvl w:ilvl="0" w:tplc="441A2D9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6AB23EF"/>
    <w:multiLevelType w:val="multilevel"/>
    <w:tmpl w:val="751AEC22"/>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146" w:hanging="720"/>
      </w:pPr>
      <w:rPr>
        <w:rFonts w:hint="default"/>
        <w:color w:val="auto"/>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AAF3506"/>
    <w:multiLevelType w:val="hybridMultilevel"/>
    <w:tmpl w:val="D1567A44"/>
    <w:lvl w:ilvl="0" w:tplc="0416000B">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5ED73378"/>
    <w:multiLevelType w:val="hybridMultilevel"/>
    <w:tmpl w:val="74E0446A"/>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C90BA7"/>
    <w:multiLevelType w:val="multilevel"/>
    <w:tmpl w:val="54640314"/>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D053550"/>
    <w:multiLevelType w:val="hybridMultilevel"/>
    <w:tmpl w:val="124E8D4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008289F"/>
    <w:multiLevelType w:val="multilevel"/>
    <w:tmpl w:val="46A2146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30423644">
    <w:abstractNumId w:val="2"/>
  </w:num>
  <w:num w:numId="2" w16cid:durableId="303169688">
    <w:abstractNumId w:val="3"/>
  </w:num>
  <w:num w:numId="3" w16cid:durableId="609436007">
    <w:abstractNumId w:val="6"/>
  </w:num>
  <w:num w:numId="4" w16cid:durableId="1959483774">
    <w:abstractNumId w:val="1"/>
  </w:num>
  <w:num w:numId="5" w16cid:durableId="1504977873">
    <w:abstractNumId w:val="4"/>
  </w:num>
  <w:num w:numId="6" w16cid:durableId="2012758340">
    <w:abstractNumId w:val="7"/>
  </w:num>
  <w:num w:numId="7" w16cid:durableId="839779369">
    <w:abstractNumId w:val="0"/>
  </w:num>
  <w:num w:numId="8" w16cid:durableId="136386040">
    <w:abstractNumId w:val="5"/>
  </w:num>
  <w:num w:numId="9" w16cid:durableId="1566138333">
    <w:abstractNumId w:val="8"/>
  </w:num>
  <w:num w:numId="10" w16cid:durableId="456800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updateFields w:val="tru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6D65C"/>
  <w15:docId w15:val="{31E680C1-AC4B-494C-A1D7-6EE3A5F4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6F"/>
  </w:style>
  <w:style w:type="paragraph" w:styleId="Ttulo1">
    <w:name w:val="heading 1"/>
    <w:basedOn w:val="Normal"/>
    <w:next w:val="Normal"/>
    <w:link w:val="Ttulo1Char"/>
    <w:uiPriority w:val="9"/>
    <w:qFormat/>
    <w:rsid w:val="001E0904"/>
    <w:pPr>
      <w:keepNext/>
      <w:keepLines/>
      <w:spacing w:before="480" w:after="0"/>
      <w:outlineLvl w:val="0"/>
    </w:pPr>
    <w:rPr>
      <w:rFonts w:ascii="Times New Roman" w:eastAsiaTheme="majorEastAsia" w:hAnsi="Times New Roman" w:cstheme="majorBidi"/>
      <w:b/>
      <w:bCs/>
      <w:sz w:val="24"/>
      <w:szCs w:val="28"/>
    </w:rPr>
  </w:style>
  <w:style w:type="paragraph" w:styleId="Ttulo2">
    <w:name w:val="heading 2"/>
    <w:basedOn w:val="Normal"/>
    <w:next w:val="Normal"/>
    <w:link w:val="Ttulo2Char"/>
    <w:uiPriority w:val="9"/>
    <w:unhideWhenUsed/>
    <w:qFormat/>
    <w:rsid w:val="001E0904"/>
    <w:pPr>
      <w:keepNext/>
      <w:keepLines/>
      <w:spacing w:before="200" w:after="0"/>
      <w:outlineLvl w:val="1"/>
    </w:pPr>
    <w:rPr>
      <w:rFonts w:ascii="Times New Roman" w:eastAsiaTheme="majorEastAsia" w:hAnsi="Times New Roman" w:cstheme="majorBidi"/>
      <w:bCs/>
      <w:sz w:val="24"/>
      <w:szCs w:val="26"/>
    </w:rPr>
  </w:style>
  <w:style w:type="paragraph" w:styleId="Ttulo3">
    <w:name w:val="heading 3"/>
    <w:basedOn w:val="Normal"/>
    <w:next w:val="Normal"/>
    <w:link w:val="Ttulo3Char"/>
    <w:uiPriority w:val="9"/>
    <w:semiHidden/>
    <w:unhideWhenUsed/>
    <w:qFormat/>
    <w:rsid w:val="00E007A7"/>
    <w:pPr>
      <w:keepNext/>
      <w:keepLines/>
      <w:spacing w:before="40" w:after="0"/>
      <w:outlineLvl w:val="2"/>
    </w:pPr>
    <w:rPr>
      <w:rFonts w:ascii="Times New Roman" w:eastAsiaTheme="majorEastAsia" w:hAnsi="Times New Roman" w:cstheme="majorBidi"/>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C256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C2563"/>
  </w:style>
  <w:style w:type="paragraph" w:styleId="Rodap">
    <w:name w:val="footer"/>
    <w:basedOn w:val="Normal"/>
    <w:link w:val="RodapChar"/>
    <w:uiPriority w:val="99"/>
    <w:unhideWhenUsed/>
    <w:rsid w:val="007C2563"/>
    <w:pPr>
      <w:tabs>
        <w:tab w:val="center" w:pos="4252"/>
        <w:tab w:val="right" w:pos="8504"/>
      </w:tabs>
      <w:spacing w:after="0" w:line="240" w:lineRule="auto"/>
    </w:pPr>
  </w:style>
  <w:style w:type="character" w:customStyle="1" w:styleId="RodapChar">
    <w:name w:val="Rodapé Char"/>
    <w:basedOn w:val="Fontepargpadro"/>
    <w:link w:val="Rodap"/>
    <w:uiPriority w:val="99"/>
    <w:rsid w:val="007C2563"/>
  </w:style>
  <w:style w:type="paragraph" w:styleId="Textodebalo">
    <w:name w:val="Balloon Text"/>
    <w:basedOn w:val="Normal"/>
    <w:link w:val="TextodebaloChar"/>
    <w:uiPriority w:val="99"/>
    <w:semiHidden/>
    <w:unhideWhenUsed/>
    <w:rsid w:val="007C256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C2563"/>
    <w:rPr>
      <w:rFonts w:ascii="Tahoma" w:hAnsi="Tahoma" w:cs="Tahoma"/>
      <w:sz w:val="16"/>
      <w:szCs w:val="16"/>
    </w:rPr>
  </w:style>
  <w:style w:type="paragraph" w:customStyle="1" w:styleId="Default">
    <w:name w:val="Default"/>
    <w:rsid w:val="00287F47"/>
    <w:pPr>
      <w:autoSpaceDE w:val="0"/>
      <w:autoSpaceDN w:val="0"/>
      <w:adjustRightInd w:val="0"/>
      <w:spacing w:after="0" w:line="240" w:lineRule="auto"/>
    </w:pPr>
    <w:rPr>
      <w:rFonts w:cs="Arial"/>
      <w:color w:val="000000"/>
      <w:sz w:val="24"/>
      <w:szCs w:val="24"/>
    </w:rPr>
  </w:style>
  <w:style w:type="paragraph" w:styleId="Pr-formataoHTML">
    <w:name w:val="HTML Preformatted"/>
    <w:basedOn w:val="Normal"/>
    <w:link w:val="Pr-formataoHTMLChar"/>
    <w:uiPriority w:val="99"/>
    <w:semiHidden/>
    <w:unhideWhenUsed/>
    <w:rsid w:val="00C571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pt-BR"/>
    </w:rPr>
  </w:style>
  <w:style w:type="character" w:customStyle="1" w:styleId="Pr-formataoHTMLChar">
    <w:name w:val="Pré-formatação HTML Char"/>
    <w:basedOn w:val="Fontepargpadro"/>
    <w:link w:val="Pr-formataoHTML"/>
    <w:uiPriority w:val="99"/>
    <w:semiHidden/>
    <w:rsid w:val="00C5712B"/>
    <w:rPr>
      <w:rFonts w:ascii="Courier New" w:eastAsia="Times New Roman" w:hAnsi="Courier New" w:cs="Courier New"/>
      <w:sz w:val="20"/>
      <w:szCs w:val="20"/>
      <w:lang w:eastAsia="pt-BR"/>
    </w:rPr>
  </w:style>
  <w:style w:type="paragraph" w:styleId="PargrafodaLista">
    <w:name w:val="List Paragraph"/>
    <w:basedOn w:val="Normal"/>
    <w:uiPriority w:val="34"/>
    <w:qFormat/>
    <w:rsid w:val="00722516"/>
    <w:pPr>
      <w:ind w:left="720"/>
      <w:contextualSpacing/>
    </w:pPr>
  </w:style>
  <w:style w:type="paragraph" w:styleId="Corpodetexto">
    <w:name w:val="Body Text"/>
    <w:basedOn w:val="Default"/>
    <w:next w:val="Default"/>
    <w:link w:val="CorpodetextoChar"/>
    <w:uiPriority w:val="99"/>
    <w:rsid w:val="00722516"/>
    <w:rPr>
      <w:color w:val="auto"/>
    </w:rPr>
  </w:style>
  <w:style w:type="character" w:customStyle="1" w:styleId="CorpodetextoChar">
    <w:name w:val="Corpo de texto Char"/>
    <w:basedOn w:val="Fontepargpadro"/>
    <w:link w:val="Corpodetexto"/>
    <w:uiPriority w:val="99"/>
    <w:rsid w:val="00722516"/>
    <w:rPr>
      <w:rFonts w:ascii="Arial" w:hAnsi="Arial" w:cs="Arial"/>
      <w:sz w:val="24"/>
      <w:szCs w:val="24"/>
    </w:rPr>
  </w:style>
  <w:style w:type="paragraph" w:styleId="NormalWeb">
    <w:name w:val="Normal (Web)"/>
    <w:basedOn w:val="Normal"/>
    <w:uiPriority w:val="99"/>
    <w:semiHidden/>
    <w:unhideWhenUsed/>
    <w:rsid w:val="0027787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1E0904"/>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1E0904"/>
    <w:rPr>
      <w:rFonts w:ascii="Times New Roman" w:eastAsiaTheme="majorEastAsia" w:hAnsi="Times New Roman" w:cstheme="majorBidi"/>
      <w:bCs/>
      <w:sz w:val="24"/>
      <w:szCs w:val="26"/>
    </w:rPr>
  </w:style>
  <w:style w:type="paragraph" w:styleId="CabealhodoSumrio">
    <w:name w:val="TOC Heading"/>
    <w:basedOn w:val="Ttulo1"/>
    <w:next w:val="Normal"/>
    <w:uiPriority w:val="39"/>
    <w:unhideWhenUsed/>
    <w:qFormat/>
    <w:rsid w:val="00B617E8"/>
    <w:pPr>
      <w:outlineLvl w:val="9"/>
    </w:pPr>
    <w:rPr>
      <w:lang w:eastAsia="pt-BR"/>
    </w:rPr>
  </w:style>
  <w:style w:type="paragraph" w:styleId="Sumrio1">
    <w:name w:val="toc 1"/>
    <w:basedOn w:val="Normal"/>
    <w:next w:val="Normal"/>
    <w:autoRedefine/>
    <w:uiPriority w:val="39"/>
    <w:unhideWhenUsed/>
    <w:rsid w:val="008F51F2"/>
    <w:pPr>
      <w:tabs>
        <w:tab w:val="left" w:pos="284"/>
        <w:tab w:val="right" w:leader="dot" w:pos="9061"/>
      </w:tabs>
      <w:spacing w:after="100"/>
    </w:pPr>
    <w:rPr>
      <w:rFonts w:ascii="Times New Roman" w:eastAsia="Times New Roman" w:hAnsi="Times New Roman" w:cs="Times New Roman"/>
      <w:color w:val="000000"/>
      <w:sz w:val="24"/>
      <w:szCs w:val="24"/>
    </w:rPr>
  </w:style>
  <w:style w:type="paragraph" w:styleId="Sumrio2">
    <w:name w:val="toc 2"/>
    <w:basedOn w:val="Normal"/>
    <w:next w:val="Normal"/>
    <w:autoRedefine/>
    <w:uiPriority w:val="39"/>
    <w:unhideWhenUsed/>
    <w:rsid w:val="00533B82"/>
    <w:pPr>
      <w:tabs>
        <w:tab w:val="right" w:leader="dot" w:pos="9061"/>
      </w:tabs>
      <w:spacing w:after="100"/>
      <w:ind w:left="426"/>
    </w:pPr>
    <w:rPr>
      <w:rFonts w:ascii="Times New Roman" w:eastAsia="Times New Roman" w:hAnsi="Times New Roman" w:cs="Times New Roman"/>
      <w:color w:val="000000"/>
      <w:sz w:val="24"/>
      <w:szCs w:val="24"/>
    </w:rPr>
  </w:style>
  <w:style w:type="character" w:styleId="Hyperlink">
    <w:name w:val="Hyperlink"/>
    <w:basedOn w:val="Fontepargpadro"/>
    <w:uiPriority w:val="99"/>
    <w:unhideWhenUsed/>
    <w:rsid w:val="00B617E8"/>
    <w:rPr>
      <w:color w:val="0000FF" w:themeColor="hyperlink"/>
      <w:u w:val="single"/>
    </w:rPr>
  </w:style>
  <w:style w:type="character" w:customStyle="1" w:styleId="Ttulo3Char">
    <w:name w:val="Título 3 Char"/>
    <w:basedOn w:val="Fontepargpadro"/>
    <w:link w:val="Ttulo3"/>
    <w:uiPriority w:val="9"/>
    <w:semiHidden/>
    <w:rsid w:val="00E007A7"/>
    <w:rPr>
      <w:rFonts w:ascii="Times New Roman" w:eastAsiaTheme="majorEastAsia" w:hAnsi="Times New Roman" w:cstheme="majorBidi"/>
      <w:sz w:val="24"/>
      <w:szCs w:val="24"/>
    </w:rPr>
  </w:style>
  <w:style w:type="paragraph" w:styleId="Sumrio3">
    <w:name w:val="toc 3"/>
    <w:basedOn w:val="Normal"/>
    <w:next w:val="Normal"/>
    <w:autoRedefine/>
    <w:uiPriority w:val="39"/>
    <w:unhideWhenUsed/>
    <w:rsid w:val="00C147A6"/>
    <w:pPr>
      <w:spacing w:after="100"/>
      <w:ind w:left="400"/>
    </w:pPr>
    <w:rPr>
      <w:rFonts w:ascii="Times New Roman" w:eastAsia="Times New Roman" w:hAnsi="Times New Roman" w:cs="Times New Roman"/>
      <w:color w:val="000000"/>
      <w:sz w:val="24"/>
      <w:szCs w:val="24"/>
    </w:rPr>
  </w:style>
  <w:style w:type="paragraph" w:styleId="Legenda">
    <w:name w:val="caption"/>
    <w:basedOn w:val="Normal"/>
    <w:next w:val="Normal"/>
    <w:uiPriority w:val="35"/>
    <w:unhideWhenUsed/>
    <w:qFormat/>
    <w:rsid w:val="00C147A6"/>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14509B"/>
    <w:pPr>
      <w:spacing w:after="0"/>
    </w:pPr>
    <w:rPr>
      <w:rFonts w:ascii="Times New Roman" w:hAnsi="Times New Roman"/>
      <w:sz w:val="24"/>
    </w:rPr>
  </w:style>
  <w:style w:type="table" w:styleId="Tabelacomgrade">
    <w:name w:val="Table Grid"/>
    <w:basedOn w:val="Tabelanormal"/>
    <w:uiPriority w:val="59"/>
    <w:rsid w:val="00802A0A"/>
    <w:pPr>
      <w:spacing w:after="0" w:line="240" w:lineRule="auto"/>
    </w:pPr>
    <w:rPr>
      <w:rFonts w:asciiTheme="minorHAnsi" w:eastAsiaTheme="minorEastAsia"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432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4786">
      <w:bodyDiv w:val="1"/>
      <w:marLeft w:val="0"/>
      <w:marRight w:val="0"/>
      <w:marTop w:val="0"/>
      <w:marBottom w:val="0"/>
      <w:divBdr>
        <w:top w:val="none" w:sz="0" w:space="0" w:color="auto"/>
        <w:left w:val="none" w:sz="0" w:space="0" w:color="auto"/>
        <w:bottom w:val="none" w:sz="0" w:space="0" w:color="auto"/>
        <w:right w:val="none" w:sz="0" w:space="0" w:color="auto"/>
      </w:divBdr>
      <w:divsChild>
        <w:div w:id="859780180">
          <w:marLeft w:val="0"/>
          <w:marRight w:val="0"/>
          <w:marTop w:val="0"/>
          <w:marBottom w:val="0"/>
          <w:divBdr>
            <w:top w:val="none" w:sz="0" w:space="0" w:color="auto"/>
            <w:left w:val="none" w:sz="0" w:space="0" w:color="auto"/>
            <w:bottom w:val="none" w:sz="0" w:space="0" w:color="auto"/>
            <w:right w:val="none" w:sz="0" w:space="0" w:color="auto"/>
          </w:divBdr>
          <w:divsChild>
            <w:div w:id="19479564">
              <w:marLeft w:val="0"/>
              <w:marRight w:val="0"/>
              <w:marTop w:val="0"/>
              <w:marBottom w:val="0"/>
              <w:divBdr>
                <w:top w:val="none" w:sz="0" w:space="0" w:color="auto"/>
                <w:left w:val="none" w:sz="0" w:space="0" w:color="auto"/>
                <w:bottom w:val="none" w:sz="0" w:space="0" w:color="auto"/>
                <w:right w:val="none" w:sz="0" w:space="0" w:color="auto"/>
              </w:divBdr>
              <w:divsChild>
                <w:div w:id="75505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01" Type="http://schemas.openxmlformats.org/officeDocument/2006/relationships/image" Target="media/img201.png"/><Relationship Id="rId202" Type="http://schemas.openxmlformats.org/officeDocument/2006/relationships/image" Target="media/img202.png"/><Relationship Id="rId203" Type="http://schemas.openxmlformats.org/officeDocument/2006/relationships/image" Target="media/img203.png"/><Relationship Id="rId204" Type="http://schemas.openxmlformats.org/officeDocument/2006/relationships/image" Target="media/img204.png"/><Relationship Id="rId205" Type="http://schemas.openxmlformats.org/officeDocument/2006/relationships/image" Target="media/img205.png"/><Relationship Id="rId206" Type="http://schemas.openxmlformats.org/officeDocument/2006/relationships/image" Target="media/img206.png"/><Relationship Id="rId207" Type="http://schemas.openxmlformats.org/officeDocument/2006/relationships/image" Target="media/img207.png"/><Relationship Id="rId208" Type="http://schemas.openxmlformats.org/officeDocument/2006/relationships/image" Target="media/img208.png"/><Relationship Id="rId209" Type="http://schemas.openxmlformats.org/officeDocument/2006/relationships/image" Target="media/img209.png"/><Relationship Id="rId210" Type="http://schemas.openxmlformats.org/officeDocument/2006/relationships/image" Target="media/img210.png"/><Relationship Id="rId211" Type="http://schemas.openxmlformats.org/officeDocument/2006/relationships/image" Target="media/img211.png"/><Relationship Id="rId212" Type="http://schemas.openxmlformats.org/officeDocument/2006/relationships/image" Target="media/img212.png"/><Relationship Id="rId213" Type="http://schemas.openxmlformats.org/officeDocument/2006/relationships/image" Target="media/img213.png"/><Relationship Id="rId214" Type="http://schemas.openxmlformats.org/officeDocument/2006/relationships/image" Target="media/img214.png"/><Relationship Id="rId215" Type="http://schemas.openxmlformats.org/officeDocument/2006/relationships/image" Target="media/img215.png"/><Relationship Id="rId216" Type="http://schemas.openxmlformats.org/officeDocument/2006/relationships/image" Target="media/img216.png"/><Relationship Id="rId217" Type="http://schemas.openxmlformats.org/officeDocument/2006/relationships/image" Target="media/img217.png"/><Relationship Id="rId218" Type="http://schemas.openxmlformats.org/officeDocument/2006/relationships/image" Target="media/img218.png"/><Relationship Id="rId219" Type="http://schemas.openxmlformats.org/officeDocument/2006/relationships/image" Target="media/img219.png"/><Relationship Id="rId220" Type="http://schemas.openxmlformats.org/officeDocument/2006/relationships/image" Target="media/img220.png"/><Relationship Id="rId221" Type="http://schemas.openxmlformats.org/officeDocument/2006/relationships/image" Target="media/img221.png"/><Relationship Id="rId222" Type="http://schemas.openxmlformats.org/officeDocument/2006/relationships/image" Target="media/img222.png"/><Relationship Id="rId223" Type="http://schemas.openxmlformats.org/officeDocument/2006/relationships/image" Target="media/img223.png"/><Relationship Id="rId224" Type="http://schemas.openxmlformats.org/officeDocument/2006/relationships/image" Target="media/img224.png"/><Relationship Id="rId225" Type="http://schemas.openxmlformats.org/officeDocument/2006/relationships/image" Target="media/img225.png"/><Relationship Id="rId226" Type="http://schemas.openxmlformats.org/officeDocument/2006/relationships/image" Target="media/img226.png"/><Relationship Id="rId227" Type="http://schemas.openxmlformats.org/officeDocument/2006/relationships/image" Target="media/img227.png"/><Relationship Id="rId228" Type="http://schemas.openxmlformats.org/officeDocument/2006/relationships/image" Target="media/img228.png"/><Relationship Id="rId229" Type="http://schemas.openxmlformats.org/officeDocument/2006/relationships/image" Target="media/img229.png"/><Relationship Id="rId230" Type="http://schemas.openxmlformats.org/officeDocument/2006/relationships/image" Target="media/img230.png"/><Relationship Id="rId231" Type="http://schemas.openxmlformats.org/officeDocument/2006/relationships/image" Target="media/img231.png"/><Relationship Id="rId232" Type="http://schemas.openxmlformats.org/officeDocument/2006/relationships/image" Target="media/img232.png"/><Relationship Id="rId233" Type="http://schemas.openxmlformats.org/officeDocument/2006/relationships/image" Target="media/img233.png"/><Relationship Id="rId234" Type="http://schemas.openxmlformats.org/officeDocument/2006/relationships/image" Target="media/img234.png"/><Relationship Id="rId235" Type="http://schemas.openxmlformats.org/officeDocument/2006/relationships/image" Target="media/img235.png"/><Relationship Id="rId236" Type="http://schemas.openxmlformats.org/officeDocument/2006/relationships/image" Target="media/img236.png"/><Relationship Id="rId237" Type="http://schemas.openxmlformats.org/officeDocument/2006/relationships/image" Target="media/img237.png"/><Relationship Id="rId238" Type="http://schemas.openxmlformats.org/officeDocument/2006/relationships/image" Target="media/img238.png"/><Relationship Id="rId239" Type="http://schemas.openxmlformats.org/officeDocument/2006/relationships/image" Target="media/img239.png"/><Relationship Id="rId240" Type="http://schemas.openxmlformats.org/officeDocument/2006/relationships/image" Target="media/img240.png"/><Relationship Id="rId241" Type="http://schemas.openxmlformats.org/officeDocument/2006/relationships/image" Target="media/img241.png"/><Relationship Id="rId242" Type="http://schemas.openxmlformats.org/officeDocument/2006/relationships/image" Target="media/img242.png"/><Relationship Id="rId243" Type="http://schemas.openxmlformats.org/officeDocument/2006/relationships/image" Target="media/img243.png"/><Relationship Id="rId244" Type="http://schemas.openxmlformats.org/officeDocument/2006/relationships/image" Target="media/img244.png"/><Relationship Id="rId245" Type="http://schemas.openxmlformats.org/officeDocument/2006/relationships/image" Target="media/img245.png"/><Relationship Id="rId246" Type="http://schemas.openxmlformats.org/officeDocument/2006/relationships/image" Target="media/img246.png"/><Relationship Id="rId247" Type="http://schemas.openxmlformats.org/officeDocument/2006/relationships/image" Target="media/img247.png"/><Relationship Id="rId248" Type="http://schemas.openxmlformats.org/officeDocument/2006/relationships/image" Target="media/img248.png"/><Relationship Id="rId249" Type="http://schemas.openxmlformats.org/officeDocument/2006/relationships/image" Target="media/img24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schemaRef ds:uri="http://schemas.openxmlformats.org/officeDocument/2006/bibliography"/>
  </ds:schemaRefs>
</ds:datastoreItem>
</file>

<file path=docMetadata/LabelInfo.xml><?xml version="1.0" encoding="utf-8"?>
<clbl:labelList xmlns:clbl="http://schemas.microsoft.com/office/2020/mipLabelMetadata">
  <clbl:label id="{6459b2e0-2ec4-47e6-afc1-6e3f8b684f6a}" enabled="1" method="Privileged" siteId="{b417b620-2ae9-4a83-ab6c-7fbd828bda1d}"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34</Pages>
  <Words>4149</Words>
  <Characters>22410</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Escola Técnica de Ceilândia</Company>
  <LinksUpToDate>false</LinksUpToDate>
  <CharactersWithSpaces>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 plataforma de vagas de emprego e capacitação profissional do Distrito Federal</dc:title>
  <dc:creator>Anderson, Gustavo, Leonardo e Vitória</dc:creator>
  <cp:lastModifiedBy>Equipe Conecta Vagas DF</cp:lastModifiedBy>
  <cp:revision>2</cp:revision>
  <dcterms:created xsi:type="dcterms:W3CDTF">2026-08-13T00:46:00Z</dcterms:created>
  <dcterms:modified xsi:type="dcterms:W3CDTF">2026-10-03T17:03:06Z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ies>
</file>