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0439A" w:rsidRDefault="00000000">
      <w:pPr>
        <w:spacing w:before="240" w:after="240"/>
        <w:jc w:val="both"/>
        <w:rPr>
          <w:b/>
          <w:sz w:val="24"/>
          <w:szCs w:val="24"/>
        </w:rPr>
      </w:pPr>
      <w:r>
        <w:rPr>
          <w:b/>
          <w:sz w:val="24"/>
          <w:szCs w:val="24"/>
        </w:rPr>
        <w:t>Trabalho Prático 3 – Organização de Computadores 1</w:t>
      </w:r>
    </w:p>
    <w:p w14:paraId="00000002" w14:textId="77777777" w:rsidR="00D0439A" w:rsidRDefault="00000000">
      <w:pPr>
        <w:spacing w:before="240" w:after="240"/>
        <w:rPr>
          <w:b/>
          <w:sz w:val="24"/>
          <w:szCs w:val="24"/>
        </w:rPr>
      </w:pPr>
      <w:r>
        <w:rPr>
          <w:b/>
          <w:sz w:val="24"/>
          <w:szCs w:val="24"/>
        </w:rPr>
        <w:t>Bernardo Borges Machado</w:t>
      </w:r>
      <w:r>
        <w:rPr>
          <w:b/>
          <w:sz w:val="24"/>
          <w:szCs w:val="24"/>
        </w:rPr>
        <w:br/>
        <w:t xml:space="preserve"> 2023111115</w:t>
      </w:r>
    </w:p>
    <w:p w14:paraId="00000003" w14:textId="77777777" w:rsidR="00D0439A" w:rsidRDefault="00000000">
      <w:pPr>
        <w:spacing w:before="240" w:after="240"/>
        <w:rPr>
          <w:b/>
          <w:sz w:val="24"/>
          <w:szCs w:val="24"/>
        </w:rPr>
      </w:pPr>
      <w:r>
        <w:rPr>
          <w:b/>
          <w:sz w:val="24"/>
          <w:szCs w:val="24"/>
        </w:rPr>
        <w:t>Leonardo César Cota de Castro</w:t>
      </w:r>
      <w:r>
        <w:rPr>
          <w:b/>
          <w:sz w:val="24"/>
          <w:szCs w:val="24"/>
        </w:rPr>
        <w:br/>
        <w:t xml:space="preserve"> 2023087923</w:t>
      </w:r>
    </w:p>
    <w:p w14:paraId="00000004" w14:textId="77777777" w:rsidR="00D0439A" w:rsidRDefault="00000000">
      <w:pPr>
        <w:spacing w:before="240" w:after="240"/>
        <w:rPr>
          <w:b/>
          <w:sz w:val="24"/>
          <w:szCs w:val="24"/>
        </w:rPr>
      </w:pPr>
      <w:r>
        <w:rPr>
          <w:b/>
          <w:sz w:val="24"/>
          <w:szCs w:val="24"/>
        </w:rPr>
        <w:t>Luis Felipe Pimenta Marcos</w:t>
      </w:r>
      <w:r>
        <w:rPr>
          <w:b/>
          <w:sz w:val="24"/>
          <w:szCs w:val="24"/>
        </w:rPr>
        <w:br/>
        <w:t xml:space="preserve"> 2023087907</w:t>
      </w:r>
    </w:p>
    <w:p w14:paraId="00000005" w14:textId="77777777" w:rsidR="00D0439A" w:rsidRDefault="00000000">
      <w:pPr>
        <w:spacing w:before="240" w:after="240"/>
        <w:jc w:val="both"/>
        <w:rPr>
          <w:b/>
          <w:sz w:val="24"/>
          <w:szCs w:val="24"/>
        </w:rPr>
      </w:pPr>
      <w:r>
        <w:rPr>
          <w:b/>
          <w:sz w:val="24"/>
          <w:szCs w:val="24"/>
        </w:rPr>
        <w:t>Departamento de Ciência da Computação – Universidade Federal de Minas Gerais (UFMG) Belo Horizonte – MG – Brasil</w:t>
      </w:r>
    </w:p>
    <w:p w14:paraId="00000006" w14:textId="77777777" w:rsidR="00D0439A" w:rsidRDefault="00000000">
      <w:pPr>
        <w:jc w:val="center"/>
        <w:rPr>
          <w:sz w:val="24"/>
          <w:szCs w:val="24"/>
        </w:rPr>
      </w:pPr>
      <w:r>
        <w:pict w14:anchorId="6AE26277">
          <v:rect id="_x0000_i1025" style="width:0;height:1.5pt" o:hralign="center" o:hrstd="t" o:hr="t" fillcolor="#a0a0a0" stroked="f"/>
        </w:pict>
      </w:r>
    </w:p>
    <w:p w14:paraId="00000007" w14:textId="77777777" w:rsidR="00D0439A" w:rsidRDefault="00000000">
      <w:pPr>
        <w:spacing w:before="240" w:after="240"/>
        <w:jc w:val="both"/>
        <w:rPr>
          <w:b/>
          <w:sz w:val="26"/>
          <w:szCs w:val="26"/>
        </w:rPr>
      </w:pPr>
      <w:r>
        <w:rPr>
          <w:b/>
          <w:sz w:val="26"/>
          <w:szCs w:val="26"/>
        </w:rPr>
        <w:t>1. Introdução</w:t>
      </w:r>
    </w:p>
    <w:p w14:paraId="00000008" w14:textId="77777777" w:rsidR="00D0439A" w:rsidRDefault="00000000">
      <w:pPr>
        <w:spacing w:before="240" w:after="240"/>
        <w:ind w:firstLine="720"/>
        <w:jc w:val="both"/>
        <w:rPr>
          <w:sz w:val="24"/>
          <w:szCs w:val="24"/>
        </w:rPr>
      </w:pPr>
      <w:r>
        <w:rPr>
          <w:sz w:val="24"/>
          <w:szCs w:val="24"/>
        </w:rPr>
        <w:t>Este relatório tem como objetivo abordar o desenvolvimento de um simulador de memória cache, que será capaz de lidar com os três principais tipos de mapeamento, os quais são: mapeamento direto, por conjunto, e totalmente associativo. A simulação contabiliza os acessos à memória, gerencia os blocos na cache e indica HIT ou MISS conforme os endereços acessados. O simulador foi desenvolvido na linguagem python no notebook disponibilizado, de acordo com as especificações do trabalho.</w:t>
      </w:r>
    </w:p>
    <w:p w14:paraId="00000009" w14:textId="77777777" w:rsidR="00D0439A" w:rsidRDefault="00000000">
      <w:pPr>
        <w:jc w:val="center"/>
        <w:rPr>
          <w:sz w:val="24"/>
          <w:szCs w:val="24"/>
        </w:rPr>
      </w:pPr>
      <w:r>
        <w:pict w14:anchorId="28C5A17E">
          <v:rect id="_x0000_i1026" style="width:0;height:1.5pt" o:hralign="center" o:hrstd="t" o:hr="t" fillcolor="#a0a0a0" stroked="f"/>
        </w:pict>
      </w:r>
    </w:p>
    <w:p w14:paraId="0000000A" w14:textId="77777777" w:rsidR="00D0439A" w:rsidRDefault="00000000">
      <w:pPr>
        <w:spacing w:before="240" w:after="240"/>
        <w:jc w:val="both"/>
        <w:rPr>
          <w:sz w:val="26"/>
          <w:szCs w:val="26"/>
        </w:rPr>
      </w:pPr>
      <w:r>
        <w:rPr>
          <w:b/>
          <w:sz w:val="26"/>
          <w:szCs w:val="26"/>
        </w:rPr>
        <w:t>2. Decisões de Projeto Adotadas</w:t>
      </w:r>
    </w:p>
    <w:p w14:paraId="0000000B" w14:textId="77777777" w:rsidR="00D0439A" w:rsidRDefault="00000000">
      <w:pPr>
        <w:spacing w:before="240" w:after="240"/>
        <w:jc w:val="both"/>
        <w:rPr>
          <w:b/>
          <w:sz w:val="24"/>
          <w:szCs w:val="24"/>
        </w:rPr>
      </w:pPr>
      <w:r>
        <w:rPr>
          <w:sz w:val="24"/>
          <w:szCs w:val="24"/>
        </w:rPr>
        <w:t xml:space="preserve"> </w:t>
      </w:r>
      <w:r>
        <w:rPr>
          <w:b/>
          <w:sz w:val="24"/>
          <w:szCs w:val="24"/>
        </w:rPr>
        <w:t>2.1- Estrutura única de simulação</w:t>
      </w:r>
    </w:p>
    <w:p w14:paraId="0000000C" w14:textId="77777777" w:rsidR="00D0439A" w:rsidRDefault="00000000">
      <w:pPr>
        <w:spacing w:before="240" w:after="240"/>
        <w:ind w:firstLine="720"/>
        <w:jc w:val="both"/>
        <w:rPr>
          <w:sz w:val="24"/>
          <w:szCs w:val="24"/>
        </w:rPr>
      </w:pPr>
      <w:r>
        <w:rPr>
          <w:sz w:val="24"/>
          <w:szCs w:val="24"/>
        </w:rPr>
        <w:t>Optamos por concentrar toda a lógica de simulação em uma única rotina, que recebe como parâmetros o tamanho total da cache, o tamanho de cada linha, o grau de associatividade e a sequência de endereços a serem acessados. Essa abordagem garante simplicidade de uso, pois o processo não depende de múltiplas funções externas, e consistência interna, pois a própria rotina trata de zerar e inicializar a cache antes de cada rotina de testes. Além disso, o laço que percorre a lista de endereços foi incorporado diretamente nessa função. Antes havíamos feito de modo que a cada teste precisar invocar um loop “for” para realizar a rotina, mas na versão final optamos por fazer com que a função de simulação já encapsule essa lógica de laço.</w:t>
      </w:r>
    </w:p>
    <w:p w14:paraId="0000000D" w14:textId="77777777" w:rsidR="00D0439A" w:rsidRDefault="00000000">
      <w:pPr>
        <w:spacing w:before="240" w:after="240"/>
        <w:jc w:val="both"/>
        <w:rPr>
          <w:sz w:val="24"/>
          <w:szCs w:val="24"/>
        </w:rPr>
      </w:pPr>
      <w:r>
        <w:pict w14:anchorId="4E8D884F">
          <v:rect id="_x0000_i1027" style="width:0;height:1.5pt" o:hralign="center" o:hrstd="t" o:hr="t" fillcolor="#a0a0a0" stroked="f"/>
        </w:pict>
      </w:r>
    </w:p>
    <w:p w14:paraId="0000000E" w14:textId="77777777" w:rsidR="00D0439A" w:rsidRDefault="00D0439A">
      <w:pPr>
        <w:spacing w:before="240" w:after="240"/>
        <w:jc w:val="both"/>
        <w:rPr>
          <w:sz w:val="24"/>
          <w:szCs w:val="24"/>
        </w:rPr>
      </w:pPr>
    </w:p>
    <w:p w14:paraId="0000000F" w14:textId="77777777" w:rsidR="00D0439A" w:rsidRDefault="00000000">
      <w:pPr>
        <w:pStyle w:val="Ttulo3"/>
        <w:keepNext w:val="0"/>
        <w:keepLines w:val="0"/>
        <w:spacing w:before="280"/>
        <w:jc w:val="both"/>
        <w:rPr>
          <w:b/>
          <w:color w:val="000000"/>
          <w:sz w:val="26"/>
          <w:szCs w:val="26"/>
        </w:rPr>
      </w:pPr>
      <w:bookmarkStart w:id="0" w:name="_niaw6ou2cjud" w:colFirst="0" w:colLast="0"/>
      <w:bookmarkEnd w:id="0"/>
      <w:r>
        <w:rPr>
          <w:b/>
          <w:color w:val="000000"/>
          <w:sz w:val="26"/>
          <w:szCs w:val="26"/>
        </w:rPr>
        <w:lastRenderedPageBreak/>
        <w:t xml:space="preserve">2.2- Representação da cache e substituição FIFO </w:t>
      </w:r>
    </w:p>
    <w:p w14:paraId="00000010" w14:textId="77777777" w:rsidR="00D0439A" w:rsidRDefault="00000000">
      <w:pPr>
        <w:spacing w:before="240" w:after="240"/>
        <w:ind w:firstLine="720"/>
        <w:jc w:val="both"/>
        <w:rPr>
          <w:sz w:val="24"/>
          <w:szCs w:val="24"/>
        </w:rPr>
      </w:pPr>
      <w:r>
        <w:rPr>
          <w:sz w:val="24"/>
          <w:szCs w:val="24"/>
        </w:rPr>
        <w:t xml:space="preserve">A cache é modelada como uma matriz de células, onde cada linha pertence a um conjunto. Para controlar a política FIFO (First In, First Out), mantemos, para cada conjunto, um ponteiro que indica qual linha deverá ser substituída no próximo erro (MISS). Sempre que um bloco novo precisa entrar, ele substitui exatamente a linha apontada, e o ponteiro avança em círculo. Essa escolha garante substituição in-place, sem haver a necessidade de movimentar outros blocos, além de ser muito eficiente, pois basta atualizar dois índices (do bloco e do ponteiro) por substituição. </w:t>
      </w:r>
    </w:p>
    <w:p w14:paraId="00000011" w14:textId="77777777" w:rsidR="00D0439A" w:rsidRDefault="00000000">
      <w:pPr>
        <w:spacing w:before="240" w:after="240"/>
        <w:jc w:val="both"/>
        <w:rPr>
          <w:sz w:val="24"/>
          <w:szCs w:val="24"/>
        </w:rPr>
      </w:pPr>
      <w:r>
        <w:pict w14:anchorId="7F0BA7FC">
          <v:rect id="_x0000_i1028" style="width:0;height:1.5pt" o:hralign="center" o:hrstd="t" o:hr="t" fillcolor="#a0a0a0" stroked="f"/>
        </w:pict>
      </w:r>
    </w:p>
    <w:p w14:paraId="00000012" w14:textId="77777777" w:rsidR="00D0439A" w:rsidRDefault="00000000">
      <w:pPr>
        <w:pStyle w:val="Ttulo3"/>
        <w:keepNext w:val="0"/>
        <w:keepLines w:val="0"/>
        <w:spacing w:before="280"/>
        <w:jc w:val="both"/>
        <w:rPr>
          <w:b/>
          <w:color w:val="000000"/>
          <w:sz w:val="26"/>
          <w:szCs w:val="26"/>
        </w:rPr>
      </w:pPr>
      <w:bookmarkStart w:id="1" w:name="_gn5azdne396g" w:colFirst="0" w:colLast="0"/>
      <w:bookmarkEnd w:id="1"/>
      <w:r>
        <w:rPr>
          <w:b/>
          <w:color w:val="000000"/>
          <w:sz w:val="26"/>
          <w:szCs w:val="26"/>
        </w:rPr>
        <w:t>2.3- Cálculo dinâmico de bits de deslocamento e índice</w:t>
      </w:r>
    </w:p>
    <w:p w14:paraId="00000013" w14:textId="77777777" w:rsidR="00D0439A" w:rsidRDefault="00000000">
      <w:pPr>
        <w:spacing w:before="240" w:after="240"/>
        <w:ind w:firstLine="720"/>
        <w:jc w:val="both"/>
        <w:rPr>
          <w:sz w:val="24"/>
          <w:szCs w:val="24"/>
        </w:rPr>
      </w:pPr>
      <w:r>
        <w:rPr>
          <w:sz w:val="24"/>
          <w:szCs w:val="24"/>
        </w:rPr>
        <w:t>Em tempo de execução, a rotina calcula automaticamente quantos bits do endereço correspondem ao deslocamento (posição dentro de uma linha) e quantos bits identificam o conjunto. Isso é feito a partir dos parâmetros enviados:</w:t>
      </w:r>
    </w:p>
    <w:p w14:paraId="00000014" w14:textId="77777777" w:rsidR="00D0439A" w:rsidRDefault="00000000">
      <w:pPr>
        <w:numPr>
          <w:ilvl w:val="0"/>
          <w:numId w:val="2"/>
        </w:numPr>
        <w:spacing w:before="240"/>
        <w:rPr>
          <w:sz w:val="24"/>
          <w:szCs w:val="24"/>
        </w:rPr>
      </w:pPr>
      <w:r>
        <w:rPr>
          <w:sz w:val="24"/>
          <w:szCs w:val="24"/>
        </w:rPr>
        <w:t>O número total de linhas na cache.</w:t>
      </w:r>
    </w:p>
    <w:p w14:paraId="00000015" w14:textId="77777777" w:rsidR="00D0439A" w:rsidRDefault="00000000">
      <w:pPr>
        <w:numPr>
          <w:ilvl w:val="0"/>
          <w:numId w:val="2"/>
        </w:numPr>
        <w:rPr>
          <w:sz w:val="24"/>
          <w:szCs w:val="24"/>
        </w:rPr>
      </w:pPr>
      <w:r>
        <w:rPr>
          <w:sz w:val="24"/>
          <w:szCs w:val="24"/>
        </w:rPr>
        <w:t>O número de linhas por conjunto (associatividade).</w:t>
      </w:r>
    </w:p>
    <w:p w14:paraId="00000016" w14:textId="77777777" w:rsidR="00D0439A" w:rsidRDefault="00000000">
      <w:pPr>
        <w:numPr>
          <w:ilvl w:val="0"/>
          <w:numId w:val="2"/>
        </w:numPr>
        <w:spacing w:after="240"/>
        <w:rPr>
          <w:sz w:val="24"/>
          <w:szCs w:val="24"/>
        </w:rPr>
      </w:pPr>
      <w:r>
        <w:rPr>
          <w:sz w:val="24"/>
          <w:szCs w:val="24"/>
        </w:rPr>
        <w:t>O tamanho de cada linha em bytes.</w:t>
      </w:r>
    </w:p>
    <w:p w14:paraId="00000017" w14:textId="77777777" w:rsidR="00D0439A" w:rsidRDefault="00000000">
      <w:pPr>
        <w:spacing w:before="240" w:after="240"/>
        <w:jc w:val="both"/>
        <w:rPr>
          <w:sz w:val="24"/>
          <w:szCs w:val="24"/>
        </w:rPr>
      </w:pPr>
      <w:r>
        <w:rPr>
          <w:sz w:val="24"/>
          <w:szCs w:val="24"/>
        </w:rPr>
        <w:t>Com esses valores, derivamos:</w:t>
      </w:r>
    </w:p>
    <w:p w14:paraId="00000018" w14:textId="77777777" w:rsidR="00D0439A" w:rsidRDefault="00000000">
      <w:pPr>
        <w:numPr>
          <w:ilvl w:val="0"/>
          <w:numId w:val="8"/>
        </w:numPr>
        <w:spacing w:before="240"/>
        <w:rPr>
          <w:sz w:val="24"/>
          <w:szCs w:val="24"/>
        </w:rPr>
      </w:pPr>
      <w:r>
        <w:rPr>
          <w:b/>
          <w:sz w:val="24"/>
          <w:szCs w:val="24"/>
        </w:rPr>
        <w:t>Bits de deslocamento</w:t>
      </w:r>
      <w:r>
        <w:rPr>
          <w:sz w:val="24"/>
          <w:szCs w:val="24"/>
        </w:rPr>
        <w:t xml:space="preserve"> = log₂(tamanho da linha)</w:t>
      </w:r>
      <w:r>
        <w:rPr>
          <w:sz w:val="24"/>
          <w:szCs w:val="24"/>
        </w:rPr>
        <w:br/>
      </w:r>
    </w:p>
    <w:p w14:paraId="00000019" w14:textId="77777777" w:rsidR="00D0439A" w:rsidRDefault="00000000">
      <w:pPr>
        <w:numPr>
          <w:ilvl w:val="0"/>
          <w:numId w:val="8"/>
        </w:numPr>
        <w:spacing w:after="240"/>
        <w:rPr>
          <w:sz w:val="24"/>
          <w:szCs w:val="24"/>
        </w:rPr>
      </w:pPr>
      <w:r>
        <w:rPr>
          <w:b/>
          <w:sz w:val="24"/>
          <w:szCs w:val="24"/>
        </w:rPr>
        <w:t>Bits de índice</w:t>
      </w:r>
      <w:r>
        <w:rPr>
          <w:sz w:val="24"/>
          <w:szCs w:val="24"/>
        </w:rPr>
        <w:t xml:space="preserve"> = log₂(número de conjuntos) (ou zero, se houver apenas um conjunto)</w:t>
      </w:r>
    </w:p>
    <w:p w14:paraId="0000001A" w14:textId="77777777" w:rsidR="00D0439A" w:rsidRDefault="00000000">
      <w:pPr>
        <w:spacing w:before="240" w:after="240"/>
        <w:jc w:val="both"/>
        <w:rPr>
          <w:sz w:val="24"/>
          <w:szCs w:val="24"/>
        </w:rPr>
      </w:pPr>
      <w:r>
        <w:pict w14:anchorId="3DBEF680">
          <v:rect id="_x0000_i1029" style="width:0;height:1.5pt" o:hralign="center" o:hrstd="t" o:hr="t" fillcolor="#a0a0a0" stroked="f"/>
        </w:pict>
      </w:r>
    </w:p>
    <w:p w14:paraId="0000001B" w14:textId="77777777" w:rsidR="00D0439A" w:rsidRDefault="00D0439A">
      <w:pPr>
        <w:spacing w:before="240" w:after="240"/>
        <w:jc w:val="both"/>
        <w:rPr>
          <w:sz w:val="24"/>
          <w:szCs w:val="24"/>
        </w:rPr>
      </w:pPr>
    </w:p>
    <w:p w14:paraId="0000001C" w14:textId="77777777" w:rsidR="00D0439A" w:rsidRDefault="00000000">
      <w:pPr>
        <w:pStyle w:val="Ttulo3"/>
        <w:keepNext w:val="0"/>
        <w:keepLines w:val="0"/>
        <w:spacing w:before="280"/>
        <w:jc w:val="both"/>
        <w:rPr>
          <w:b/>
          <w:color w:val="000000"/>
          <w:sz w:val="26"/>
          <w:szCs w:val="26"/>
        </w:rPr>
      </w:pPr>
      <w:bookmarkStart w:id="2" w:name="_loc8fdb20pk6" w:colFirst="0" w:colLast="0"/>
      <w:bookmarkEnd w:id="2"/>
      <w:r>
        <w:rPr>
          <w:b/>
          <w:color w:val="000000"/>
          <w:sz w:val="26"/>
          <w:szCs w:val="26"/>
        </w:rPr>
        <w:t>2.4- Tratamento dos três tipos de mapeamento</w:t>
      </w:r>
    </w:p>
    <w:p w14:paraId="0000001D" w14:textId="77777777" w:rsidR="00D0439A" w:rsidRDefault="00000000">
      <w:pPr>
        <w:numPr>
          <w:ilvl w:val="0"/>
          <w:numId w:val="3"/>
        </w:numPr>
        <w:spacing w:before="240"/>
        <w:rPr>
          <w:sz w:val="24"/>
          <w:szCs w:val="24"/>
        </w:rPr>
      </w:pPr>
      <w:r>
        <w:rPr>
          <w:b/>
          <w:sz w:val="24"/>
          <w:szCs w:val="24"/>
        </w:rPr>
        <w:t>Mapeamento Direto</w:t>
      </w:r>
      <w:r>
        <w:rPr>
          <w:b/>
          <w:sz w:val="24"/>
          <w:szCs w:val="24"/>
        </w:rPr>
        <w:br/>
      </w:r>
    </w:p>
    <w:p w14:paraId="0000001E" w14:textId="77777777" w:rsidR="00D0439A" w:rsidRDefault="00000000">
      <w:pPr>
        <w:numPr>
          <w:ilvl w:val="1"/>
          <w:numId w:val="3"/>
        </w:numPr>
        <w:rPr>
          <w:sz w:val="24"/>
          <w:szCs w:val="24"/>
        </w:rPr>
      </w:pPr>
      <w:r>
        <w:rPr>
          <w:sz w:val="24"/>
          <w:szCs w:val="24"/>
        </w:rPr>
        <w:t>Cada bloco de memória só pode ir para uma única linha fixa da cache.</w:t>
      </w:r>
      <w:r>
        <w:rPr>
          <w:sz w:val="24"/>
          <w:szCs w:val="24"/>
        </w:rPr>
        <w:br/>
      </w:r>
    </w:p>
    <w:p w14:paraId="0000001F" w14:textId="77777777" w:rsidR="00D0439A" w:rsidRDefault="00000000">
      <w:pPr>
        <w:numPr>
          <w:ilvl w:val="1"/>
          <w:numId w:val="3"/>
        </w:numPr>
        <w:rPr>
          <w:sz w:val="24"/>
          <w:szCs w:val="24"/>
        </w:rPr>
      </w:pPr>
      <w:r>
        <w:rPr>
          <w:sz w:val="24"/>
          <w:szCs w:val="24"/>
        </w:rPr>
        <w:t>Equivale a ter tantos conjuntos quanto linhas, cada qual com associatividade 1.</w:t>
      </w:r>
      <w:r>
        <w:rPr>
          <w:sz w:val="24"/>
          <w:szCs w:val="24"/>
        </w:rPr>
        <w:br/>
      </w:r>
    </w:p>
    <w:p w14:paraId="00000020" w14:textId="77777777" w:rsidR="00D0439A" w:rsidRDefault="00000000">
      <w:pPr>
        <w:numPr>
          <w:ilvl w:val="1"/>
          <w:numId w:val="3"/>
        </w:numPr>
        <w:spacing w:after="240"/>
        <w:rPr>
          <w:sz w:val="24"/>
          <w:szCs w:val="24"/>
        </w:rPr>
      </w:pPr>
      <w:r>
        <w:rPr>
          <w:sz w:val="24"/>
          <w:szCs w:val="24"/>
        </w:rPr>
        <w:t>O simulador detecta esse caso quando o grau de associatividade é 1, descartando totalmente o conceito de múltiplas linhas por conjunto.</w:t>
      </w:r>
    </w:p>
    <w:p w14:paraId="00000021" w14:textId="77777777" w:rsidR="00D0439A" w:rsidRDefault="00D0439A">
      <w:pPr>
        <w:spacing w:before="240" w:after="240"/>
        <w:rPr>
          <w:sz w:val="24"/>
          <w:szCs w:val="24"/>
        </w:rPr>
      </w:pPr>
    </w:p>
    <w:p w14:paraId="00000022" w14:textId="77777777" w:rsidR="00D0439A" w:rsidRDefault="00D0439A">
      <w:pPr>
        <w:spacing w:before="240" w:after="240"/>
        <w:rPr>
          <w:sz w:val="24"/>
          <w:szCs w:val="24"/>
        </w:rPr>
      </w:pPr>
    </w:p>
    <w:p w14:paraId="00000023" w14:textId="77777777" w:rsidR="00D0439A" w:rsidRDefault="00000000">
      <w:pPr>
        <w:numPr>
          <w:ilvl w:val="0"/>
          <w:numId w:val="3"/>
        </w:numPr>
        <w:spacing w:before="240"/>
        <w:rPr>
          <w:sz w:val="24"/>
          <w:szCs w:val="24"/>
        </w:rPr>
      </w:pPr>
      <w:r>
        <w:rPr>
          <w:b/>
          <w:sz w:val="24"/>
          <w:szCs w:val="24"/>
        </w:rPr>
        <w:t>Associatividade por Conjunto</w:t>
      </w:r>
      <w:r>
        <w:rPr>
          <w:b/>
          <w:sz w:val="24"/>
          <w:szCs w:val="24"/>
        </w:rPr>
        <w:br/>
      </w:r>
    </w:p>
    <w:p w14:paraId="00000024" w14:textId="77777777" w:rsidR="00D0439A" w:rsidRDefault="00000000">
      <w:pPr>
        <w:numPr>
          <w:ilvl w:val="1"/>
          <w:numId w:val="3"/>
        </w:numPr>
        <w:rPr>
          <w:sz w:val="24"/>
          <w:szCs w:val="24"/>
        </w:rPr>
      </w:pPr>
      <w:r>
        <w:rPr>
          <w:sz w:val="24"/>
          <w:szCs w:val="24"/>
        </w:rPr>
        <w:t>A cache é dividida em vários conjuntos, cada um com mais de uma linha.</w:t>
      </w:r>
      <w:r>
        <w:rPr>
          <w:sz w:val="24"/>
          <w:szCs w:val="24"/>
        </w:rPr>
        <w:br/>
      </w:r>
    </w:p>
    <w:p w14:paraId="00000025" w14:textId="77777777" w:rsidR="00D0439A" w:rsidRDefault="00000000">
      <w:pPr>
        <w:numPr>
          <w:ilvl w:val="1"/>
          <w:numId w:val="3"/>
        </w:numPr>
        <w:rPr>
          <w:sz w:val="24"/>
          <w:szCs w:val="24"/>
        </w:rPr>
      </w:pPr>
      <w:r>
        <w:rPr>
          <w:sz w:val="24"/>
          <w:szCs w:val="24"/>
        </w:rPr>
        <w:t>Um bloco pode ficar em qualquer linha do seu conjunto, mas não pode migrar para outro conjunto.</w:t>
      </w:r>
      <w:r>
        <w:rPr>
          <w:sz w:val="24"/>
          <w:szCs w:val="24"/>
        </w:rPr>
        <w:br/>
      </w:r>
    </w:p>
    <w:p w14:paraId="00000026" w14:textId="77777777" w:rsidR="00D0439A" w:rsidRDefault="00000000">
      <w:pPr>
        <w:numPr>
          <w:ilvl w:val="1"/>
          <w:numId w:val="3"/>
        </w:numPr>
        <w:rPr>
          <w:sz w:val="24"/>
          <w:szCs w:val="24"/>
        </w:rPr>
      </w:pPr>
      <w:r>
        <w:rPr>
          <w:sz w:val="24"/>
          <w:szCs w:val="24"/>
        </w:rPr>
        <w:t>Mapeamos o bloco ao conjunto usando os bits de índice e aplicamos a substituição FIFO apenas dentro desse conjunto.</w:t>
      </w:r>
      <w:r>
        <w:rPr>
          <w:sz w:val="24"/>
          <w:szCs w:val="24"/>
        </w:rPr>
        <w:br/>
      </w:r>
    </w:p>
    <w:p w14:paraId="00000027" w14:textId="77777777" w:rsidR="00D0439A" w:rsidRDefault="00000000">
      <w:pPr>
        <w:numPr>
          <w:ilvl w:val="0"/>
          <w:numId w:val="3"/>
        </w:numPr>
        <w:rPr>
          <w:sz w:val="24"/>
          <w:szCs w:val="24"/>
        </w:rPr>
      </w:pPr>
      <w:r>
        <w:rPr>
          <w:b/>
          <w:sz w:val="24"/>
          <w:szCs w:val="24"/>
        </w:rPr>
        <w:t>Associatividade Total</w:t>
      </w:r>
      <w:r>
        <w:rPr>
          <w:b/>
          <w:sz w:val="24"/>
          <w:szCs w:val="24"/>
        </w:rPr>
        <w:br/>
      </w:r>
    </w:p>
    <w:p w14:paraId="00000028" w14:textId="77777777" w:rsidR="00D0439A" w:rsidRDefault="00000000">
      <w:pPr>
        <w:numPr>
          <w:ilvl w:val="1"/>
          <w:numId w:val="3"/>
        </w:numPr>
        <w:rPr>
          <w:sz w:val="24"/>
          <w:szCs w:val="24"/>
        </w:rPr>
      </w:pPr>
      <w:r>
        <w:rPr>
          <w:sz w:val="24"/>
          <w:szCs w:val="24"/>
        </w:rPr>
        <w:t>Todo bloco pode ocupar qualquer linha da cache, formando apenas um único conjunto.</w:t>
      </w:r>
      <w:r>
        <w:rPr>
          <w:sz w:val="24"/>
          <w:szCs w:val="24"/>
        </w:rPr>
        <w:br/>
      </w:r>
    </w:p>
    <w:p w14:paraId="00000029" w14:textId="77777777" w:rsidR="00D0439A" w:rsidRDefault="00000000">
      <w:pPr>
        <w:numPr>
          <w:ilvl w:val="1"/>
          <w:numId w:val="3"/>
        </w:numPr>
        <w:rPr>
          <w:sz w:val="24"/>
          <w:szCs w:val="24"/>
        </w:rPr>
      </w:pPr>
      <w:r>
        <w:rPr>
          <w:sz w:val="24"/>
          <w:szCs w:val="24"/>
        </w:rPr>
        <w:t>Nesse caso, não há bits de índice. Todo o endereço, menos o deslocamento, vira tag.</w:t>
      </w:r>
      <w:r>
        <w:rPr>
          <w:sz w:val="24"/>
          <w:szCs w:val="24"/>
        </w:rPr>
        <w:br/>
      </w:r>
    </w:p>
    <w:p w14:paraId="0000002A" w14:textId="77777777" w:rsidR="00D0439A" w:rsidRDefault="00000000">
      <w:pPr>
        <w:numPr>
          <w:ilvl w:val="1"/>
          <w:numId w:val="3"/>
        </w:numPr>
        <w:spacing w:after="240"/>
        <w:rPr>
          <w:sz w:val="24"/>
          <w:szCs w:val="24"/>
        </w:rPr>
      </w:pPr>
      <w:r>
        <w:rPr>
          <w:sz w:val="24"/>
          <w:szCs w:val="24"/>
        </w:rPr>
        <w:t>Simulamos isso detectando quando o número de conjuntos calculado é 1, fazendo com que todos os acessos sejam tratados no mesmo grupo.</w:t>
      </w:r>
    </w:p>
    <w:p w14:paraId="0000002B" w14:textId="77777777" w:rsidR="00D0439A" w:rsidRDefault="00000000">
      <w:pPr>
        <w:spacing w:before="240" w:after="240"/>
        <w:jc w:val="both"/>
        <w:rPr>
          <w:sz w:val="24"/>
          <w:szCs w:val="24"/>
        </w:rPr>
      </w:pPr>
      <w:r>
        <w:pict w14:anchorId="18427DAF">
          <v:rect id="_x0000_i1030" style="width:0;height:1.5pt" o:hralign="center" o:hrstd="t" o:hr="t" fillcolor="#a0a0a0" stroked="f"/>
        </w:pict>
      </w:r>
    </w:p>
    <w:p w14:paraId="0000002C" w14:textId="77777777" w:rsidR="00D0439A" w:rsidRDefault="00000000">
      <w:pPr>
        <w:pStyle w:val="Ttulo3"/>
        <w:keepNext w:val="0"/>
        <w:keepLines w:val="0"/>
        <w:spacing w:before="280"/>
        <w:jc w:val="both"/>
        <w:rPr>
          <w:b/>
          <w:color w:val="000000"/>
          <w:sz w:val="26"/>
          <w:szCs w:val="26"/>
        </w:rPr>
      </w:pPr>
      <w:bookmarkStart w:id="3" w:name="_7pqb3nquyxuh" w:colFirst="0" w:colLast="0"/>
      <w:bookmarkEnd w:id="3"/>
      <w:r>
        <w:rPr>
          <w:b/>
          <w:color w:val="000000"/>
          <w:sz w:val="26"/>
          <w:szCs w:val="26"/>
        </w:rPr>
        <w:t>2.5- Fluxo de execução da simulação</w:t>
      </w:r>
    </w:p>
    <w:p w14:paraId="0000002D" w14:textId="77777777" w:rsidR="00D0439A" w:rsidRDefault="00000000">
      <w:pPr>
        <w:numPr>
          <w:ilvl w:val="0"/>
          <w:numId w:val="5"/>
        </w:numPr>
        <w:spacing w:before="240"/>
        <w:rPr>
          <w:sz w:val="24"/>
          <w:szCs w:val="24"/>
        </w:rPr>
      </w:pPr>
      <w:r>
        <w:rPr>
          <w:b/>
          <w:sz w:val="24"/>
          <w:szCs w:val="24"/>
        </w:rPr>
        <w:t>Inicialização</w:t>
      </w:r>
      <w:r>
        <w:rPr>
          <w:b/>
          <w:sz w:val="24"/>
          <w:szCs w:val="24"/>
        </w:rPr>
        <w:br/>
      </w:r>
    </w:p>
    <w:p w14:paraId="0000002E" w14:textId="77777777" w:rsidR="00D0439A" w:rsidRDefault="00000000">
      <w:pPr>
        <w:numPr>
          <w:ilvl w:val="1"/>
          <w:numId w:val="5"/>
        </w:numPr>
        <w:rPr>
          <w:sz w:val="24"/>
          <w:szCs w:val="24"/>
        </w:rPr>
      </w:pPr>
      <w:r>
        <w:rPr>
          <w:sz w:val="24"/>
          <w:szCs w:val="24"/>
        </w:rPr>
        <w:t>Calcula quantas linhas e quantos conjuntos existem.</w:t>
      </w:r>
      <w:r>
        <w:rPr>
          <w:sz w:val="24"/>
          <w:szCs w:val="24"/>
        </w:rPr>
        <w:br/>
      </w:r>
    </w:p>
    <w:p w14:paraId="0000002F" w14:textId="77777777" w:rsidR="00D0439A" w:rsidRDefault="00000000">
      <w:pPr>
        <w:numPr>
          <w:ilvl w:val="1"/>
          <w:numId w:val="5"/>
        </w:numPr>
        <w:rPr>
          <w:sz w:val="24"/>
          <w:szCs w:val="24"/>
        </w:rPr>
      </w:pPr>
      <w:r>
        <w:rPr>
          <w:sz w:val="24"/>
          <w:szCs w:val="24"/>
        </w:rPr>
        <w:t>Define quantos bits descartar para identificar deslocamento e índice.</w:t>
      </w:r>
      <w:r>
        <w:rPr>
          <w:sz w:val="24"/>
          <w:szCs w:val="24"/>
        </w:rPr>
        <w:br/>
      </w:r>
    </w:p>
    <w:p w14:paraId="00000030" w14:textId="77777777" w:rsidR="00D0439A" w:rsidRDefault="00000000">
      <w:pPr>
        <w:numPr>
          <w:ilvl w:val="1"/>
          <w:numId w:val="5"/>
        </w:numPr>
        <w:rPr>
          <w:sz w:val="24"/>
          <w:szCs w:val="24"/>
        </w:rPr>
      </w:pPr>
      <w:r>
        <w:rPr>
          <w:sz w:val="24"/>
          <w:szCs w:val="24"/>
        </w:rPr>
        <w:t>Prepara a matriz da cache e o vetor de ponteiros FIFO.</w:t>
      </w:r>
      <w:r>
        <w:rPr>
          <w:sz w:val="24"/>
          <w:szCs w:val="24"/>
        </w:rPr>
        <w:br/>
      </w:r>
    </w:p>
    <w:p w14:paraId="00000031" w14:textId="77777777" w:rsidR="00D0439A" w:rsidRDefault="00000000">
      <w:pPr>
        <w:numPr>
          <w:ilvl w:val="1"/>
          <w:numId w:val="5"/>
        </w:numPr>
        <w:spacing w:after="240"/>
        <w:rPr>
          <w:sz w:val="24"/>
          <w:szCs w:val="24"/>
        </w:rPr>
      </w:pPr>
      <w:r>
        <w:rPr>
          <w:sz w:val="24"/>
          <w:szCs w:val="24"/>
        </w:rPr>
        <w:t>Zera o histórico de acessos.</w:t>
      </w:r>
    </w:p>
    <w:p w14:paraId="00000032" w14:textId="77777777" w:rsidR="00D0439A" w:rsidRDefault="00D0439A">
      <w:pPr>
        <w:spacing w:before="240" w:after="240"/>
        <w:rPr>
          <w:sz w:val="24"/>
          <w:szCs w:val="24"/>
        </w:rPr>
      </w:pPr>
    </w:p>
    <w:p w14:paraId="00000033" w14:textId="77777777" w:rsidR="00D0439A" w:rsidRDefault="00000000">
      <w:pPr>
        <w:numPr>
          <w:ilvl w:val="0"/>
          <w:numId w:val="5"/>
        </w:numPr>
        <w:spacing w:before="240"/>
        <w:rPr>
          <w:sz w:val="24"/>
          <w:szCs w:val="24"/>
        </w:rPr>
      </w:pPr>
      <w:r>
        <w:rPr>
          <w:b/>
          <w:sz w:val="24"/>
          <w:szCs w:val="24"/>
        </w:rPr>
        <w:t>Processamento de cada endereço</w:t>
      </w:r>
      <w:r>
        <w:rPr>
          <w:b/>
          <w:sz w:val="24"/>
          <w:szCs w:val="24"/>
        </w:rPr>
        <w:br/>
      </w:r>
    </w:p>
    <w:p w14:paraId="00000034" w14:textId="77777777" w:rsidR="00D0439A" w:rsidRDefault="00000000">
      <w:pPr>
        <w:numPr>
          <w:ilvl w:val="1"/>
          <w:numId w:val="5"/>
        </w:numPr>
        <w:rPr>
          <w:sz w:val="24"/>
          <w:szCs w:val="24"/>
        </w:rPr>
      </w:pPr>
      <w:r>
        <w:rPr>
          <w:sz w:val="24"/>
          <w:szCs w:val="24"/>
        </w:rPr>
        <w:t>Converte o valor hexadecimal para inteiro.</w:t>
      </w:r>
      <w:r>
        <w:rPr>
          <w:sz w:val="24"/>
          <w:szCs w:val="24"/>
        </w:rPr>
        <w:br/>
      </w:r>
    </w:p>
    <w:p w14:paraId="00000035" w14:textId="77777777" w:rsidR="00D0439A" w:rsidRDefault="00000000">
      <w:pPr>
        <w:numPr>
          <w:ilvl w:val="1"/>
          <w:numId w:val="5"/>
        </w:numPr>
        <w:rPr>
          <w:sz w:val="24"/>
          <w:szCs w:val="24"/>
        </w:rPr>
      </w:pPr>
      <w:r>
        <w:rPr>
          <w:sz w:val="24"/>
          <w:szCs w:val="24"/>
        </w:rPr>
        <w:lastRenderedPageBreak/>
        <w:t>Extrai o “identificador de bloco” descartando os bits de deslocamento e índice.</w:t>
      </w:r>
      <w:r>
        <w:rPr>
          <w:sz w:val="24"/>
          <w:szCs w:val="24"/>
        </w:rPr>
        <w:br/>
      </w:r>
    </w:p>
    <w:p w14:paraId="00000036" w14:textId="77777777" w:rsidR="00D0439A" w:rsidRDefault="00000000">
      <w:pPr>
        <w:numPr>
          <w:ilvl w:val="1"/>
          <w:numId w:val="5"/>
        </w:numPr>
        <w:rPr>
          <w:sz w:val="24"/>
          <w:szCs w:val="24"/>
        </w:rPr>
      </w:pPr>
      <w:r>
        <w:rPr>
          <w:sz w:val="24"/>
          <w:szCs w:val="24"/>
        </w:rPr>
        <w:t>Determina a que conjunto esse bloco pertence (ou fixa em zero, no caso de ser totalmente associativo).</w:t>
      </w:r>
      <w:r>
        <w:rPr>
          <w:sz w:val="24"/>
          <w:szCs w:val="24"/>
        </w:rPr>
        <w:br/>
      </w:r>
    </w:p>
    <w:p w14:paraId="00000037" w14:textId="77777777" w:rsidR="00D0439A" w:rsidRDefault="00000000">
      <w:pPr>
        <w:numPr>
          <w:ilvl w:val="1"/>
          <w:numId w:val="5"/>
        </w:numPr>
        <w:rPr>
          <w:sz w:val="24"/>
          <w:szCs w:val="24"/>
        </w:rPr>
      </w:pPr>
      <w:r>
        <w:rPr>
          <w:sz w:val="24"/>
          <w:szCs w:val="24"/>
        </w:rPr>
        <w:t>Verifica se o bloco já está presente no conjunto:</w:t>
      </w:r>
    </w:p>
    <w:p w14:paraId="00000038" w14:textId="77777777" w:rsidR="00D0439A" w:rsidRDefault="00000000">
      <w:pPr>
        <w:numPr>
          <w:ilvl w:val="2"/>
          <w:numId w:val="5"/>
        </w:numPr>
        <w:rPr>
          <w:sz w:val="24"/>
          <w:szCs w:val="24"/>
        </w:rPr>
      </w:pPr>
      <w:r>
        <w:rPr>
          <w:b/>
          <w:sz w:val="24"/>
          <w:szCs w:val="24"/>
        </w:rPr>
        <w:t>Se sim</w:t>
      </w:r>
      <w:r>
        <w:rPr>
          <w:rFonts w:ascii="Arial Unicode MS" w:eastAsia="Arial Unicode MS" w:hAnsi="Arial Unicode MS" w:cs="Arial Unicode MS"/>
          <w:sz w:val="24"/>
          <w:szCs w:val="24"/>
        </w:rPr>
        <w:t xml:space="preserve"> → registra HIT.</w:t>
      </w:r>
    </w:p>
    <w:p w14:paraId="00000039" w14:textId="77777777" w:rsidR="00D0439A" w:rsidRDefault="00000000">
      <w:pPr>
        <w:numPr>
          <w:ilvl w:val="2"/>
          <w:numId w:val="5"/>
        </w:numPr>
        <w:rPr>
          <w:sz w:val="24"/>
          <w:szCs w:val="24"/>
        </w:rPr>
      </w:pPr>
      <w:r>
        <w:rPr>
          <w:b/>
          <w:sz w:val="24"/>
          <w:szCs w:val="24"/>
        </w:rPr>
        <w:t>Se não</w:t>
      </w:r>
      <w:r>
        <w:rPr>
          <w:rFonts w:ascii="Arial Unicode MS" w:eastAsia="Arial Unicode MS" w:hAnsi="Arial Unicode MS" w:cs="Arial Unicode MS"/>
          <w:sz w:val="24"/>
          <w:szCs w:val="24"/>
        </w:rPr>
        <w:t xml:space="preserve"> → registra MISS, substitui a linha apontada pelo FIFO e avança o ponteiro.</w:t>
      </w:r>
      <w:r>
        <w:rPr>
          <w:rFonts w:ascii="Arial Unicode MS" w:eastAsia="Arial Unicode MS" w:hAnsi="Arial Unicode MS" w:cs="Arial Unicode MS"/>
          <w:sz w:val="24"/>
          <w:szCs w:val="24"/>
        </w:rPr>
        <w:br/>
      </w:r>
    </w:p>
    <w:p w14:paraId="0000003A" w14:textId="77777777" w:rsidR="00D0439A" w:rsidRDefault="00000000">
      <w:pPr>
        <w:numPr>
          <w:ilvl w:val="0"/>
          <w:numId w:val="5"/>
        </w:numPr>
        <w:rPr>
          <w:sz w:val="24"/>
          <w:szCs w:val="24"/>
        </w:rPr>
      </w:pPr>
      <w:r>
        <w:rPr>
          <w:b/>
          <w:sz w:val="24"/>
          <w:szCs w:val="24"/>
        </w:rPr>
        <w:t>Registro</w:t>
      </w:r>
      <w:r>
        <w:rPr>
          <w:b/>
          <w:sz w:val="24"/>
          <w:szCs w:val="24"/>
        </w:rPr>
        <w:br/>
      </w:r>
    </w:p>
    <w:p w14:paraId="0000003B" w14:textId="77777777" w:rsidR="00D0439A" w:rsidRDefault="00000000">
      <w:pPr>
        <w:numPr>
          <w:ilvl w:val="1"/>
          <w:numId w:val="5"/>
        </w:numPr>
        <w:rPr>
          <w:sz w:val="24"/>
          <w:szCs w:val="24"/>
        </w:rPr>
      </w:pPr>
      <w:r>
        <w:rPr>
          <w:sz w:val="24"/>
          <w:szCs w:val="24"/>
        </w:rPr>
        <w:t>A cada acesso, salva em uma lista as informações de tag, conjunto, índice de linha e resultado (HIT/MISS).</w:t>
      </w:r>
      <w:r>
        <w:rPr>
          <w:sz w:val="24"/>
          <w:szCs w:val="24"/>
        </w:rPr>
        <w:br/>
      </w:r>
    </w:p>
    <w:p w14:paraId="0000003C" w14:textId="77777777" w:rsidR="00D0439A" w:rsidRDefault="00000000">
      <w:pPr>
        <w:numPr>
          <w:ilvl w:val="0"/>
          <w:numId w:val="5"/>
        </w:numPr>
        <w:rPr>
          <w:sz w:val="24"/>
          <w:szCs w:val="24"/>
        </w:rPr>
      </w:pPr>
      <w:r>
        <w:rPr>
          <w:b/>
          <w:sz w:val="24"/>
          <w:szCs w:val="24"/>
        </w:rPr>
        <w:t>Saída</w:t>
      </w:r>
      <w:r>
        <w:rPr>
          <w:b/>
          <w:sz w:val="24"/>
          <w:szCs w:val="24"/>
        </w:rPr>
        <w:br/>
      </w:r>
    </w:p>
    <w:p w14:paraId="0000003D" w14:textId="77777777" w:rsidR="00D0439A" w:rsidRDefault="00000000">
      <w:pPr>
        <w:numPr>
          <w:ilvl w:val="1"/>
          <w:numId w:val="5"/>
        </w:numPr>
        <w:spacing w:after="240"/>
        <w:rPr>
          <w:sz w:val="24"/>
          <w:szCs w:val="24"/>
        </w:rPr>
      </w:pPr>
      <w:r>
        <w:rPr>
          <w:sz w:val="24"/>
          <w:szCs w:val="24"/>
        </w:rPr>
        <w:t>A rotina retorna o histórico completo, que é então apresentado pelo mecanismo de visualização, mostrando passo a passo o estado da cache e os contadores finais de HITs e MISSes.</w:t>
      </w:r>
    </w:p>
    <w:p w14:paraId="0000003E" w14:textId="77777777" w:rsidR="00D0439A" w:rsidRDefault="00000000">
      <w:pPr>
        <w:spacing w:before="240" w:after="240"/>
        <w:jc w:val="both"/>
        <w:rPr>
          <w:sz w:val="24"/>
          <w:szCs w:val="24"/>
        </w:rPr>
      </w:pPr>
      <w:r>
        <w:pict w14:anchorId="5BAB162B">
          <v:rect id="_x0000_i1031" style="width:0;height:1.5pt" o:hralign="center" o:hrstd="t" o:hr="t" fillcolor="#a0a0a0" stroked="f"/>
        </w:pict>
      </w:r>
    </w:p>
    <w:p w14:paraId="0000003F" w14:textId="77777777" w:rsidR="00D0439A" w:rsidRDefault="00000000">
      <w:pPr>
        <w:spacing w:before="240" w:after="240"/>
        <w:jc w:val="both"/>
        <w:rPr>
          <w:sz w:val="26"/>
          <w:szCs w:val="26"/>
        </w:rPr>
      </w:pPr>
      <w:r>
        <w:rPr>
          <w:b/>
          <w:sz w:val="26"/>
          <w:szCs w:val="26"/>
        </w:rPr>
        <w:t>3. Testes realizados</w:t>
      </w:r>
    </w:p>
    <w:p w14:paraId="00000040" w14:textId="77777777" w:rsidR="00D0439A" w:rsidRDefault="00000000">
      <w:pPr>
        <w:spacing w:before="240" w:after="240"/>
        <w:jc w:val="both"/>
        <w:rPr>
          <w:sz w:val="24"/>
          <w:szCs w:val="24"/>
        </w:rPr>
      </w:pPr>
      <w:r>
        <w:rPr>
          <w:sz w:val="24"/>
          <w:szCs w:val="24"/>
        </w:rPr>
        <w:t>Nesta seção, descrevem-se os seis experimentos executados, correspondentes aos exemplos de 1 a 6 do enunciado, que avaliam diferentes configurações de associatividade e sequência de acessos à memória cache.</w:t>
      </w:r>
    </w:p>
    <w:p w14:paraId="00000041" w14:textId="77777777" w:rsidR="00D0439A" w:rsidRDefault="00000000">
      <w:pPr>
        <w:spacing w:before="240" w:after="240"/>
        <w:jc w:val="both"/>
        <w:rPr>
          <w:sz w:val="24"/>
          <w:szCs w:val="24"/>
        </w:rPr>
      </w:pPr>
      <w:r>
        <w:rPr>
          <w:sz w:val="24"/>
          <w:szCs w:val="24"/>
          <w:u w:val="single"/>
        </w:rPr>
        <w:t>Parâmetros comuns a todos os testes</w:t>
      </w:r>
      <w:r>
        <w:rPr>
          <w:sz w:val="24"/>
          <w:szCs w:val="24"/>
        </w:rPr>
        <w:t>:</w:t>
      </w:r>
    </w:p>
    <w:p w14:paraId="00000042" w14:textId="77777777" w:rsidR="00D0439A" w:rsidRDefault="00000000">
      <w:pPr>
        <w:numPr>
          <w:ilvl w:val="0"/>
          <w:numId w:val="4"/>
        </w:numPr>
        <w:spacing w:before="240"/>
        <w:rPr>
          <w:sz w:val="24"/>
          <w:szCs w:val="24"/>
        </w:rPr>
      </w:pPr>
      <w:r>
        <w:rPr>
          <w:sz w:val="24"/>
          <w:szCs w:val="24"/>
        </w:rPr>
        <w:t>Tamanho da cache: 4096 bytes</w:t>
      </w:r>
      <w:r>
        <w:rPr>
          <w:sz w:val="24"/>
          <w:szCs w:val="24"/>
        </w:rPr>
        <w:br/>
      </w:r>
    </w:p>
    <w:p w14:paraId="00000043" w14:textId="77777777" w:rsidR="00D0439A" w:rsidRDefault="00000000">
      <w:pPr>
        <w:numPr>
          <w:ilvl w:val="0"/>
          <w:numId w:val="4"/>
        </w:numPr>
        <w:spacing w:after="240"/>
        <w:rPr>
          <w:sz w:val="24"/>
          <w:szCs w:val="24"/>
        </w:rPr>
      </w:pPr>
      <w:r>
        <w:rPr>
          <w:sz w:val="24"/>
          <w:szCs w:val="24"/>
        </w:rPr>
        <w:t>Tamanho de linha: 1024 bytes</w:t>
      </w:r>
      <w:r>
        <w:rPr>
          <w:sz w:val="24"/>
          <w:szCs w:val="24"/>
        </w:rPr>
        <w:br/>
      </w:r>
    </w:p>
    <w:p w14:paraId="00000044" w14:textId="77777777" w:rsidR="00D0439A" w:rsidRDefault="00000000">
      <w:pPr>
        <w:pStyle w:val="Ttulo3"/>
        <w:keepNext w:val="0"/>
        <w:keepLines w:val="0"/>
        <w:spacing w:before="280"/>
        <w:ind w:left="720"/>
        <w:jc w:val="both"/>
        <w:rPr>
          <w:color w:val="000000"/>
          <w:sz w:val="26"/>
          <w:szCs w:val="26"/>
          <w:u w:val="single"/>
        </w:rPr>
      </w:pPr>
      <w:bookmarkStart w:id="4" w:name="_7wgzb5x6r9jd" w:colFirst="0" w:colLast="0"/>
      <w:bookmarkEnd w:id="4"/>
      <w:r>
        <w:rPr>
          <w:color w:val="000000"/>
          <w:sz w:val="26"/>
          <w:szCs w:val="26"/>
          <w:u w:val="single"/>
        </w:rPr>
        <w:t>Testes 1 a 4 – Associatividade Total (4 vias)</w:t>
      </w:r>
    </w:p>
    <w:p w14:paraId="00000045" w14:textId="77777777" w:rsidR="00D0439A" w:rsidRDefault="00D0439A"/>
    <w:p w14:paraId="00000046" w14:textId="77777777" w:rsidR="00D0439A" w:rsidRDefault="00000000">
      <w:pPr>
        <w:numPr>
          <w:ilvl w:val="0"/>
          <w:numId w:val="7"/>
        </w:numPr>
        <w:spacing w:before="240"/>
        <w:rPr>
          <w:sz w:val="24"/>
          <w:szCs w:val="24"/>
        </w:rPr>
      </w:pPr>
      <w:r>
        <w:rPr>
          <w:sz w:val="24"/>
          <w:szCs w:val="24"/>
        </w:rPr>
        <w:t>Associatividade: 4 (totalmente associativa)</w:t>
      </w:r>
      <w:r>
        <w:rPr>
          <w:sz w:val="24"/>
          <w:szCs w:val="24"/>
        </w:rPr>
        <w:br/>
      </w:r>
    </w:p>
    <w:p w14:paraId="00000047" w14:textId="77777777" w:rsidR="00D0439A" w:rsidRDefault="00000000">
      <w:pPr>
        <w:numPr>
          <w:ilvl w:val="0"/>
          <w:numId w:val="7"/>
        </w:numPr>
        <w:rPr>
          <w:sz w:val="24"/>
          <w:szCs w:val="24"/>
        </w:rPr>
      </w:pPr>
      <w:r>
        <w:rPr>
          <w:sz w:val="24"/>
          <w:szCs w:val="24"/>
        </w:rPr>
        <w:t>Número de conjuntos: 1 (cada bloco pode ir em qualquer uma das 4 linhas)</w:t>
      </w:r>
      <w:r>
        <w:rPr>
          <w:sz w:val="24"/>
          <w:szCs w:val="24"/>
        </w:rPr>
        <w:br/>
      </w:r>
    </w:p>
    <w:p w14:paraId="00000048" w14:textId="77777777" w:rsidR="00D0439A" w:rsidRDefault="00000000">
      <w:pPr>
        <w:numPr>
          <w:ilvl w:val="0"/>
          <w:numId w:val="7"/>
        </w:numPr>
        <w:rPr>
          <w:sz w:val="24"/>
          <w:szCs w:val="24"/>
        </w:rPr>
      </w:pPr>
      <w:r>
        <w:rPr>
          <w:sz w:val="24"/>
          <w:szCs w:val="24"/>
        </w:rPr>
        <w:lastRenderedPageBreak/>
        <w:t>Avalia se o simulador:</w:t>
      </w:r>
      <w:r>
        <w:rPr>
          <w:sz w:val="24"/>
          <w:szCs w:val="24"/>
        </w:rPr>
        <w:br/>
      </w:r>
    </w:p>
    <w:p w14:paraId="00000049" w14:textId="77777777" w:rsidR="00D0439A" w:rsidRDefault="00000000">
      <w:pPr>
        <w:numPr>
          <w:ilvl w:val="1"/>
          <w:numId w:val="7"/>
        </w:numPr>
        <w:rPr>
          <w:sz w:val="24"/>
          <w:szCs w:val="24"/>
        </w:rPr>
      </w:pPr>
      <w:r>
        <w:rPr>
          <w:sz w:val="24"/>
          <w:szCs w:val="24"/>
        </w:rPr>
        <w:t>agrupa todos os blocos no único conjunto (índice = 0);</w:t>
      </w:r>
      <w:r>
        <w:rPr>
          <w:sz w:val="24"/>
          <w:szCs w:val="24"/>
        </w:rPr>
        <w:br/>
      </w:r>
    </w:p>
    <w:p w14:paraId="0000004A" w14:textId="77777777" w:rsidR="00D0439A" w:rsidRDefault="00000000">
      <w:pPr>
        <w:numPr>
          <w:ilvl w:val="1"/>
          <w:numId w:val="7"/>
        </w:numPr>
        <w:rPr>
          <w:sz w:val="24"/>
          <w:szCs w:val="24"/>
        </w:rPr>
      </w:pPr>
      <w:r>
        <w:rPr>
          <w:sz w:val="24"/>
          <w:szCs w:val="24"/>
        </w:rPr>
        <w:t>aplica política FIFO, removendo o bloco mais antigo quando as 4 linhas estão ocupadas;</w:t>
      </w:r>
      <w:r>
        <w:rPr>
          <w:sz w:val="24"/>
          <w:szCs w:val="24"/>
        </w:rPr>
        <w:br/>
      </w:r>
    </w:p>
    <w:p w14:paraId="0000004B" w14:textId="77777777" w:rsidR="00D0439A" w:rsidRDefault="00000000">
      <w:pPr>
        <w:numPr>
          <w:ilvl w:val="1"/>
          <w:numId w:val="7"/>
        </w:numPr>
        <w:spacing w:after="240"/>
        <w:rPr>
          <w:sz w:val="24"/>
          <w:szCs w:val="24"/>
        </w:rPr>
      </w:pPr>
      <w:r>
        <w:rPr>
          <w:sz w:val="24"/>
          <w:szCs w:val="24"/>
        </w:rPr>
        <w:t>contabiliza hits e misses de acordo com a sequência.</w:t>
      </w:r>
      <w:r>
        <w:rPr>
          <w:sz w:val="24"/>
          <w:szCs w:val="24"/>
        </w:rPr>
        <w:br/>
      </w:r>
    </w:p>
    <w:p w14:paraId="0000004C" w14:textId="77777777" w:rsidR="00D0439A" w:rsidRDefault="00000000">
      <w:pPr>
        <w:pStyle w:val="Ttulo3"/>
        <w:keepNext w:val="0"/>
        <w:keepLines w:val="0"/>
        <w:spacing w:before="280"/>
        <w:ind w:left="720"/>
        <w:jc w:val="both"/>
        <w:rPr>
          <w:color w:val="000000"/>
          <w:sz w:val="26"/>
          <w:szCs w:val="26"/>
          <w:u w:val="single"/>
        </w:rPr>
      </w:pPr>
      <w:bookmarkStart w:id="5" w:name="_4emrz11xarkk" w:colFirst="0" w:colLast="0"/>
      <w:bookmarkEnd w:id="5"/>
      <w:r>
        <w:rPr>
          <w:color w:val="000000"/>
          <w:sz w:val="26"/>
          <w:szCs w:val="26"/>
          <w:u w:val="single"/>
        </w:rPr>
        <w:t>Teste 5 – Associativa por Conjunto (2 vias)</w:t>
      </w:r>
    </w:p>
    <w:p w14:paraId="0000004D" w14:textId="77777777" w:rsidR="00D0439A" w:rsidRDefault="00D0439A"/>
    <w:p w14:paraId="0000004E" w14:textId="77777777" w:rsidR="00D0439A" w:rsidRDefault="00000000">
      <w:pPr>
        <w:numPr>
          <w:ilvl w:val="0"/>
          <w:numId w:val="1"/>
        </w:numPr>
        <w:spacing w:before="240"/>
        <w:rPr>
          <w:sz w:val="24"/>
          <w:szCs w:val="24"/>
        </w:rPr>
      </w:pPr>
      <w:r>
        <w:rPr>
          <w:sz w:val="24"/>
          <w:szCs w:val="24"/>
        </w:rPr>
        <w:t>Associatividade: 2 vias por conjunto</w:t>
      </w:r>
      <w:r>
        <w:rPr>
          <w:sz w:val="24"/>
          <w:szCs w:val="24"/>
        </w:rPr>
        <w:br/>
      </w:r>
    </w:p>
    <w:p w14:paraId="0000004F" w14:textId="77777777" w:rsidR="00D0439A" w:rsidRDefault="00000000">
      <w:pPr>
        <w:numPr>
          <w:ilvl w:val="0"/>
          <w:numId w:val="1"/>
        </w:numPr>
        <w:rPr>
          <w:sz w:val="24"/>
          <w:szCs w:val="24"/>
        </w:rPr>
      </w:pPr>
      <w:r>
        <w:rPr>
          <w:sz w:val="24"/>
          <w:szCs w:val="24"/>
        </w:rPr>
        <w:t>Número de conjuntos: 2 (4096 B / (1024 B × 2) = 2 conjuntos)</w:t>
      </w:r>
      <w:r>
        <w:rPr>
          <w:sz w:val="24"/>
          <w:szCs w:val="24"/>
        </w:rPr>
        <w:br/>
      </w:r>
    </w:p>
    <w:p w14:paraId="00000050" w14:textId="77777777" w:rsidR="00D0439A" w:rsidRDefault="00000000">
      <w:pPr>
        <w:numPr>
          <w:ilvl w:val="0"/>
          <w:numId w:val="1"/>
        </w:numPr>
        <w:rPr>
          <w:sz w:val="24"/>
          <w:szCs w:val="24"/>
        </w:rPr>
      </w:pPr>
      <w:r>
        <w:rPr>
          <w:sz w:val="24"/>
          <w:szCs w:val="24"/>
        </w:rPr>
        <w:t>Avalia se o simulador:</w:t>
      </w:r>
      <w:r>
        <w:rPr>
          <w:sz w:val="24"/>
          <w:szCs w:val="24"/>
        </w:rPr>
        <w:br/>
      </w:r>
    </w:p>
    <w:p w14:paraId="00000051" w14:textId="77777777" w:rsidR="00D0439A" w:rsidRDefault="00000000">
      <w:pPr>
        <w:numPr>
          <w:ilvl w:val="1"/>
          <w:numId w:val="1"/>
        </w:numPr>
        <w:rPr>
          <w:sz w:val="24"/>
          <w:szCs w:val="24"/>
        </w:rPr>
      </w:pPr>
      <w:r>
        <w:rPr>
          <w:sz w:val="24"/>
          <w:szCs w:val="24"/>
        </w:rPr>
        <w:t>calcula corretamente o índice de cada bloco (dividindo em 2 conjuntos);</w:t>
      </w:r>
      <w:r>
        <w:rPr>
          <w:sz w:val="24"/>
          <w:szCs w:val="24"/>
        </w:rPr>
        <w:br/>
      </w:r>
    </w:p>
    <w:p w14:paraId="00000052" w14:textId="77777777" w:rsidR="00D0439A" w:rsidRDefault="00000000">
      <w:pPr>
        <w:numPr>
          <w:ilvl w:val="1"/>
          <w:numId w:val="1"/>
        </w:numPr>
        <w:rPr>
          <w:sz w:val="24"/>
          <w:szCs w:val="24"/>
        </w:rPr>
      </w:pPr>
      <w:r>
        <w:rPr>
          <w:sz w:val="24"/>
          <w:szCs w:val="24"/>
        </w:rPr>
        <w:t>atribui acessos ao conjunto adequado;</w:t>
      </w:r>
      <w:r>
        <w:rPr>
          <w:sz w:val="24"/>
          <w:szCs w:val="24"/>
        </w:rPr>
        <w:br/>
      </w:r>
    </w:p>
    <w:p w14:paraId="00000053" w14:textId="77777777" w:rsidR="00D0439A" w:rsidRDefault="00000000">
      <w:pPr>
        <w:numPr>
          <w:ilvl w:val="1"/>
          <w:numId w:val="1"/>
        </w:numPr>
        <w:rPr>
          <w:sz w:val="24"/>
          <w:szCs w:val="24"/>
        </w:rPr>
      </w:pPr>
      <w:r>
        <w:rPr>
          <w:sz w:val="24"/>
          <w:szCs w:val="24"/>
        </w:rPr>
        <w:t>mantém as 2 linhas por conjunto e substitui via FIFO dentro de cada um;</w:t>
      </w:r>
      <w:r>
        <w:rPr>
          <w:sz w:val="24"/>
          <w:szCs w:val="24"/>
        </w:rPr>
        <w:br/>
      </w:r>
    </w:p>
    <w:p w14:paraId="00000054" w14:textId="77777777" w:rsidR="00D0439A" w:rsidRDefault="00000000">
      <w:pPr>
        <w:numPr>
          <w:ilvl w:val="1"/>
          <w:numId w:val="1"/>
        </w:numPr>
        <w:spacing w:after="240"/>
        <w:rPr>
          <w:sz w:val="24"/>
          <w:szCs w:val="24"/>
        </w:rPr>
      </w:pPr>
      <w:r>
        <w:rPr>
          <w:sz w:val="24"/>
          <w:szCs w:val="24"/>
        </w:rPr>
        <w:t>relata hits e misses conforme esperado.</w:t>
      </w:r>
      <w:r>
        <w:rPr>
          <w:sz w:val="24"/>
          <w:szCs w:val="24"/>
        </w:rPr>
        <w:br/>
      </w:r>
    </w:p>
    <w:p w14:paraId="00000055" w14:textId="77777777" w:rsidR="00D0439A" w:rsidRDefault="00000000">
      <w:pPr>
        <w:pStyle w:val="Ttulo3"/>
        <w:keepNext w:val="0"/>
        <w:keepLines w:val="0"/>
        <w:spacing w:before="280"/>
        <w:ind w:left="720"/>
        <w:jc w:val="both"/>
        <w:rPr>
          <w:color w:val="000000"/>
          <w:sz w:val="26"/>
          <w:szCs w:val="26"/>
          <w:u w:val="single"/>
        </w:rPr>
      </w:pPr>
      <w:bookmarkStart w:id="6" w:name="_qj3wiwyu641t" w:colFirst="0" w:colLast="0"/>
      <w:bookmarkEnd w:id="6"/>
      <w:r>
        <w:rPr>
          <w:color w:val="000000"/>
          <w:sz w:val="26"/>
          <w:szCs w:val="26"/>
          <w:u w:val="single"/>
        </w:rPr>
        <w:t>Teste 6 – Mapeamento Direto (1 via)</w:t>
      </w:r>
    </w:p>
    <w:p w14:paraId="00000056" w14:textId="77777777" w:rsidR="00D0439A" w:rsidRDefault="00D0439A"/>
    <w:p w14:paraId="00000057" w14:textId="77777777" w:rsidR="00D0439A" w:rsidRDefault="00000000">
      <w:pPr>
        <w:numPr>
          <w:ilvl w:val="0"/>
          <w:numId w:val="6"/>
        </w:numPr>
        <w:spacing w:before="240"/>
        <w:rPr>
          <w:sz w:val="24"/>
          <w:szCs w:val="24"/>
        </w:rPr>
      </w:pPr>
      <w:r>
        <w:rPr>
          <w:sz w:val="24"/>
          <w:szCs w:val="24"/>
        </w:rPr>
        <w:t>Associatividade: 1 via (mapeamento direto)</w:t>
      </w:r>
      <w:r>
        <w:rPr>
          <w:sz w:val="24"/>
          <w:szCs w:val="24"/>
        </w:rPr>
        <w:br/>
      </w:r>
    </w:p>
    <w:p w14:paraId="00000058" w14:textId="77777777" w:rsidR="00D0439A" w:rsidRDefault="00000000">
      <w:pPr>
        <w:numPr>
          <w:ilvl w:val="0"/>
          <w:numId w:val="6"/>
        </w:numPr>
        <w:rPr>
          <w:sz w:val="24"/>
          <w:szCs w:val="24"/>
        </w:rPr>
      </w:pPr>
      <w:r>
        <w:rPr>
          <w:sz w:val="24"/>
          <w:szCs w:val="24"/>
        </w:rPr>
        <w:t>Número de conjuntos: 4 (4096 B / (1024 B × 1) = 4 conjuntos)</w:t>
      </w:r>
      <w:r>
        <w:rPr>
          <w:sz w:val="24"/>
          <w:szCs w:val="24"/>
        </w:rPr>
        <w:br/>
      </w:r>
    </w:p>
    <w:p w14:paraId="00000059" w14:textId="77777777" w:rsidR="00D0439A" w:rsidRDefault="00000000">
      <w:pPr>
        <w:numPr>
          <w:ilvl w:val="0"/>
          <w:numId w:val="6"/>
        </w:numPr>
        <w:rPr>
          <w:sz w:val="24"/>
          <w:szCs w:val="24"/>
        </w:rPr>
      </w:pPr>
      <w:r>
        <w:rPr>
          <w:sz w:val="24"/>
          <w:szCs w:val="24"/>
        </w:rPr>
        <w:t>Avalia se o simulador:</w:t>
      </w:r>
      <w:r>
        <w:rPr>
          <w:sz w:val="24"/>
          <w:szCs w:val="24"/>
        </w:rPr>
        <w:br/>
      </w:r>
    </w:p>
    <w:p w14:paraId="0000005A" w14:textId="77777777" w:rsidR="00D0439A" w:rsidRDefault="00000000">
      <w:pPr>
        <w:numPr>
          <w:ilvl w:val="1"/>
          <w:numId w:val="6"/>
        </w:numPr>
        <w:rPr>
          <w:sz w:val="24"/>
          <w:szCs w:val="24"/>
        </w:rPr>
      </w:pPr>
      <w:r>
        <w:rPr>
          <w:sz w:val="24"/>
          <w:szCs w:val="24"/>
        </w:rPr>
        <w:t>utiliza o índice para mapear cada bloco a um único conjunto de forma fixa;</w:t>
      </w:r>
      <w:r>
        <w:rPr>
          <w:sz w:val="24"/>
          <w:szCs w:val="24"/>
        </w:rPr>
        <w:br/>
      </w:r>
    </w:p>
    <w:p w14:paraId="0000005B" w14:textId="77777777" w:rsidR="00D0439A" w:rsidRDefault="00000000">
      <w:pPr>
        <w:numPr>
          <w:ilvl w:val="1"/>
          <w:numId w:val="6"/>
        </w:numPr>
        <w:spacing w:after="240"/>
        <w:rPr>
          <w:sz w:val="24"/>
          <w:szCs w:val="24"/>
        </w:rPr>
      </w:pPr>
      <w:r>
        <w:rPr>
          <w:sz w:val="24"/>
          <w:szCs w:val="24"/>
        </w:rPr>
        <w:lastRenderedPageBreak/>
        <w:t>registra corretamente cada acesso como hit ou miss de acordo com a política de mapeamento direto.</w:t>
      </w:r>
      <w:r>
        <w:rPr>
          <w:sz w:val="24"/>
          <w:szCs w:val="24"/>
        </w:rPr>
        <w:br/>
      </w:r>
    </w:p>
    <w:p w14:paraId="0000005C" w14:textId="77777777" w:rsidR="00D0439A" w:rsidRDefault="00000000">
      <w:pPr>
        <w:spacing w:before="240" w:after="240"/>
        <w:jc w:val="both"/>
        <w:rPr>
          <w:sz w:val="24"/>
          <w:szCs w:val="24"/>
        </w:rPr>
      </w:pPr>
      <w:r>
        <w:rPr>
          <w:sz w:val="24"/>
          <w:szCs w:val="24"/>
        </w:rPr>
        <w:t>Em todos os testes, as saídas geradas (histórico de acesso com campos addr, group, idx line e result) coincidiram com os resultados esperados, comprovando o correto funcionamento das rotinas de mapeamento e da contabilização de hits e misses.</w:t>
      </w:r>
    </w:p>
    <w:p w14:paraId="00000061" w14:textId="56327694" w:rsidR="00D0439A" w:rsidRDefault="00000000" w:rsidP="00BE305A">
      <w:pPr>
        <w:jc w:val="center"/>
        <w:rPr>
          <w:sz w:val="24"/>
          <w:szCs w:val="24"/>
        </w:rPr>
      </w:pPr>
      <w:r>
        <w:pict w14:anchorId="0DB1B5C7">
          <v:rect id="_x0000_i1032" style="width:0;height:1.5pt" o:hralign="center" o:hrstd="t" o:hr="t" fillcolor="#a0a0a0" stroked="f"/>
        </w:pict>
      </w:r>
    </w:p>
    <w:p w14:paraId="00000062" w14:textId="254A9E76" w:rsidR="00D0439A" w:rsidRDefault="00BE305A">
      <w:pPr>
        <w:spacing w:before="240" w:after="240"/>
        <w:jc w:val="both"/>
        <w:rPr>
          <w:b/>
          <w:sz w:val="26"/>
          <w:szCs w:val="26"/>
        </w:rPr>
      </w:pPr>
      <w:r>
        <w:rPr>
          <w:b/>
          <w:sz w:val="26"/>
          <w:szCs w:val="26"/>
        </w:rPr>
        <w:t>4</w:t>
      </w:r>
      <w:r w:rsidR="00000000">
        <w:rPr>
          <w:b/>
          <w:sz w:val="26"/>
          <w:szCs w:val="26"/>
        </w:rPr>
        <w:t>. Conclusão</w:t>
      </w:r>
    </w:p>
    <w:p w14:paraId="00000063" w14:textId="77777777" w:rsidR="00D0439A" w:rsidRDefault="00000000">
      <w:pPr>
        <w:spacing w:before="240" w:after="240"/>
        <w:ind w:firstLine="720"/>
        <w:jc w:val="both"/>
        <w:rPr>
          <w:sz w:val="24"/>
          <w:szCs w:val="24"/>
        </w:rPr>
      </w:pPr>
      <w:r>
        <w:rPr>
          <w:sz w:val="24"/>
          <w:szCs w:val="24"/>
        </w:rPr>
        <w:t>Nosso simulador de memória cache atendeu a todas as expectativas, passando em todos os seis exemplos de teste sem falhas. Centralizar a lógica em uma única rotina simplificou tanto a execução quanto a reinicialização automática da cache, e a política FIFO circular foi bem eficaz nas substituições. Os resultados confirmaram a extração correta das tags e o mapeamento preciso dos grupos. Com esse trabalho, reforçamos nosso entendimento sobre as técnicas de mapeamento de memória, além de naturalmente aprimorar habilidades de programação.</w:t>
      </w:r>
    </w:p>
    <w:p w14:paraId="00000064" w14:textId="77777777" w:rsidR="00D0439A" w:rsidRDefault="00000000">
      <w:pPr>
        <w:spacing w:before="240" w:after="240"/>
      </w:pPr>
      <w:r>
        <w:t xml:space="preserve"> </w:t>
      </w:r>
    </w:p>
    <w:p w14:paraId="00000065" w14:textId="77777777" w:rsidR="00D0439A" w:rsidRDefault="00D0439A"/>
    <w:sectPr w:rsidR="00D0439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D4CD8"/>
    <w:multiLevelType w:val="multilevel"/>
    <w:tmpl w:val="8B024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6820E8"/>
    <w:multiLevelType w:val="multilevel"/>
    <w:tmpl w:val="35428B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7B42286"/>
    <w:multiLevelType w:val="multilevel"/>
    <w:tmpl w:val="2ADA77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83C5805"/>
    <w:multiLevelType w:val="multilevel"/>
    <w:tmpl w:val="EBA49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496A0F"/>
    <w:multiLevelType w:val="multilevel"/>
    <w:tmpl w:val="6EF41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D34E4E"/>
    <w:multiLevelType w:val="multilevel"/>
    <w:tmpl w:val="A04AE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771ED7"/>
    <w:multiLevelType w:val="multilevel"/>
    <w:tmpl w:val="B2C25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18842DD"/>
    <w:multiLevelType w:val="multilevel"/>
    <w:tmpl w:val="A8E880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11880734">
    <w:abstractNumId w:val="4"/>
  </w:num>
  <w:num w:numId="2" w16cid:durableId="66388522">
    <w:abstractNumId w:val="2"/>
  </w:num>
  <w:num w:numId="3" w16cid:durableId="323320694">
    <w:abstractNumId w:val="7"/>
  </w:num>
  <w:num w:numId="4" w16cid:durableId="1829396844">
    <w:abstractNumId w:val="3"/>
  </w:num>
  <w:num w:numId="5" w16cid:durableId="892303751">
    <w:abstractNumId w:val="1"/>
  </w:num>
  <w:num w:numId="6" w16cid:durableId="1002124496">
    <w:abstractNumId w:val="0"/>
  </w:num>
  <w:num w:numId="7" w16cid:durableId="2107848462">
    <w:abstractNumId w:val="5"/>
  </w:num>
  <w:num w:numId="8" w16cid:durableId="8835652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39A"/>
    <w:rsid w:val="00AA7D62"/>
    <w:rsid w:val="00BE305A"/>
    <w:rsid w:val="00D043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EC12F"/>
  <w15:docId w15:val="{2945847E-1B41-4F15-B8A8-F06DD4EE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1095</Words>
  <Characters>5913</Characters>
  <Application>Microsoft Office Word</Application>
  <DocSecurity>0</DocSecurity>
  <Lines>49</Lines>
  <Paragraphs>13</Paragraphs>
  <ScaleCrop>false</ScaleCrop>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Leonardo César</cp:lastModifiedBy>
  <cp:revision>2</cp:revision>
  <dcterms:created xsi:type="dcterms:W3CDTF">2025-07-23T15:06:00Z</dcterms:created>
  <dcterms:modified xsi:type="dcterms:W3CDTF">2025-07-23T15:06:00Z</dcterms:modified>
</cp:coreProperties>
</file>