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F319" w14:textId="77777777" w:rsidR="00D03100" w:rsidRPr="00B03712" w:rsidRDefault="00D03100" w:rsidP="00D03100">
      <w:pPr>
        <w:spacing w:after="0" w:line="360" w:lineRule="auto"/>
        <w:rPr>
          <w:sz w:val="28"/>
          <w:szCs w:val="28"/>
        </w:rPr>
      </w:pPr>
      <w:r w:rsidRPr="00F8402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5D9BE" wp14:editId="6B2F3858">
                <wp:simplePos x="0" y="0"/>
                <wp:positionH relativeFrom="column">
                  <wp:align>center</wp:align>
                </wp:positionH>
                <wp:positionV relativeFrom="topMargin">
                  <wp:posOffset>0</wp:posOffset>
                </wp:positionV>
                <wp:extent cx="2160000" cy="54000"/>
                <wp:effectExtent l="0" t="0" r="0" b="31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54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E07A" id="Rectangle 43" o:spid="_x0000_s1026" style="position:absolute;margin-left:0;margin-top:0;width:170.1pt;height:4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" fillcolor="black [3213]" stroked="f" strokeweight="1pt">
                <w10:wrap anchory="margin"/>
              </v:rect>
            </w:pict>
          </mc:Fallback>
        </mc:AlternateContent>
      </w:r>
      <w:r w:rsidRPr="00F8402D">
        <w:rPr>
          <w:b/>
          <w:bCs/>
          <w:sz w:val="28"/>
          <w:szCs w:val="28"/>
        </w:rPr>
        <w:t xml:space="preserve">MM. Juízo da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MERGEFIELD "Secretaria" </w:instrText>
      </w:r>
      <w:r>
        <w:rPr>
          <w:b/>
          <w:bCs/>
          <w:sz w:val="28"/>
          <w:szCs w:val="28"/>
        </w:rPr>
        <w:fldChar w:fldCharType="separate"/>
      </w:r>
      <w:r w:rsidRPr="003A3B8B">
        <w:rPr>
          <w:b/>
          <w:bCs/>
          <w:noProof/>
          <w:sz w:val="28"/>
          <w:szCs w:val="28"/>
        </w:rPr>
        <w:t>1ª Vara Cível da Comarca de Guarulhos/SP</w:t>
      </w:r>
      <w:r>
        <w:rPr>
          <w:b/>
          <w:bCs/>
          <w:sz w:val="28"/>
          <w:szCs w:val="28"/>
        </w:rPr>
        <w:fldChar w:fldCharType="end"/>
      </w:r>
    </w:p>
    <w:p w14:paraId="7E66F3C6" w14:textId="77777777" w:rsidR="00D03100" w:rsidRDefault="00D03100" w:rsidP="00D03100">
      <w:pPr>
        <w:spacing w:after="0" w:line="360" w:lineRule="auto"/>
      </w:pPr>
    </w:p>
    <w:p w14:paraId="4EA2F022" w14:textId="77777777" w:rsidR="00D03100" w:rsidRDefault="00D03100" w:rsidP="00D03100">
      <w:pPr>
        <w:spacing w:after="0" w:line="360" w:lineRule="auto"/>
      </w:pPr>
    </w:p>
    <w:p w14:paraId="5BE33645" w14:textId="77777777" w:rsidR="00D03100" w:rsidRDefault="00D03100" w:rsidP="00D03100">
      <w:pPr>
        <w:spacing w:after="0" w:line="360" w:lineRule="auto"/>
      </w:pPr>
    </w:p>
    <w:p w14:paraId="36A5E0D0" w14:textId="77777777" w:rsidR="00D03100" w:rsidRDefault="00D03100" w:rsidP="00D03100">
      <w:pPr>
        <w:spacing w:after="0" w:line="360" w:lineRule="auto"/>
      </w:pPr>
    </w:p>
    <w:p w14:paraId="14AE6D0C" w14:textId="77777777" w:rsidR="00D03100" w:rsidRDefault="00D03100" w:rsidP="00D03100">
      <w:pPr>
        <w:spacing w:after="0" w:line="360" w:lineRule="auto"/>
      </w:pPr>
    </w:p>
    <w:p w14:paraId="029A24E7" w14:textId="77777777" w:rsidR="00D03100" w:rsidRDefault="00D03100" w:rsidP="00D03100">
      <w:pPr>
        <w:spacing w:after="0" w:line="360" w:lineRule="auto"/>
      </w:pPr>
    </w:p>
    <w:p w14:paraId="6E866697" w14:textId="77777777" w:rsidR="00D03100" w:rsidRDefault="00D03100" w:rsidP="00D03100">
      <w:pPr>
        <w:spacing w:after="0" w:line="360" w:lineRule="auto"/>
      </w:pPr>
    </w:p>
    <w:p w14:paraId="351AA34C" w14:textId="77777777" w:rsidR="00D03100" w:rsidRDefault="00D03100" w:rsidP="00D03100">
      <w:pPr>
        <w:spacing w:after="0" w:line="360" w:lineRule="auto"/>
      </w:pPr>
    </w:p>
    <w:p w14:paraId="59F76F80" w14:textId="77777777" w:rsidR="00D03100" w:rsidRDefault="00D03100" w:rsidP="00D03100">
      <w:pPr>
        <w:spacing w:after="0" w:line="360" w:lineRule="auto"/>
      </w:pPr>
    </w:p>
    <w:p w14:paraId="047D79FD" w14:textId="77777777" w:rsidR="00D03100" w:rsidRDefault="00D03100" w:rsidP="00D03100">
      <w:pPr>
        <w:spacing w:after="0" w:line="360" w:lineRule="auto"/>
      </w:pPr>
    </w:p>
    <w:p w14:paraId="5CBD9562" w14:textId="77777777" w:rsidR="00D03100" w:rsidRDefault="00D03100" w:rsidP="00D03100">
      <w:pPr>
        <w:spacing w:after="0" w:line="360" w:lineRule="auto"/>
      </w:pPr>
    </w:p>
    <w:p w14:paraId="7018AC76" w14:textId="77777777" w:rsidR="00D03100" w:rsidRDefault="00D03100" w:rsidP="00D03100">
      <w:pPr>
        <w:spacing w:after="0" w:line="360" w:lineRule="auto"/>
      </w:pPr>
    </w:p>
    <w:p w14:paraId="7D9D1F3A" w14:textId="77777777" w:rsidR="00D03100" w:rsidRDefault="00D03100" w:rsidP="00D03100">
      <w:pPr>
        <w:spacing w:after="0" w:line="360" w:lineRule="auto"/>
      </w:pPr>
    </w:p>
    <w:p w14:paraId="0FC3F7B9" w14:textId="77777777" w:rsidR="00D03100" w:rsidRDefault="00D03100" w:rsidP="00D03100">
      <w:pPr>
        <w:spacing w:after="0" w:line="360" w:lineRule="auto"/>
      </w:pPr>
    </w:p>
    <w:p w14:paraId="6C032D3A" w14:textId="77777777" w:rsidR="00D03100" w:rsidRDefault="00D03100" w:rsidP="00D03100">
      <w:pPr>
        <w:spacing w:after="0" w:line="360" w:lineRule="auto"/>
      </w:pPr>
    </w:p>
    <w:tbl>
      <w:tblPr>
        <w:tblW w:w="8505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6615"/>
      </w:tblGrid>
      <w:tr w:rsidR="00D03100" w:rsidRPr="00DF5A94" w14:paraId="4689E906" w14:textId="77777777" w:rsidTr="00394CEC">
        <w:trPr>
          <w:trHeight w:val="397"/>
        </w:trPr>
        <w:tc>
          <w:tcPr>
            <w:tcW w:w="1890" w:type="dxa"/>
            <w:vAlign w:val="center"/>
            <w:hideMark/>
          </w:tcPr>
          <w:p w14:paraId="50EAECAD" w14:textId="77777777" w:rsidR="00D03100" w:rsidRPr="00DF5A94" w:rsidRDefault="00D03100" w:rsidP="00FC4F97">
            <w:pPr>
              <w:spacing w:after="0"/>
              <w:jc w:val="right"/>
              <w:rPr>
                <w:b/>
                <w:bCs/>
              </w:rPr>
            </w:pPr>
            <w:r w:rsidRPr="00DF5A94">
              <w:rPr>
                <w:b/>
                <w:bCs/>
              </w:rPr>
              <w:t>Processo nº:</w:t>
            </w:r>
          </w:p>
        </w:tc>
        <w:tc>
          <w:tcPr>
            <w:tcW w:w="6615" w:type="dxa"/>
            <w:vAlign w:val="center"/>
            <w:hideMark/>
          </w:tcPr>
          <w:p w14:paraId="5F86842F" w14:textId="4B888CA1" w:rsidR="00D03100" w:rsidRPr="00DF5A94" w:rsidRDefault="00394CEC" w:rsidP="00FC4F97">
            <w:pPr>
              <w:spacing w:after="0"/>
              <w:ind w:left="-106"/>
            </w:pPr>
            <w:r>
              <w:t>#NProcesso</w:t>
            </w:r>
          </w:p>
        </w:tc>
      </w:tr>
      <w:tr w:rsidR="00D03100" w:rsidRPr="00DF5A94" w14:paraId="6E4AA3C3" w14:textId="77777777" w:rsidTr="00394CEC">
        <w:trPr>
          <w:trHeight w:val="397"/>
        </w:trPr>
        <w:tc>
          <w:tcPr>
            <w:tcW w:w="1890" w:type="dxa"/>
            <w:vAlign w:val="center"/>
          </w:tcPr>
          <w:p w14:paraId="33BD5EE0" w14:textId="77777777" w:rsidR="00D03100" w:rsidRPr="00DF5A94" w:rsidRDefault="00D03100" w:rsidP="00FC4F97">
            <w:pPr>
              <w:spacing w:after="0"/>
              <w:jc w:val="right"/>
              <w:rPr>
                <w:b/>
                <w:bCs/>
              </w:rPr>
            </w:pPr>
            <w:r w:rsidRPr="00DF5A94">
              <w:rPr>
                <w:b/>
                <w:bCs/>
              </w:rPr>
              <w:t>Classe:</w:t>
            </w:r>
          </w:p>
        </w:tc>
        <w:tc>
          <w:tcPr>
            <w:tcW w:w="6615" w:type="dxa"/>
            <w:vAlign w:val="center"/>
          </w:tcPr>
          <w:p w14:paraId="02ED8D19" w14:textId="75DE7703" w:rsidR="00D03100" w:rsidRPr="00DF5A94" w:rsidRDefault="00394CEC" w:rsidP="00FC4F97">
            <w:pPr>
              <w:spacing w:after="0"/>
              <w:ind w:left="-106"/>
            </w:pPr>
            <w:r>
              <w:t>#Classe</w:t>
            </w:r>
          </w:p>
        </w:tc>
      </w:tr>
      <w:tr w:rsidR="00D03100" w:rsidRPr="00DF5A94" w14:paraId="1AFC107A" w14:textId="77777777" w:rsidTr="00394CEC">
        <w:trPr>
          <w:trHeight w:val="397"/>
        </w:trPr>
        <w:tc>
          <w:tcPr>
            <w:tcW w:w="1890" w:type="dxa"/>
            <w:vAlign w:val="center"/>
            <w:hideMark/>
          </w:tcPr>
          <w:p w14:paraId="40796C13" w14:textId="77777777" w:rsidR="00D03100" w:rsidRPr="00DF5A94" w:rsidRDefault="00D03100" w:rsidP="00FC4F97">
            <w:pPr>
              <w:spacing w:after="0"/>
              <w:jc w:val="right"/>
              <w:rPr>
                <w:b/>
                <w:bCs/>
              </w:rPr>
            </w:pPr>
            <w:r w:rsidRPr="00DF5A94">
              <w:rPr>
                <w:b/>
                <w:bCs/>
              </w:rPr>
              <w:t>Assunto:</w:t>
            </w:r>
          </w:p>
        </w:tc>
        <w:tc>
          <w:tcPr>
            <w:tcW w:w="6615" w:type="dxa"/>
            <w:vAlign w:val="center"/>
            <w:hideMark/>
          </w:tcPr>
          <w:p w14:paraId="0D33E59B" w14:textId="79D06B09" w:rsidR="00D03100" w:rsidRPr="00DF5A94" w:rsidRDefault="00394CEC" w:rsidP="00FC4F97">
            <w:pPr>
              <w:spacing w:after="0"/>
              <w:ind w:left="-106"/>
            </w:pPr>
            <w:r>
              <w:t>#Assunto</w:t>
            </w:r>
          </w:p>
        </w:tc>
      </w:tr>
      <w:tr w:rsidR="00D03100" w:rsidRPr="00DF5A94" w14:paraId="2AE206CD" w14:textId="77777777" w:rsidTr="00394CEC">
        <w:trPr>
          <w:trHeight w:val="397"/>
        </w:trPr>
        <w:tc>
          <w:tcPr>
            <w:tcW w:w="1890" w:type="dxa"/>
            <w:vAlign w:val="center"/>
            <w:hideMark/>
          </w:tcPr>
          <w:p w14:paraId="5310CF64" w14:textId="77777777" w:rsidR="00D03100" w:rsidRPr="00DF5A94" w:rsidRDefault="00D03100" w:rsidP="00FC4F9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"Autor_Pos" </w:instrText>
            </w:r>
            <w:r>
              <w:rPr>
                <w:b/>
                <w:bCs/>
              </w:rPr>
              <w:fldChar w:fldCharType="separate"/>
            </w:r>
            <w:r w:rsidRPr="003A3B8B">
              <w:rPr>
                <w:b/>
                <w:bCs/>
                <w:noProof/>
              </w:rPr>
              <w:t>Requerentes</w:t>
            </w:r>
            <w:r>
              <w:rPr>
                <w:b/>
                <w:bCs/>
              </w:rPr>
              <w:fldChar w:fldCharType="end"/>
            </w:r>
            <w:r w:rsidRPr="00DF5A94">
              <w:rPr>
                <w:b/>
                <w:bCs/>
              </w:rPr>
              <w:t>:</w:t>
            </w:r>
          </w:p>
        </w:tc>
        <w:tc>
          <w:tcPr>
            <w:tcW w:w="6615" w:type="dxa"/>
            <w:vAlign w:val="center"/>
            <w:hideMark/>
          </w:tcPr>
          <w:p w14:paraId="46F11C93" w14:textId="33BC861C" w:rsidR="00D03100" w:rsidRPr="00DF5A94" w:rsidRDefault="00394CEC" w:rsidP="00FC4F97">
            <w:pPr>
              <w:spacing w:after="0"/>
              <w:ind w:left="-106"/>
            </w:pPr>
            <w:r>
              <w:t>#Req</w:t>
            </w:r>
          </w:p>
        </w:tc>
      </w:tr>
      <w:tr w:rsidR="00D03100" w:rsidRPr="00DF5A94" w14:paraId="7D66FC5F" w14:textId="77777777" w:rsidTr="00394CEC">
        <w:trPr>
          <w:trHeight w:val="397"/>
        </w:trPr>
        <w:tc>
          <w:tcPr>
            <w:tcW w:w="1890" w:type="dxa"/>
            <w:vAlign w:val="center"/>
            <w:hideMark/>
          </w:tcPr>
          <w:p w14:paraId="3C2BA051" w14:textId="77777777" w:rsidR="00D03100" w:rsidRPr="00DF5A94" w:rsidRDefault="00D03100" w:rsidP="00FC4F9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"Réu_Pos" </w:instrText>
            </w:r>
            <w:r>
              <w:rPr>
                <w:b/>
                <w:bCs/>
              </w:rPr>
              <w:fldChar w:fldCharType="separate"/>
            </w:r>
            <w:r w:rsidRPr="003A3B8B">
              <w:rPr>
                <w:b/>
                <w:bCs/>
                <w:noProof/>
              </w:rPr>
              <w:t>Executada</w:t>
            </w:r>
            <w:r>
              <w:rPr>
                <w:b/>
                <w:bCs/>
              </w:rPr>
              <w:fldChar w:fldCharType="end"/>
            </w:r>
            <w:r w:rsidRPr="00DF5A94">
              <w:rPr>
                <w:b/>
                <w:bCs/>
              </w:rPr>
              <w:t>:</w:t>
            </w:r>
          </w:p>
        </w:tc>
        <w:tc>
          <w:tcPr>
            <w:tcW w:w="6615" w:type="dxa"/>
            <w:vAlign w:val="center"/>
            <w:hideMark/>
          </w:tcPr>
          <w:p w14:paraId="70B225F4" w14:textId="622A80A4" w:rsidR="00D03100" w:rsidRPr="00DF5A94" w:rsidRDefault="00394CEC" w:rsidP="00FC4F97">
            <w:pPr>
              <w:spacing w:after="0"/>
              <w:ind w:left="-106"/>
            </w:pPr>
            <w:r>
              <w:t>#Executa</w:t>
            </w:r>
            <w:r w:rsidR="00D6144D">
              <w:t>da</w:t>
            </w:r>
          </w:p>
        </w:tc>
      </w:tr>
    </w:tbl>
    <w:p w14:paraId="72ECB6BA" w14:textId="77777777" w:rsidR="00D03100" w:rsidRPr="000A3D28" w:rsidRDefault="00D03100" w:rsidP="00D03100">
      <w:pPr>
        <w:pStyle w:val="01Texto"/>
        <w:spacing w:line="336" w:lineRule="auto"/>
      </w:pPr>
    </w:p>
    <w:p w14:paraId="7E2B0543" w14:textId="77777777" w:rsidR="00D03100" w:rsidRDefault="00D03100" w:rsidP="00D03100">
      <w:pPr>
        <w:pStyle w:val="01Texto"/>
      </w:pPr>
      <w:r>
        <w:rPr>
          <w:b/>
          <w:bCs/>
        </w:rPr>
        <w:t>LEONEL CARLOS DIAS FERREIRA</w:t>
      </w:r>
      <w:r>
        <w:t>, Perito Contábil</w:t>
      </w:r>
      <w:r>
        <w:rPr>
          <w:vertAlign w:val="superscript"/>
        </w:rPr>
        <w:footnoteReference w:id="1"/>
      </w:r>
      <w:r>
        <w:t xml:space="preserve"> inscrito no CRC/SP sob o nº 1 SP 305.622/O-5, CNPC/CFC nº 4.188 e CNAI/CFC n</w:t>
      </w:r>
      <w:r>
        <w:rPr>
          <w:rFonts w:cs="Calibri"/>
        </w:rPr>
        <w:t>º 7.758</w:t>
      </w:r>
      <w:r>
        <w:t xml:space="preserve">, este honrosamente designado para realizar o exame pericial contábil conforme determinado </w:t>
      </w:r>
      <w:r w:rsidRPr="003A56EC">
        <w:rPr>
          <w:bCs/>
        </w:rPr>
        <w:fldChar w:fldCharType="begin"/>
      </w:r>
      <w:r w:rsidRPr="003A56EC">
        <w:rPr>
          <w:bCs/>
        </w:rPr>
        <w:instrText xml:space="preserve"> MERGEFIELD Nom_Fls </w:instrText>
      </w:r>
      <w:r w:rsidRPr="003A56EC">
        <w:rPr>
          <w:bCs/>
        </w:rPr>
        <w:fldChar w:fldCharType="separate"/>
      </w:r>
      <w:r w:rsidRPr="003A3B8B">
        <w:rPr>
          <w:bCs/>
          <w:noProof/>
        </w:rPr>
        <w:t>em fls. 195</w:t>
      </w:r>
      <w:r w:rsidRPr="003A56EC">
        <w:rPr>
          <w:bCs/>
        </w:rPr>
        <w:fldChar w:fldCharType="end"/>
      </w:r>
      <w:r>
        <w:rPr>
          <w:bCs/>
        </w:rPr>
        <w:t xml:space="preserve"> </w:t>
      </w:r>
      <w:r>
        <w:t xml:space="preserve">dos autos do processo em epígrafe, em atendimento aos termos estabelecidos em decisão proferida </w:t>
      </w:r>
      <w:r w:rsidRPr="003A56EC">
        <w:rPr>
          <w:bCs/>
        </w:rPr>
        <w:fldChar w:fldCharType="begin"/>
      </w:r>
      <w:r w:rsidRPr="003A56EC">
        <w:rPr>
          <w:bCs/>
        </w:rPr>
        <w:instrText xml:space="preserve"> MERGEFIELD Nom_Orig_Fls </w:instrText>
      </w:r>
      <w:r w:rsidRPr="003A56EC">
        <w:rPr>
          <w:bCs/>
        </w:rPr>
        <w:fldChar w:fldCharType="separate"/>
      </w:r>
      <w:r w:rsidRPr="003A3B8B">
        <w:rPr>
          <w:bCs/>
          <w:noProof/>
        </w:rPr>
        <w:t>à fls. 80</w:t>
      </w:r>
      <w:r w:rsidRPr="003A56EC">
        <w:rPr>
          <w:bCs/>
        </w:rPr>
        <w:fldChar w:fldCharType="end"/>
      </w:r>
      <w:r>
        <w:rPr>
          <w:bCs/>
        </w:rPr>
        <w:t xml:space="preserve"> </w:t>
      </w:r>
      <w:r>
        <w:t xml:space="preserve">dos autos do </w:t>
      </w:r>
      <w:r w:rsidRPr="00745FD3">
        <w:t>Procedimento Ordinário</w:t>
      </w:r>
      <w:r>
        <w:t xml:space="preserve">, vem mui respeitosamente à presença de V. Ex.ª </w:t>
      </w:r>
      <w:r w:rsidRPr="00205B63">
        <w:t>apresentar o seu</w:t>
      </w:r>
      <w:r>
        <w:t>:</w:t>
      </w:r>
    </w:p>
    <w:sectPr w:rsidR="00D03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7717" w14:textId="77777777" w:rsidR="00E02456" w:rsidRDefault="00E02456" w:rsidP="00D03100">
      <w:pPr>
        <w:spacing w:after="0"/>
      </w:pPr>
      <w:r>
        <w:separator/>
      </w:r>
    </w:p>
  </w:endnote>
  <w:endnote w:type="continuationSeparator" w:id="0">
    <w:p w14:paraId="0D90DA83" w14:textId="77777777" w:rsidR="00E02456" w:rsidRDefault="00E02456" w:rsidP="00D031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4BF3" w14:textId="77777777" w:rsidR="00E02456" w:rsidRDefault="00E02456" w:rsidP="00D03100">
      <w:pPr>
        <w:spacing w:after="0"/>
      </w:pPr>
      <w:r>
        <w:separator/>
      </w:r>
    </w:p>
  </w:footnote>
  <w:footnote w:type="continuationSeparator" w:id="0">
    <w:p w14:paraId="265B3E98" w14:textId="77777777" w:rsidR="00E02456" w:rsidRDefault="00E02456" w:rsidP="00D03100">
      <w:pPr>
        <w:spacing w:after="0"/>
      </w:pPr>
      <w:r>
        <w:continuationSeparator/>
      </w:r>
    </w:p>
  </w:footnote>
  <w:footnote w:id="1">
    <w:p w14:paraId="0D917E82" w14:textId="77777777" w:rsidR="00D03100" w:rsidRDefault="00D03100" w:rsidP="00D03100">
      <w:pPr>
        <w:spacing w:after="0" w:line="276" w:lineRule="auto"/>
        <w:ind w:left="113" w:hanging="113"/>
        <w:rPr>
          <w:sz w:val="20"/>
          <w:szCs w:val="20"/>
          <w:lang w:val="en-US"/>
        </w:rPr>
      </w:pPr>
      <w:r>
        <w:rPr>
          <w:sz w:val="20"/>
          <w:szCs w:val="20"/>
          <w:vertAlign w:val="superscript"/>
        </w:rPr>
        <w:footnoteRef/>
      </w:r>
      <w:r>
        <w:rPr>
          <w:sz w:val="20"/>
          <w:szCs w:val="20"/>
          <w:lang w:val="en-US"/>
        </w:rPr>
        <w:t xml:space="preserve"> </w:t>
      </w:r>
      <w:hyperlink r:id="rId1" w:history="1">
        <w:r>
          <w:rPr>
            <w:rStyle w:val="Hyperlink"/>
            <w:szCs w:val="20"/>
            <w:lang w:val="en-US"/>
          </w:rPr>
          <w:t>http://www.tjsp.jus.br/auxiliaresjustica/auxiliarjustica/consultapublica/perfil/3946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4D"/>
    <w:rsid w:val="00280B4D"/>
    <w:rsid w:val="002B5697"/>
    <w:rsid w:val="002F5D25"/>
    <w:rsid w:val="00394CEC"/>
    <w:rsid w:val="00D03100"/>
    <w:rsid w:val="00D6144D"/>
    <w:rsid w:val="00E02456"/>
    <w:rsid w:val="00E500F8"/>
    <w:rsid w:val="00E7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8778"/>
  <w15:chartTrackingRefBased/>
  <w15:docId w15:val="{A8B1DFD7-F057-4BCE-B307-82BCF2CC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00"/>
    <w:pPr>
      <w:spacing w:after="200" w:line="240" w:lineRule="auto"/>
      <w:jc w:val="both"/>
    </w:pPr>
    <w:rPr>
      <w:rFonts w:ascii="Arial Narrow" w:eastAsia="Cambria" w:hAnsi="Arial Narrow" w:cs="Arial"/>
      <w:color w:val="000000" w:themeColor="text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Texto">
    <w:name w:val="01. Texto"/>
    <w:basedOn w:val="Normal"/>
    <w:link w:val="01TextoChar"/>
    <w:qFormat/>
    <w:rsid w:val="00D03100"/>
    <w:pPr>
      <w:spacing w:after="120" w:line="360" w:lineRule="auto"/>
      <w:ind w:firstLine="1418"/>
    </w:pPr>
    <w:rPr>
      <w:rFonts w:eastAsiaTheme="minorEastAsia"/>
    </w:rPr>
  </w:style>
  <w:style w:type="character" w:customStyle="1" w:styleId="01TextoChar">
    <w:name w:val="01. Texto Char"/>
    <w:basedOn w:val="Fontepargpadro"/>
    <w:link w:val="01Texto"/>
    <w:rsid w:val="00D03100"/>
    <w:rPr>
      <w:rFonts w:ascii="Arial Narrow" w:eastAsiaTheme="minorEastAsia" w:hAnsi="Arial Narrow" w:cs="Arial"/>
      <w:color w:val="000000" w:themeColor="text1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qFormat/>
    <w:rsid w:val="00D03100"/>
    <w:rPr>
      <w:rFonts w:ascii="Arial Narrow" w:hAnsi="Arial Narrow"/>
      <w:color w:val="0000F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jsp.jus.br/auxiliaresjustica/auxiliarjustica/consultapublica/perfil/394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Leonardo Valério</dc:creator>
  <cp:keywords/>
  <dc:description/>
  <cp:lastModifiedBy>Cesar Leonardo Valério</cp:lastModifiedBy>
  <cp:revision>6</cp:revision>
  <dcterms:created xsi:type="dcterms:W3CDTF">2022-01-12T00:37:00Z</dcterms:created>
  <dcterms:modified xsi:type="dcterms:W3CDTF">2022-01-12T23:14:00Z</dcterms:modified>
</cp:coreProperties>
</file>