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C4E4A" w14:textId="1278686D" w:rsidR="0091223F" w:rsidRDefault="0091223F" w:rsidP="0091223F">
      <w:pPr>
        <w:pStyle w:val="Heading2"/>
        <w:spacing w:before="40" w:after="0" w:line="240" w:lineRule="auto"/>
        <w:contextualSpacing w:val="0"/>
        <w:rPr>
          <w:rFonts w:ascii="Cambria" w:eastAsiaTheme="majorEastAsia" w:hAnsi="Cambria" w:cstheme="majorBidi"/>
          <w:color w:val="2E74B5" w:themeColor="accent1" w:themeShade="BF"/>
          <w:lang w:val="en-GB"/>
        </w:rPr>
      </w:pPr>
      <w:r>
        <w:rPr>
          <w:rFonts w:ascii="Cambria" w:eastAsiaTheme="majorEastAsia" w:hAnsi="Cambria" w:cstheme="majorBidi"/>
          <w:color w:val="2E74B5" w:themeColor="accent1" w:themeShade="BF"/>
          <w:lang w:val="en-GB"/>
        </w:rPr>
        <w:t>Introduction</w:t>
      </w:r>
    </w:p>
    <w:p w14:paraId="304AC5D6" w14:textId="77777777" w:rsidR="0091223F" w:rsidRPr="0091223F" w:rsidRDefault="0091223F" w:rsidP="0091223F">
      <w:pPr>
        <w:rPr>
          <w:lang w:val="en-GB"/>
        </w:rPr>
      </w:pPr>
    </w:p>
    <w:p w14:paraId="07C4B7E2" w14:textId="77777777" w:rsidR="0091223F" w:rsidRDefault="0091223F" w:rsidP="00696DB9">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 xml:space="preserve">Le Napoleon is considering </w:t>
      </w:r>
      <w:proofErr w:type="gramStart"/>
      <w:r w:rsidRPr="0091223F">
        <w:rPr>
          <w:rFonts w:asciiTheme="minorHAnsi" w:eastAsiaTheme="minorEastAsia" w:hAnsiTheme="minorHAnsi" w:cstheme="minorBidi"/>
          <w:color w:val="auto"/>
          <w:sz w:val="22"/>
          <w:szCs w:val="22"/>
          <w:lang w:val="en-GB"/>
        </w:rPr>
        <w:t>opening up</w:t>
      </w:r>
      <w:proofErr w:type="gramEnd"/>
      <w:r w:rsidRPr="0091223F">
        <w:rPr>
          <w:rFonts w:asciiTheme="minorHAnsi" w:eastAsiaTheme="minorEastAsia" w:hAnsiTheme="minorHAnsi" w:cstheme="minorBidi"/>
          <w:color w:val="auto"/>
          <w:sz w:val="22"/>
          <w:szCs w:val="22"/>
          <w:lang w:val="en-GB"/>
        </w:rPr>
        <w:t xml:space="preserve"> a new bakery in Bloomington, Indiana. You have been hired to develop a model to determine whether opening the new bakery is a good idea. As we build our model, you will see many of our intelligent </w:t>
      </w:r>
      <w:proofErr w:type="spellStart"/>
      <w:r w:rsidRPr="0091223F">
        <w:rPr>
          <w:rFonts w:asciiTheme="minorHAnsi" w:eastAsiaTheme="minorEastAsia" w:hAnsiTheme="minorHAnsi" w:cstheme="minorBidi"/>
          <w:color w:val="auto"/>
          <w:sz w:val="22"/>
          <w:szCs w:val="22"/>
          <w:lang w:val="en-GB"/>
        </w:rPr>
        <w:t>modeling</w:t>
      </w:r>
      <w:proofErr w:type="spellEnd"/>
      <w:r w:rsidRPr="0091223F">
        <w:rPr>
          <w:rFonts w:asciiTheme="minorHAnsi" w:eastAsiaTheme="minorEastAsia" w:hAnsiTheme="minorHAnsi" w:cstheme="minorBidi"/>
          <w:color w:val="auto"/>
          <w:sz w:val="22"/>
          <w:szCs w:val="22"/>
          <w:lang w:val="en-GB"/>
        </w:rPr>
        <w:t xml:space="preserve"> rules in action, and you will learn about many of Excel's outstanding model-building capabilities, such as data tables, spinners, comments, etc.</w:t>
      </w:r>
    </w:p>
    <w:p w14:paraId="228859F8" w14:textId="0A345C9C" w:rsidR="0091223F" w:rsidRDefault="0091223F" w:rsidP="00696DB9">
      <w:pPr>
        <w:pStyle w:val="Normal1"/>
        <w:rPr>
          <w:rFonts w:asciiTheme="minorHAnsi" w:eastAsiaTheme="minorEastAsia" w:hAnsiTheme="minorHAnsi" w:cstheme="minorBidi"/>
          <w:color w:val="auto"/>
          <w:sz w:val="22"/>
          <w:szCs w:val="22"/>
          <w:lang w:val="en-GB"/>
        </w:rPr>
      </w:pPr>
      <w:r>
        <w:rPr>
          <w:rFonts w:ascii="Arial" w:hAnsi="Arial" w:cs="Arial"/>
          <w:noProof/>
          <w:sz w:val="22"/>
          <w:szCs w:val="22"/>
        </w:rPr>
        <w:drawing>
          <wp:inline distT="0" distB="0" distL="0" distR="0" wp14:anchorId="70B8C3C7" wp14:editId="388D5EC4">
            <wp:extent cx="5943600" cy="2409825"/>
            <wp:effectExtent l="0" t="0" r="0" b="9525"/>
            <wp:docPr id="1" name="Picture 1" descr="https://lh3.googleusercontent.com/TWhHBH6p8YmHCTMhJL8TQr1RVA3alCyPqFgYUPBWnOcT5OqJRLF9crJ9YI6LOkJXxFsJo17GPDAbYmP6B6DIN092PxwjlqIh2YPJu1BgiPy-6y7biF6tBwn6hbrHWCc25E7nl4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WhHBH6p8YmHCTMhJL8TQr1RVA3alCyPqFgYUPBWnOcT5OqJRLF9crJ9YI6LOkJXxFsJo17GPDAbYmP6B6DIN092PxwjlqIh2YPJu1BgiPy-6y7biF6tBwn6hbrHWCc25E7nl48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15D1955B" w14:textId="77777777" w:rsidR="0091223F" w:rsidRDefault="0091223F" w:rsidP="00696DB9">
      <w:pPr>
        <w:pStyle w:val="Normal1"/>
        <w:rPr>
          <w:rFonts w:asciiTheme="minorHAnsi" w:eastAsiaTheme="minorEastAsia" w:hAnsiTheme="minorHAnsi" w:cstheme="minorBidi"/>
          <w:color w:val="auto"/>
          <w:sz w:val="22"/>
          <w:szCs w:val="22"/>
          <w:lang w:val="en-GB"/>
        </w:rPr>
      </w:pPr>
    </w:p>
    <w:p w14:paraId="5C92976B" w14:textId="77777777" w:rsidR="0091223F" w:rsidRDefault="0091223F" w:rsidP="0091223F">
      <w:pPr>
        <w:pStyle w:val="Heading3"/>
        <w:rPr>
          <w:rFonts w:ascii="Times New Roman" w:eastAsia="Times New Roman" w:hAnsi="Times New Roman" w:cs="Times New Roman"/>
          <w:lang w:val="en-US"/>
        </w:rPr>
      </w:pPr>
      <w:r>
        <w:t>Let's use the model-building process to help get us started.</w:t>
      </w:r>
    </w:p>
    <w:p w14:paraId="51579D18" w14:textId="39688F58" w:rsidR="00666ABC" w:rsidRPr="0091223F" w:rsidRDefault="0091223F" w:rsidP="00696DB9">
      <w:pPr>
        <w:pStyle w:val="Normal1"/>
        <w:rPr>
          <w:rFonts w:asciiTheme="minorHAnsi" w:eastAsiaTheme="minorEastAsia" w:hAnsiTheme="minorHAnsi" w:cstheme="minorBidi"/>
          <w:b/>
          <w:color w:val="auto"/>
          <w:sz w:val="22"/>
          <w:szCs w:val="22"/>
          <w:lang w:val="en-GB"/>
        </w:rPr>
      </w:pPr>
      <w:r w:rsidRPr="0091223F">
        <w:rPr>
          <w:rFonts w:asciiTheme="minorHAnsi" w:eastAsiaTheme="minorEastAsia" w:hAnsiTheme="minorHAnsi" w:cstheme="minorBidi"/>
          <w:b/>
          <w:color w:val="auto"/>
          <w:sz w:val="22"/>
          <w:szCs w:val="22"/>
          <w:lang w:val="en-GB"/>
        </w:rPr>
        <w:t xml:space="preserve">Steps 1-2 Of </w:t>
      </w:r>
      <w:proofErr w:type="gramStart"/>
      <w:r w:rsidRPr="0091223F">
        <w:rPr>
          <w:rFonts w:asciiTheme="minorHAnsi" w:eastAsiaTheme="minorEastAsia" w:hAnsiTheme="minorHAnsi" w:cstheme="minorBidi"/>
          <w:b/>
          <w:color w:val="auto"/>
          <w:sz w:val="22"/>
          <w:szCs w:val="22"/>
          <w:lang w:val="en-GB"/>
        </w:rPr>
        <w:t>The</w:t>
      </w:r>
      <w:proofErr w:type="gramEnd"/>
      <w:r w:rsidRPr="0091223F">
        <w:rPr>
          <w:rFonts w:asciiTheme="minorHAnsi" w:eastAsiaTheme="minorEastAsia" w:hAnsiTheme="minorHAnsi" w:cstheme="minorBidi"/>
          <w:b/>
          <w:color w:val="auto"/>
          <w:sz w:val="22"/>
          <w:szCs w:val="22"/>
          <w:lang w:val="en-GB"/>
        </w:rPr>
        <w:t xml:space="preserve"> Model-building Process</w:t>
      </w:r>
    </w:p>
    <w:p w14:paraId="7CA39564"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STEP 1: What do we want to use the model to accomplish?</w:t>
      </w:r>
    </w:p>
    <w:p w14:paraId="2AA725ED"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 xml:space="preserve">We want to determine </w:t>
      </w:r>
      <w:proofErr w:type="gramStart"/>
      <w:r w:rsidRPr="0091223F">
        <w:rPr>
          <w:rFonts w:asciiTheme="minorHAnsi" w:eastAsiaTheme="minorEastAsia" w:hAnsiTheme="minorHAnsi" w:cstheme="minorBidi"/>
          <w:color w:val="auto"/>
          <w:sz w:val="22"/>
          <w:szCs w:val="22"/>
          <w:lang w:val="en-GB"/>
        </w:rPr>
        <w:t>whether or not</w:t>
      </w:r>
      <w:proofErr w:type="gramEnd"/>
      <w:r w:rsidRPr="0091223F">
        <w:rPr>
          <w:rFonts w:asciiTheme="minorHAnsi" w:eastAsiaTheme="minorEastAsia" w:hAnsiTheme="minorHAnsi" w:cstheme="minorBidi"/>
          <w:color w:val="auto"/>
          <w:sz w:val="22"/>
          <w:szCs w:val="22"/>
          <w:lang w:val="en-GB"/>
        </w:rPr>
        <w:t xml:space="preserve"> Le Napoleon should open the new bakery.</w:t>
      </w:r>
    </w:p>
    <w:p w14:paraId="6966ADAB"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p>
    <w:p w14:paraId="23215848"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STEP 2: To accomplish our goal, what output quantities must be computed?</w:t>
      </w:r>
    </w:p>
    <w:p w14:paraId="51448FDB"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 xml:space="preserve">If the NPV of the cash flows from the bakery is positive, the bakery will enhance overall profitability (even if it may have a negative </w:t>
      </w:r>
      <w:proofErr w:type="gramStart"/>
      <w:r w:rsidRPr="0091223F">
        <w:rPr>
          <w:rFonts w:asciiTheme="minorHAnsi" w:eastAsiaTheme="minorEastAsia" w:hAnsiTheme="minorHAnsi" w:cstheme="minorBidi"/>
          <w:color w:val="auto"/>
          <w:sz w:val="22"/>
          <w:szCs w:val="22"/>
          <w:lang w:val="en-GB"/>
        </w:rPr>
        <w:t>short term</w:t>
      </w:r>
      <w:proofErr w:type="gramEnd"/>
      <w:r w:rsidRPr="0091223F">
        <w:rPr>
          <w:rFonts w:asciiTheme="minorHAnsi" w:eastAsiaTheme="minorEastAsia" w:hAnsiTheme="minorHAnsi" w:cstheme="minorBidi"/>
          <w:color w:val="auto"/>
          <w:sz w:val="22"/>
          <w:szCs w:val="22"/>
          <w:lang w:val="en-GB"/>
        </w:rPr>
        <w:t xml:space="preserve"> effect,) and probably should be built. Recall from the chapter "Useful Excel Functions" that maximizing NPV instead of the sum of profits ensures that we properly account for the time value of the money.</w:t>
      </w:r>
    </w:p>
    <w:p w14:paraId="4E4FAC42"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p>
    <w:p w14:paraId="4654C65D" w14:textId="49B2F91B" w:rsid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Since you have not yet begun your studies many of you do not know how to compute cash flows. In this example, we will assume no taxes and no depreciation of the bakery building costs, which we will assume are immediately expensed. We will also ignore changes in working capital. (Do not worry if you do not understand these terms; after taking accounting you will!) Under these assumptions cash flows equal profits, which are simply calculated as revenues less expenses.</w:t>
      </w:r>
    </w:p>
    <w:p w14:paraId="720B4D4F" w14:textId="06810608" w:rsidR="0091223F" w:rsidRDefault="0091223F" w:rsidP="0091223F">
      <w:pPr>
        <w:pStyle w:val="Normal1"/>
        <w:rPr>
          <w:rFonts w:asciiTheme="minorHAnsi" w:eastAsiaTheme="minorEastAsia" w:hAnsiTheme="minorHAnsi" w:cstheme="minorBidi"/>
          <w:color w:val="auto"/>
          <w:sz w:val="22"/>
          <w:szCs w:val="22"/>
          <w:lang w:val="en-GB"/>
        </w:rPr>
      </w:pPr>
      <w:r>
        <w:rPr>
          <w:rFonts w:ascii="Arial" w:hAnsi="Arial" w:cs="Arial"/>
          <w:noProof/>
          <w:sz w:val="22"/>
          <w:szCs w:val="22"/>
        </w:rPr>
        <w:drawing>
          <wp:inline distT="0" distB="0" distL="0" distR="0" wp14:anchorId="748A3B1D" wp14:editId="6BD932DC">
            <wp:extent cx="5943600" cy="1514475"/>
            <wp:effectExtent l="0" t="0" r="0" b="9525"/>
            <wp:docPr id="2" name="Picture 2" descr="https://lh4.googleusercontent.com/ZmtsozoHI6rgfm5jDQ8zhUnkFNVKEDc3W6LyJUG6p75Mq9Bx-cIP87FE1-7kRH2nn6hEWa6-Oppg5vrh51Y6ah99641XG55ChW5rdt7fLl5GA65OC1Z5gpPSAvORopmX2082W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mtsozoHI6rgfm5jDQ8zhUnkFNVKEDc3W6LyJUG6p75Mq9Bx-cIP87FE1-7kRH2nn6hEWa6-Oppg5vrh51Y6ah99641XG55ChW5rdt7fLl5GA65OC1Z5gpPSAvORopmX2082Wg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1ED107CC" w14:textId="0CBDEC45" w:rsidR="0091223F" w:rsidRPr="00BE714D" w:rsidRDefault="00BE714D" w:rsidP="0091223F">
      <w:pPr>
        <w:pStyle w:val="Normal1"/>
        <w:rPr>
          <w:rFonts w:asciiTheme="minorHAnsi" w:eastAsiaTheme="minorEastAsia" w:hAnsiTheme="minorHAnsi" w:cstheme="minorBidi"/>
          <w:b/>
          <w:color w:val="auto"/>
          <w:sz w:val="22"/>
          <w:szCs w:val="22"/>
          <w:lang w:val="en-GB"/>
        </w:rPr>
      </w:pPr>
      <w:r w:rsidRPr="00BE714D">
        <w:rPr>
          <w:rFonts w:asciiTheme="minorHAnsi" w:eastAsiaTheme="minorEastAsia" w:hAnsiTheme="minorHAnsi" w:cstheme="minorBidi"/>
          <w:b/>
          <w:color w:val="auto"/>
          <w:sz w:val="22"/>
          <w:szCs w:val="22"/>
          <w:lang w:val="en-GB"/>
        </w:rPr>
        <w:t xml:space="preserve">Step 3: Determining </w:t>
      </w:r>
      <w:proofErr w:type="gramStart"/>
      <w:r w:rsidRPr="00BE714D">
        <w:rPr>
          <w:rFonts w:asciiTheme="minorHAnsi" w:eastAsiaTheme="minorEastAsia" w:hAnsiTheme="minorHAnsi" w:cstheme="minorBidi"/>
          <w:b/>
          <w:color w:val="auto"/>
          <w:sz w:val="22"/>
          <w:szCs w:val="22"/>
          <w:lang w:val="en-GB"/>
        </w:rPr>
        <w:t>The</w:t>
      </w:r>
      <w:proofErr w:type="gramEnd"/>
      <w:r w:rsidRPr="00BE714D">
        <w:rPr>
          <w:rFonts w:asciiTheme="minorHAnsi" w:eastAsiaTheme="minorEastAsia" w:hAnsiTheme="minorHAnsi" w:cstheme="minorBidi"/>
          <w:b/>
          <w:color w:val="auto"/>
          <w:sz w:val="22"/>
          <w:szCs w:val="22"/>
          <w:lang w:val="en-GB"/>
        </w:rPr>
        <w:t xml:space="preserve"> Decision Variables</w:t>
      </w:r>
    </w:p>
    <w:p w14:paraId="4A1A8CB5" w14:textId="77777777" w:rsidR="00BE714D" w:rsidRPr="00BE714D" w:rsidRDefault="00BE714D" w:rsidP="00BE714D">
      <w:pPr>
        <w:pStyle w:val="Normal1"/>
        <w:rPr>
          <w:rFonts w:asciiTheme="minorHAnsi" w:eastAsiaTheme="minorEastAsia" w:hAnsiTheme="minorHAnsi" w:cstheme="minorBidi"/>
          <w:color w:val="auto"/>
          <w:sz w:val="22"/>
          <w:szCs w:val="22"/>
          <w:lang w:val="en-GB"/>
        </w:rPr>
      </w:pPr>
      <w:r w:rsidRPr="00BE714D">
        <w:rPr>
          <w:rFonts w:asciiTheme="minorHAnsi" w:eastAsiaTheme="minorEastAsia" w:hAnsiTheme="minorHAnsi" w:cstheme="minorBidi"/>
          <w:color w:val="auto"/>
          <w:sz w:val="22"/>
          <w:szCs w:val="22"/>
          <w:lang w:val="en-GB"/>
        </w:rPr>
        <w:t xml:space="preserve">STEP 3: What inputs and decision variables need to be determined </w:t>
      </w:r>
      <w:proofErr w:type="gramStart"/>
      <w:r w:rsidRPr="00BE714D">
        <w:rPr>
          <w:rFonts w:asciiTheme="minorHAnsi" w:eastAsiaTheme="minorEastAsia" w:hAnsiTheme="minorHAnsi" w:cstheme="minorBidi"/>
          <w:color w:val="auto"/>
          <w:sz w:val="22"/>
          <w:szCs w:val="22"/>
          <w:lang w:val="en-GB"/>
        </w:rPr>
        <w:t>in order to</w:t>
      </w:r>
      <w:proofErr w:type="gramEnd"/>
      <w:r w:rsidRPr="00BE714D">
        <w:rPr>
          <w:rFonts w:asciiTheme="minorHAnsi" w:eastAsiaTheme="minorEastAsia" w:hAnsiTheme="minorHAnsi" w:cstheme="minorBidi"/>
          <w:color w:val="auto"/>
          <w:sz w:val="22"/>
          <w:szCs w:val="22"/>
          <w:lang w:val="en-GB"/>
        </w:rPr>
        <w:t xml:space="preserve"> compute the needed outputs?</w:t>
      </w:r>
    </w:p>
    <w:p w14:paraId="2963E374" w14:textId="7794D331" w:rsidR="0091223F" w:rsidRDefault="00BE714D" w:rsidP="00BE714D">
      <w:pPr>
        <w:pStyle w:val="Normal1"/>
        <w:rPr>
          <w:rFonts w:asciiTheme="minorHAnsi" w:eastAsiaTheme="minorEastAsia" w:hAnsiTheme="minorHAnsi" w:cstheme="minorBidi"/>
          <w:color w:val="auto"/>
          <w:sz w:val="22"/>
          <w:szCs w:val="22"/>
          <w:lang w:val="en-GB"/>
        </w:rPr>
      </w:pPr>
      <w:r w:rsidRPr="00BE714D">
        <w:rPr>
          <w:rFonts w:asciiTheme="minorHAnsi" w:eastAsiaTheme="minorEastAsia" w:hAnsiTheme="minorHAnsi" w:cstheme="minorBidi"/>
          <w:color w:val="auto"/>
          <w:sz w:val="22"/>
          <w:szCs w:val="22"/>
          <w:lang w:val="en-GB"/>
        </w:rPr>
        <w:t xml:space="preserve"> Le Napoleon must determine the size of the bakery and the price to charge for pastries. We will make the bakery size and pastry price for each year of operation decision variables. Determining our spreadsheet inputs will be easier once we have started to work on Step 4 or the model-building process.</w:t>
      </w:r>
      <w:bookmarkStart w:id="0" w:name="_GoBack"/>
      <w:bookmarkEnd w:id="0"/>
    </w:p>
    <w:sectPr w:rsidR="0091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734EA"/>
    <w:multiLevelType w:val="hybridMultilevel"/>
    <w:tmpl w:val="7240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E62BB"/>
    <w:multiLevelType w:val="hybridMultilevel"/>
    <w:tmpl w:val="D1F4F2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814CBE"/>
    <w:multiLevelType w:val="hybridMultilevel"/>
    <w:tmpl w:val="B84EF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55637"/>
    <w:multiLevelType w:val="hybridMultilevel"/>
    <w:tmpl w:val="CDB424E6"/>
    <w:lvl w:ilvl="0" w:tplc="7298D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0F4657"/>
    <w:multiLevelType w:val="hybridMultilevel"/>
    <w:tmpl w:val="680E44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8"/>
  </w:num>
  <w:num w:numId="3">
    <w:abstractNumId w:val="1"/>
  </w:num>
  <w:num w:numId="4">
    <w:abstractNumId w:val="0"/>
  </w:num>
  <w:num w:numId="5">
    <w:abstractNumId w:val="9"/>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80"/>
    <w:rsid w:val="00024580"/>
    <w:rsid w:val="000C1E26"/>
    <w:rsid w:val="000E24F2"/>
    <w:rsid w:val="00101716"/>
    <w:rsid w:val="00152CA7"/>
    <w:rsid w:val="001707A9"/>
    <w:rsid w:val="001B39DA"/>
    <w:rsid w:val="002B0295"/>
    <w:rsid w:val="002B6FBD"/>
    <w:rsid w:val="00345516"/>
    <w:rsid w:val="003B1600"/>
    <w:rsid w:val="003F1EE8"/>
    <w:rsid w:val="004064DD"/>
    <w:rsid w:val="00441BD2"/>
    <w:rsid w:val="004A48DB"/>
    <w:rsid w:val="005A3D32"/>
    <w:rsid w:val="0060629E"/>
    <w:rsid w:val="00666ABC"/>
    <w:rsid w:val="00696DB9"/>
    <w:rsid w:val="007025B8"/>
    <w:rsid w:val="0076755F"/>
    <w:rsid w:val="0091223F"/>
    <w:rsid w:val="00997EF9"/>
    <w:rsid w:val="00AC302E"/>
    <w:rsid w:val="00B56A0D"/>
    <w:rsid w:val="00B97167"/>
    <w:rsid w:val="00BE714D"/>
    <w:rsid w:val="00C050A0"/>
    <w:rsid w:val="00C56961"/>
    <w:rsid w:val="00D27775"/>
    <w:rsid w:val="00D349F2"/>
    <w:rsid w:val="00E6091A"/>
    <w:rsid w:val="00EC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CCF7"/>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paragraph" w:styleId="Heading3">
    <w:name w:val="heading 3"/>
    <w:basedOn w:val="Normal1"/>
    <w:next w:val="Normal"/>
    <w:link w:val="Heading3Char"/>
    <w:uiPriority w:val="9"/>
    <w:unhideWhenUsed/>
    <w:qFormat/>
    <w:rsid w:val="00C56961"/>
    <w:pPr>
      <w:outlineLvl w:val="2"/>
    </w:pPr>
    <w:rPr>
      <w:rFonts w:asciiTheme="majorHAnsi" w:eastAsiaTheme="majorEastAsia" w:hAnsiTheme="majorHAnsi" w:cstheme="majorBidi"/>
      <w:noProof/>
      <w:color w:val="2E74B5" w:themeColor="accent1" w:themeShade="BF"/>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C56961"/>
    <w:rPr>
      <w:rFonts w:asciiTheme="majorHAnsi" w:eastAsiaTheme="majorEastAsia" w:hAnsiTheme="majorHAnsi" w:cstheme="majorBidi"/>
      <w:noProof/>
      <w:color w:val="2E74B5" w:themeColor="accent1" w:themeShade="BF"/>
      <w:sz w:val="28"/>
      <w:szCs w:val="28"/>
      <w:lang w:val="en-GB" w:eastAsia="en-GB"/>
    </w:rPr>
  </w:style>
  <w:style w:type="character" w:styleId="CommentReference">
    <w:name w:val="annotation reference"/>
    <w:basedOn w:val="DefaultParagraphFont"/>
    <w:uiPriority w:val="99"/>
    <w:semiHidden/>
    <w:unhideWhenUsed/>
    <w:rsid w:val="00345516"/>
    <w:rPr>
      <w:sz w:val="16"/>
      <w:szCs w:val="16"/>
    </w:rPr>
  </w:style>
  <w:style w:type="paragraph" w:styleId="CommentText">
    <w:name w:val="annotation text"/>
    <w:basedOn w:val="Normal"/>
    <w:link w:val="CommentTextChar"/>
    <w:uiPriority w:val="99"/>
    <w:semiHidden/>
    <w:unhideWhenUsed/>
    <w:rsid w:val="00345516"/>
    <w:pPr>
      <w:spacing w:line="240" w:lineRule="auto"/>
    </w:pPr>
    <w:rPr>
      <w:sz w:val="20"/>
      <w:szCs w:val="20"/>
    </w:rPr>
  </w:style>
  <w:style w:type="character" w:customStyle="1" w:styleId="CommentTextChar">
    <w:name w:val="Comment Text Char"/>
    <w:basedOn w:val="DefaultParagraphFont"/>
    <w:link w:val="CommentText"/>
    <w:uiPriority w:val="99"/>
    <w:semiHidden/>
    <w:rsid w:val="00345516"/>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345516"/>
    <w:rPr>
      <w:b/>
      <w:bCs/>
    </w:rPr>
  </w:style>
  <w:style w:type="character" w:customStyle="1" w:styleId="CommentSubjectChar">
    <w:name w:val="Comment Subject Char"/>
    <w:basedOn w:val="CommentTextChar"/>
    <w:link w:val="CommentSubject"/>
    <w:uiPriority w:val="99"/>
    <w:semiHidden/>
    <w:rsid w:val="00345516"/>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3455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516"/>
    <w:rPr>
      <w:rFonts w:ascii="Segoe UI" w:eastAsia="Arial" w:hAnsi="Segoe UI" w:cs="Segoe UI"/>
      <w:sz w:val="18"/>
      <w:szCs w:val="18"/>
      <w:lang w:val="en"/>
    </w:rPr>
  </w:style>
  <w:style w:type="paragraph" w:styleId="NormalWeb">
    <w:name w:val="Normal (Web)"/>
    <w:basedOn w:val="Normal"/>
    <w:uiPriority w:val="99"/>
    <w:semiHidden/>
    <w:unhideWhenUsed/>
    <w:rsid w:val="0091223F"/>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6114">
      <w:bodyDiv w:val="1"/>
      <w:marLeft w:val="0"/>
      <w:marRight w:val="0"/>
      <w:marTop w:val="0"/>
      <w:marBottom w:val="0"/>
      <w:divBdr>
        <w:top w:val="none" w:sz="0" w:space="0" w:color="auto"/>
        <w:left w:val="none" w:sz="0" w:space="0" w:color="auto"/>
        <w:bottom w:val="none" w:sz="0" w:space="0" w:color="auto"/>
        <w:right w:val="none" w:sz="0" w:space="0" w:color="auto"/>
      </w:divBdr>
    </w:div>
    <w:div w:id="49035562">
      <w:bodyDiv w:val="1"/>
      <w:marLeft w:val="0"/>
      <w:marRight w:val="0"/>
      <w:marTop w:val="0"/>
      <w:marBottom w:val="0"/>
      <w:divBdr>
        <w:top w:val="none" w:sz="0" w:space="0" w:color="auto"/>
        <w:left w:val="none" w:sz="0" w:space="0" w:color="auto"/>
        <w:bottom w:val="none" w:sz="0" w:space="0" w:color="auto"/>
        <w:right w:val="none" w:sz="0" w:space="0" w:color="auto"/>
      </w:divBdr>
    </w:div>
    <w:div w:id="512191343">
      <w:bodyDiv w:val="1"/>
      <w:marLeft w:val="0"/>
      <w:marRight w:val="0"/>
      <w:marTop w:val="0"/>
      <w:marBottom w:val="0"/>
      <w:divBdr>
        <w:top w:val="none" w:sz="0" w:space="0" w:color="auto"/>
        <w:left w:val="none" w:sz="0" w:space="0" w:color="auto"/>
        <w:bottom w:val="none" w:sz="0" w:space="0" w:color="auto"/>
        <w:right w:val="none" w:sz="0" w:space="0" w:color="auto"/>
      </w:divBdr>
    </w:div>
    <w:div w:id="537397319">
      <w:bodyDiv w:val="1"/>
      <w:marLeft w:val="0"/>
      <w:marRight w:val="0"/>
      <w:marTop w:val="0"/>
      <w:marBottom w:val="0"/>
      <w:divBdr>
        <w:top w:val="none" w:sz="0" w:space="0" w:color="auto"/>
        <w:left w:val="none" w:sz="0" w:space="0" w:color="auto"/>
        <w:bottom w:val="none" w:sz="0" w:space="0" w:color="auto"/>
        <w:right w:val="none" w:sz="0" w:space="0" w:color="auto"/>
      </w:divBdr>
    </w:div>
    <w:div w:id="1165778260">
      <w:bodyDiv w:val="1"/>
      <w:marLeft w:val="0"/>
      <w:marRight w:val="0"/>
      <w:marTop w:val="0"/>
      <w:marBottom w:val="0"/>
      <w:divBdr>
        <w:top w:val="none" w:sz="0" w:space="0" w:color="auto"/>
        <w:left w:val="none" w:sz="0" w:space="0" w:color="auto"/>
        <w:bottom w:val="none" w:sz="0" w:space="0" w:color="auto"/>
        <w:right w:val="none" w:sz="0" w:space="0" w:color="auto"/>
      </w:divBdr>
    </w:div>
    <w:div w:id="1317490063">
      <w:bodyDiv w:val="1"/>
      <w:marLeft w:val="0"/>
      <w:marRight w:val="0"/>
      <w:marTop w:val="0"/>
      <w:marBottom w:val="0"/>
      <w:divBdr>
        <w:top w:val="none" w:sz="0" w:space="0" w:color="auto"/>
        <w:left w:val="none" w:sz="0" w:space="0" w:color="auto"/>
        <w:bottom w:val="none" w:sz="0" w:space="0" w:color="auto"/>
        <w:right w:val="none" w:sz="0" w:space="0" w:color="auto"/>
      </w:divBdr>
    </w:div>
    <w:div w:id="1403287383">
      <w:bodyDiv w:val="1"/>
      <w:marLeft w:val="0"/>
      <w:marRight w:val="0"/>
      <w:marTop w:val="0"/>
      <w:marBottom w:val="0"/>
      <w:divBdr>
        <w:top w:val="none" w:sz="0" w:space="0" w:color="auto"/>
        <w:left w:val="none" w:sz="0" w:space="0" w:color="auto"/>
        <w:bottom w:val="none" w:sz="0" w:space="0" w:color="auto"/>
        <w:right w:val="none" w:sz="0" w:space="0" w:color="auto"/>
      </w:divBdr>
    </w:div>
    <w:div w:id="151900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B9167-A889-4492-86BA-EDC79501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Ranu Aggarwal</cp:lastModifiedBy>
  <cp:revision>5</cp:revision>
  <dcterms:created xsi:type="dcterms:W3CDTF">2018-09-07T10:38:00Z</dcterms:created>
  <dcterms:modified xsi:type="dcterms:W3CDTF">2018-09-07T11:23:00Z</dcterms:modified>
</cp:coreProperties>
</file>