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3152" w14:textId="453DF2C8" w:rsidR="00E02F5F" w:rsidRPr="00E02F5F" w:rsidRDefault="00E02F5F" w:rsidP="00E02F5F">
      <w:pPr>
        <w:rPr>
          <w:rFonts w:ascii="Arial" w:hAnsi="Arial" w:cs="Arial"/>
          <w:sz w:val="20"/>
          <w:szCs w:val="20"/>
        </w:rPr>
      </w:pPr>
      <w:r w:rsidRPr="00E02F5F">
        <w:rPr>
          <w:rFonts w:ascii="Arial" w:hAnsi="Arial" w:cs="Arial"/>
          <w:sz w:val="20"/>
          <w:szCs w:val="20"/>
        </w:rPr>
        <w:t xml:space="preserve">Now </w:t>
      </w:r>
      <w:r w:rsidR="00F5421D">
        <w:rPr>
          <w:rFonts w:ascii="Arial" w:hAnsi="Arial" w:cs="Arial"/>
          <w:sz w:val="20"/>
          <w:szCs w:val="20"/>
        </w:rPr>
        <w:t>we will use our understanding of common accounting transactions</w:t>
      </w:r>
      <w:r w:rsidR="002757D8">
        <w:rPr>
          <w:rFonts w:ascii="Arial" w:hAnsi="Arial" w:cs="Arial"/>
          <w:sz w:val="20"/>
          <w:szCs w:val="20"/>
        </w:rPr>
        <w:t xml:space="preserve"> that we learned in Section 1.4</w:t>
      </w:r>
      <w:r w:rsidR="00F5421D">
        <w:rPr>
          <w:rFonts w:ascii="Arial" w:hAnsi="Arial" w:cs="Arial"/>
          <w:sz w:val="20"/>
          <w:szCs w:val="20"/>
        </w:rPr>
        <w:t xml:space="preserve"> to complete an accounting transactions grid.  </w:t>
      </w:r>
    </w:p>
    <w:p w14:paraId="0988070D" w14:textId="45471486" w:rsidR="0022573B" w:rsidRDefault="00E02F5F" w:rsidP="0022573B">
      <w:pPr>
        <w:pStyle w:val="Heading3"/>
        <w:rPr>
          <w:rFonts w:ascii="Arial" w:hAnsi="Arial" w:cs="Arial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sz w:val="26"/>
          <w:szCs w:val="26"/>
        </w:rPr>
        <w:t>Interactive Exercise</w:t>
      </w:r>
    </w:p>
    <w:p w14:paraId="42833761" w14:textId="77777777" w:rsidR="0022573B" w:rsidRDefault="0022573B" w:rsidP="0022573B"/>
    <w:p w14:paraId="624F5242" w14:textId="7497BCCB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>Complete the acc</w:t>
      </w:r>
      <w:r w:rsidR="00E02F5F">
        <w:rPr>
          <w:rFonts w:ascii="Arial" w:hAnsi="Arial" w:cs="Arial"/>
          <w:sz w:val="20"/>
          <w:szCs w:val="20"/>
        </w:rPr>
        <w:t>ounting transactions grid for the $4,000</w:t>
      </w:r>
      <w:r w:rsidRPr="003E35E3">
        <w:rPr>
          <w:rFonts w:ascii="Arial" w:hAnsi="Arial" w:cs="Arial"/>
          <w:sz w:val="20"/>
          <w:szCs w:val="20"/>
        </w:rPr>
        <w:t xml:space="preserve"> investment transaction</w:t>
      </w:r>
      <w:r w:rsidR="002757D8">
        <w:rPr>
          <w:rFonts w:ascii="Arial" w:hAnsi="Arial" w:cs="Arial"/>
          <w:sz w:val="20"/>
          <w:szCs w:val="20"/>
        </w:rPr>
        <w:t xml:space="preserve"> below</w:t>
      </w:r>
      <w:r w:rsidRPr="003E35E3">
        <w:rPr>
          <w:rFonts w:ascii="Arial" w:hAnsi="Arial" w:cs="Arial"/>
          <w:sz w:val="20"/>
          <w:szCs w:val="20"/>
        </w:rPr>
        <w:t>.</w:t>
      </w:r>
    </w:p>
    <w:p w14:paraId="18139B3A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239B9EA8" w14:textId="77777777" w:rsidR="0022573B" w:rsidRDefault="0022573B" w:rsidP="0022573B">
      <w:pPr>
        <w:rPr>
          <w:rFonts w:ascii="Arial" w:hAnsi="Arial" w:cs="Arial"/>
          <w:b/>
          <w:color w:val="4F81BD" w:themeColor="accent1"/>
          <w:sz w:val="20"/>
        </w:rPr>
      </w:pPr>
    </w:p>
    <w:p w14:paraId="24224F33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61972C3B" wp14:editId="0746669A">
            <wp:extent cx="5789117" cy="533885"/>
            <wp:effectExtent l="0" t="0" r="2540" b="0"/>
            <wp:docPr id="2" name="Picture 3" descr="1.5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jBu4uZ_uH69nyZHbE_4LuIp0a2aeRvXn7KkAoLh6JwxKTxNAXSqB1vcIvW6Xdlbsk_RLAd2Vvatdx69u0eF1qztQ0iXMeQ78wjBvG1_b6RZZALedOQ9Fyy1n714UpAdZHDmr8V5D84dAZmy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0" cy="5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2BE5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 w:rsidRPr="003E35E3">
        <w:rPr>
          <w:rFonts w:ascii="Arial" w:eastAsia="Times New Roman" w:hAnsi="Arial" w:cs="Arial"/>
          <w:i/>
          <w:iCs/>
          <w:color w:val="538135"/>
          <w:sz w:val="20"/>
          <w:szCs w:val="20"/>
        </w:rPr>
        <w:t xml:space="preserve">[Hint: Stock is issued when an investor contributes cash to the business.] </w:t>
      </w:r>
    </w:p>
    <w:p w14:paraId="1FB1DE43" w14:textId="77777777" w:rsidR="0022573B" w:rsidRDefault="0022573B" w:rsidP="0022573B">
      <w:pPr>
        <w:rPr>
          <w:rFonts w:ascii="Arial" w:hAnsi="Arial" w:cs="Arial"/>
          <w:b/>
          <w:color w:val="4F81BD" w:themeColor="accent1"/>
          <w:sz w:val="20"/>
        </w:rPr>
      </w:pPr>
    </w:p>
    <w:p w14:paraId="05A883AA" w14:textId="77777777" w:rsidR="0022573B" w:rsidRDefault="0022573B" w:rsidP="0022573B"/>
    <w:p w14:paraId="2CCFC3A3" w14:textId="684ADED1" w:rsidR="0022573B" w:rsidRDefault="0022573B" w:rsidP="0022573B">
      <w:pPr>
        <w:rPr>
          <w:rFonts w:ascii="Arial" w:hAnsi="Arial" w:cs="Arial"/>
          <w:sz w:val="20"/>
        </w:rPr>
      </w:pPr>
    </w:p>
    <w:p w14:paraId="39910481" w14:textId="77777777" w:rsidR="0022573B" w:rsidRDefault="0022573B" w:rsidP="0022573B">
      <w:pPr>
        <w:rPr>
          <w:rFonts w:ascii="Arial" w:hAnsi="Arial" w:cs="Arial"/>
          <w:sz w:val="20"/>
        </w:rPr>
      </w:pPr>
    </w:p>
    <w:p w14:paraId="0B669CDD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D8B18A4" wp14:editId="1C3D14C9">
            <wp:extent cx="5855378" cy="539996"/>
            <wp:effectExtent l="0" t="0" r="0" b="0"/>
            <wp:docPr id="7" name="Picture 5" descr="https://lh4.googleusercontent.com/E7afkv7L8g6HqkF0a6NSQOAybghczJm4kUaS1gVpjHyEi_zZ5u2eBVjJHfOHykwHewKfR02xPilP_bkRRXrjkYD0GxvTX2_jp-5QMScW3_YcgQMbWZOLf6AgswMCqsOdWgy2atYDR4RUvail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E7afkv7L8g6HqkF0a6NSQOAybghczJm4kUaS1gVpjHyEi_zZ5u2eBVjJHfOHykwHewKfR02xPilP_bkRRXrjkYD0GxvTX2_jp-5QMScW3_YcgQMbWZOLf6AgswMCqsOdWgy2atYDR4RUvail1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36" cy="55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6F26" w14:textId="77777777" w:rsidR="0022573B" w:rsidRDefault="0022573B" w:rsidP="0022573B"/>
    <w:p w14:paraId="5E60ECBB" w14:textId="401FB679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 xml:space="preserve">Complete the accounting transactions grid for </w:t>
      </w:r>
      <w:r w:rsidR="00F5421D">
        <w:rPr>
          <w:rFonts w:ascii="Arial" w:hAnsi="Arial" w:cs="Arial"/>
          <w:sz w:val="20"/>
          <w:szCs w:val="20"/>
        </w:rPr>
        <w:t xml:space="preserve">the following </w:t>
      </w:r>
      <w:r w:rsidRPr="003E35E3">
        <w:rPr>
          <w:rFonts w:ascii="Arial" w:hAnsi="Arial" w:cs="Arial"/>
          <w:sz w:val="20"/>
          <w:szCs w:val="20"/>
        </w:rPr>
        <w:t>transactions related to sales to customers</w:t>
      </w:r>
    </w:p>
    <w:p w14:paraId="47669960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4616D0BD" w14:textId="1B52D91C" w:rsidR="0022573B" w:rsidRPr="003E35E3" w:rsidRDefault="0022573B" w:rsidP="0022573B">
      <w:pPr>
        <w:rPr>
          <w:rFonts w:ascii="Arial" w:hAnsi="Arial" w:cs="Arial"/>
          <w:sz w:val="20"/>
        </w:rPr>
      </w:pPr>
    </w:p>
    <w:p w14:paraId="7452CCD5" w14:textId="77777777" w:rsidR="0022573B" w:rsidRDefault="0022573B" w:rsidP="0022573B"/>
    <w:p w14:paraId="2788EFFB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B050"/>
        </w:rPr>
        <w:drawing>
          <wp:inline distT="0" distB="0" distL="0" distR="0" wp14:anchorId="6E532840" wp14:editId="073C192A">
            <wp:extent cx="5836088" cy="868928"/>
            <wp:effectExtent l="0" t="0" r="6350" b="0"/>
            <wp:docPr id="8" name="Picture 7" descr="https://lh3.googleusercontent.com/yFklvIzBbV0NHtwVc-jV9s-hUVjop7hAjYknAYYYQpggs3m2yYmL_UvuWPyx7F-hinz3n9ulStGaF6JK4h9335YkpZYB78wYrx4Zv6EqikdKFkdLMvONVqIBP5YL-_e096wTPMydQOys64wo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FklvIzBbV0NHtwVc-jV9s-hUVjop7hAjYknAYYYQpggs3m2yYmL_UvuWPyx7F-hinz3n9ulStGaF6JK4h9335YkpZYB78wYrx4Zv6EqikdKFkdLMvONVqIBP5YL-_e096wTPMydQOys64woY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43" cy="8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398A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6B8B364D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 w:rsidRPr="003E35E3">
        <w:rPr>
          <w:rFonts w:ascii="Arial" w:eastAsia="Times New Roman" w:hAnsi="Arial" w:cs="Arial"/>
          <w:i/>
          <w:iCs/>
          <w:color w:val="538135"/>
          <w:sz w:val="20"/>
          <w:szCs w:val="20"/>
        </w:rPr>
        <w:t>[Hint: A sale to a customer is considered revenue. At the time of sale, the customer may pay cash or be sent an invoice.]</w:t>
      </w:r>
    </w:p>
    <w:p w14:paraId="56AF19A3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6777130" w14:textId="545FD133" w:rsidR="0022573B" w:rsidRDefault="0022573B" w:rsidP="0022573B">
      <w:pPr>
        <w:rPr>
          <w:rFonts w:ascii="Arial" w:hAnsi="Arial" w:cs="Arial"/>
          <w:sz w:val="20"/>
        </w:rPr>
      </w:pPr>
    </w:p>
    <w:p w14:paraId="7F3DF249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0684CF09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79E01C1" wp14:editId="73B60401">
            <wp:extent cx="6181513" cy="927227"/>
            <wp:effectExtent l="0" t="0" r="0" b="12700"/>
            <wp:docPr id="11" name="Picture 9" descr="https://lh3.googleusercontent.com/3G1AfzTSOzl1uzSKhwVcbvqOrtrpBYgDLFoCq2cDl2ZEQY9MS9yxvuTi_Huv9HriPU7wYg15dmMuvfn-Lb1sxXMYYtcaZ9HzJaoOgfvlCSkzxRSR-RrwPGKRNL-FZViZUhuoydJJrQlo7SqI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3G1AfzTSOzl1uzSKhwVcbvqOrtrpBYgDLFoCq2cDl2ZEQY9MS9yxvuTi_Huv9HriPU7wYg15dmMuvfn-Lb1sxXMYYtcaZ9HzJaoOgfvlCSkzxRSR-RrwPGKRNL-FZViZUhuoydJJrQlo7SqIv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02" cy="9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5121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23C0360F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FE6937A" w14:textId="1BA811DB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>Complete the accounting transactions grid for</w:t>
      </w:r>
      <w:r w:rsidR="00F5421D">
        <w:rPr>
          <w:rFonts w:ascii="Arial" w:hAnsi="Arial" w:cs="Arial"/>
          <w:sz w:val="20"/>
          <w:szCs w:val="20"/>
        </w:rPr>
        <w:t xml:space="preserve"> the following</w:t>
      </w:r>
      <w:r w:rsidRPr="003E35E3">
        <w:rPr>
          <w:rFonts w:ascii="Arial" w:hAnsi="Arial" w:cs="Arial"/>
          <w:sz w:val="20"/>
          <w:szCs w:val="20"/>
        </w:rPr>
        <w:t xml:space="preserve"> transactions related to purchases from vendors.</w:t>
      </w:r>
    </w:p>
    <w:p w14:paraId="6BB4615F" w14:textId="77777777" w:rsidR="0022573B" w:rsidRPr="003E35E3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0208603E" w14:textId="7AE97D0C" w:rsidR="0022573B" w:rsidRDefault="0022573B" w:rsidP="0022573B">
      <w:pPr>
        <w:rPr>
          <w:rFonts w:ascii="Arial" w:hAnsi="Arial" w:cs="Arial"/>
          <w:sz w:val="20"/>
        </w:rPr>
      </w:pPr>
    </w:p>
    <w:p w14:paraId="1660DF33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D5F759B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28C491BA" wp14:editId="18174DB0">
            <wp:extent cx="6119484" cy="924723"/>
            <wp:effectExtent l="0" t="0" r="0" b="8890"/>
            <wp:docPr id="12" name="Picture 11" descr="https://lh4.googleusercontent.com/fK-R9Zwh8_-a7kdkP0DBsOTicJe1n_ZmR43jUmafzrgV8AysbQEqInda3jWnW4yNQ71gKuhXvFZmnmU0g8xcnWZRqvr9xr5x8SO-VNKGPCoS_Xu82WxQ-uQcUzt_2KmmpzZVu5APmdRjAPyL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K-R9Zwh8_-a7kdkP0DBsOTicJe1n_ZmR43jUmafzrgV8AysbQEqInda3jWnW4yNQ71gKuhXvFZmnmU0g8xcnWZRqvr9xr5x8SO-VNKGPCoS_Xu82WxQ-uQcUzt_2KmmpzZVu5APmdRjAPyLj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89" cy="9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020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25B90D25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 w:rsidRPr="003E35E3">
        <w:rPr>
          <w:rFonts w:ascii="Arial" w:eastAsia="Times New Roman" w:hAnsi="Arial" w:cs="Arial"/>
          <w:i/>
          <w:iCs/>
          <w:color w:val="538135"/>
          <w:sz w:val="20"/>
          <w:szCs w:val="20"/>
        </w:rPr>
        <w:lastRenderedPageBreak/>
        <w:t>[Hint: A purchase of either a service or product may be paid for with cash or be billed to the company on account.]</w:t>
      </w:r>
    </w:p>
    <w:p w14:paraId="4739FF1C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16FCB7A1" w14:textId="6A6F284C" w:rsidR="0022573B" w:rsidRDefault="0022573B" w:rsidP="0022573B">
      <w:pPr>
        <w:rPr>
          <w:rFonts w:ascii="Arial" w:hAnsi="Arial" w:cs="Arial"/>
          <w:sz w:val="20"/>
        </w:rPr>
      </w:pPr>
    </w:p>
    <w:p w14:paraId="781D68E3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1B4DBEA8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10C067E" wp14:editId="5561FA65">
            <wp:extent cx="6191318" cy="921817"/>
            <wp:effectExtent l="0" t="0" r="0" b="0"/>
            <wp:docPr id="15" name="Picture 13" descr="https://lh6.googleusercontent.com/wLjpBGiMSUipYB8l6vKu1kksLrZ6qmvDBlgCREl-MlqjD3ExaeJk-kNCVsmTxDji8H8tpIVGMzE4EuV3pPs8a5wBeHxs5bsMtm1WpdSGVTj97KKuu2WL0u-zq9D0F0eoQMJxX4Awq98hVGcB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wLjpBGiMSUipYB8l6vKu1kksLrZ6qmvDBlgCREl-MlqjD3ExaeJk-kNCVsmTxDji8H8tpIVGMzE4EuV3pPs8a5wBeHxs5bsMtm1WpdSGVTj97KKuu2WL0u-zq9D0F0eoQMJxX4Awq98hVGcB4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190" cy="9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05FB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32A2495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72CA3D05" w14:textId="77777777" w:rsidR="0022573B" w:rsidRPr="00DF1FDF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F1FDF">
        <w:rPr>
          <w:rFonts w:ascii="Arial" w:hAnsi="Arial" w:cs="Arial"/>
          <w:sz w:val="20"/>
          <w:szCs w:val="20"/>
        </w:rPr>
        <w:t>The following accounting transactions grid summarizes your entries from the previous three parts. Enter the totals for each account column in the last row.</w:t>
      </w:r>
    </w:p>
    <w:p w14:paraId="5393E14D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B3723CE" w14:textId="4569DE06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D659810" w14:textId="77777777" w:rsidR="0022573B" w:rsidRPr="00DF1FDF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ACFE0BD" wp14:editId="03ED89A8">
            <wp:extent cx="5984701" cy="1675715"/>
            <wp:effectExtent l="0" t="0" r="0" b="1270"/>
            <wp:docPr id="16" name="Picture 15" descr="https://lh5.googleusercontent.com/NJ-WLoIr8eqMthhjGSPiU3cKLqnSI2lW3frzpWqj5cr_7h9gBD__vDU1Fqiv1SYBaHLisz1cIEv0LSPtU5lYR4-Jy7Xo8ICnJrW45grbjkIk0hYf75H0ezk6pOaFmSuBGA3CBm-eFxoq8qyK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NJ-WLoIr8eqMthhjGSPiU3cKLqnSI2lW3frzpWqj5cr_7h9gBD__vDU1Fqiv1SYBaHLisz1cIEv0LSPtU5lYR4-Jy7Xo8ICnJrW45grbjkIk0hYf75H0ezk6pOaFmSuBGA3CBm-eFxoq8qyKf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58" cy="16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6BF6" w14:textId="77777777" w:rsidR="0022573B" w:rsidRPr="00DF1FDF" w:rsidRDefault="0022573B" w:rsidP="0022573B">
      <w:pPr>
        <w:rPr>
          <w:rFonts w:ascii="Times" w:hAnsi="Times" w:cs="Times New Roman"/>
          <w:sz w:val="20"/>
          <w:szCs w:val="20"/>
        </w:rPr>
      </w:pPr>
      <w:r w:rsidRPr="00DF1FDF">
        <w:rPr>
          <w:rFonts w:ascii="Arial" w:hAnsi="Arial" w:cs="Arial"/>
          <w:i/>
          <w:iCs/>
          <w:color w:val="538135"/>
          <w:sz w:val="20"/>
          <w:szCs w:val="20"/>
        </w:rPr>
        <w:t>[Hint: Revenue and expense balances are set back to zero at the end of the accounting period.]</w:t>
      </w:r>
    </w:p>
    <w:p w14:paraId="4F45A784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E384334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0F76E9FA" w14:textId="09777409" w:rsidR="0022573B" w:rsidRDefault="0022573B" w:rsidP="0022573B">
      <w:pPr>
        <w:rPr>
          <w:rFonts w:ascii="Arial" w:hAnsi="Arial" w:cs="Arial"/>
          <w:sz w:val="20"/>
        </w:rPr>
      </w:pPr>
    </w:p>
    <w:p w14:paraId="5FFAC541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326E399D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AC6A116" wp14:editId="411EA587">
            <wp:extent cx="6164887" cy="1712468"/>
            <wp:effectExtent l="0" t="0" r="7620" b="2540"/>
            <wp:docPr id="19" name="Picture 17" descr="https://lh6.googleusercontent.com/NpiBXyMbKhqsZh-Jz2Gb7uemH9c9B3jTALNZj1JqRclR-RbpW3BJe_yk6BxauzQaGf2-LA4CQM4v1IpHZyatFO6k2ilBTxU8heZ0hLxIAqgKrbh2sQ4X5CZ8B_mb_PMU9J1zAJjOwePRUpTH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NpiBXyMbKhqsZh-Jz2Gb7uemH9c9B3jTALNZj1JqRclR-RbpW3BJe_yk6BxauzQaGf2-LA4CQM4v1IpHZyatFO6k2ilBTxU8heZ0hLxIAqgKrbh2sQ4X5CZ8B_mb_PMU9J1zAJjOwePRUpTHx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347" cy="17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E32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59B8ACEA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1CCE644D" w14:textId="77777777" w:rsidR="0022573B" w:rsidRPr="00DF1FDF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F1FDF">
        <w:rPr>
          <w:rFonts w:ascii="Arial" w:hAnsi="Arial" w:cs="Arial"/>
          <w:sz w:val="20"/>
          <w:szCs w:val="20"/>
        </w:rPr>
        <w:t>Based on the correct entries for part 4, complete the closing entries and ending balances after closing.</w:t>
      </w:r>
    </w:p>
    <w:p w14:paraId="34EAA8E7" w14:textId="77777777" w:rsidR="0022573B" w:rsidRPr="00DF1FDF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295E71F9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7471EF2" w14:textId="46AB274E" w:rsidR="0022573B" w:rsidRDefault="0022573B" w:rsidP="0022573B">
      <w:pPr>
        <w:rPr>
          <w:rFonts w:ascii="Arial" w:hAnsi="Arial" w:cs="Arial"/>
          <w:sz w:val="20"/>
        </w:rPr>
      </w:pPr>
    </w:p>
    <w:p w14:paraId="6E7AFA4F" w14:textId="77777777" w:rsidR="0022573B" w:rsidRPr="003E35E3" w:rsidRDefault="0022573B" w:rsidP="0022573B">
      <w:pPr>
        <w:rPr>
          <w:rFonts w:ascii="Arial" w:hAnsi="Arial" w:cs="Arial"/>
          <w:sz w:val="20"/>
        </w:rPr>
      </w:pPr>
    </w:p>
    <w:p w14:paraId="7EE1A514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4FC11265" wp14:editId="3CEB8B2D">
            <wp:extent cx="6208796" cy="938219"/>
            <wp:effectExtent l="0" t="0" r="1905" b="0"/>
            <wp:docPr id="20" name="Picture 19" descr="https://lh4.googleusercontent.com/KmJPU6y0lopuAKCe2N8whTCmbBIoPZYHBZKofzmfACrIgFk4ZyrQgC47a3LUKUwtNGZNMldqWLvInGtwK9KIqALm46PGFmW0ukBwqC7VifUYnH_U1amlSCLs36u4ak6927HH6oveJ-fpm3CJ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7" cy="9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DE30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1E069CE6" w14:textId="2F0FB15B" w:rsidR="0022573B" w:rsidRDefault="0022573B" w:rsidP="0022573B">
      <w:pPr>
        <w:rPr>
          <w:rFonts w:ascii="Arial" w:hAnsi="Arial" w:cs="Arial"/>
          <w:sz w:val="20"/>
        </w:rPr>
      </w:pPr>
    </w:p>
    <w:p w14:paraId="7EBDE5A3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561FA65C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3471910" wp14:editId="49993AE0">
            <wp:extent cx="6089226" cy="913384"/>
            <wp:effectExtent l="0" t="0" r="6985" b="1270"/>
            <wp:docPr id="23" name="Picture 21" descr="https://lh3.googleusercontent.com/brbC8qg4foo3x_iDzRP3LEv450eYm-X4WancjLZ6GNnTYthnT19suZPSApjRVmLGp80MEkIvCyJ-raAnxqrFuDj-HFZRnQFIse1yHbXPMaSjUAz0iAxA5S9pu2RtHUl_us6qCgsAGN2h5Rwr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3.googleusercontent.com/brbC8qg4foo3x_iDzRP3LEv450eYm-X4WancjLZ6GNnTYthnT19suZPSApjRVmLGp80MEkIvCyJ-raAnxqrFuDj-HFZRnQFIse1yHbXPMaSjUAz0iAxA5S9pu2RtHUl_us6qCgsAGN2h5RwrZ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127" cy="91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F2EA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8E0804C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73B5EF7E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25B1A864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085D245" w14:textId="5D4370BB" w:rsidR="002C2954" w:rsidRPr="002C2954" w:rsidRDefault="002C2954" w:rsidP="002C2954">
      <w:pPr>
        <w:rPr>
          <w:rFonts w:ascii="Arial" w:hAnsi="Arial" w:cs="Arial"/>
          <w:b/>
          <w:sz w:val="20"/>
          <w:szCs w:val="20"/>
        </w:rPr>
      </w:pPr>
      <w:r w:rsidRPr="002C2954">
        <w:rPr>
          <w:rFonts w:ascii="Arial" w:hAnsi="Arial" w:cs="Arial"/>
          <w:b/>
          <w:sz w:val="20"/>
          <w:szCs w:val="20"/>
        </w:rPr>
        <w:t xml:space="preserve">The following grid shows an aggregated picture of all the transactions just completed.  </w:t>
      </w:r>
    </w:p>
    <w:p w14:paraId="27B81D29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441458E" w14:textId="0813B79E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AD5830B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C111D6E" w14:textId="63CAD0DE" w:rsidR="002C2954" w:rsidRDefault="002C2954" w:rsidP="002C29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B35988B" wp14:editId="37813AB4">
            <wp:simplePos x="0" y="0"/>
            <wp:positionH relativeFrom="column">
              <wp:posOffset>-920750</wp:posOffset>
            </wp:positionH>
            <wp:positionV relativeFrom="paragraph">
              <wp:posOffset>-228600</wp:posOffset>
            </wp:positionV>
            <wp:extent cx="7333615" cy="2171700"/>
            <wp:effectExtent l="0" t="0" r="6985" b="12700"/>
            <wp:wrapThrough wrapText="bothSides">
              <wp:wrapPolygon edited="0">
                <wp:start x="0" y="0"/>
                <wp:lineTo x="0" y="21474"/>
                <wp:lineTo x="21546" y="21474"/>
                <wp:lineTo x="21546" y="0"/>
                <wp:lineTo x="0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1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2103E" w14:textId="77777777" w:rsidR="002C2954" w:rsidRDefault="002C2954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2485670" w14:textId="77777777" w:rsidR="0022573B" w:rsidRPr="009D3EA4" w:rsidRDefault="0022573B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606E610" w14:textId="1700DF1C" w:rsidR="00BB3815" w:rsidRDefault="00BB3815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0448"/>
    <w:rsid w:val="000675E7"/>
    <w:rsid w:val="00090699"/>
    <w:rsid w:val="00110FC0"/>
    <w:rsid w:val="00131EA0"/>
    <w:rsid w:val="0016555C"/>
    <w:rsid w:val="001772FE"/>
    <w:rsid w:val="0018399E"/>
    <w:rsid w:val="001B069B"/>
    <w:rsid w:val="001D59EA"/>
    <w:rsid w:val="0022573B"/>
    <w:rsid w:val="002757D8"/>
    <w:rsid w:val="0028002C"/>
    <w:rsid w:val="002817BE"/>
    <w:rsid w:val="002C2954"/>
    <w:rsid w:val="002D6561"/>
    <w:rsid w:val="002E658F"/>
    <w:rsid w:val="003D2DC4"/>
    <w:rsid w:val="00422CD2"/>
    <w:rsid w:val="0046039D"/>
    <w:rsid w:val="004C01D1"/>
    <w:rsid w:val="005C500D"/>
    <w:rsid w:val="005E232C"/>
    <w:rsid w:val="00667A57"/>
    <w:rsid w:val="00671FC7"/>
    <w:rsid w:val="00692505"/>
    <w:rsid w:val="00694862"/>
    <w:rsid w:val="006A7FEE"/>
    <w:rsid w:val="006E781A"/>
    <w:rsid w:val="006F02B9"/>
    <w:rsid w:val="006F13DD"/>
    <w:rsid w:val="00773866"/>
    <w:rsid w:val="00794FEF"/>
    <w:rsid w:val="007A3187"/>
    <w:rsid w:val="007D13D1"/>
    <w:rsid w:val="007E43D5"/>
    <w:rsid w:val="0080273E"/>
    <w:rsid w:val="008053BD"/>
    <w:rsid w:val="00813CB8"/>
    <w:rsid w:val="008545EB"/>
    <w:rsid w:val="00897475"/>
    <w:rsid w:val="008B3007"/>
    <w:rsid w:val="008B30B6"/>
    <w:rsid w:val="00940302"/>
    <w:rsid w:val="009B2756"/>
    <w:rsid w:val="009D3EA4"/>
    <w:rsid w:val="00A424BF"/>
    <w:rsid w:val="00A659D3"/>
    <w:rsid w:val="00AB1DFD"/>
    <w:rsid w:val="00AC29CD"/>
    <w:rsid w:val="00B223B6"/>
    <w:rsid w:val="00B92B27"/>
    <w:rsid w:val="00BB3815"/>
    <w:rsid w:val="00C106B7"/>
    <w:rsid w:val="00C11C76"/>
    <w:rsid w:val="00C161DD"/>
    <w:rsid w:val="00C40E77"/>
    <w:rsid w:val="00C529DE"/>
    <w:rsid w:val="00C60AC1"/>
    <w:rsid w:val="00C7646D"/>
    <w:rsid w:val="00C96D8C"/>
    <w:rsid w:val="00CD7696"/>
    <w:rsid w:val="00D47F34"/>
    <w:rsid w:val="00DA706C"/>
    <w:rsid w:val="00DA7487"/>
    <w:rsid w:val="00E02F5F"/>
    <w:rsid w:val="00E5502A"/>
    <w:rsid w:val="00E80189"/>
    <w:rsid w:val="00E9224C"/>
    <w:rsid w:val="00EA2F5F"/>
    <w:rsid w:val="00ED6981"/>
    <w:rsid w:val="00EE7B65"/>
    <w:rsid w:val="00EF0A34"/>
    <w:rsid w:val="00F152AC"/>
    <w:rsid w:val="00F20EB4"/>
    <w:rsid w:val="00F5421D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AF058DD7-49F8-42D2-94C2-9156BE83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9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9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9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9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839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8399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839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15</cp:revision>
  <dcterms:created xsi:type="dcterms:W3CDTF">2019-05-30T07:31:00Z</dcterms:created>
  <dcterms:modified xsi:type="dcterms:W3CDTF">2019-06-19T06:57:00Z</dcterms:modified>
</cp:coreProperties>
</file>