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3A2A" w14:textId="1AD9A206" w:rsidR="00F13015" w:rsidDel="00E93BB6" w:rsidRDefault="00274E35" w:rsidP="00274E35">
      <w:pPr>
        <w:pStyle w:val="Heading5"/>
        <w:rPr>
          <w:del w:id="0" w:author="Jasneet Kaur" w:date="2019-11-19T14:57:00Z"/>
        </w:rPr>
      </w:pPr>
      <w:commentRangeStart w:id="1"/>
      <w:del w:id="2" w:author="Jasneet Kaur" w:date="2019-11-19T14:57:00Z">
        <w:r w:rsidDel="00E93BB6">
          <w:rPr>
            <w:noProof/>
          </w:rPr>
          <w:drawing>
            <wp:inline distT="0" distB="0" distL="0" distR="0" wp14:anchorId="02E995C2" wp14:editId="2A298BB6">
              <wp:extent cx="5270500" cy="821124"/>
              <wp:effectExtent l="0" t="0" r="6350" b="0"/>
              <wp:docPr id="6" name="Graphic 6" descr="{ &#10;&quot;Format&quot; : &quot;SVG&quot;,&#10;&quot;ResourceName&quot; :&quot;quote_section2&quot; &#10;}&#10;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>
                        <a:extLst>
                          <a:ext uri="{96DAC541-7B7A-43D3-8B79-37D633B846F1}">
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8211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commentRangeEnd w:id="1"/>
      <w:r w:rsidR="00751A89">
        <w:rPr>
          <w:rStyle w:val="CommentReference"/>
          <w:rFonts w:ascii="Times New Roman" w:eastAsia="Times New Roman" w:hAnsi="Times New Roman" w:cs="Times New Roman"/>
          <w:color w:val="auto"/>
        </w:rPr>
        <w:commentReference w:id="1"/>
      </w:r>
    </w:p>
    <w:p w14:paraId="31A68AC2" w14:textId="77777777" w:rsidR="00891008" w:rsidRPr="00891008" w:rsidDel="00E93BB6" w:rsidRDefault="00891008" w:rsidP="00891008">
      <w:pPr>
        <w:rPr>
          <w:del w:id="3" w:author="Jasneet Kaur" w:date="2019-11-19T14:57:00Z"/>
        </w:rPr>
      </w:pPr>
    </w:p>
    <w:p w14:paraId="39FDE0B4" w14:textId="66D8A2FA" w:rsidR="00411DF0" w:rsidDel="00E93BB6" w:rsidRDefault="00E93BB6" w:rsidP="0070685B">
      <w:pPr>
        <w:rPr>
          <w:del w:id="4" w:author="Jasneet Kaur" w:date="2019-11-19T14:57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5" w:author="Jasneet Kaur" w:date="2019-11-19T14:57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</w:t>
        </w:r>
      </w:ins>
      <w:bookmarkStart w:id="6" w:name="_GoBack"/>
      <w:bookmarkEnd w:id="6"/>
    </w:p>
    <w:p w14:paraId="3DC146DB" w14:textId="16E19332" w:rsidR="0070685B" w:rsidRPr="0070685B" w:rsidRDefault="0070685B" w:rsidP="00E93BB6">
      <w:pPr>
        <w:pStyle w:val="Heading5"/>
        <w:rPr>
          <w:rFonts w:ascii="Times New Roman" w:eastAsia="Times New Roman" w:hAnsi="Times New Roman" w:cs="Times New Roman"/>
          <w:lang w:val="en-IN" w:eastAsia="en-GB"/>
        </w:rPr>
        <w:pPrChange w:id="7" w:author="Jasneet Kaur" w:date="2019-11-19T14:57:00Z">
          <w:pPr/>
        </w:pPrChange>
      </w:pPr>
      <w:del w:id="8" w:author="Jasneet Kaur" w:date="2019-11-19T14:57:00Z">
        <w:r w:rsidRPr="0070685B" w:rsidDel="00E93BB6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T</w:delText>
        </w:r>
      </w:del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 accounting equation grid discussed in </w:t>
      </w:r>
      <w:r w:rsidR="00E93BB6">
        <w:fldChar w:fldCharType="begin"/>
      </w:r>
      <w:r w:rsidR="00E93BB6">
        <w:instrText xml:space="preserve"> HYPERLINK "file:///C:\\Users\\Neelu_singh\\Dropbox\\Accounting%20Courseware\\Chapter_1_Introduction_to_business_and_accounting_concepts\\documents\\ITEM_CODE:Chapter_1_Introduction\\Common_Accounting_Transactions" </w:instrText>
      </w:r>
      <w:r w:rsidR="00E93BB6">
        <w:fldChar w:fldCharType="separate"/>
      </w:r>
      <w:r w:rsidR="00D37893" w:rsidRPr="00FC5E36">
        <w:rPr>
          <w:rStyle w:val="Hyperlink"/>
          <w:rFonts w:ascii="Arial" w:hAnsi="Arial" w:cs="Arial"/>
        </w:rPr>
        <w:t>Section 1.4</w:t>
      </w:r>
      <w:r w:rsidR="00E93BB6">
        <w:rPr>
          <w:rStyle w:val="Hyperlink"/>
          <w:rFonts w:ascii="Arial" w:hAnsi="Arial" w:cs="Arial"/>
        </w:rPr>
        <w:fldChar w:fldCharType="end"/>
      </w:r>
      <w:r w:rsidR="00D37893">
        <w:rPr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analyzing,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Del="006F5B44" w:rsidRDefault="0070685B" w:rsidP="0070685B">
      <w:pPr>
        <w:rPr>
          <w:del w:id="9" w:author="Mallika Singh" w:date="2019-11-19T14:13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commentRangeStart w:id="10"/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700E3E">
        <w:rPr>
          <w:rStyle w:val="CommentReference"/>
          <w:rFonts w:ascii="Times New Roman" w:eastAsia="Times New Roman" w:hAnsi="Times New Roman" w:cs="Times New Roman"/>
        </w:rPr>
        <w:commentReference w:id="10"/>
      </w:r>
    </w:p>
    <w:p w14:paraId="4E12E9B8" w14:textId="6F1AB3CE" w:rsidR="00A614C6" w:rsidRPr="00A614C6" w:rsidRDefault="00CD7370" w:rsidP="004D68C9">
      <w:pPr>
        <w:pStyle w:val="Quote"/>
      </w:pPr>
      <w:r>
        <w:t>Note</w:t>
      </w:r>
    </w:p>
    <w:p w14:paraId="560805E4" w14:textId="43A1487C" w:rsidR="00D85886" w:rsidDel="006F5B44" w:rsidRDefault="00D76BD5" w:rsidP="004D68C9">
      <w:pPr>
        <w:pStyle w:val="Quote"/>
        <w:rPr>
          <w:del w:id="11" w:author="Mallika Singh" w:date="2019-11-19T14:13:00Z"/>
        </w:rPr>
      </w:pPr>
      <w:r>
        <w:t xml:space="preserve">In financial accounting, </w:t>
      </w:r>
      <w:r w:rsidR="00CD7370">
        <w:t>“</w:t>
      </w:r>
      <w:r w:rsidRPr="00D76BD5">
        <w:t>Debit</w:t>
      </w:r>
      <w:r w:rsidR="00CD7370">
        <w:t>”</w:t>
      </w:r>
      <w:r w:rsidRPr="00D76BD5">
        <w:t xml:space="preserve"> indicates the left side of a ledger account and </w:t>
      </w:r>
      <w:r w:rsidR="00CD7370">
        <w:t>“</w:t>
      </w:r>
      <w:r w:rsidRPr="00D76BD5">
        <w:t>Credit</w:t>
      </w:r>
      <w:r w:rsidR="00CD7370">
        <w:t>”</w:t>
      </w:r>
      <w:r w:rsidRPr="00D76BD5">
        <w:t xml:space="preserve"> indicates the </w:t>
      </w:r>
      <w:commentRangeStart w:id="12"/>
      <w:r w:rsidRPr="00D76BD5">
        <w:t>right</w:t>
      </w:r>
      <w:commentRangeEnd w:id="12"/>
      <w:r w:rsidR="00751A89">
        <w:rPr>
          <w:rStyle w:val="CommentReference"/>
          <w:rFonts w:ascii="Times New Roman" w:eastAsia="Times New Roman" w:hAnsi="Times New Roman" w:cs="Times New Roman"/>
          <w:i w:val="0"/>
          <w:iCs w:val="0"/>
          <w:color w:val="auto"/>
        </w:rPr>
        <w:commentReference w:id="12"/>
      </w:r>
      <w:r w:rsidRPr="00D76BD5">
        <w:t>.</w:t>
      </w:r>
    </w:p>
    <w:p w14:paraId="0BF11F18" w14:textId="3C42889A" w:rsidR="0070685B" w:rsidRDefault="0070685B">
      <w:pPr>
        <w:pStyle w:val="Quote"/>
        <w:pPrChange w:id="13" w:author="Mallika Singh" w:date="2019-11-19T14:13:00Z">
          <w:pPr/>
        </w:pPrChange>
      </w:pPr>
    </w:p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Rules of Debit and </w:t>
      </w:r>
      <w:commentRangeStart w:id="14"/>
      <w:r>
        <w:rPr>
          <w:rFonts w:ascii="Arial" w:hAnsi="Arial" w:cs="Arial"/>
        </w:rPr>
        <w:t>Credit</w:t>
      </w:r>
      <w:commentRangeEnd w:id="14"/>
      <w:r w:rsidR="00830792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</w:rPr>
        <w:commentReference w:id="14"/>
      </w:r>
    </w:p>
    <w:p w14:paraId="170BE9D2" w14:textId="0877D4D8" w:rsidR="00751A89" w:rsidRDefault="00751A89" w:rsidP="00320819">
      <w:pPr>
        <w:rPr>
          <w:ins w:id="15" w:author="Mallika Singh" w:date="2019-11-19T13:55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16" w:author="Mallika Singh" w:date="2019-11-19T13:5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When deciding if a </w:t>
        </w:r>
      </w:ins>
      <w:ins w:id="17" w:author="Mallika Singh" w:date="2019-11-19T13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journal entry</w:t>
        </w:r>
      </w:ins>
      <w:ins w:id="18" w:author="Mallika Singh" w:date="2019-11-19T13:5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should be </w:t>
        </w:r>
      </w:ins>
      <w:ins w:id="19" w:author="Mallika Singh" w:date="2019-11-19T13:54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in the debit or credit column we can use the following rule of thumb</w:t>
        </w:r>
      </w:ins>
      <w:ins w:id="20" w:author="Mallika Singh" w:date="2019-11-19T13:55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: </w:t>
        </w:r>
      </w:ins>
    </w:p>
    <w:p w14:paraId="2387151D" w14:textId="1041C2AB" w:rsidR="00751A89" w:rsidRDefault="00751A89" w:rsidP="00320819">
      <w:pPr>
        <w:rPr>
          <w:ins w:id="21" w:author="Mallika Singh" w:date="2019-11-19T13:55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54B19B7" w14:textId="77777777" w:rsidR="00751A89" w:rsidRDefault="00751A89" w:rsidP="00320819">
      <w:pPr>
        <w:rPr>
          <w:ins w:id="22" w:author="Mallika Singh" w:date="2019-11-19T13:55:00Z"/>
          <w:rFonts w:ascii="Arial" w:eastAsia="Times New Roman" w:hAnsi="Arial" w:cs="Arial"/>
          <w:color w:val="000000"/>
          <w:sz w:val="20"/>
          <w:szCs w:val="20"/>
          <w:lang w:val="en-IN" w:eastAsia="en-GB"/>
        </w:rPr>
        <w:sectPr w:rsidR="00751A89" w:rsidSect="00D47F3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F3C2C1C" w14:textId="39145897" w:rsidR="00700E3E" w:rsidRDefault="00751A89" w:rsidP="00700E3E">
      <w:pPr>
        <w:rPr>
          <w:ins w:id="23" w:author="Mallika Singh" w:date="2019-11-19T14:11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24" w:author="Mallika Singh" w:date="2019-11-19T13:55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lastRenderedPageBreak/>
          <w:t xml:space="preserve">If </w:t>
        </w:r>
      </w:ins>
      <w:ins w:id="25" w:author="Mallika Singh" w:date="2019-11-19T14:02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an </w:t>
        </w:r>
      </w:ins>
      <w:ins w:id="26" w:author="Mallika Singh" w:date="2019-11-19T13:56:00Z">
        <w:r w:rsidRPr="00700E3E">
          <w:rPr>
            <w:rFonts w:ascii="Arial" w:eastAsia="Times New Roman" w:hAnsi="Arial" w:cs="Arial"/>
            <w:b/>
            <w:bCs/>
            <w:color w:val="4F81BD" w:themeColor="accent1"/>
            <w:sz w:val="20"/>
            <w:szCs w:val="20"/>
            <w:lang w:val="en-IN" w:eastAsia="en-GB"/>
            <w:rPrChange w:id="27" w:author="Mallika Singh" w:date="2019-11-19T14:00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ASSET</w:t>
        </w:r>
      </w:ins>
      <w:ins w:id="28" w:author="Mallika Singh" w:date="2019-11-19T13:55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29" w:author="Mallika Singh" w:date="2019-11-19T14:02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or</w:t>
        </w:r>
      </w:ins>
      <w:ins w:id="30" w:author="Mallika Singh" w:date="2019-11-19T13:55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31" w:author="Mallika Singh" w:date="2019-11-19T13:56:00Z">
        <w:r w:rsidRPr="00700E3E">
          <w:rPr>
            <w:rFonts w:ascii="Arial" w:eastAsia="Times New Roman" w:hAnsi="Arial" w:cs="Arial"/>
            <w:b/>
            <w:bCs/>
            <w:color w:val="4F81BD" w:themeColor="accent1"/>
            <w:sz w:val="20"/>
            <w:szCs w:val="20"/>
            <w:lang w:val="en-IN" w:eastAsia="en-GB"/>
            <w:rPrChange w:id="32" w:author="Mallika Singh" w:date="2019-11-19T14:00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EXPENSE</w:t>
        </w:r>
      </w:ins>
      <w:ins w:id="33" w:author="Mallika Singh" w:date="2019-11-19T13:55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34" w:author="Mallika Singh" w:date="2019-11-19T14:02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is</w:t>
        </w:r>
      </w:ins>
      <w:ins w:id="35" w:author="Mallika Singh" w:date="2019-11-19T13:55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36" w:author="Mallika Singh" w:date="2019-11-19T13:59:00Z">
        <w:r w:rsidR="00700E3E" w:rsidRPr="00700E3E">
          <w:rPr>
            <w:rFonts w:ascii="Arial" w:eastAsia="Times New Roman" w:hAnsi="Arial" w:cs="Arial"/>
            <w:b/>
            <w:bCs/>
            <w:color w:val="9BBB59" w:themeColor="accent3"/>
            <w:sz w:val="20"/>
            <w:szCs w:val="20"/>
            <w:lang w:val="en-IN" w:eastAsia="en-GB"/>
            <w:rPrChange w:id="37" w:author="Mallika Singh" w:date="2019-11-19T14:01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INCREASING</w:t>
        </w:r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, </w:t>
        </w:r>
      </w:ins>
      <w:ins w:id="38" w:author="Mallika Singh" w:date="2019-11-19T14:02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it goes</w:t>
        </w:r>
      </w:ins>
      <w:ins w:id="39" w:author="Mallika Singh" w:date="2019-11-19T13:59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in the </w:t>
        </w:r>
        <w:r w:rsidR="00700E3E" w:rsidRPr="00700E3E">
          <w:rPr>
            <w:rFonts w:ascii="Arial" w:eastAsia="Times New Roman" w:hAnsi="Arial" w:cs="Arial"/>
            <w:b/>
            <w:bCs/>
            <w:color w:val="4F81BD" w:themeColor="accent1"/>
            <w:sz w:val="20"/>
            <w:szCs w:val="20"/>
            <w:lang w:val="en-IN" w:eastAsia="en-GB"/>
            <w:rPrChange w:id="40" w:author="Mallika Singh" w:date="2019-11-19T14:01:00Z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GB"/>
              </w:rPr>
            </w:rPrChange>
          </w:rPr>
          <w:t>DEBIT</w:t>
        </w:r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column. </w:t>
        </w:r>
      </w:ins>
    </w:p>
    <w:p w14:paraId="2DD855CB" w14:textId="5F601DF7" w:rsidR="006F5B44" w:rsidRDefault="006F5B44" w:rsidP="00700E3E">
      <w:pPr>
        <w:rPr>
          <w:ins w:id="41" w:author="Mallika Singh" w:date="2019-11-19T14:11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3180538" w14:textId="2F8EADEB" w:rsidR="006F5B44" w:rsidRPr="00DA7C6F" w:rsidRDefault="006F5B44" w:rsidP="006F5B44">
      <w:pPr>
        <w:rPr>
          <w:ins w:id="42" w:author="Mallika Singh" w:date="2019-11-19T14:11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43" w:author="Mallika Singh" w:date="2019-11-19T14:11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If a </w:t>
        </w:r>
        <w:r w:rsidRPr="00DA7C6F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</w:rPr>
          <w:t>LIABILITY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, </w:t>
        </w:r>
        <w:r w:rsidRPr="00DA7C6F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</w:rPr>
          <w:t>STOCKHOLDERS</w:t>
        </w:r>
        <w:r w:rsidRPr="00DA7C6F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 xml:space="preserve">’ </w:t>
        </w:r>
        <w:r w:rsidRPr="00DA7C6F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</w:rPr>
          <w:t>EQUITY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or </w:t>
        </w:r>
        <w:r w:rsidRPr="00DA7C6F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</w:rPr>
          <w:t>REVENUE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is </w:t>
        </w:r>
        <w:r w:rsidRPr="00DA7C6F">
          <w:rPr>
            <w:rFonts w:ascii="Arial" w:eastAsia="Times New Roman" w:hAnsi="Arial" w:cs="Arial"/>
            <w:b/>
            <w:bCs/>
            <w:color w:val="9BBB59" w:themeColor="accent3"/>
            <w:sz w:val="20"/>
            <w:szCs w:val="20"/>
            <w:lang w:val="en-IN" w:eastAsia="en-GB"/>
          </w:rPr>
          <w:t>INCREASING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, it</w:t>
        </w:r>
      </w:ins>
      <w:ins w:id="44" w:author="Mallika Singh" w:date="2019-11-19T14:12:00Z">
        <w:r w:rsidRPr="006F5B44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goes in the </w:t>
        </w:r>
        <w:r w:rsidRPr="00DA7C6F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</w:rPr>
          <w:t>CREDIT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column. </w:t>
        </w:r>
      </w:ins>
      <w:ins w:id="45" w:author="Mallika Singh" w:date="2019-11-19T14:11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</w:p>
    <w:p w14:paraId="018D6074" w14:textId="77777777" w:rsidR="006F5B44" w:rsidRDefault="006F5B44" w:rsidP="00320819">
      <w:pPr>
        <w:rPr>
          <w:ins w:id="46" w:author="Mallika Singh" w:date="2019-11-19T14:17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0F443E6" w14:textId="08E1930D" w:rsidR="006F5B44" w:rsidRDefault="006F5B44" w:rsidP="00320819">
      <w:pPr>
        <w:rPr>
          <w:ins w:id="47" w:author="Mallika Singh" w:date="2019-11-19T14:17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48" w:author="Mallika Singh" w:date="2019-11-19T14:17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lastRenderedPageBreak/>
          <w:t xml:space="preserve">If an </w:t>
        </w:r>
        <w:r w:rsidRPr="006F5B44">
          <w:rPr>
            <w:rFonts w:ascii="Arial" w:eastAsia="Times New Roman" w:hAnsi="Arial" w:cs="Arial"/>
            <w:b/>
            <w:bCs/>
            <w:color w:val="4F81BD" w:themeColor="accent1"/>
            <w:sz w:val="20"/>
            <w:szCs w:val="20"/>
            <w:lang w:val="en-IN" w:eastAsia="en-GB"/>
            <w:rPrChange w:id="49" w:author="Mallika Singh" w:date="2019-11-19T14:18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ASSET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or </w:t>
        </w:r>
        <w:r w:rsidRPr="006F5B44">
          <w:rPr>
            <w:rFonts w:ascii="Arial" w:eastAsia="Times New Roman" w:hAnsi="Arial" w:cs="Arial"/>
            <w:b/>
            <w:bCs/>
            <w:color w:val="4F81BD" w:themeColor="accent1"/>
            <w:sz w:val="20"/>
            <w:szCs w:val="20"/>
            <w:lang w:val="en-IN" w:eastAsia="en-GB"/>
            <w:rPrChange w:id="50" w:author="Mallika Singh" w:date="2019-11-19T14:18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EXPENSE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is </w:t>
        </w:r>
      </w:ins>
      <w:ins w:id="51" w:author="Mallika Singh" w:date="2019-11-19T14:18:00Z">
        <w:r w:rsidRPr="006F5B44">
          <w:rPr>
            <w:rFonts w:ascii="Arial" w:eastAsia="Times New Roman" w:hAnsi="Arial" w:cs="Arial"/>
            <w:b/>
            <w:bCs/>
            <w:color w:val="F79646" w:themeColor="accent6"/>
            <w:sz w:val="20"/>
            <w:szCs w:val="20"/>
            <w:lang w:val="en-IN" w:eastAsia="en-GB"/>
            <w:rPrChange w:id="52" w:author="Mallika Singh" w:date="2019-11-19T14:18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DECREASING</w:t>
        </w:r>
      </w:ins>
      <w:ins w:id="53" w:author="Mallika Singh" w:date="2019-11-19T14:17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it goes in the </w:t>
        </w:r>
        <w:r w:rsidRPr="006F5B44">
          <w:rPr>
            <w:rFonts w:ascii="Arial" w:eastAsia="Times New Roman" w:hAnsi="Arial" w:cs="Arial"/>
            <w:b/>
            <w:bCs/>
            <w:color w:val="4F81BD" w:themeColor="accent1"/>
            <w:sz w:val="20"/>
            <w:szCs w:val="20"/>
            <w:lang w:val="en-IN" w:eastAsia="en-GB"/>
            <w:rPrChange w:id="54" w:author="Mallika Singh" w:date="2019-11-19T14:18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CREDIT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colu</w:t>
        </w:r>
      </w:ins>
      <w:ins w:id="55" w:author="Mallika Singh" w:date="2019-11-19T14:1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mn.</w:t>
        </w:r>
      </w:ins>
    </w:p>
    <w:p w14:paraId="2E12EBAB" w14:textId="77777777" w:rsidR="006F5B44" w:rsidRDefault="006F5B44" w:rsidP="00320819">
      <w:pPr>
        <w:rPr>
          <w:ins w:id="56" w:author="Mallika Singh" w:date="2019-11-19T14:17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7E58241" w14:textId="77777777" w:rsidR="006F5B44" w:rsidRDefault="006F5B44" w:rsidP="00320819">
      <w:pPr>
        <w:rPr>
          <w:ins w:id="57" w:author="Mallika Singh" w:date="2019-11-19T14:17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62BEBB8" w14:textId="26E7DBBC" w:rsidR="00751A89" w:rsidRPr="00751A89" w:rsidRDefault="006F5B44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  <w:rPrChange w:id="58" w:author="Mallika Singh" w:date="2019-11-19T13:55:00Z">
            <w:rPr/>
          </w:rPrChange>
        </w:rPr>
      </w:pPr>
      <w:ins w:id="59" w:author="Mallika Singh" w:date="2019-11-19T14:15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I</w:t>
        </w:r>
      </w:ins>
      <w:ins w:id="60" w:author="Mallika Singh" w:date="2019-11-19T14:01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f </w:t>
        </w:r>
      </w:ins>
      <w:ins w:id="61" w:author="Mallika Singh" w:date="2019-11-19T14:02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 </w:t>
        </w:r>
      </w:ins>
      <w:ins w:id="62" w:author="Mallika Singh" w:date="2019-11-19T14:01:00Z">
        <w:r w:rsidR="00700E3E" w:rsidRPr="00700E3E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  <w:rPrChange w:id="63" w:author="Mallika Singh" w:date="2019-11-19T14:04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LIABILIT</w:t>
        </w:r>
      </w:ins>
      <w:ins w:id="64" w:author="Mallika Singh" w:date="2019-11-19T14:03:00Z">
        <w:r w:rsidR="00700E3E" w:rsidRPr="00700E3E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  <w:rPrChange w:id="65" w:author="Mallika Singh" w:date="2019-11-19T14:04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Y</w:t>
        </w:r>
      </w:ins>
      <w:ins w:id="66" w:author="Mallika Singh" w:date="2019-11-19T14:01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, </w:t>
        </w:r>
        <w:r w:rsidR="00700E3E" w:rsidRPr="00700E3E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  <w:rPrChange w:id="67" w:author="Mallika Singh" w:date="2019-11-19T14:04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STOCKHOLDERS</w:t>
        </w:r>
        <w:r w:rsidR="00700E3E" w:rsidRPr="00700E3E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  <w:rPrChange w:id="68" w:author="Mallika Singh" w:date="2019-11-19T14:04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 xml:space="preserve">’ </w:t>
        </w:r>
        <w:r w:rsidR="00700E3E" w:rsidRPr="00700E3E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  <w:rPrChange w:id="69" w:author="Mallika Singh" w:date="2019-11-19T14:04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EQUITY</w:t>
        </w:r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70" w:author="Mallika Singh" w:date="2019-11-19T14:03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or</w:t>
        </w:r>
      </w:ins>
      <w:ins w:id="71" w:author="Mallika Singh" w:date="2019-11-19T14:02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  <w:r w:rsidR="00700E3E" w:rsidRPr="00700E3E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  <w:rPrChange w:id="72" w:author="Mallika Singh" w:date="2019-11-19T14:04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REVENUE</w:t>
        </w:r>
      </w:ins>
      <w:ins w:id="73" w:author="Mallika Singh" w:date="2019-11-19T14:03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is</w:t>
        </w:r>
      </w:ins>
      <w:ins w:id="74" w:author="Mallika Singh" w:date="2019-11-19T14:02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75" w:author="Mallika Singh" w:date="2019-11-19T14:16:00Z">
        <w:r w:rsidRPr="006F5B44">
          <w:rPr>
            <w:rFonts w:ascii="Arial" w:eastAsia="Times New Roman" w:hAnsi="Arial" w:cs="Arial"/>
            <w:b/>
            <w:bCs/>
            <w:color w:val="F79646" w:themeColor="accent6"/>
            <w:sz w:val="20"/>
            <w:szCs w:val="20"/>
            <w:lang w:val="en-IN" w:eastAsia="en-GB"/>
            <w:rPrChange w:id="76" w:author="Mallika Singh" w:date="2019-11-19T14:16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DECREASING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, </w:t>
        </w:r>
      </w:ins>
      <w:ins w:id="77" w:author="Mallika Singh" w:date="2019-11-19T14:03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it goes</w:t>
        </w:r>
      </w:ins>
      <w:ins w:id="78" w:author="Mallika Singh" w:date="2019-11-19T13:56:00Z">
        <w:r w:rsidR="00751A8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in the </w:t>
        </w:r>
      </w:ins>
      <w:ins w:id="79" w:author="Mallika Singh" w:date="2019-11-19T14:17:00Z">
        <w:r w:rsidRPr="006F5B44">
          <w:rPr>
            <w:rFonts w:ascii="Arial" w:eastAsia="Times New Roman" w:hAnsi="Arial" w:cs="Arial"/>
            <w:b/>
            <w:bCs/>
            <w:color w:val="984806" w:themeColor="accent6" w:themeShade="80"/>
            <w:sz w:val="20"/>
            <w:szCs w:val="20"/>
            <w:lang w:val="en-IN" w:eastAsia="en-GB"/>
            <w:rPrChange w:id="80" w:author="Mallika Singh" w:date="2019-11-19T14:18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DEBIT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81" w:author="Mallika Singh" w:date="2019-11-19T13:56:00Z">
        <w:r w:rsidR="00751A8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column</w:t>
        </w:r>
      </w:ins>
      <w:ins w:id="82" w:author="Mallika Singh" w:date="2019-11-19T13:59:00Z">
        <w:r w:rsidR="00700E3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, and vice versa. </w:t>
        </w:r>
      </w:ins>
    </w:p>
    <w:p w14:paraId="1E7D12A6" w14:textId="77777777" w:rsidR="00751A89" w:rsidRDefault="00751A89" w:rsidP="00274E35">
      <w:pPr>
        <w:pStyle w:val="Heading5"/>
        <w:rPr>
          <w:ins w:id="83" w:author="Mallika Singh" w:date="2019-11-19T13:56:00Z"/>
        </w:rPr>
        <w:sectPr w:rsidR="00751A89" w:rsidSect="00700E3E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  <w:sectPrChange w:id="84" w:author="Mallika Singh" w:date="2019-11-19T13:59:00Z">
            <w:sectPr w:rsidR="00751A89" w:rsidSect="00700E3E">
              <w:pgMar w:top="1440" w:right="1800" w:bottom="1440" w:left="1800" w:header="708" w:footer="708" w:gutter="0"/>
              <w:cols w:num="1"/>
            </w:sectPr>
          </w:sectPrChange>
        </w:sectPr>
      </w:pPr>
    </w:p>
    <w:p w14:paraId="14982064" w14:textId="1D569ACB" w:rsidR="00F01181" w:rsidDel="00700E3E" w:rsidRDefault="00697674" w:rsidP="00274E35">
      <w:pPr>
        <w:pStyle w:val="Heading5"/>
        <w:rPr>
          <w:del w:id="85" w:author="Mallika Singh" w:date="2019-11-19T14:06:00Z"/>
        </w:rPr>
      </w:pPr>
      <w:r>
        <w:rPr>
          <w:noProof/>
        </w:rPr>
        <w:lastRenderedPageBreak/>
        <w:drawing>
          <wp:inline distT="0" distB="0" distL="0" distR="0" wp14:anchorId="44DAF98B" wp14:editId="447D344A">
            <wp:extent cx="5301615" cy="2085340"/>
            <wp:effectExtent l="0" t="0" r="0" b="0"/>
            <wp:docPr id="5" name="Picture 5" descr="{ &#10;&quot;Format&quot; : &quot;SVG&quot;,&#10;&quot;ResourceName&quot; :&quot;Rules_Debit_Credit.svg&quot; 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062" cy="2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5C66" w14:textId="77777777" w:rsidR="00751A89" w:rsidRDefault="00751A89" w:rsidP="00320819"/>
    <w:p w14:paraId="2B8356A0" w14:textId="607E1DC4" w:rsidR="00367B0E" w:rsidRDefault="00700E3E" w:rsidP="00320819">
      <w:pPr>
        <w:rPr>
          <w:ins w:id="86" w:author="Mallika Singh" w:date="2019-11-19T14:27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87" w:author="Mallika Singh" w:date="2019-11-19T14:06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lastRenderedPageBreak/>
          <w:t>For</w:t>
        </w:r>
      </w:ins>
      <w:ins w:id="88" w:author="Mallika Singh" w:date="2019-11-19T14:0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example</w:t>
        </w:r>
      </w:ins>
      <w:ins w:id="89" w:author="Mallika Singh" w:date="2019-11-19T14:10:00Z">
        <w:r w:rsidR="006F5B44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,</w:t>
        </w:r>
      </w:ins>
      <w:ins w:id="90" w:author="Mallika Singh" w:date="2019-11-19T14:0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on September 1, Core Fitness</w:t>
        </w:r>
      </w:ins>
      <w:ins w:id="91" w:author="Mallika Singh" w:date="2019-11-19T14:10:00Z">
        <w:r w:rsidR="006F5B44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paid $100 of cash for </w:t>
        </w:r>
      </w:ins>
      <w:ins w:id="92" w:author="Mallika Singh" w:date="2019-11-19T14:08:00Z">
        <w:r w:rsidR="006F5B44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cleaning </w:t>
        </w:r>
      </w:ins>
      <w:ins w:id="93" w:author="Mallika Singh" w:date="2019-11-19T14:09:00Z">
        <w:r w:rsidR="006F5B44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wipes to sanitize its gym equipment.  </w:t>
        </w:r>
      </w:ins>
      <w:ins w:id="94" w:author="Mallika Singh" w:date="2019-11-19T14:10:00Z">
        <w:r w:rsidR="006F5B44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In this transaction, cash</w:t>
        </w:r>
      </w:ins>
      <w:ins w:id="95" w:author="Mallika Singh" w:date="2019-11-19T14:09:00Z">
        <w:r w:rsidR="006F5B44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96" w:author="Mallika Singh" w:date="2019-11-19T14:20:00Z">
        <w:r w:rsidR="00367B0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decreases </w:t>
        </w:r>
      </w:ins>
      <w:ins w:id="97" w:author="Mallika Singh" w:date="2019-11-19T14:21:00Z">
        <w:r w:rsidR="00367B0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by $100 and </w:t>
        </w:r>
      </w:ins>
      <w:ins w:id="98" w:author="Mallika Singh" w:date="2019-11-19T14:22:00Z">
        <w:r w:rsidR="00367B0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supplies expense increases by $100.  </w:t>
        </w:r>
      </w:ins>
      <w:ins w:id="99" w:author="Mallika Singh" w:date="2019-11-19T14:26:00Z">
        <w:r w:rsidR="00367B0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The </w:t>
        </w:r>
      </w:ins>
      <w:ins w:id="100" w:author="Mallika Singh" w:date="2019-11-19T14:23:00Z">
        <w:r w:rsidR="00367B0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Supplies Expense </w:t>
        </w:r>
      </w:ins>
      <w:ins w:id="101" w:author="Mallika Singh" w:date="2019-11-19T14:26:00Z">
        <w:r w:rsidR="00367B0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a</w:t>
        </w:r>
      </w:ins>
      <w:ins w:id="102" w:author="Mallika Singh" w:date="2019-11-19T14:27:00Z">
        <w:r w:rsidR="00367B0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ccount </w:t>
        </w:r>
      </w:ins>
      <w:ins w:id="103" w:author="Mallika Singh" w:date="2019-11-19T14:23:00Z">
        <w:r w:rsidR="00367B0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increases so it goes in the Debit column and </w:t>
        </w:r>
      </w:ins>
      <w:ins w:id="104" w:author="Mallika Singh" w:date="2019-11-19T14:27:00Z">
        <w:r w:rsidR="00367B0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Cash decreases so it goes in the Credit column.  </w:t>
        </w:r>
      </w:ins>
    </w:p>
    <w:p w14:paraId="51441435" w14:textId="5611780E" w:rsidR="00367B0E" w:rsidRDefault="00367B0E" w:rsidP="00320819">
      <w:pPr>
        <w:rPr>
          <w:ins w:id="105" w:author="Mallika Singh" w:date="2019-11-19T14:28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7379A5B" w14:textId="4A0DA077" w:rsidR="00367B0E" w:rsidRDefault="00367B0E" w:rsidP="00320819">
      <w:pPr>
        <w:rPr>
          <w:ins w:id="106" w:author="Mallika Singh" w:date="2019-11-19T14:23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107" w:author="Mallika Singh" w:date="2019-11-19T14:28:00Z">
        <w:r w:rsidRPr="00367B0E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  <w:rPrChange w:id="108" w:author="Mallika Singh" w:date="2019-11-19T14:28:00Z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</w:rPrChange>
          </w:rPr>
          <w:t>[Insert Transaction Grid here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]</w:t>
        </w:r>
      </w:ins>
    </w:p>
    <w:p w14:paraId="04BE5FFB" w14:textId="77777777" w:rsidR="00367B0E" w:rsidRDefault="00367B0E" w:rsidP="00320819">
      <w:pPr>
        <w:rPr>
          <w:ins w:id="109" w:author="Mallika Singh" w:date="2019-11-19T14:2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59F7E7B" w14:textId="7CC96AC1" w:rsidR="00367B0E" w:rsidRDefault="00367B0E" w:rsidP="00320819">
      <w:pPr>
        <w:rPr>
          <w:ins w:id="110" w:author="Mallika Singh" w:date="2019-11-19T14:19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111" w:author="Mallika Singh" w:date="2019-11-19T14:22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The next day, a new members join Core Fitness and pay $50 in monthly membership fees. </w:t>
        </w:r>
      </w:ins>
      <w:ins w:id="112" w:author="Mallika Singh" w:date="2019-11-19T14:27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Cash is increasing this time so it goes in the Debit column</w:t>
        </w:r>
      </w:ins>
      <w:ins w:id="113" w:author="Mallika Singh" w:date="2019-11-19T14:2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. Simultaneously, Revenue is increasing so it goes in the Credit column.   </w:t>
        </w:r>
      </w:ins>
    </w:p>
    <w:p w14:paraId="1DD8B56D" w14:textId="1DB4DFBB" w:rsidR="00367B0E" w:rsidRDefault="00367B0E" w:rsidP="00320819">
      <w:pPr>
        <w:rPr>
          <w:ins w:id="114" w:author="Mallika Singh" w:date="2019-11-19T14:19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EF7C733" w14:textId="4B7EE62E" w:rsidR="00367B0E" w:rsidRDefault="00367B0E" w:rsidP="00320819">
      <w:pPr>
        <w:rPr>
          <w:ins w:id="115" w:author="Mallika Singh" w:date="2019-11-19T14:28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E514E0C" w14:textId="4DF1038F" w:rsidR="00367B0E" w:rsidRDefault="00367B0E" w:rsidP="00320819">
      <w:pPr>
        <w:rPr>
          <w:ins w:id="116" w:author="Mallika Singh" w:date="2019-11-19T14:19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117" w:author="Mallika Singh" w:date="2019-11-19T14:2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[</w:t>
        </w:r>
        <w:r w:rsidRPr="00DA7C6F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[Insert Transaction Grid here</w:t>
        </w:r>
        <w: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]</w:t>
        </w:r>
      </w:ins>
    </w:p>
    <w:p w14:paraId="53639092" w14:textId="77777777" w:rsidR="00367B0E" w:rsidRDefault="00367B0E" w:rsidP="00320819">
      <w:pPr>
        <w:rPr>
          <w:ins w:id="118" w:author="Mallika Singh" w:date="2019-11-19T14:0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136EC08" w14:textId="77777777" w:rsidR="00700E3E" w:rsidRDefault="00700E3E" w:rsidP="00320819">
      <w:pPr>
        <w:rPr>
          <w:ins w:id="119" w:author="Mallika Singh" w:date="2019-11-19T14:0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2531DAB" w14:textId="6F6E3552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lastRenderedPageBreak/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3881BE93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</w:t>
      </w:r>
      <w:ins w:id="120" w:author="Mallika Singh" w:date="2019-11-19T14:33:00Z">
        <w:r w:rsidR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 xml:space="preserve"> one of the </w:t>
        </w:r>
      </w:ins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account</w:t>
      </w:r>
      <w:ins w:id="121" w:author="Mallika Singh" w:date="2019-11-19T14:33:00Z">
        <w:r w:rsidR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>s</w:t>
        </w:r>
      </w:ins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</w:t>
      </w:r>
      <w:del w:id="122" w:author="Mallika Singh" w:date="2019-11-19T14:33:00Z">
        <w:r w:rsidR="0025017D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 xml:space="preserve"> under </w:delText>
        </w:r>
        <w:r w:rsidR="00956F02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 xml:space="preserve">the </w:delText>
        </w:r>
        <w:r w:rsidR="0025017D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 xml:space="preserve">column </w:delText>
        </w:r>
        <w:r w:rsidR="00956F02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>“</w:delText>
        </w:r>
        <w:r w:rsidR="0025017D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>ACCOUNTS</w:delText>
        </w:r>
        <w:r w:rsidR="00956F02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>”</w:delText>
        </w:r>
      </w:del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del w:id="123" w:author="Mallika Singh" w:date="2019-11-19T14:31:00Z">
        <w:r w:rsidRPr="003A72E0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 xml:space="preserve">its </w:delText>
        </w:r>
      </w:del>
      <w:ins w:id="124" w:author="Mallika Singh" w:date="2019-11-19T14:31:00Z">
        <w:r w:rsidR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>the</w:t>
        </w:r>
        <w:r w:rsidR="00830792" w:rsidRPr="003A72E0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 xml:space="preserve"> </w:t>
        </w:r>
      </w:ins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corresponding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 Type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and whether </w:t>
      </w:r>
      <w:del w:id="125" w:author="Mallika Singh" w:date="2019-11-19T14:32:00Z">
        <w:r w:rsidRPr="003A72E0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>it</w:delText>
        </w:r>
        <w:r w:rsidR="003A72E0" w:rsidRPr="003A72E0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 xml:space="preserve"> </w:delText>
        </w:r>
        <w:r w:rsidRPr="003A72E0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>would increase</w:delText>
        </w:r>
        <w:r w:rsidR="0025017D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 xml:space="preserve"> </w:delText>
        </w:r>
        <w:r w:rsidRPr="003A72E0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>with either a debit or a credi</w:delText>
        </w:r>
      </w:del>
      <w:ins w:id="126" w:author="Mallika Singh" w:date="2019-11-19T14:32:00Z">
        <w:r w:rsidR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 xml:space="preserve">an increase in the Account would be a Debit or </w:t>
        </w:r>
      </w:ins>
      <w:ins w:id="127" w:author="Mallika Singh" w:date="2019-11-19T14:34:00Z">
        <w:r w:rsidR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 xml:space="preserve">a </w:t>
        </w:r>
      </w:ins>
      <w:ins w:id="128" w:author="Mallika Singh" w:date="2019-11-19T14:32:00Z">
        <w:r w:rsidR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>Credi</w:t>
        </w:r>
      </w:ins>
      <w:ins w:id="129" w:author="Mallika Singh" w:date="2019-11-19T14:33:00Z">
        <w:r w:rsidR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>t</w:t>
        </w:r>
      </w:ins>
      <w:del w:id="130" w:author="Mallika Singh" w:date="2019-11-19T14:32:00Z">
        <w:r w:rsidRPr="003A72E0" w:rsidDel="00830792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>t</w:delText>
        </w:r>
      </w:del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751A89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llika Singh" w:date="2019-11-19T13:48:00Z" w:initials="MS">
    <w:p w14:paraId="3FB68C13" w14:textId="1ED53563" w:rsidR="00751A89" w:rsidRDefault="00751A89">
      <w:pPr>
        <w:pStyle w:val="CommentText"/>
      </w:pPr>
      <w:r>
        <w:rPr>
          <w:rStyle w:val="CommentReference"/>
        </w:rPr>
        <w:annotationRef/>
      </w:r>
      <w:r>
        <w:t>I think we should delete this quote</w:t>
      </w:r>
    </w:p>
  </w:comment>
  <w:comment w:id="10" w:author="Mallika Singh" w:date="2019-11-19T14:06:00Z" w:initials="MS">
    <w:p w14:paraId="01FC73A1" w14:textId="40E2A7CB" w:rsidR="00700E3E" w:rsidRDefault="00700E3E">
      <w:pPr>
        <w:pStyle w:val="CommentText"/>
      </w:pPr>
      <w:r>
        <w:rPr>
          <w:rStyle w:val="CommentReference"/>
        </w:rPr>
        <w:annotationRef/>
      </w:r>
      <w:r>
        <w:t xml:space="preserve">Can we reduce this to 2 rows? </w:t>
      </w:r>
    </w:p>
  </w:comment>
  <w:comment w:id="12" w:author="Mallika Singh" w:date="2019-11-19T13:52:00Z" w:initials="MS">
    <w:p w14:paraId="746DE902" w14:textId="365A5678" w:rsidR="00751A89" w:rsidRDefault="00751A89">
      <w:pPr>
        <w:pStyle w:val="CommentText"/>
      </w:pPr>
      <w:r>
        <w:rPr>
          <w:rStyle w:val="CommentReference"/>
        </w:rPr>
        <w:annotationRef/>
      </w:r>
      <w:r>
        <w:t xml:space="preserve">I think this might be confusing, because it talks of ledgers and we are discussing journals here.  </w:t>
      </w:r>
    </w:p>
  </w:comment>
  <w:comment w:id="14" w:author="Mallika Singh" w:date="2019-11-19T14:30:00Z" w:initials="MS">
    <w:p w14:paraId="25069295" w14:textId="6A5E5DCF" w:rsidR="00830792" w:rsidRDefault="00830792">
      <w:pPr>
        <w:pStyle w:val="CommentText"/>
      </w:pPr>
      <w:r>
        <w:rPr>
          <w:rStyle w:val="CommentReference"/>
        </w:rPr>
        <w:annotationRef/>
      </w:r>
      <w:r>
        <w:t xml:space="preserve">We could include this entire section on Rules of Debit and Credit in a note box instead.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B68C13" w15:done="0"/>
  <w15:commentEx w15:paraId="01FC73A1" w15:done="0"/>
  <w15:commentEx w15:paraId="746DE902" w15:done="0"/>
  <w15:commentEx w15:paraId="250692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B68C13" w16cid:durableId="217E7144"/>
  <w16cid:commentId w16cid:paraId="01FC73A1" w16cid:durableId="217E7570"/>
  <w16cid:commentId w16cid:paraId="746DE902" w16cid:durableId="217E720A"/>
  <w16cid:commentId w16cid:paraId="25069295" w16cid:durableId="217E7B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.7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sneet Kaur">
    <w15:presenceInfo w15:providerId="AD" w15:userId="S-1-5-21-3214158073-3399791029-1922794930-1218"/>
  </w15:person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31E83"/>
    <w:rsid w:val="002438D7"/>
    <w:rsid w:val="0025017D"/>
    <w:rsid w:val="0025620E"/>
    <w:rsid w:val="002731FE"/>
    <w:rsid w:val="00274E35"/>
    <w:rsid w:val="0028002C"/>
    <w:rsid w:val="002817BE"/>
    <w:rsid w:val="00286BCA"/>
    <w:rsid w:val="002872E9"/>
    <w:rsid w:val="002B30AC"/>
    <w:rsid w:val="002B442C"/>
    <w:rsid w:val="002C7580"/>
    <w:rsid w:val="00320819"/>
    <w:rsid w:val="00351204"/>
    <w:rsid w:val="00351F42"/>
    <w:rsid w:val="00361767"/>
    <w:rsid w:val="00367B0E"/>
    <w:rsid w:val="00373AD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14410"/>
    <w:rsid w:val="006474C7"/>
    <w:rsid w:val="00664295"/>
    <w:rsid w:val="00677FDC"/>
    <w:rsid w:val="00684B43"/>
    <w:rsid w:val="00692505"/>
    <w:rsid w:val="00694862"/>
    <w:rsid w:val="00697674"/>
    <w:rsid w:val="006C058B"/>
    <w:rsid w:val="006F02B9"/>
    <w:rsid w:val="006F13DD"/>
    <w:rsid w:val="006F5B44"/>
    <w:rsid w:val="006F7CE3"/>
    <w:rsid w:val="00700E3E"/>
    <w:rsid w:val="0070685B"/>
    <w:rsid w:val="00707659"/>
    <w:rsid w:val="00723CBA"/>
    <w:rsid w:val="00751A8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0792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901617"/>
    <w:rsid w:val="00931E8D"/>
    <w:rsid w:val="00956F02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370"/>
    <w:rsid w:val="00CD7696"/>
    <w:rsid w:val="00CE3364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706C"/>
    <w:rsid w:val="00DA7487"/>
    <w:rsid w:val="00DE2B8B"/>
    <w:rsid w:val="00E13623"/>
    <w:rsid w:val="00E14A91"/>
    <w:rsid w:val="00E30502"/>
    <w:rsid w:val="00E4357B"/>
    <w:rsid w:val="00E5502A"/>
    <w:rsid w:val="00E64633"/>
    <w:rsid w:val="00E80189"/>
    <w:rsid w:val="00E83600"/>
    <w:rsid w:val="00E91C8D"/>
    <w:rsid w:val="00E93BB6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151756-6275-4EA7-A008-D80F655E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53</cp:revision>
  <dcterms:created xsi:type="dcterms:W3CDTF">2019-10-10T08:16:00Z</dcterms:created>
  <dcterms:modified xsi:type="dcterms:W3CDTF">2019-11-19T09:27:00Z</dcterms:modified>
</cp:coreProperties>
</file>