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ECE07" w14:textId="77777777" w:rsidR="003F30DF" w:rsidRDefault="003F30DF" w:rsidP="0071176A">
      <w:pPr>
        <w:pStyle w:val="Quote"/>
      </w:pPr>
      <w:r>
        <w:t>Note</w:t>
      </w:r>
    </w:p>
    <w:p w14:paraId="63173B9B" w14:textId="4E9BC5E5" w:rsidR="006C4D71" w:rsidRPr="00CC3295" w:rsidRDefault="006C4D71" w:rsidP="0071176A">
      <w:pPr>
        <w:pStyle w:val="Quote"/>
      </w:pPr>
      <w:r w:rsidRPr="00CC3295">
        <w:t>The total of all the debit balances in a company’s ledger accounts must always equal the total of all the credit balances</w:t>
      </w:r>
    </w:p>
    <w:p w14:paraId="5A33EA8C" w14:textId="77777777" w:rsidR="00BB7CB4" w:rsidRPr="006C4D71" w:rsidRDefault="00BB7CB4" w:rsidP="006C4D71">
      <w:pPr>
        <w:rPr>
          <w:rFonts w:ascii="Arial" w:hAnsi="Arial" w:cs="Arial"/>
          <w:color w:val="000000"/>
          <w:sz w:val="20"/>
          <w:szCs w:val="20"/>
        </w:rPr>
      </w:pPr>
    </w:p>
    <w:p w14:paraId="0D568579" w14:textId="44FB5A6C" w:rsidR="006C4D71" w:rsidRDefault="006C4D71" w:rsidP="006C4D71">
      <w:pPr>
        <w:rPr>
          <w:rFonts w:ascii="Arial" w:hAnsi="Arial" w:cs="Arial"/>
          <w:color w:val="000000"/>
          <w:sz w:val="20"/>
          <w:szCs w:val="20"/>
        </w:rPr>
      </w:pPr>
      <w:r w:rsidRPr="006C4D71">
        <w:rPr>
          <w:rFonts w:ascii="Arial" w:hAnsi="Arial" w:cs="Arial"/>
          <w:color w:val="000000"/>
          <w:sz w:val="20"/>
          <w:szCs w:val="20"/>
        </w:rPr>
        <w:t xml:space="preserve">A </w:t>
      </w:r>
      <w:r w:rsidRPr="006C4D71">
        <w:rPr>
          <w:rFonts w:ascii="Arial" w:hAnsi="Arial" w:cs="Arial"/>
          <w:b/>
          <w:bCs/>
          <w:color w:val="000000"/>
          <w:sz w:val="20"/>
          <w:szCs w:val="20"/>
        </w:rPr>
        <w:t>trial balance</w:t>
      </w:r>
      <w:r w:rsidRPr="006C4D71">
        <w:rPr>
          <w:rFonts w:ascii="Arial" w:hAnsi="Arial" w:cs="Arial"/>
          <w:color w:val="000000"/>
          <w:sz w:val="20"/>
          <w:szCs w:val="20"/>
        </w:rPr>
        <w:t xml:space="preserve"> is a list of all a business’s accounts and its current ledger balances (copied over from the ledger accounts). A trial balance may be generated at any time to test whether total debits equals total credits. If </w:t>
      </w:r>
      <w:proofErr w:type="gramStart"/>
      <w:r w:rsidRPr="006C4D71">
        <w:rPr>
          <w:rFonts w:ascii="Arial" w:hAnsi="Arial" w:cs="Arial"/>
          <w:color w:val="000000"/>
          <w:sz w:val="20"/>
          <w:szCs w:val="20"/>
        </w:rPr>
        <w:t>both of the Total</w:t>
      </w:r>
      <w:proofErr w:type="gramEnd"/>
      <w:r w:rsidRPr="006C4D71">
        <w:rPr>
          <w:rFonts w:ascii="Arial" w:hAnsi="Arial" w:cs="Arial"/>
          <w:color w:val="000000"/>
          <w:sz w:val="20"/>
          <w:szCs w:val="20"/>
        </w:rPr>
        <w:t xml:space="preserve"> columns do not equal, there is an error that must be found and corrected.</w:t>
      </w:r>
    </w:p>
    <w:p w14:paraId="79C8B633" w14:textId="2402C1FB" w:rsidR="006C4D71" w:rsidRDefault="006C4D71" w:rsidP="006C4D71">
      <w:pPr>
        <w:rPr>
          <w:rFonts w:ascii="Arial" w:hAnsi="Arial" w:cs="Arial"/>
          <w:color w:val="000000"/>
          <w:sz w:val="20"/>
          <w:szCs w:val="20"/>
        </w:rPr>
      </w:pPr>
    </w:p>
    <w:p w14:paraId="09B7CCC0" w14:textId="65AB9D4A" w:rsidR="00004C93" w:rsidRPr="006C4D71" w:rsidRDefault="006C4D71" w:rsidP="00004C93">
      <w:pPr>
        <w:rPr>
          <w:rFonts w:ascii="Arial" w:hAnsi="Arial" w:cs="Arial"/>
          <w:color w:val="000000"/>
          <w:sz w:val="20"/>
          <w:szCs w:val="20"/>
        </w:rPr>
      </w:pPr>
      <w:r w:rsidRPr="006C4D71">
        <w:rPr>
          <w:rFonts w:ascii="Arial" w:hAnsi="Arial" w:cs="Arial"/>
          <w:color w:val="000000"/>
          <w:sz w:val="20"/>
          <w:szCs w:val="20"/>
        </w:rPr>
        <w:fldChar w:fldCharType="begin"/>
      </w:r>
      <w:r w:rsidRPr="006C4D71">
        <w:rPr>
          <w:rFonts w:ascii="Arial" w:hAnsi="Arial" w:cs="Arial"/>
          <w:color w:val="000000"/>
          <w:sz w:val="20"/>
          <w:szCs w:val="20"/>
        </w:rPr>
        <w:instrText xml:space="preserve"> INCLUDEPICTURE "https://lh5.googleusercontent.com/vVSyEawIlZ_91btRwR8QHp0U3v1fsW_yTTluVndijdzuCdXih3rZybk2PHp6axadffsLpfpCEbveuYx1YsWHJN2w23fveYCkmQv3OmePYmk_BPA3RsaJELkATJqC1rhUWs6Ab-xXsycH2RsOYQ" \* MERGEFORMATINET </w:instrText>
      </w:r>
      <w:r w:rsidRPr="006C4D71">
        <w:rPr>
          <w:rFonts w:ascii="Arial" w:hAnsi="Arial" w:cs="Arial"/>
          <w:color w:val="000000"/>
          <w:sz w:val="20"/>
          <w:szCs w:val="20"/>
        </w:rPr>
        <w:fldChar w:fldCharType="separate"/>
      </w:r>
      <w:r w:rsidRPr="006C4D71">
        <w:rPr>
          <w:rFonts w:ascii="Arial" w:hAnsi="Arial" w:cs="Arial"/>
          <w:noProof/>
          <w:color w:val="000000"/>
          <w:sz w:val="20"/>
          <w:szCs w:val="20"/>
          <w:lang w:val="en-US" w:eastAsia="en-US"/>
        </w:rPr>
        <w:drawing>
          <wp:inline distT="0" distB="0" distL="0" distR="0" wp14:anchorId="1C898746" wp14:editId="033C9E22">
            <wp:extent cx="2032000" cy="18327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199" cy="1838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4D71">
        <w:rPr>
          <w:rFonts w:ascii="Arial" w:hAnsi="Arial" w:cs="Arial"/>
          <w:color w:val="000000"/>
          <w:sz w:val="20"/>
          <w:szCs w:val="20"/>
        </w:rPr>
        <w:fldChar w:fldCharType="end"/>
      </w:r>
    </w:p>
    <w:p w14:paraId="6E2ADEFC" w14:textId="77777777" w:rsidR="004F6F2F" w:rsidRDefault="004F6F2F" w:rsidP="00004C93">
      <w:pPr>
        <w:rPr>
          <w:rFonts w:ascii="Arial" w:hAnsi="Arial" w:cs="Arial"/>
          <w:color w:val="000000"/>
          <w:sz w:val="20"/>
          <w:szCs w:val="20"/>
        </w:rPr>
      </w:pPr>
    </w:p>
    <w:p w14:paraId="399B39AC" w14:textId="24542356" w:rsidR="006C4D71" w:rsidRDefault="006C4D71" w:rsidP="006C4D71">
      <w:pPr>
        <w:rPr>
          <w:rFonts w:ascii="Arial" w:hAnsi="Arial" w:cs="Arial"/>
          <w:color w:val="000000"/>
          <w:sz w:val="20"/>
          <w:szCs w:val="20"/>
        </w:rPr>
      </w:pPr>
      <w:r w:rsidRPr="006C4D71">
        <w:rPr>
          <w:rFonts w:ascii="Arial" w:hAnsi="Arial" w:cs="Arial"/>
          <w:color w:val="000000"/>
          <w:sz w:val="20"/>
          <w:szCs w:val="20"/>
        </w:rPr>
        <w:t>Assume Core Fitness has only five accounts. [It shows the ledger balances for the six transactions presented previously.] The trial balance lists these accounts and their corresponding balances at the end of the month.</w:t>
      </w:r>
    </w:p>
    <w:p w14:paraId="4ADC514C" w14:textId="77777777" w:rsidR="002B0EAD" w:rsidRPr="006C4D71" w:rsidRDefault="002B0EAD" w:rsidP="006C4D71">
      <w:pPr>
        <w:rPr>
          <w:rFonts w:ascii="Arial" w:hAnsi="Arial" w:cs="Arial"/>
          <w:color w:val="000000"/>
          <w:sz w:val="20"/>
          <w:szCs w:val="20"/>
        </w:rPr>
      </w:pPr>
    </w:p>
    <w:p w14:paraId="0AFC2F30" w14:textId="6EDE2BA5" w:rsidR="006C4D71" w:rsidRDefault="00B67C5C" w:rsidP="005F7417">
      <w:pPr>
        <w:rPr>
          <w:rFonts w:ascii="Arial" w:hAnsi="Arial" w:cs="Arial"/>
          <w:color w:val="000000"/>
          <w:sz w:val="20"/>
          <w:szCs w:val="20"/>
        </w:rPr>
      </w:pPr>
      <w:r>
        <w:rPr>
          <w:noProof/>
          <w:lang w:val="en-US" w:eastAsia="en-US"/>
        </w:rPr>
        <w:drawing>
          <wp:inline distT="0" distB="0" distL="0" distR="0" wp14:anchorId="50A62525" wp14:editId="2A0019F8">
            <wp:extent cx="4014607" cy="2806585"/>
            <wp:effectExtent l="0" t="0" r="5080" b="0"/>
            <wp:docPr id="2" name="Picture 2" descr="2.6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830" cy="2838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4D71" w:rsidRPr="006C4D71">
        <w:rPr>
          <w:rFonts w:ascii="Arial" w:hAnsi="Arial" w:cs="Arial"/>
          <w:color w:val="000000"/>
          <w:sz w:val="20"/>
          <w:szCs w:val="20"/>
        </w:rPr>
        <w:fldChar w:fldCharType="begin"/>
      </w:r>
      <w:r w:rsidR="006C4D71" w:rsidRPr="006C4D71">
        <w:rPr>
          <w:rFonts w:ascii="Arial" w:hAnsi="Arial" w:cs="Arial"/>
          <w:color w:val="000000"/>
          <w:sz w:val="20"/>
          <w:szCs w:val="20"/>
        </w:rPr>
        <w:instrText xml:space="preserve"> INCLUDEPICTURE "https://lh5.googleusercontent.com/f7T-E0oN4C3-I8Kv0iM6hxBPI8cQZShi-CRSHyBI61uvZu08ybWKYDLC6WzIOjh8tYU4s7-WnjZlq8Ii8qIbYNXRFeuFLjCCC0Rn1HTksDm8TrvqXclk3_t-paWguTmweq_t_TbT1Wi0FrDtvg" \* MERGEFORMATINET </w:instrText>
      </w:r>
      <w:r w:rsidR="006C4D71" w:rsidRPr="006C4D71">
        <w:rPr>
          <w:rFonts w:ascii="Arial" w:hAnsi="Arial" w:cs="Arial"/>
          <w:color w:val="000000"/>
          <w:sz w:val="20"/>
          <w:szCs w:val="20"/>
        </w:rPr>
        <w:fldChar w:fldCharType="end"/>
      </w:r>
    </w:p>
    <w:p w14:paraId="5C3D570B" w14:textId="77777777" w:rsidR="005F7417" w:rsidRPr="006C4D71" w:rsidRDefault="005F7417" w:rsidP="005F7417">
      <w:pPr>
        <w:rPr>
          <w:rFonts w:ascii="Arial" w:hAnsi="Arial" w:cs="Arial"/>
          <w:color w:val="000000"/>
          <w:sz w:val="20"/>
          <w:szCs w:val="20"/>
        </w:rPr>
      </w:pPr>
    </w:p>
    <w:p w14:paraId="07AAF18C" w14:textId="4454AA93" w:rsidR="006C4D71" w:rsidRDefault="006C4D71" w:rsidP="003E481C">
      <w:pPr>
        <w:rPr>
          <w:rFonts w:ascii="Arial" w:hAnsi="Arial" w:cs="Arial"/>
          <w:color w:val="000000"/>
          <w:sz w:val="20"/>
          <w:szCs w:val="20"/>
        </w:rPr>
      </w:pPr>
      <w:r w:rsidRPr="003E481C">
        <w:rPr>
          <w:rFonts w:ascii="Arial" w:hAnsi="Arial" w:cs="Arial"/>
          <w:color w:val="000000"/>
          <w:sz w:val="20"/>
          <w:szCs w:val="20"/>
        </w:rPr>
        <w:t>The trial balance shows that the ledgers balance:  $7,000 + $3,000 + $2,000 (debit balances) = $12,000 AND $1,000 + $11,000 (credit balances) = $12,000. </w:t>
      </w:r>
    </w:p>
    <w:p w14:paraId="7F20B00D" w14:textId="240EDD15" w:rsidR="00BE5BB1" w:rsidRDefault="00BE5BB1" w:rsidP="003E481C">
      <w:pPr>
        <w:rPr>
          <w:rFonts w:ascii="Arial" w:hAnsi="Arial" w:cs="Arial"/>
          <w:color w:val="000000"/>
          <w:sz w:val="20"/>
          <w:szCs w:val="20"/>
        </w:rPr>
      </w:pPr>
    </w:p>
    <w:p w14:paraId="694439EE" w14:textId="796F4E5A" w:rsidR="00BE5BB1" w:rsidRDefault="00BE5BB1" w:rsidP="003E481C">
      <w:pPr>
        <w:rPr>
          <w:rFonts w:ascii="Arial" w:hAnsi="Arial" w:cs="Arial"/>
          <w:color w:val="000000"/>
          <w:sz w:val="20"/>
          <w:szCs w:val="20"/>
        </w:rPr>
      </w:pPr>
    </w:p>
    <w:p w14:paraId="3E1DCC4E" w14:textId="51A73611" w:rsidR="00BE5BB1" w:rsidRPr="003E481C" w:rsidRDefault="00BE5BB1" w:rsidP="003E481C">
      <w:pPr>
        <w:rPr>
          <w:rFonts w:ascii="Arial" w:hAnsi="Arial" w:cs="Arial"/>
          <w:color w:val="000000"/>
          <w:sz w:val="20"/>
          <w:szCs w:val="20"/>
        </w:rPr>
      </w:pPr>
      <w:bookmarkStart w:id="0" w:name="_GoBack"/>
      <w:r>
        <w:rPr>
          <w:noProof/>
        </w:rPr>
        <w:drawing>
          <wp:inline distT="0" distB="0" distL="0" distR="0" wp14:anchorId="724A4E33" wp14:editId="03B2EBA0">
            <wp:extent cx="6143901" cy="621792"/>
            <wp:effectExtent l="0" t="0" r="0" b="6985"/>
            <wp:docPr id="3" name="Picture 3" descr="2.6_q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446" cy="640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548B26D" w14:textId="6BA5A6A9" w:rsidR="009A5567" w:rsidRPr="00C161DD" w:rsidRDefault="00004C93" w:rsidP="009A5567">
      <w:pPr>
        <w:pStyle w:val="Heading2"/>
        <w:rPr>
          <w:rFonts w:ascii="Arial" w:hAnsi="Arial" w:cs="Arial"/>
        </w:rPr>
      </w:pPr>
      <w:r w:rsidRPr="00004C93">
        <w:rPr>
          <w:rFonts w:ascii="Arial" w:hAnsi="Arial" w:cs="Arial"/>
          <w:color w:val="000000"/>
          <w:sz w:val="20"/>
          <w:szCs w:val="20"/>
        </w:rPr>
        <w:br/>
      </w:r>
      <w:r w:rsidR="006A0823">
        <w:rPr>
          <w:rFonts w:ascii="Arial" w:hAnsi="Arial" w:cs="Arial"/>
        </w:rPr>
        <w:t>Interactive Exercise 7 – Trial balance</w:t>
      </w:r>
      <w:r w:rsidR="009A5567" w:rsidRPr="00C161DD">
        <w:rPr>
          <w:rFonts w:ascii="Arial" w:hAnsi="Arial" w:cs="Arial"/>
        </w:rPr>
        <w:t xml:space="preserve"> </w:t>
      </w:r>
    </w:p>
    <w:p w14:paraId="3AB0433C" w14:textId="77777777" w:rsidR="00CD71FA" w:rsidRDefault="00CD71FA" w:rsidP="00CD71FA">
      <w:pPr>
        <w:autoSpaceDE w:val="0"/>
        <w:autoSpaceDN w:val="0"/>
        <w:adjustRightInd w:val="0"/>
        <w:spacing w:line="280" w:lineRule="atLeast"/>
        <w:rPr>
          <w:rFonts w:ascii="Times" w:eastAsiaTheme="minorEastAsia" w:hAnsi="Times" w:cs="Times"/>
          <w:color w:val="000000"/>
          <w:lang w:val="en-GB" w:eastAsia="en-US"/>
        </w:rPr>
      </w:pPr>
    </w:p>
    <w:p w14:paraId="07C59225" w14:textId="77777777" w:rsidR="00CD71FA" w:rsidRDefault="00CD71FA" w:rsidP="00CD71FA"/>
    <w:p w14:paraId="022CB823" w14:textId="17AC68FF" w:rsidR="001D7183" w:rsidRDefault="001D7183" w:rsidP="00CD71FA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color w:val="538135"/>
          <w:sz w:val="20"/>
          <w:szCs w:val="20"/>
        </w:rPr>
      </w:pPr>
    </w:p>
    <w:p w14:paraId="4E567754" w14:textId="77777777" w:rsidR="00A01EDF" w:rsidRDefault="00A01EDF" w:rsidP="001D7183"/>
    <w:p w14:paraId="58A2CBA8" w14:textId="77777777" w:rsidR="00A01EDF" w:rsidRDefault="00A01EDF" w:rsidP="001D7183"/>
    <w:p w14:paraId="58C6B6DD" w14:textId="566305B0" w:rsidR="00A01EDF" w:rsidRDefault="000D30F2" w:rsidP="001D7183">
      <w:r>
        <w:t>&lt;ignore&gt;</w:t>
      </w:r>
    </w:p>
    <w:p w14:paraId="0928489B" w14:textId="786BC08C" w:rsidR="001D7183" w:rsidRDefault="001D7183" w:rsidP="001D7183">
      <w:r>
        <w:t>[This trial balance should be placed to the right of the ledgers]</w:t>
      </w:r>
    </w:p>
    <w:p w14:paraId="5964C00B" w14:textId="783F5303" w:rsidR="001D7183" w:rsidRDefault="001D7183" w:rsidP="00CD71FA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color w:val="538135"/>
          <w:sz w:val="20"/>
          <w:szCs w:val="20"/>
        </w:rPr>
      </w:pPr>
    </w:p>
    <w:p w14:paraId="306099EB" w14:textId="054E78EE" w:rsidR="00F22480" w:rsidRDefault="00F22480" w:rsidP="00CD71FA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color w:val="538135"/>
          <w:sz w:val="20"/>
          <w:szCs w:val="20"/>
        </w:rPr>
      </w:pPr>
      <w:r>
        <w:rPr>
          <w:noProof/>
          <w:lang w:val="en-US" w:eastAsia="en-US"/>
        </w:rPr>
        <w:drawing>
          <wp:inline distT="0" distB="0" distL="0" distR="0" wp14:anchorId="3C7B19D5" wp14:editId="4CEB2F45">
            <wp:extent cx="3855252" cy="2666824"/>
            <wp:effectExtent l="0" t="0" r="0" b="635"/>
            <wp:docPr id="4" name="Picture 4" descr="2.6_q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595" cy="2703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1FA22" w14:textId="77777777" w:rsidR="00F22480" w:rsidRDefault="00F22480" w:rsidP="00CD71FA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color w:val="538135"/>
          <w:sz w:val="20"/>
          <w:szCs w:val="20"/>
        </w:rPr>
      </w:pPr>
    </w:p>
    <w:p w14:paraId="1D6DC14E" w14:textId="477C2F3B" w:rsidR="00CD71FA" w:rsidRDefault="00CD71FA" w:rsidP="00CD71FA">
      <w:pPr>
        <w:pStyle w:val="NormalWeb"/>
        <w:spacing w:before="0" w:beforeAutospacing="0" w:after="0" w:afterAutospacing="0"/>
      </w:pPr>
      <w:r>
        <w:rPr>
          <w:rFonts w:ascii="Arial" w:hAnsi="Arial" w:cs="Arial"/>
          <w:i/>
          <w:iCs/>
          <w:color w:val="538135"/>
          <w:sz w:val="20"/>
          <w:szCs w:val="20"/>
        </w:rPr>
        <w:t xml:space="preserve">[Hint: </w:t>
      </w:r>
      <w:r>
        <w:rPr>
          <w:rFonts w:ascii="Arial" w:hAnsi="Arial" w:cs="Arial"/>
          <w:color w:val="538135"/>
          <w:sz w:val="20"/>
          <w:szCs w:val="20"/>
        </w:rPr>
        <w:t>The trial balance summarizes the final account balances from all the ledgers. The total of all the debit balances should equal the total of all the credit balances.]</w:t>
      </w:r>
    </w:p>
    <w:p w14:paraId="4D991BA9" w14:textId="451598D2" w:rsidR="00740231" w:rsidRPr="00352498" w:rsidRDefault="00CD71FA" w:rsidP="00352498">
      <w:pPr>
        <w:pStyle w:val="NormalWeb"/>
        <w:spacing w:before="0" w:beforeAutospacing="0" w:after="0" w:afterAutospacing="0"/>
      </w:pPr>
      <w:r>
        <w:rPr>
          <w:color w:val="000000"/>
          <w:bdr w:val="none" w:sz="0" w:space="0" w:color="auto" w:frame="1"/>
        </w:rPr>
        <w:fldChar w:fldCharType="begin"/>
      </w:r>
      <w:r>
        <w:rPr>
          <w:color w:val="000000"/>
          <w:bdr w:val="none" w:sz="0" w:space="0" w:color="auto" w:frame="1"/>
        </w:rPr>
        <w:instrText xml:space="preserve"> INCLUDEPICTURE "https://lh4.googleusercontent.com/AzyyDAG0R56E2snkWA_Scr1CXS_lA1S6c9F7mFx2P5_LYLPOIp6jl5nbJatiRG80lYr3vSZ5waByW77DY6B0bm8Z2SW3JT6zBM06Jr0yjksqu9M4kEquRGP2S5_l6GzJJ8AGZ_OZPU8SSkaL3g" \* MERGEFORMATINET </w:instrText>
      </w:r>
      <w:r>
        <w:rPr>
          <w:color w:val="000000"/>
          <w:bdr w:val="none" w:sz="0" w:space="0" w:color="auto" w:frame="1"/>
        </w:rPr>
        <w:fldChar w:fldCharType="end"/>
      </w:r>
    </w:p>
    <w:p w14:paraId="2E7A5E50" w14:textId="77777777" w:rsidR="00BD61BF" w:rsidRPr="00C161DD" w:rsidRDefault="00BD61BF" w:rsidP="00BD61BF">
      <w:pPr>
        <w:pStyle w:val="Heading2"/>
        <w:rPr>
          <w:rFonts w:ascii="Arial" w:hAnsi="Arial" w:cs="Arial"/>
        </w:rPr>
      </w:pPr>
      <w:r w:rsidRPr="00C161DD">
        <w:rPr>
          <w:rFonts w:ascii="Arial" w:hAnsi="Arial" w:cs="Arial"/>
        </w:rPr>
        <w:t xml:space="preserve">Test Your Understanding </w:t>
      </w:r>
    </w:p>
    <w:p w14:paraId="07DA38AA" w14:textId="1C967B70" w:rsidR="00BD61BF" w:rsidRPr="00BD61BF" w:rsidRDefault="00BD61BF" w:rsidP="00BD61BF">
      <w:pPr>
        <w:rPr>
          <w:rFonts w:ascii="Arial" w:hAnsi="Arial" w:cs="Arial"/>
          <w:sz w:val="20"/>
          <w:szCs w:val="20"/>
        </w:rPr>
      </w:pPr>
      <w:r w:rsidRPr="00BD61BF">
        <w:rPr>
          <w:rFonts w:ascii="Arial" w:hAnsi="Arial" w:cs="Arial"/>
          <w:sz w:val="20"/>
          <w:szCs w:val="20"/>
        </w:rPr>
        <w:t>The trial balance</w:t>
      </w:r>
      <w:r>
        <w:rPr>
          <w:rFonts w:ascii="Arial" w:hAnsi="Arial" w:cs="Arial"/>
          <w:sz w:val="20"/>
          <w:szCs w:val="20"/>
        </w:rPr>
        <w:t>:</w:t>
      </w:r>
    </w:p>
    <w:p w14:paraId="5505433E" w14:textId="77777777" w:rsidR="00BD61BF" w:rsidRDefault="00BD61BF" w:rsidP="00BD61BF">
      <w:pPr>
        <w:rPr>
          <w:rFonts w:ascii="Arial" w:hAnsi="Arial" w:cs="Arial"/>
          <w:sz w:val="20"/>
          <w:szCs w:val="20"/>
        </w:rPr>
      </w:pPr>
    </w:p>
    <w:p w14:paraId="253881A6" w14:textId="77777777" w:rsidR="00BD61BF" w:rsidRPr="00BD61BF" w:rsidRDefault="00BD61BF" w:rsidP="00BD61BF">
      <w:pPr>
        <w:rPr>
          <w:rFonts w:ascii="Arial" w:hAnsi="Arial" w:cs="Arial"/>
          <w:sz w:val="20"/>
          <w:szCs w:val="20"/>
        </w:rPr>
      </w:pPr>
      <w:r w:rsidRPr="00BD61BF">
        <w:rPr>
          <w:rFonts w:ascii="Arial" w:hAnsi="Arial" w:cs="Arial"/>
          <w:sz w:val="20"/>
          <w:szCs w:val="20"/>
        </w:rPr>
        <w:t xml:space="preserve">a. lists amounts that are copied directly from the journal </w:t>
      </w:r>
      <w:r w:rsidRPr="00BD61BF">
        <w:rPr>
          <w:rFonts w:ascii="Arial" w:hAnsi="Arial" w:cs="Arial"/>
          <w:sz w:val="20"/>
          <w:szCs w:val="20"/>
        </w:rPr>
        <w:br/>
        <w:t xml:space="preserve">b. lists balance sheet accounts, but not income statement accounts </w:t>
      </w:r>
      <w:r w:rsidRPr="00BD61BF">
        <w:rPr>
          <w:rFonts w:ascii="Arial" w:hAnsi="Arial" w:cs="Arial"/>
          <w:sz w:val="20"/>
          <w:szCs w:val="20"/>
        </w:rPr>
        <w:br/>
        <w:t xml:space="preserve">c. proves there cannot be any accounting errors if total debits equal total credits </w:t>
      </w:r>
      <w:r w:rsidRPr="00BD61BF">
        <w:rPr>
          <w:rFonts w:ascii="Arial" w:hAnsi="Arial" w:cs="Arial"/>
          <w:sz w:val="20"/>
          <w:szCs w:val="20"/>
        </w:rPr>
        <w:br/>
      </w:r>
      <w:r w:rsidRPr="00BD61BF">
        <w:rPr>
          <w:rFonts w:ascii="Arial" w:hAnsi="Arial" w:cs="Arial"/>
          <w:color w:val="00B050"/>
          <w:sz w:val="20"/>
          <w:szCs w:val="20"/>
        </w:rPr>
        <w:t>d. must show two totals in order to be meaningful</w:t>
      </w:r>
    </w:p>
    <w:p w14:paraId="0244E488" w14:textId="77777777" w:rsidR="00004C93" w:rsidRPr="00004C93" w:rsidRDefault="00004C93" w:rsidP="00004C93"/>
    <w:p w14:paraId="1CB27CB6" w14:textId="091DAE75" w:rsidR="00DC51F1" w:rsidRDefault="00DC51F1" w:rsidP="00004C93">
      <w:pPr>
        <w:rPr>
          <w:rFonts w:ascii="Arial" w:hAnsi="Arial" w:cs="Arial"/>
          <w:color w:val="000000"/>
          <w:sz w:val="20"/>
          <w:szCs w:val="20"/>
        </w:rPr>
      </w:pPr>
    </w:p>
    <w:sectPr w:rsidR="00DC51F1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6.9pt;height:6.9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1630776C"/>
    <w:multiLevelType w:val="hybridMultilevel"/>
    <w:tmpl w:val="66B4709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1C49620D"/>
    <w:multiLevelType w:val="multilevel"/>
    <w:tmpl w:val="99A4D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3F6351"/>
    <w:multiLevelType w:val="hybridMultilevel"/>
    <w:tmpl w:val="CF52F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097907"/>
    <w:multiLevelType w:val="hybridMultilevel"/>
    <w:tmpl w:val="8B4A2EB4"/>
    <w:lvl w:ilvl="0" w:tplc="24149A4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B25B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6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881888"/>
    <w:multiLevelType w:val="hybridMultilevel"/>
    <w:tmpl w:val="E2822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744D25"/>
    <w:multiLevelType w:val="multilevel"/>
    <w:tmpl w:val="95AED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78040A"/>
    <w:multiLevelType w:val="hybridMultilevel"/>
    <w:tmpl w:val="5AD646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8" w15:restartNumberingAfterBreak="0">
    <w:nsid w:val="73C05C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num w:numId="1">
    <w:abstractNumId w:val="0"/>
  </w:num>
  <w:num w:numId="2">
    <w:abstractNumId w:val="17"/>
  </w:num>
  <w:num w:numId="3">
    <w:abstractNumId w:val="15"/>
  </w:num>
  <w:num w:numId="4">
    <w:abstractNumId w:val="12"/>
  </w:num>
  <w:num w:numId="5">
    <w:abstractNumId w:val="11"/>
  </w:num>
  <w:num w:numId="6">
    <w:abstractNumId w:val="14"/>
  </w:num>
  <w:num w:numId="7">
    <w:abstractNumId w:val="10"/>
  </w:num>
  <w:num w:numId="8">
    <w:abstractNumId w:val="13"/>
  </w:num>
  <w:num w:numId="9">
    <w:abstractNumId w:val="16"/>
  </w:num>
  <w:num w:numId="10">
    <w:abstractNumId w:val="6"/>
  </w:num>
  <w:num w:numId="11">
    <w:abstractNumId w:val="7"/>
  </w:num>
  <w:num w:numId="12">
    <w:abstractNumId w:val="3"/>
  </w:num>
  <w:num w:numId="13">
    <w:abstractNumId w:val="5"/>
  </w:num>
  <w:num w:numId="14">
    <w:abstractNumId w:val="18"/>
  </w:num>
  <w:num w:numId="15">
    <w:abstractNumId w:val="1"/>
  </w:num>
  <w:num w:numId="16">
    <w:abstractNumId w:val="9"/>
  </w:num>
  <w:num w:numId="17">
    <w:abstractNumId w:val="4"/>
  </w:num>
  <w:num w:numId="18">
    <w:abstractNumId w:val="8"/>
  </w:num>
  <w:num w:numId="19">
    <w:abstractNumId w:val="2"/>
  </w:num>
  <w:num w:numId="20">
    <w:abstractNumId w:val="2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7BE"/>
    <w:rsid w:val="00004C93"/>
    <w:rsid w:val="000202C5"/>
    <w:rsid w:val="000478E1"/>
    <w:rsid w:val="0006247B"/>
    <w:rsid w:val="000662F3"/>
    <w:rsid w:val="0008746C"/>
    <w:rsid w:val="00090699"/>
    <w:rsid w:val="00096130"/>
    <w:rsid w:val="000A38BF"/>
    <w:rsid w:val="000D30F2"/>
    <w:rsid w:val="000F30E0"/>
    <w:rsid w:val="00110FC0"/>
    <w:rsid w:val="00131EA0"/>
    <w:rsid w:val="00133D5D"/>
    <w:rsid w:val="0015024B"/>
    <w:rsid w:val="001525CB"/>
    <w:rsid w:val="00161E84"/>
    <w:rsid w:val="001727F5"/>
    <w:rsid w:val="001772FE"/>
    <w:rsid w:val="0017738B"/>
    <w:rsid w:val="00177A7F"/>
    <w:rsid w:val="00186EFF"/>
    <w:rsid w:val="00194981"/>
    <w:rsid w:val="001B069B"/>
    <w:rsid w:val="001C4519"/>
    <w:rsid w:val="001C560C"/>
    <w:rsid w:val="001D59EA"/>
    <w:rsid w:val="001D5FB0"/>
    <w:rsid w:val="001D7183"/>
    <w:rsid w:val="001E626E"/>
    <w:rsid w:val="00220DC7"/>
    <w:rsid w:val="00231E83"/>
    <w:rsid w:val="00235426"/>
    <w:rsid w:val="002438D7"/>
    <w:rsid w:val="0025620E"/>
    <w:rsid w:val="002731FE"/>
    <w:rsid w:val="0028002C"/>
    <w:rsid w:val="002817BE"/>
    <w:rsid w:val="00286BCA"/>
    <w:rsid w:val="002872E9"/>
    <w:rsid w:val="002B0EAD"/>
    <w:rsid w:val="002B30AC"/>
    <w:rsid w:val="002C7580"/>
    <w:rsid w:val="00303D3B"/>
    <w:rsid w:val="00320819"/>
    <w:rsid w:val="00351204"/>
    <w:rsid w:val="00351F42"/>
    <w:rsid w:val="00352498"/>
    <w:rsid w:val="00361767"/>
    <w:rsid w:val="00365CD0"/>
    <w:rsid w:val="003A1A5A"/>
    <w:rsid w:val="003B7C45"/>
    <w:rsid w:val="003D25E6"/>
    <w:rsid w:val="003D2DC4"/>
    <w:rsid w:val="003D3F6F"/>
    <w:rsid w:val="003D44F8"/>
    <w:rsid w:val="003E3804"/>
    <w:rsid w:val="003E481C"/>
    <w:rsid w:val="003F2EC7"/>
    <w:rsid w:val="003F30DF"/>
    <w:rsid w:val="00422CD2"/>
    <w:rsid w:val="004572B2"/>
    <w:rsid w:val="0046039D"/>
    <w:rsid w:val="00460801"/>
    <w:rsid w:val="00475698"/>
    <w:rsid w:val="00494DC4"/>
    <w:rsid w:val="004A1015"/>
    <w:rsid w:val="004A16E1"/>
    <w:rsid w:val="004A717E"/>
    <w:rsid w:val="004C33A7"/>
    <w:rsid w:val="004D2EF0"/>
    <w:rsid w:val="004D3F45"/>
    <w:rsid w:val="004F435A"/>
    <w:rsid w:val="004F6F2F"/>
    <w:rsid w:val="004F71CB"/>
    <w:rsid w:val="0055700A"/>
    <w:rsid w:val="005740B9"/>
    <w:rsid w:val="005C4C3A"/>
    <w:rsid w:val="005D3855"/>
    <w:rsid w:val="005E232C"/>
    <w:rsid w:val="005F15E5"/>
    <w:rsid w:val="005F17E6"/>
    <w:rsid w:val="005F7417"/>
    <w:rsid w:val="00614410"/>
    <w:rsid w:val="006474C7"/>
    <w:rsid w:val="00677FDC"/>
    <w:rsid w:val="00684B43"/>
    <w:rsid w:val="00692505"/>
    <w:rsid w:val="00694862"/>
    <w:rsid w:val="006A0823"/>
    <w:rsid w:val="006C4D71"/>
    <w:rsid w:val="006D1A72"/>
    <w:rsid w:val="006F02B9"/>
    <w:rsid w:val="006F13DD"/>
    <w:rsid w:val="0070685B"/>
    <w:rsid w:val="00707659"/>
    <w:rsid w:val="0071176A"/>
    <w:rsid w:val="00713625"/>
    <w:rsid w:val="007306DA"/>
    <w:rsid w:val="00740231"/>
    <w:rsid w:val="00773866"/>
    <w:rsid w:val="007763FF"/>
    <w:rsid w:val="007814FC"/>
    <w:rsid w:val="00794FEF"/>
    <w:rsid w:val="007A3187"/>
    <w:rsid w:val="007A7ADB"/>
    <w:rsid w:val="007B546D"/>
    <w:rsid w:val="007D13D1"/>
    <w:rsid w:val="007E22DB"/>
    <w:rsid w:val="007E43D5"/>
    <w:rsid w:val="007E5B5E"/>
    <w:rsid w:val="0080273E"/>
    <w:rsid w:val="008053BD"/>
    <w:rsid w:val="00813CB8"/>
    <w:rsid w:val="00814232"/>
    <w:rsid w:val="008545EB"/>
    <w:rsid w:val="0088271E"/>
    <w:rsid w:val="00897475"/>
    <w:rsid w:val="008A4D60"/>
    <w:rsid w:val="008A5363"/>
    <w:rsid w:val="008B3A99"/>
    <w:rsid w:val="008D474C"/>
    <w:rsid w:val="008D6BEE"/>
    <w:rsid w:val="00901617"/>
    <w:rsid w:val="00931E8D"/>
    <w:rsid w:val="0095461E"/>
    <w:rsid w:val="00962867"/>
    <w:rsid w:val="00980EC8"/>
    <w:rsid w:val="009A5567"/>
    <w:rsid w:val="00A01701"/>
    <w:rsid w:val="00A01EDF"/>
    <w:rsid w:val="00A14331"/>
    <w:rsid w:val="00A14AB9"/>
    <w:rsid w:val="00A424BF"/>
    <w:rsid w:val="00A43C40"/>
    <w:rsid w:val="00A47DE6"/>
    <w:rsid w:val="00A61E10"/>
    <w:rsid w:val="00A659D3"/>
    <w:rsid w:val="00AC0BF8"/>
    <w:rsid w:val="00AC29CD"/>
    <w:rsid w:val="00AC2D71"/>
    <w:rsid w:val="00AC761D"/>
    <w:rsid w:val="00AC792C"/>
    <w:rsid w:val="00B223B6"/>
    <w:rsid w:val="00B36B1D"/>
    <w:rsid w:val="00B619E8"/>
    <w:rsid w:val="00B67C5C"/>
    <w:rsid w:val="00B82CFB"/>
    <w:rsid w:val="00B92B27"/>
    <w:rsid w:val="00BA7C77"/>
    <w:rsid w:val="00BB3815"/>
    <w:rsid w:val="00BB71AB"/>
    <w:rsid w:val="00BB7CB4"/>
    <w:rsid w:val="00BC4875"/>
    <w:rsid w:val="00BD61BF"/>
    <w:rsid w:val="00BE5383"/>
    <w:rsid w:val="00BE5BB1"/>
    <w:rsid w:val="00BE68E8"/>
    <w:rsid w:val="00C1606F"/>
    <w:rsid w:val="00C161DD"/>
    <w:rsid w:val="00C40E77"/>
    <w:rsid w:val="00C4364D"/>
    <w:rsid w:val="00C60AC1"/>
    <w:rsid w:val="00C7646D"/>
    <w:rsid w:val="00C86142"/>
    <w:rsid w:val="00C96D8C"/>
    <w:rsid w:val="00CC3295"/>
    <w:rsid w:val="00CD71FA"/>
    <w:rsid w:val="00CD7696"/>
    <w:rsid w:val="00D120BE"/>
    <w:rsid w:val="00D47F34"/>
    <w:rsid w:val="00D8574C"/>
    <w:rsid w:val="00D85886"/>
    <w:rsid w:val="00D87E27"/>
    <w:rsid w:val="00D923BF"/>
    <w:rsid w:val="00DA706C"/>
    <w:rsid w:val="00DA7487"/>
    <w:rsid w:val="00DC51F1"/>
    <w:rsid w:val="00DE2B8B"/>
    <w:rsid w:val="00E13623"/>
    <w:rsid w:val="00E30502"/>
    <w:rsid w:val="00E4357B"/>
    <w:rsid w:val="00E5502A"/>
    <w:rsid w:val="00E64633"/>
    <w:rsid w:val="00E80189"/>
    <w:rsid w:val="00EA2F5F"/>
    <w:rsid w:val="00ED6981"/>
    <w:rsid w:val="00F13015"/>
    <w:rsid w:val="00F152AC"/>
    <w:rsid w:val="00F20EB4"/>
    <w:rsid w:val="00F22480"/>
    <w:rsid w:val="00F4436D"/>
    <w:rsid w:val="00F51D62"/>
    <w:rsid w:val="00F71CCF"/>
    <w:rsid w:val="00F74C1A"/>
    <w:rsid w:val="00F81BF1"/>
    <w:rsid w:val="00F832FD"/>
    <w:rsid w:val="00F849C0"/>
    <w:rsid w:val="00F965BB"/>
    <w:rsid w:val="00FE1B0B"/>
    <w:rsid w:val="00FF0E25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0D407D"/>
  <w14:defaultImageDpi w14:val="300"/>
  <w15:docId w15:val="{891391E1-8B56-4E1D-9CCD-29B685FD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51F1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unhideWhenUsed/>
    <w:rsid w:val="001772FE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320819"/>
    <w:rPr>
      <w:color w:val="0000FF"/>
      <w:u w:val="single"/>
    </w:rPr>
  </w:style>
  <w:style w:type="paragraph" w:customStyle="1" w:styleId="msonormal0">
    <w:name w:val="msonormal"/>
    <w:basedOn w:val="Normal"/>
    <w:rsid w:val="00DC51F1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DC5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3189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44237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4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0704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0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3013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865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239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606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855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416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5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689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3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554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2839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377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8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7583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421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0007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00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289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627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A37819C-6F06-4F09-9029-71E26E81F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CRM</cp:lastModifiedBy>
  <cp:revision>9</cp:revision>
  <dcterms:created xsi:type="dcterms:W3CDTF">2019-11-18T10:15:00Z</dcterms:created>
  <dcterms:modified xsi:type="dcterms:W3CDTF">2019-11-19T05:56:00Z</dcterms:modified>
</cp:coreProperties>
</file>