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 &amp; Foo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Leonardo N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en-US"/>
        </w:rPr>
        <w:t>poles</w:t>
      </w:r>
    </w:p>
    <w:p>
      <w:pPr>
        <w:pStyle w:val="Header &amp; Foo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Bruno Galv</w:t>
      </w:r>
      <w:r>
        <w:rPr>
          <w:b w:val="1"/>
          <w:bCs w:val="1"/>
          <w:rtl w:val="0"/>
          <w:lang w:val="en-US"/>
        </w:rPr>
        <w:t>ã</w:t>
      </w:r>
      <w:r>
        <w:rPr>
          <w:b w:val="1"/>
          <w:bCs w:val="1"/>
          <w:rtl w:val="0"/>
          <w:lang w:val="en-US"/>
        </w:rPr>
        <w:t>o</w:t>
      </w:r>
    </w:p>
    <w:p>
      <w:pPr>
        <w:pStyle w:val="Header &amp; Footer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Universidade FUMEC</w:t>
      </w:r>
    </w:p>
    <w:p>
      <w:pPr>
        <w:pStyle w:val="Header &amp; Footer"/>
        <w:bidi w:val="0"/>
      </w:pPr>
    </w:p>
    <w:p>
      <w:pPr>
        <w:pStyle w:val="Title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Consumo de Energia, Aprendizado de M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en-US"/>
        </w:rPr>
        <w:t xml:space="preserve">quina, </w:t>
      </w:r>
    </w:p>
    <w:p>
      <w:pPr>
        <w:pStyle w:val="Title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</w:t>
      </w:r>
      <w:r>
        <w:rPr>
          <w:b w:val="1"/>
          <w:bCs w:val="1"/>
          <w:rtl w:val="0"/>
          <w:lang w:val="en-US"/>
        </w:rPr>
        <w:t>ú</w:t>
      </w:r>
      <w:r>
        <w:rPr>
          <w:b w:val="1"/>
          <w:bCs w:val="1"/>
          <w:rtl w:val="0"/>
          <w:lang w:val="en-US"/>
        </w:rPr>
        <w:t xml:space="preserve">cleos e Desempenho em </w:t>
      </w:r>
      <w:r>
        <w:rPr>
          <w:b w:val="1"/>
          <w:bCs w:val="1"/>
          <w:rtl w:val="0"/>
          <w:lang w:val="pt-PT"/>
        </w:rPr>
        <w:t>Processadores ARM</w:t>
      </w:r>
    </w:p>
    <w:p>
      <w:pPr>
        <w:pStyle w:val="Default"/>
        <w:suppressAutoHyphens w:val="1"/>
        <w:spacing w:after="24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es-ES_tradnl"/>
        </w:rPr>
        <w:t>Resumo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 Esta pesquisa objetivou identificar e analisar as constata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es-ES_tradnl"/>
        </w:rPr>
        <w:t>es cient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ficas sobre o consumo de energia, a aplica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 aprendizado de m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quina, a utiliza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 m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es-ES_tradnl"/>
        </w:rPr>
        <w:t>ltiplos n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cleos e o desempenho geral em processadores baseados na arquitetura ARM. Para isso, foi adotada a Revis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Sistem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tica da Literatura (RSL), com An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fr-FR"/>
        </w:rPr>
        <w:t>lise de Conte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do de abordagem qualitativa, classificando esta pesquisa como bibliogr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it-IT"/>
        </w:rPr>
        <w:t>fica b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sica. Foram analisados cinco artigos provenientes de anais de eventos da Sociedade Brasileira de Computa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(SBC) e fontes relacionadas, publicados entre 2013 e 2022. Como resultado, identificaram-se tend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pt-PT"/>
        </w:rPr>
        <w:t>ncias significativas, incluindo a crescente viabilidade de processadores ARM para cargas de trabalho com uso intensivo de dados e processamento paralelo, o potencial para treinamento de modelos de aprendizado de m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quina com efici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es-ES_tradnl"/>
        </w:rPr>
        <w:t>ncia energ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tica em dispositivos </w:t>
      </w:r>
      <w:r>
        <w:rPr>
          <w:rFonts w:ascii="Times Roman" w:hAnsi="Times Roman"/>
          <w:sz w:val="24"/>
          <w:szCs w:val="24"/>
          <w:rtl w:val="0"/>
          <w:lang w:val="en-US"/>
        </w:rPr>
        <w:t>onboard</w:t>
      </w:r>
      <w:r>
        <w:rPr>
          <w:rFonts w:ascii="Times Roman" w:hAnsi="Times Roman"/>
          <w:sz w:val="24"/>
          <w:szCs w:val="24"/>
          <w:rtl w:val="0"/>
          <w:lang w:val="pt-PT"/>
        </w:rPr>
        <w:t>, a import</w:t>
      </w:r>
      <w:r>
        <w:rPr>
          <w:rFonts w:ascii="Times Roman" w:hAnsi="Times Roman" w:hint="default"/>
          <w:sz w:val="24"/>
          <w:szCs w:val="24"/>
          <w:rtl w:val="0"/>
        </w:rPr>
        <w:t>â</w:t>
      </w:r>
      <w:r>
        <w:rPr>
          <w:rFonts w:ascii="Times Roman" w:hAnsi="Times Roman"/>
          <w:sz w:val="24"/>
          <w:szCs w:val="24"/>
          <w:rtl w:val="0"/>
          <w:lang w:val="pt-PT"/>
        </w:rPr>
        <w:t>ncia de estrat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gias de escalonamento em arquiteturas heterog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pt-PT"/>
        </w:rPr>
        <w:t>neas como big.LITTLE para otimizar o consumo e o desempenho, e a superioridade geral em efici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es-ES_tradnl"/>
        </w:rPr>
        <w:t>ncia energ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tica dos processadores ARM em compara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com arquiteturas x86 para certas aplica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pt-PT"/>
        </w:rPr>
        <w:t>es. Contudo, desafios como a complexidade no gerenciamento de paralelismo e a necessidade de otimiza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en-US"/>
        </w:rPr>
        <w:t>es de software espec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ficas para ARM persistem. Conclui-se que a arquitetura ARM continua a ser uma 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rea promissora e em evolu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it-IT"/>
        </w:rPr>
        <w:t>o, demandando investiga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fr-FR"/>
        </w:rPr>
        <w:t>es cont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nuas para explorar seu pleno potencial e superar suas limita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pt-PT"/>
        </w:rPr>
        <w:t>es.</w:t>
      </w:r>
    </w:p>
    <w:p>
      <w:pPr>
        <w:pStyle w:val="Default"/>
        <w:suppressAutoHyphens w:val="1"/>
        <w:spacing w:after="240"/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pt-PT"/>
        </w:rPr>
        <w:t>Palavras-chave: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 arquitetura ARM, consumo de energia, aprendizado de m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quina, processadores multi-core, desempenho, revis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sistem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it-IT"/>
        </w:rPr>
        <w:t>tica.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80" w:lineRule="auto"/>
      <w:ind w:left="0" w:right="0" w:firstLine="0"/>
      <w:jc w:val="center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80" w:lineRule="auto"/>
      <w:ind w:left="0" w:right="0" w:firstLine="72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_ResearchPaper">
  <a:themeElements>
    <a:clrScheme name="00_ResearchPape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_ResearchPap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0_ResearchPap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