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 (20 itens)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008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Linha Comercial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Balanças de 3 a 30 Kg para utilização em estabelecimentos comerciais.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Perfeita para empresas que precisam de precisão, com demanda de cargas menores.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Linha industrial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Balanças voltadas para uso industrial, com capacidade de 30 a 300kg.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Perfeita para empresas que precisam de precisão, com demanda de cargas grandes.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Todos os modelos de balança são homologados com o Inmetro e todas as balanças são comercializadas com o selo de Qualidade do Inmetro para garantia do consumidor conforme o Conselho Nacional de Metrologia, Normalização e Qualidade Industrial - CONMETRO, usando das atribuições que lhe confere o artigo 3º da Lei n.º 5966, de 11 de dezembro de 1973. 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Treinamentos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 empresa oferece treinamentos sobre seus produtos trimestralmente para as assistências técnicas.</w:t>
            </w:r>
          </w:p>
        </w:tc>
      </w:tr>
      <w:tr>
        <w:trPr>
          <w:trHeight w:val="974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Assistência Técnica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Triunfo fabrica as balanças e vende para a Revenda, a Revenda distribui para os clientes finais que são os proprietários de mercado, padaria, açougue, industrial em geral entre outros.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 cliente final seja bem atendido, possuem uma rede de assistência técnica autorizada com proximamente 120 oficinas credenciadas, essas autorizadas são divulgadas em no site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Um Ticket de assistência é aberto quando uma revenda e ou um autorizado e ou um cliente final entra em contato conosco relatando um problema com a sua balança.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Pac reverso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É um dos termos utilizados para o autorizado postar a peça danificada de volta para a fábrica, principal contato para receber o KIT com as novas peças.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Peças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 projetos são todos da Triunfo, algumas peças são encomendadas, por não possuir estrutura para fabricação própria, mas outras são fabricadas pela Triunfo.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Atualmente a Triunfo utiliza o Software RG2 para controle dos processos.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Software gerenciador Triunfo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 software funciona com o objetivo de alterar preços, enviar mensagens, receitas, tabelas nutricionais, puxar relatório de vendas (modelo QUANTUM)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Garantia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solicitado ao cliente que nunca viole o lacre do equipamento, pois a violação dele acarretará cancelamento da garantia, ficando sujeito a possível autuação e apreensão da balança pelo IPEM/INMETRO.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houver a necessidade do atendimento em garantia, apresente a nota fiscal de venda ou cópia dela, para que se comprove o tempo de atendimento dela. O atendimento em garantia poderá ser feito através de visita ou direto na assistência técnica autorizada, sendo a critério da fábrica estabelecer o mais viável para o cliente naquele momento. Caso seja disponibilizado ao cliente um assistente técnico dentro de sua região e mesmo assim o cliente solicite visita, o valor do deslocamento será cobrado do cliente.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IPEM/INMETRO.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Conhecidos por Ipem, Instituto de Pesos e Medidas, que fazem parte da Rede Brasileira de Metrologia Legal e Qualidade - Inmetro (RBMLQ-I).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 RBMLQ-I é o braço executivo do Inmetro em todo o território brasileiro, executando as verificações e inspeções relativas aos instrumentos de medição e às medidas materializadas regulamentadas, e o controle da exatidão das indicações quantitativas dos produtos pré-médicos, de acordo com a legislação em vigor.</w:t>
            </w:r>
          </w:p>
        </w:tc>
      </w:tr>
      <w:tr>
        <w:trPr>
          <w:trHeight w:val="968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Portaria 236/94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balanças seguem todas as normas desta portaria, ensaios com campo eletromagnético, frequência emitida nas balanças, ensaios de “cantos”, dentre outros ensaios para atender às requisições do mercado.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Representantes comerciais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Triunfo tem diversos representantes comerciais espalhados pelo Brasil, com o principal objetivo de venda e que podem ser contados pelo próprio site.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 principais clientes são empresas comerciais, mercados(grande ou pequeno porte), açougues, padarias entre </w:t>
            </w:r>
            <w:r w:rsidDel="00000000" w:rsidR="00000000" w:rsidRPr="00000000">
              <w:rPr>
                <w:rtl w:val="0"/>
              </w:rPr>
              <w:t xml:space="preserve">outros comerciais.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empresa se preocupa com a qualidade do seu produto mas principalmente com a do atendimento aos clientes finais, além do suporte que é dado para o usuário final sempre é solicitado avaliações sobre para que a empresa consiga se avaliar no mercado e identificar enfermidades</w:t>
            </w:r>
          </w:p>
        </w:tc>
      </w:tr>
      <w:tr>
        <w:trPr>
          <w:trHeight w:val="1008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Correios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transporte de peças é feito pelos correios e para envio particular, tudo depende da localização e necessidade da assistência técnica.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Manuais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manuais seguem o padrão ABNT e estão disponíveis no site para consulta e existem plataformas de vídeos que são disponibilizados para melhor compreensão das balanças.</w:t>
            </w:r>
          </w:p>
        </w:tc>
      </w:tr>
      <w:tr>
        <w:trPr>
          <w:trHeight w:val="974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Balança Max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Única balança produzida na China, mas o projeto é da Triunfo. Então importamos a balança e peças dela para o pós venda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Balança com Impressora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Atende as empresas que precisam de etiquetas com código de barras que contenham dados a respeito da fabricação e data de validade de produtos específicos. Além disso, a balança com a impressora Quantum também pode imprimir nome do produto, receita do produto, tabela nutricional, dentre outras informações.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Balança Quantum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Utiliza o Software Gerenciador da Triunfo, que possui um s</w:t>
            </w: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istema gratuito, de fácil manuseio e intuitivo. Permite importar os arquivos de cadastro de produtos de outros softwares, sendo compatível com todos os sistemas do mercado.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S7X3ufc9m/76WQmo6fuxRbTTg==">AMUW2mV6gbfH95OgX9Jju39lcAB0AWXxWz5b+mE0oHG0pYVqF2gLZFSe3EFutbagnA6wlHgRDvCkCD3vAYp6NXDv5WYJrbDrIIG03Bhg+K60kaJoKUu0Z57ixDYxatoD5y1A4H8z4ajr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2020-04-01T00:04:00Z</dcterms:created>
</cp:coreProperties>
</file>