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está no processo de acompanhar um ticket em aberto que causa perda de tempo, erros de verificação, podendo até esquecer de um cliente, entre outros.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os varejistas, os clientes finais e a empresa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ao procedimento ser realizado de forma manual e não terem controle em qual estado se encontra o ticket em aberto, ocasionando atraso no atendimento e maiores filas de espera.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Software Atende, são: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em que etapa está cada cliente de forma automática;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Informar quais são os retornos que devem efetuar dentro do dia;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uma configuração estruturada com variáveis, para que possam inserir a quantidade de dias e retorno de cada etapa;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Acrescentar um campo no site para que os clientes finais e os varejistas possam realizar abertura de chamados direto com a empresa;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Inserção de histórico de chamados, sistema de alerta e avaliação de prioridades.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Interação mobile, campo para análise de ocorrências e relatórios com fases de chamados, histórico de ocorrências, sobre feedback, informações das localidades das assistências e quantos atendimentos elas estão realizando.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8" w:top="1134" w:left="141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46F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zxPfGKC+rqrUfVV8c/Lp/jw+g==">AMUW2mXr7iGCWK/Ew/gLLORjvzVeqCk91tDfjhlGZgbtVBvdo/2BePeAv/cA0zN2CpKMuvRBoMAf8JPM9dukAWPXgYYj59trUOoM03JMIqFL59T8IxLGVu4=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2021-04-08T23:54:00Z</dcterms:created>
  <dc:creator>João Victor</dc:creator>
</cp:coreProperties>
</file>