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6B8" w:rsidRPr="001466B8" w:rsidRDefault="001466B8" w:rsidP="001466B8">
      <w:pPr>
        <w:rPr>
          <w:sz w:val="56"/>
          <w:szCs w:val="56"/>
        </w:rPr>
      </w:pPr>
      <w:r w:rsidRPr="001466B8">
        <w:rPr>
          <w:sz w:val="56"/>
          <w:szCs w:val="56"/>
        </w:rPr>
        <w:t>TELA 1 - MENU PRINCIPAL</w:t>
      </w:r>
    </w:p>
    <w:p w:rsidR="001466B8" w:rsidRDefault="001466B8" w:rsidP="001466B8">
      <w:r>
        <w:rPr>
          <w:noProof/>
        </w:rPr>
        <w:drawing>
          <wp:inline distT="0" distB="0" distL="0" distR="0" wp14:anchorId="5322AE66" wp14:editId="5B0B0E0B">
            <wp:extent cx="7381240" cy="41497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B8" w:rsidRPr="001466B8" w:rsidRDefault="001466B8" w:rsidP="001466B8">
      <w:pPr>
        <w:rPr>
          <w:sz w:val="56"/>
          <w:szCs w:val="56"/>
        </w:rPr>
      </w:pPr>
      <w:r w:rsidRPr="001466B8">
        <w:rPr>
          <w:sz w:val="56"/>
          <w:szCs w:val="56"/>
        </w:rPr>
        <w:t>TELA 2 – MENU CONTAS</w:t>
      </w:r>
    </w:p>
    <w:p w:rsidR="001466B8" w:rsidRDefault="001466B8" w:rsidP="001466B8">
      <w:r>
        <w:rPr>
          <w:noProof/>
        </w:rPr>
        <w:drawing>
          <wp:anchor distT="0" distB="0" distL="114300" distR="114300" simplePos="0" relativeHeight="251658240" behindDoc="0" locked="0" layoutInCell="1" allowOverlap="1" wp14:anchorId="55E5AB78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7381240" cy="41497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1466B8" w:rsidRDefault="001466B8" w:rsidP="001466B8"/>
    <w:p w:rsidR="001466B8" w:rsidRDefault="001466B8" w:rsidP="001466B8"/>
    <w:p w:rsidR="001466B8" w:rsidRDefault="001466B8" w:rsidP="001466B8"/>
    <w:p w:rsidR="001466B8" w:rsidRDefault="001466B8" w:rsidP="001466B8"/>
    <w:p w:rsidR="001466B8" w:rsidRPr="001466B8" w:rsidRDefault="001466B8" w:rsidP="001466B8">
      <w:pPr>
        <w:rPr>
          <w:sz w:val="56"/>
          <w:szCs w:val="56"/>
        </w:rPr>
      </w:pPr>
      <w:r w:rsidRPr="001466B8">
        <w:rPr>
          <w:sz w:val="56"/>
          <w:szCs w:val="56"/>
        </w:rPr>
        <w:t>TELA 3 – LISTAGEM FORNECEDORES</w:t>
      </w:r>
    </w:p>
    <w:p w:rsidR="001466B8" w:rsidRDefault="001466B8" w:rsidP="001466B8">
      <w:r>
        <w:rPr>
          <w:noProof/>
        </w:rPr>
        <w:drawing>
          <wp:inline distT="0" distB="0" distL="0" distR="0" wp14:anchorId="2BF065E7" wp14:editId="65A25F68">
            <wp:extent cx="7381240" cy="41497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6B8" w:rsidRPr="001466B8" w:rsidRDefault="001466B8" w:rsidP="001466B8">
      <w:pPr>
        <w:rPr>
          <w:sz w:val="56"/>
          <w:szCs w:val="56"/>
        </w:rPr>
      </w:pPr>
      <w:r w:rsidRPr="001466B8">
        <w:rPr>
          <w:sz w:val="56"/>
          <w:szCs w:val="56"/>
        </w:rPr>
        <w:t>TELA 4 – LISTAGEM PRODUTOS</w:t>
      </w:r>
      <w:bookmarkStart w:id="0" w:name="_GoBack"/>
      <w:bookmarkEnd w:id="0"/>
    </w:p>
    <w:p w:rsidR="001466B8" w:rsidRDefault="001466B8" w:rsidP="001466B8">
      <w:r>
        <w:rPr>
          <w:noProof/>
        </w:rPr>
        <w:drawing>
          <wp:inline distT="0" distB="0" distL="0" distR="0" wp14:anchorId="0C1B4ED5" wp14:editId="087DCAFF">
            <wp:extent cx="7381240" cy="41497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2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6B8" w:rsidSect="001466B8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B8"/>
    <w:rsid w:val="000E3FF2"/>
    <w:rsid w:val="001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22140"/>
  <w15:chartTrackingRefBased/>
  <w15:docId w15:val="{50AC796B-138D-44E5-852F-0A6778F4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2019-06-25T23:57:00Z</dcterms:created>
  <dcterms:modified xsi:type="dcterms:W3CDTF">2019-06-26T00:08:00Z</dcterms:modified>
</cp:coreProperties>
</file>