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AF281" w14:textId="0765D507" w:rsidR="00A22E40" w:rsidRDefault="00C7063E">
      <w:pPr>
        <w:pStyle w:val="BodyText"/>
        <w:rPr>
          <w:rFonts w:ascii="Arial" w:hAnsi="Arial" w:cs="Arial"/>
          <w:b w:val="0"/>
          <w:sz w:val="24"/>
          <w:szCs w:val="24"/>
        </w:rPr>
      </w:pPr>
      <w:bookmarkStart w:id="0" w:name="_GoBack"/>
      <w:bookmarkEnd w:id="0"/>
      <w:r>
        <w:rPr>
          <w:rFonts w:ascii="Arial" w:hAnsi="Arial" w:cs="Arial"/>
          <w:noProof/>
          <w:sz w:val="24"/>
          <w:szCs w:val="24"/>
        </w:rPr>
        <mc:AlternateContent>
          <mc:Choice Requires="wps">
            <w:drawing>
              <wp:anchor distT="0" distB="0" distL="114300" distR="114300" simplePos="0" relativeHeight="251657728" behindDoc="0" locked="0" layoutInCell="1" allowOverlap="1" wp14:anchorId="794CD116" wp14:editId="3FB11455">
                <wp:simplePos x="0" y="0"/>
                <wp:positionH relativeFrom="column">
                  <wp:posOffset>-76200</wp:posOffset>
                </wp:positionH>
                <wp:positionV relativeFrom="paragraph">
                  <wp:posOffset>-723900</wp:posOffset>
                </wp:positionV>
                <wp:extent cx="5619750" cy="5238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523875"/>
                        </a:xfrm>
                        <a:prstGeom prst="rect">
                          <a:avLst/>
                        </a:prstGeom>
                        <a:solidFill>
                          <a:srgbClr val="F2F2F2"/>
                        </a:solidFill>
                        <a:ln w="9525">
                          <a:solidFill>
                            <a:srgbClr val="FFC000"/>
                          </a:solidFill>
                          <a:miter lim="800000"/>
                          <a:headEnd/>
                          <a:tailEnd/>
                        </a:ln>
                      </wps:spPr>
                      <wps:txbx>
                        <w:txbxContent>
                          <w:p w14:paraId="706F1423" w14:textId="77777777" w:rsidR="00762AE1" w:rsidRPr="00D27250" w:rsidRDefault="00762AE1" w:rsidP="00D27250">
                            <w:pPr>
                              <w:jc w:val="both"/>
                              <w:rPr>
                                <w:b/>
                                <w:sz w:val="22"/>
                                <w:szCs w:val="22"/>
                              </w:rPr>
                            </w:pPr>
                            <w:r w:rsidRPr="006D5409">
                              <w:rPr>
                                <w:sz w:val="22"/>
                                <w:szCs w:val="22"/>
                              </w:rPr>
                              <w:t xml:space="preserve">CS </w:t>
                            </w:r>
                            <w:r>
                              <w:rPr>
                                <w:sz w:val="22"/>
                                <w:szCs w:val="22"/>
                              </w:rPr>
                              <w:t>594/594L</w:t>
                            </w:r>
                            <w:r>
                              <w:rPr>
                                <w:sz w:val="22"/>
                                <w:szCs w:val="22"/>
                              </w:rPr>
                              <w:tab/>
                            </w:r>
                            <w:r w:rsidRPr="006D5409">
                              <w:rPr>
                                <w:sz w:val="22"/>
                                <w:szCs w:val="22"/>
                              </w:rPr>
                              <w:tab/>
                            </w:r>
                            <w:r w:rsidRPr="006D5409">
                              <w:rPr>
                                <w:sz w:val="22"/>
                                <w:szCs w:val="22"/>
                              </w:rPr>
                              <w:tab/>
                            </w:r>
                            <w:r w:rsidRPr="006D5409">
                              <w:rPr>
                                <w:sz w:val="22"/>
                                <w:szCs w:val="22"/>
                              </w:rPr>
                              <w:tab/>
                            </w:r>
                            <w:r>
                              <w:rPr>
                                <w:sz w:val="22"/>
                                <w:szCs w:val="22"/>
                              </w:rPr>
                              <w:t>Fall</w:t>
                            </w:r>
                            <w:r w:rsidRPr="006D5409">
                              <w:rPr>
                                <w:sz w:val="22"/>
                                <w:szCs w:val="22"/>
                              </w:rPr>
                              <w:t xml:space="preserve"> 201</w:t>
                            </w:r>
                            <w:r>
                              <w:rPr>
                                <w:sz w:val="22"/>
                                <w:szCs w:val="22"/>
                              </w:rPr>
                              <w:t>6</w:t>
                            </w:r>
                            <w:r>
                              <w:rPr>
                                <w:sz w:val="22"/>
                                <w:szCs w:val="22"/>
                              </w:rPr>
                              <w:tab/>
                            </w:r>
                            <w:r>
                              <w:rPr>
                                <w:sz w:val="22"/>
                                <w:szCs w:val="22"/>
                              </w:rPr>
                              <w:tab/>
                            </w:r>
                            <w:r>
                              <w:rPr>
                                <w:sz w:val="22"/>
                                <w:szCs w:val="22"/>
                              </w:rPr>
                              <w:tab/>
                            </w:r>
                            <w:r>
                              <w:rPr>
                                <w:sz w:val="22"/>
                                <w:szCs w:val="22"/>
                              </w:rPr>
                              <w:tab/>
                              <w:t>EECS/WSU</w:t>
                            </w:r>
                          </w:p>
                          <w:p w14:paraId="70648024" w14:textId="77777777" w:rsidR="00762AE1" w:rsidRPr="00D27250" w:rsidRDefault="00762AE1" w:rsidP="00D27250">
                            <w:pPr>
                              <w:jc w:val="both"/>
                              <w:rPr>
                                <w:b/>
                                <w:color w:val="FF0000"/>
                                <w:sz w:val="22"/>
                                <w:szCs w:val="22"/>
                              </w:rPr>
                            </w:pPr>
                            <w:r>
                              <w:rPr>
                                <w:sz w:val="22"/>
                                <w:szCs w:val="22"/>
                              </w:rPr>
                              <w:t>Project Proposal</w:t>
                            </w:r>
                            <w:r>
                              <w:rPr>
                                <w:sz w:val="22"/>
                                <w:szCs w:val="22"/>
                              </w:rPr>
                              <w:tab/>
                            </w:r>
                            <w:r>
                              <w:rPr>
                                <w:sz w:val="22"/>
                                <w:szCs w:val="22"/>
                              </w:rPr>
                              <w:tab/>
                            </w:r>
                            <w:r>
                              <w:rPr>
                                <w:sz w:val="22"/>
                                <w:szCs w:val="22"/>
                              </w:rPr>
                              <w:tab/>
                              <w:t>Due: Sept 29</w:t>
                            </w:r>
                            <w:r>
                              <w:rPr>
                                <w:sz w:val="22"/>
                                <w:szCs w:val="22"/>
                              </w:rPr>
                              <w:tab/>
                            </w:r>
                            <w:r>
                              <w:rPr>
                                <w:sz w:val="22"/>
                                <w:szCs w:val="22"/>
                              </w:rPr>
                              <w:tab/>
                            </w:r>
                            <w:r>
                              <w:rPr>
                                <w:sz w:val="22"/>
                                <w:szCs w:val="22"/>
                              </w:rPr>
                              <w:tab/>
                            </w:r>
                            <w:r>
                              <w:rPr>
                                <w:sz w:val="22"/>
                                <w:szCs w:val="22"/>
                              </w:rPr>
                              <w:tab/>
                            </w:r>
                            <w:r w:rsidRPr="00D27250">
                              <w:rPr>
                                <w:b/>
                                <w:color w:val="FF0000"/>
                                <w:sz w:val="22"/>
                                <w:szCs w:val="22"/>
                              </w:rPr>
                              <w:t>Group</w:t>
                            </w:r>
                            <w:r>
                              <w:rPr>
                                <w:b/>
                                <w:color w:val="FF0000"/>
                                <w:sz w:val="22"/>
                                <w:szCs w:val="22"/>
                              </w:rPr>
                              <w:t>#</w:t>
                            </w:r>
                            <w:r w:rsidRPr="00D27250">
                              <w:rPr>
                                <w:b/>
                                <w:color w:val="FF0000"/>
                                <w:sz w:val="22"/>
                                <w:szCs w:val="22"/>
                              </w:rPr>
                              <w:t>:</w:t>
                            </w:r>
                            <w:r>
                              <w:rPr>
                                <w:b/>
                                <w:color w:val="FF0000"/>
                                <w:sz w:val="22"/>
                                <w:szCs w:val="22"/>
                              </w:rPr>
                              <w:t xml:space="preserve"> 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4CD116" id="_x0000_t202" coordsize="21600,21600" o:spt="202" path="m,l,21600r21600,l21600,xe">
                <v:stroke joinstyle="miter"/>
                <v:path gradientshapeok="t" o:connecttype="rect"/>
              </v:shapetype>
              <v:shape id="Text Box 2" o:spid="_x0000_s1026" type="#_x0000_t202" style="position:absolute;margin-left:-6pt;margin-top:-57pt;width:442.5pt;height: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" fillcolor="#f2f2f2" strokecolor="#ffc000">
                <v:textbox>
                  <w:txbxContent>
                    <w:p w14:paraId="706F1423" w14:textId="77777777" w:rsidR="00762AE1" w:rsidRPr="00D27250" w:rsidRDefault="00762AE1" w:rsidP="00D27250">
                      <w:pPr>
                        <w:jc w:val="both"/>
                        <w:rPr>
                          <w:b/>
                          <w:sz w:val="22"/>
                          <w:szCs w:val="22"/>
                        </w:rPr>
                      </w:pPr>
                      <w:r w:rsidRPr="006D5409">
                        <w:rPr>
                          <w:sz w:val="22"/>
                          <w:szCs w:val="22"/>
                        </w:rPr>
                        <w:t xml:space="preserve">CS </w:t>
                      </w:r>
                      <w:r>
                        <w:rPr>
                          <w:sz w:val="22"/>
                          <w:szCs w:val="22"/>
                        </w:rPr>
                        <w:t>594/594L</w:t>
                      </w:r>
                      <w:r>
                        <w:rPr>
                          <w:sz w:val="22"/>
                          <w:szCs w:val="22"/>
                        </w:rPr>
                        <w:tab/>
                      </w:r>
                      <w:r w:rsidRPr="006D5409">
                        <w:rPr>
                          <w:sz w:val="22"/>
                          <w:szCs w:val="22"/>
                        </w:rPr>
                        <w:tab/>
                      </w:r>
                      <w:r w:rsidRPr="006D5409">
                        <w:rPr>
                          <w:sz w:val="22"/>
                          <w:szCs w:val="22"/>
                        </w:rPr>
                        <w:tab/>
                      </w:r>
                      <w:r w:rsidRPr="006D5409">
                        <w:rPr>
                          <w:sz w:val="22"/>
                          <w:szCs w:val="22"/>
                        </w:rPr>
                        <w:tab/>
                      </w:r>
                      <w:r>
                        <w:rPr>
                          <w:sz w:val="22"/>
                          <w:szCs w:val="22"/>
                        </w:rPr>
                        <w:t>Fall</w:t>
                      </w:r>
                      <w:r w:rsidRPr="006D5409">
                        <w:rPr>
                          <w:sz w:val="22"/>
                          <w:szCs w:val="22"/>
                        </w:rPr>
                        <w:t xml:space="preserve"> 201</w:t>
                      </w:r>
                      <w:r>
                        <w:rPr>
                          <w:sz w:val="22"/>
                          <w:szCs w:val="22"/>
                        </w:rPr>
                        <w:t>6</w:t>
                      </w:r>
                      <w:r>
                        <w:rPr>
                          <w:sz w:val="22"/>
                          <w:szCs w:val="22"/>
                        </w:rPr>
                        <w:tab/>
                      </w:r>
                      <w:r>
                        <w:rPr>
                          <w:sz w:val="22"/>
                          <w:szCs w:val="22"/>
                        </w:rPr>
                        <w:tab/>
                      </w:r>
                      <w:r>
                        <w:rPr>
                          <w:sz w:val="22"/>
                          <w:szCs w:val="22"/>
                        </w:rPr>
                        <w:tab/>
                      </w:r>
                      <w:r>
                        <w:rPr>
                          <w:sz w:val="22"/>
                          <w:szCs w:val="22"/>
                        </w:rPr>
                        <w:tab/>
                        <w:t>EECS/WSU</w:t>
                      </w:r>
                    </w:p>
                    <w:p w14:paraId="70648024" w14:textId="77777777" w:rsidR="00762AE1" w:rsidRPr="00D27250" w:rsidRDefault="00762AE1" w:rsidP="00D27250">
                      <w:pPr>
                        <w:jc w:val="both"/>
                        <w:rPr>
                          <w:b/>
                          <w:color w:val="FF0000"/>
                          <w:sz w:val="22"/>
                          <w:szCs w:val="22"/>
                        </w:rPr>
                      </w:pPr>
                      <w:r>
                        <w:rPr>
                          <w:sz w:val="22"/>
                          <w:szCs w:val="22"/>
                        </w:rPr>
                        <w:t>Project Proposal</w:t>
                      </w:r>
                      <w:r>
                        <w:rPr>
                          <w:sz w:val="22"/>
                          <w:szCs w:val="22"/>
                        </w:rPr>
                        <w:tab/>
                      </w:r>
                      <w:r>
                        <w:rPr>
                          <w:sz w:val="22"/>
                          <w:szCs w:val="22"/>
                        </w:rPr>
                        <w:tab/>
                      </w:r>
                      <w:r>
                        <w:rPr>
                          <w:sz w:val="22"/>
                          <w:szCs w:val="22"/>
                        </w:rPr>
                        <w:tab/>
                        <w:t>Due: Sept 29</w:t>
                      </w:r>
                      <w:r>
                        <w:rPr>
                          <w:sz w:val="22"/>
                          <w:szCs w:val="22"/>
                        </w:rPr>
                        <w:tab/>
                      </w:r>
                      <w:r>
                        <w:rPr>
                          <w:sz w:val="22"/>
                          <w:szCs w:val="22"/>
                        </w:rPr>
                        <w:tab/>
                      </w:r>
                      <w:r>
                        <w:rPr>
                          <w:sz w:val="22"/>
                          <w:szCs w:val="22"/>
                        </w:rPr>
                        <w:tab/>
                      </w:r>
                      <w:r>
                        <w:rPr>
                          <w:sz w:val="22"/>
                          <w:szCs w:val="22"/>
                        </w:rPr>
                        <w:tab/>
                      </w:r>
                      <w:r w:rsidRPr="00D27250">
                        <w:rPr>
                          <w:b/>
                          <w:color w:val="FF0000"/>
                          <w:sz w:val="22"/>
                          <w:szCs w:val="22"/>
                        </w:rPr>
                        <w:t>Group</w:t>
                      </w:r>
                      <w:r>
                        <w:rPr>
                          <w:b/>
                          <w:color w:val="FF0000"/>
                          <w:sz w:val="22"/>
                          <w:szCs w:val="22"/>
                        </w:rPr>
                        <w:t>#</w:t>
                      </w:r>
                      <w:r w:rsidRPr="00D27250">
                        <w:rPr>
                          <w:b/>
                          <w:color w:val="FF0000"/>
                          <w:sz w:val="22"/>
                          <w:szCs w:val="22"/>
                        </w:rPr>
                        <w:t>:</w:t>
                      </w:r>
                      <w:r>
                        <w:rPr>
                          <w:b/>
                          <w:color w:val="FF0000"/>
                          <w:sz w:val="22"/>
                          <w:szCs w:val="22"/>
                        </w:rPr>
                        <w:t xml:space="preserve"> 06</w:t>
                      </w:r>
                    </w:p>
                  </w:txbxContent>
                </v:textbox>
              </v:shape>
            </w:pict>
          </mc:Fallback>
        </mc:AlternateContent>
      </w:r>
      <w:r w:rsidR="00317336">
        <w:rPr>
          <w:rFonts w:ascii="Arial" w:hAnsi="Arial" w:cs="Arial"/>
          <w:b w:val="0"/>
          <w:sz w:val="24"/>
          <w:szCs w:val="24"/>
        </w:rPr>
        <w:t xml:space="preserve">Students: </w:t>
      </w:r>
      <w:r w:rsidR="00317336">
        <w:rPr>
          <w:rFonts w:ascii="Arial" w:hAnsi="Arial" w:cs="Arial"/>
          <w:b w:val="0"/>
          <w:sz w:val="24"/>
          <w:szCs w:val="24"/>
        </w:rPr>
        <w:tab/>
        <w:t>Willhelmi Kleruu, u443h448</w:t>
      </w:r>
    </w:p>
    <w:p w14:paraId="2505F989" w14:textId="77777777" w:rsidR="00D11221" w:rsidRDefault="00317336" w:rsidP="00D11221">
      <w:pPr>
        <w:pStyle w:val="BodyText"/>
        <w:ind w:left="720" w:firstLine="720"/>
        <w:rPr>
          <w:rFonts w:ascii="Arial" w:hAnsi="Arial" w:cs="Arial"/>
          <w:b w:val="0"/>
          <w:sz w:val="24"/>
          <w:szCs w:val="24"/>
        </w:rPr>
      </w:pPr>
      <w:r>
        <w:rPr>
          <w:rFonts w:ascii="Arial" w:hAnsi="Arial" w:cs="Arial"/>
          <w:b w:val="0"/>
          <w:sz w:val="24"/>
          <w:szCs w:val="24"/>
        </w:rPr>
        <w:t>Leo</w:t>
      </w:r>
      <w:r w:rsidR="0029078E">
        <w:rPr>
          <w:rFonts w:ascii="Arial" w:hAnsi="Arial" w:cs="Arial"/>
          <w:b w:val="0"/>
          <w:sz w:val="24"/>
          <w:szCs w:val="24"/>
        </w:rPr>
        <w:t>nardo Perrone</w:t>
      </w:r>
      <w:r w:rsidR="000B7700">
        <w:rPr>
          <w:rFonts w:ascii="Arial" w:hAnsi="Arial" w:cs="Arial"/>
          <w:b w:val="0"/>
          <w:sz w:val="24"/>
          <w:szCs w:val="24"/>
        </w:rPr>
        <w:t>, f285y428</w:t>
      </w:r>
    </w:p>
    <w:p w14:paraId="7142B8DC" w14:textId="77777777" w:rsidR="00317336" w:rsidRPr="00A23DF5" w:rsidRDefault="0029078E" w:rsidP="00D11221">
      <w:pPr>
        <w:pStyle w:val="BodyText"/>
        <w:ind w:left="720" w:firstLine="720"/>
        <w:rPr>
          <w:rFonts w:ascii="Arial" w:hAnsi="Arial" w:cs="Arial"/>
          <w:b w:val="0"/>
          <w:sz w:val="24"/>
          <w:szCs w:val="24"/>
        </w:rPr>
      </w:pPr>
      <w:r>
        <w:rPr>
          <w:rFonts w:ascii="Arial" w:hAnsi="Arial" w:cs="Arial"/>
          <w:b w:val="0"/>
          <w:sz w:val="24"/>
          <w:szCs w:val="24"/>
        </w:rPr>
        <w:t>Ishtiaque Ahmed</w:t>
      </w:r>
      <w:r w:rsidR="0038501D">
        <w:rPr>
          <w:rFonts w:ascii="Arial" w:hAnsi="Arial" w:cs="Arial"/>
          <w:b w:val="0"/>
          <w:sz w:val="24"/>
          <w:szCs w:val="24"/>
        </w:rPr>
        <w:t>, a869d427</w:t>
      </w:r>
    </w:p>
    <w:p w14:paraId="27BAC3B0" w14:textId="77777777" w:rsidR="00D11221" w:rsidRPr="00C7169A" w:rsidRDefault="00D11221">
      <w:pPr>
        <w:pStyle w:val="BodyText"/>
        <w:rPr>
          <w:rFonts w:ascii="Arial" w:hAnsi="Arial" w:cs="Arial"/>
          <w:b w:val="0"/>
          <w:sz w:val="24"/>
          <w:szCs w:val="24"/>
        </w:rPr>
      </w:pPr>
    </w:p>
    <w:p w14:paraId="42F202D7" w14:textId="77777777" w:rsidR="00C7169A" w:rsidRPr="00A23DF5" w:rsidRDefault="00A23DF5">
      <w:pPr>
        <w:pStyle w:val="BodyText"/>
        <w:rPr>
          <w:rFonts w:ascii="Arial" w:hAnsi="Arial" w:cs="Arial"/>
          <w:b w:val="0"/>
          <w:sz w:val="24"/>
          <w:szCs w:val="24"/>
        </w:rPr>
      </w:pPr>
      <w:r>
        <w:rPr>
          <w:rFonts w:ascii="Arial" w:hAnsi="Arial" w:cs="Arial"/>
          <w:sz w:val="24"/>
          <w:szCs w:val="24"/>
        </w:rPr>
        <w:tab/>
      </w:r>
      <w:r>
        <w:rPr>
          <w:rFonts w:ascii="Arial" w:hAnsi="Arial" w:cs="Arial"/>
          <w:sz w:val="24"/>
          <w:szCs w:val="24"/>
        </w:rPr>
        <w:tab/>
      </w:r>
    </w:p>
    <w:p w14:paraId="5963CC05" w14:textId="77777777" w:rsidR="004252EF" w:rsidRPr="00C7169A" w:rsidRDefault="004252EF">
      <w:pPr>
        <w:pStyle w:val="BodyText"/>
        <w:rPr>
          <w:rFonts w:ascii="Arial" w:hAnsi="Arial" w:cs="Arial"/>
          <w:sz w:val="24"/>
          <w:szCs w:val="24"/>
        </w:rPr>
      </w:pPr>
      <w:r w:rsidRPr="00C7169A">
        <w:rPr>
          <w:rFonts w:ascii="Arial" w:hAnsi="Arial" w:cs="Arial"/>
          <w:sz w:val="24"/>
          <w:szCs w:val="24"/>
        </w:rPr>
        <w:t>TOPIC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252EF" w:rsidRPr="00C7169A" w14:paraId="00379789" w14:textId="77777777">
        <w:trPr>
          <w:trHeight w:val="560"/>
        </w:trPr>
        <w:tc>
          <w:tcPr>
            <w:tcW w:w="8856" w:type="dxa"/>
          </w:tcPr>
          <w:p w14:paraId="6496B474" w14:textId="77777777" w:rsidR="0029078E" w:rsidRPr="002733B3" w:rsidRDefault="0029078E" w:rsidP="00637F73">
            <w:pPr>
              <w:shd w:val="clear" w:color="auto" w:fill="FFFFFF"/>
              <w:spacing w:after="225"/>
              <w:jc w:val="center"/>
              <w:outlineLvl w:val="0"/>
              <w:rPr>
                <w:rFonts w:ascii="Arial" w:eastAsia="Times New Roman" w:hAnsi="Arial" w:cs="Arial"/>
                <w:b/>
                <w:color w:val="373737"/>
                <w:kern w:val="36"/>
                <w:sz w:val="36"/>
                <w:szCs w:val="36"/>
              </w:rPr>
            </w:pPr>
            <w:r w:rsidRPr="002733B3">
              <w:rPr>
                <w:rFonts w:ascii="Arial" w:eastAsia="Times New Roman" w:hAnsi="Arial" w:cs="Arial"/>
                <w:b/>
                <w:color w:val="373737"/>
                <w:kern w:val="36"/>
                <w:sz w:val="36"/>
                <w:szCs w:val="36"/>
              </w:rPr>
              <w:t>Remote Patient Monitoring System</w:t>
            </w:r>
          </w:p>
          <w:p w14:paraId="0495C1C7" w14:textId="77777777" w:rsidR="00C7169A" w:rsidRPr="0029078E" w:rsidRDefault="00C7169A" w:rsidP="004B5B05">
            <w:pPr>
              <w:spacing w:before="40"/>
              <w:rPr>
                <w:rFonts w:ascii="Times New Roman" w:hAnsi="Times New Roman"/>
                <w:color w:val="000000"/>
                <w:sz w:val="28"/>
                <w:szCs w:val="28"/>
              </w:rPr>
            </w:pPr>
          </w:p>
        </w:tc>
      </w:tr>
    </w:tbl>
    <w:p w14:paraId="6FBD04A2" w14:textId="77777777" w:rsidR="004252EF" w:rsidRPr="00C7169A" w:rsidRDefault="004252EF">
      <w:pPr>
        <w:rPr>
          <w:rFonts w:ascii="Arial" w:hAnsi="Arial" w:cs="Arial"/>
          <w:b/>
          <w:color w:val="000000"/>
          <w:szCs w:val="24"/>
        </w:rPr>
      </w:pPr>
    </w:p>
    <w:p w14:paraId="4167BEF4" w14:textId="77777777" w:rsidR="00FD1524" w:rsidRPr="00C7169A" w:rsidRDefault="00C7169A">
      <w:pPr>
        <w:pStyle w:val="BodyText"/>
        <w:rPr>
          <w:rFonts w:ascii="Arial" w:hAnsi="Arial" w:cs="Arial"/>
          <w:sz w:val="24"/>
          <w:szCs w:val="24"/>
        </w:rPr>
      </w:pPr>
      <w:r>
        <w:rPr>
          <w:rFonts w:ascii="Arial" w:hAnsi="Arial" w:cs="Arial"/>
          <w:sz w:val="24"/>
          <w:szCs w:val="24"/>
        </w:rPr>
        <w:t>PROBLEM STATEMENT</w:t>
      </w:r>
      <w:r w:rsidR="004252EF" w:rsidRPr="00C7169A">
        <w:rPr>
          <w:rFonts w:ascii="Arial" w:hAnsi="Arial" w:cs="Arial"/>
          <w:sz w:val="24"/>
          <w:szCs w:val="24"/>
        </w:rPr>
        <w:t xml:space="preserve"> </w:t>
      </w:r>
      <w:r w:rsidR="004B5B05">
        <w:rPr>
          <w:rFonts w:ascii="Arial" w:hAnsi="Arial" w:cs="Arial"/>
          <w:sz w:val="24"/>
          <w:szCs w:val="24"/>
        </w:rPr>
        <w:t>WITH MOTIVATION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252EF" w:rsidRPr="00C7169A" w14:paraId="503ADD73" w14:textId="77777777">
        <w:trPr>
          <w:trHeight w:val="480"/>
        </w:trPr>
        <w:tc>
          <w:tcPr>
            <w:tcW w:w="8856" w:type="dxa"/>
          </w:tcPr>
          <w:p w14:paraId="4415617E" w14:textId="77777777" w:rsidR="00A23DF5" w:rsidRDefault="00B1312B" w:rsidP="00B1312B">
            <w:pPr>
              <w:rPr>
                <w:rFonts w:ascii="Times New Roman" w:hAnsi="Times New Roman"/>
                <w:color w:val="000000"/>
                <w:sz w:val="22"/>
                <w:szCs w:val="22"/>
              </w:rPr>
            </w:pPr>
            <w:r>
              <w:rPr>
                <w:rFonts w:ascii="Times New Roman" w:hAnsi="Times New Roman"/>
                <w:color w:val="000000"/>
                <w:sz w:val="22"/>
                <w:szCs w:val="22"/>
              </w:rPr>
              <w:t xml:space="preserve">A Remote Patient Monitoring System (RPM) is composed of a number of sensors, a transmitter, and a receiver. The sensors and the transmitter are </w:t>
            </w:r>
            <w:r w:rsidR="00AE2C99">
              <w:rPr>
                <w:rFonts w:ascii="Times New Roman" w:hAnsi="Times New Roman"/>
                <w:color w:val="000000"/>
                <w:sz w:val="22"/>
                <w:szCs w:val="22"/>
              </w:rPr>
              <w:t xml:space="preserve">usually </w:t>
            </w:r>
            <w:r>
              <w:rPr>
                <w:rFonts w:ascii="Times New Roman" w:hAnsi="Times New Roman"/>
                <w:color w:val="000000"/>
                <w:sz w:val="22"/>
                <w:szCs w:val="22"/>
              </w:rPr>
              <w:t>a</w:t>
            </w:r>
            <w:r w:rsidR="00AE2C99">
              <w:rPr>
                <w:rFonts w:ascii="Times New Roman" w:hAnsi="Times New Roman"/>
                <w:color w:val="000000"/>
                <w:sz w:val="22"/>
                <w:szCs w:val="22"/>
              </w:rPr>
              <w:t>ttached in patient’s body to collect medical and health data, and transmit the data to a monitoring center for analysis and/or intervention if necessary. The receive</w:t>
            </w:r>
            <w:r w:rsidR="00A31C33">
              <w:rPr>
                <w:rFonts w:ascii="Times New Roman" w:hAnsi="Times New Roman"/>
                <w:color w:val="000000"/>
                <w:sz w:val="22"/>
                <w:szCs w:val="22"/>
              </w:rPr>
              <w:t>r</w:t>
            </w:r>
            <w:r w:rsidR="00AE2C99">
              <w:rPr>
                <w:rFonts w:ascii="Times New Roman" w:hAnsi="Times New Roman"/>
                <w:color w:val="000000"/>
                <w:sz w:val="22"/>
                <w:szCs w:val="22"/>
              </w:rPr>
              <w:t xml:space="preserve"> is normally located at the data center to receive the data before it can be analyzed/stored for future use. </w:t>
            </w:r>
          </w:p>
          <w:p w14:paraId="034A0A3A" w14:textId="77777777" w:rsidR="00AE2C99" w:rsidRDefault="00AE2C99" w:rsidP="00B1312B">
            <w:pPr>
              <w:rPr>
                <w:rFonts w:ascii="Times New Roman" w:hAnsi="Times New Roman"/>
                <w:color w:val="000000"/>
                <w:sz w:val="22"/>
                <w:szCs w:val="22"/>
              </w:rPr>
            </w:pPr>
          </w:p>
          <w:p w14:paraId="4A76F251" w14:textId="77777777" w:rsidR="00AE2C99" w:rsidRPr="00C7169A" w:rsidRDefault="00AE2C99" w:rsidP="00B1312B">
            <w:pPr>
              <w:rPr>
                <w:rFonts w:ascii="Arial" w:hAnsi="Arial" w:cs="Arial"/>
                <w:b/>
                <w:color w:val="000000"/>
                <w:szCs w:val="24"/>
              </w:rPr>
            </w:pPr>
            <w:r>
              <w:rPr>
                <w:rFonts w:ascii="Times New Roman" w:hAnsi="Times New Roman"/>
                <w:color w:val="000000"/>
                <w:sz w:val="22"/>
                <w:szCs w:val="22"/>
              </w:rPr>
              <w:t xml:space="preserve">Remote Patient Monitoring Systems help reduce patients’ time of hospitalization and rate of re-admission by providing health professionals with patient’s data without the need of traditional visits and lab testing. The challenge is </w:t>
            </w:r>
            <w:r w:rsidR="001D3ECA">
              <w:rPr>
                <w:rFonts w:ascii="Times New Roman" w:hAnsi="Times New Roman"/>
                <w:color w:val="000000"/>
                <w:sz w:val="22"/>
                <w:szCs w:val="22"/>
              </w:rPr>
              <w:t xml:space="preserve">keeping them </w:t>
            </w:r>
            <w:r w:rsidR="002733B3">
              <w:rPr>
                <w:rFonts w:ascii="Times New Roman" w:hAnsi="Times New Roman"/>
                <w:color w:val="000000"/>
                <w:sz w:val="22"/>
                <w:szCs w:val="22"/>
              </w:rPr>
              <w:t xml:space="preserve">safe and </w:t>
            </w:r>
            <w:r w:rsidR="001D3ECA">
              <w:rPr>
                <w:rFonts w:ascii="Times New Roman" w:hAnsi="Times New Roman"/>
                <w:color w:val="000000"/>
                <w:sz w:val="22"/>
                <w:szCs w:val="22"/>
              </w:rPr>
              <w:t>light (wearable) while improving their functionalities and range (distance from data centers).</w:t>
            </w:r>
          </w:p>
        </w:tc>
      </w:tr>
    </w:tbl>
    <w:p w14:paraId="7D4E7551" w14:textId="77777777" w:rsidR="004252EF" w:rsidRPr="00C7169A" w:rsidRDefault="004252EF">
      <w:pPr>
        <w:rPr>
          <w:rFonts w:ascii="Arial" w:hAnsi="Arial" w:cs="Arial"/>
          <w:color w:val="000000"/>
          <w:szCs w:val="24"/>
        </w:rPr>
      </w:pPr>
    </w:p>
    <w:p w14:paraId="45F79DE2" w14:textId="77777777" w:rsidR="004252EF" w:rsidRPr="00C7169A" w:rsidRDefault="004B5B05">
      <w:pPr>
        <w:rPr>
          <w:rFonts w:ascii="Arial" w:hAnsi="Arial" w:cs="Arial"/>
          <w:caps/>
          <w:color w:val="000000"/>
          <w:szCs w:val="24"/>
        </w:rPr>
      </w:pPr>
      <w:r>
        <w:rPr>
          <w:rFonts w:ascii="Arial" w:hAnsi="Arial" w:cs="Arial"/>
          <w:b/>
          <w:caps/>
          <w:szCs w:val="24"/>
        </w:rPr>
        <w:t>PROPOSAL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4252EF" w:rsidRPr="00C7169A" w14:paraId="7F7150FD" w14:textId="77777777" w:rsidTr="02EEF580">
        <w:trPr>
          <w:trHeight w:val="460"/>
        </w:trPr>
        <w:tc>
          <w:tcPr>
            <w:tcW w:w="8838" w:type="dxa"/>
          </w:tcPr>
          <w:p w14:paraId="4940B1E3" w14:textId="44F8879A" w:rsidR="00EC54EB" w:rsidRDefault="00EC54EB" w:rsidP="001D3ECA">
            <w:pPr>
              <w:rPr>
                <w:rFonts w:ascii="Arial" w:hAnsi="Arial" w:cs="Arial"/>
                <w:b/>
                <w:color w:val="000000"/>
                <w:szCs w:val="24"/>
              </w:rPr>
            </w:pPr>
            <w:r>
              <w:rPr>
                <w:rFonts w:ascii="Arial" w:hAnsi="Arial" w:cs="Arial"/>
                <w:b/>
                <w:color w:val="000000"/>
                <w:szCs w:val="24"/>
              </w:rPr>
              <w:t>Sensors</w:t>
            </w:r>
          </w:p>
          <w:p w14:paraId="4E3051FF" w14:textId="13740201" w:rsidR="006254F4" w:rsidRPr="00EC54EB" w:rsidRDefault="00A31C33" w:rsidP="001D3ECA">
            <w:pPr>
              <w:rPr>
                <w:rFonts w:ascii="Times New Roman" w:hAnsi="Times New Roman"/>
                <w:sz w:val="22"/>
                <w:szCs w:val="22"/>
              </w:rPr>
            </w:pPr>
            <w:r w:rsidRPr="00EC54EB">
              <w:rPr>
                <w:rFonts w:ascii="Times New Roman" w:hAnsi="Times New Roman"/>
                <w:color w:val="000000"/>
                <w:sz w:val="22"/>
                <w:szCs w:val="22"/>
              </w:rPr>
              <w:t xml:space="preserve">In this section we will look at the different types of sensors needed to record </w:t>
            </w:r>
            <w:r w:rsidR="00A40EB8" w:rsidRPr="00EC54EB">
              <w:rPr>
                <w:rFonts w:ascii="Times New Roman" w:hAnsi="Times New Roman"/>
                <w:color w:val="000000"/>
                <w:sz w:val="22"/>
                <w:szCs w:val="22"/>
              </w:rPr>
              <w:t xml:space="preserve">heartbeat and body temperature. </w:t>
            </w:r>
            <w:r w:rsidR="0097649E" w:rsidRPr="00EC54EB">
              <w:rPr>
                <w:rFonts w:ascii="Times New Roman" w:hAnsi="Times New Roman"/>
                <w:color w:val="000000"/>
                <w:sz w:val="22"/>
                <w:szCs w:val="22"/>
              </w:rPr>
              <w:t>NTC thermistors are one of the options that will be taken into consider</w:t>
            </w:r>
            <w:r w:rsidR="0097649E" w:rsidRPr="00EC54EB">
              <w:rPr>
                <w:rFonts w:ascii="Times New Roman" w:hAnsi="Times New Roman"/>
                <w:sz w:val="22"/>
                <w:szCs w:val="22"/>
              </w:rPr>
              <w:t>ation.</w:t>
            </w:r>
            <w:r w:rsidR="009E4EBC" w:rsidRPr="00EC54EB">
              <w:rPr>
                <w:rFonts w:ascii="Times New Roman" w:hAnsi="Times New Roman"/>
                <w:sz w:val="22"/>
                <w:szCs w:val="22"/>
              </w:rPr>
              <w:t xml:space="preserve"> Thermistors</w:t>
            </w:r>
            <w:r w:rsidR="0097649E" w:rsidRPr="00EC54EB">
              <w:rPr>
                <w:rFonts w:ascii="Times New Roman" w:hAnsi="Times New Roman"/>
                <w:sz w:val="22"/>
                <w:szCs w:val="22"/>
              </w:rPr>
              <w:t xml:space="preserve"> </w:t>
            </w:r>
            <w:r w:rsidR="009E4EBC" w:rsidRPr="00EC54EB">
              <w:rPr>
                <w:rFonts w:ascii="Times New Roman" w:hAnsi="Times New Roman"/>
                <w:bCs/>
                <w:sz w:val="22"/>
                <w:szCs w:val="22"/>
              </w:rPr>
              <w:t>are incredibly accurate sensors when it comes to temperature. They “</w:t>
            </w:r>
            <w:r w:rsidR="009E4EBC" w:rsidRPr="00EC54EB">
              <w:rPr>
                <w:rFonts w:ascii="Times New Roman" w:hAnsi="Times New Roman"/>
                <w:sz w:val="22"/>
                <w:szCs w:val="22"/>
              </w:rPr>
              <w:t>are composed of sintered ceramics consisting of highly sensitive material with consistently reproducible properties o</w:t>
            </w:r>
            <w:r w:rsidR="00A77E42" w:rsidRPr="00EC54EB">
              <w:rPr>
                <w:rFonts w:ascii="Times New Roman" w:hAnsi="Times New Roman"/>
                <w:sz w:val="22"/>
                <w:szCs w:val="22"/>
              </w:rPr>
              <w:t>f resistance versus temperature</w:t>
            </w:r>
            <w:r w:rsidR="009E4EBC" w:rsidRPr="00EC54EB">
              <w:rPr>
                <w:rFonts w:ascii="Times New Roman" w:hAnsi="Times New Roman"/>
                <w:sz w:val="22"/>
                <w:szCs w:val="22"/>
              </w:rPr>
              <w:t>”</w:t>
            </w:r>
            <w:r w:rsidR="006254F4" w:rsidRPr="00EC54EB">
              <w:rPr>
                <w:rFonts w:ascii="Times New Roman" w:hAnsi="Times New Roman"/>
                <w:sz w:val="22"/>
                <w:szCs w:val="22"/>
              </w:rPr>
              <w:t xml:space="preserve"> [1]</w:t>
            </w:r>
            <w:r w:rsidR="00A77E42" w:rsidRPr="00EC54EB">
              <w:rPr>
                <w:rFonts w:ascii="Times New Roman" w:hAnsi="Times New Roman"/>
                <w:sz w:val="22"/>
                <w:szCs w:val="22"/>
              </w:rPr>
              <w:t xml:space="preserve">. </w:t>
            </w:r>
            <w:r w:rsidR="006254F4" w:rsidRPr="00EC54EB">
              <w:rPr>
                <w:rFonts w:ascii="Times New Roman" w:hAnsi="Times New Roman"/>
                <w:sz w:val="22"/>
                <w:szCs w:val="22"/>
              </w:rPr>
              <w:t xml:space="preserve">NTC stands for </w:t>
            </w:r>
            <w:r w:rsidR="00A77E42" w:rsidRPr="00EC54EB">
              <w:rPr>
                <w:rFonts w:ascii="Times New Roman" w:hAnsi="Times New Roman"/>
                <w:sz w:val="22"/>
                <w:szCs w:val="22"/>
              </w:rPr>
              <w:t>negative temperature coefficient</w:t>
            </w:r>
            <w:r w:rsidR="00DC26A8" w:rsidRPr="00EC54EB">
              <w:rPr>
                <w:rFonts w:ascii="Times New Roman" w:hAnsi="Times New Roman"/>
                <w:sz w:val="22"/>
                <w:szCs w:val="22"/>
              </w:rPr>
              <w:t>; these thermistor</w:t>
            </w:r>
            <w:r w:rsidR="005514E8" w:rsidRPr="00EC54EB">
              <w:rPr>
                <w:rFonts w:ascii="Times New Roman" w:hAnsi="Times New Roman"/>
                <w:sz w:val="22"/>
                <w:szCs w:val="22"/>
              </w:rPr>
              <w:t>s</w:t>
            </w:r>
            <w:r w:rsidR="00DC26A8" w:rsidRPr="00EC54EB">
              <w:rPr>
                <w:rFonts w:ascii="Times New Roman" w:hAnsi="Times New Roman"/>
                <w:sz w:val="22"/>
                <w:szCs w:val="22"/>
              </w:rPr>
              <w:t xml:space="preserve"> are </w:t>
            </w:r>
            <w:r w:rsidR="005514E8" w:rsidRPr="00EC54EB">
              <w:rPr>
                <w:rFonts w:ascii="Times New Roman" w:hAnsi="Times New Roman"/>
                <w:sz w:val="22"/>
                <w:szCs w:val="22"/>
              </w:rPr>
              <w:t>non-linear resistors, which makes it simple for them to sensor temperature change</w:t>
            </w:r>
            <w:r w:rsidR="00DC26A8" w:rsidRPr="00EC54EB">
              <w:rPr>
                <w:rFonts w:ascii="Times New Roman" w:hAnsi="Times New Roman"/>
                <w:sz w:val="22"/>
                <w:szCs w:val="22"/>
              </w:rPr>
              <w:t>: if the temperature increases, the resistance</w:t>
            </w:r>
            <w:r w:rsidR="005514E8" w:rsidRPr="00EC54EB">
              <w:rPr>
                <w:rFonts w:ascii="Times New Roman" w:hAnsi="Times New Roman"/>
                <w:sz w:val="22"/>
                <w:szCs w:val="22"/>
              </w:rPr>
              <w:t xml:space="preserve"> decreases, and vice versa. </w:t>
            </w:r>
            <w:r w:rsidR="00C63CC1" w:rsidRPr="00EC54EB">
              <w:rPr>
                <w:rFonts w:ascii="Times New Roman" w:hAnsi="Times New Roman"/>
                <w:sz w:val="22"/>
                <w:szCs w:val="22"/>
              </w:rPr>
              <w:t>They are also inexpensive.</w:t>
            </w:r>
            <w:r w:rsidR="00EC54EB" w:rsidRPr="00EC54EB">
              <w:rPr>
                <w:rFonts w:ascii="Times New Roman" w:hAnsi="Times New Roman"/>
                <w:sz w:val="22"/>
                <w:szCs w:val="22"/>
              </w:rPr>
              <w:t xml:space="preserve"> [1</w:t>
            </w:r>
            <w:r w:rsidR="00B90FB0" w:rsidRPr="00EC54EB">
              <w:rPr>
                <w:rFonts w:ascii="Times New Roman" w:hAnsi="Times New Roman"/>
                <w:sz w:val="22"/>
                <w:szCs w:val="22"/>
              </w:rPr>
              <w:t>]</w:t>
            </w:r>
          </w:p>
          <w:p w14:paraId="2EC67263" w14:textId="1466C923" w:rsidR="009329A1" w:rsidRPr="00EC54EB" w:rsidRDefault="00C7063E" w:rsidP="001D3ECA">
            <w:pPr>
              <w:rPr>
                <w:rFonts w:ascii="Times New Roman" w:hAnsi="Times New Roman"/>
                <w:sz w:val="22"/>
                <w:szCs w:val="22"/>
              </w:rPr>
            </w:pPr>
            <w:r>
              <w:rPr>
                <w:rFonts w:ascii="Times New Roman" w:hAnsi="Times New Roman"/>
                <w:noProof/>
                <w:sz w:val="22"/>
                <w:szCs w:val="22"/>
              </w:rPr>
              <w:drawing>
                <wp:inline distT="0" distB="0" distL="0" distR="0" wp14:anchorId="12FE39CC" wp14:editId="08BEA258">
                  <wp:extent cx="3705225"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1714500"/>
                          </a:xfrm>
                          <a:prstGeom prst="rect">
                            <a:avLst/>
                          </a:prstGeom>
                          <a:noFill/>
                          <a:ln>
                            <a:noFill/>
                          </a:ln>
                        </pic:spPr>
                      </pic:pic>
                    </a:graphicData>
                  </a:graphic>
                </wp:inline>
              </w:drawing>
            </w:r>
          </w:p>
          <w:p w14:paraId="0E1F1623" w14:textId="647D9782" w:rsidR="009329A1" w:rsidRPr="00EC54EB" w:rsidRDefault="009329A1" w:rsidP="001D3ECA">
            <w:pPr>
              <w:rPr>
                <w:rFonts w:ascii="Times New Roman" w:hAnsi="Times New Roman"/>
                <w:sz w:val="22"/>
                <w:szCs w:val="22"/>
              </w:rPr>
            </w:pPr>
            <w:r w:rsidRPr="00EC54EB">
              <w:rPr>
                <w:rFonts w:ascii="Times New Roman" w:hAnsi="Times New Roman"/>
                <w:sz w:val="22"/>
                <w:szCs w:val="22"/>
              </w:rPr>
              <w:t>Figure 1. NTC Thermistors</w:t>
            </w:r>
            <w:r w:rsidR="00EC54EB" w:rsidRPr="00EC54EB">
              <w:rPr>
                <w:rFonts w:ascii="Times New Roman" w:hAnsi="Times New Roman"/>
                <w:sz w:val="22"/>
                <w:szCs w:val="22"/>
              </w:rPr>
              <w:t xml:space="preserve"> [2]</w:t>
            </w:r>
          </w:p>
          <w:p w14:paraId="59A0EBD8" w14:textId="77777777" w:rsidR="009329A1" w:rsidRPr="00EC54EB" w:rsidRDefault="009329A1" w:rsidP="001D3ECA">
            <w:pPr>
              <w:rPr>
                <w:rFonts w:ascii="Times New Roman" w:hAnsi="Times New Roman"/>
                <w:sz w:val="22"/>
                <w:szCs w:val="22"/>
              </w:rPr>
            </w:pPr>
          </w:p>
          <w:p w14:paraId="162C5B62" w14:textId="6E23A4A1" w:rsidR="000B0EFC" w:rsidRPr="00EC54EB" w:rsidRDefault="00C63CC1" w:rsidP="001D3ECA">
            <w:pPr>
              <w:rPr>
                <w:rFonts w:ascii="Times New Roman" w:hAnsi="Times New Roman"/>
                <w:sz w:val="22"/>
                <w:szCs w:val="22"/>
              </w:rPr>
            </w:pPr>
            <w:r w:rsidRPr="00EC54EB">
              <w:rPr>
                <w:rFonts w:ascii="Times New Roman" w:hAnsi="Times New Roman"/>
                <w:sz w:val="22"/>
                <w:szCs w:val="22"/>
              </w:rPr>
              <w:t>Regarding the heartbeat sensor</w:t>
            </w:r>
            <w:r w:rsidR="00FB6340" w:rsidRPr="00EC54EB">
              <w:rPr>
                <w:rFonts w:ascii="Times New Roman" w:hAnsi="Times New Roman"/>
                <w:sz w:val="22"/>
                <w:szCs w:val="22"/>
              </w:rPr>
              <w:t xml:space="preserve"> we will ident</w:t>
            </w:r>
            <w:r w:rsidR="00617033" w:rsidRPr="00EC54EB">
              <w:rPr>
                <w:rFonts w:ascii="Times New Roman" w:hAnsi="Times New Roman"/>
                <w:sz w:val="22"/>
                <w:szCs w:val="22"/>
              </w:rPr>
              <w:t>ify what</w:t>
            </w:r>
            <w:r w:rsidR="00D05EC7" w:rsidRPr="00EC54EB">
              <w:rPr>
                <w:rFonts w:ascii="Times New Roman" w:hAnsi="Times New Roman"/>
                <w:sz w:val="22"/>
                <w:szCs w:val="22"/>
              </w:rPr>
              <w:t xml:space="preserve"> suits better for our needs but the components will probably include electrodes to be in contact with the skin, some sort of System-on-Chip technology </w:t>
            </w:r>
            <w:r w:rsidR="00E7133B" w:rsidRPr="00EC54EB">
              <w:rPr>
                <w:rFonts w:ascii="Times New Roman" w:hAnsi="Times New Roman"/>
                <w:sz w:val="22"/>
                <w:szCs w:val="22"/>
              </w:rPr>
              <w:t>that will be able to interpret the electrocardiogram generated from the electrodes. Then the data collected will be tr</w:t>
            </w:r>
            <w:r w:rsidR="000B0EFC" w:rsidRPr="00EC54EB">
              <w:rPr>
                <w:rFonts w:ascii="Times New Roman" w:hAnsi="Times New Roman"/>
                <w:sz w:val="22"/>
                <w:szCs w:val="22"/>
              </w:rPr>
              <w:t>ansmitter through a transmitter [3].</w:t>
            </w:r>
          </w:p>
          <w:p w14:paraId="0D84A0FA" w14:textId="46E99BF7" w:rsidR="00C63CC1" w:rsidRPr="00EC54EB" w:rsidRDefault="00C7063E" w:rsidP="001D3ECA">
            <w:pPr>
              <w:rPr>
                <w:rFonts w:ascii="Times New Roman" w:hAnsi="Times New Roman"/>
                <w:sz w:val="22"/>
                <w:szCs w:val="22"/>
              </w:rPr>
            </w:pPr>
            <w:r>
              <w:rPr>
                <w:rFonts w:ascii="Times New Roman" w:hAnsi="Times New Roman"/>
                <w:noProof/>
                <w:sz w:val="22"/>
                <w:szCs w:val="22"/>
              </w:rPr>
              <w:lastRenderedPageBreak/>
              <w:drawing>
                <wp:inline distT="0" distB="0" distL="0" distR="0" wp14:anchorId="0AA89A9C" wp14:editId="0649590B">
                  <wp:extent cx="3057525" cy="1609725"/>
                  <wp:effectExtent l="0" t="0" r="0" b="0"/>
                  <wp:docPr id="2" name="Picture 2" descr="Screen Shot 2016-10-12 a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6-10-12 at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1609725"/>
                          </a:xfrm>
                          <a:prstGeom prst="rect">
                            <a:avLst/>
                          </a:prstGeom>
                          <a:noFill/>
                          <a:ln>
                            <a:noFill/>
                          </a:ln>
                        </pic:spPr>
                      </pic:pic>
                    </a:graphicData>
                  </a:graphic>
                </wp:inline>
              </w:drawing>
            </w:r>
          </w:p>
          <w:p w14:paraId="112A6147" w14:textId="412A4A71" w:rsidR="000B0EFC" w:rsidRPr="00EC54EB" w:rsidRDefault="000B0EFC" w:rsidP="001D3ECA">
            <w:pPr>
              <w:rPr>
                <w:rFonts w:ascii="Times New Roman" w:hAnsi="Times New Roman"/>
                <w:sz w:val="22"/>
                <w:szCs w:val="22"/>
              </w:rPr>
            </w:pPr>
            <w:r w:rsidRPr="00EC54EB">
              <w:rPr>
                <w:rFonts w:ascii="Times New Roman" w:hAnsi="Times New Roman"/>
                <w:sz w:val="22"/>
                <w:szCs w:val="22"/>
              </w:rPr>
              <w:t>Figure 2: Electrode, System-on-Chip, Transmitter</w:t>
            </w:r>
            <w:r w:rsidR="00EC54EB" w:rsidRPr="00EC54EB">
              <w:rPr>
                <w:rFonts w:ascii="Times New Roman" w:hAnsi="Times New Roman"/>
                <w:sz w:val="22"/>
                <w:szCs w:val="22"/>
              </w:rPr>
              <w:t xml:space="preserve"> [3]</w:t>
            </w:r>
          </w:p>
          <w:p w14:paraId="342052B0" w14:textId="77777777" w:rsidR="00637F73" w:rsidRDefault="00637F73" w:rsidP="001D3ECA">
            <w:pPr>
              <w:rPr>
                <w:rFonts w:ascii="Arial" w:hAnsi="Arial" w:cs="Arial"/>
                <w:b/>
                <w:color w:val="000000"/>
                <w:szCs w:val="24"/>
              </w:rPr>
            </w:pPr>
          </w:p>
          <w:p w14:paraId="571108CC" w14:textId="361E359E" w:rsidR="00A23DF5" w:rsidRPr="00EC54EB" w:rsidRDefault="001D3ECA" w:rsidP="001D3ECA">
            <w:pPr>
              <w:rPr>
                <w:rFonts w:ascii="Times New Roman" w:hAnsi="Times New Roman"/>
                <w:b/>
                <w:color w:val="000000"/>
                <w:sz w:val="22"/>
                <w:szCs w:val="22"/>
              </w:rPr>
            </w:pPr>
            <w:r w:rsidRPr="00637F73">
              <w:rPr>
                <w:rFonts w:ascii="Arial" w:hAnsi="Arial" w:cs="Arial"/>
                <w:b/>
                <w:color w:val="000000"/>
                <w:szCs w:val="24"/>
              </w:rPr>
              <w:t>Transmission</w:t>
            </w:r>
          </w:p>
          <w:p w14:paraId="438B524D" w14:textId="77777777" w:rsidR="00BC7CCF" w:rsidRPr="00EC54EB" w:rsidRDefault="00C673FC" w:rsidP="001D3ECA">
            <w:pPr>
              <w:rPr>
                <w:rFonts w:ascii="Times New Roman" w:hAnsi="Times New Roman"/>
                <w:color w:val="000000"/>
                <w:sz w:val="22"/>
                <w:szCs w:val="22"/>
              </w:rPr>
            </w:pPr>
            <w:r w:rsidRPr="00EC54EB">
              <w:rPr>
                <w:rFonts w:ascii="Times New Roman" w:hAnsi="Times New Roman"/>
                <w:color w:val="000000"/>
                <w:sz w:val="22"/>
                <w:szCs w:val="22"/>
              </w:rPr>
              <w:t>In this section we will look into different ways data is transmitted from the patient to data centers and the challenges that come with each method. We will explore wired and WiFi, but focus on GSM and Satellite transmitters since the purpose is to enable the patient roam around as much as it is possible without compromising his/her health care.</w:t>
            </w:r>
          </w:p>
          <w:p w14:paraId="52E125CB" w14:textId="77777777" w:rsidR="00C673FC" w:rsidRPr="00EC54EB" w:rsidRDefault="00C673FC" w:rsidP="001D3ECA">
            <w:pPr>
              <w:rPr>
                <w:rFonts w:ascii="Times New Roman" w:hAnsi="Times New Roman"/>
                <w:color w:val="000000"/>
                <w:sz w:val="22"/>
                <w:szCs w:val="22"/>
              </w:rPr>
            </w:pPr>
          </w:p>
          <w:p w14:paraId="2273C413" w14:textId="77777777" w:rsidR="00C673FC" w:rsidRPr="00EC54EB" w:rsidRDefault="00C673FC" w:rsidP="001D3ECA">
            <w:pPr>
              <w:rPr>
                <w:rFonts w:ascii="Times New Roman" w:hAnsi="Times New Roman"/>
                <w:color w:val="000000"/>
                <w:sz w:val="22"/>
                <w:szCs w:val="22"/>
              </w:rPr>
            </w:pPr>
            <w:r w:rsidRPr="00EC54EB">
              <w:rPr>
                <w:rFonts w:ascii="Times New Roman" w:hAnsi="Times New Roman"/>
                <w:color w:val="000000"/>
                <w:sz w:val="22"/>
                <w:szCs w:val="22"/>
              </w:rPr>
              <w:t xml:space="preserve">When talking about remote digital operations, power questions are inevitable. That makes it important to look at the challenges that come with </w:t>
            </w:r>
            <w:r w:rsidR="00637F73" w:rsidRPr="00EC54EB">
              <w:rPr>
                <w:rFonts w:ascii="Times New Roman" w:hAnsi="Times New Roman"/>
                <w:color w:val="000000"/>
                <w:sz w:val="22"/>
                <w:szCs w:val="22"/>
              </w:rPr>
              <w:t xml:space="preserve">safely, </w:t>
            </w:r>
            <w:r w:rsidRPr="00EC54EB">
              <w:rPr>
                <w:rFonts w:ascii="Times New Roman" w:hAnsi="Times New Roman"/>
                <w:color w:val="000000"/>
                <w:sz w:val="22"/>
                <w:szCs w:val="22"/>
              </w:rPr>
              <w:t>conveniently</w:t>
            </w:r>
            <w:r w:rsidR="00637F73" w:rsidRPr="00EC54EB">
              <w:rPr>
                <w:rFonts w:ascii="Times New Roman" w:hAnsi="Times New Roman"/>
                <w:color w:val="000000"/>
                <w:sz w:val="22"/>
                <w:szCs w:val="22"/>
              </w:rPr>
              <w:t>,</w:t>
            </w:r>
            <w:r w:rsidRPr="00EC54EB">
              <w:rPr>
                <w:rFonts w:ascii="Times New Roman" w:hAnsi="Times New Roman"/>
                <w:color w:val="000000"/>
                <w:sz w:val="22"/>
                <w:szCs w:val="22"/>
              </w:rPr>
              <w:t xml:space="preserve"> and reliably powering the RPMs. With the current Lithium batteries issue in Samsung phones, and the previous issue in Boe</w:t>
            </w:r>
            <w:r w:rsidR="00637F73" w:rsidRPr="00EC54EB">
              <w:rPr>
                <w:rFonts w:ascii="Times New Roman" w:hAnsi="Times New Roman"/>
                <w:color w:val="000000"/>
                <w:sz w:val="22"/>
                <w:szCs w:val="22"/>
              </w:rPr>
              <w:t>i</w:t>
            </w:r>
            <w:r w:rsidRPr="00EC54EB">
              <w:rPr>
                <w:rFonts w:ascii="Times New Roman" w:hAnsi="Times New Roman"/>
                <w:color w:val="000000"/>
                <w:sz w:val="22"/>
                <w:szCs w:val="22"/>
              </w:rPr>
              <w:t>n</w:t>
            </w:r>
            <w:r w:rsidR="00637F73" w:rsidRPr="00EC54EB">
              <w:rPr>
                <w:rFonts w:ascii="Times New Roman" w:hAnsi="Times New Roman"/>
                <w:color w:val="000000"/>
                <w:sz w:val="22"/>
                <w:szCs w:val="22"/>
              </w:rPr>
              <w:t>g 787 Dreamliner aircrafts, and taking into consideration that these RPMs are wearable, it is crucial that we look into, and address all concerns that come with Lithium batteries in RPMs.</w:t>
            </w:r>
          </w:p>
          <w:p w14:paraId="4E35D2E3" w14:textId="77777777" w:rsidR="00637F73" w:rsidRDefault="00637F73" w:rsidP="001D3ECA">
            <w:pPr>
              <w:rPr>
                <w:rFonts w:ascii="Arial" w:hAnsi="Arial" w:cs="Arial"/>
                <w:color w:val="000000"/>
                <w:szCs w:val="24"/>
              </w:rPr>
            </w:pPr>
          </w:p>
          <w:p w14:paraId="405F6107" w14:textId="71107389" w:rsidR="00A03B78" w:rsidRDefault="01089AC9" w:rsidP="001D3ECA">
            <w:pPr>
              <w:rPr>
                <w:rFonts w:ascii="Arial" w:hAnsi="Arial" w:cs="Arial"/>
                <w:b/>
                <w:color w:val="000000"/>
                <w:szCs w:val="24"/>
              </w:rPr>
            </w:pPr>
            <w:r w:rsidRPr="01089AC9">
              <w:rPr>
                <w:rFonts w:ascii="Arial" w:eastAsia="Arial" w:hAnsi="Arial" w:cs="Arial"/>
                <w:b/>
                <w:bCs/>
                <w:color w:val="000000" w:themeColor="text1"/>
              </w:rPr>
              <w:t xml:space="preserve">Reception </w:t>
            </w:r>
          </w:p>
          <w:p w14:paraId="0955B981" w14:textId="3B655F19" w:rsidR="01089AC9" w:rsidRDefault="01089AC9" w:rsidP="01089AC9">
            <w:pPr>
              <w:jc w:val="both"/>
            </w:pPr>
            <w:r w:rsidRPr="01089AC9">
              <w:rPr>
                <w:rFonts w:ascii="Times New Roman" w:eastAsia="Times New Roman" w:hAnsi="Times New Roman"/>
                <w:color w:val="000000" w:themeColor="text1"/>
                <w:sz w:val="22"/>
                <w:szCs w:val="22"/>
              </w:rPr>
              <w:t xml:space="preserve">In the receiver section, a receiver is used to receive the data with the help of an antenna placed at the transmitter end Then decoder will decode the received data and the transmitted data is compared with the data stored in the </w:t>
            </w:r>
            <w:hyperlink r:id="rId10">
              <w:r w:rsidRPr="01089AC9">
                <w:rPr>
                  <w:rStyle w:val="Hyperlink"/>
                  <w:rFonts w:ascii="Times New Roman" w:eastAsia="Times New Roman" w:hAnsi="Times New Roman"/>
                  <w:color w:val="000000" w:themeColor="text1"/>
                  <w:sz w:val="22"/>
                  <w:szCs w:val="22"/>
                  <w:u w:val="none"/>
                </w:rPr>
                <w:t>8051 microcontroller</w:t>
              </w:r>
            </w:hyperlink>
            <w:r w:rsidRPr="01089AC9">
              <w:rPr>
                <w:rFonts w:ascii="Times New Roman" w:eastAsia="Times New Roman" w:hAnsi="Times New Roman"/>
                <w:color w:val="000000" w:themeColor="text1"/>
                <w:sz w:val="22"/>
                <w:szCs w:val="22"/>
              </w:rPr>
              <w:t>, and then LED screen will display the output data.</w:t>
            </w:r>
          </w:p>
          <w:p w14:paraId="261A2795" w14:textId="77777777" w:rsidR="00A03B78" w:rsidRDefault="00A03B78" w:rsidP="001D3ECA">
            <w:pPr>
              <w:rPr>
                <w:rFonts w:ascii="Arial" w:hAnsi="Arial" w:cs="Arial"/>
                <w:b/>
                <w:color w:val="000000"/>
                <w:szCs w:val="24"/>
              </w:rPr>
            </w:pPr>
          </w:p>
          <w:p w14:paraId="34E5E9ED" w14:textId="458B952C" w:rsidR="02EEF580" w:rsidRDefault="02EEF580">
            <w:r w:rsidRPr="02EEF580">
              <w:rPr>
                <w:rFonts w:cs="Times"/>
                <w:szCs w:val="24"/>
              </w:rPr>
              <w:t>http://www.mdpi.com/sensors/sensors-14-18009/article_deploy/html/images/sensors-14-18009f5-1024.png</w:t>
            </w:r>
          </w:p>
          <w:p w14:paraId="30CA3E1A" w14:textId="594BC6A9" w:rsidR="02EEF580" w:rsidRDefault="02EEF580" w:rsidP="02EEF580"/>
          <w:p w14:paraId="2361E579" w14:textId="6BD61240" w:rsidR="1507BF2C" w:rsidRDefault="1507BF2C" w:rsidP="1507BF2C">
            <w:pPr>
              <w:jc w:val="both"/>
            </w:pPr>
            <w:r w:rsidRPr="1507BF2C">
              <w:rPr>
                <w:rFonts w:ascii="Times New Roman" w:eastAsia="Times New Roman" w:hAnsi="Times New Roman"/>
                <w:sz w:val="22"/>
                <w:szCs w:val="22"/>
              </w:rPr>
              <w:t xml:space="preserve">A wireless transmitter is used to send the data to a wireless receiver connected to a local monitoring unit. The receiver sends the data to the Monitoring Unit for graphical display. If the reading is less than 150 or more than 500 the alarm will be ON and it will alert the health care service provider. </w:t>
            </w:r>
          </w:p>
          <w:p w14:paraId="77F170BB" w14:textId="77777777" w:rsidR="00EC54EB" w:rsidRDefault="00EC54EB" w:rsidP="001D3ECA">
            <w:pPr>
              <w:rPr>
                <w:rFonts w:ascii="Arial" w:hAnsi="Arial" w:cs="Arial"/>
                <w:b/>
                <w:color w:val="000000"/>
                <w:szCs w:val="24"/>
              </w:rPr>
            </w:pPr>
          </w:p>
          <w:p w14:paraId="3C9E238F" w14:textId="77777777" w:rsidR="00EC54EB" w:rsidRDefault="00EC54EB" w:rsidP="00EC54EB">
            <w:pPr>
              <w:jc w:val="center"/>
              <w:rPr>
                <w:rFonts w:ascii="Arial" w:hAnsi="Arial" w:cs="Arial"/>
                <w:b/>
                <w:color w:val="000000"/>
                <w:szCs w:val="24"/>
              </w:rPr>
            </w:pPr>
            <w:r>
              <w:rPr>
                <w:rFonts w:ascii="Arial" w:hAnsi="Arial" w:cs="Arial"/>
                <w:b/>
                <w:color w:val="000000"/>
                <w:szCs w:val="24"/>
              </w:rPr>
              <w:t>Works Cited</w:t>
            </w:r>
          </w:p>
          <w:p w14:paraId="6B68732C" w14:textId="77777777" w:rsidR="00497B60" w:rsidRDefault="00497B60" w:rsidP="00EC54EB">
            <w:pPr>
              <w:jc w:val="center"/>
              <w:rPr>
                <w:rFonts w:ascii="Arial" w:hAnsi="Arial" w:cs="Arial"/>
                <w:b/>
                <w:color w:val="000000"/>
                <w:szCs w:val="24"/>
              </w:rPr>
            </w:pPr>
          </w:p>
          <w:p w14:paraId="18033C16" w14:textId="4A77E618" w:rsidR="00497B60" w:rsidRPr="00497B60" w:rsidRDefault="00497B60" w:rsidP="00497B60">
            <w:pPr>
              <w:widowControl w:val="0"/>
              <w:autoSpaceDE w:val="0"/>
              <w:autoSpaceDN w:val="0"/>
              <w:adjustRightInd w:val="0"/>
              <w:rPr>
                <w:rFonts w:ascii="Times New Roman" w:hAnsi="Times New Roman"/>
                <w:sz w:val="20"/>
              </w:rPr>
            </w:pPr>
            <w:r w:rsidRPr="00497B60">
              <w:rPr>
                <w:rFonts w:ascii="Times New Roman" w:hAnsi="Times New Roman"/>
                <w:sz w:val="20"/>
              </w:rPr>
              <w:t xml:space="preserve">1. Dale, Vishay. "NTC and PTC Thermistors." </w:t>
            </w:r>
            <w:r w:rsidRPr="00497B60">
              <w:rPr>
                <w:rFonts w:ascii="Times New Roman" w:hAnsi="Times New Roman"/>
                <w:i/>
                <w:iCs/>
                <w:sz w:val="20"/>
              </w:rPr>
              <w:t>Www.vishay.com</w:t>
            </w:r>
            <w:r w:rsidRPr="00497B60">
              <w:rPr>
                <w:rFonts w:ascii="Times New Roman" w:hAnsi="Times New Roman"/>
                <w:sz w:val="20"/>
              </w:rPr>
              <w:t>. Vishay, 07 Mar. 2002. Web. 12 Oct. 2016.</w:t>
            </w:r>
          </w:p>
          <w:p w14:paraId="4F24CB78" w14:textId="74C2F4F1" w:rsidR="00497B60" w:rsidRPr="00497B60" w:rsidRDefault="00497B60" w:rsidP="00497B60">
            <w:pPr>
              <w:widowControl w:val="0"/>
              <w:autoSpaceDE w:val="0"/>
              <w:autoSpaceDN w:val="0"/>
              <w:adjustRightInd w:val="0"/>
              <w:rPr>
                <w:rFonts w:ascii="Times New Roman" w:hAnsi="Times New Roman"/>
                <w:sz w:val="20"/>
              </w:rPr>
            </w:pPr>
            <w:r w:rsidRPr="00497B60">
              <w:rPr>
                <w:rFonts w:ascii="Times New Roman" w:hAnsi="Times New Roman"/>
                <w:sz w:val="20"/>
              </w:rPr>
              <w:t xml:space="preserve">2. "What Is An NTC Thermistor." </w:t>
            </w:r>
            <w:r w:rsidRPr="00497B60">
              <w:rPr>
                <w:rFonts w:ascii="Times New Roman" w:hAnsi="Times New Roman"/>
                <w:i/>
                <w:iCs/>
                <w:sz w:val="20"/>
              </w:rPr>
              <w:t>Inrush Current Limiters</w:t>
            </w:r>
            <w:r w:rsidRPr="00497B60">
              <w:rPr>
                <w:rFonts w:ascii="Times New Roman" w:hAnsi="Times New Roman"/>
                <w:sz w:val="20"/>
              </w:rPr>
              <w:t>. Ametherm, Inc., n.d. Web. 12 Oct. 2016.</w:t>
            </w:r>
          </w:p>
          <w:p w14:paraId="546D4809" w14:textId="2CBFF721" w:rsidR="00762AE1" w:rsidRPr="00762AE1" w:rsidRDefault="02EEF580" w:rsidP="00497B60">
            <w:pPr>
              <w:rPr>
                <w:rFonts w:ascii="Arial" w:hAnsi="Arial" w:cs="Arial"/>
                <w:color w:val="000000"/>
                <w:szCs w:val="24"/>
              </w:rPr>
            </w:pPr>
            <w:r w:rsidRPr="02EEF580">
              <w:rPr>
                <w:rFonts w:ascii="Times New Roman" w:eastAsia="Times New Roman" w:hAnsi="Times New Roman"/>
                <w:sz w:val="20"/>
              </w:rPr>
              <w:t>3. Yarlagadda, Archana. "Designing a Wireless Heart Rate Monitor with Remote Data Logging." Cypress Semiconductor Corp., Jan. 2009. Web. 12 Oct. 2016.</w:t>
            </w:r>
            <w:r w:rsidR="00497B60">
              <w:br/>
            </w:r>
            <w:r w:rsidRPr="02EEF580">
              <w:rPr>
                <w:rFonts w:ascii="Times New Roman" w:eastAsia="Times New Roman" w:hAnsi="Times New Roman"/>
                <w:color w:val="222222"/>
                <w:sz w:val="20"/>
              </w:rPr>
              <w:t xml:space="preserve">4. National Academy of Engineering (US) and Institute of Medicine (US) Committee on Engineering and the Health Care System; Reid PP, Compton WD, Grossman JH, et al., editors. Building a Better Delivery System: A New Engineering/Health Care Partnership. Washington (DC): National Academies Press (US); 2005.  </w:t>
            </w:r>
          </w:p>
        </w:tc>
      </w:tr>
    </w:tbl>
    <w:p w14:paraId="393D044E" w14:textId="77777777" w:rsidR="004252EF" w:rsidRPr="00C7169A" w:rsidRDefault="004252EF">
      <w:pPr>
        <w:rPr>
          <w:rFonts w:ascii="Arial" w:hAnsi="Arial" w:cs="Arial"/>
          <w:color w:val="000000"/>
          <w:szCs w:val="24"/>
        </w:rPr>
      </w:pPr>
    </w:p>
    <w:p w14:paraId="74DAEAB1" w14:textId="77777777" w:rsidR="004252EF" w:rsidRPr="00C7169A" w:rsidRDefault="004B5B05">
      <w:pPr>
        <w:pStyle w:val="Heading5"/>
        <w:rPr>
          <w:rFonts w:ascii="Arial" w:hAnsi="Arial" w:cs="Arial"/>
          <w:b/>
          <w:i w:val="0"/>
          <w:sz w:val="24"/>
          <w:szCs w:val="24"/>
        </w:rPr>
      </w:pPr>
      <w:r>
        <w:rPr>
          <w:rFonts w:ascii="Arial" w:hAnsi="Arial" w:cs="Arial"/>
          <w:b/>
          <w:i w:val="0"/>
          <w:sz w:val="24"/>
          <w:szCs w:val="24"/>
        </w:rPr>
        <w:lastRenderedPageBreak/>
        <w:t>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252EF" w:rsidRPr="00C7169A" w14:paraId="58B40447" w14:textId="77777777">
        <w:trPr>
          <w:trHeight w:val="440"/>
        </w:trPr>
        <w:tc>
          <w:tcPr>
            <w:tcW w:w="8856" w:type="dxa"/>
          </w:tcPr>
          <w:p w14:paraId="0D6A77A6" w14:textId="77777777" w:rsidR="00DE7D81" w:rsidRDefault="00A03B78" w:rsidP="00A03B78">
            <w:pPr>
              <w:rPr>
                <w:rFonts w:ascii="Times New Roman" w:hAnsi="Times New Roman"/>
                <w:color w:val="000000"/>
                <w:sz w:val="22"/>
                <w:szCs w:val="22"/>
              </w:rPr>
            </w:pPr>
            <w:r>
              <w:rPr>
                <w:rFonts w:ascii="Times New Roman" w:hAnsi="Times New Roman"/>
                <w:color w:val="000000"/>
                <w:sz w:val="22"/>
                <w:szCs w:val="22"/>
              </w:rPr>
              <w:t xml:space="preserve">When we complete this project, we will have a better understanding on how RPMs help improve healthcare here in the United State </w:t>
            </w:r>
            <w:r w:rsidR="007F749D">
              <w:rPr>
                <w:rFonts w:ascii="Times New Roman" w:hAnsi="Times New Roman"/>
                <w:color w:val="000000"/>
                <w:sz w:val="22"/>
                <w:szCs w:val="22"/>
              </w:rPr>
              <w:t>by keeping medical and health</w:t>
            </w:r>
            <w:r>
              <w:rPr>
                <w:rFonts w:ascii="Times New Roman" w:hAnsi="Times New Roman"/>
                <w:color w:val="000000"/>
                <w:sz w:val="22"/>
                <w:szCs w:val="22"/>
              </w:rPr>
              <w:t xml:space="preserve"> costs low, and of course giving patients the much needed freedom</w:t>
            </w:r>
            <w:r w:rsidR="007F749D">
              <w:rPr>
                <w:rFonts w:ascii="Times New Roman" w:hAnsi="Times New Roman"/>
                <w:color w:val="000000"/>
                <w:sz w:val="22"/>
                <w:szCs w:val="22"/>
              </w:rPr>
              <w:t xml:space="preserve"> in their daily life</w:t>
            </w:r>
            <w:r>
              <w:rPr>
                <w:rFonts w:ascii="Times New Roman" w:hAnsi="Times New Roman"/>
                <w:color w:val="000000"/>
                <w:sz w:val="22"/>
                <w:szCs w:val="22"/>
              </w:rPr>
              <w:t xml:space="preserve">. </w:t>
            </w:r>
          </w:p>
          <w:p w14:paraId="487CCBC8" w14:textId="77777777" w:rsidR="00A03B78" w:rsidRDefault="00A03B78" w:rsidP="00A03B78">
            <w:pPr>
              <w:rPr>
                <w:rFonts w:ascii="Times New Roman" w:hAnsi="Times New Roman"/>
                <w:color w:val="000000"/>
                <w:sz w:val="22"/>
                <w:szCs w:val="22"/>
              </w:rPr>
            </w:pPr>
            <w:r>
              <w:rPr>
                <w:rFonts w:ascii="Times New Roman" w:hAnsi="Times New Roman"/>
                <w:color w:val="000000"/>
                <w:sz w:val="22"/>
                <w:szCs w:val="22"/>
              </w:rPr>
              <w:t xml:space="preserve">We will also understand the challenge that comes with operating these embedded systems safely while overcoming the </w:t>
            </w:r>
            <w:r w:rsidR="0042666E">
              <w:rPr>
                <w:rFonts w:ascii="Times New Roman" w:hAnsi="Times New Roman"/>
                <w:color w:val="000000"/>
                <w:sz w:val="22"/>
                <w:szCs w:val="22"/>
              </w:rPr>
              <w:t>issues</w:t>
            </w:r>
            <w:r>
              <w:rPr>
                <w:rFonts w:ascii="Times New Roman" w:hAnsi="Times New Roman"/>
                <w:color w:val="000000"/>
                <w:sz w:val="22"/>
                <w:szCs w:val="22"/>
              </w:rPr>
              <w:t xml:space="preserve"> like convenience, security, accuracy, delays, and power.</w:t>
            </w:r>
          </w:p>
          <w:p w14:paraId="76A2A580" w14:textId="77777777" w:rsidR="0042666E" w:rsidRPr="00DE7D81" w:rsidRDefault="0042666E" w:rsidP="00A03B78">
            <w:pPr>
              <w:rPr>
                <w:rFonts w:ascii="Times New Roman" w:hAnsi="Times New Roman"/>
                <w:color w:val="000000"/>
                <w:sz w:val="22"/>
                <w:szCs w:val="22"/>
              </w:rPr>
            </w:pPr>
            <w:r>
              <w:rPr>
                <w:rFonts w:ascii="Times New Roman" w:hAnsi="Times New Roman"/>
                <w:color w:val="000000"/>
                <w:sz w:val="22"/>
                <w:szCs w:val="22"/>
              </w:rPr>
              <w:t>It is our hope that we may come up with a suggestion or two in solving the current issues.</w:t>
            </w:r>
          </w:p>
        </w:tc>
      </w:tr>
    </w:tbl>
    <w:p w14:paraId="0D14FD79" w14:textId="77777777" w:rsidR="004252EF" w:rsidRPr="00C7169A" w:rsidRDefault="004252EF">
      <w:pPr>
        <w:rPr>
          <w:rFonts w:ascii="Arial" w:hAnsi="Arial" w:cs="Arial"/>
          <w:b/>
          <w:color w:val="000000"/>
          <w:szCs w:val="24"/>
        </w:rPr>
      </w:pPr>
    </w:p>
    <w:sectPr w:rsidR="004252EF" w:rsidRPr="00C7169A">
      <w:pgSz w:w="12240" w:h="15840"/>
      <w:pgMar w:top="1440" w:right="1800" w:bottom="1440" w:left="180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133FD" w14:textId="77777777" w:rsidR="00F95DEB" w:rsidRDefault="00F95DEB">
      <w:r>
        <w:separator/>
      </w:r>
    </w:p>
  </w:endnote>
  <w:endnote w:type="continuationSeparator" w:id="0">
    <w:p w14:paraId="0380F7D1" w14:textId="77777777" w:rsidR="00F95DEB" w:rsidRDefault="00F9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Bradley Hand ITC TT-Bold">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8FA3C" w14:textId="77777777" w:rsidR="00F95DEB" w:rsidRDefault="00F95DEB">
      <w:r>
        <w:separator/>
      </w:r>
    </w:p>
  </w:footnote>
  <w:footnote w:type="continuationSeparator" w:id="0">
    <w:p w14:paraId="0DFF83C3" w14:textId="77777777" w:rsidR="00F95DEB" w:rsidRDefault="00F95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82EAF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3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singleLevel"/>
    <w:tmpl w:val="000D0409"/>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D1"/>
    <w:rsid w:val="000A7567"/>
    <w:rsid w:val="000B0EFC"/>
    <w:rsid w:val="000B7700"/>
    <w:rsid w:val="001C2E1D"/>
    <w:rsid w:val="001D3ECA"/>
    <w:rsid w:val="002733B3"/>
    <w:rsid w:val="0029078E"/>
    <w:rsid w:val="002C5BE5"/>
    <w:rsid w:val="00314B94"/>
    <w:rsid w:val="00317336"/>
    <w:rsid w:val="00363917"/>
    <w:rsid w:val="0038501D"/>
    <w:rsid w:val="003C135C"/>
    <w:rsid w:val="003F048E"/>
    <w:rsid w:val="004056D1"/>
    <w:rsid w:val="004252EF"/>
    <w:rsid w:val="0042666E"/>
    <w:rsid w:val="00454F83"/>
    <w:rsid w:val="00497B60"/>
    <w:rsid w:val="004B5B05"/>
    <w:rsid w:val="005009B1"/>
    <w:rsid w:val="005514E8"/>
    <w:rsid w:val="005B37A1"/>
    <w:rsid w:val="005C5F2A"/>
    <w:rsid w:val="005F1C64"/>
    <w:rsid w:val="00617033"/>
    <w:rsid w:val="006254F4"/>
    <w:rsid w:val="00630370"/>
    <w:rsid w:val="00637F73"/>
    <w:rsid w:val="006F18F6"/>
    <w:rsid w:val="007440CB"/>
    <w:rsid w:val="00762AE1"/>
    <w:rsid w:val="007C2BE2"/>
    <w:rsid w:val="007F749D"/>
    <w:rsid w:val="00844506"/>
    <w:rsid w:val="0084524B"/>
    <w:rsid w:val="0089743F"/>
    <w:rsid w:val="008A1707"/>
    <w:rsid w:val="008D2F6F"/>
    <w:rsid w:val="009329A1"/>
    <w:rsid w:val="00970DD5"/>
    <w:rsid w:val="0097649E"/>
    <w:rsid w:val="00995DA9"/>
    <w:rsid w:val="009E4EBC"/>
    <w:rsid w:val="00A03B78"/>
    <w:rsid w:val="00A22E40"/>
    <w:rsid w:val="00A23DF5"/>
    <w:rsid w:val="00A31C33"/>
    <w:rsid w:val="00A40EB8"/>
    <w:rsid w:val="00A551FB"/>
    <w:rsid w:val="00A7439D"/>
    <w:rsid w:val="00A77E42"/>
    <w:rsid w:val="00AA7098"/>
    <w:rsid w:val="00AA7C27"/>
    <w:rsid w:val="00AE2C99"/>
    <w:rsid w:val="00B1312B"/>
    <w:rsid w:val="00B14189"/>
    <w:rsid w:val="00B66CD1"/>
    <w:rsid w:val="00B74F6B"/>
    <w:rsid w:val="00B90FB0"/>
    <w:rsid w:val="00BC7CCF"/>
    <w:rsid w:val="00BE47EE"/>
    <w:rsid w:val="00C1621D"/>
    <w:rsid w:val="00C45364"/>
    <w:rsid w:val="00C63CC1"/>
    <w:rsid w:val="00C673FC"/>
    <w:rsid w:val="00C7063E"/>
    <w:rsid w:val="00C7169A"/>
    <w:rsid w:val="00D05EC7"/>
    <w:rsid w:val="00D11221"/>
    <w:rsid w:val="00D2354C"/>
    <w:rsid w:val="00D27250"/>
    <w:rsid w:val="00DC26A8"/>
    <w:rsid w:val="00DE7D81"/>
    <w:rsid w:val="00E310DC"/>
    <w:rsid w:val="00E7133B"/>
    <w:rsid w:val="00E964C9"/>
    <w:rsid w:val="00EC54EB"/>
    <w:rsid w:val="00F7045A"/>
    <w:rsid w:val="00F95162"/>
    <w:rsid w:val="00F95DEB"/>
    <w:rsid w:val="00FB6340"/>
    <w:rsid w:val="00FD1524"/>
    <w:rsid w:val="00FE4A4A"/>
    <w:rsid w:val="01089AC9"/>
    <w:rsid w:val="02EEF580"/>
    <w:rsid w:val="1507BF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8FA733"/>
  <w15:docId w15:val="{8EE2BDBC-BD90-4708-93EA-CB266B9F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ind w:left="2160"/>
      <w:outlineLvl w:val="0"/>
    </w:pPr>
    <w:rPr>
      <w:rFonts w:ascii="Georgia" w:hAnsi="Georgia"/>
      <w:b/>
      <w:color w:val="000000"/>
      <w:sz w:val="28"/>
    </w:rPr>
  </w:style>
  <w:style w:type="paragraph" w:styleId="Heading2">
    <w:name w:val="heading 2"/>
    <w:basedOn w:val="Normal"/>
    <w:next w:val="Normal"/>
    <w:qFormat/>
    <w:pPr>
      <w:keepNext/>
      <w:ind w:left="720" w:right="-720" w:firstLine="720"/>
      <w:outlineLvl w:val="1"/>
    </w:pPr>
    <w:rPr>
      <w:rFonts w:ascii="Bradley Hand ITC TT-Bold" w:hAnsi="Bradley Hand ITC TT-Bold"/>
      <w:b/>
      <w:color w:val="000000"/>
      <w:sz w:val="36"/>
    </w:rPr>
  </w:style>
  <w:style w:type="paragraph" w:styleId="Heading3">
    <w:name w:val="heading 3"/>
    <w:basedOn w:val="Normal"/>
    <w:next w:val="Normal"/>
    <w:qFormat/>
    <w:pPr>
      <w:keepNext/>
      <w:ind w:left="1440" w:firstLine="720"/>
      <w:outlineLvl w:val="2"/>
    </w:pPr>
    <w:rPr>
      <w:rFonts w:ascii="Georgia" w:hAnsi="Georgia"/>
      <w:b/>
      <w:i/>
      <w:color w:val="000000"/>
    </w:rPr>
  </w:style>
  <w:style w:type="paragraph" w:styleId="Heading4">
    <w:name w:val="heading 4"/>
    <w:basedOn w:val="Normal"/>
    <w:next w:val="Normal"/>
    <w:qFormat/>
    <w:pPr>
      <w:keepNext/>
      <w:ind w:left="720" w:firstLine="720"/>
      <w:outlineLvl w:val="3"/>
    </w:pPr>
    <w:rPr>
      <w:rFonts w:ascii="Georgia" w:hAnsi="Georgia"/>
      <w:b/>
      <w:i/>
      <w:color w:val="000000"/>
      <w:sz w:val="28"/>
    </w:rPr>
  </w:style>
  <w:style w:type="paragraph" w:styleId="Heading5">
    <w:name w:val="heading 5"/>
    <w:basedOn w:val="Normal"/>
    <w:next w:val="Normal"/>
    <w:qFormat/>
    <w:pPr>
      <w:keepNext/>
      <w:outlineLvl w:val="4"/>
    </w:pPr>
    <w:rPr>
      <w:rFonts w:ascii="Georgia" w:hAnsi="Georgia"/>
      <w:i/>
      <w:color w:val="000000"/>
      <w:sz w:val="20"/>
    </w:rPr>
  </w:style>
  <w:style w:type="paragraph" w:styleId="Heading6">
    <w:name w:val="heading 6"/>
    <w:basedOn w:val="Normal"/>
    <w:next w:val="Normal"/>
    <w:qFormat/>
    <w:pPr>
      <w:keepNext/>
      <w:outlineLvl w:val="5"/>
    </w:pPr>
    <w:rPr>
      <w:rFonts w:ascii="Georgia" w:hAnsi="Georgia"/>
      <w:b/>
      <w:color w:val="000000"/>
    </w:rPr>
  </w:style>
  <w:style w:type="paragraph" w:styleId="Heading7">
    <w:name w:val="heading 7"/>
    <w:basedOn w:val="Normal"/>
    <w:next w:val="Normal"/>
    <w:qFormat/>
    <w:pPr>
      <w:keepNext/>
      <w:outlineLvl w:val="6"/>
    </w:pPr>
    <w:rPr>
      <w:rFonts w:ascii="Georgia" w:hAnsi="Georg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Georgia" w:hAnsi="Georgia"/>
      <w:b/>
      <w:color w:val="000000"/>
      <w:sz w:val="20"/>
    </w:rPr>
  </w:style>
  <w:style w:type="paragraph" w:styleId="BodyText2">
    <w:name w:val="Body Text 2"/>
    <w:basedOn w:val="Normal"/>
    <w:rPr>
      <w:rFonts w:ascii="Bradley Hand ITC TT-Bold" w:hAnsi="Bradley Hand ITC TT-Bold"/>
      <w:color w:val="000000"/>
    </w:rPr>
  </w:style>
  <w:style w:type="paragraph" w:styleId="BodyText3">
    <w:name w:val="Body Text 3"/>
    <w:basedOn w:val="Normal"/>
    <w:rPr>
      <w:rFonts w:ascii="Georgia" w:hAnsi="Georgia"/>
      <w:color w:val="000000"/>
      <w:sz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Hyperlink">
    <w:name w:val="Hyperlink"/>
    <w:rsid w:val="008D2F6F"/>
    <w:rPr>
      <w:color w:val="0000FF"/>
      <w:u w:val="single"/>
    </w:rPr>
  </w:style>
  <w:style w:type="character" w:customStyle="1" w:styleId="HeaderChar">
    <w:name w:val="Header Char"/>
    <w:link w:val="Header"/>
    <w:uiPriority w:val="99"/>
    <w:rsid w:val="00A551FB"/>
    <w:rPr>
      <w:sz w:val="24"/>
    </w:rPr>
  </w:style>
  <w:style w:type="character" w:customStyle="1" w:styleId="FooterChar">
    <w:name w:val="Footer Char"/>
    <w:link w:val="Footer"/>
    <w:rsid w:val="00A551FB"/>
    <w:rPr>
      <w:sz w:val="24"/>
    </w:rPr>
  </w:style>
  <w:style w:type="paragraph" w:styleId="BalloonText">
    <w:name w:val="Balloon Text"/>
    <w:basedOn w:val="Normal"/>
    <w:link w:val="BalloonTextChar"/>
    <w:rsid w:val="0029078E"/>
    <w:rPr>
      <w:rFonts w:ascii="Segoe UI" w:hAnsi="Segoe UI" w:cs="Segoe UI"/>
      <w:sz w:val="18"/>
      <w:szCs w:val="18"/>
    </w:rPr>
  </w:style>
  <w:style w:type="character" w:customStyle="1" w:styleId="BalloonTextChar">
    <w:name w:val="Balloon Text Char"/>
    <w:link w:val="BalloonText"/>
    <w:rsid w:val="002907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93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lprocus.com/types-of-interrupts-in-8051-microcontroller-and-interrupt-programmi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B7F22-1B1E-49DA-AFC0-D41E356D1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How to Write a One-Page Project Overview</vt:lpstr>
    </vt:vector>
  </TitlesOfParts>
  <Company>Academic Computing</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a One-Page Project Overview</dc:title>
  <dc:subject/>
  <dc:creator>room 225</dc:creator>
  <cp:keywords/>
  <cp:lastModifiedBy>Kleruu, Willhelmi</cp:lastModifiedBy>
  <cp:revision>2</cp:revision>
  <cp:lastPrinted>2016-09-29T04:32:00Z</cp:lastPrinted>
  <dcterms:created xsi:type="dcterms:W3CDTF">2016-12-06T18:14:00Z</dcterms:created>
  <dcterms:modified xsi:type="dcterms:W3CDTF">2016-12-06T18:14:00Z</dcterms:modified>
</cp:coreProperties>
</file>