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512583" w14:textId="63812126" w:rsidR="00F0527D" w:rsidRPr="00F0527D" w:rsidRDefault="00F0527D" w:rsidP="00F0527D">
      <w:pPr>
        <w:pStyle w:val="Ttulo1"/>
        <w:jc w:val="center"/>
        <w:rPr>
          <w:b/>
          <w:bCs/>
          <w:color w:val="auto"/>
        </w:rPr>
      </w:pPr>
      <w:r w:rsidRPr="00F0527D">
        <w:rPr>
          <w:b/>
          <w:bCs/>
          <w:color w:val="auto"/>
        </w:rPr>
        <w:t>Leonardo Reis de Brito</w:t>
      </w:r>
    </w:p>
    <w:p w14:paraId="6F8F057E" w14:textId="77777777" w:rsidR="00F0527D" w:rsidRDefault="00F0527D" w:rsidP="00F0527D">
      <w:pPr>
        <w:jc w:val="center"/>
        <w:rPr>
          <w:rFonts w:ascii="Arial" w:hAnsi="Arial" w:cs="Arial"/>
          <w:b/>
          <w:bCs/>
          <w:sz w:val="22"/>
        </w:rPr>
      </w:pPr>
    </w:p>
    <w:p w14:paraId="0CB7D543" w14:textId="7818EED3" w:rsidR="00F0527D" w:rsidRPr="008D5BDF" w:rsidRDefault="008D5BDF" w:rsidP="00F0527D">
      <w:pPr>
        <w:jc w:val="center"/>
        <w:rPr>
          <w:rFonts w:ascii="Arial" w:hAnsi="Arial" w:cs="Arial"/>
          <w:b/>
          <w:bCs/>
          <w:sz w:val="22"/>
        </w:rPr>
      </w:pPr>
      <w:r w:rsidRPr="008D5BDF">
        <w:rPr>
          <w:rFonts w:ascii="Arial" w:hAnsi="Arial" w:cs="Arial"/>
          <w:b/>
          <w:bCs/>
          <w:sz w:val="22"/>
        </w:rPr>
        <w:t>Arquitetura e Organização de Computadores</w:t>
      </w:r>
    </w:p>
    <w:p w14:paraId="0DAB98FC" w14:textId="77777777" w:rsidR="003F60AE" w:rsidRDefault="008D5BDF" w:rsidP="00E73E3A">
      <w:pPr>
        <w:jc w:val="center"/>
        <w:rPr>
          <w:rFonts w:ascii="Arial" w:hAnsi="Arial" w:cs="Arial"/>
          <w:b/>
          <w:bCs/>
          <w:sz w:val="20"/>
          <w:szCs w:val="22"/>
        </w:rPr>
      </w:pPr>
      <w:r>
        <w:rPr>
          <w:rFonts w:ascii="Arial" w:hAnsi="Arial" w:cs="Arial"/>
          <w:b/>
          <w:bCs/>
          <w:sz w:val="20"/>
          <w:szCs w:val="22"/>
        </w:rPr>
        <w:t>Lista de e</w:t>
      </w:r>
      <w:r w:rsidR="003D482D">
        <w:rPr>
          <w:rFonts w:ascii="Arial" w:hAnsi="Arial" w:cs="Arial"/>
          <w:b/>
          <w:bCs/>
          <w:sz w:val="20"/>
          <w:szCs w:val="22"/>
        </w:rPr>
        <w:t>xercícios</w:t>
      </w:r>
    </w:p>
    <w:p w14:paraId="4FB9CB6D" w14:textId="77777777" w:rsidR="003D482D" w:rsidRPr="008D5BDF" w:rsidRDefault="003D482D" w:rsidP="00E73E3A">
      <w:pPr>
        <w:jc w:val="center"/>
        <w:rPr>
          <w:rFonts w:ascii="Arial" w:hAnsi="Arial" w:cs="Arial"/>
          <w:b/>
          <w:bCs/>
          <w:sz w:val="20"/>
          <w:szCs w:val="22"/>
        </w:rPr>
      </w:pPr>
      <w:r>
        <w:rPr>
          <w:rFonts w:ascii="Arial" w:hAnsi="Arial" w:cs="Arial"/>
          <w:b/>
          <w:bCs/>
          <w:sz w:val="20"/>
          <w:szCs w:val="22"/>
        </w:rPr>
        <w:t>Prof. Rodrigo Amorim</w:t>
      </w:r>
    </w:p>
    <w:p w14:paraId="25BDEA05" w14:textId="77777777" w:rsidR="003F60AE" w:rsidRPr="008D5BDF" w:rsidRDefault="003F60AE" w:rsidP="00E73E3A">
      <w:pPr>
        <w:jc w:val="center"/>
        <w:rPr>
          <w:rFonts w:ascii="Arial" w:hAnsi="Arial" w:cs="Arial"/>
          <w:b/>
          <w:bCs/>
          <w:sz w:val="20"/>
          <w:szCs w:val="22"/>
        </w:rPr>
      </w:pPr>
    </w:p>
    <w:p w14:paraId="01C777FE" w14:textId="1E60FA57" w:rsidR="007A272F" w:rsidRDefault="008D5BDF" w:rsidP="00C327B2">
      <w:pPr>
        <w:numPr>
          <w:ilvl w:val="0"/>
          <w:numId w:val="8"/>
        </w:numPr>
        <w:spacing w:after="60" w:line="276" w:lineRule="auto"/>
        <w:rPr>
          <w:rFonts w:ascii="Arial" w:hAnsi="Arial" w:cs="Arial"/>
          <w:szCs w:val="24"/>
        </w:rPr>
      </w:pPr>
      <w:r w:rsidRPr="0070370B">
        <w:rPr>
          <w:rFonts w:ascii="Arial" w:hAnsi="Arial" w:cs="Arial"/>
          <w:szCs w:val="24"/>
        </w:rPr>
        <w:t>Qual é a principal função da</w:t>
      </w:r>
      <w:r w:rsidR="007A272F" w:rsidRPr="0070370B">
        <w:rPr>
          <w:rFonts w:ascii="Arial" w:hAnsi="Arial" w:cs="Arial"/>
          <w:szCs w:val="24"/>
        </w:rPr>
        <w:t xml:space="preserve"> </w:t>
      </w:r>
      <w:r w:rsidRPr="0070370B">
        <w:rPr>
          <w:rFonts w:ascii="Arial" w:hAnsi="Arial" w:cs="Arial"/>
          <w:szCs w:val="24"/>
        </w:rPr>
        <w:t>unidade de controle (UC)?</w:t>
      </w:r>
    </w:p>
    <w:p w14:paraId="0970A50A" w14:textId="09EE404E" w:rsidR="00E8380D" w:rsidRDefault="006042FB" w:rsidP="006042FB">
      <w:pPr>
        <w:spacing w:after="60" w:line="276" w:lineRule="auto"/>
        <w:ind w:left="720"/>
        <w:rPr>
          <w:rFonts w:ascii="Arial" w:hAnsi="Arial" w:cs="Arial"/>
          <w:b/>
          <w:bCs/>
          <w:color w:val="244061" w:themeColor="accent1" w:themeShade="80"/>
          <w:szCs w:val="24"/>
        </w:rPr>
      </w:pPr>
      <w:r w:rsidRPr="006042FB">
        <w:rPr>
          <w:rFonts w:ascii="Arial" w:hAnsi="Arial" w:cs="Arial"/>
          <w:b/>
          <w:bCs/>
          <w:color w:val="244061" w:themeColor="accent1" w:themeShade="80"/>
          <w:szCs w:val="24"/>
        </w:rPr>
        <w:t xml:space="preserve">  </w:t>
      </w:r>
      <w:r w:rsidR="00EF1D79">
        <w:rPr>
          <w:rFonts w:ascii="Arial" w:hAnsi="Arial" w:cs="Arial"/>
          <w:b/>
          <w:bCs/>
          <w:color w:val="244061" w:themeColor="accent1" w:themeShade="80"/>
          <w:szCs w:val="24"/>
        </w:rPr>
        <w:t>C</w:t>
      </w:r>
      <w:r w:rsidR="00EF1D79" w:rsidRPr="00EF1D79">
        <w:rPr>
          <w:rFonts w:ascii="Arial" w:hAnsi="Arial" w:cs="Arial"/>
          <w:b/>
          <w:bCs/>
          <w:color w:val="244061" w:themeColor="accent1" w:themeShade="80"/>
          <w:szCs w:val="24"/>
        </w:rPr>
        <w:t>ontrola todo o sistema computacional</w:t>
      </w:r>
      <w:r w:rsidR="00EF1D79">
        <w:rPr>
          <w:rFonts w:ascii="Arial" w:hAnsi="Arial" w:cs="Arial"/>
          <w:b/>
          <w:bCs/>
          <w:color w:val="244061" w:themeColor="accent1" w:themeShade="80"/>
          <w:szCs w:val="24"/>
        </w:rPr>
        <w:t>. R</w:t>
      </w:r>
      <w:r w:rsidRPr="006042FB">
        <w:rPr>
          <w:rFonts w:ascii="Arial" w:hAnsi="Arial" w:cs="Arial"/>
          <w:b/>
          <w:bCs/>
          <w:color w:val="244061" w:themeColor="accent1" w:themeShade="80"/>
          <w:szCs w:val="24"/>
        </w:rPr>
        <w:t>ecebe instrução que está sendo armazenada em registradores, ela decodifica e envia os sinais de controle para onde for necessário.</w:t>
      </w:r>
    </w:p>
    <w:p w14:paraId="6630B80F" w14:textId="0E0FF6E6" w:rsidR="00165395" w:rsidRDefault="00165395" w:rsidP="006042FB">
      <w:pPr>
        <w:spacing w:after="60" w:line="276" w:lineRule="auto"/>
        <w:ind w:left="720"/>
        <w:rPr>
          <w:rFonts w:ascii="Arial" w:hAnsi="Arial" w:cs="Arial"/>
          <w:b/>
          <w:bCs/>
          <w:color w:val="244061" w:themeColor="accent1" w:themeShade="80"/>
          <w:szCs w:val="24"/>
        </w:rPr>
      </w:pPr>
      <w:r>
        <w:rPr>
          <w:rFonts w:ascii="Arial" w:hAnsi="Arial" w:cs="Arial"/>
          <w:b/>
          <w:bCs/>
          <w:color w:val="244061" w:themeColor="accent1" w:themeShade="80"/>
          <w:szCs w:val="24"/>
        </w:rPr>
        <w:t xml:space="preserve">  Dependendo da operação pode ser mandados um sinal de controle externo ou interno, sendo interno para a Unidade Lógica Aritmética (ULA) e externa para o Chip Set Sul ou para a memória principal.</w:t>
      </w:r>
    </w:p>
    <w:p w14:paraId="7B8CB62D" w14:textId="77777777" w:rsidR="00165395" w:rsidRPr="006042FB" w:rsidRDefault="00165395" w:rsidP="006042FB">
      <w:pPr>
        <w:spacing w:after="60" w:line="276" w:lineRule="auto"/>
        <w:ind w:left="720"/>
        <w:rPr>
          <w:rFonts w:ascii="Arial" w:hAnsi="Arial" w:cs="Arial"/>
          <w:b/>
          <w:bCs/>
          <w:color w:val="244061" w:themeColor="accent1" w:themeShade="80"/>
          <w:szCs w:val="24"/>
        </w:rPr>
      </w:pPr>
    </w:p>
    <w:p w14:paraId="39199754" w14:textId="57223224" w:rsidR="00E8380D" w:rsidRDefault="007A272F" w:rsidP="00E8380D">
      <w:pPr>
        <w:numPr>
          <w:ilvl w:val="0"/>
          <w:numId w:val="8"/>
        </w:numPr>
        <w:spacing w:after="60" w:line="276" w:lineRule="auto"/>
        <w:rPr>
          <w:rFonts w:ascii="Arial" w:hAnsi="Arial" w:cs="Arial"/>
          <w:szCs w:val="24"/>
        </w:rPr>
      </w:pPr>
      <w:r w:rsidRPr="0070370B">
        <w:rPr>
          <w:rFonts w:ascii="Arial" w:hAnsi="Arial" w:cs="Arial"/>
          <w:szCs w:val="24"/>
        </w:rPr>
        <w:t>Qual a função do OPCODE?</w:t>
      </w:r>
    </w:p>
    <w:p w14:paraId="55EA798D" w14:textId="157F9F70" w:rsidR="00E8380D" w:rsidRDefault="00165395" w:rsidP="006042FB">
      <w:pPr>
        <w:spacing w:after="60" w:line="276" w:lineRule="auto"/>
        <w:ind w:left="720"/>
        <w:rPr>
          <w:rFonts w:ascii="Arial" w:hAnsi="Arial" w:cs="Arial"/>
          <w:b/>
          <w:bCs/>
          <w:color w:val="244061" w:themeColor="accent1" w:themeShade="80"/>
          <w:szCs w:val="24"/>
        </w:rPr>
      </w:pPr>
      <w:r w:rsidRPr="00165395">
        <w:rPr>
          <w:rFonts w:ascii="Arial" w:hAnsi="Arial" w:cs="Arial"/>
          <w:b/>
          <w:bCs/>
          <w:color w:val="244061" w:themeColor="accent1" w:themeShade="80"/>
          <w:szCs w:val="24"/>
        </w:rPr>
        <w:t xml:space="preserve">  O código de operação (OPCODE), indica a operação a ser realizada e o tamanho do operando</w:t>
      </w:r>
      <w:r>
        <w:rPr>
          <w:rFonts w:ascii="Arial" w:hAnsi="Arial" w:cs="Arial"/>
          <w:b/>
          <w:bCs/>
          <w:color w:val="244061" w:themeColor="accent1" w:themeShade="80"/>
          <w:szCs w:val="24"/>
        </w:rPr>
        <w:t>, é a base da instrução que será realizada em um processador.</w:t>
      </w:r>
    </w:p>
    <w:p w14:paraId="5C1442E9" w14:textId="77777777" w:rsidR="00165395" w:rsidRPr="00165395" w:rsidRDefault="00165395" w:rsidP="006042FB">
      <w:pPr>
        <w:spacing w:after="60" w:line="276" w:lineRule="auto"/>
        <w:ind w:left="720"/>
        <w:rPr>
          <w:rFonts w:ascii="Arial" w:hAnsi="Arial" w:cs="Arial"/>
          <w:b/>
          <w:bCs/>
          <w:color w:val="244061" w:themeColor="accent1" w:themeShade="80"/>
          <w:szCs w:val="24"/>
        </w:rPr>
      </w:pPr>
    </w:p>
    <w:p w14:paraId="78E3E7D3" w14:textId="59BB401D" w:rsidR="007A272F" w:rsidRDefault="007A272F" w:rsidP="00C327B2">
      <w:pPr>
        <w:numPr>
          <w:ilvl w:val="0"/>
          <w:numId w:val="8"/>
        </w:numPr>
        <w:spacing w:after="60" w:line="276" w:lineRule="auto"/>
        <w:rPr>
          <w:rFonts w:ascii="Arial" w:hAnsi="Arial" w:cs="Arial"/>
          <w:szCs w:val="24"/>
        </w:rPr>
      </w:pPr>
      <w:r w:rsidRPr="0070370B">
        <w:rPr>
          <w:rFonts w:ascii="Arial" w:hAnsi="Arial" w:cs="Arial"/>
          <w:szCs w:val="24"/>
        </w:rPr>
        <w:t>Qual a função do operando?</w:t>
      </w:r>
    </w:p>
    <w:p w14:paraId="7F976D33" w14:textId="462D5FB3" w:rsidR="00E8380D" w:rsidRDefault="00165395" w:rsidP="00165395">
      <w:pPr>
        <w:spacing w:after="60" w:line="276" w:lineRule="auto"/>
        <w:ind w:left="720"/>
        <w:rPr>
          <w:rFonts w:ascii="Arial" w:hAnsi="Arial" w:cs="Arial"/>
          <w:b/>
          <w:bCs/>
          <w:color w:val="244061" w:themeColor="accent1" w:themeShade="80"/>
          <w:szCs w:val="24"/>
        </w:rPr>
      </w:pPr>
      <w:r>
        <w:rPr>
          <w:rFonts w:ascii="Arial" w:hAnsi="Arial" w:cs="Arial"/>
          <w:b/>
          <w:bCs/>
          <w:color w:val="244061" w:themeColor="accent1" w:themeShade="80"/>
          <w:szCs w:val="24"/>
        </w:rPr>
        <w:t xml:space="preserve">  </w:t>
      </w:r>
      <w:r w:rsidRPr="00165395">
        <w:rPr>
          <w:rFonts w:ascii="Arial" w:hAnsi="Arial" w:cs="Arial"/>
          <w:b/>
          <w:bCs/>
          <w:color w:val="244061" w:themeColor="accent1" w:themeShade="80"/>
          <w:szCs w:val="24"/>
        </w:rPr>
        <w:t>É o próprio dado ou um endereço que aponta um dado.</w:t>
      </w:r>
    </w:p>
    <w:p w14:paraId="55BD24B3" w14:textId="77777777" w:rsidR="00165395" w:rsidRPr="00165395" w:rsidRDefault="00165395" w:rsidP="00165395">
      <w:pPr>
        <w:spacing w:after="60" w:line="276" w:lineRule="auto"/>
        <w:ind w:left="720"/>
        <w:rPr>
          <w:rFonts w:ascii="Arial" w:hAnsi="Arial" w:cs="Arial"/>
          <w:b/>
          <w:bCs/>
          <w:color w:val="244061" w:themeColor="accent1" w:themeShade="80"/>
          <w:szCs w:val="24"/>
        </w:rPr>
      </w:pPr>
    </w:p>
    <w:p w14:paraId="5A417C5E" w14:textId="4FD3AFDE" w:rsidR="00E813AE" w:rsidRDefault="00E813AE" w:rsidP="00C327B2">
      <w:pPr>
        <w:numPr>
          <w:ilvl w:val="0"/>
          <w:numId w:val="8"/>
        </w:numPr>
        <w:spacing w:after="60" w:line="276" w:lineRule="auto"/>
        <w:rPr>
          <w:rFonts w:ascii="Arial" w:hAnsi="Arial" w:cs="Arial"/>
          <w:szCs w:val="24"/>
        </w:rPr>
      </w:pPr>
      <w:r w:rsidRPr="0070370B">
        <w:rPr>
          <w:rFonts w:ascii="Arial" w:hAnsi="Arial" w:cs="Arial"/>
          <w:szCs w:val="24"/>
        </w:rPr>
        <w:t xml:space="preserve">Quais são os passos </w:t>
      </w:r>
      <w:r w:rsidR="00B97988">
        <w:rPr>
          <w:rFonts w:ascii="Arial" w:hAnsi="Arial" w:cs="Arial"/>
          <w:szCs w:val="24"/>
        </w:rPr>
        <w:t xml:space="preserve">básicos </w:t>
      </w:r>
      <w:r w:rsidRPr="0070370B">
        <w:rPr>
          <w:rFonts w:ascii="Arial" w:hAnsi="Arial" w:cs="Arial"/>
          <w:szCs w:val="24"/>
        </w:rPr>
        <w:t>para o processamento de uma instrução pela UCP?</w:t>
      </w:r>
      <w:r w:rsidRPr="0070370B">
        <w:rPr>
          <w:rFonts w:ascii="Arial" w:hAnsi="Arial" w:cs="Arial"/>
          <w:szCs w:val="24"/>
        </w:rPr>
        <w:tab/>
      </w:r>
    </w:p>
    <w:p w14:paraId="48AC0225" w14:textId="4BEDA49D" w:rsidR="00EC3FCB" w:rsidRPr="00EC3FCB" w:rsidRDefault="00165395" w:rsidP="00EC3FCB">
      <w:pPr>
        <w:spacing w:line="276" w:lineRule="auto"/>
        <w:ind w:firstLine="720"/>
        <w:rPr>
          <w:rFonts w:ascii="Arial" w:hAnsi="Arial" w:cs="Arial"/>
          <w:b/>
        </w:rPr>
      </w:pPr>
      <w:r>
        <w:rPr>
          <w:rFonts w:ascii="Arial" w:hAnsi="Arial" w:cs="Arial"/>
          <w:szCs w:val="24"/>
        </w:rPr>
        <w:t xml:space="preserve"> </w:t>
      </w:r>
      <w:r w:rsidR="00EC3FCB">
        <w:rPr>
          <w:rFonts w:ascii="Arial" w:hAnsi="Arial" w:cs="Arial"/>
          <w:szCs w:val="24"/>
        </w:rPr>
        <w:t xml:space="preserve">  </w:t>
      </w:r>
      <w:r w:rsidR="00EC3FCB" w:rsidRPr="00EC3FCB">
        <w:rPr>
          <w:rFonts w:ascii="Arial" w:hAnsi="Arial" w:cs="Arial"/>
          <w:b/>
          <w:color w:val="244061" w:themeColor="accent1" w:themeShade="80"/>
        </w:rPr>
        <w:t>Busca, decodificação, execução e escrita.</w:t>
      </w:r>
    </w:p>
    <w:p w14:paraId="315C6679" w14:textId="77777777" w:rsidR="00165395" w:rsidRPr="0070370B" w:rsidRDefault="00165395" w:rsidP="00EC3FCB">
      <w:pPr>
        <w:spacing w:after="60" w:line="276" w:lineRule="auto"/>
        <w:rPr>
          <w:rFonts w:ascii="Arial" w:hAnsi="Arial" w:cs="Arial"/>
          <w:szCs w:val="24"/>
        </w:rPr>
      </w:pPr>
    </w:p>
    <w:p w14:paraId="1D4CFF96" w14:textId="3FD2096E" w:rsidR="00164166" w:rsidRDefault="00164166" w:rsidP="00C327B2">
      <w:pPr>
        <w:numPr>
          <w:ilvl w:val="0"/>
          <w:numId w:val="8"/>
        </w:numPr>
        <w:spacing w:after="60" w:line="276" w:lineRule="auto"/>
        <w:rPr>
          <w:rFonts w:ascii="Arial" w:hAnsi="Arial" w:cs="Arial"/>
          <w:szCs w:val="24"/>
        </w:rPr>
      </w:pPr>
      <w:r w:rsidRPr="0070370B">
        <w:rPr>
          <w:rFonts w:ascii="Arial" w:hAnsi="Arial" w:cs="Arial"/>
          <w:szCs w:val="24"/>
        </w:rPr>
        <w:t xml:space="preserve">Em um ciclo de instrução </w:t>
      </w:r>
      <w:r w:rsidR="009A6D3C" w:rsidRPr="0070370B">
        <w:rPr>
          <w:rFonts w:ascii="Arial" w:hAnsi="Arial" w:cs="Arial"/>
          <w:szCs w:val="24"/>
        </w:rPr>
        <w:t>existem estados</w:t>
      </w:r>
      <w:r w:rsidRPr="0070370B">
        <w:rPr>
          <w:rFonts w:ascii="Arial" w:hAnsi="Arial" w:cs="Arial"/>
          <w:szCs w:val="24"/>
        </w:rPr>
        <w:t xml:space="preserve"> d</w:t>
      </w:r>
      <w:r w:rsidR="009A6D3C" w:rsidRPr="0070370B">
        <w:rPr>
          <w:rFonts w:ascii="Arial" w:hAnsi="Arial" w:cs="Arial"/>
          <w:szCs w:val="24"/>
        </w:rPr>
        <w:t>e</w:t>
      </w:r>
      <w:r w:rsidRPr="0070370B">
        <w:rPr>
          <w:rFonts w:ascii="Arial" w:hAnsi="Arial" w:cs="Arial"/>
          <w:szCs w:val="24"/>
        </w:rPr>
        <w:t xml:space="preserve"> instrução</w:t>
      </w:r>
      <w:r w:rsidR="00F77B3A" w:rsidRPr="0070370B">
        <w:rPr>
          <w:rFonts w:ascii="Arial" w:hAnsi="Arial" w:cs="Arial"/>
          <w:szCs w:val="24"/>
        </w:rPr>
        <w:t>. C</w:t>
      </w:r>
      <w:r w:rsidRPr="0070370B">
        <w:rPr>
          <w:rFonts w:ascii="Arial" w:hAnsi="Arial" w:cs="Arial"/>
          <w:szCs w:val="24"/>
        </w:rPr>
        <w:t>omo eles podem ser descritos?</w:t>
      </w:r>
    </w:p>
    <w:p w14:paraId="1A9B7B57" w14:textId="489C4895" w:rsidR="00D4685C" w:rsidRDefault="00D4685C" w:rsidP="00D4685C">
      <w:pPr>
        <w:spacing w:after="60" w:line="276" w:lineRule="auto"/>
        <w:ind w:left="720"/>
        <w:rPr>
          <w:rFonts w:ascii="Arial" w:hAnsi="Arial" w:cs="Arial"/>
          <w:b/>
          <w:bCs/>
          <w:color w:val="244061" w:themeColor="accent1" w:themeShade="80"/>
          <w:szCs w:val="24"/>
        </w:rPr>
      </w:pPr>
      <w:r>
        <w:rPr>
          <w:rFonts w:ascii="Arial" w:hAnsi="Arial" w:cs="Arial"/>
          <w:b/>
          <w:bCs/>
          <w:color w:val="244061" w:themeColor="accent1" w:themeShade="80"/>
          <w:szCs w:val="24"/>
        </w:rPr>
        <w:t>-</w:t>
      </w:r>
      <w:r w:rsidR="009C3CBF">
        <w:rPr>
          <w:rFonts w:ascii="Arial" w:hAnsi="Arial" w:cs="Arial"/>
          <w:b/>
          <w:bCs/>
          <w:color w:val="244061" w:themeColor="accent1" w:themeShade="80"/>
          <w:szCs w:val="24"/>
        </w:rPr>
        <w:t xml:space="preserve">  </w:t>
      </w:r>
      <w:r w:rsidRPr="00D4685C">
        <w:rPr>
          <w:rFonts w:ascii="Arial" w:hAnsi="Arial" w:cs="Arial"/>
          <w:b/>
          <w:bCs/>
          <w:color w:val="244061" w:themeColor="accent1" w:themeShade="80"/>
          <w:szCs w:val="24"/>
        </w:rPr>
        <w:t>Busca do OPCODE</w:t>
      </w:r>
      <w:r>
        <w:rPr>
          <w:rFonts w:ascii="Arial" w:hAnsi="Arial" w:cs="Arial"/>
          <w:b/>
          <w:bCs/>
          <w:color w:val="244061" w:themeColor="accent1" w:themeShade="80"/>
          <w:szCs w:val="24"/>
        </w:rPr>
        <w:t>;</w:t>
      </w:r>
    </w:p>
    <w:p w14:paraId="38B62F2A" w14:textId="13BA5AD4" w:rsidR="00D4685C" w:rsidRDefault="00D4685C" w:rsidP="00D4685C">
      <w:pPr>
        <w:spacing w:after="60" w:line="276" w:lineRule="auto"/>
        <w:ind w:left="720"/>
        <w:rPr>
          <w:rFonts w:ascii="Arial" w:hAnsi="Arial" w:cs="Arial"/>
          <w:b/>
          <w:bCs/>
          <w:color w:val="244061" w:themeColor="accent1" w:themeShade="80"/>
          <w:szCs w:val="24"/>
        </w:rPr>
      </w:pPr>
      <w:r>
        <w:rPr>
          <w:rFonts w:ascii="Arial" w:hAnsi="Arial" w:cs="Arial"/>
          <w:b/>
          <w:bCs/>
          <w:color w:val="244061" w:themeColor="accent1" w:themeShade="80"/>
          <w:szCs w:val="24"/>
        </w:rPr>
        <w:t>-  D</w:t>
      </w:r>
      <w:r w:rsidRPr="00D4685C">
        <w:rPr>
          <w:rFonts w:ascii="Arial" w:hAnsi="Arial" w:cs="Arial"/>
          <w:b/>
          <w:bCs/>
          <w:color w:val="244061" w:themeColor="accent1" w:themeShade="80"/>
          <w:szCs w:val="24"/>
        </w:rPr>
        <w:t>ecodificação do OPCODE</w:t>
      </w:r>
      <w:r>
        <w:rPr>
          <w:rFonts w:ascii="Arial" w:hAnsi="Arial" w:cs="Arial"/>
          <w:b/>
          <w:bCs/>
          <w:color w:val="244061" w:themeColor="accent1" w:themeShade="80"/>
          <w:szCs w:val="24"/>
        </w:rPr>
        <w:t>;</w:t>
      </w:r>
      <w:r w:rsidRPr="00D4685C">
        <w:rPr>
          <w:rFonts w:ascii="Arial" w:hAnsi="Arial" w:cs="Arial"/>
          <w:b/>
          <w:bCs/>
          <w:color w:val="244061" w:themeColor="accent1" w:themeShade="80"/>
          <w:szCs w:val="24"/>
        </w:rPr>
        <w:t xml:space="preserve"> </w:t>
      </w:r>
    </w:p>
    <w:p w14:paraId="5EABC67F" w14:textId="4EB134BA" w:rsidR="00D4685C" w:rsidRDefault="00D4685C" w:rsidP="00D4685C">
      <w:pPr>
        <w:spacing w:after="60" w:line="276" w:lineRule="auto"/>
        <w:ind w:left="720"/>
        <w:rPr>
          <w:rFonts w:ascii="Arial" w:hAnsi="Arial" w:cs="Arial"/>
          <w:b/>
          <w:bCs/>
          <w:color w:val="244061" w:themeColor="accent1" w:themeShade="80"/>
          <w:szCs w:val="24"/>
        </w:rPr>
      </w:pPr>
      <w:r>
        <w:rPr>
          <w:rFonts w:ascii="Arial" w:hAnsi="Arial" w:cs="Arial"/>
          <w:b/>
          <w:bCs/>
          <w:color w:val="244061" w:themeColor="accent1" w:themeShade="80"/>
          <w:szCs w:val="24"/>
        </w:rPr>
        <w:t>-  D</w:t>
      </w:r>
      <w:r w:rsidRPr="00D4685C">
        <w:rPr>
          <w:rFonts w:ascii="Arial" w:hAnsi="Arial" w:cs="Arial"/>
          <w:b/>
          <w:bCs/>
          <w:color w:val="244061" w:themeColor="accent1" w:themeShade="80"/>
          <w:szCs w:val="24"/>
        </w:rPr>
        <w:t>eterminação do operando</w:t>
      </w:r>
      <w:r>
        <w:rPr>
          <w:rFonts w:ascii="Arial" w:hAnsi="Arial" w:cs="Arial"/>
          <w:b/>
          <w:bCs/>
          <w:color w:val="244061" w:themeColor="accent1" w:themeShade="80"/>
          <w:szCs w:val="24"/>
        </w:rPr>
        <w:t>;</w:t>
      </w:r>
    </w:p>
    <w:p w14:paraId="1538CD75" w14:textId="17B5F3F7" w:rsidR="00D4685C" w:rsidRDefault="00D4685C" w:rsidP="00D4685C">
      <w:pPr>
        <w:spacing w:after="60" w:line="276" w:lineRule="auto"/>
        <w:ind w:left="720"/>
        <w:rPr>
          <w:rFonts w:ascii="Arial" w:hAnsi="Arial" w:cs="Arial"/>
          <w:b/>
          <w:bCs/>
          <w:color w:val="244061" w:themeColor="accent1" w:themeShade="80"/>
          <w:szCs w:val="24"/>
        </w:rPr>
      </w:pPr>
      <w:r>
        <w:rPr>
          <w:rFonts w:ascii="Arial" w:hAnsi="Arial" w:cs="Arial"/>
          <w:b/>
          <w:bCs/>
          <w:color w:val="244061" w:themeColor="accent1" w:themeShade="80"/>
          <w:szCs w:val="24"/>
        </w:rPr>
        <w:t>-  B</w:t>
      </w:r>
      <w:r w:rsidRPr="00D4685C">
        <w:rPr>
          <w:rFonts w:ascii="Arial" w:hAnsi="Arial" w:cs="Arial"/>
          <w:b/>
          <w:bCs/>
          <w:color w:val="244061" w:themeColor="accent1" w:themeShade="80"/>
          <w:szCs w:val="24"/>
        </w:rPr>
        <w:t>usca do operando</w:t>
      </w:r>
      <w:r>
        <w:rPr>
          <w:rFonts w:ascii="Arial" w:hAnsi="Arial" w:cs="Arial"/>
          <w:b/>
          <w:bCs/>
          <w:color w:val="244061" w:themeColor="accent1" w:themeShade="80"/>
          <w:szCs w:val="24"/>
        </w:rPr>
        <w:t>;</w:t>
      </w:r>
    </w:p>
    <w:p w14:paraId="7C71E368" w14:textId="14AABE7E" w:rsidR="00D4685C" w:rsidRDefault="00D4685C" w:rsidP="00D4685C">
      <w:pPr>
        <w:spacing w:after="60" w:line="276" w:lineRule="auto"/>
        <w:ind w:left="720"/>
        <w:rPr>
          <w:rFonts w:ascii="Arial" w:hAnsi="Arial" w:cs="Arial"/>
          <w:b/>
          <w:bCs/>
          <w:color w:val="244061" w:themeColor="accent1" w:themeShade="80"/>
          <w:szCs w:val="24"/>
        </w:rPr>
      </w:pPr>
      <w:r>
        <w:rPr>
          <w:rFonts w:ascii="Arial" w:hAnsi="Arial" w:cs="Arial"/>
          <w:b/>
          <w:bCs/>
          <w:color w:val="244061" w:themeColor="accent1" w:themeShade="80"/>
          <w:szCs w:val="24"/>
        </w:rPr>
        <w:t>- E</w:t>
      </w:r>
      <w:r w:rsidRPr="00D4685C">
        <w:rPr>
          <w:rFonts w:ascii="Arial" w:hAnsi="Arial" w:cs="Arial"/>
          <w:b/>
          <w:bCs/>
          <w:color w:val="244061" w:themeColor="accent1" w:themeShade="80"/>
          <w:szCs w:val="24"/>
        </w:rPr>
        <w:t>xecução da instrução</w:t>
      </w:r>
      <w:r>
        <w:rPr>
          <w:rFonts w:ascii="Arial" w:hAnsi="Arial" w:cs="Arial"/>
          <w:b/>
          <w:bCs/>
          <w:color w:val="244061" w:themeColor="accent1" w:themeShade="80"/>
          <w:szCs w:val="24"/>
        </w:rPr>
        <w:t>;</w:t>
      </w:r>
      <w:r w:rsidRPr="00D4685C">
        <w:rPr>
          <w:rFonts w:ascii="Arial" w:hAnsi="Arial" w:cs="Arial"/>
          <w:b/>
          <w:bCs/>
          <w:color w:val="244061" w:themeColor="accent1" w:themeShade="80"/>
          <w:szCs w:val="24"/>
        </w:rPr>
        <w:t xml:space="preserve"> </w:t>
      </w:r>
    </w:p>
    <w:p w14:paraId="5CF9A2DA" w14:textId="06B8F229" w:rsidR="008F75CB" w:rsidRDefault="00D4685C" w:rsidP="00D4685C">
      <w:pPr>
        <w:spacing w:after="60" w:line="276" w:lineRule="auto"/>
        <w:ind w:left="720"/>
        <w:rPr>
          <w:rFonts w:ascii="Arial" w:hAnsi="Arial" w:cs="Arial"/>
          <w:szCs w:val="24"/>
        </w:rPr>
      </w:pPr>
      <w:r>
        <w:rPr>
          <w:rFonts w:ascii="Arial" w:hAnsi="Arial" w:cs="Arial"/>
          <w:b/>
          <w:bCs/>
          <w:color w:val="244061" w:themeColor="accent1" w:themeShade="80"/>
          <w:szCs w:val="24"/>
        </w:rPr>
        <w:t>- E</w:t>
      </w:r>
      <w:r w:rsidRPr="00D4685C">
        <w:rPr>
          <w:rFonts w:ascii="Arial" w:hAnsi="Arial" w:cs="Arial"/>
          <w:b/>
          <w:bCs/>
          <w:color w:val="244061" w:themeColor="accent1" w:themeShade="80"/>
          <w:szCs w:val="24"/>
        </w:rPr>
        <w:t>scrita do resultado.</w:t>
      </w:r>
    </w:p>
    <w:p w14:paraId="66E42E75" w14:textId="77777777" w:rsidR="008F75CB" w:rsidRPr="0070370B" w:rsidRDefault="008F75CB" w:rsidP="00165395">
      <w:pPr>
        <w:spacing w:after="60" w:line="276" w:lineRule="auto"/>
        <w:ind w:left="720"/>
        <w:rPr>
          <w:rFonts w:ascii="Arial" w:hAnsi="Arial" w:cs="Arial"/>
          <w:szCs w:val="24"/>
        </w:rPr>
      </w:pPr>
    </w:p>
    <w:p w14:paraId="2DF5E460" w14:textId="6CF53658" w:rsidR="00164166" w:rsidRDefault="00164166" w:rsidP="00C327B2">
      <w:pPr>
        <w:numPr>
          <w:ilvl w:val="0"/>
          <w:numId w:val="8"/>
        </w:numPr>
        <w:spacing w:after="60" w:line="276" w:lineRule="auto"/>
        <w:rPr>
          <w:rFonts w:ascii="Arial" w:hAnsi="Arial" w:cs="Arial"/>
          <w:szCs w:val="24"/>
        </w:rPr>
      </w:pPr>
      <w:r w:rsidRPr="0070370B">
        <w:rPr>
          <w:rFonts w:ascii="Arial" w:hAnsi="Arial" w:cs="Arial"/>
          <w:szCs w:val="24"/>
        </w:rPr>
        <w:t>O que são interrupções?</w:t>
      </w:r>
    </w:p>
    <w:p w14:paraId="1632CDE0" w14:textId="335E9A02" w:rsidR="008F75CB" w:rsidRPr="00B80877" w:rsidRDefault="00B80877" w:rsidP="008F75CB">
      <w:pPr>
        <w:spacing w:after="60" w:line="276" w:lineRule="auto"/>
        <w:ind w:left="720"/>
        <w:rPr>
          <w:rFonts w:ascii="Arial" w:hAnsi="Arial" w:cs="Arial"/>
          <w:b/>
          <w:bCs/>
          <w:color w:val="244061" w:themeColor="accent1" w:themeShade="80"/>
          <w:szCs w:val="24"/>
        </w:rPr>
      </w:pPr>
      <w:r>
        <w:rPr>
          <w:rFonts w:ascii="Arial" w:hAnsi="Arial" w:cs="Arial"/>
          <w:b/>
          <w:bCs/>
          <w:color w:val="244061" w:themeColor="accent1" w:themeShade="80"/>
          <w:szCs w:val="24"/>
        </w:rPr>
        <w:t xml:space="preserve">  </w:t>
      </w:r>
      <w:r w:rsidR="00D4685C">
        <w:rPr>
          <w:rFonts w:ascii="Arial" w:hAnsi="Arial" w:cs="Arial"/>
          <w:b/>
          <w:bCs/>
          <w:color w:val="244061" w:themeColor="accent1" w:themeShade="80"/>
          <w:szCs w:val="24"/>
        </w:rPr>
        <w:t>S</w:t>
      </w:r>
      <w:r w:rsidR="00D4685C" w:rsidRPr="00D4685C">
        <w:rPr>
          <w:rFonts w:ascii="Arial" w:hAnsi="Arial" w:cs="Arial"/>
          <w:b/>
          <w:bCs/>
          <w:color w:val="244061" w:themeColor="accent1" w:themeShade="80"/>
          <w:szCs w:val="24"/>
        </w:rPr>
        <w:t xml:space="preserve">ão paralizações da </w:t>
      </w:r>
      <w:r w:rsidR="00D4685C" w:rsidRPr="00D4685C">
        <w:rPr>
          <w:rFonts w:ascii="Arial" w:hAnsi="Arial" w:cs="Arial"/>
          <w:b/>
          <w:bCs/>
          <w:color w:val="244061" w:themeColor="accent1" w:themeShade="80"/>
          <w:szCs w:val="24"/>
        </w:rPr>
        <w:t>sequência de</w:t>
      </w:r>
      <w:r w:rsidR="00D4685C" w:rsidRPr="00D4685C">
        <w:rPr>
          <w:rFonts w:ascii="Arial" w:hAnsi="Arial" w:cs="Arial"/>
          <w:b/>
          <w:bCs/>
          <w:color w:val="244061" w:themeColor="accent1" w:themeShade="80"/>
          <w:szCs w:val="24"/>
        </w:rPr>
        <w:t xml:space="preserve"> processamento que são geradas a partir da identificação de um problema.</w:t>
      </w:r>
    </w:p>
    <w:p w14:paraId="15035DB3" w14:textId="4C6FB879" w:rsidR="00E8380D" w:rsidRPr="0070370B" w:rsidRDefault="00E8380D" w:rsidP="00E8380D">
      <w:pPr>
        <w:spacing w:after="60" w:line="276" w:lineRule="auto"/>
        <w:rPr>
          <w:rFonts w:ascii="Arial" w:hAnsi="Arial" w:cs="Arial"/>
          <w:szCs w:val="24"/>
        </w:rPr>
      </w:pPr>
    </w:p>
    <w:p w14:paraId="566BDD33" w14:textId="0117B06A" w:rsidR="00E8380D" w:rsidRDefault="00164166" w:rsidP="00E8380D">
      <w:pPr>
        <w:numPr>
          <w:ilvl w:val="0"/>
          <w:numId w:val="8"/>
        </w:numPr>
        <w:spacing w:after="60" w:line="276" w:lineRule="auto"/>
        <w:ind w:right="13"/>
        <w:rPr>
          <w:rFonts w:ascii="Arial" w:hAnsi="Arial" w:cs="Arial"/>
          <w:szCs w:val="24"/>
        </w:rPr>
      </w:pPr>
      <w:r w:rsidRPr="0070370B">
        <w:rPr>
          <w:rFonts w:ascii="Arial" w:hAnsi="Arial" w:cs="Arial"/>
          <w:szCs w:val="24"/>
        </w:rPr>
        <w:t>Quais são as classes de int</w:t>
      </w:r>
      <w:r w:rsidR="009A6D3C" w:rsidRPr="0070370B">
        <w:rPr>
          <w:rFonts w:ascii="Arial" w:hAnsi="Arial" w:cs="Arial"/>
          <w:szCs w:val="24"/>
        </w:rPr>
        <w:t>er</w:t>
      </w:r>
      <w:r w:rsidRPr="0070370B">
        <w:rPr>
          <w:rFonts w:ascii="Arial" w:hAnsi="Arial" w:cs="Arial"/>
          <w:szCs w:val="24"/>
        </w:rPr>
        <w:t>ru</w:t>
      </w:r>
      <w:r w:rsidR="009A6D3C" w:rsidRPr="0070370B">
        <w:rPr>
          <w:rFonts w:ascii="Arial" w:hAnsi="Arial" w:cs="Arial"/>
          <w:szCs w:val="24"/>
        </w:rPr>
        <w:t>p</w:t>
      </w:r>
      <w:r w:rsidRPr="0070370B">
        <w:rPr>
          <w:rFonts w:ascii="Arial" w:hAnsi="Arial" w:cs="Arial"/>
          <w:szCs w:val="24"/>
        </w:rPr>
        <w:t>ções?</w:t>
      </w:r>
    </w:p>
    <w:p w14:paraId="4847A578" w14:textId="7B4C9C6C" w:rsidR="00B80877" w:rsidRPr="00B80877" w:rsidRDefault="00B80877" w:rsidP="00FA11B7">
      <w:pPr>
        <w:spacing w:after="60" w:line="276" w:lineRule="auto"/>
        <w:ind w:left="855"/>
        <w:rPr>
          <w:rFonts w:ascii="Arial" w:hAnsi="Arial" w:cs="Arial"/>
          <w:b/>
          <w:bCs/>
          <w:color w:val="244061" w:themeColor="accent1" w:themeShade="80"/>
          <w:szCs w:val="24"/>
        </w:rPr>
      </w:pPr>
      <w:r w:rsidRPr="00B80877">
        <w:rPr>
          <w:rFonts w:ascii="Arial" w:hAnsi="Arial" w:cs="Arial"/>
          <w:b/>
          <w:bCs/>
          <w:color w:val="244061" w:themeColor="accent1" w:themeShade="80"/>
          <w:szCs w:val="24"/>
        </w:rPr>
        <w:t xml:space="preserve">- Interrupção por software, </w:t>
      </w:r>
      <w:r w:rsidR="00FA11B7">
        <w:rPr>
          <w:rFonts w:ascii="Arial" w:hAnsi="Arial" w:cs="Arial"/>
          <w:b/>
          <w:bCs/>
          <w:color w:val="244061" w:themeColor="accent1" w:themeShade="80"/>
          <w:szCs w:val="24"/>
        </w:rPr>
        <w:t>gerada a partir de um problema de um programa. C</w:t>
      </w:r>
      <w:r w:rsidRPr="00B80877">
        <w:rPr>
          <w:rFonts w:ascii="Arial" w:hAnsi="Arial" w:cs="Arial"/>
          <w:b/>
          <w:bCs/>
          <w:color w:val="244061" w:themeColor="accent1" w:themeShade="80"/>
          <w:szCs w:val="24"/>
        </w:rPr>
        <w:t>omo a famosa tela azul (Overflow)</w:t>
      </w:r>
      <w:r>
        <w:rPr>
          <w:rFonts w:ascii="Arial" w:hAnsi="Arial" w:cs="Arial"/>
          <w:b/>
          <w:bCs/>
          <w:color w:val="244061" w:themeColor="accent1" w:themeShade="80"/>
          <w:szCs w:val="24"/>
        </w:rPr>
        <w:t>;</w:t>
      </w:r>
    </w:p>
    <w:p w14:paraId="7FA3BE43" w14:textId="6C494816" w:rsidR="00B80877" w:rsidRPr="00B80877" w:rsidRDefault="00B80877" w:rsidP="00B80877">
      <w:pPr>
        <w:spacing w:after="60" w:line="276" w:lineRule="auto"/>
        <w:ind w:left="720"/>
        <w:rPr>
          <w:rFonts w:ascii="Arial" w:hAnsi="Arial" w:cs="Arial"/>
          <w:b/>
          <w:bCs/>
          <w:color w:val="244061" w:themeColor="accent1" w:themeShade="80"/>
          <w:szCs w:val="24"/>
        </w:rPr>
      </w:pPr>
      <w:r>
        <w:rPr>
          <w:rFonts w:ascii="Arial" w:hAnsi="Arial" w:cs="Arial"/>
          <w:b/>
          <w:bCs/>
          <w:color w:val="244061" w:themeColor="accent1" w:themeShade="80"/>
          <w:szCs w:val="24"/>
        </w:rPr>
        <w:t xml:space="preserve">  </w:t>
      </w:r>
      <w:r w:rsidRPr="00B80877">
        <w:rPr>
          <w:rFonts w:ascii="Arial" w:hAnsi="Arial" w:cs="Arial"/>
          <w:b/>
          <w:bCs/>
          <w:color w:val="244061" w:themeColor="accent1" w:themeShade="80"/>
          <w:szCs w:val="24"/>
        </w:rPr>
        <w:t>- Interrupção de relógio, gerada pelo próprio processador</w:t>
      </w:r>
      <w:r>
        <w:rPr>
          <w:rFonts w:ascii="Arial" w:hAnsi="Arial" w:cs="Arial"/>
          <w:b/>
          <w:bCs/>
          <w:color w:val="244061" w:themeColor="accent1" w:themeShade="80"/>
          <w:szCs w:val="24"/>
        </w:rPr>
        <w:t>;</w:t>
      </w:r>
    </w:p>
    <w:p w14:paraId="04D7713B" w14:textId="2D6ABCC1" w:rsidR="00E8380D" w:rsidRDefault="00B80877" w:rsidP="00B80877">
      <w:pPr>
        <w:spacing w:after="60" w:line="276" w:lineRule="auto"/>
        <w:ind w:left="720"/>
        <w:rPr>
          <w:rFonts w:ascii="Arial" w:hAnsi="Arial" w:cs="Arial"/>
          <w:b/>
          <w:bCs/>
          <w:color w:val="244061" w:themeColor="accent1" w:themeShade="80"/>
          <w:szCs w:val="24"/>
        </w:rPr>
      </w:pPr>
      <w:r>
        <w:rPr>
          <w:rFonts w:ascii="Arial" w:hAnsi="Arial" w:cs="Arial"/>
          <w:b/>
          <w:bCs/>
          <w:color w:val="244061" w:themeColor="accent1" w:themeShade="80"/>
          <w:szCs w:val="24"/>
        </w:rPr>
        <w:t xml:space="preserve">  </w:t>
      </w:r>
      <w:r w:rsidRPr="00B80877">
        <w:rPr>
          <w:rFonts w:ascii="Arial" w:hAnsi="Arial" w:cs="Arial"/>
          <w:b/>
          <w:bCs/>
          <w:color w:val="244061" w:themeColor="accent1" w:themeShade="80"/>
          <w:szCs w:val="24"/>
        </w:rPr>
        <w:t>- Interrupção de E/S, gerada pelo Chip Set Sul</w:t>
      </w:r>
      <w:r>
        <w:rPr>
          <w:rFonts w:ascii="Arial" w:hAnsi="Arial" w:cs="Arial"/>
          <w:b/>
          <w:bCs/>
          <w:color w:val="244061" w:themeColor="accent1" w:themeShade="80"/>
          <w:szCs w:val="24"/>
        </w:rPr>
        <w:t>;</w:t>
      </w:r>
    </w:p>
    <w:p w14:paraId="72D80CDB" w14:textId="2B1B77EB" w:rsidR="00B80877" w:rsidRDefault="00B80877" w:rsidP="00B80877">
      <w:pPr>
        <w:spacing w:after="60" w:line="276" w:lineRule="auto"/>
        <w:ind w:left="720"/>
        <w:rPr>
          <w:rFonts w:ascii="Arial" w:hAnsi="Arial" w:cs="Arial"/>
          <w:b/>
          <w:bCs/>
          <w:color w:val="244061" w:themeColor="accent1" w:themeShade="80"/>
          <w:szCs w:val="24"/>
        </w:rPr>
      </w:pPr>
      <w:r>
        <w:rPr>
          <w:rFonts w:ascii="Arial" w:hAnsi="Arial" w:cs="Arial"/>
          <w:b/>
          <w:bCs/>
          <w:color w:val="244061" w:themeColor="accent1" w:themeShade="80"/>
          <w:szCs w:val="24"/>
        </w:rPr>
        <w:t xml:space="preserve">  - Interrupção de falha de Hardware, como erro ou mal contato na memória. </w:t>
      </w:r>
    </w:p>
    <w:p w14:paraId="57D44E3B" w14:textId="06CA21CD" w:rsidR="009C3CBF" w:rsidRDefault="009C3CBF" w:rsidP="00B80877">
      <w:pPr>
        <w:spacing w:after="60" w:line="276" w:lineRule="auto"/>
        <w:ind w:left="720"/>
        <w:rPr>
          <w:rFonts w:ascii="Arial" w:hAnsi="Arial" w:cs="Arial"/>
          <w:b/>
          <w:bCs/>
          <w:color w:val="244061" w:themeColor="accent1" w:themeShade="80"/>
          <w:szCs w:val="24"/>
        </w:rPr>
      </w:pPr>
    </w:p>
    <w:p w14:paraId="0E662ABD" w14:textId="77777777" w:rsidR="00B80877" w:rsidRPr="00B80877" w:rsidRDefault="00B80877" w:rsidP="00FA11B7">
      <w:pPr>
        <w:spacing w:after="60" w:line="276" w:lineRule="auto"/>
        <w:rPr>
          <w:rFonts w:ascii="Arial" w:hAnsi="Arial" w:cs="Arial"/>
          <w:b/>
          <w:bCs/>
          <w:color w:val="244061" w:themeColor="accent1" w:themeShade="80"/>
          <w:szCs w:val="24"/>
        </w:rPr>
      </w:pPr>
    </w:p>
    <w:p w14:paraId="0FB2A68F" w14:textId="5EED2FFF" w:rsidR="00B80877" w:rsidRPr="00EC3FCB" w:rsidRDefault="009A6D3C" w:rsidP="00EC3FCB">
      <w:pPr>
        <w:numPr>
          <w:ilvl w:val="0"/>
          <w:numId w:val="8"/>
        </w:numPr>
        <w:spacing w:after="60" w:line="276" w:lineRule="auto"/>
        <w:ind w:right="13"/>
        <w:rPr>
          <w:rFonts w:ascii="Arial" w:hAnsi="Arial" w:cs="Arial"/>
          <w:szCs w:val="24"/>
        </w:rPr>
      </w:pPr>
      <w:r w:rsidRPr="0070370B">
        <w:rPr>
          <w:rFonts w:ascii="Arial" w:hAnsi="Arial" w:cs="Arial"/>
          <w:szCs w:val="24"/>
        </w:rPr>
        <w:t xml:space="preserve">Qual a função dos módulos de E/S? </w:t>
      </w:r>
    </w:p>
    <w:p w14:paraId="216DAB8A" w14:textId="266F52C4" w:rsidR="00B80877" w:rsidRDefault="00EC3FCB" w:rsidP="00EC3FCB">
      <w:pPr>
        <w:spacing w:after="60" w:line="276" w:lineRule="auto"/>
        <w:ind w:left="720" w:right="13"/>
        <w:rPr>
          <w:rFonts w:ascii="Arial" w:hAnsi="Arial" w:cs="Arial"/>
          <w:b/>
          <w:bCs/>
          <w:color w:val="244061" w:themeColor="accent1" w:themeShade="80"/>
          <w:szCs w:val="24"/>
          <w:shd w:val="clear" w:color="auto" w:fill="FFFFFF"/>
        </w:rPr>
      </w:pPr>
      <w:r>
        <w:rPr>
          <w:rFonts w:ascii="Arial" w:hAnsi="Arial" w:cs="Arial"/>
          <w:szCs w:val="24"/>
        </w:rPr>
        <w:t xml:space="preserve">  </w:t>
      </w:r>
      <w:r w:rsidR="00A63AED">
        <w:rPr>
          <w:rFonts w:ascii="Arial" w:hAnsi="Arial" w:cs="Arial"/>
          <w:b/>
          <w:bCs/>
          <w:color w:val="244061" w:themeColor="accent1" w:themeShade="80"/>
          <w:szCs w:val="24"/>
          <w:shd w:val="clear" w:color="auto" w:fill="FFFFFF"/>
        </w:rPr>
        <w:t>É</w:t>
      </w:r>
      <w:r w:rsidRPr="00EC3FCB">
        <w:rPr>
          <w:rFonts w:ascii="Arial" w:hAnsi="Arial" w:cs="Arial"/>
          <w:b/>
          <w:bCs/>
          <w:color w:val="244061" w:themeColor="accent1" w:themeShade="80"/>
          <w:szCs w:val="24"/>
          <w:shd w:val="clear" w:color="auto" w:fill="FFFFFF"/>
        </w:rPr>
        <w:t xml:space="preserve"> </w:t>
      </w:r>
      <w:r w:rsidR="00412178">
        <w:rPr>
          <w:rFonts w:ascii="Arial" w:hAnsi="Arial" w:cs="Arial"/>
          <w:b/>
          <w:bCs/>
          <w:color w:val="244061" w:themeColor="accent1" w:themeShade="80"/>
          <w:szCs w:val="24"/>
          <w:shd w:val="clear" w:color="auto" w:fill="FFFFFF"/>
        </w:rPr>
        <w:t>uma parte</w:t>
      </w:r>
      <w:r w:rsidRPr="00EC3FCB">
        <w:rPr>
          <w:rFonts w:ascii="Arial" w:hAnsi="Arial" w:cs="Arial"/>
          <w:b/>
          <w:bCs/>
          <w:color w:val="244061" w:themeColor="accent1" w:themeShade="80"/>
          <w:szCs w:val="24"/>
          <w:shd w:val="clear" w:color="auto" w:fill="FFFFFF"/>
        </w:rPr>
        <w:t xml:space="preserve"> dentro de um computador responsável pelo controle de um ou mais dispositivos externos</w:t>
      </w:r>
      <w:r w:rsidR="00A63AED">
        <w:rPr>
          <w:rFonts w:ascii="Arial" w:hAnsi="Arial" w:cs="Arial"/>
          <w:b/>
          <w:bCs/>
          <w:color w:val="244061" w:themeColor="accent1" w:themeShade="80"/>
          <w:szCs w:val="24"/>
          <w:shd w:val="clear" w:color="auto" w:fill="FFFFFF"/>
        </w:rPr>
        <w:t>,</w:t>
      </w:r>
      <w:r w:rsidRPr="00EC3FCB">
        <w:rPr>
          <w:rFonts w:ascii="Arial" w:hAnsi="Arial" w:cs="Arial"/>
          <w:b/>
          <w:bCs/>
          <w:color w:val="244061" w:themeColor="accent1" w:themeShade="80"/>
          <w:szCs w:val="24"/>
          <w:shd w:val="clear" w:color="auto" w:fill="FFFFFF"/>
        </w:rPr>
        <w:t xml:space="preserve"> e pela transferência de dados entre aqueles dispositivos e a memória principal e os registros da CPU.</w:t>
      </w:r>
    </w:p>
    <w:p w14:paraId="17C6E11A" w14:textId="69B5702C" w:rsidR="00D4685C" w:rsidRPr="00EC3FCB" w:rsidRDefault="00D4685C" w:rsidP="00EC3FCB">
      <w:pPr>
        <w:spacing w:after="60" w:line="276" w:lineRule="auto"/>
        <w:ind w:left="720" w:right="13"/>
        <w:rPr>
          <w:rFonts w:ascii="Arial" w:hAnsi="Arial" w:cs="Arial"/>
          <w:b/>
          <w:bCs/>
          <w:color w:val="202124"/>
          <w:szCs w:val="24"/>
          <w:shd w:val="clear" w:color="auto" w:fill="FFFFFF"/>
        </w:rPr>
      </w:pPr>
      <w:r>
        <w:rPr>
          <w:rFonts w:ascii="Arial" w:hAnsi="Arial" w:cs="Arial"/>
          <w:b/>
          <w:bCs/>
          <w:color w:val="244061" w:themeColor="accent1" w:themeShade="80"/>
          <w:szCs w:val="24"/>
          <w:shd w:val="clear" w:color="auto" w:fill="FFFFFF"/>
        </w:rPr>
        <w:t xml:space="preserve">  Resumindo, ele é responsável pelo</w:t>
      </w:r>
      <w:r w:rsidRPr="00D4685C">
        <w:rPr>
          <w:rFonts w:ascii="Arial" w:hAnsi="Arial" w:cs="Arial"/>
          <w:b/>
          <w:bCs/>
          <w:color w:val="244061" w:themeColor="accent1" w:themeShade="80"/>
          <w:szCs w:val="24"/>
          <w:shd w:val="clear" w:color="auto" w:fill="FFFFFF"/>
        </w:rPr>
        <w:t xml:space="preserve"> gerenciamento de todos os equipamentos ligados a ele, como o gerenciamento de energia, gerenciamento de funcionamento, identificação de problemas</w:t>
      </w:r>
      <w:r>
        <w:rPr>
          <w:rFonts w:ascii="Arial" w:hAnsi="Arial" w:cs="Arial"/>
          <w:b/>
          <w:bCs/>
          <w:color w:val="244061" w:themeColor="accent1" w:themeShade="80"/>
          <w:szCs w:val="24"/>
          <w:shd w:val="clear" w:color="auto" w:fill="FFFFFF"/>
        </w:rPr>
        <w:t>.</w:t>
      </w:r>
    </w:p>
    <w:p w14:paraId="366C2DB0" w14:textId="77777777" w:rsidR="00B80877" w:rsidRPr="0070370B" w:rsidRDefault="00B80877" w:rsidP="00B80877">
      <w:pPr>
        <w:spacing w:after="60" w:line="276" w:lineRule="auto"/>
        <w:ind w:left="720" w:right="13"/>
        <w:rPr>
          <w:rFonts w:ascii="Arial" w:hAnsi="Arial" w:cs="Arial"/>
          <w:szCs w:val="24"/>
        </w:rPr>
      </w:pPr>
    </w:p>
    <w:p w14:paraId="5242E1D0" w14:textId="365851A7" w:rsidR="00E8380D" w:rsidRPr="00E8380D" w:rsidRDefault="00B76651" w:rsidP="00E8380D">
      <w:pPr>
        <w:numPr>
          <w:ilvl w:val="0"/>
          <w:numId w:val="8"/>
        </w:numPr>
        <w:spacing w:after="60" w:line="276" w:lineRule="auto"/>
        <w:ind w:right="13"/>
        <w:rPr>
          <w:rFonts w:ascii="Arial" w:hAnsi="Arial" w:cs="Arial"/>
          <w:szCs w:val="24"/>
        </w:rPr>
      </w:pPr>
      <w:r w:rsidRPr="0070370B">
        <w:rPr>
          <w:rFonts w:ascii="Arial" w:hAnsi="Arial" w:cs="Arial"/>
          <w:szCs w:val="24"/>
        </w:rPr>
        <w:t>Descreva os modos de endereçamento imediato, direto e indireto.</w:t>
      </w:r>
    </w:p>
    <w:p w14:paraId="10B021F7" w14:textId="08756DBC" w:rsidR="00412178" w:rsidRPr="00412178" w:rsidRDefault="00412178" w:rsidP="00412178">
      <w:pPr>
        <w:spacing w:after="60" w:line="276" w:lineRule="auto"/>
        <w:ind w:left="720" w:right="13"/>
        <w:rPr>
          <w:rFonts w:ascii="Arial" w:hAnsi="Arial" w:cs="Arial"/>
          <w:b/>
          <w:bCs/>
          <w:color w:val="244061" w:themeColor="accent1" w:themeShade="80"/>
          <w:szCs w:val="24"/>
        </w:rPr>
      </w:pPr>
      <w:r>
        <w:rPr>
          <w:rFonts w:ascii="Arial" w:hAnsi="Arial" w:cs="Arial"/>
          <w:szCs w:val="24"/>
        </w:rPr>
        <w:t xml:space="preserve">  </w:t>
      </w:r>
      <w:r w:rsidRPr="00412178">
        <w:rPr>
          <w:rFonts w:ascii="Arial" w:hAnsi="Arial" w:cs="Arial"/>
          <w:b/>
          <w:color w:val="244061" w:themeColor="accent1" w:themeShade="80"/>
          <w:szCs w:val="24"/>
        </w:rPr>
        <w:t xml:space="preserve">Imediato: </w:t>
      </w:r>
      <w:r w:rsidRPr="00412178">
        <w:rPr>
          <w:rFonts w:ascii="Arial" w:hAnsi="Arial" w:cs="Arial"/>
          <w:b/>
          <w:bCs/>
          <w:color w:val="244061" w:themeColor="accent1" w:themeShade="80"/>
          <w:szCs w:val="24"/>
        </w:rPr>
        <w:t xml:space="preserve">O valor do operando está </w:t>
      </w:r>
      <w:r>
        <w:rPr>
          <w:rFonts w:ascii="Arial" w:hAnsi="Arial" w:cs="Arial"/>
          <w:b/>
          <w:bCs/>
          <w:color w:val="244061" w:themeColor="accent1" w:themeShade="80"/>
          <w:szCs w:val="24"/>
        </w:rPr>
        <w:t>na</w:t>
      </w:r>
      <w:r w:rsidRPr="00412178">
        <w:rPr>
          <w:rFonts w:ascii="Arial" w:hAnsi="Arial" w:cs="Arial"/>
          <w:b/>
          <w:bCs/>
          <w:color w:val="244061" w:themeColor="accent1" w:themeShade="80"/>
          <w:szCs w:val="24"/>
        </w:rPr>
        <w:t xml:space="preserve"> instrução</w:t>
      </w:r>
      <w:r w:rsidR="00D4685C">
        <w:rPr>
          <w:rFonts w:ascii="Arial" w:hAnsi="Arial" w:cs="Arial"/>
          <w:b/>
          <w:bCs/>
          <w:color w:val="244061" w:themeColor="accent1" w:themeShade="80"/>
          <w:szCs w:val="24"/>
        </w:rPr>
        <w:t xml:space="preserve"> (Um endereço ao operando);</w:t>
      </w:r>
    </w:p>
    <w:p w14:paraId="5013BE19" w14:textId="677D54EE" w:rsidR="00412178" w:rsidRPr="00412178" w:rsidRDefault="00412178" w:rsidP="00412178">
      <w:pPr>
        <w:spacing w:after="60" w:line="276" w:lineRule="auto"/>
        <w:ind w:left="720" w:right="13"/>
        <w:rPr>
          <w:rFonts w:ascii="Arial" w:hAnsi="Arial" w:cs="Arial"/>
          <w:b/>
          <w:bCs/>
          <w:color w:val="244061" w:themeColor="accent1" w:themeShade="80"/>
          <w:szCs w:val="24"/>
        </w:rPr>
      </w:pPr>
      <w:r>
        <w:rPr>
          <w:rFonts w:ascii="Arial" w:hAnsi="Arial" w:cs="Arial"/>
          <w:b/>
          <w:bCs/>
          <w:color w:val="244061" w:themeColor="accent1" w:themeShade="80"/>
          <w:szCs w:val="24"/>
        </w:rPr>
        <w:t xml:space="preserve">  </w:t>
      </w:r>
      <w:r w:rsidRPr="00412178">
        <w:rPr>
          <w:rFonts w:ascii="Arial" w:hAnsi="Arial" w:cs="Arial"/>
          <w:b/>
          <w:bCs/>
          <w:color w:val="244061" w:themeColor="accent1" w:themeShade="80"/>
          <w:szCs w:val="24"/>
        </w:rPr>
        <w:t>Direto: O operando é o conteúdo de um registrador especificado na instrução</w:t>
      </w:r>
      <w:r w:rsidR="00D4685C">
        <w:rPr>
          <w:rFonts w:ascii="Arial" w:hAnsi="Arial" w:cs="Arial"/>
          <w:b/>
          <w:bCs/>
          <w:color w:val="244061" w:themeColor="accent1" w:themeShade="80"/>
          <w:szCs w:val="24"/>
        </w:rPr>
        <w:t xml:space="preserve"> (Dois endereçamentos para chegar no dado)</w:t>
      </w:r>
      <w:r>
        <w:rPr>
          <w:rFonts w:ascii="Arial" w:hAnsi="Arial" w:cs="Arial"/>
          <w:b/>
          <w:bCs/>
          <w:color w:val="244061" w:themeColor="accent1" w:themeShade="80"/>
          <w:szCs w:val="24"/>
        </w:rPr>
        <w:t>;</w:t>
      </w:r>
    </w:p>
    <w:p w14:paraId="207095DB" w14:textId="23C569EC" w:rsidR="00412178" w:rsidRPr="00412178" w:rsidRDefault="00412178" w:rsidP="00412178">
      <w:pPr>
        <w:spacing w:after="60" w:line="276" w:lineRule="auto"/>
        <w:ind w:left="720" w:right="13"/>
        <w:rPr>
          <w:rFonts w:ascii="Arial" w:hAnsi="Arial" w:cs="Arial"/>
          <w:b/>
          <w:bCs/>
          <w:color w:val="244061" w:themeColor="accent1" w:themeShade="80"/>
          <w:szCs w:val="24"/>
        </w:rPr>
      </w:pPr>
      <w:r>
        <w:rPr>
          <w:rFonts w:ascii="Arial" w:hAnsi="Arial" w:cs="Arial"/>
          <w:b/>
          <w:bCs/>
          <w:color w:val="244061" w:themeColor="accent1" w:themeShade="80"/>
          <w:szCs w:val="24"/>
        </w:rPr>
        <w:t xml:space="preserve">  </w:t>
      </w:r>
      <w:r w:rsidRPr="00412178">
        <w:rPr>
          <w:rFonts w:ascii="Arial" w:hAnsi="Arial" w:cs="Arial"/>
          <w:b/>
          <w:bCs/>
          <w:color w:val="244061" w:themeColor="accent1" w:themeShade="80"/>
          <w:szCs w:val="24"/>
        </w:rPr>
        <w:t>Indireto: O operando está no endereço contido em um registrador de endereços especificado na instrução</w:t>
      </w:r>
      <w:r w:rsidR="00D4685C">
        <w:rPr>
          <w:rFonts w:ascii="Arial" w:hAnsi="Arial" w:cs="Arial"/>
          <w:b/>
          <w:bCs/>
          <w:color w:val="244061" w:themeColor="accent1" w:themeShade="80"/>
          <w:szCs w:val="24"/>
        </w:rPr>
        <w:t xml:space="preserve"> </w:t>
      </w:r>
      <w:r w:rsidR="00D4685C">
        <w:rPr>
          <w:rFonts w:ascii="Arial" w:hAnsi="Arial" w:cs="Arial"/>
          <w:b/>
          <w:bCs/>
          <w:color w:val="244061" w:themeColor="accent1" w:themeShade="80"/>
          <w:szCs w:val="24"/>
        </w:rPr>
        <w:t>(</w:t>
      </w:r>
      <w:r w:rsidR="00D4685C">
        <w:rPr>
          <w:rFonts w:ascii="Arial" w:hAnsi="Arial" w:cs="Arial"/>
          <w:b/>
          <w:bCs/>
          <w:color w:val="244061" w:themeColor="accent1" w:themeShade="80"/>
          <w:szCs w:val="24"/>
        </w:rPr>
        <w:t>três ou mais</w:t>
      </w:r>
      <w:r w:rsidR="00D4685C">
        <w:rPr>
          <w:rFonts w:ascii="Arial" w:hAnsi="Arial" w:cs="Arial"/>
          <w:b/>
          <w:bCs/>
          <w:color w:val="244061" w:themeColor="accent1" w:themeShade="80"/>
          <w:szCs w:val="24"/>
        </w:rPr>
        <w:t xml:space="preserve"> endereçamentos para chegar no dado)</w:t>
      </w:r>
      <w:r w:rsidRPr="00412178">
        <w:rPr>
          <w:rFonts w:ascii="Arial" w:hAnsi="Arial" w:cs="Arial"/>
          <w:b/>
          <w:bCs/>
          <w:color w:val="244061" w:themeColor="accent1" w:themeShade="80"/>
          <w:szCs w:val="24"/>
        </w:rPr>
        <w:t xml:space="preserve">. </w:t>
      </w:r>
    </w:p>
    <w:p w14:paraId="76BAE5F2" w14:textId="77777777" w:rsidR="00B80877" w:rsidRPr="0070370B" w:rsidRDefault="00B80877" w:rsidP="00412178">
      <w:pPr>
        <w:spacing w:after="60" w:line="276" w:lineRule="auto"/>
        <w:ind w:right="13"/>
        <w:rPr>
          <w:rFonts w:ascii="Arial" w:hAnsi="Arial" w:cs="Arial"/>
          <w:szCs w:val="24"/>
        </w:rPr>
      </w:pPr>
    </w:p>
    <w:p w14:paraId="2F6A3B85" w14:textId="288A7933" w:rsidR="0070370B" w:rsidRDefault="0070370B" w:rsidP="00C327B2">
      <w:pPr>
        <w:pStyle w:val="PargrafodaLista"/>
        <w:numPr>
          <w:ilvl w:val="0"/>
          <w:numId w:val="8"/>
        </w:numPr>
        <w:spacing w:before="0" w:beforeAutospacing="0" w:after="60" w:afterAutospacing="0" w:line="276" w:lineRule="auto"/>
      </w:pPr>
      <w:r w:rsidRPr="0070370B">
        <w:t>Represente graficamente (desenhe) a hierarquia de memória, indicando 2 características</w:t>
      </w:r>
      <w:r w:rsidRPr="0070370B">
        <w:br/>
        <w:t>e de que forma elas variam ao longo da hierarquia.</w:t>
      </w:r>
    </w:p>
    <w:p w14:paraId="63585159" w14:textId="1DBBDF59" w:rsidR="00B80877" w:rsidRPr="00412178" w:rsidRDefault="00412178" w:rsidP="00B80877">
      <w:pPr>
        <w:pStyle w:val="PargrafodaLista"/>
        <w:spacing w:before="0" w:beforeAutospacing="0" w:after="60" w:afterAutospacing="0" w:line="276" w:lineRule="auto"/>
        <w:rPr>
          <w:b/>
          <w:bCs w:val="0"/>
          <w:color w:val="244061" w:themeColor="accent1" w:themeShade="80"/>
        </w:rPr>
      </w:pPr>
      <w:r>
        <w:t xml:space="preserve"> </w:t>
      </w:r>
      <w:r w:rsidR="00C21B0D">
        <w:rPr>
          <w:noProof/>
        </w:rPr>
        <w:drawing>
          <wp:inline distT="0" distB="0" distL="0" distR="0" wp14:anchorId="17BD79F3" wp14:editId="423283CC">
            <wp:extent cx="5991225" cy="1790700"/>
            <wp:effectExtent l="0" t="0" r="952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a:extLst>
                        <a:ext uri="{28A0092B-C50C-407E-A947-70E740481C1C}">
                          <a14:useLocalDpi xmlns:a14="http://schemas.microsoft.com/office/drawing/2010/main" val="0"/>
                        </a:ext>
                      </a:extLst>
                    </a:blip>
                    <a:srcRect l="9756"/>
                    <a:stretch/>
                  </pic:blipFill>
                  <pic:spPr bwMode="auto">
                    <a:xfrm>
                      <a:off x="0" y="0"/>
                      <a:ext cx="5991225" cy="1790700"/>
                    </a:xfrm>
                    <a:prstGeom prst="rect">
                      <a:avLst/>
                    </a:prstGeom>
                    <a:noFill/>
                    <a:ln>
                      <a:noFill/>
                    </a:ln>
                    <a:extLst>
                      <a:ext uri="{53640926-AAD7-44D8-BBD7-CCE9431645EC}">
                        <a14:shadowObscured xmlns:a14="http://schemas.microsoft.com/office/drawing/2010/main"/>
                      </a:ext>
                    </a:extLst>
                  </pic:spPr>
                </pic:pic>
              </a:graphicData>
            </a:graphic>
          </wp:inline>
        </w:drawing>
      </w:r>
    </w:p>
    <w:p w14:paraId="7BB5BD50" w14:textId="77777777" w:rsidR="00B80877" w:rsidRDefault="00B80877" w:rsidP="00B80877">
      <w:pPr>
        <w:pStyle w:val="PargrafodaLista"/>
        <w:spacing w:before="0" w:beforeAutospacing="0" w:after="60" w:afterAutospacing="0" w:line="276" w:lineRule="auto"/>
      </w:pPr>
    </w:p>
    <w:p w14:paraId="197A1836" w14:textId="77777777" w:rsidR="00B45B47" w:rsidRPr="0070370B" w:rsidRDefault="00B45B47" w:rsidP="00B45B47">
      <w:pPr>
        <w:pStyle w:val="PargrafodaLista"/>
        <w:spacing w:before="0" w:beforeAutospacing="0" w:after="60" w:afterAutospacing="0" w:line="276" w:lineRule="auto"/>
      </w:pPr>
    </w:p>
    <w:p w14:paraId="7BFFA09D" w14:textId="419B0C85" w:rsidR="00B76651" w:rsidRDefault="00B76651" w:rsidP="00C327B2">
      <w:pPr>
        <w:pStyle w:val="PargrafodaLista"/>
        <w:numPr>
          <w:ilvl w:val="0"/>
          <w:numId w:val="8"/>
        </w:numPr>
        <w:spacing w:before="0" w:beforeAutospacing="0" w:after="60" w:afterAutospacing="0" w:line="276" w:lineRule="auto"/>
        <w:rPr>
          <w:rFonts w:eastAsia="Times New Roman"/>
          <w:bCs w:val="0"/>
          <w:iCs w:val="0"/>
        </w:rPr>
      </w:pPr>
      <w:r w:rsidRPr="0070370B">
        <w:rPr>
          <w:rFonts w:eastAsia="Times New Roman"/>
          <w:bCs w:val="0"/>
          <w:iCs w:val="0"/>
        </w:rPr>
        <w:t>Os barramentos utilizam temporização síncrona e assíncrona. Explique o funcionamento dessas temporizações.</w:t>
      </w:r>
    </w:p>
    <w:p w14:paraId="01D3ADCF" w14:textId="637F9823" w:rsidR="00D44240" w:rsidRDefault="009C3CBF" w:rsidP="009C3CBF">
      <w:pPr>
        <w:pStyle w:val="PargrafodaLista"/>
        <w:spacing w:before="0" w:beforeAutospacing="0" w:after="60" w:afterAutospacing="0" w:line="276" w:lineRule="auto"/>
        <w:rPr>
          <w:rFonts w:eastAsia="Times New Roman"/>
          <w:b/>
          <w:iCs w:val="0"/>
          <w:color w:val="244061" w:themeColor="accent1" w:themeShade="80"/>
        </w:rPr>
      </w:pPr>
      <w:r>
        <w:rPr>
          <w:rFonts w:eastAsia="Times New Roman"/>
          <w:b/>
          <w:iCs w:val="0"/>
          <w:color w:val="244061" w:themeColor="accent1" w:themeShade="80"/>
        </w:rPr>
        <w:t xml:space="preserve">  </w:t>
      </w:r>
      <w:r w:rsidRPr="009C3CBF">
        <w:rPr>
          <w:rFonts w:eastAsia="Times New Roman"/>
          <w:b/>
          <w:iCs w:val="0"/>
          <w:color w:val="244061" w:themeColor="accent1" w:themeShade="80"/>
        </w:rPr>
        <w:t xml:space="preserve">A temporização </w:t>
      </w:r>
      <w:r w:rsidRPr="00D4685C">
        <w:rPr>
          <w:rFonts w:eastAsia="Times New Roman"/>
          <w:b/>
          <w:iCs w:val="0"/>
          <w:color w:val="FF0000"/>
        </w:rPr>
        <w:t>Síncrona</w:t>
      </w:r>
      <w:r w:rsidRPr="009C3CBF">
        <w:rPr>
          <w:rFonts w:eastAsia="Times New Roman"/>
          <w:b/>
          <w:iCs w:val="0"/>
          <w:color w:val="244061" w:themeColor="accent1" w:themeShade="80"/>
        </w:rPr>
        <w:t xml:space="preserve"> é baseada</w:t>
      </w:r>
      <w:r>
        <w:rPr>
          <w:rFonts w:eastAsia="Times New Roman"/>
          <w:b/>
          <w:iCs w:val="0"/>
          <w:color w:val="244061" w:themeColor="accent1" w:themeShade="80"/>
        </w:rPr>
        <w:t xml:space="preserve"> </w:t>
      </w:r>
      <w:r w:rsidR="00D44240">
        <w:rPr>
          <w:rFonts w:eastAsia="Times New Roman"/>
          <w:b/>
          <w:iCs w:val="0"/>
          <w:color w:val="244061" w:themeColor="accent1" w:themeShade="80"/>
        </w:rPr>
        <w:t>no relógio, que usa como base um oscilador de cristal. Um exemplo que usa o sistema síncrono é a Placa Mãe e também o processador.</w:t>
      </w:r>
    </w:p>
    <w:p w14:paraId="20E76FE4" w14:textId="08FA387E" w:rsidR="00D44240" w:rsidRPr="00D44240" w:rsidRDefault="00D44240" w:rsidP="00D44240">
      <w:pPr>
        <w:pStyle w:val="PargrafodaLista"/>
        <w:spacing w:before="0" w:beforeAutospacing="0" w:after="60" w:afterAutospacing="0" w:line="276" w:lineRule="auto"/>
        <w:rPr>
          <w:rFonts w:eastAsia="Times New Roman"/>
          <w:b/>
          <w:bCs w:val="0"/>
          <w:iCs w:val="0"/>
          <w:color w:val="244061" w:themeColor="accent1" w:themeShade="80"/>
        </w:rPr>
      </w:pPr>
      <w:r>
        <w:rPr>
          <w:rFonts w:eastAsia="Times New Roman"/>
          <w:b/>
          <w:iCs w:val="0"/>
          <w:color w:val="244061" w:themeColor="accent1" w:themeShade="80"/>
        </w:rPr>
        <w:t xml:space="preserve"> Já a temporização </w:t>
      </w:r>
      <w:r w:rsidRPr="00D4685C">
        <w:rPr>
          <w:rFonts w:eastAsia="Times New Roman"/>
          <w:b/>
          <w:iCs w:val="0"/>
          <w:color w:val="FF0000"/>
        </w:rPr>
        <w:t>Assíncrona</w:t>
      </w:r>
      <w:r>
        <w:rPr>
          <w:rFonts w:eastAsia="Times New Roman"/>
          <w:b/>
          <w:iCs w:val="0"/>
          <w:color w:val="244061" w:themeColor="accent1" w:themeShade="80"/>
        </w:rPr>
        <w:t xml:space="preserve">, usa a base de bit de paridade, </w:t>
      </w:r>
      <w:r w:rsidRPr="00D44240">
        <w:rPr>
          <w:b/>
          <w:bCs w:val="0"/>
          <w:color w:val="244061" w:themeColor="accent1" w:themeShade="80"/>
          <w:shd w:val="clear" w:color="auto" w:fill="FFFFFF"/>
        </w:rPr>
        <w:t>não exige o sincronismo dos relógios entre o receptor e o transmissor.</w:t>
      </w:r>
      <w:r>
        <w:rPr>
          <w:rFonts w:eastAsia="Times New Roman"/>
          <w:b/>
          <w:bCs w:val="0"/>
          <w:iCs w:val="0"/>
          <w:color w:val="244061" w:themeColor="accent1" w:themeShade="80"/>
        </w:rPr>
        <w:t xml:space="preserve"> Um exemplo de componente que usa o sistema assíncrono é a memória principal.</w:t>
      </w:r>
    </w:p>
    <w:p w14:paraId="3F91BF3E" w14:textId="77777777" w:rsidR="00D44240" w:rsidRPr="00D44240" w:rsidRDefault="00D44240" w:rsidP="00D44240">
      <w:pPr>
        <w:pStyle w:val="PargrafodaLista"/>
        <w:spacing w:before="0" w:beforeAutospacing="0" w:after="60" w:afterAutospacing="0" w:line="276" w:lineRule="auto"/>
        <w:rPr>
          <w:rFonts w:eastAsia="Times New Roman"/>
          <w:b/>
          <w:iCs w:val="0"/>
          <w:color w:val="244061" w:themeColor="accent1" w:themeShade="80"/>
        </w:rPr>
      </w:pPr>
    </w:p>
    <w:p w14:paraId="54822BA3" w14:textId="77777777" w:rsidR="008816B6" w:rsidRPr="0070370B" w:rsidRDefault="008816B6" w:rsidP="00C327B2">
      <w:pPr>
        <w:pStyle w:val="PargrafodaLista"/>
        <w:numPr>
          <w:ilvl w:val="0"/>
          <w:numId w:val="8"/>
        </w:numPr>
        <w:spacing w:before="0" w:beforeAutospacing="0" w:after="60" w:afterAutospacing="0" w:line="276" w:lineRule="auto"/>
        <w:rPr>
          <w:rFonts w:eastAsia="Times New Roman"/>
          <w:bCs w:val="0"/>
          <w:iCs w:val="0"/>
        </w:rPr>
      </w:pPr>
      <w:r w:rsidRPr="0070370B">
        <w:rPr>
          <w:rFonts w:eastAsia="Times New Roman"/>
          <w:bCs w:val="0"/>
          <w:iCs w:val="0"/>
        </w:rPr>
        <w:t>Faça a conversão entre as bases numéricas.</w:t>
      </w:r>
    </w:p>
    <w:p w14:paraId="20D0FAF6" w14:textId="139DA7E3" w:rsidR="008816B6" w:rsidRDefault="008816B6" w:rsidP="00C327B2">
      <w:pPr>
        <w:pStyle w:val="PargrafodaLista"/>
        <w:numPr>
          <w:ilvl w:val="1"/>
          <w:numId w:val="40"/>
        </w:numPr>
        <w:spacing w:before="0" w:beforeAutospacing="0" w:after="60" w:afterAutospacing="0" w:line="276" w:lineRule="auto"/>
        <w:rPr>
          <w:rFonts w:eastAsia="Times New Roman"/>
          <w:bCs w:val="0"/>
          <w:iCs w:val="0"/>
        </w:rPr>
      </w:pPr>
      <w:r w:rsidRPr="0070370B">
        <w:rPr>
          <w:rFonts w:eastAsia="Times New Roman"/>
          <w:bCs w:val="0"/>
          <w:iCs w:val="0"/>
        </w:rPr>
        <w:t xml:space="preserve">209    - </w:t>
      </w:r>
      <w:r w:rsidR="00E8380D" w:rsidRPr="0070370B">
        <w:rPr>
          <w:rFonts w:eastAsia="Times New Roman"/>
          <w:bCs w:val="0"/>
          <w:iCs w:val="0"/>
        </w:rPr>
        <w:t>Binário</w:t>
      </w:r>
      <w:r w:rsidRPr="0070370B">
        <w:rPr>
          <w:rFonts w:eastAsia="Times New Roman"/>
          <w:bCs w:val="0"/>
          <w:iCs w:val="0"/>
        </w:rPr>
        <w:t xml:space="preserve"> - hexadecimal </w:t>
      </w:r>
    </w:p>
    <w:p w14:paraId="5766BB1E" w14:textId="51C6EF4C" w:rsidR="00E8380D" w:rsidRPr="00B80877" w:rsidRDefault="00E8380D" w:rsidP="00E8380D">
      <w:pPr>
        <w:pStyle w:val="PargrafodaLista"/>
        <w:spacing w:before="0" w:beforeAutospacing="0" w:after="60" w:afterAutospacing="0" w:line="276" w:lineRule="auto"/>
        <w:ind w:left="1440"/>
        <w:rPr>
          <w:rFonts w:eastAsia="Times New Roman"/>
          <w:bCs w:val="0"/>
          <w:iCs w:val="0"/>
          <w:color w:val="244061" w:themeColor="accent1" w:themeShade="80"/>
          <w:vertAlign w:val="subscript"/>
        </w:rPr>
      </w:pPr>
      <w:r w:rsidRPr="00B80877">
        <w:rPr>
          <w:rFonts w:eastAsia="Times New Roman"/>
          <w:b/>
          <w:iCs w:val="0"/>
          <w:color w:val="244061" w:themeColor="accent1" w:themeShade="80"/>
        </w:rPr>
        <w:t>209</w:t>
      </w:r>
      <w:r w:rsidRPr="00B80877">
        <w:rPr>
          <w:rFonts w:eastAsia="Times New Roman"/>
          <w:bCs w:val="0"/>
          <w:iCs w:val="0"/>
          <w:color w:val="244061" w:themeColor="accent1" w:themeShade="80"/>
          <w:vertAlign w:val="subscript"/>
        </w:rPr>
        <w:t>10</w:t>
      </w:r>
      <w:r w:rsidRPr="00B80877">
        <w:rPr>
          <w:rFonts w:eastAsia="Times New Roman"/>
          <w:bCs w:val="0"/>
          <w:iCs w:val="0"/>
          <w:color w:val="244061" w:themeColor="accent1" w:themeShade="80"/>
        </w:rPr>
        <w:t xml:space="preserve"> </w:t>
      </w:r>
      <w:r w:rsidR="006E4189" w:rsidRPr="00B80877">
        <w:rPr>
          <w:rFonts w:eastAsia="Times New Roman"/>
          <w:bCs w:val="0"/>
          <w:iCs w:val="0"/>
          <w:color w:val="244061" w:themeColor="accent1" w:themeShade="80"/>
        </w:rPr>
        <w:t>–</w:t>
      </w:r>
      <w:r w:rsidRPr="00B80877">
        <w:rPr>
          <w:rFonts w:eastAsia="Times New Roman"/>
          <w:bCs w:val="0"/>
          <w:iCs w:val="0"/>
          <w:color w:val="244061" w:themeColor="accent1" w:themeShade="80"/>
        </w:rPr>
        <w:t xml:space="preserve"> </w:t>
      </w:r>
      <w:r w:rsidRPr="00B80877">
        <w:rPr>
          <w:rFonts w:eastAsia="Times New Roman"/>
          <w:b/>
          <w:iCs w:val="0"/>
          <w:color w:val="244061" w:themeColor="accent1" w:themeShade="80"/>
        </w:rPr>
        <w:t>11010001</w:t>
      </w:r>
      <w:r w:rsidRPr="00B80877">
        <w:rPr>
          <w:rFonts w:eastAsia="Times New Roman"/>
          <w:bCs w:val="0"/>
          <w:iCs w:val="0"/>
          <w:color w:val="244061" w:themeColor="accent1" w:themeShade="80"/>
          <w:vertAlign w:val="subscript"/>
        </w:rPr>
        <w:t xml:space="preserve">2 </w:t>
      </w:r>
      <w:r w:rsidR="006E4189" w:rsidRPr="00B80877">
        <w:rPr>
          <w:rFonts w:eastAsia="Times New Roman"/>
          <w:bCs w:val="0"/>
          <w:iCs w:val="0"/>
          <w:color w:val="244061" w:themeColor="accent1" w:themeShade="80"/>
        </w:rPr>
        <w:t>–</w:t>
      </w:r>
      <w:r w:rsidRPr="00B80877">
        <w:rPr>
          <w:rFonts w:eastAsia="Times New Roman"/>
          <w:bCs w:val="0"/>
          <w:iCs w:val="0"/>
          <w:color w:val="244061" w:themeColor="accent1" w:themeShade="80"/>
        </w:rPr>
        <w:t xml:space="preserve"> </w:t>
      </w:r>
      <w:r w:rsidRPr="00B80877">
        <w:rPr>
          <w:rFonts w:eastAsia="Times New Roman"/>
          <w:b/>
          <w:iCs w:val="0"/>
          <w:color w:val="244061" w:themeColor="accent1" w:themeShade="80"/>
        </w:rPr>
        <w:t>D1</w:t>
      </w:r>
      <w:r w:rsidRPr="00B80877">
        <w:rPr>
          <w:rFonts w:eastAsia="Times New Roman"/>
          <w:bCs w:val="0"/>
          <w:iCs w:val="0"/>
          <w:color w:val="244061" w:themeColor="accent1" w:themeShade="80"/>
          <w:vertAlign w:val="subscript"/>
        </w:rPr>
        <w:t xml:space="preserve">16 </w:t>
      </w:r>
    </w:p>
    <w:p w14:paraId="0C3874AE" w14:textId="537D8687" w:rsidR="008816B6" w:rsidRDefault="008816B6" w:rsidP="00C327B2">
      <w:pPr>
        <w:pStyle w:val="PargrafodaLista"/>
        <w:numPr>
          <w:ilvl w:val="1"/>
          <w:numId w:val="40"/>
        </w:numPr>
        <w:spacing w:before="0" w:beforeAutospacing="0" w:after="60" w:afterAutospacing="0" w:line="276" w:lineRule="auto"/>
        <w:rPr>
          <w:rFonts w:eastAsia="Times New Roman"/>
          <w:bCs w:val="0"/>
          <w:iCs w:val="0"/>
        </w:rPr>
      </w:pPr>
      <w:r w:rsidRPr="0070370B">
        <w:rPr>
          <w:rFonts w:eastAsia="Times New Roman"/>
          <w:bCs w:val="0"/>
          <w:iCs w:val="0"/>
        </w:rPr>
        <w:t xml:space="preserve">4FA – </w:t>
      </w:r>
      <w:r w:rsidR="00E8380D">
        <w:rPr>
          <w:rFonts w:eastAsia="Times New Roman"/>
          <w:bCs w:val="0"/>
          <w:iCs w:val="0"/>
        </w:rPr>
        <w:t>B</w:t>
      </w:r>
      <w:r w:rsidRPr="0070370B">
        <w:rPr>
          <w:rFonts w:eastAsia="Times New Roman"/>
          <w:bCs w:val="0"/>
          <w:iCs w:val="0"/>
        </w:rPr>
        <w:t>inário – decimal</w:t>
      </w:r>
    </w:p>
    <w:p w14:paraId="04B03C1F" w14:textId="0762ED38" w:rsidR="00E8380D" w:rsidRPr="00B80877" w:rsidRDefault="00E8380D" w:rsidP="00E8380D">
      <w:pPr>
        <w:spacing w:after="60" w:line="276" w:lineRule="auto"/>
        <w:ind w:left="1440"/>
        <w:rPr>
          <w:rFonts w:ascii="Arial" w:hAnsi="Arial" w:cs="Arial"/>
          <w:b/>
          <w:bCs/>
          <w:color w:val="244061" w:themeColor="accent1" w:themeShade="80"/>
          <w:vertAlign w:val="subscript"/>
        </w:rPr>
      </w:pPr>
      <w:r w:rsidRPr="00B80877">
        <w:rPr>
          <w:rFonts w:ascii="Arial" w:hAnsi="Arial" w:cs="Arial"/>
          <w:b/>
          <w:bCs/>
          <w:color w:val="244061" w:themeColor="accent1" w:themeShade="80"/>
        </w:rPr>
        <w:t>4FA</w:t>
      </w:r>
      <w:r w:rsidRPr="00B80877">
        <w:rPr>
          <w:rFonts w:ascii="Arial" w:hAnsi="Arial" w:cs="Arial"/>
          <w:iCs/>
          <w:color w:val="244061" w:themeColor="accent1" w:themeShade="80"/>
          <w:vertAlign w:val="subscript"/>
        </w:rPr>
        <w:t>16</w:t>
      </w:r>
      <w:r w:rsidRPr="00B80877">
        <w:rPr>
          <w:rFonts w:ascii="Arial" w:hAnsi="Arial" w:cs="Arial"/>
          <w:b/>
          <w:bCs/>
          <w:iCs/>
          <w:color w:val="244061" w:themeColor="accent1" w:themeShade="80"/>
          <w:vertAlign w:val="subscript"/>
        </w:rPr>
        <w:t xml:space="preserve"> </w:t>
      </w:r>
      <w:r w:rsidR="006E4189" w:rsidRPr="00B80877">
        <w:rPr>
          <w:rFonts w:ascii="Arial" w:hAnsi="Arial" w:cs="Arial"/>
          <w:b/>
          <w:bCs/>
          <w:color w:val="244061" w:themeColor="accent1" w:themeShade="80"/>
        </w:rPr>
        <w:t>–</w:t>
      </w:r>
      <w:r w:rsidRPr="00B80877">
        <w:rPr>
          <w:rFonts w:ascii="Arial" w:hAnsi="Arial" w:cs="Arial"/>
          <w:b/>
          <w:bCs/>
          <w:color w:val="244061" w:themeColor="accent1" w:themeShade="80"/>
        </w:rPr>
        <w:t xml:space="preserve"> </w:t>
      </w:r>
      <w:r w:rsidR="006E4189" w:rsidRPr="00B80877">
        <w:rPr>
          <w:rFonts w:ascii="Arial" w:hAnsi="Arial" w:cs="Arial"/>
          <w:b/>
          <w:bCs/>
          <w:color w:val="244061" w:themeColor="accent1" w:themeShade="80"/>
        </w:rPr>
        <w:t>10011111010</w:t>
      </w:r>
      <w:r w:rsidR="006E4189" w:rsidRPr="00B80877">
        <w:rPr>
          <w:rFonts w:ascii="Arial" w:hAnsi="Arial" w:cs="Arial"/>
          <w:color w:val="244061" w:themeColor="accent1" w:themeShade="80"/>
          <w:vertAlign w:val="subscript"/>
        </w:rPr>
        <w:t>2</w:t>
      </w:r>
      <w:r w:rsidR="006E4189" w:rsidRPr="00B80877">
        <w:rPr>
          <w:rFonts w:ascii="Arial" w:hAnsi="Arial" w:cs="Arial"/>
          <w:b/>
          <w:bCs/>
          <w:color w:val="244061" w:themeColor="accent1" w:themeShade="80"/>
        </w:rPr>
        <w:t xml:space="preserve"> </w:t>
      </w:r>
      <w:r w:rsidR="006E4189" w:rsidRPr="00B80877">
        <w:rPr>
          <w:b/>
          <w:bCs/>
          <w:color w:val="244061" w:themeColor="accent1" w:themeShade="80"/>
        </w:rPr>
        <w:t>–</w:t>
      </w:r>
      <w:r w:rsidR="006E4189" w:rsidRPr="00B80877">
        <w:rPr>
          <w:rFonts w:ascii="Arial" w:hAnsi="Arial" w:cs="Arial"/>
          <w:b/>
          <w:bCs/>
          <w:color w:val="244061" w:themeColor="accent1" w:themeShade="80"/>
        </w:rPr>
        <w:t xml:space="preserve"> 1274</w:t>
      </w:r>
      <w:r w:rsidR="006E4189" w:rsidRPr="00B80877">
        <w:rPr>
          <w:rFonts w:ascii="Arial" w:hAnsi="Arial" w:cs="Arial"/>
          <w:color w:val="244061" w:themeColor="accent1" w:themeShade="80"/>
          <w:vertAlign w:val="subscript"/>
        </w:rPr>
        <w:t>10</w:t>
      </w:r>
    </w:p>
    <w:p w14:paraId="6CE0EB5C" w14:textId="4CDCBAF1" w:rsidR="008816B6" w:rsidRDefault="008816B6" w:rsidP="00C327B2">
      <w:pPr>
        <w:pStyle w:val="PargrafodaLista"/>
        <w:numPr>
          <w:ilvl w:val="1"/>
          <w:numId w:val="40"/>
        </w:numPr>
        <w:spacing w:before="0" w:beforeAutospacing="0" w:after="60" w:afterAutospacing="0" w:line="276" w:lineRule="auto"/>
        <w:rPr>
          <w:rFonts w:eastAsia="Times New Roman"/>
          <w:bCs w:val="0"/>
          <w:iCs w:val="0"/>
        </w:rPr>
      </w:pPr>
      <w:r w:rsidRPr="0070370B">
        <w:rPr>
          <w:rFonts w:eastAsia="Times New Roman"/>
          <w:bCs w:val="0"/>
          <w:iCs w:val="0"/>
        </w:rPr>
        <w:t xml:space="preserve">1001011110 – </w:t>
      </w:r>
      <w:r w:rsidR="00E8380D" w:rsidRPr="0070370B">
        <w:rPr>
          <w:rFonts w:eastAsia="Times New Roman"/>
          <w:bCs w:val="0"/>
          <w:iCs w:val="0"/>
        </w:rPr>
        <w:t>Hexadecimal</w:t>
      </w:r>
      <w:r w:rsidRPr="0070370B">
        <w:rPr>
          <w:rFonts w:eastAsia="Times New Roman"/>
          <w:bCs w:val="0"/>
          <w:iCs w:val="0"/>
        </w:rPr>
        <w:t xml:space="preserve"> – decimal</w:t>
      </w:r>
    </w:p>
    <w:p w14:paraId="00F998BB" w14:textId="5B54BD37" w:rsidR="00264AED" w:rsidRPr="009C3CBF" w:rsidRDefault="006E4189" w:rsidP="00D4685C">
      <w:pPr>
        <w:spacing w:after="60" w:line="276" w:lineRule="auto"/>
        <w:ind w:left="1440"/>
        <w:rPr>
          <w:rFonts w:ascii="Arial" w:hAnsi="Arial" w:cs="Arial"/>
          <w:color w:val="244061" w:themeColor="accent1" w:themeShade="80"/>
          <w:vertAlign w:val="subscript"/>
        </w:rPr>
      </w:pPr>
      <w:r w:rsidRPr="00B80877">
        <w:rPr>
          <w:rFonts w:ascii="Arial" w:hAnsi="Arial" w:cs="Arial"/>
          <w:b/>
          <w:bCs/>
          <w:color w:val="244061" w:themeColor="accent1" w:themeShade="80"/>
        </w:rPr>
        <w:t>1001011110</w:t>
      </w:r>
      <w:r w:rsidRPr="00B80877">
        <w:rPr>
          <w:rFonts w:ascii="Arial" w:hAnsi="Arial" w:cs="Arial"/>
          <w:color w:val="244061" w:themeColor="accent1" w:themeShade="80"/>
          <w:vertAlign w:val="subscript"/>
        </w:rPr>
        <w:t xml:space="preserve">2 </w:t>
      </w:r>
      <w:r w:rsidRPr="00B80877">
        <w:rPr>
          <w:rFonts w:ascii="Arial" w:hAnsi="Arial" w:cs="Arial"/>
          <w:color w:val="244061" w:themeColor="accent1" w:themeShade="80"/>
        </w:rPr>
        <w:t xml:space="preserve">– </w:t>
      </w:r>
      <w:r w:rsidRPr="00B80877">
        <w:rPr>
          <w:rFonts w:ascii="Arial" w:hAnsi="Arial" w:cs="Arial"/>
          <w:b/>
          <w:bCs/>
          <w:color w:val="244061" w:themeColor="accent1" w:themeShade="80"/>
        </w:rPr>
        <w:t>25E</w:t>
      </w:r>
      <w:r w:rsidRPr="00B80877">
        <w:rPr>
          <w:rFonts w:ascii="Arial" w:hAnsi="Arial" w:cs="Arial"/>
          <w:color w:val="244061" w:themeColor="accent1" w:themeShade="80"/>
          <w:vertAlign w:val="subscript"/>
        </w:rPr>
        <w:t>16 –</w:t>
      </w:r>
      <w:r w:rsidRPr="00B80877">
        <w:rPr>
          <w:color w:val="244061" w:themeColor="accent1" w:themeShade="80"/>
        </w:rPr>
        <w:t xml:space="preserve"> </w:t>
      </w:r>
      <w:r w:rsidRPr="00B80877">
        <w:rPr>
          <w:rFonts w:ascii="Arial" w:hAnsi="Arial" w:cs="Arial"/>
          <w:b/>
          <w:bCs/>
          <w:color w:val="244061" w:themeColor="accent1" w:themeShade="80"/>
        </w:rPr>
        <w:t>606</w:t>
      </w:r>
      <w:r w:rsidRPr="00B80877">
        <w:rPr>
          <w:rFonts w:ascii="Arial" w:hAnsi="Arial" w:cs="Arial"/>
          <w:color w:val="244061" w:themeColor="accent1" w:themeShade="80"/>
          <w:vertAlign w:val="subscript"/>
        </w:rPr>
        <w:t>10</w:t>
      </w:r>
    </w:p>
    <w:p w14:paraId="497A7A27" w14:textId="77777777" w:rsidR="0070370B" w:rsidRPr="0070370B" w:rsidRDefault="0070370B" w:rsidP="00C327B2">
      <w:pPr>
        <w:pStyle w:val="PargrafodaLista"/>
        <w:numPr>
          <w:ilvl w:val="0"/>
          <w:numId w:val="8"/>
        </w:numPr>
        <w:spacing w:before="0" w:beforeAutospacing="0" w:after="60" w:afterAutospacing="0" w:line="276" w:lineRule="auto"/>
        <w:ind w:hanging="357"/>
        <w:rPr>
          <w:rFonts w:eastAsia="Times New Roman"/>
          <w:bCs w:val="0"/>
          <w:iCs w:val="0"/>
        </w:rPr>
      </w:pPr>
      <w:r w:rsidRPr="0070370B">
        <w:rPr>
          <w:rFonts w:eastAsia="Times New Roman"/>
          <w:bCs w:val="0"/>
          <w:iCs w:val="0"/>
        </w:rPr>
        <w:lastRenderedPageBreak/>
        <w:t>Calcule as informações das memórias.</w:t>
      </w:r>
    </w:p>
    <w:p w14:paraId="56FB1F25" w14:textId="20162CAE" w:rsidR="00E8380D" w:rsidRPr="00D673CE" w:rsidRDefault="0070370B" w:rsidP="00D673CE">
      <w:pPr>
        <w:pStyle w:val="PargrafodaLista"/>
        <w:numPr>
          <w:ilvl w:val="1"/>
          <w:numId w:val="8"/>
        </w:numPr>
        <w:spacing w:before="0" w:beforeAutospacing="0" w:after="60" w:afterAutospacing="0" w:line="276" w:lineRule="auto"/>
        <w:rPr>
          <w:rFonts w:eastAsia="Times New Roman"/>
          <w:bCs w:val="0"/>
          <w:iCs w:val="0"/>
        </w:rPr>
      </w:pPr>
      <w:bookmarkStart w:id="0" w:name="_Hlk68009524"/>
      <w:proofErr w:type="spellStart"/>
      <w:r w:rsidRPr="0070370B">
        <w:rPr>
          <w:rFonts w:eastAsia="Times New Roman"/>
          <w:bCs w:val="0"/>
          <w:iCs w:val="0"/>
        </w:rPr>
        <w:t>Cc</w:t>
      </w:r>
      <w:proofErr w:type="spellEnd"/>
      <w:r w:rsidRPr="0070370B">
        <w:rPr>
          <w:rFonts w:eastAsia="Times New Roman"/>
          <w:bCs w:val="0"/>
          <w:iCs w:val="0"/>
        </w:rPr>
        <w:t>=</w:t>
      </w:r>
      <w:r w:rsidR="00C327B2">
        <w:rPr>
          <w:rFonts w:eastAsia="Times New Roman"/>
          <w:bCs w:val="0"/>
          <w:iCs w:val="0"/>
        </w:rPr>
        <w:t xml:space="preserve"> </w:t>
      </w:r>
      <w:r w:rsidRPr="0070370B">
        <w:rPr>
          <w:rFonts w:eastAsia="Times New Roman"/>
          <w:bCs w:val="0"/>
          <w:iCs w:val="0"/>
        </w:rPr>
        <w:t xml:space="preserve">32 bits; </w:t>
      </w:r>
      <w:proofErr w:type="spellStart"/>
      <w:r w:rsidRPr="0070370B">
        <w:rPr>
          <w:rFonts w:eastAsia="Times New Roman"/>
          <w:bCs w:val="0"/>
          <w:iCs w:val="0"/>
        </w:rPr>
        <w:t>Nc</w:t>
      </w:r>
      <w:proofErr w:type="spellEnd"/>
      <w:r w:rsidRPr="0070370B">
        <w:rPr>
          <w:rFonts w:eastAsia="Times New Roman"/>
          <w:bCs w:val="0"/>
          <w:iCs w:val="0"/>
        </w:rPr>
        <w:t>=</w:t>
      </w:r>
      <w:r w:rsidR="00C327B2">
        <w:rPr>
          <w:rFonts w:eastAsia="Times New Roman"/>
          <w:bCs w:val="0"/>
          <w:iCs w:val="0"/>
        </w:rPr>
        <w:t xml:space="preserve"> </w:t>
      </w:r>
      <w:r w:rsidRPr="0070370B">
        <w:rPr>
          <w:rFonts w:eastAsia="Times New Roman"/>
          <w:bCs w:val="0"/>
          <w:iCs w:val="0"/>
        </w:rPr>
        <w:t>4096 células</w:t>
      </w:r>
    </w:p>
    <w:p w14:paraId="7D9C0648" w14:textId="4C59C29F" w:rsidR="00E8380D" w:rsidRPr="00D673CE" w:rsidRDefault="0070370B" w:rsidP="00E8380D">
      <w:pPr>
        <w:pStyle w:val="PargrafodaLista"/>
        <w:numPr>
          <w:ilvl w:val="1"/>
          <w:numId w:val="8"/>
        </w:numPr>
        <w:spacing w:before="0" w:beforeAutospacing="0" w:after="60" w:afterAutospacing="0" w:line="276" w:lineRule="auto"/>
        <w:rPr>
          <w:rFonts w:eastAsia="Times New Roman"/>
          <w:bCs w:val="0"/>
          <w:iCs w:val="0"/>
        </w:rPr>
      </w:pPr>
      <w:r w:rsidRPr="0070370B">
        <w:rPr>
          <w:rFonts w:eastAsia="Times New Roman"/>
          <w:bCs w:val="0"/>
          <w:iCs w:val="0"/>
        </w:rPr>
        <w:t>x=</w:t>
      </w:r>
      <w:r w:rsidR="00C327B2">
        <w:rPr>
          <w:rFonts w:eastAsia="Times New Roman"/>
          <w:bCs w:val="0"/>
          <w:iCs w:val="0"/>
        </w:rPr>
        <w:t xml:space="preserve"> </w:t>
      </w:r>
      <w:r w:rsidRPr="0070370B">
        <w:rPr>
          <w:rFonts w:eastAsia="Times New Roman"/>
          <w:bCs w:val="0"/>
          <w:iCs w:val="0"/>
        </w:rPr>
        <w:t xml:space="preserve">30 bits; Cm= 8 </w:t>
      </w:r>
      <w:proofErr w:type="spellStart"/>
      <w:r w:rsidRPr="0070370B">
        <w:rPr>
          <w:rFonts w:eastAsia="Times New Roman"/>
          <w:bCs w:val="0"/>
          <w:iCs w:val="0"/>
        </w:rPr>
        <w:t>GBytes</w:t>
      </w:r>
      <w:proofErr w:type="spellEnd"/>
    </w:p>
    <w:p w14:paraId="37C58DEC" w14:textId="4F1545EC" w:rsidR="00EF1D79" w:rsidRPr="00EF1D79" w:rsidRDefault="0070370B" w:rsidP="00EF1D79">
      <w:pPr>
        <w:pStyle w:val="PargrafodaLista"/>
        <w:numPr>
          <w:ilvl w:val="1"/>
          <w:numId w:val="8"/>
        </w:numPr>
        <w:spacing w:before="0" w:beforeAutospacing="0" w:after="60" w:afterAutospacing="0" w:line="276" w:lineRule="auto"/>
        <w:rPr>
          <w:rFonts w:eastAsia="Times New Roman"/>
          <w:bCs w:val="0"/>
          <w:iCs w:val="0"/>
        </w:rPr>
      </w:pPr>
      <w:proofErr w:type="spellStart"/>
      <w:r w:rsidRPr="0070370B">
        <w:rPr>
          <w:rFonts w:eastAsia="Times New Roman"/>
          <w:bCs w:val="0"/>
          <w:iCs w:val="0"/>
        </w:rPr>
        <w:t>Cc</w:t>
      </w:r>
      <w:proofErr w:type="spellEnd"/>
      <w:r w:rsidRPr="0070370B">
        <w:rPr>
          <w:rFonts w:eastAsia="Times New Roman"/>
          <w:bCs w:val="0"/>
          <w:iCs w:val="0"/>
        </w:rPr>
        <w:t>=</w:t>
      </w:r>
      <w:r w:rsidR="00C327B2">
        <w:rPr>
          <w:rFonts w:eastAsia="Times New Roman"/>
          <w:bCs w:val="0"/>
          <w:iCs w:val="0"/>
        </w:rPr>
        <w:t xml:space="preserve"> </w:t>
      </w:r>
      <w:r w:rsidRPr="0070370B">
        <w:rPr>
          <w:rFonts w:eastAsia="Times New Roman"/>
          <w:bCs w:val="0"/>
          <w:iCs w:val="0"/>
        </w:rPr>
        <w:t>64 bits; Cm=</w:t>
      </w:r>
      <w:r w:rsidR="00C327B2">
        <w:rPr>
          <w:rFonts w:eastAsia="Times New Roman"/>
          <w:bCs w:val="0"/>
          <w:iCs w:val="0"/>
        </w:rPr>
        <w:t xml:space="preserve"> </w:t>
      </w:r>
      <w:r w:rsidRPr="0070370B">
        <w:rPr>
          <w:rFonts w:eastAsia="Times New Roman"/>
          <w:bCs w:val="0"/>
          <w:iCs w:val="0"/>
        </w:rPr>
        <w:t xml:space="preserve">16 </w:t>
      </w:r>
      <w:proofErr w:type="spellStart"/>
      <w:r w:rsidRPr="0070370B">
        <w:rPr>
          <w:rFonts w:eastAsia="Times New Roman"/>
          <w:bCs w:val="0"/>
          <w:iCs w:val="0"/>
        </w:rPr>
        <w:t>GBytes</w:t>
      </w:r>
      <w:bookmarkEnd w:id="0"/>
      <w:proofErr w:type="spellEnd"/>
    </w:p>
    <w:p w14:paraId="6476A8DA" w14:textId="6ABEE0DE" w:rsidR="00264AED" w:rsidRPr="006E606E" w:rsidRDefault="00EF1D79" w:rsidP="00EF1D79">
      <w:pPr>
        <w:spacing w:after="60" w:line="276" w:lineRule="auto"/>
        <w:jc w:val="center"/>
      </w:pPr>
      <w:r>
        <w:rPr>
          <w:noProof/>
        </w:rPr>
        <w:drawing>
          <wp:inline distT="0" distB="0" distL="0" distR="0" wp14:anchorId="4E25C09B" wp14:editId="50AE22BF">
            <wp:extent cx="7745095" cy="5924588"/>
            <wp:effectExtent l="0" t="4127" r="4127" b="4128"/>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879" t="14381" r="12175"/>
                    <a:stretch/>
                  </pic:blipFill>
                  <pic:spPr bwMode="auto">
                    <a:xfrm rot="5400000">
                      <a:off x="0" y="0"/>
                      <a:ext cx="7751553" cy="5929528"/>
                    </a:xfrm>
                    <a:prstGeom prst="rect">
                      <a:avLst/>
                    </a:prstGeom>
                    <a:noFill/>
                    <a:ln>
                      <a:noFill/>
                    </a:ln>
                    <a:extLst>
                      <a:ext uri="{53640926-AAD7-44D8-BBD7-CCE9431645EC}">
                        <a14:shadowObscured xmlns:a14="http://schemas.microsoft.com/office/drawing/2010/main"/>
                      </a:ext>
                    </a:extLst>
                  </pic:spPr>
                </pic:pic>
              </a:graphicData>
            </a:graphic>
          </wp:inline>
        </w:drawing>
      </w:r>
    </w:p>
    <w:p w14:paraId="14A628F9" w14:textId="457E8C15" w:rsidR="00264AED" w:rsidRDefault="00264AED" w:rsidP="00B45B47">
      <w:pPr>
        <w:pStyle w:val="PargrafodaLista"/>
        <w:spacing w:before="0" w:beforeAutospacing="0" w:after="60" w:afterAutospacing="0" w:line="276" w:lineRule="auto"/>
        <w:ind w:left="1440"/>
        <w:rPr>
          <w:rFonts w:eastAsia="Times New Roman"/>
          <w:bCs w:val="0"/>
          <w:iCs w:val="0"/>
        </w:rPr>
      </w:pPr>
    </w:p>
    <w:p w14:paraId="22D0E13D" w14:textId="02343B78" w:rsidR="00264AED" w:rsidRDefault="00264AED" w:rsidP="00B45B47">
      <w:pPr>
        <w:pStyle w:val="PargrafodaLista"/>
        <w:spacing w:before="0" w:beforeAutospacing="0" w:after="60" w:afterAutospacing="0" w:line="276" w:lineRule="auto"/>
        <w:ind w:left="1440"/>
        <w:rPr>
          <w:rFonts w:eastAsia="Times New Roman"/>
          <w:bCs w:val="0"/>
          <w:iCs w:val="0"/>
        </w:rPr>
      </w:pPr>
    </w:p>
    <w:p w14:paraId="28DA23C4" w14:textId="77777777" w:rsidR="006E606E" w:rsidRDefault="006E606E" w:rsidP="00B45B47">
      <w:pPr>
        <w:pStyle w:val="PargrafodaLista"/>
        <w:spacing w:before="0" w:beforeAutospacing="0" w:after="60" w:afterAutospacing="0" w:line="276" w:lineRule="auto"/>
        <w:ind w:left="1440"/>
        <w:rPr>
          <w:rFonts w:eastAsia="Times New Roman"/>
          <w:bCs w:val="0"/>
          <w:iCs w:val="0"/>
        </w:rPr>
      </w:pPr>
    </w:p>
    <w:p w14:paraId="1F8E4FAD" w14:textId="3193648F" w:rsidR="00264AED" w:rsidRDefault="00264AED" w:rsidP="00B45B47">
      <w:pPr>
        <w:pStyle w:val="PargrafodaLista"/>
        <w:spacing w:before="0" w:beforeAutospacing="0" w:after="60" w:afterAutospacing="0" w:line="276" w:lineRule="auto"/>
        <w:ind w:left="1440"/>
        <w:rPr>
          <w:rFonts w:eastAsia="Times New Roman"/>
          <w:bCs w:val="0"/>
          <w:iCs w:val="0"/>
        </w:rPr>
      </w:pPr>
    </w:p>
    <w:p w14:paraId="7E858B13" w14:textId="643562E4" w:rsidR="00264AED" w:rsidRDefault="00264AED" w:rsidP="00B45B47">
      <w:pPr>
        <w:pStyle w:val="PargrafodaLista"/>
        <w:spacing w:before="0" w:beforeAutospacing="0" w:after="60" w:afterAutospacing="0" w:line="276" w:lineRule="auto"/>
        <w:ind w:left="1440"/>
        <w:rPr>
          <w:rFonts w:eastAsia="Times New Roman"/>
          <w:bCs w:val="0"/>
          <w:iCs w:val="0"/>
        </w:rPr>
      </w:pPr>
    </w:p>
    <w:p w14:paraId="2A287071" w14:textId="77777777" w:rsidR="00264AED" w:rsidRPr="0070370B" w:rsidRDefault="00264AED" w:rsidP="00B45B47">
      <w:pPr>
        <w:pStyle w:val="PargrafodaLista"/>
        <w:spacing w:before="0" w:beforeAutospacing="0" w:after="60" w:afterAutospacing="0" w:line="276" w:lineRule="auto"/>
        <w:ind w:left="1440"/>
        <w:rPr>
          <w:rFonts w:eastAsia="Times New Roman"/>
          <w:bCs w:val="0"/>
          <w:iCs w:val="0"/>
        </w:rPr>
      </w:pPr>
    </w:p>
    <w:p w14:paraId="3B694BB6" w14:textId="7BF93ABA" w:rsidR="00BD5E91" w:rsidRDefault="008816B6" w:rsidP="00BD5E91">
      <w:pPr>
        <w:pStyle w:val="PargrafodaLista"/>
        <w:numPr>
          <w:ilvl w:val="0"/>
          <w:numId w:val="8"/>
        </w:numPr>
        <w:spacing w:before="0" w:beforeAutospacing="0" w:after="60" w:afterAutospacing="0" w:line="276" w:lineRule="auto"/>
      </w:pPr>
      <w:r w:rsidRPr="0070370B">
        <w:t>Um analista de sistemas deseja enviar uma cópia de contingência (backup) para um outro servidor. Para isto, ele tem disponível um link de dados com uma taxa de transmissão de 10Mbps (largura de banda). Qual seria o tempo gasto nesta transmissão, sabendo que o volume de dados a ser enviado é de 2GB (Giga Bytes)? (Dicas 10Mbps=10.000.000 bits/segundo e 1 Byte=8 bits).</w:t>
      </w:r>
    </w:p>
    <w:p w14:paraId="2BD1EF0E" w14:textId="3EF1348C" w:rsidR="00EC3FCB" w:rsidRDefault="00C77F45" w:rsidP="00C77F45">
      <w:pPr>
        <w:spacing w:after="60" w:line="276" w:lineRule="auto"/>
        <w:ind w:left="720"/>
        <w:jc w:val="center"/>
      </w:pPr>
      <w:r>
        <w:rPr>
          <w:noProof/>
        </w:rPr>
        <w:drawing>
          <wp:inline distT="0" distB="0" distL="0" distR="0" wp14:anchorId="1CCB97CA" wp14:editId="768DF4B1">
            <wp:extent cx="6172200" cy="285750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r="7163"/>
                    <a:stretch/>
                  </pic:blipFill>
                  <pic:spPr bwMode="auto">
                    <a:xfrm>
                      <a:off x="0" y="0"/>
                      <a:ext cx="6172200" cy="2857500"/>
                    </a:xfrm>
                    <a:prstGeom prst="rect">
                      <a:avLst/>
                    </a:prstGeom>
                    <a:noFill/>
                    <a:ln>
                      <a:noFill/>
                    </a:ln>
                    <a:extLst>
                      <a:ext uri="{53640926-AAD7-44D8-BBD7-CCE9431645EC}">
                        <a14:shadowObscured xmlns:a14="http://schemas.microsoft.com/office/drawing/2010/main"/>
                      </a:ext>
                    </a:extLst>
                  </pic:spPr>
                </pic:pic>
              </a:graphicData>
            </a:graphic>
          </wp:inline>
        </w:drawing>
      </w:r>
    </w:p>
    <w:p w14:paraId="4144212F" w14:textId="77777777" w:rsidR="00B45B47" w:rsidRDefault="00B45B47" w:rsidP="00C327B2">
      <w:pPr>
        <w:pStyle w:val="PargrafodaLista"/>
        <w:numPr>
          <w:ilvl w:val="0"/>
          <w:numId w:val="8"/>
        </w:numPr>
        <w:spacing w:before="0" w:beforeAutospacing="0" w:after="60" w:afterAutospacing="0" w:line="276" w:lineRule="auto"/>
      </w:pPr>
      <w:r>
        <w:t>Codifique a sequência de binários utilizando a tabela ASCII</w:t>
      </w:r>
    </w:p>
    <w:p w14:paraId="6DB9E6DB" w14:textId="77777777" w:rsidR="00B45B47" w:rsidRDefault="00B45B47" w:rsidP="00B45B47">
      <w:pPr>
        <w:pStyle w:val="PargrafodaLista"/>
        <w:spacing w:before="0" w:beforeAutospacing="0" w:after="60" w:afterAutospacing="0" w:line="276" w:lineRule="auto"/>
      </w:pPr>
    </w:p>
    <w:p w14:paraId="0FDA5726" w14:textId="77777777" w:rsidR="00B45B47" w:rsidRPr="0070370B" w:rsidRDefault="00B45B47" w:rsidP="00B45B47">
      <w:pPr>
        <w:pStyle w:val="PargrafodaLista"/>
        <w:spacing w:before="0" w:beforeAutospacing="0" w:after="60" w:afterAutospacing="0" w:line="276" w:lineRule="auto"/>
      </w:pPr>
      <w:r w:rsidRPr="00B45B47">
        <w:t>01000001 01110010 01110001 01110101 01101001 01110100 01100101 01110100 01110101 01110010 01100001 00100000 01100100 01100101 00100000 01100011 01101111 01101101 01110000 01110101 01110100 01100001 01100100 01101111 01110010 01100101 01110011 00100000 11101001 00100000 01101101 01110101 01101001 01110100 01101111 00100000 01101100 01100101 01100111 01100001 01101100</w:t>
      </w:r>
    </w:p>
    <w:p w14:paraId="464DFC62" w14:textId="6B0230D4" w:rsidR="008816B6" w:rsidRDefault="008816B6" w:rsidP="008816B6">
      <w:pPr>
        <w:pStyle w:val="PargrafodaLista"/>
        <w:spacing w:before="0" w:beforeAutospacing="0" w:after="0" w:afterAutospacing="0" w:line="276" w:lineRule="auto"/>
        <w:rPr>
          <w:rFonts w:eastAsia="Times New Roman"/>
          <w:bCs w:val="0"/>
          <w:iCs w:val="0"/>
          <w:sz w:val="21"/>
          <w:szCs w:val="21"/>
        </w:rPr>
      </w:pPr>
    </w:p>
    <w:p w14:paraId="4E1835D1" w14:textId="451EDCD7" w:rsidR="004E480A" w:rsidRPr="00EC3FCB" w:rsidRDefault="004E480A" w:rsidP="004E480A">
      <w:pPr>
        <w:pStyle w:val="PargrafodaLista"/>
        <w:spacing w:before="0" w:beforeAutospacing="0" w:after="0" w:afterAutospacing="0" w:line="276" w:lineRule="auto"/>
        <w:jc w:val="center"/>
        <w:rPr>
          <w:rFonts w:eastAsia="Times New Roman"/>
          <w:b/>
          <w:iCs w:val="0"/>
          <w:color w:val="244061" w:themeColor="accent1" w:themeShade="80"/>
        </w:rPr>
      </w:pPr>
      <w:r w:rsidRPr="00EC3FCB">
        <w:rPr>
          <w:rFonts w:eastAsia="Times New Roman"/>
          <w:b/>
          <w:iCs w:val="0"/>
          <w:color w:val="244061" w:themeColor="accent1" w:themeShade="80"/>
        </w:rPr>
        <w:t>Arquitetura de computadores é muito legal</w:t>
      </w:r>
    </w:p>
    <w:p w14:paraId="38D8228E" w14:textId="77777777" w:rsidR="007A272F" w:rsidRPr="002377E4" w:rsidRDefault="007A272F" w:rsidP="008D5BDF">
      <w:pPr>
        <w:pStyle w:val="NormalWeb"/>
        <w:spacing w:line="360" w:lineRule="auto"/>
        <w:rPr>
          <w:rFonts w:ascii="Arial" w:hAnsi="Arial" w:cs="Arial"/>
          <w:sz w:val="20"/>
          <w:szCs w:val="20"/>
          <w:lang w:val="pt-BR"/>
        </w:rPr>
      </w:pPr>
    </w:p>
    <w:sectPr w:rsidR="007A272F" w:rsidRPr="002377E4" w:rsidSect="008D5BDF">
      <w:pgSz w:w="11907" w:h="16840" w:code="9"/>
      <w:pgMar w:top="720" w:right="720" w:bottom="720" w:left="720" w:header="624" w:footer="907" w:gutter="0"/>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94698"/>
    <w:multiLevelType w:val="hybridMultilevel"/>
    <w:tmpl w:val="89A05F70"/>
    <w:lvl w:ilvl="0" w:tplc="04160017">
      <w:start w:val="1"/>
      <w:numFmt w:val="lowerLetter"/>
      <w:lvlText w:val="%1)"/>
      <w:lvlJc w:val="left"/>
      <w:pPr>
        <w:ind w:left="1440" w:hanging="360"/>
      </w:pPr>
      <w:rPr>
        <w:rFonts w:hint="default"/>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 w15:restartNumberingAfterBreak="0">
    <w:nsid w:val="05E27189"/>
    <w:multiLevelType w:val="hybridMultilevel"/>
    <w:tmpl w:val="A7EC821E"/>
    <w:lvl w:ilvl="0" w:tplc="04160001">
      <w:start w:val="1"/>
      <w:numFmt w:val="bullet"/>
      <w:lvlText w:val=""/>
      <w:lvlJc w:val="left"/>
      <w:pPr>
        <w:ind w:left="360" w:hanging="360"/>
      </w:pPr>
      <w:rPr>
        <w:rFonts w:ascii="Symbol" w:hAnsi="Symbol" w:hint="default"/>
      </w:rPr>
    </w:lvl>
    <w:lvl w:ilvl="1" w:tplc="04160019">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 w15:restartNumberingAfterBreak="0">
    <w:nsid w:val="0BB96F02"/>
    <w:multiLevelType w:val="hybridMultilevel"/>
    <w:tmpl w:val="D3FE61CC"/>
    <w:lvl w:ilvl="0" w:tplc="9F9E030E">
      <w:start w:val="27"/>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E921EE3"/>
    <w:multiLevelType w:val="hybridMultilevel"/>
    <w:tmpl w:val="16D42570"/>
    <w:lvl w:ilvl="0" w:tplc="A0600B54">
      <w:start w:val="1"/>
      <w:numFmt w:val="decimal"/>
      <w:lvlText w:val="%1"/>
      <w:lvlJc w:val="left"/>
      <w:pPr>
        <w:ind w:left="720" w:hanging="360"/>
      </w:pPr>
      <w:rPr>
        <w:rFonts w:hint="default"/>
        <w:b/>
        <w:bCs/>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F8F1DC4"/>
    <w:multiLevelType w:val="hybridMultilevel"/>
    <w:tmpl w:val="36D03AF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03E437E"/>
    <w:multiLevelType w:val="hybridMultilevel"/>
    <w:tmpl w:val="4244B954"/>
    <w:lvl w:ilvl="0" w:tplc="5D90CFD8">
      <w:start w:val="10"/>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6660F19"/>
    <w:multiLevelType w:val="hybridMultilevel"/>
    <w:tmpl w:val="C5420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A91287"/>
    <w:multiLevelType w:val="hybridMultilevel"/>
    <w:tmpl w:val="D74E6A1C"/>
    <w:lvl w:ilvl="0" w:tplc="186C664A">
      <w:start w:val="10"/>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CF234D3"/>
    <w:multiLevelType w:val="hybridMultilevel"/>
    <w:tmpl w:val="64801C26"/>
    <w:lvl w:ilvl="0" w:tplc="04160017">
      <w:start w:val="1"/>
      <w:numFmt w:val="lowerLetter"/>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9" w15:restartNumberingAfterBreak="0">
    <w:nsid w:val="1DC4144A"/>
    <w:multiLevelType w:val="hybridMultilevel"/>
    <w:tmpl w:val="23303F5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1ED21941"/>
    <w:multiLevelType w:val="hybridMultilevel"/>
    <w:tmpl w:val="0F2C760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20A060D9"/>
    <w:multiLevelType w:val="hybridMultilevel"/>
    <w:tmpl w:val="3B8E442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21FD14D6"/>
    <w:multiLevelType w:val="hybridMultilevel"/>
    <w:tmpl w:val="525036BC"/>
    <w:lvl w:ilvl="0" w:tplc="186C664A">
      <w:start w:val="10"/>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2747179D"/>
    <w:multiLevelType w:val="hybridMultilevel"/>
    <w:tmpl w:val="C5420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38394E"/>
    <w:multiLevelType w:val="hybridMultilevel"/>
    <w:tmpl w:val="9F2CF532"/>
    <w:lvl w:ilvl="0" w:tplc="0416000F">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5" w15:restartNumberingAfterBreak="0">
    <w:nsid w:val="353B59FA"/>
    <w:multiLevelType w:val="hybridMultilevel"/>
    <w:tmpl w:val="141E081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36370C4B"/>
    <w:multiLevelType w:val="hybridMultilevel"/>
    <w:tmpl w:val="8246529C"/>
    <w:lvl w:ilvl="0" w:tplc="C67AC858">
      <w:start w:val="27"/>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3A5639B3"/>
    <w:multiLevelType w:val="hybridMultilevel"/>
    <w:tmpl w:val="A8EA9934"/>
    <w:lvl w:ilvl="0" w:tplc="E118D2E0">
      <w:start w:val="18"/>
      <w:numFmt w:val="decimal"/>
      <w:lvlText w:val="%1"/>
      <w:lvlJc w:val="left"/>
      <w:pPr>
        <w:ind w:left="144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3ACC74A9"/>
    <w:multiLevelType w:val="hybridMultilevel"/>
    <w:tmpl w:val="8A988FF2"/>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start w:val="1"/>
      <w:numFmt w:val="bullet"/>
      <w:lvlText w:val=""/>
      <w:lvlJc w:val="left"/>
      <w:pPr>
        <w:ind w:left="3600" w:hanging="360"/>
      </w:pPr>
      <w:rPr>
        <w:rFonts w:ascii="Symbol" w:hAnsi="Symbol" w:hint="default"/>
      </w:rPr>
    </w:lvl>
    <w:lvl w:ilvl="4" w:tplc="04160003">
      <w:start w:val="1"/>
      <w:numFmt w:val="bullet"/>
      <w:lvlText w:val="o"/>
      <w:lvlJc w:val="left"/>
      <w:pPr>
        <w:ind w:left="4320" w:hanging="360"/>
      </w:pPr>
      <w:rPr>
        <w:rFonts w:ascii="Courier New" w:hAnsi="Courier New" w:cs="Courier New" w:hint="default"/>
      </w:rPr>
    </w:lvl>
    <w:lvl w:ilvl="5" w:tplc="04160005">
      <w:start w:val="1"/>
      <w:numFmt w:val="bullet"/>
      <w:lvlText w:val=""/>
      <w:lvlJc w:val="left"/>
      <w:pPr>
        <w:ind w:left="5040" w:hanging="360"/>
      </w:pPr>
      <w:rPr>
        <w:rFonts w:ascii="Wingdings" w:hAnsi="Wingdings" w:hint="default"/>
      </w:rPr>
    </w:lvl>
    <w:lvl w:ilvl="6" w:tplc="04160001">
      <w:start w:val="1"/>
      <w:numFmt w:val="bullet"/>
      <w:lvlText w:val=""/>
      <w:lvlJc w:val="left"/>
      <w:pPr>
        <w:ind w:left="5760" w:hanging="360"/>
      </w:pPr>
      <w:rPr>
        <w:rFonts w:ascii="Symbol" w:hAnsi="Symbol" w:hint="default"/>
      </w:rPr>
    </w:lvl>
    <w:lvl w:ilvl="7" w:tplc="04160003">
      <w:start w:val="1"/>
      <w:numFmt w:val="bullet"/>
      <w:lvlText w:val="o"/>
      <w:lvlJc w:val="left"/>
      <w:pPr>
        <w:ind w:left="6480" w:hanging="360"/>
      </w:pPr>
      <w:rPr>
        <w:rFonts w:ascii="Courier New" w:hAnsi="Courier New" w:cs="Courier New" w:hint="default"/>
      </w:rPr>
    </w:lvl>
    <w:lvl w:ilvl="8" w:tplc="04160005">
      <w:start w:val="1"/>
      <w:numFmt w:val="bullet"/>
      <w:lvlText w:val=""/>
      <w:lvlJc w:val="left"/>
      <w:pPr>
        <w:ind w:left="7200" w:hanging="360"/>
      </w:pPr>
      <w:rPr>
        <w:rFonts w:ascii="Wingdings" w:hAnsi="Wingdings" w:hint="default"/>
      </w:rPr>
    </w:lvl>
  </w:abstractNum>
  <w:abstractNum w:abstractNumId="19" w15:restartNumberingAfterBreak="0">
    <w:nsid w:val="3C943C26"/>
    <w:multiLevelType w:val="hybridMultilevel"/>
    <w:tmpl w:val="D9F4E15C"/>
    <w:lvl w:ilvl="0" w:tplc="0416000F">
      <w:start w:val="1"/>
      <w:numFmt w:val="decimal"/>
      <w:lvlText w:val="%1."/>
      <w:lvlJc w:val="left"/>
      <w:pPr>
        <w:ind w:left="360" w:hanging="360"/>
      </w:pPr>
    </w:lvl>
    <w:lvl w:ilvl="1" w:tplc="04160019">
      <w:start w:val="1"/>
      <w:numFmt w:val="lowerLetter"/>
      <w:lvlText w:val="%2."/>
      <w:lvlJc w:val="left"/>
      <w:pPr>
        <w:ind w:left="1080" w:hanging="360"/>
      </w:pPr>
    </w:lvl>
    <w:lvl w:ilvl="2" w:tplc="5B949152">
      <w:start w:val="1"/>
      <w:numFmt w:val="decimal"/>
      <w:lvlText w:val="%3."/>
      <w:lvlJc w:val="right"/>
      <w:pPr>
        <w:ind w:left="1800" w:hanging="180"/>
      </w:pPr>
      <w:rPr>
        <w:rFonts w:hint="default"/>
      </w:rPr>
    </w:lvl>
    <w:lvl w:ilvl="3" w:tplc="0416000F">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0" w15:restartNumberingAfterBreak="0">
    <w:nsid w:val="3CD9190D"/>
    <w:multiLevelType w:val="hybridMultilevel"/>
    <w:tmpl w:val="992EEB9C"/>
    <w:lvl w:ilvl="0" w:tplc="6DFCC5F4">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3F4E43F1"/>
    <w:multiLevelType w:val="hybridMultilevel"/>
    <w:tmpl w:val="7C683974"/>
    <w:lvl w:ilvl="0" w:tplc="04160017">
      <w:start w:val="1"/>
      <w:numFmt w:val="lowerLetter"/>
      <w:lvlText w:val="%1)"/>
      <w:lvlJc w:val="left"/>
      <w:pPr>
        <w:ind w:left="1440" w:hanging="360"/>
      </w:pPr>
      <w:rPr>
        <w:rFonts w:hint="default"/>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2" w15:restartNumberingAfterBreak="0">
    <w:nsid w:val="417C7809"/>
    <w:multiLevelType w:val="hybridMultilevel"/>
    <w:tmpl w:val="A420FC1A"/>
    <w:lvl w:ilvl="0" w:tplc="186C664A">
      <w:start w:val="10"/>
      <w:numFmt w:val="decimal"/>
      <w:lvlText w:val="%1"/>
      <w:lvlJc w:val="left"/>
      <w:pPr>
        <w:ind w:left="786" w:hanging="360"/>
      </w:pPr>
      <w:rPr>
        <w:rFonts w:hint="default"/>
      </w:rPr>
    </w:lvl>
    <w:lvl w:ilvl="1" w:tplc="04160019" w:tentative="1">
      <w:start w:val="1"/>
      <w:numFmt w:val="lowerLetter"/>
      <w:lvlText w:val="%2."/>
      <w:lvlJc w:val="left"/>
      <w:pPr>
        <w:ind w:left="1506" w:hanging="360"/>
      </w:pPr>
    </w:lvl>
    <w:lvl w:ilvl="2" w:tplc="0416001B" w:tentative="1">
      <w:start w:val="1"/>
      <w:numFmt w:val="lowerRoman"/>
      <w:lvlText w:val="%3."/>
      <w:lvlJc w:val="right"/>
      <w:pPr>
        <w:ind w:left="2226" w:hanging="180"/>
      </w:pPr>
    </w:lvl>
    <w:lvl w:ilvl="3" w:tplc="0416000F" w:tentative="1">
      <w:start w:val="1"/>
      <w:numFmt w:val="decimal"/>
      <w:lvlText w:val="%4."/>
      <w:lvlJc w:val="left"/>
      <w:pPr>
        <w:ind w:left="2946" w:hanging="360"/>
      </w:pPr>
    </w:lvl>
    <w:lvl w:ilvl="4" w:tplc="04160019" w:tentative="1">
      <w:start w:val="1"/>
      <w:numFmt w:val="lowerLetter"/>
      <w:lvlText w:val="%5."/>
      <w:lvlJc w:val="left"/>
      <w:pPr>
        <w:ind w:left="3666" w:hanging="360"/>
      </w:pPr>
    </w:lvl>
    <w:lvl w:ilvl="5" w:tplc="0416001B" w:tentative="1">
      <w:start w:val="1"/>
      <w:numFmt w:val="lowerRoman"/>
      <w:lvlText w:val="%6."/>
      <w:lvlJc w:val="right"/>
      <w:pPr>
        <w:ind w:left="4386" w:hanging="180"/>
      </w:pPr>
    </w:lvl>
    <w:lvl w:ilvl="6" w:tplc="0416000F" w:tentative="1">
      <w:start w:val="1"/>
      <w:numFmt w:val="decimal"/>
      <w:lvlText w:val="%7."/>
      <w:lvlJc w:val="left"/>
      <w:pPr>
        <w:ind w:left="5106" w:hanging="360"/>
      </w:pPr>
    </w:lvl>
    <w:lvl w:ilvl="7" w:tplc="04160019" w:tentative="1">
      <w:start w:val="1"/>
      <w:numFmt w:val="lowerLetter"/>
      <w:lvlText w:val="%8."/>
      <w:lvlJc w:val="left"/>
      <w:pPr>
        <w:ind w:left="5826" w:hanging="360"/>
      </w:pPr>
    </w:lvl>
    <w:lvl w:ilvl="8" w:tplc="0416001B" w:tentative="1">
      <w:start w:val="1"/>
      <w:numFmt w:val="lowerRoman"/>
      <w:lvlText w:val="%9."/>
      <w:lvlJc w:val="right"/>
      <w:pPr>
        <w:ind w:left="6546" w:hanging="180"/>
      </w:pPr>
    </w:lvl>
  </w:abstractNum>
  <w:abstractNum w:abstractNumId="23" w15:restartNumberingAfterBreak="0">
    <w:nsid w:val="42575019"/>
    <w:multiLevelType w:val="hybridMultilevel"/>
    <w:tmpl w:val="CA360F72"/>
    <w:lvl w:ilvl="0" w:tplc="D0DAE710">
      <w:start w:val="14"/>
      <w:numFmt w:val="decimal"/>
      <w:lvlText w:val="%1."/>
      <w:lvlJc w:val="left"/>
      <w:pPr>
        <w:ind w:left="720" w:hanging="360"/>
      </w:pPr>
      <w:rPr>
        <w:rFonts w:hint="default"/>
      </w:rPr>
    </w:lvl>
    <w:lvl w:ilvl="1" w:tplc="DDE4F07C">
      <w:start w:val="1"/>
      <w:numFmt w:val="lowerLetter"/>
      <w:lvlText w:val="%2)"/>
      <w:lvlJc w:val="left"/>
      <w:pPr>
        <w:ind w:left="1440" w:hanging="360"/>
      </w:pPr>
      <w:rPr>
        <w:rFonts w:hint="default"/>
      </w:r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46B5586E"/>
    <w:multiLevelType w:val="hybridMultilevel"/>
    <w:tmpl w:val="E67253E2"/>
    <w:lvl w:ilvl="0" w:tplc="5DB0BF80">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49D94190"/>
    <w:multiLevelType w:val="hybridMultilevel"/>
    <w:tmpl w:val="ACA82D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B10AD0"/>
    <w:multiLevelType w:val="hybridMultilevel"/>
    <w:tmpl w:val="DC1EF38A"/>
    <w:lvl w:ilvl="0" w:tplc="04160017">
      <w:start w:val="1"/>
      <w:numFmt w:val="lowerLetter"/>
      <w:lvlText w:val="%1)"/>
      <w:lvlJc w:val="left"/>
      <w:pPr>
        <w:ind w:left="1440" w:hanging="360"/>
      </w:pPr>
      <w:rPr>
        <w:rFonts w:hint="default"/>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7" w15:restartNumberingAfterBreak="0">
    <w:nsid w:val="52BC4415"/>
    <w:multiLevelType w:val="hybridMultilevel"/>
    <w:tmpl w:val="43AC98EE"/>
    <w:lvl w:ilvl="0" w:tplc="9F9E030E">
      <w:start w:val="27"/>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55671CEE"/>
    <w:multiLevelType w:val="hybridMultilevel"/>
    <w:tmpl w:val="FC0281C0"/>
    <w:lvl w:ilvl="0" w:tplc="1F66DFB0">
      <w:start w:val="1"/>
      <w:numFmt w:val="bullet"/>
      <w:lvlText w:val=""/>
      <w:lvlJc w:val="left"/>
      <w:pPr>
        <w:tabs>
          <w:tab w:val="num" w:pos="720"/>
        </w:tabs>
        <w:ind w:left="720" w:hanging="360"/>
      </w:pPr>
      <w:rPr>
        <w:rFonts w:ascii="Symbol" w:hAnsi="Symbol" w:hint="default"/>
        <w:sz w:val="20"/>
      </w:rPr>
    </w:lvl>
    <w:lvl w:ilvl="1" w:tplc="091A969A" w:tentative="1">
      <w:start w:val="1"/>
      <w:numFmt w:val="bullet"/>
      <w:lvlText w:val="o"/>
      <w:lvlJc w:val="left"/>
      <w:pPr>
        <w:tabs>
          <w:tab w:val="num" w:pos="1440"/>
        </w:tabs>
        <w:ind w:left="1440" w:hanging="360"/>
      </w:pPr>
      <w:rPr>
        <w:rFonts w:ascii="Courier New" w:hAnsi="Courier New" w:hint="default"/>
        <w:sz w:val="20"/>
      </w:rPr>
    </w:lvl>
    <w:lvl w:ilvl="2" w:tplc="FF4CBFC2" w:tentative="1">
      <w:start w:val="1"/>
      <w:numFmt w:val="bullet"/>
      <w:lvlText w:val=""/>
      <w:lvlJc w:val="left"/>
      <w:pPr>
        <w:tabs>
          <w:tab w:val="num" w:pos="2160"/>
        </w:tabs>
        <w:ind w:left="2160" w:hanging="360"/>
      </w:pPr>
      <w:rPr>
        <w:rFonts w:ascii="Wingdings" w:hAnsi="Wingdings" w:hint="default"/>
        <w:sz w:val="20"/>
      </w:rPr>
    </w:lvl>
    <w:lvl w:ilvl="3" w:tplc="22903E94" w:tentative="1">
      <w:start w:val="1"/>
      <w:numFmt w:val="bullet"/>
      <w:lvlText w:val=""/>
      <w:lvlJc w:val="left"/>
      <w:pPr>
        <w:tabs>
          <w:tab w:val="num" w:pos="2880"/>
        </w:tabs>
        <w:ind w:left="2880" w:hanging="360"/>
      </w:pPr>
      <w:rPr>
        <w:rFonts w:ascii="Wingdings" w:hAnsi="Wingdings" w:hint="default"/>
        <w:sz w:val="20"/>
      </w:rPr>
    </w:lvl>
    <w:lvl w:ilvl="4" w:tplc="2C44B9F0" w:tentative="1">
      <w:start w:val="1"/>
      <w:numFmt w:val="bullet"/>
      <w:lvlText w:val=""/>
      <w:lvlJc w:val="left"/>
      <w:pPr>
        <w:tabs>
          <w:tab w:val="num" w:pos="3600"/>
        </w:tabs>
        <w:ind w:left="3600" w:hanging="360"/>
      </w:pPr>
      <w:rPr>
        <w:rFonts w:ascii="Wingdings" w:hAnsi="Wingdings" w:hint="default"/>
        <w:sz w:val="20"/>
      </w:rPr>
    </w:lvl>
    <w:lvl w:ilvl="5" w:tplc="A8C05A4E" w:tentative="1">
      <w:start w:val="1"/>
      <w:numFmt w:val="bullet"/>
      <w:lvlText w:val=""/>
      <w:lvlJc w:val="left"/>
      <w:pPr>
        <w:tabs>
          <w:tab w:val="num" w:pos="4320"/>
        </w:tabs>
        <w:ind w:left="4320" w:hanging="360"/>
      </w:pPr>
      <w:rPr>
        <w:rFonts w:ascii="Wingdings" w:hAnsi="Wingdings" w:hint="default"/>
        <w:sz w:val="20"/>
      </w:rPr>
    </w:lvl>
    <w:lvl w:ilvl="6" w:tplc="F1E6B640" w:tentative="1">
      <w:start w:val="1"/>
      <w:numFmt w:val="bullet"/>
      <w:lvlText w:val=""/>
      <w:lvlJc w:val="left"/>
      <w:pPr>
        <w:tabs>
          <w:tab w:val="num" w:pos="5040"/>
        </w:tabs>
        <w:ind w:left="5040" w:hanging="360"/>
      </w:pPr>
      <w:rPr>
        <w:rFonts w:ascii="Wingdings" w:hAnsi="Wingdings" w:hint="default"/>
        <w:sz w:val="20"/>
      </w:rPr>
    </w:lvl>
    <w:lvl w:ilvl="7" w:tplc="5B5E7F82" w:tentative="1">
      <w:start w:val="1"/>
      <w:numFmt w:val="bullet"/>
      <w:lvlText w:val=""/>
      <w:lvlJc w:val="left"/>
      <w:pPr>
        <w:tabs>
          <w:tab w:val="num" w:pos="5760"/>
        </w:tabs>
        <w:ind w:left="5760" w:hanging="360"/>
      </w:pPr>
      <w:rPr>
        <w:rFonts w:ascii="Wingdings" w:hAnsi="Wingdings" w:hint="default"/>
        <w:sz w:val="20"/>
      </w:rPr>
    </w:lvl>
    <w:lvl w:ilvl="8" w:tplc="1F3A608A"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59D1E0C"/>
    <w:multiLevelType w:val="hybridMultilevel"/>
    <w:tmpl w:val="FEB4CE10"/>
    <w:lvl w:ilvl="0" w:tplc="B378A03E">
      <w:start w:val="1"/>
      <w:numFmt w:val="decimal"/>
      <w:lvlText w:val="%1-"/>
      <w:lvlJc w:val="left"/>
      <w:pPr>
        <w:tabs>
          <w:tab w:val="num" w:pos="1211"/>
        </w:tabs>
        <w:ind w:left="1211" w:hanging="360"/>
      </w:pPr>
      <w:rPr>
        <w:rFonts w:hint="default"/>
      </w:rPr>
    </w:lvl>
    <w:lvl w:ilvl="1" w:tplc="04160019" w:tentative="1">
      <w:start w:val="1"/>
      <w:numFmt w:val="lowerLetter"/>
      <w:lvlText w:val="%2."/>
      <w:lvlJc w:val="left"/>
      <w:pPr>
        <w:tabs>
          <w:tab w:val="num" w:pos="1931"/>
        </w:tabs>
        <w:ind w:left="1931" w:hanging="360"/>
      </w:pPr>
    </w:lvl>
    <w:lvl w:ilvl="2" w:tplc="0416001B" w:tentative="1">
      <w:start w:val="1"/>
      <w:numFmt w:val="lowerRoman"/>
      <w:lvlText w:val="%3."/>
      <w:lvlJc w:val="right"/>
      <w:pPr>
        <w:tabs>
          <w:tab w:val="num" w:pos="2651"/>
        </w:tabs>
        <w:ind w:left="2651" w:hanging="180"/>
      </w:pPr>
    </w:lvl>
    <w:lvl w:ilvl="3" w:tplc="0416000F" w:tentative="1">
      <w:start w:val="1"/>
      <w:numFmt w:val="decimal"/>
      <w:lvlText w:val="%4."/>
      <w:lvlJc w:val="left"/>
      <w:pPr>
        <w:tabs>
          <w:tab w:val="num" w:pos="3371"/>
        </w:tabs>
        <w:ind w:left="3371" w:hanging="360"/>
      </w:pPr>
    </w:lvl>
    <w:lvl w:ilvl="4" w:tplc="04160019" w:tentative="1">
      <w:start w:val="1"/>
      <w:numFmt w:val="lowerLetter"/>
      <w:lvlText w:val="%5."/>
      <w:lvlJc w:val="left"/>
      <w:pPr>
        <w:tabs>
          <w:tab w:val="num" w:pos="4091"/>
        </w:tabs>
        <w:ind w:left="4091" w:hanging="360"/>
      </w:pPr>
    </w:lvl>
    <w:lvl w:ilvl="5" w:tplc="0416001B" w:tentative="1">
      <w:start w:val="1"/>
      <w:numFmt w:val="lowerRoman"/>
      <w:lvlText w:val="%6."/>
      <w:lvlJc w:val="right"/>
      <w:pPr>
        <w:tabs>
          <w:tab w:val="num" w:pos="4811"/>
        </w:tabs>
        <w:ind w:left="4811" w:hanging="180"/>
      </w:pPr>
    </w:lvl>
    <w:lvl w:ilvl="6" w:tplc="0416000F" w:tentative="1">
      <w:start w:val="1"/>
      <w:numFmt w:val="decimal"/>
      <w:lvlText w:val="%7."/>
      <w:lvlJc w:val="left"/>
      <w:pPr>
        <w:tabs>
          <w:tab w:val="num" w:pos="5531"/>
        </w:tabs>
        <w:ind w:left="5531" w:hanging="360"/>
      </w:pPr>
    </w:lvl>
    <w:lvl w:ilvl="7" w:tplc="04160019" w:tentative="1">
      <w:start w:val="1"/>
      <w:numFmt w:val="lowerLetter"/>
      <w:lvlText w:val="%8."/>
      <w:lvlJc w:val="left"/>
      <w:pPr>
        <w:tabs>
          <w:tab w:val="num" w:pos="6251"/>
        </w:tabs>
        <w:ind w:left="6251" w:hanging="360"/>
      </w:pPr>
    </w:lvl>
    <w:lvl w:ilvl="8" w:tplc="0416001B" w:tentative="1">
      <w:start w:val="1"/>
      <w:numFmt w:val="lowerRoman"/>
      <w:lvlText w:val="%9."/>
      <w:lvlJc w:val="right"/>
      <w:pPr>
        <w:tabs>
          <w:tab w:val="num" w:pos="6971"/>
        </w:tabs>
        <w:ind w:left="6971" w:hanging="180"/>
      </w:pPr>
    </w:lvl>
  </w:abstractNum>
  <w:abstractNum w:abstractNumId="30" w15:restartNumberingAfterBreak="0">
    <w:nsid w:val="5C5B525D"/>
    <w:multiLevelType w:val="hybridMultilevel"/>
    <w:tmpl w:val="12E09A14"/>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60E208CA"/>
    <w:multiLevelType w:val="hybridMultilevel"/>
    <w:tmpl w:val="C68456EC"/>
    <w:lvl w:ilvl="0" w:tplc="9F9E030E">
      <w:start w:val="27"/>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62B75320"/>
    <w:multiLevelType w:val="hybridMultilevel"/>
    <w:tmpl w:val="1128910E"/>
    <w:lvl w:ilvl="0" w:tplc="04160017">
      <w:start w:val="1"/>
      <w:numFmt w:val="lowerLetter"/>
      <w:lvlText w:val="%1)"/>
      <w:lvlJc w:val="left"/>
      <w:pPr>
        <w:ind w:left="1440" w:hanging="360"/>
      </w:pPr>
      <w:rPr>
        <w:rFonts w:hint="default"/>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3" w15:restartNumberingAfterBreak="0">
    <w:nsid w:val="6A8117B2"/>
    <w:multiLevelType w:val="hybridMultilevel"/>
    <w:tmpl w:val="E78698F8"/>
    <w:lvl w:ilvl="0" w:tplc="04160017">
      <w:start w:val="1"/>
      <w:numFmt w:val="lowerLetter"/>
      <w:lvlText w:val="%1)"/>
      <w:lvlJc w:val="left"/>
      <w:pPr>
        <w:ind w:left="1440" w:hanging="360"/>
      </w:pPr>
      <w:rPr>
        <w:rFonts w:hint="default"/>
      </w:rPr>
    </w:lvl>
    <w:lvl w:ilvl="1" w:tplc="04160019">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4" w15:restartNumberingAfterBreak="0">
    <w:nsid w:val="6B4A5753"/>
    <w:multiLevelType w:val="hybridMultilevel"/>
    <w:tmpl w:val="9758A9E4"/>
    <w:lvl w:ilvl="0" w:tplc="3B824844">
      <w:start w:val="27"/>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6BF96FA3"/>
    <w:multiLevelType w:val="hybridMultilevel"/>
    <w:tmpl w:val="CDB8ADC4"/>
    <w:lvl w:ilvl="0" w:tplc="04160017">
      <w:start w:val="1"/>
      <w:numFmt w:val="lowerLetter"/>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36" w15:restartNumberingAfterBreak="0">
    <w:nsid w:val="70483EAB"/>
    <w:multiLevelType w:val="hybridMultilevel"/>
    <w:tmpl w:val="DA34AECA"/>
    <w:lvl w:ilvl="0" w:tplc="186C664A">
      <w:start w:val="10"/>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15:restartNumberingAfterBreak="0">
    <w:nsid w:val="70AA099D"/>
    <w:multiLevelType w:val="hybridMultilevel"/>
    <w:tmpl w:val="F05225E2"/>
    <w:lvl w:ilvl="0" w:tplc="186C664A">
      <w:start w:val="10"/>
      <w:numFmt w:val="decimal"/>
      <w:lvlText w:val="%1"/>
      <w:lvlJc w:val="left"/>
      <w:pPr>
        <w:ind w:left="1896" w:hanging="360"/>
      </w:pPr>
      <w:rPr>
        <w:rFonts w:hint="default"/>
      </w:rPr>
    </w:lvl>
    <w:lvl w:ilvl="1" w:tplc="DDE4F07C">
      <w:start w:val="1"/>
      <w:numFmt w:val="lowerLetter"/>
      <w:lvlText w:val="%2)"/>
      <w:lvlJc w:val="left"/>
      <w:pPr>
        <w:ind w:left="2616" w:hanging="360"/>
      </w:pPr>
      <w:rPr>
        <w:rFonts w:hint="default"/>
      </w:rPr>
    </w:lvl>
    <w:lvl w:ilvl="2" w:tplc="0416001B">
      <w:start w:val="1"/>
      <w:numFmt w:val="lowerRoman"/>
      <w:lvlText w:val="%3."/>
      <w:lvlJc w:val="right"/>
      <w:pPr>
        <w:ind w:left="3336" w:hanging="180"/>
      </w:pPr>
    </w:lvl>
    <w:lvl w:ilvl="3" w:tplc="0416000F" w:tentative="1">
      <w:start w:val="1"/>
      <w:numFmt w:val="decimal"/>
      <w:lvlText w:val="%4."/>
      <w:lvlJc w:val="left"/>
      <w:pPr>
        <w:ind w:left="4056" w:hanging="360"/>
      </w:pPr>
    </w:lvl>
    <w:lvl w:ilvl="4" w:tplc="04160019" w:tentative="1">
      <w:start w:val="1"/>
      <w:numFmt w:val="lowerLetter"/>
      <w:lvlText w:val="%5."/>
      <w:lvlJc w:val="left"/>
      <w:pPr>
        <w:ind w:left="4776" w:hanging="360"/>
      </w:pPr>
    </w:lvl>
    <w:lvl w:ilvl="5" w:tplc="0416001B" w:tentative="1">
      <w:start w:val="1"/>
      <w:numFmt w:val="lowerRoman"/>
      <w:lvlText w:val="%6."/>
      <w:lvlJc w:val="right"/>
      <w:pPr>
        <w:ind w:left="5496" w:hanging="180"/>
      </w:pPr>
    </w:lvl>
    <w:lvl w:ilvl="6" w:tplc="0416000F" w:tentative="1">
      <w:start w:val="1"/>
      <w:numFmt w:val="decimal"/>
      <w:lvlText w:val="%7."/>
      <w:lvlJc w:val="left"/>
      <w:pPr>
        <w:ind w:left="6216" w:hanging="360"/>
      </w:pPr>
    </w:lvl>
    <w:lvl w:ilvl="7" w:tplc="04160019" w:tentative="1">
      <w:start w:val="1"/>
      <w:numFmt w:val="lowerLetter"/>
      <w:lvlText w:val="%8."/>
      <w:lvlJc w:val="left"/>
      <w:pPr>
        <w:ind w:left="6936" w:hanging="360"/>
      </w:pPr>
    </w:lvl>
    <w:lvl w:ilvl="8" w:tplc="0416001B" w:tentative="1">
      <w:start w:val="1"/>
      <w:numFmt w:val="lowerRoman"/>
      <w:lvlText w:val="%9."/>
      <w:lvlJc w:val="right"/>
      <w:pPr>
        <w:ind w:left="7656" w:hanging="180"/>
      </w:pPr>
    </w:lvl>
  </w:abstractNum>
  <w:abstractNum w:abstractNumId="38" w15:restartNumberingAfterBreak="0">
    <w:nsid w:val="73816EC5"/>
    <w:multiLevelType w:val="hybridMultilevel"/>
    <w:tmpl w:val="B4B66162"/>
    <w:lvl w:ilvl="0" w:tplc="186C664A">
      <w:start w:val="10"/>
      <w:numFmt w:val="decimal"/>
      <w:lvlText w:val="%1"/>
      <w:lvlJc w:val="left"/>
      <w:pPr>
        <w:ind w:left="720" w:hanging="360"/>
      </w:pPr>
      <w:rPr>
        <w:rFonts w:hint="default"/>
      </w:rPr>
    </w:lvl>
    <w:lvl w:ilvl="1" w:tplc="DDE4F07C">
      <w:start w:val="1"/>
      <w:numFmt w:val="lowerLetter"/>
      <w:lvlText w:val="%2)"/>
      <w:lvlJc w:val="left"/>
      <w:pPr>
        <w:ind w:left="1440" w:hanging="360"/>
      </w:pPr>
      <w:rPr>
        <w:rFonts w:hint="default"/>
      </w:r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9" w15:restartNumberingAfterBreak="0">
    <w:nsid w:val="74A47763"/>
    <w:multiLevelType w:val="hybridMultilevel"/>
    <w:tmpl w:val="A5F433F2"/>
    <w:lvl w:ilvl="0" w:tplc="5DB0BF8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0" w15:restartNumberingAfterBreak="0">
    <w:nsid w:val="759810EA"/>
    <w:multiLevelType w:val="hybridMultilevel"/>
    <w:tmpl w:val="13587CA2"/>
    <w:lvl w:ilvl="0" w:tplc="186C664A">
      <w:start w:val="10"/>
      <w:numFmt w:val="decimal"/>
      <w:lvlText w:val="%1"/>
      <w:lvlJc w:val="left"/>
      <w:pPr>
        <w:ind w:left="785" w:hanging="360"/>
      </w:pPr>
      <w:rPr>
        <w:rFonts w:hint="default"/>
      </w:rPr>
    </w:lvl>
    <w:lvl w:ilvl="1" w:tplc="04160019">
      <w:start w:val="1"/>
      <w:numFmt w:val="lowerLetter"/>
      <w:lvlText w:val="%2."/>
      <w:lvlJc w:val="left"/>
      <w:pPr>
        <w:ind w:left="1505" w:hanging="360"/>
      </w:pPr>
    </w:lvl>
    <w:lvl w:ilvl="2" w:tplc="5B949152">
      <w:start w:val="1"/>
      <w:numFmt w:val="decimal"/>
      <w:lvlText w:val="%3."/>
      <w:lvlJc w:val="right"/>
      <w:pPr>
        <w:ind w:left="2225" w:hanging="180"/>
      </w:pPr>
      <w:rPr>
        <w:rFonts w:hint="default"/>
      </w:rPr>
    </w:lvl>
    <w:lvl w:ilvl="3" w:tplc="0416000F">
      <w:start w:val="1"/>
      <w:numFmt w:val="decimal"/>
      <w:lvlText w:val="%4."/>
      <w:lvlJc w:val="left"/>
      <w:pPr>
        <w:ind w:left="2945" w:hanging="360"/>
      </w:pPr>
    </w:lvl>
    <w:lvl w:ilvl="4" w:tplc="04160019" w:tentative="1">
      <w:start w:val="1"/>
      <w:numFmt w:val="lowerLetter"/>
      <w:lvlText w:val="%5."/>
      <w:lvlJc w:val="left"/>
      <w:pPr>
        <w:ind w:left="3665" w:hanging="360"/>
      </w:pPr>
    </w:lvl>
    <w:lvl w:ilvl="5" w:tplc="0416001B" w:tentative="1">
      <w:start w:val="1"/>
      <w:numFmt w:val="lowerRoman"/>
      <w:lvlText w:val="%6."/>
      <w:lvlJc w:val="right"/>
      <w:pPr>
        <w:ind w:left="4385" w:hanging="180"/>
      </w:pPr>
    </w:lvl>
    <w:lvl w:ilvl="6" w:tplc="0416000F" w:tentative="1">
      <w:start w:val="1"/>
      <w:numFmt w:val="decimal"/>
      <w:lvlText w:val="%7."/>
      <w:lvlJc w:val="left"/>
      <w:pPr>
        <w:ind w:left="5105" w:hanging="360"/>
      </w:pPr>
    </w:lvl>
    <w:lvl w:ilvl="7" w:tplc="04160019" w:tentative="1">
      <w:start w:val="1"/>
      <w:numFmt w:val="lowerLetter"/>
      <w:lvlText w:val="%8."/>
      <w:lvlJc w:val="left"/>
      <w:pPr>
        <w:ind w:left="5825" w:hanging="360"/>
      </w:pPr>
    </w:lvl>
    <w:lvl w:ilvl="8" w:tplc="0416001B" w:tentative="1">
      <w:start w:val="1"/>
      <w:numFmt w:val="lowerRoman"/>
      <w:lvlText w:val="%9."/>
      <w:lvlJc w:val="right"/>
      <w:pPr>
        <w:ind w:left="6545" w:hanging="180"/>
      </w:pPr>
    </w:lvl>
  </w:abstractNum>
  <w:num w:numId="1">
    <w:abstractNumId w:val="28"/>
  </w:num>
  <w:num w:numId="2">
    <w:abstractNumId w:val="35"/>
  </w:num>
  <w:num w:numId="3">
    <w:abstractNumId w:val="29"/>
  </w:num>
  <w:num w:numId="4">
    <w:abstractNumId w:val="11"/>
  </w:num>
  <w:num w:numId="5">
    <w:abstractNumId w:val="5"/>
  </w:num>
  <w:num w:numId="6">
    <w:abstractNumId w:val="12"/>
  </w:num>
  <w:num w:numId="7">
    <w:abstractNumId w:val="7"/>
  </w:num>
  <w:num w:numId="8">
    <w:abstractNumId w:val="3"/>
  </w:num>
  <w:num w:numId="9">
    <w:abstractNumId w:val="33"/>
  </w:num>
  <w:num w:numId="10">
    <w:abstractNumId w:val="1"/>
  </w:num>
  <w:num w:numId="11">
    <w:abstractNumId w:val="26"/>
  </w:num>
  <w:num w:numId="12">
    <w:abstractNumId w:val="4"/>
  </w:num>
  <w:num w:numId="13">
    <w:abstractNumId w:val="21"/>
  </w:num>
  <w:num w:numId="14">
    <w:abstractNumId w:val="8"/>
  </w:num>
  <w:num w:numId="15">
    <w:abstractNumId w:val="6"/>
  </w:num>
  <w:num w:numId="16">
    <w:abstractNumId w:val="13"/>
  </w:num>
  <w:num w:numId="17">
    <w:abstractNumId w:val="25"/>
  </w:num>
  <w:num w:numId="18">
    <w:abstractNumId w:val="19"/>
  </w:num>
  <w:num w:numId="19">
    <w:abstractNumId w:val="30"/>
  </w:num>
  <w:num w:numId="20">
    <w:abstractNumId w:val="20"/>
  </w:num>
  <w:num w:numId="21">
    <w:abstractNumId w:val="15"/>
  </w:num>
  <w:num w:numId="22">
    <w:abstractNumId w:val="10"/>
  </w:num>
  <w:num w:numId="23">
    <w:abstractNumId w:val="23"/>
  </w:num>
  <w:num w:numId="24">
    <w:abstractNumId w:val="37"/>
  </w:num>
  <w:num w:numId="25">
    <w:abstractNumId w:val="22"/>
  </w:num>
  <w:num w:numId="26">
    <w:abstractNumId w:val="38"/>
  </w:num>
  <w:num w:numId="27">
    <w:abstractNumId w:val="39"/>
  </w:num>
  <w:num w:numId="28">
    <w:abstractNumId w:val="32"/>
  </w:num>
  <w:num w:numId="29">
    <w:abstractNumId w:val="36"/>
  </w:num>
  <w:num w:numId="30">
    <w:abstractNumId w:val="17"/>
  </w:num>
  <w:num w:numId="31">
    <w:abstractNumId w:val="0"/>
  </w:num>
  <w:num w:numId="32">
    <w:abstractNumId w:val="40"/>
  </w:num>
  <w:num w:numId="33">
    <w:abstractNumId w:val="16"/>
  </w:num>
  <w:num w:numId="34">
    <w:abstractNumId w:val="34"/>
  </w:num>
  <w:num w:numId="35">
    <w:abstractNumId w:val="27"/>
  </w:num>
  <w:num w:numId="36">
    <w:abstractNumId w:val="2"/>
  </w:num>
  <w:num w:numId="37">
    <w:abstractNumId w:val="31"/>
  </w:num>
  <w:num w:numId="38">
    <w:abstractNumId w:val="9"/>
  </w:num>
  <w:num w:numId="39">
    <w:abstractNumId w:val="14"/>
  </w:num>
  <w:num w:numId="40">
    <w:abstractNumId w:val="24"/>
  </w:num>
  <w:num w:numId="4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drawingGridHorizontalSpacing w:val="120"/>
  <w:drawingGridVerticalSpacing w:val="299"/>
  <w:displayHorizontalDrawingGridEvery w:val="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272F"/>
    <w:rsid w:val="00051804"/>
    <w:rsid w:val="001156C3"/>
    <w:rsid w:val="00164166"/>
    <w:rsid w:val="00165395"/>
    <w:rsid w:val="002377E4"/>
    <w:rsid w:val="00264AED"/>
    <w:rsid w:val="00273549"/>
    <w:rsid w:val="002E2AE5"/>
    <w:rsid w:val="00394CF7"/>
    <w:rsid w:val="003D482D"/>
    <w:rsid w:val="003F60AE"/>
    <w:rsid w:val="00412178"/>
    <w:rsid w:val="004A31E6"/>
    <w:rsid w:val="004E480A"/>
    <w:rsid w:val="004F789F"/>
    <w:rsid w:val="00524A2F"/>
    <w:rsid w:val="00543BB5"/>
    <w:rsid w:val="005955A3"/>
    <w:rsid w:val="005B50EA"/>
    <w:rsid w:val="005F37D2"/>
    <w:rsid w:val="006042FB"/>
    <w:rsid w:val="00614E72"/>
    <w:rsid w:val="006A467A"/>
    <w:rsid w:val="006E4189"/>
    <w:rsid w:val="006E606E"/>
    <w:rsid w:val="0070370B"/>
    <w:rsid w:val="0079231F"/>
    <w:rsid w:val="007A272F"/>
    <w:rsid w:val="007A3A9D"/>
    <w:rsid w:val="007C179B"/>
    <w:rsid w:val="007C7243"/>
    <w:rsid w:val="0086183A"/>
    <w:rsid w:val="008816B6"/>
    <w:rsid w:val="008D5BDF"/>
    <w:rsid w:val="008D7DC8"/>
    <w:rsid w:val="008F75CB"/>
    <w:rsid w:val="0092589D"/>
    <w:rsid w:val="009A6D3C"/>
    <w:rsid w:val="009C3CBF"/>
    <w:rsid w:val="00A63AED"/>
    <w:rsid w:val="00AA3CC6"/>
    <w:rsid w:val="00B004D5"/>
    <w:rsid w:val="00B131C2"/>
    <w:rsid w:val="00B224B2"/>
    <w:rsid w:val="00B32548"/>
    <w:rsid w:val="00B45B47"/>
    <w:rsid w:val="00B76651"/>
    <w:rsid w:val="00B80877"/>
    <w:rsid w:val="00B97988"/>
    <w:rsid w:val="00BD5E91"/>
    <w:rsid w:val="00BF4837"/>
    <w:rsid w:val="00C21B0D"/>
    <w:rsid w:val="00C327B2"/>
    <w:rsid w:val="00C77F45"/>
    <w:rsid w:val="00C8332D"/>
    <w:rsid w:val="00CB448C"/>
    <w:rsid w:val="00D44240"/>
    <w:rsid w:val="00D4685C"/>
    <w:rsid w:val="00D6013F"/>
    <w:rsid w:val="00D673CE"/>
    <w:rsid w:val="00DC4BEF"/>
    <w:rsid w:val="00DC5049"/>
    <w:rsid w:val="00DD4521"/>
    <w:rsid w:val="00E73E3A"/>
    <w:rsid w:val="00E813AE"/>
    <w:rsid w:val="00E8380D"/>
    <w:rsid w:val="00EB127B"/>
    <w:rsid w:val="00EC3FCB"/>
    <w:rsid w:val="00EF1D79"/>
    <w:rsid w:val="00F025DA"/>
    <w:rsid w:val="00F0527D"/>
    <w:rsid w:val="00F05C6F"/>
    <w:rsid w:val="00F27BEB"/>
    <w:rsid w:val="00F57072"/>
    <w:rsid w:val="00F77B3A"/>
    <w:rsid w:val="00FA11B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5C33277"/>
  <w15:docId w15:val="{071C2C3F-A8F9-4F48-97EE-4F90FD6DB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179B"/>
    <w:rPr>
      <w:sz w:val="24"/>
      <w:lang w:eastAsia="en-US"/>
    </w:rPr>
  </w:style>
  <w:style w:type="paragraph" w:styleId="Ttulo1">
    <w:name w:val="heading 1"/>
    <w:basedOn w:val="Normal"/>
    <w:next w:val="Normal"/>
    <w:link w:val="Ttulo1Char"/>
    <w:uiPriority w:val="9"/>
    <w:qFormat/>
    <w:rsid w:val="00F0527D"/>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tesuperior-zdoformulrio">
    <w:name w:val="HTML Top of Form"/>
    <w:basedOn w:val="Normal"/>
    <w:next w:val="Normal"/>
    <w:hidden/>
    <w:rsid w:val="007C179B"/>
    <w:pPr>
      <w:pBdr>
        <w:bottom w:val="single" w:sz="6" w:space="1" w:color="auto"/>
      </w:pBdr>
      <w:jc w:val="center"/>
    </w:pPr>
    <w:rPr>
      <w:rFonts w:ascii="Arial" w:eastAsia="Arial Unicode MS" w:hAnsi="Arial" w:cs="Arial"/>
      <w:vanish/>
      <w:sz w:val="16"/>
      <w:szCs w:val="16"/>
      <w:lang w:val="en-US"/>
    </w:rPr>
  </w:style>
  <w:style w:type="paragraph" w:styleId="NormalWeb">
    <w:name w:val="Normal (Web)"/>
    <w:basedOn w:val="Normal"/>
    <w:rsid w:val="007C179B"/>
    <w:pPr>
      <w:spacing w:before="100" w:beforeAutospacing="1" w:after="100" w:afterAutospacing="1"/>
    </w:pPr>
    <w:rPr>
      <w:rFonts w:ascii="Arial Unicode MS" w:eastAsia="Arial Unicode MS" w:hAnsi="Arial Unicode MS" w:cs="Arial Unicode MS"/>
      <w:szCs w:val="24"/>
      <w:lang w:val="en-US"/>
    </w:rPr>
  </w:style>
  <w:style w:type="paragraph" w:styleId="Parteinferiordoformulrio">
    <w:name w:val="HTML Bottom of Form"/>
    <w:basedOn w:val="Normal"/>
    <w:next w:val="Normal"/>
    <w:hidden/>
    <w:rsid w:val="007C179B"/>
    <w:pPr>
      <w:pBdr>
        <w:top w:val="single" w:sz="6" w:space="1" w:color="auto"/>
      </w:pBdr>
      <w:jc w:val="center"/>
    </w:pPr>
    <w:rPr>
      <w:rFonts w:ascii="Arial" w:eastAsia="Arial Unicode MS" w:hAnsi="Arial" w:cs="Arial"/>
      <w:vanish/>
      <w:sz w:val="16"/>
      <w:szCs w:val="16"/>
      <w:lang w:val="en-US"/>
    </w:rPr>
  </w:style>
  <w:style w:type="character" w:styleId="Forte">
    <w:name w:val="Strong"/>
    <w:basedOn w:val="Fontepargpadro"/>
    <w:qFormat/>
    <w:rsid w:val="00E813AE"/>
    <w:rPr>
      <w:b/>
      <w:bCs/>
    </w:rPr>
  </w:style>
  <w:style w:type="paragraph" w:styleId="SemEspaamento">
    <w:name w:val="No Spacing"/>
    <w:uiPriority w:val="1"/>
    <w:qFormat/>
    <w:rsid w:val="001156C3"/>
    <w:rPr>
      <w:rFonts w:ascii="Calibri" w:eastAsia="Calibri" w:hAnsi="Calibri"/>
      <w:sz w:val="22"/>
      <w:szCs w:val="22"/>
      <w:lang w:eastAsia="en-US"/>
    </w:rPr>
  </w:style>
  <w:style w:type="paragraph" w:styleId="PargrafodaLista">
    <w:name w:val="List Paragraph"/>
    <w:basedOn w:val="Normal"/>
    <w:uiPriority w:val="34"/>
    <w:qFormat/>
    <w:rsid w:val="001156C3"/>
    <w:pPr>
      <w:spacing w:before="100" w:beforeAutospacing="1" w:after="100" w:afterAutospacing="1" w:line="480" w:lineRule="auto"/>
      <w:ind w:left="720"/>
      <w:contextualSpacing/>
      <w:jc w:val="both"/>
    </w:pPr>
    <w:rPr>
      <w:rFonts w:ascii="Arial" w:eastAsia="Calibri" w:hAnsi="Arial" w:cs="Arial"/>
      <w:bCs/>
      <w:iCs/>
      <w:szCs w:val="24"/>
    </w:rPr>
  </w:style>
  <w:style w:type="character" w:customStyle="1" w:styleId="Ttulo1Char">
    <w:name w:val="Título 1 Char"/>
    <w:basedOn w:val="Fontepargpadro"/>
    <w:link w:val="Ttulo1"/>
    <w:uiPriority w:val="9"/>
    <w:rsid w:val="00F0527D"/>
    <w:rPr>
      <w:rFonts w:asciiTheme="majorHAnsi" w:eastAsiaTheme="majorEastAsia" w:hAnsiTheme="majorHAnsi" w:cstheme="majorBidi"/>
      <w:color w:val="365F91" w:themeColor="accent1" w:themeShade="BF"/>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9436885">
      <w:bodyDiv w:val="1"/>
      <w:marLeft w:val="0"/>
      <w:marRight w:val="0"/>
      <w:marTop w:val="0"/>
      <w:marBottom w:val="0"/>
      <w:divBdr>
        <w:top w:val="none" w:sz="0" w:space="0" w:color="auto"/>
        <w:left w:val="none" w:sz="0" w:space="0" w:color="auto"/>
        <w:bottom w:val="none" w:sz="0" w:space="0" w:color="auto"/>
        <w:right w:val="none" w:sz="0" w:space="0" w:color="auto"/>
      </w:divBdr>
    </w:div>
    <w:div w:id="1359309486">
      <w:bodyDiv w:val="1"/>
      <w:marLeft w:val="0"/>
      <w:marRight w:val="0"/>
      <w:marTop w:val="0"/>
      <w:marBottom w:val="0"/>
      <w:divBdr>
        <w:top w:val="none" w:sz="0" w:space="0" w:color="auto"/>
        <w:left w:val="none" w:sz="0" w:space="0" w:color="auto"/>
        <w:bottom w:val="none" w:sz="0" w:space="0" w:color="auto"/>
        <w:right w:val="none" w:sz="0" w:space="0" w:color="auto"/>
      </w:divBdr>
    </w:div>
    <w:div w:id="1680155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jpeg"/><Relationship Id="rId5" Type="http://schemas.openxmlformats.org/officeDocument/2006/relationships/numbering" Target="numbering.xml"/><Relationship Id="rId10" Type="http://schemas.openxmlformats.org/officeDocument/2006/relationships/image" Target="media/image2.jpeg"/><Relationship Id="rId4" Type="http://schemas.openxmlformats.org/officeDocument/2006/relationships/customXml" Target="../customXml/item4.xml"/><Relationship Id="rId9" Type="http://schemas.openxmlformats.org/officeDocument/2006/relationships/image" Target="media/image1.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4A103E178B4EE49B43DA1388E6282E4" ma:contentTypeVersion="3" ma:contentTypeDescription="Create a new document." ma:contentTypeScope="" ma:versionID="2d84b2ad87f0a24d47e772a5efeaf117">
  <xsd:schema xmlns:xsd="http://www.w3.org/2001/XMLSchema" xmlns:xs="http://www.w3.org/2001/XMLSchema" xmlns:p="http://schemas.microsoft.com/office/2006/metadata/properties" xmlns:ns2="f6f790be-717c-4381-b334-0f1bb67d35fc" targetNamespace="http://schemas.microsoft.com/office/2006/metadata/properties" ma:root="true" ma:fieldsID="7ab654497ecaa87eacfc4c355ba80bdc" ns2:_="">
    <xsd:import namespace="f6f790be-717c-4381-b334-0f1bb67d35fc"/>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f790be-717c-4381-b334-0f1bb67d35fc"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TURABIAN.XSL" StyleName="Turabian"/>
</file>

<file path=customXml/item4.xml><?xml version="1.0" encoding="utf-8"?>
<p:properties xmlns:p="http://schemas.microsoft.com/office/2006/metadata/properties" xmlns:xsi="http://www.w3.org/2001/XMLSchema-instance" xmlns:pc="http://schemas.microsoft.com/office/infopath/2007/PartnerControls">
  <documentManagement>
    <ReferenceId xmlns="f6f790be-717c-4381-b334-0f1bb67d35fc" xsi:nil="true"/>
  </documentManagement>
</p:properties>
</file>

<file path=customXml/itemProps1.xml><?xml version="1.0" encoding="utf-8"?>
<ds:datastoreItem xmlns:ds="http://schemas.openxmlformats.org/officeDocument/2006/customXml" ds:itemID="{105729A5-8E80-4827-9B80-3DC67CB2F0A6}">
  <ds:schemaRefs>
    <ds:schemaRef ds:uri="http://schemas.microsoft.com/sharepoint/v3/contenttype/forms"/>
  </ds:schemaRefs>
</ds:datastoreItem>
</file>

<file path=customXml/itemProps2.xml><?xml version="1.0" encoding="utf-8"?>
<ds:datastoreItem xmlns:ds="http://schemas.openxmlformats.org/officeDocument/2006/customXml" ds:itemID="{EE9224D0-8C4D-4D01-BE27-45E28E33EF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f790be-717c-4381-b334-0f1bb67d35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9A093A9-E12D-4EAC-8968-0A8575EE85DE}">
  <ds:schemaRefs>
    <ds:schemaRef ds:uri="http://schemas.openxmlformats.org/officeDocument/2006/bibliography"/>
  </ds:schemaRefs>
</ds:datastoreItem>
</file>

<file path=customXml/itemProps4.xml><?xml version="1.0" encoding="utf-8"?>
<ds:datastoreItem xmlns:ds="http://schemas.openxmlformats.org/officeDocument/2006/customXml" ds:itemID="{14CE38B0-5CEB-4813-8E44-31F84E7F5E78}">
  <ds:schemaRefs>
    <ds:schemaRef ds:uri="http://schemas.microsoft.com/office/2006/metadata/properties"/>
    <ds:schemaRef ds:uri="http://schemas.microsoft.com/office/infopath/2007/PartnerControls"/>
    <ds:schemaRef ds:uri="f6f790be-717c-4381-b334-0f1bb67d35fc"/>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4</Pages>
  <Words>669</Words>
  <Characters>3614</Characters>
  <Application>Microsoft Office Word</Application>
  <DocSecurity>0</DocSecurity>
  <Lines>30</Lines>
  <Paragraphs>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Memórias</vt:lpstr>
      <vt:lpstr>Memórias</vt:lpstr>
    </vt:vector>
  </TitlesOfParts>
  <Company>USP</Company>
  <LinksUpToDate>false</LinksUpToDate>
  <CharactersWithSpaces>4275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Memórias</dc:title>
  <dc:creator>LSI</dc:creator>
  <cp:lastModifiedBy>LEONARDO REIS DE BRITO</cp:lastModifiedBy>
  <cp:revision>12</cp:revision>
  <cp:lastPrinted>2013-03-18T03:04:00Z</cp:lastPrinted>
  <dcterms:created xsi:type="dcterms:W3CDTF">2021-09-07T13:30:00Z</dcterms:created>
  <dcterms:modified xsi:type="dcterms:W3CDTF">2021-09-29T22:44:00Z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0x01010054A103E178B4EE49B43DA1388E6282E4</vt:lpwstr>
  </property>
</Properties>
</file>