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2BB5" w14:textId="77777777" w:rsidR="00EB3E0A" w:rsidRDefault="00000000">
      <w:bookmarkStart w:id="0" w:name="anexo-i"/>
      <w:r>
        <w:t>ANEXO I</w:t>
      </w:r>
    </w:p>
    <w:p w14:paraId="16B0A841" w14:textId="77777777" w:rsidR="00EB3E0A" w:rsidRDefault="00000000">
      <w:pPr>
        <w:pStyle w:val="Ttulo2"/>
      </w:pPr>
      <w:bookmarkStart w:id="1" w:name="Xc6ce6722f5973f36f63b9f686ab1473b3710a88"/>
      <w:r>
        <w:t>REPORTE DE ESTANCIA — PRIMER PERIODO (BACKEND)</w:t>
      </w:r>
    </w:p>
    <w:p w14:paraId="123395DD" w14:textId="77777777" w:rsidR="00EB3E0A" w:rsidRDefault="00000000">
      <w:r>
        <w:rPr>
          <w:b/>
          <w:bCs/>
        </w:rPr>
        <w:t>NOMBRE PROYECTO:</w:t>
      </w:r>
      <w:r>
        <w:t xml:space="preserve"> AbogadoSoft (Backend)</w:t>
      </w:r>
    </w:p>
    <w:p w14:paraId="6009075D" w14:textId="77777777" w:rsidR="00EB3E0A" w:rsidRDefault="00000000">
      <w:r>
        <w:rPr>
          <w:b/>
          <w:bCs/>
        </w:rPr>
        <w:t>NOMBRE:</w:t>
      </w:r>
      <w:r>
        <w:t xml:space="preserve"> Juan Leonardo Cruz Flores</w:t>
      </w:r>
    </w:p>
    <w:p w14:paraId="556C70F2" w14:textId="77777777" w:rsidR="00EB3E0A" w:rsidRDefault="00000000">
      <w:r>
        <w:rPr>
          <w:b/>
          <w:bCs/>
        </w:rPr>
        <w:t>MATRÍCULA:</w:t>
      </w:r>
      <w:r>
        <w:t xml:space="preserve"> 202300097</w:t>
      </w:r>
    </w:p>
    <w:p w14:paraId="3C35DEEA" w14:textId="77777777" w:rsidR="00EB3E0A" w:rsidRDefault="00000000">
      <w:r>
        <w:rPr>
          <w:b/>
          <w:bCs/>
        </w:rPr>
        <w:t>PRÁCTICA PROFESIONAL:</w:t>
      </w:r>
      <w:r>
        <w:t xml:space="preserve"> EI / EII / </w:t>
      </w:r>
      <w:r>
        <w:rPr>
          <w:b/>
          <w:bCs/>
        </w:rPr>
        <w:t>ESTADÍA</w:t>
      </w:r>
      <w:r>
        <w:t xml:space="preserve"> / SS / ESC. DE PRÁCTICA</w:t>
      </w:r>
    </w:p>
    <w:p w14:paraId="79B5792B" w14:textId="77777777" w:rsidR="00EB3E0A" w:rsidRDefault="00000000">
      <w:r>
        <w:rPr>
          <w:b/>
          <w:bCs/>
        </w:rPr>
        <w:t>REPORTE NO.</w:t>
      </w:r>
      <w:r>
        <w:t xml:space="preserve"> ______________ </w:t>
      </w:r>
      <w:r>
        <w:rPr>
          <w:b/>
          <w:bCs/>
        </w:rPr>
        <w:t>INTERVALO DE FECHAS:</w:t>
      </w:r>
      <w:r>
        <w:t xml:space="preserve"> ______________</w:t>
      </w:r>
    </w:p>
    <w:p w14:paraId="41F64F5F" w14:textId="77777777" w:rsidR="00EB3E0A" w:rsidRDefault="005901A6">
      <w:r>
        <w:rPr>
          <w:noProof/>
        </w:rPr>
      </w:r>
      <w:r w:rsidR="005901A6">
        <w:rPr>
          <w:noProof/>
        </w:rPr>
        <w:pict w14:anchorId="06325679">
          <v:rect id="_x0000_i1025" alt="" style="width:441.9pt;height:.05pt;mso-width-percent:0;mso-height-percent:0;mso-width-percent:0;mso-height-percent:0" o:hralign="center" o:hrstd="t" o:hr="t"/>
        </w:pict>
      </w:r>
    </w:p>
    <w:p w14:paraId="214FC6CE" w14:textId="77777777" w:rsidR="00EB3E0A" w:rsidRDefault="00000000">
      <w:pPr>
        <w:pStyle w:val="Ttulo2"/>
      </w:pPr>
      <w:bookmarkStart w:id="2" w:name="a.-descripción-de-actividades-realizadas"/>
      <w:bookmarkEnd w:id="1"/>
      <w:r>
        <w:t>A. DESCRIPCIÓN DE ACTIVIDADES REALIZADAS</w:t>
      </w:r>
    </w:p>
    <w:p w14:paraId="0C8A97C5" w14:textId="77777777" w:rsidR="00EB3E0A" w:rsidRDefault="00000000">
      <w:pPr>
        <w:pStyle w:val="Ttulo3"/>
      </w:pPr>
      <w:bookmarkStart w:id="3" w:name="X38019d142d470bed9863932942aebec952ae131"/>
      <w:r>
        <w:t>1. Diseño de arquitectura y modelado de base de datos (Mes 1)</w:t>
      </w:r>
    </w:p>
    <w:p w14:paraId="3BED0642" w14:textId="77777777" w:rsidR="00EB3E0A" w:rsidRDefault="00000000">
      <w:r>
        <w:t>Arranqué la estancia siguiendo el cronograma del mes 1, dedicado a definir la arquitectura del backend y el modelo de datos que soporta a AbogadoSoft. Trabajé con el asesor empresarial para validar los flujos de documentos y convenios, y traduje esos flujos a capas del servidor (servicios, repositorios y controladores) más el diagrama entidad–relación. Las decisiones clave fueron:</w:t>
      </w:r>
    </w:p>
    <w:p w14:paraId="0F15D378" w14:textId="77777777" w:rsidR="00EB3E0A" w:rsidRDefault="00000000">
      <w:pPr>
        <w:numPr>
          <w:ilvl w:val="0"/>
          <w:numId w:val="14"/>
        </w:numPr>
      </w:pPr>
      <w:r>
        <w:t>Arquitectura en capas con Bun + Node.js, controladores HTTP y servicios de dominio independientes.</w:t>
      </w:r>
    </w:p>
    <w:p w14:paraId="535E4CA1" w14:textId="77777777" w:rsidR="00EB3E0A" w:rsidRDefault="00000000">
      <w:pPr>
        <w:numPr>
          <w:ilvl w:val="0"/>
          <w:numId w:val="14"/>
        </w:numPr>
      </w:pPr>
      <w:r>
        <w:t>Modelo relacional centralizado (PostgreSQL/Supabase) con sincronización local mediante SQLite para modo offline.</w:t>
      </w:r>
    </w:p>
    <w:p w14:paraId="63AE9281" w14:textId="77777777" w:rsidR="00EB3E0A" w:rsidRDefault="00000000">
      <w:pPr>
        <w:numPr>
          <w:ilvl w:val="0"/>
          <w:numId w:val="14"/>
        </w:numPr>
      </w:pPr>
      <w:r>
        <w:t>Identificadores UUID y tablas para usuarios, grupos, documentos, convenios, permisos, bitácora y operaciones de sincronización.</w:t>
      </w:r>
    </w:p>
    <w:p w14:paraId="3B374CC9" w14:textId="77777777" w:rsidR="00EB3E0A" w:rsidRDefault="00000000">
      <w:r>
        <w:t>El modelado quedó documentado en prisma/schema.prisma, acompañado de migraciones iniciales y plantillas para futuras tablas de sincronización.</w:t>
      </w:r>
    </w:p>
    <w:p w14:paraId="53898067" w14:textId="77777777" w:rsidR="00EB3E0A" w:rsidRDefault="005901A6">
      <w:r>
        <w:rPr>
          <w:noProof/>
        </w:rPr>
      </w:r>
      <w:r w:rsidR="005901A6">
        <w:rPr>
          <w:noProof/>
        </w:rPr>
        <w:pict w14:anchorId="3C98BC7A">
          <v:rect id="_x0000_i1026" alt="" style="width:441.9pt;height:.05pt;mso-width-percent:0;mso-height-percent:0;mso-width-percent:0;mso-height-percent:0" o:hralign="center" o:hrstd="t" o:hr="t"/>
        </w:pict>
      </w:r>
    </w:p>
    <w:p w14:paraId="5D0FD0E6" w14:textId="77777777" w:rsidR="00EB3E0A" w:rsidRDefault="00000000">
      <w:pPr>
        <w:pStyle w:val="Ttulo3"/>
      </w:pPr>
      <w:bookmarkStart w:id="4" w:name="X0aea4c96107073d58b763c26e8f20dbdb61a942"/>
      <w:bookmarkEnd w:id="3"/>
      <w:r>
        <w:t>2. Configuración del entorno y autenticación inicial</w:t>
      </w:r>
    </w:p>
    <w:p w14:paraId="42CDED75" w14:textId="77777777" w:rsidR="00EB3E0A" w:rsidRDefault="00000000">
      <w:r>
        <w:t>Una vez definida la arquitectura, configuré el entorno de desarrollo completo con Bun, Prisma y PostgreSQL 16 local. Creé los archivos .env y prisma/.env con URLs de base de datos y llaves de Supabase, y dejé documentados los scripts de arranque (bun run dev, bunx prisma generate, bunx prisma db push). Además:</w:t>
      </w:r>
    </w:p>
    <w:p w14:paraId="711B7C8A" w14:textId="77777777" w:rsidR="00EB3E0A" w:rsidRDefault="00000000">
      <w:pPr>
        <w:numPr>
          <w:ilvl w:val="0"/>
          <w:numId w:val="15"/>
        </w:numPr>
      </w:pPr>
      <w:r>
        <w:t>Integré Supabase Auth para manejo de sesiones de abogados y auxiliares.</w:t>
      </w:r>
    </w:p>
    <w:p w14:paraId="4685AE92" w14:textId="77777777" w:rsidR="00EB3E0A" w:rsidRDefault="00000000">
      <w:pPr>
        <w:numPr>
          <w:ilvl w:val="0"/>
          <w:numId w:val="15"/>
        </w:numPr>
      </w:pPr>
      <w:r>
        <w:lastRenderedPageBreak/>
        <w:t>Implementé middleware de autenticación y autorización por rol/permisos, aplicado en el router principal.</w:t>
      </w:r>
    </w:p>
    <w:p w14:paraId="1186FB39" w14:textId="77777777" w:rsidR="00EB3E0A" w:rsidRDefault="00000000">
      <w:pPr>
        <w:numPr>
          <w:ilvl w:val="0"/>
          <w:numId w:val="15"/>
        </w:numPr>
      </w:pPr>
      <w:r>
        <w:t>Preparé el setup del monorepo para instalar dependencias y generar el cliente Prisma automáticamente.</w:t>
      </w:r>
    </w:p>
    <w:p w14:paraId="02606791" w14:textId="77777777" w:rsidR="00EB3E0A" w:rsidRDefault="00000000">
      <w:r>
        <w:t>Con esto quedó listo el entorno para que otros miembros del equipo puedan levantar el backend y autenticarse con Supabase sin pasos manuales adicionales.</w:t>
      </w:r>
    </w:p>
    <w:p w14:paraId="4771DF72" w14:textId="77777777" w:rsidR="00EB3E0A" w:rsidRDefault="005901A6">
      <w:r>
        <w:rPr>
          <w:noProof/>
        </w:rPr>
      </w:r>
      <w:r w:rsidR="005901A6">
        <w:rPr>
          <w:noProof/>
        </w:rPr>
        <w:pict w14:anchorId="2D0F449F">
          <v:rect id="_x0000_i1027" alt="" style="width:441.9pt;height:.05pt;mso-width-percent:0;mso-height-percent:0;mso-width-percent:0;mso-height-percent:0" o:hralign="center" o:hrstd="t" o:hr="t"/>
        </w:pict>
      </w:r>
    </w:p>
    <w:p w14:paraId="7695F3FA" w14:textId="77777777" w:rsidR="00EB3E0A" w:rsidRDefault="00000000">
      <w:pPr>
        <w:pStyle w:val="Ttulo3"/>
      </w:pPr>
      <w:bookmarkStart w:id="5" w:name="X2c36ee2e330e96c46ef9c6d21f0eafca5c436f9"/>
      <w:bookmarkEnd w:id="4"/>
      <w:r>
        <w:t>3. CRUD de documentos y almacenamiento local (SQLite)</w:t>
      </w:r>
    </w:p>
    <w:p w14:paraId="71BDAD50" w14:textId="77777777" w:rsidR="00EB3E0A" w:rsidRDefault="00000000">
      <w:r>
        <w:t>La tercera actividad del mes 1 fue implementar el CRUD de documentos junto con el almacenamiento local requerido por el cronograma. Creé el módulo documents con rutas REST (/api/documents) y handlers para crear, listar, actualizar y eliminar archivos. Los puntos más relevantes fueron:</w:t>
      </w:r>
    </w:p>
    <w:p w14:paraId="14AEBAB2" w14:textId="77777777" w:rsidR="00EB3E0A" w:rsidRDefault="00000000">
      <w:pPr>
        <w:numPr>
          <w:ilvl w:val="0"/>
          <w:numId w:val="16"/>
        </w:numPr>
      </w:pPr>
      <w:r>
        <w:t>Persistencia dual: cada documento se guarda en PostgreSQL/Supabase y se replica en SQLite local con estados PENDING_SYNC, SYNCED o FAILED.</w:t>
      </w:r>
    </w:p>
    <w:p w14:paraId="0E3CF00C" w14:textId="77777777" w:rsidR="00EB3E0A" w:rsidRDefault="00000000">
      <w:pPr>
        <w:numPr>
          <w:ilvl w:val="0"/>
          <w:numId w:val="16"/>
        </w:numPr>
      </w:pPr>
      <w:r>
        <w:t>Permisos por documento: antes de cada operación se valida si el usuario es propietario, miembro del grupo con rol suficiente o administrador global.</w:t>
      </w:r>
    </w:p>
    <w:p w14:paraId="52D1A45F" w14:textId="77777777" w:rsidR="00EB3E0A" w:rsidRDefault="00000000">
      <w:pPr>
        <w:numPr>
          <w:ilvl w:val="0"/>
          <w:numId w:val="16"/>
        </w:numPr>
      </w:pPr>
      <w:r>
        <w:t>Integración con Supabase Storage para subir la versión en la nube y almacenar la ruta local para edición offline.</w:t>
      </w:r>
    </w:p>
    <w:p w14:paraId="4F9BAA33" w14:textId="77777777" w:rsidR="00EB3E0A" w:rsidRDefault="00000000">
      <w:pPr>
        <w:numPr>
          <w:ilvl w:val="0"/>
          <w:numId w:val="16"/>
        </w:numPr>
      </w:pPr>
      <w:r>
        <w:t>Hooks de Prisma que escriben en la tabla de sincronización para que el proceso de background empuje cambios cuando hay conexión.</w:t>
      </w:r>
    </w:p>
    <w:p w14:paraId="21DD50A1" w14:textId="77777777" w:rsidR="00EB3E0A" w:rsidRDefault="00000000">
      <w:r>
        <w:t>También añadí pruebas manuales con Postman y Prisma Studio para verificar creación y sincronización de registros, dejando capturas en las evidencias.</w:t>
      </w:r>
    </w:p>
    <w:p w14:paraId="426AEBC2" w14:textId="77777777" w:rsidR="00EB3E0A" w:rsidRDefault="005901A6">
      <w:r>
        <w:rPr>
          <w:noProof/>
        </w:rPr>
      </w:r>
      <w:r w:rsidR="005901A6">
        <w:rPr>
          <w:noProof/>
        </w:rPr>
        <w:pict w14:anchorId="4B2724B0">
          <v:rect id="_x0000_i1028" alt="" style="width:441.9pt;height:.05pt;mso-width-percent:0;mso-height-percent:0;mso-width-percent:0;mso-height-percent:0" o:hralign="center" o:hrstd="t" o:hr="t"/>
        </w:pict>
      </w:r>
    </w:p>
    <w:p w14:paraId="1AE33EF4" w14:textId="77777777" w:rsidR="00EB3E0A" w:rsidRDefault="00000000">
      <w:pPr>
        <w:pStyle w:val="Ttulo3"/>
      </w:pPr>
      <w:bookmarkStart w:id="6" w:name="Xb400dc7eb14a8b33fec2df0f5c6b533a0cf3a58"/>
      <w:bookmarkEnd w:id="5"/>
      <w:r>
        <w:t>4. Documentación de soporte y control de cambios</w:t>
      </w:r>
    </w:p>
    <w:p w14:paraId="1AF2E970" w14:textId="77777777" w:rsidR="00EB3E0A" w:rsidRDefault="00000000">
      <w:r>
        <w:t>Cerré el periodo dejando evidencia de las actividades del mes 1: actualicé el PRD con el modelo definitivo, añadí instructivos de configuración en ManualTecnico_AbogadoSoft.md y registré los cambios en Git (commits por arquitectura, entorno y CRUD). Esto asegura trazabilidad para los siguientes meses y permite que el frontend pueda consumir de inmediato el backend básico.</w:t>
      </w:r>
    </w:p>
    <w:p w14:paraId="73F23C82" w14:textId="77777777" w:rsidR="00EB3E0A" w:rsidRDefault="005901A6">
      <w:r>
        <w:rPr>
          <w:noProof/>
        </w:rPr>
      </w:r>
      <w:r w:rsidR="005901A6">
        <w:rPr>
          <w:noProof/>
        </w:rPr>
        <w:pict w14:anchorId="0C80705E">
          <v:rect id="_x0000_i1029" alt="" style="width:441.9pt;height:.05pt;mso-width-percent:0;mso-height-percent:0;mso-width-percent:0;mso-height-percent:0" o:hralign="center" o:hrstd="t" o:hr="t"/>
        </w:pict>
      </w:r>
    </w:p>
    <w:p w14:paraId="2F084ABA" w14:textId="77777777" w:rsidR="00EB3E0A" w:rsidRDefault="00000000">
      <w:pPr>
        <w:pStyle w:val="Ttulo3"/>
      </w:pPr>
      <w:bookmarkStart w:id="7" w:name="X04887654a2cc00db83227557459afbd310266d9"/>
      <w:bookmarkEnd w:id="6"/>
      <w:r>
        <w:lastRenderedPageBreak/>
        <w:t>2. Modelo de datos y esquema en base de datos</w:t>
      </w:r>
    </w:p>
    <w:p w14:paraId="6C279304" w14:textId="77777777" w:rsidR="00EB3E0A" w:rsidRDefault="00000000">
      <w:r>
        <w:t>Definí el modelo de datos local y en nube según el PRD y la documentación de permisos.</w:t>
      </w:r>
    </w:p>
    <w:p w14:paraId="453FEB4D" w14:textId="77777777" w:rsidR="00EB3E0A" w:rsidRDefault="00000000">
      <w:r>
        <w:rPr>
          <w:b/>
          <w:bCs/>
        </w:rPr>
        <w:t>Entidades principales:</w:t>
      </w:r>
    </w:p>
    <w:p w14:paraId="4032C390" w14:textId="77777777" w:rsidR="00EB3E0A" w:rsidRDefault="00000000">
      <w:pPr>
        <w:numPr>
          <w:ilvl w:val="0"/>
          <w:numId w:val="17"/>
        </w:numPr>
      </w:pPr>
      <w:r>
        <w:rPr>
          <w:b/>
          <w:bCs/>
        </w:rPr>
        <w:t>Usuario:</w:t>
      </w:r>
      <w:r>
        <w:t xml:space="preserve"> rol de aplicación (admin = abogado, asistente = auxiliar); campos de identificación, sesión y auditoría.</w:t>
      </w:r>
    </w:p>
    <w:p w14:paraId="768535F0" w14:textId="77777777" w:rsidR="00EB3E0A" w:rsidRDefault="00000000">
      <w:pPr>
        <w:numPr>
          <w:ilvl w:val="0"/>
          <w:numId w:val="17"/>
        </w:numPr>
      </w:pPr>
      <w:r>
        <w:rPr>
          <w:b/>
          <w:bCs/>
        </w:rPr>
        <w:t>Documento:</w:t>
      </w:r>
      <w:r>
        <w:t xml:space="preserve"> tipo (docx, pdf, xlsx, etc.), rutas local y nube, propietario, grupo opcional, versión, soft delete; relación con permisos por documento.</w:t>
      </w:r>
    </w:p>
    <w:p w14:paraId="6F733517" w14:textId="77777777" w:rsidR="00EB3E0A" w:rsidRDefault="00000000">
      <w:pPr>
        <w:numPr>
          <w:ilvl w:val="0"/>
          <w:numId w:val="17"/>
        </w:numPr>
      </w:pPr>
      <w:r>
        <w:rPr>
          <w:b/>
          <w:bCs/>
        </w:rPr>
        <w:t>Grupo:</w:t>
      </w:r>
      <w:r>
        <w:t xml:space="preserve"> nombre, descripción, propietario; miembros con rol en el grupo (admin, editor, viewer).</w:t>
      </w:r>
    </w:p>
    <w:p w14:paraId="31C8ABC4" w14:textId="77777777" w:rsidR="00EB3E0A" w:rsidRDefault="00000000">
      <w:pPr>
        <w:numPr>
          <w:ilvl w:val="0"/>
          <w:numId w:val="17"/>
        </w:numPr>
      </w:pPr>
      <w:r>
        <w:rPr>
          <w:b/>
          <w:bCs/>
        </w:rPr>
        <w:t>Convenio:</w:t>
      </w:r>
      <w:r>
        <w:t xml:space="preserve"> número, institución, fechas de vigencia, responsable, estado (activo, pendiente, vencido), documentos adjuntos y notas.</w:t>
      </w:r>
    </w:p>
    <w:p w14:paraId="7A725425" w14:textId="77777777" w:rsidR="00EB3E0A" w:rsidRDefault="00000000">
      <w:pPr>
        <w:numPr>
          <w:ilvl w:val="0"/>
          <w:numId w:val="17"/>
        </w:numPr>
      </w:pPr>
      <w:r>
        <w:rPr>
          <w:b/>
          <w:bCs/>
        </w:rPr>
        <w:t>Permisos:</w:t>
      </w:r>
      <w:r>
        <w:t xml:space="preserve"> por usuario o por grupo sobre documentos; niveles none, download, read, write, admin.</w:t>
      </w:r>
    </w:p>
    <w:p w14:paraId="0F12F665" w14:textId="77777777" w:rsidR="00EB3E0A" w:rsidRDefault="00000000">
      <w:r>
        <w:rPr>
          <w:b/>
          <w:bCs/>
        </w:rPr>
        <w:t>Enums y estados:</w:t>
      </w:r>
    </w:p>
    <w:p w14:paraId="65834A32" w14:textId="77777777" w:rsidR="00EB3E0A" w:rsidRDefault="00000000">
      <w:pPr>
        <w:numPr>
          <w:ilvl w:val="0"/>
          <w:numId w:val="18"/>
        </w:numPr>
      </w:pPr>
      <w:r>
        <w:t>Estados de archivo: ACTIVO, PENDIENTE, INACTIVO.</w:t>
      </w:r>
    </w:p>
    <w:p w14:paraId="78C24145" w14:textId="77777777" w:rsidR="00EB3E0A" w:rsidRDefault="00000000">
      <w:pPr>
        <w:numPr>
          <w:ilvl w:val="0"/>
          <w:numId w:val="18"/>
        </w:numPr>
      </w:pPr>
      <w:r>
        <w:t>Estado de colaboración: VISTO, EDITADO, REVISADO, PENDIENTE_REVISION, etc.</w:t>
      </w:r>
    </w:p>
    <w:p w14:paraId="4F4EDD7D" w14:textId="77777777" w:rsidR="00EB3E0A" w:rsidRDefault="00000000">
      <w:pPr>
        <w:numPr>
          <w:ilvl w:val="0"/>
          <w:numId w:val="18"/>
        </w:numPr>
      </w:pPr>
      <w:r>
        <w:t>Operaciones de sincronización: create, update, delete; estado: pending, syncing, completed, failed.</w:t>
      </w:r>
    </w:p>
    <w:p w14:paraId="1F93F421" w14:textId="77777777" w:rsidR="00EB3E0A" w:rsidRDefault="00000000">
      <w:r>
        <w:t>El esquema se implementó con Prisma (ORM) y PostgreSQL, con migraciones versionadas y extensión de UUID para identificadores. Las tablas quedan alineadas al modelo del PRD y al documento de permisos (roles de usuario, permisos por documento, roles en grupo).</w:t>
      </w:r>
    </w:p>
    <w:p w14:paraId="0A09692A" w14:textId="77777777" w:rsidR="00EB3E0A" w:rsidRDefault="005901A6">
      <w:r>
        <w:rPr>
          <w:noProof/>
        </w:rPr>
      </w:r>
      <w:r w:rsidR="005901A6">
        <w:rPr>
          <w:noProof/>
        </w:rPr>
        <w:pict w14:anchorId="21D33A13">
          <v:rect id="_x0000_i1030" alt="" style="width:441.9pt;height:.05pt;mso-width-percent:0;mso-height-percent:0;mso-width-percent:0;mso-height-percent:0" o:hralign="center" o:hrstd="t" o:hr="t"/>
        </w:pict>
      </w:r>
    </w:p>
    <w:p w14:paraId="26141533" w14:textId="77777777" w:rsidR="00EB3E0A" w:rsidRDefault="00000000">
      <w:pPr>
        <w:pStyle w:val="Ttulo3"/>
      </w:pPr>
      <w:bookmarkStart w:id="8" w:name="configuración-del-proyecto-backend"/>
      <w:bookmarkEnd w:id="7"/>
      <w:r>
        <w:t>3. Configuración del proyecto backend</w:t>
      </w:r>
    </w:p>
    <w:p w14:paraId="6B7E0E0E" w14:textId="77777777" w:rsidR="00EB3E0A" w:rsidRDefault="00000000">
      <w:r>
        <w:t>Configuré el espacio de trabajo del backend con las tecnologías definidas en el Manual Técnico.</w:t>
      </w:r>
    </w:p>
    <w:p w14:paraId="5DEE28B1" w14:textId="77777777" w:rsidR="00EB3E0A" w:rsidRDefault="00000000">
      <w:r>
        <w:rPr>
          <w:b/>
          <w:bCs/>
        </w:rPr>
        <w:t>Stack:</w:t>
      </w:r>
    </w:p>
    <w:p w14:paraId="149C0703" w14:textId="77777777" w:rsidR="00EB3E0A" w:rsidRDefault="00000000">
      <w:pPr>
        <w:numPr>
          <w:ilvl w:val="0"/>
          <w:numId w:val="19"/>
        </w:numPr>
      </w:pPr>
      <w:r>
        <w:rPr>
          <w:b/>
          <w:bCs/>
        </w:rPr>
        <w:t>Runtime:</w:t>
      </w:r>
      <w:r>
        <w:t xml:space="preserve"> Bun.</w:t>
      </w:r>
    </w:p>
    <w:p w14:paraId="40C5C978" w14:textId="77777777" w:rsidR="00EB3E0A" w:rsidRDefault="00000000">
      <w:pPr>
        <w:numPr>
          <w:ilvl w:val="0"/>
          <w:numId w:val="19"/>
        </w:numPr>
      </w:pPr>
      <w:r>
        <w:rPr>
          <w:b/>
          <w:bCs/>
        </w:rPr>
        <w:t>ORM:</w:t>
      </w:r>
      <w:r>
        <w:t xml:space="preserve"> Prisma con cliente PostgreSQL.</w:t>
      </w:r>
    </w:p>
    <w:p w14:paraId="7ECED017" w14:textId="77777777" w:rsidR="00EB3E0A" w:rsidRDefault="00000000">
      <w:pPr>
        <w:numPr>
          <w:ilvl w:val="0"/>
          <w:numId w:val="19"/>
        </w:numPr>
      </w:pPr>
      <w:r>
        <w:rPr>
          <w:b/>
          <w:bCs/>
        </w:rPr>
        <w:t>Base de datos:</w:t>
      </w:r>
      <w:r>
        <w:t xml:space="preserve"> PostgreSQL 16 (local y Supabase).</w:t>
      </w:r>
    </w:p>
    <w:p w14:paraId="5F11F7D7" w14:textId="77777777" w:rsidR="00EB3E0A" w:rsidRDefault="00000000">
      <w:pPr>
        <w:numPr>
          <w:ilvl w:val="0"/>
          <w:numId w:val="19"/>
        </w:numPr>
      </w:pPr>
      <w:r>
        <w:rPr>
          <w:b/>
          <w:bCs/>
        </w:rPr>
        <w:lastRenderedPageBreak/>
        <w:t>Autenticación y nube:</w:t>
      </w:r>
      <w:r>
        <w:t xml:space="preserve"> Supabase (Auth, Storage, Realtime según necesidad).</w:t>
      </w:r>
    </w:p>
    <w:p w14:paraId="4F5DEC1D" w14:textId="77777777" w:rsidR="00EB3E0A" w:rsidRDefault="00000000">
      <w:r>
        <w:rPr>
          <w:b/>
          <w:bCs/>
        </w:rPr>
        <w:t>Variables de entorno (.env):</w:t>
      </w:r>
    </w:p>
    <w:p w14:paraId="6137FBC9" w14:textId="77777777" w:rsidR="00EB3E0A" w:rsidRDefault="00000000">
      <w:pPr>
        <w:pStyle w:val="SourceCode"/>
      </w:pPr>
      <w:r>
        <w:t># Base de datos (PostgreSQL / Supabase)</w:t>
      </w:r>
      <w:r>
        <w:br/>
        <w:t>DATABASE_URL="postgresql://..."</w:t>
      </w:r>
      <w:r>
        <w:br/>
        <w:t>DIRECT_URL="postgresql://..."</w:t>
      </w:r>
      <w:r>
        <w:br/>
      </w:r>
      <w:r>
        <w:br/>
        <w:t># Supabase</w:t>
      </w:r>
      <w:r>
        <w:br/>
        <w:t>SUPABASE_URL="https://....supabase.co"</w:t>
      </w:r>
      <w:r>
        <w:br/>
        <w:t>SUPABASE_ANON_KEY="..."</w:t>
      </w:r>
      <w:r>
        <w:br/>
        <w:t>SUPABASE_SERVICE_ROLE_KEY="..."</w:t>
      </w:r>
    </w:p>
    <w:p w14:paraId="3BC33366" w14:textId="77777777" w:rsidR="00EB3E0A" w:rsidRDefault="00000000">
      <w:r>
        <w:rPr>
          <w:b/>
          <w:bCs/>
        </w:rPr>
        <w:t>Scripts en package.json del backend:</w:t>
      </w:r>
    </w:p>
    <w:p w14:paraId="4A97A0AD" w14:textId="77777777" w:rsidR="00EB3E0A" w:rsidRDefault="00000000">
      <w:pPr>
        <w:numPr>
          <w:ilvl w:val="0"/>
          <w:numId w:val="20"/>
        </w:numPr>
      </w:pPr>
      <w:r>
        <w:t>bun run dev: servidor en desarrollo con recarga.</w:t>
      </w:r>
    </w:p>
    <w:p w14:paraId="35FBF7C5" w14:textId="77777777" w:rsidR="00EB3E0A" w:rsidRDefault="00000000">
      <w:pPr>
        <w:numPr>
          <w:ilvl w:val="0"/>
          <w:numId w:val="20"/>
        </w:numPr>
      </w:pPr>
      <w:r>
        <w:t>bun run build: compilación para producción.</w:t>
      </w:r>
    </w:p>
    <w:p w14:paraId="1E5D2220" w14:textId="77777777" w:rsidR="00EB3E0A" w:rsidRDefault="00000000">
      <w:pPr>
        <w:numPr>
          <w:ilvl w:val="0"/>
          <w:numId w:val="20"/>
        </w:numPr>
      </w:pPr>
      <w:r>
        <w:t>bunx prisma generate: generación del cliente Prisma.</w:t>
      </w:r>
    </w:p>
    <w:p w14:paraId="75F2EC21" w14:textId="77777777" w:rsidR="00EB3E0A" w:rsidRDefault="00000000">
      <w:pPr>
        <w:numPr>
          <w:ilvl w:val="0"/>
          <w:numId w:val="20"/>
        </w:numPr>
      </w:pPr>
      <w:r>
        <w:t>bunx prisma db push / prisma migrate: aplicación del esquema a la base de datos.</w:t>
      </w:r>
    </w:p>
    <w:p w14:paraId="0359AB46" w14:textId="77777777" w:rsidR="00EB3E0A" w:rsidRDefault="00000000">
      <w:pPr>
        <w:numPr>
          <w:ilvl w:val="0"/>
          <w:numId w:val="20"/>
        </w:numPr>
      </w:pPr>
      <w:r>
        <w:t>bun run prisma:seed: datos iniciales de prueba.</w:t>
      </w:r>
    </w:p>
    <w:p w14:paraId="220C4485" w14:textId="77777777" w:rsidR="00EB3E0A" w:rsidRDefault="00000000">
      <w:r>
        <w:t>Desde la raíz del monorepo se dejó un script setup que instala dependencias del frontend y del backend y ejecuta prisma generate para que el backend quede listo para desarrollo.</w:t>
      </w:r>
    </w:p>
    <w:p w14:paraId="4BAD5C9C" w14:textId="77777777" w:rsidR="00EB3E0A" w:rsidRDefault="005901A6">
      <w:r>
        <w:rPr>
          <w:noProof/>
        </w:rPr>
      </w:r>
      <w:r w:rsidR="005901A6">
        <w:rPr>
          <w:noProof/>
        </w:rPr>
        <w:pict w14:anchorId="0783E646">
          <v:rect id="_x0000_i1031" alt="" style="width:441.9pt;height:.05pt;mso-width-percent:0;mso-height-percent:0;mso-width-percent:0;mso-height-percent:0" o:hralign="center" o:hrstd="t" o:hr="t"/>
        </w:pict>
      </w:r>
    </w:p>
    <w:p w14:paraId="54C6B2A6" w14:textId="77777777" w:rsidR="00EB3E0A" w:rsidRDefault="00000000">
      <w:pPr>
        <w:pStyle w:val="Ttulo3"/>
      </w:pPr>
      <w:bookmarkStart w:id="9" w:name="estructura-de-módulos-y-rutas-api"/>
      <w:bookmarkEnd w:id="8"/>
      <w:r>
        <w:t>4. Estructura de módulos y rutas API</w:t>
      </w:r>
    </w:p>
    <w:p w14:paraId="65C06C4F" w14:textId="77777777" w:rsidR="00EB3E0A" w:rsidRDefault="00000000">
      <w:r>
        <w:t>Organicé el backend en módulos por dominio y definí las rutas que expondrá la API.</w:t>
      </w:r>
    </w:p>
    <w:p w14:paraId="22080305" w14:textId="77777777" w:rsidR="00EB3E0A" w:rsidRDefault="00000000">
      <w:r>
        <w:rPr>
          <w:b/>
          <w:bCs/>
        </w:rPr>
        <w:t>Estructura de carpetas (backend):</w:t>
      </w:r>
    </w:p>
    <w:p w14:paraId="28689502" w14:textId="77777777" w:rsidR="00EB3E0A" w:rsidRDefault="00000000">
      <w:pPr>
        <w:pStyle w:val="SourceCode"/>
      </w:pPr>
      <w:r>
        <w:t>backend/</w:t>
      </w:r>
      <w:r>
        <w:br/>
        <w:t>├── prisma/</w:t>
      </w:r>
      <w:r>
        <w:br/>
        <w:t>│   ├── schema.prisma    # Modelo y migraciones</w:t>
      </w:r>
      <w:r>
        <w:br/>
        <w:t>│   └── seed.ts          # Datos iniciales</w:t>
      </w:r>
      <w:r>
        <w:br/>
        <w:t>├── src/</w:t>
      </w:r>
      <w:r>
        <w:br/>
        <w:t>│   ├── server.ts        # Entrada del servidor</w:t>
      </w:r>
      <w:r>
        <w:br/>
        <w:t>│   ├── lib/</w:t>
      </w:r>
      <w:r>
        <w:br/>
        <w:t>│   │   ├── prisma.ts    # Cliente Prisma</w:t>
      </w:r>
      <w:r>
        <w:br/>
      </w:r>
      <w:r>
        <w:lastRenderedPageBreak/>
        <w:t>│   │   ├── supabase.ts  # Cliente Supabase</w:t>
      </w:r>
      <w:r>
        <w:br/>
        <w:t>│   │   └── websocket.ts # WebSocket si aplica</w:t>
      </w:r>
      <w:r>
        <w:br/>
        <w:t>│   ├── middleware/</w:t>
      </w:r>
      <w:r>
        <w:br/>
        <w:t>│   │   ├── auth.ts      # Autenticación y sesión</w:t>
      </w:r>
      <w:r>
        <w:br/>
        <w:t>│   │   ├── errorHandler.ts</w:t>
      </w:r>
      <w:r>
        <w:br/>
        <w:t>│   │   └── validate.ts</w:t>
      </w:r>
      <w:r>
        <w:br/>
        <w:t>│   └── routes/</w:t>
      </w:r>
      <w:r>
        <w:br/>
        <w:t>│       ├── auth.routes.ts</w:t>
      </w:r>
      <w:r>
        <w:br/>
        <w:t>│       ├── documents.routes.ts</w:t>
      </w:r>
      <w:r>
        <w:br/>
        <w:t>│       ├── users.routes.ts</w:t>
      </w:r>
      <w:r>
        <w:br/>
        <w:t>│       ├── groups.routes.ts</w:t>
      </w:r>
      <w:r>
        <w:br/>
        <w:t>│       ├── convenios.routes.ts</w:t>
      </w:r>
      <w:r>
        <w:br/>
        <w:t>│       ├── assignments.routes.ts</w:t>
      </w:r>
      <w:r>
        <w:br/>
        <w:t>│       ├── collaboration.routes.ts</w:t>
      </w:r>
      <w:r>
        <w:br/>
        <w:t>│       ├── activity.routes.ts</w:t>
      </w:r>
      <w:r>
        <w:br/>
        <w:t>│       ├── notifications.routes.ts</w:t>
      </w:r>
      <w:r>
        <w:br/>
        <w:t>│       ├── backups.routes.ts</w:t>
      </w:r>
      <w:r>
        <w:br/>
        <w:t>│       └── cases.routes.ts</w:t>
      </w:r>
      <w:r>
        <w:br/>
        <w:t>├── package.json</w:t>
      </w:r>
      <w:r>
        <w:br/>
        <w:t>└── tsconfig.json</w:t>
      </w:r>
    </w:p>
    <w:p w14:paraId="4F293E6C" w14:textId="77777777" w:rsidR="00EB3E0A" w:rsidRDefault="00000000">
      <w:r>
        <w:rPr>
          <w:b/>
          <w:bCs/>
        </w:rPr>
        <w:t>Rutas por recurso (resumen):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836"/>
        <w:gridCol w:w="7002"/>
      </w:tblGrid>
      <w:tr w:rsidR="00EB3E0A" w14:paraId="5809B0C5" w14:textId="77777777">
        <w:trPr>
          <w:tblHeader/>
        </w:trPr>
        <w:tc>
          <w:tcPr>
            <w:tcW w:w="1645" w:type="dxa"/>
          </w:tcPr>
          <w:p w14:paraId="7C4CA71F" w14:textId="77777777" w:rsidR="00EB3E0A" w:rsidRDefault="00000000">
            <w:r>
              <w:t>Recurso</w:t>
            </w:r>
          </w:p>
        </w:tc>
        <w:tc>
          <w:tcPr>
            <w:tcW w:w="6274" w:type="dxa"/>
          </w:tcPr>
          <w:p w14:paraId="23B45410" w14:textId="77777777" w:rsidR="00EB3E0A" w:rsidRDefault="00000000">
            <w:r>
              <w:t>Descripción principal</w:t>
            </w:r>
          </w:p>
        </w:tc>
      </w:tr>
      <w:tr w:rsidR="00EB3E0A" w14:paraId="06BE92C5" w14:textId="77777777">
        <w:tc>
          <w:tcPr>
            <w:tcW w:w="1645" w:type="dxa"/>
          </w:tcPr>
          <w:p w14:paraId="06CF4FEF" w14:textId="77777777" w:rsidR="00EB3E0A" w:rsidRDefault="00000000">
            <w:r>
              <w:t>/api/auth</w:t>
            </w:r>
          </w:p>
        </w:tc>
        <w:tc>
          <w:tcPr>
            <w:tcW w:w="6274" w:type="dxa"/>
          </w:tcPr>
          <w:p w14:paraId="5A3A398C" w14:textId="77777777" w:rsidR="00EB3E0A" w:rsidRDefault="00000000">
            <w:r>
              <w:t>Login, logout, sesión, verificación de token</w:t>
            </w:r>
          </w:p>
        </w:tc>
      </w:tr>
      <w:tr w:rsidR="00EB3E0A" w14:paraId="4514ACA2" w14:textId="77777777">
        <w:tc>
          <w:tcPr>
            <w:tcW w:w="1645" w:type="dxa"/>
          </w:tcPr>
          <w:p w14:paraId="58113A0D" w14:textId="77777777" w:rsidR="00EB3E0A" w:rsidRDefault="00000000">
            <w:r>
              <w:t>/api/documents</w:t>
            </w:r>
          </w:p>
        </w:tc>
        <w:tc>
          <w:tcPr>
            <w:tcW w:w="6274" w:type="dxa"/>
          </w:tcPr>
          <w:p w14:paraId="27ECDE30" w14:textId="77777777" w:rsidR="00EB3E0A" w:rsidRDefault="00000000">
            <w:r>
              <w:t>CRUD documentos; permisos; compartir y asignar</w:t>
            </w:r>
          </w:p>
        </w:tc>
      </w:tr>
      <w:tr w:rsidR="00EB3E0A" w14:paraId="7F1DBD69" w14:textId="77777777">
        <w:tc>
          <w:tcPr>
            <w:tcW w:w="1645" w:type="dxa"/>
          </w:tcPr>
          <w:p w14:paraId="452F8A7C" w14:textId="77777777" w:rsidR="00EB3E0A" w:rsidRDefault="00000000">
            <w:r>
              <w:t>/api/users</w:t>
            </w:r>
          </w:p>
        </w:tc>
        <w:tc>
          <w:tcPr>
            <w:tcW w:w="6274" w:type="dxa"/>
          </w:tcPr>
          <w:p w14:paraId="4BE08366" w14:textId="77777777" w:rsidR="00EB3E0A" w:rsidRDefault="00000000">
            <w:r>
              <w:t>Listado y perfil de usuarios (según permisos)</w:t>
            </w:r>
          </w:p>
        </w:tc>
      </w:tr>
      <w:tr w:rsidR="00EB3E0A" w14:paraId="19C15E7A" w14:textId="77777777">
        <w:tc>
          <w:tcPr>
            <w:tcW w:w="1645" w:type="dxa"/>
          </w:tcPr>
          <w:p w14:paraId="32F871C9" w14:textId="77777777" w:rsidR="00EB3E0A" w:rsidRDefault="00000000">
            <w:r>
              <w:t>/api/groups</w:t>
            </w:r>
          </w:p>
        </w:tc>
        <w:tc>
          <w:tcPr>
            <w:tcW w:w="6274" w:type="dxa"/>
          </w:tcPr>
          <w:p w14:paraId="0032039D" w14:textId="77777777" w:rsidR="00EB3E0A" w:rsidRDefault="00000000">
            <w:r>
              <w:t>CRUD grupos y miembros</w:t>
            </w:r>
          </w:p>
        </w:tc>
      </w:tr>
      <w:tr w:rsidR="00EB3E0A" w14:paraId="6E548D75" w14:textId="77777777">
        <w:tc>
          <w:tcPr>
            <w:tcW w:w="1645" w:type="dxa"/>
          </w:tcPr>
          <w:p w14:paraId="2A5229E4" w14:textId="77777777" w:rsidR="00EB3E0A" w:rsidRDefault="00000000">
            <w:r>
              <w:t>/api/convenios</w:t>
            </w:r>
          </w:p>
        </w:tc>
        <w:tc>
          <w:tcPr>
            <w:tcW w:w="6274" w:type="dxa"/>
          </w:tcPr>
          <w:p w14:paraId="2D1DE12F" w14:textId="77777777" w:rsidR="00EB3E0A" w:rsidRDefault="00000000">
            <w:r>
              <w:t>CRUD convenios; filtros por estado y fechas</w:t>
            </w:r>
          </w:p>
        </w:tc>
      </w:tr>
      <w:tr w:rsidR="00EB3E0A" w14:paraId="03D28DB1" w14:textId="77777777">
        <w:tc>
          <w:tcPr>
            <w:tcW w:w="1645" w:type="dxa"/>
          </w:tcPr>
          <w:p w14:paraId="3CC3A2FC" w14:textId="77777777" w:rsidR="00EB3E0A" w:rsidRDefault="00000000">
            <w:r>
              <w:t>/api/assignments</w:t>
            </w:r>
          </w:p>
        </w:tc>
        <w:tc>
          <w:tcPr>
            <w:tcW w:w="6274" w:type="dxa"/>
          </w:tcPr>
          <w:p w14:paraId="38508386" w14:textId="77777777" w:rsidR="00EB3E0A" w:rsidRDefault="00000000">
            <w:r>
              <w:t>Documentos asignados al usuario actual; estados</w:t>
            </w:r>
          </w:p>
        </w:tc>
      </w:tr>
      <w:tr w:rsidR="00EB3E0A" w14:paraId="11B6E54D" w14:textId="77777777">
        <w:tc>
          <w:tcPr>
            <w:tcW w:w="1645" w:type="dxa"/>
          </w:tcPr>
          <w:p w14:paraId="3F9262E4" w14:textId="77777777" w:rsidR="00EB3E0A" w:rsidRDefault="00000000">
            <w:r>
              <w:t>/api/activity</w:t>
            </w:r>
          </w:p>
        </w:tc>
        <w:tc>
          <w:tcPr>
            <w:tcW w:w="6274" w:type="dxa"/>
          </w:tcPr>
          <w:p w14:paraId="6DE8A961" w14:textId="77777777" w:rsidR="00EB3E0A" w:rsidRDefault="00000000">
            <w:r>
              <w:t>Bitácora y logs de actividad</w:t>
            </w:r>
          </w:p>
        </w:tc>
      </w:tr>
      <w:tr w:rsidR="00EB3E0A" w14:paraId="48135CF6" w14:textId="77777777">
        <w:tc>
          <w:tcPr>
            <w:tcW w:w="1645" w:type="dxa"/>
          </w:tcPr>
          <w:p w14:paraId="30878694" w14:textId="77777777" w:rsidR="00EB3E0A" w:rsidRDefault="00000000">
            <w:r>
              <w:t>/api/backups</w:t>
            </w:r>
          </w:p>
        </w:tc>
        <w:tc>
          <w:tcPr>
            <w:tcW w:w="6274" w:type="dxa"/>
          </w:tcPr>
          <w:p w14:paraId="5A4299CE" w14:textId="77777777" w:rsidR="00EB3E0A" w:rsidRDefault="00000000">
            <w:r>
              <w:t>Endpoints de respaldo (según política del proyecto)</w:t>
            </w:r>
          </w:p>
        </w:tc>
      </w:tr>
    </w:tbl>
    <w:p w14:paraId="29E21D24" w14:textId="77777777" w:rsidR="00EB3E0A" w:rsidRDefault="00000000">
      <w:r>
        <w:lastRenderedPageBreak/>
        <w:t>El servidor centraliza CORS, parsing JSON y el registro de estas rutas; el middleware de autenticación protege las rutas que requieren sesión válida.</w:t>
      </w:r>
    </w:p>
    <w:p w14:paraId="6284A466" w14:textId="77777777" w:rsidR="00EB3E0A" w:rsidRDefault="005901A6">
      <w:r>
        <w:rPr>
          <w:noProof/>
        </w:rPr>
      </w:r>
      <w:r w:rsidR="005901A6">
        <w:rPr>
          <w:noProof/>
        </w:rPr>
        <w:pict w14:anchorId="444AA544">
          <v:rect id="_x0000_i1032" alt="" style="width:441.9pt;height:.05pt;mso-width-percent:0;mso-height-percent:0;mso-width-percent:0;mso-height-percent:0" o:hralign="center" o:hrstd="t" o:hr="t"/>
        </w:pict>
      </w:r>
    </w:p>
    <w:p w14:paraId="15A3D159" w14:textId="77777777" w:rsidR="00EB3E0A" w:rsidRDefault="00000000">
      <w:pPr>
        <w:pStyle w:val="Ttulo3"/>
      </w:pPr>
      <w:bookmarkStart w:id="10" w:name="autenticación-e-integración-con-supabase"/>
      <w:bookmarkEnd w:id="9"/>
      <w:r>
        <w:t>5. Autenticación e integración con Supabase</w:t>
      </w:r>
    </w:p>
    <w:p w14:paraId="48A2F336" w14:textId="77777777" w:rsidR="00EB3E0A" w:rsidRDefault="00000000">
      <w:r>
        <w:t>Implementé la integración con Supabase para autenticación y, en su caso, almacenamiento.</w:t>
      </w:r>
    </w:p>
    <w:p w14:paraId="2E593B15" w14:textId="77777777" w:rsidR="00EB3E0A" w:rsidRDefault="00000000">
      <w:pPr>
        <w:numPr>
          <w:ilvl w:val="0"/>
          <w:numId w:val="21"/>
        </w:numPr>
      </w:pPr>
      <w:r>
        <w:rPr>
          <w:b/>
          <w:bCs/>
        </w:rPr>
        <w:t>Login/logout:</w:t>
      </w:r>
      <w:r>
        <w:t xml:space="preserve"> Las rutas de auth delegan en Supabase Auth (email/contraseña). El backend valida el token recibido desde el frontend y mantiene la sesión según la configuración del cliente.</w:t>
      </w:r>
    </w:p>
    <w:p w14:paraId="303C4DA7" w14:textId="77777777" w:rsidR="00EB3E0A" w:rsidRDefault="00000000">
      <w:pPr>
        <w:numPr>
          <w:ilvl w:val="0"/>
          <w:numId w:val="21"/>
        </w:numPr>
      </w:pPr>
      <w:r>
        <w:rPr>
          <w:b/>
          <w:bCs/>
        </w:rPr>
        <w:t>Protección de rutas:</w:t>
      </w:r>
      <w:r>
        <w:t xml:space="preserve"> El middleware de autenticación verifica el JWT o la sesión de Supabase en las peticiones a documentos, usuarios, grupos, convenios y asignaciones. Si el token es inválido o ha expirado, se responde con 401.</w:t>
      </w:r>
    </w:p>
    <w:p w14:paraId="147BBBEA" w14:textId="77777777" w:rsidR="00EB3E0A" w:rsidRDefault="00000000">
      <w:pPr>
        <w:numPr>
          <w:ilvl w:val="0"/>
          <w:numId w:val="21"/>
        </w:numPr>
      </w:pPr>
      <w:r>
        <w:rPr>
          <w:b/>
          <w:bCs/>
        </w:rPr>
        <w:t>Reglas de negocio:</w:t>
      </w:r>
      <w:r>
        <w:t xml:space="preserve"> Se validan los roles de usuario (admin/asistente) y los permisos por documento (lectura, escritura, administrador) antes de permitir operaciones sobre documentos y grupos.</w:t>
      </w:r>
    </w:p>
    <w:p w14:paraId="69E4B4FB" w14:textId="77777777" w:rsidR="00EB3E0A" w:rsidRDefault="00000000">
      <w:r>
        <w:t>Con esto el backend queda preparado para que el frontend (Electron/renderer) consuma login, logout y operaciones protegidas mediante los endpoints definidos.</w:t>
      </w:r>
    </w:p>
    <w:p w14:paraId="05FFEB23" w14:textId="77777777" w:rsidR="00EB3E0A" w:rsidRDefault="005901A6">
      <w:r>
        <w:rPr>
          <w:noProof/>
        </w:rPr>
      </w:r>
      <w:r w:rsidR="005901A6">
        <w:rPr>
          <w:noProof/>
        </w:rPr>
        <w:pict w14:anchorId="31D0A789">
          <v:rect id="_x0000_i1033" alt="" style="width:441.9pt;height:.05pt;mso-width-percent:0;mso-height-percent:0;mso-width-percent:0;mso-height-percent:0" o:hralign="center" o:hrstd="t" o:hr="t"/>
        </w:pict>
      </w:r>
    </w:p>
    <w:p w14:paraId="45EC4B0C" w14:textId="77777777" w:rsidR="00EB3E0A" w:rsidRDefault="00000000">
      <w:pPr>
        <w:pStyle w:val="Ttulo3"/>
      </w:pPr>
      <w:bookmarkStart w:id="11" w:name="X50e010ddd0171406390c34d0592b41e4b7be733"/>
      <w:bookmarkEnd w:id="10"/>
      <w:r>
        <w:t>6. Control de versiones y documentación técnica</w:t>
      </w:r>
    </w:p>
    <w:p w14:paraId="1507E115" w14:textId="77777777" w:rsidR="00EB3E0A" w:rsidRDefault="00000000">
      <w:r>
        <w:t>Mantuve el repositorio Git del proyecto con commits por tema: esquema Prisma, rutas de auth, rutas de documentos, convenios, etc., para facilitar la revisión y el rollback si fuera necesario.</w:t>
      </w:r>
    </w:p>
    <w:p w14:paraId="6A528E4F" w14:textId="77777777" w:rsidR="00EB3E0A" w:rsidRDefault="00000000">
      <w:r>
        <w:t>En la raíz del proyecto existen:</w:t>
      </w:r>
    </w:p>
    <w:p w14:paraId="7C2A68ED" w14:textId="77777777" w:rsidR="00EB3E0A" w:rsidRDefault="00000000">
      <w:pPr>
        <w:numPr>
          <w:ilvl w:val="0"/>
          <w:numId w:val="22"/>
        </w:numPr>
      </w:pPr>
      <w:r>
        <w:rPr>
          <w:b/>
          <w:bCs/>
        </w:rPr>
        <w:t>PRD_AbogadoSoft.md:</w:t>
      </w:r>
      <w:r>
        <w:t xml:space="preserve"> Requerimientos y modelo de datos de referencia.</w:t>
      </w:r>
    </w:p>
    <w:p w14:paraId="02085273" w14:textId="77777777" w:rsidR="00EB3E0A" w:rsidRDefault="00000000">
      <w:pPr>
        <w:numPr>
          <w:ilvl w:val="0"/>
          <w:numId w:val="22"/>
        </w:numPr>
      </w:pPr>
      <w:r>
        <w:rPr>
          <w:b/>
          <w:bCs/>
        </w:rPr>
        <w:t>ManualTecnico_AbogadoSoft.md:</w:t>
      </w:r>
      <w:r>
        <w:t xml:space="preserve"> Stack, estructura de carpetas, configuración y convenciones.</w:t>
      </w:r>
    </w:p>
    <w:p w14:paraId="144FAD1E" w14:textId="77777777" w:rsidR="00EB3E0A" w:rsidRDefault="00000000">
      <w:pPr>
        <w:numPr>
          <w:ilvl w:val="0"/>
          <w:numId w:val="22"/>
        </w:numPr>
      </w:pPr>
      <w:r>
        <w:rPr>
          <w:b/>
          <w:bCs/>
        </w:rPr>
        <w:t>docs/PERMISOS.md:</w:t>
      </w:r>
      <w:r>
        <w:t xml:space="preserve"> Definición de roles de usuario, permisos por documento y roles en grupo.</w:t>
      </w:r>
    </w:p>
    <w:p w14:paraId="4FB1193D" w14:textId="77777777" w:rsidR="00EB3E0A" w:rsidRDefault="00000000">
      <w:r>
        <w:t>Estos documentos sirven como referencia única para el diseño del backend y para futuros reportes de avance (sincronización nube-local, cola offline, Cloud Functions, etc.).</w:t>
      </w:r>
    </w:p>
    <w:p w14:paraId="582212A0" w14:textId="77777777" w:rsidR="00EB3E0A" w:rsidRDefault="005901A6">
      <w:r>
        <w:rPr>
          <w:noProof/>
        </w:rPr>
      </w:r>
      <w:r w:rsidR="005901A6">
        <w:rPr>
          <w:noProof/>
        </w:rPr>
        <w:pict w14:anchorId="276D4086">
          <v:rect id="_x0000_i1034" alt="" style="width:441.9pt;height:.05pt;mso-width-percent:0;mso-height-percent:0;mso-width-percent:0;mso-height-percent:0" o:hralign="center" o:hrstd="t" o:hr="t"/>
        </w:pict>
      </w:r>
    </w:p>
    <w:p w14:paraId="2E315952" w14:textId="77777777" w:rsidR="00EB3E0A" w:rsidRDefault="00000000">
      <w:pPr>
        <w:pStyle w:val="Ttulo2"/>
      </w:pPr>
      <w:bookmarkStart w:id="12" w:name="b.-evidencias-fotográficas"/>
      <w:bookmarkEnd w:id="2"/>
      <w:bookmarkEnd w:id="11"/>
      <w:r>
        <w:lastRenderedPageBreak/>
        <w:t>B. EVIDENCIAS FOTOGRÁFICAS</w:t>
      </w:r>
    </w:p>
    <w:p w14:paraId="363C666C" w14:textId="77777777" w:rsidR="00EB3E0A" w:rsidRDefault="00000000">
      <w:r>
        <w:rPr>
          <w:i/>
          <w:iCs/>
        </w:rPr>
        <w:t>(Espacio para capturas de pantalla: Prisma Studio con tablas, Postman o similar con peticiones a /api/auth y /api/documents, estructura de carpetas del backend, variables de entorno anonimizadas.)</w:t>
      </w:r>
    </w:p>
    <w:p w14:paraId="46320996" w14:textId="77777777" w:rsidR="00EB3E0A" w:rsidRDefault="005901A6">
      <w:r>
        <w:rPr>
          <w:noProof/>
        </w:rPr>
      </w:r>
      <w:r w:rsidR="005901A6">
        <w:rPr>
          <w:noProof/>
        </w:rPr>
        <w:pict w14:anchorId="3489CBFA">
          <v:rect id="_x0000_i1035" alt="" style="width:441.9pt;height:.05pt;mso-width-percent:0;mso-height-percent:0;mso-width-percent:0;mso-height-percent:0" o:hralign="center" o:hrstd="t" o:hr="t"/>
        </w:pict>
      </w:r>
    </w:p>
    <w:p w14:paraId="08A69CDB" w14:textId="77777777" w:rsidR="00EB3E0A" w:rsidRDefault="00000000">
      <w:pPr>
        <w:pStyle w:val="Ttulo2"/>
      </w:pPr>
      <w:bookmarkStart w:id="13" w:name="c.-etapas-cumplidas"/>
      <w:bookmarkEnd w:id="12"/>
      <w:r>
        <w:t>C. ETAPAS CUMPLIDAS</w:t>
      </w:r>
    </w:p>
    <w:p w14:paraId="7ADC3D78" w14:textId="77777777" w:rsidR="00EB3E0A" w:rsidRDefault="00000000">
      <w:pPr>
        <w:numPr>
          <w:ilvl w:val="0"/>
          <w:numId w:val="23"/>
        </w:numPr>
      </w:pPr>
      <w:r>
        <w:t>Revisión de documentación (PRD, Manual Técnico, Permisos) y definición del alcance backend.</w:t>
      </w:r>
    </w:p>
    <w:p w14:paraId="6E2F2279" w14:textId="77777777" w:rsidR="00EB3E0A" w:rsidRDefault="00000000">
      <w:pPr>
        <w:numPr>
          <w:ilvl w:val="0"/>
          <w:numId w:val="23"/>
        </w:numPr>
      </w:pPr>
      <w:r>
        <w:t>Modelo de datos definido y esquema implementado con Prisma y PostgreSQL (usuarios, documentos, grupos, convenios, permisos y entidades de sincronización).</w:t>
      </w:r>
    </w:p>
    <w:p w14:paraId="214A5BCB" w14:textId="77777777" w:rsidR="00EB3E0A" w:rsidRDefault="00000000">
      <w:pPr>
        <w:numPr>
          <w:ilvl w:val="0"/>
          <w:numId w:val="23"/>
        </w:numPr>
      </w:pPr>
      <w:r>
        <w:t>Proyecto backend configurado con Bun, Prisma y variables de entorno para PostgreSQL y Supabase.</w:t>
      </w:r>
    </w:p>
    <w:p w14:paraId="3CB03A83" w14:textId="77777777" w:rsidR="00EB3E0A" w:rsidRDefault="00000000">
      <w:pPr>
        <w:numPr>
          <w:ilvl w:val="0"/>
          <w:numId w:val="23"/>
        </w:numPr>
      </w:pPr>
      <w:r>
        <w:t>Estructura de módulos y rutas API definida (auth, documents, users, groups, convenios, assignments, activity, backups, etc.).</w:t>
      </w:r>
    </w:p>
    <w:p w14:paraId="4FC17D2B" w14:textId="77777777" w:rsidR="00EB3E0A" w:rsidRDefault="00000000">
      <w:pPr>
        <w:numPr>
          <w:ilvl w:val="0"/>
          <w:numId w:val="23"/>
        </w:numPr>
      </w:pPr>
      <w:r>
        <w:t>Autenticación integrada con Supabase y middleware de protección de rutas.</w:t>
      </w:r>
    </w:p>
    <w:p w14:paraId="4CEBC2B2" w14:textId="77777777" w:rsidR="00EB3E0A" w:rsidRDefault="00000000">
      <w:pPr>
        <w:numPr>
          <w:ilvl w:val="0"/>
          <w:numId w:val="23"/>
        </w:numPr>
      </w:pPr>
      <w:r>
        <w:t>Control de versiones con Git y documentación técnica de referencia actualizada.</w:t>
      </w:r>
    </w:p>
    <w:p w14:paraId="0B990BF8" w14:textId="77777777" w:rsidR="00EB3E0A" w:rsidRDefault="005901A6">
      <w:r>
        <w:rPr>
          <w:noProof/>
        </w:rPr>
      </w:r>
      <w:r w:rsidR="005901A6">
        <w:rPr>
          <w:noProof/>
        </w:rPr>
        <w:pict w14:anchorId="600CC9BA">
          <v:rect id="_x0000_i1036" alt="" style="width:441.9pt;height:.05pt;mso-width-percent:0;mso-height-percent:0;mso-width-percent:0;mso-height-percent:0" o:hralign="center" o:hrstd="t" o:hr="t"/>
        </w:pict>
      </w:r>
    </w:p>
    <w:p w14:paraId="096CF2C0" w14:textId="77777777" w:rsidR="00EB3E0A" w:rsidRDefault="00000000">
      <w:r>
        <w:rPr>
          <w:b/>
          <w:bCs/>
        </w:rPr>
        <w:t>NOMBRE Y FIRMA DEL ESTUDIANTE</w:t>
      </w:r>
    </w:p>
    <w:p w14:paraId="33A9786E" w14:textId="77777777" w:rsidR="00EB3E0A" w:rsidRDefault="00000000">
      <w:r>
        <w:t>Juan Leonardo Cruz Flores</w:t>
      </w:r>
    </w:p>
    <w:p w14:paraId="077DF526" w14:textId="77777777" w:rsidR="00EB3E0A" w:rsidRDefault="005901A6">
      <w:r>
        <w:rPr>
          <w:noProof/>
        </w:rPr>
      </w:r>
      <w:r w:rsidR="005901A6">
        <w:rPr>
          <w:noProof/>
        </w:rPr>
        <w:pict w14:anchorId="572B440A">
          <v:rect id="_x0000_i1037" alt="" style="width:441.9pt;height:.05pt;mso-width-percent:0;mso-height-percent:0;mso-width-percent:0;mso-height-percent:0" o:hralign="center" o:hrstd="t" o:hr="t"/>
        </w:pict>
      </w:r>
      <w:bookmarkEnd w:id="0"/>
      <w:bookmarkEnd w:id="13"/>
    </w:p>
    <w:sectPr w:rsidR="00EB3E0A" w:rsidSect="00FB5F8F">
      <w:headerReference w:type="even" r:id="rId7"/>
      <w:headerReference w:type="default" r:id="rId8"/>
      <w:footerReference w:type="even" r:id="rId9"/>
      <w:pgSz w:w="12240" w:h="15840"/>
      <w:pgMar w:top="2234" w:right="1701" w:bottom="1418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0E7A2" w14:textId="77777777" w:rsidR="008F35BC" w:rsidRDefault="008F35BC">
      <w:pPr>
        <w:spacing w:after="0" w:line="240" w:lineRule="auto"/>
      </w:pPr>
      <w:r>
        <w:separator/>
      </w:r>
    </w:p>
  </w:endnote>
  <w:endnote w:type="continuationSeparator" w:id="0">
    <w:p w14:paraId="33A7E30F" w14:textId="77777777" w:rsidR="008F35BC" w:rsidRDefault="008F3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3CE118EE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295D2355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752140FA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17C6B381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22863DBA" w14:textId="77777777" w:rsidR="00C33801" w:rsidRDefault="00C338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3255" w14:textId="77777777" w:rsidR="008F35BC" w:rsidRDefault="008F35BC">
      <w:pPr>
        <w:spacing w:after="0" w:line="240" w:lineRule="auto"/>
      </w:pPr>
      <w:r>
        <w:separator/>
      </w:r>
    </w:p>
  </w:footnote>
  <w:footnote w:type="continuationSeparator" w:id="0">
    <w:p w14:paraId="317087F4" w14:textId="77777777" w:rsidR="008F35BC" w:rsidRDefault="008F3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EB58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30F9" w14:textId="7777777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700984F4" wp14:editId="383E8093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1EE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9415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0EF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60EAF"/>
    <w:multiLevelType w:val="hybridMultilevel"/>
    <w:tmpl w:val="56A21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D2D"/>
    <w:multiLevelType w:val="hybridMultilevel"/>
    <w:tmpl w:val="4A38A9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C038A"/>
    <w:multiLevelType w:val="hybridMultilevel"/>
    <w:tmpl w:val="EFF04B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63C84"/>
    <w:multiLevelType w:val="hybridMultilevel"/>
    <w:tmpl w:val="A42CD2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94A40"/>
    <w:multiLevelType w:val="hybridMultilevel"/>
    <w:tmpl w:val="956CE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8721C"/>
    <w:multiLevelType w:val="hybridMultilevel"/>
    <w:tmpl w:val="4B50AC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5529D"/>
    <w:multiLevelType w:val="hybridMultilevel"/>
    <w:tmpl w:val="4E72F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110E5"/>
    <w:multiLevelType w:val="hybridMultilevel"/>
    <w:tmpl w:val="DC96E0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63">
    <w:abstractNumId w:val="6"/>
  </w:num>
  <w:num w:numId="2" w16cid:durableId="254559830">
    <w:abstractNumId w:val="12"/>
  </w:num>
  <w:num w:numId="3" w16cid:durableId="1302618726">
    <w:abstractNumId w:val="13"/>
  </w:num>
  <w:num w:numId="4" w16cid:durableId="621228032">
    <w:abstractNumId w:val="3"/>
  </w:num>
  <w:num w:numId="5" w16cid:durableId="1976637912">
    <w:abstractNumId w:val="8"/>
  </w:num>
  <w:num w:numId="6" w16cid:durableId="363139694">
    <w:abstractNumId w:val="4"/>
  </w:num>
  <w:num w:numId="7" w16cid:durableId="287587446">
    <w:abstractNumId w:val="9"/>
  </w:num>
  <w:num w:numId="8" w16cid:durableId="902759521">
    <w:abstractNumId w:val="10"/>
  </w:num>
  <w:num w:numId="9" w16cid:durableId="1541820959">
    <w:abstractNumId w:val="11"/>
  </w:num>
  <w:num w:numId="10" w16cid:durableId="723404853">
    <w:abstractNumId w:val="14"/>
  </w:num>
  <w:num w:numId="11" w16cid:durableId="2036924816">
    <w:abstractNumId w:val="7"/>
  </w:num>
  <w:num w:numId="12" w16cid:durableId="1652051630">
    <w:abstractNumId w:val="5"/>
  </w:num>
  <w:num w:numId="13" w16cid:durableId="1143891547">
    <w:abstractNumId w:val="0"/>
  </w:num>
  <w:num w:numId="14" w16cid:durableId="1397974537">
    <w:abstractNumId w:val="1"/>
  </w:num>
  <w:num w:numId="15" w16cid:durableId="1810826175">
    <w:abstractNumId w:val="1"/>
  </w:num>
  <w:num w:numId="16" w16cid:durableId="36055292">
    <w:abstractNumId w:val="1"/>
  </w:num>
  <w:num w:numId="17" w16cid:durableId="705448582">
    <w:abstractNumId w:val="1"/>
  </w:num>
  <w:num w:numId="18" w16cid:durableId="570701385">
    <w:abstractNumId w:val="1"/>
  </w:num>
  <w:num w:numId="19" w16cid:durableId="2143424843">
    <w:abstractNumId w:val="1"/>
  </w:num>
  <w:num w:numId="20" w16cid:durableId="1342121134">
    <w:abstractNumId w:val="1"/>
  </w:num>
  <w:num w:numId="21" w16cid:durableId="619267468">
    <w:abstractNumId w:val="1"/>
  </w:num>
  <w:num w:numId="22" w16cid:durableId="2132284373">
    <w:abstractNumId w:val="1"/>
  </w:num>
  <w:num w:numId="23" w16cid:durableId="258880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forms" w:formatting="1" w:enforcement="0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33539"/>
    <w:rsid w:val="00041A8D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270DD"/>
    <w:rsid w:val="00131520"/>
    <w:rsid w:val="00134036"/>
    <w:rsid w:val="001362A3"/>
    <w:rsid w:val="00166D99"/>
    <w:rsid w:val="001833EE"/>
    <w:rsid w:val="001F7DA3"/>
    <w:rsid w:val="00202B78"/>
    <w:rsid w:val="00213F7E"/>
    <w:rsid w:val="00235C53"/>
    <w:rsid w:val="00243700"/>
    <w:rsid w:val="0029334A"/>
    <w:rsid w:val="002A5546"/>
    <w:rsid w:val="002B197D"/>
    <w:rsid w:val="002B753D"/>
    <w:rsid w:val="002C65A5"/>
    <w:rsid w:val="002E2FF3"/>
    <w:rsid w:val="0030178A"/>
    <w:rsid w:val="00303F69"/>
    <w:rsid w:val="0031512A"/>
    <w:rsid w:val="00316B71"/>
    <w:rsid w:val="00340FDA"/>
    <w:rsid w:val="00360FA5"/>
    <w:rsid w:val="0036137B"/>
    <w:rsid w:val="00363572"/>
    <w:rsid w:val="003640DE"/>
    <w:rsid w:val="00387C98"/>
    <w:rsid w:val="003A1C7C"/>
    <w:rsid w:val="003A6524"/>
    <w:rsid w:val="003D1291"/>
    <w:rsid w:val="003D2B4F"/>
    <w:rsid w:val="003D5134"/>
    <w:rsid w:val="003E1DC4"/>
    <w:rsid w:val="003F7C33"/>
    <w:rsid w:val="00405A1D"/>
    <w:rsid w:val="00415525"/>
    <w:rsid w:val="004477DD"/>
    <w:rsid w:val="004478F5"/>
    <w:rsid w:val="00483A4B"/>
    <w:rsid w:val="004A3B70"/>
    <w:rsid w:val="004B29E0"/>
    <w:rsid w:val="004B74B3"/>
    <w:rsid w:val="004C7E7A"/>
    <w:rsid w:val="004E5989"/>
    <w:rsid w:val="004F09AE"/>
    <w:rsid w:val="004F2CF8"/>
    <w:rsid w:val="00501C1D"/>
    <w:rsid w:val="00515C5A"/>
    <w:rsid w:val="0054458C"/>
    <w:rsid w:val="00544BE9"/>
    <w:rsid w:val="0054655A"/>
    <w:rsid w:val="00547D7C"/>
    <w:rsid w:val="005901A6"/>
    <w:rsid w:val="005B051E"/>
    <w:rsid w:val="005B7AFA"/>
    <w:rsid w:val="005C6C40"/>
    <w:rsid w:val="005D2C36"/>
    <w:rsid w:val="005E3442"/>
    <w:rsid w:val="005F2A14"/>
    <w:rsid w:val="005F513E"/>
    <w:rsid w:val="00613C71"/>
    <w:rsid w:val="00617128"/>
    <w:rsid w:val="0062675B"/>
    <w:rsid w:val="00634636"/>
    <w:rsid w:val="006377B4"/>
    <w:rsid w:val="00645DF1"/>
    <w:rsid w:val="00646C20"/>
    <w:rsid w:val="00664083"/>
    <w:rsid w:val="00670CEC"/>
    <w:rsid w:val="00683A8E"/>
    <w:rsid w:val="006A1E52"/>
    <w:rsid w:val="006B0E70"/>
    <w:rsid w:val="006B116A"/>
    <w:rsid w:val="006C2752"/>
    <w:rsid w:val="006D1FAA"/>
    <w:rsid w:val="006E7F21"/>
    <w:rsid w:val="00706F14"/>
    <w:rsid w:val="00712A08"/>
    <w:rsid w:val="007220CC"/>
    <w:rsid w:val="00725D3F"/>
    <w:rsid w:val="00727213"/>
    <w:rsid w:val="007332B9"/>
    <w:rsid w:val="007477F4"/>
    <w:rsid w:val="00753BE1"/>
    <w:rsid w:val="00755E93"/>
    <w:rsid w:val="00770798"/>
    <w:rsid w:val="00793E63"/>
    <w:rsid w:val="007A4D71"/>
    <w:rsid w:val="007C195B"/>
    <w:rsid w:val="007D0B4D"/>
    <w:rsid w:val="007F2A21"/>
    <w:rsid w:val="00802D3F"/>
    <w:rsid w:val="00805600"/>
    <w:rsid w:val="008109CC"/>
    <w:rsid w:val="00815016"/>
    <w:rsid w:val="00824795"/>
    <w:rsid w:val="00825610"/>
    <w:rsid w:val="00832A20"/>
    <w:rsid w:val="00840C90"/>
    <w:rsid w:val="00845DFC"/>
    <w:rsid w:val="00846B0D"/>
    <w:rsid w:val="0087346C"/>
    <w:rsid w:val="00874EE3"/>
    <w:rsid w:val="00893CD2"/>
    <w:rsid w:val="008A71EE"/>
    <w:rsid w:val="008B39AB"/>
    <w:rsid w:val="008B7472"/>
    <w:rsid w:val="008C7004"/>
    <w:rsid w:val="008D35C4"/>
    <w:rsid w:val="008D5F03"/>
    <w:rsid w:val="008E45D0"/>
    <w:rsid w:val="008F35BC"/>
    <w:rsid w:val="0091370A"/>
    <w:rsid w:val="00916CF7"/>
    <w:rsid w:val="00943A45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A05D3F"/>
    <w:rsid w:val="00A1403C"/>
    <w:rsid w:val="00A36698"/>
    <w:rsid w:val="00A55CB2"/>
    <w:rsid w:val="00A6642E"/>
    <w:rsid w:val="00A86424"/>
    <w:rsid w:val="00A92106"/>
    <w:rsid w:val="00AA66D3"/>
    <w:rsid w:val="00AA6BD7"/>
    <w:rsid w:val="00AC63C0"/>
    <w:rsid w:val="00AD78B3"/>
    <w:rsid w:val="00AE0CF3"/>
    <w:rsid w:val="00AF0B1C"/>
    <w:rsid w:val="00AF30F1"/>
    <w:rsid w:val="00AF44D1"/>
    <w:rsid w:val="00B01E61"/>
    <w:rsid w:val="00B02A29"/>
    <w:rsid w:val="00B1126E"/>
    <w:rsid w:val="00B71F12"/>
    <w:rsid w:val="00B76BB6"/>
    <w:rsid w:val="00B84EA9"/>
    <w:rsid w:val="00B85F5A"/>
    <w:rsid w:val="00BA18EE"/>
    <w:rsid w:val="00BB66B6"/>
    <w:rsid w:val="00BD4867"/>
    <w:rsid w:val="00BF2BD5"/>
    <w:rsid w:val="00BF2FC8"/>
    <w:rsid w:val="00BF7C51"/>
    <w:rsid w:val="00C07760"/>
    <w:rsid w:val="00C131E6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06D6"/>
    <w:rsid w:val="00CB26A3"/>
    <w:rsid w:val="00CB4D50"/>
    <w:rsid w:val="00CD14AD"/>
    <w:rsid w:val="00CE6A3D"/>
    <w:rsid w:val="00CF0136"/>
    <w:rsid w:val="00CF0D31"/>
    <w:rsid w:val="00CF5A23"/>
    <w:rsid w:val="00D0382B"/>
    <w:rsid w:val="00D23493"/>
    <w:rsid w:val="00D2453A"/>
    <w:rsid w:val="00D3396A"/>
    <w:rsid w:val="00D475EB"/>
    <w:rsid w:val="00D477C9"/>
    <w:rsid w:val="00D47F41"/>
    <w:rsid w:val="00D538E5"/>
    <w:rsid w:val="00D556F7"/>
    <w:rsid w:val="00D63FA6"/>
    <w:rsid w:val="00D71CE7"/>
    <w:rsid w:val="00D875D0"/>
    <w:rsid w:val="00D877D6"/>
    <w:rsid w:val="00D91541"/>
    <w:rsid w:val="00DA1CB7"/>
    <w:rsid w:val="00DC4A85"/>
    <w:rsid w:val="00DC5824"/>
    <w:rsid w:val="00DD4837"/>
    <w:rsid w:val="00E021F0"/>
    <w:rsid w:val="00E02EFD"/>
    <w:rsid w:val="00E22504"/>
    <w:rsid w:val="00E26A5A"/>
    <w:rsid w:val="00E444AE"/>
    <w:rsid w:val="00E55ACD"/>
    <w:rsid w:val="00E56831"/>
    <w:rsid w:val="00E63356"/>
    <w:rsid w:val="00E63541"/>
    <w:rsid w:val="00E82D8C"/>
    <w:rsid w:val="00E91CA5"/>
    <w:rsid w:val="00EA5042"/>
    <w:rsid w:val="00EA5DB1"/>
    <w:rsid w:val="00EB3E0A"/>
    <w:rsid w:val="00EB7385"/>
    <w:rsid w:val="00EC58B8"/>
    <w:rsid w:val="00ED2785"/>
    <w:rsid w:val="00EE2BAB"/>
    <w:rsid w:val="00EE5671"/>
    <w:rsid w:val="00EF1D64"/>
    <w:rsid w:val="00F256BD"/>
    <w:rsid w:val="00F524C3"/>
    <w:rsid w:val="00F536C9"/>
    <w:rsid w:val="00F64188"/>
    <w:rsid w:val="00F71840"/>
    <w:rsid w:val="00F73CF1"/>
    <w:rsid w:val="00F760C0"/>
    <w:rsid w:val="00F93223"/>
    <w:rsid w:val="00F94DDB"/>
    <w:rsid w:val="00FA72BD"/>
    <w:rsid w:val="00FB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8BEB3"/>
  <w15:docId w15:val="{821048C9-35DB-B541-A11E-FC243D70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C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before="120" w:after="120" w:line="240" w:lineRule="auto"/>
      <w:jc w:val="center"/>
      <w:outlineLvl w:val="4"/>
    </w:pPr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D2B4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2B4F"/>
  </w:style>
  <w:style w:type="paragraph" w:styleId="Piedepgina">
    <w:name w:val="footer"/>
    <w:basedOn w:val="Normal"/>
    <w:link w:val="PiedepginaCar"/>
    <w:unhideWhenUsed/>
    <w:rsid w:val="003D2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B4F"/>
  </w:style>
  <w:style w:type="character" w:customStyle="1" w:styleId="Ttulo5Car">
    <w:name w:val="Título 5 Car"/>
    <w:basedOn w:val="Fuentedeprrafopredeter"/>
    <w:link w:val="Ttulo5"/>
    <w:rsid w:val="003D2B4F"/>
    <w:rPr>
      <w:rFonts w:ascii="Century Gothic" w:eastAsia="Times New Roman" w:hAnsi="Century Gothic" w:cs="Times New Roman"/>
      <w:b/>
      <w:bCs/>
      <w:spacing w:val="40"/>
      <w:kern w:val="2"/>
      <w:sz w:val="28"/>
      <w:szCs w:val="28"/>
      <w:lang w:val="es-ES" w:eastAsia="es-ES"/>
    </w:rPr>
  </w:style>
  <w:style w:type="table" w:styleId="Tablaconcuadrcula">
    <w:name w:val="Table Grid"/>
    <w:basedOn w:val="Tablanormal"/>
    <w:rsid w:val="003D2B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EF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85D0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5D0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5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0079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7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544BE9"/>
    <w:rPr>
      <w:color w:val="800080" w:themeColor="followedHyperlink"/>
      <w:u w:val="single"/>
    </w:rPr>
  </w:style>
  <w:style w:type="paragraph" w:customStyle="1" w:styleId="p1">
    <w:name w:val="p1"/>
    <w:basedOn w:val="Normal"/>
    <w:rsid w:val="008B7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normal2">
    <w:name w:val="Plain Table 2"/>
    <w:basedOn w:val="Tablanormal"/>
    <w:uiPriority w:val="42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8B747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8B74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1407</Words>
  <Characters>8437</Characters>
  <Application>Microsoft Office Word</Application>
  <DocSecurity>0</DocSecurity>
  <Lines>204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LEONARDO CRUZ FLORES</cp:lastModifiedBy>
  <cp:revision>2</cp:revision>
  <dcterms:created xsi:type="dcterms:W3CDTF">2026-02-21T21:44:00Z</dcterms:created>
  <dcterms:modified xsi:type="dcterms:W3CDTF">2026-02-21T21:45:00Z</dcterms:modified>
</cp:coreProperties>
</file>