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2540" w14:textId="3C0BD790" w:rsidR="1570F2FA" w:rsidRDefault="008667B5" w:rsidP="51254184">
      <w:r>
        <w:t>LANDING PAGE</w:t>
      </w:r>
    </w:p>
    <w:p w14:paraId="336DC6BF" w14:textId="06DE29DF" w:rsidR="1570F2FA" w:rsidRDefault="1570F2FA" w:rsidP="51254184">
      <w:pPr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</w:p>
    <w:p w14:paraId="2CD7B108" w14:textId="7F34E27F" w:rsidR="1570F2FA" w:rsidRDefault="72F7AFBD" w:rsidP="51254184">
      <w:pPr>
        <w:rPr>
          <w:rFonts w:ascii="Century Gothic" w:eastAsia="Century Gothic" w:hAnsi="Century Gothic" w:cs="Century Gothic"/>
        </w:rPr>
      </w:pPr>
      <w:r>
        <w:rPr>
          <w:noProof/>
        </w:rPr>
        <w:drawing>
          <wp:inline distT="0" distB="0" distL="0" distR="0" wp14:anchorId="498FCB6C" wp14:editId="45B1A196">
            <wp:extent cx="1238250" cy="1238250"/>
            <wp:effectExtent l="0" t="0" r="0" b="0"/>
            <wp:docPr id="338070873" name="Immagine 338070873" descr="Fuoco (elemento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0E54" w14:textId="07C15F9E" w:rsidR="51254184" w:rsidRDefault="51254184" w:rsidP="51254184">
      <w:pPr>
        <w:pStyle w:val="Standard"/>
        <w:rPr>
          <w:rFonts w:ascii="Century Gothic" w:eastAsia="Century Gothic" w:hAnsi="Century Gothic" w:cs="Century Gothic"/>
          <w:b/>
          <w:bCs/>
        </w:rPr>
      </w:pPr>
    </w:p>
    <w:p w14:paraId="40279022" w14:textId="2F235C6E" w:rsidR="0492655A" w:rsidRDefault="0492655A" w:rsidP="51254184">
      <w:pPr>
        <w:pStyle w:val="Standard"/>
        <w:rPr>
          <w:rFonts w:ascii="Century Gothic" w:eastAsia="Century Gothic" w:hAnsi="Century Gothic" w:cs="Century Gothic"/>
          <w:b/>
          <w:bCs/>
        </w:rPr>
      </w:pPr>
      <w:r w:rsidRPr="51254184">
        <w:rPr>
          <w:rFonts w:ascii="Century Gothic" w:eastAsia="Century Gothic" w:hAnsi="Century Gothic" w:cs="Century Gothic"/>
          <w:b/>
          <w:bCs/>
        </w:rPr>
        <w:t>Il Fuoco che ci unisce</w:t>
      </w:r>
    </w:p>
    <w:p w14:paraId="599ECE10" w14:textId="7B9951BB" w:rsidR="008667B5" w:rsidRDefault="2E55BCD9" w:rsidP="51254184">
      <w:pPr>
        <w:pStyle w:val="Standard"/>
        <w:rPr>
          <w:rFonts w:ascii="Century Gothic" w:eastAsia="Century Gothic" w:hAnsi="Century Gothic" w:cs="Century Gothic"/>
        </w:rPr>
      </w:pPr>
      <w:proofErr w:type="spellStart"/>
      <w:r w:rsidRPr="51254184">
        <w:rPr>
          <w:rFonts w:ascii="Century Gothic" w:eastAsia="Century Gothic" w:hAnsi="Century Gothic" w:cs="Century Gothic"/>
          <w:b/>
          <w:bCs/>
        </w:rPr>
        <w:t>Ecora</w:t>
      </w:r>
      <w:proofErr w:type="spellEnd"/>
      <w:r w:rsidRPr="51254184">
        <w:rPr>
          <w:rFonts w:ascii="Century Gothic" w:eastAsia="Century Gothic" w:hAnsi="Century Gothic" w:cs="Century Gothic"/>
          <w:b/>
          <w:bCs/>
        </w:rPr>
        <w:t xml:space="preserve"> </w:t>
      </w:r>
      <w:r w:rsidR="68EFE54E" w:rsidRPr="51254184">
        <w:rPr>
          <w:rFonts w:ascii="Century Gothic" w:eastAsia="Century Gothic" w:hAnsi="Century Gothic" w:cs="Century Gothic"/>
        </w:rPr>
        <w:t>Network è un ecosistema di competenze composto da professionisti che si occupano di consulenza organizzativa, coaching</w:t>
      </w:r>
      <w:r w:rsidR="518E76A8" w:rsidRPr="51254184">
        <w:rPr>
          <w:rFonts w:ascii="Century Gothic" w:eastAsia="Century Gothic" w:hAnsi="Century Gothic" w:cs="Century Gothic"/>
        </w:rPr>
        <w:t xml:space="preserve"> </w:t>
      </w:r>
      <w:r w:rsidR="68EFE54E" w:rsidRPr="51254184">
        <w:rPr>
          <w:rFonts w:ascii="Century Gothic" w:eastAsia="Century Gothic" w:hAnsi="Century Gothic" w:cs="Century Gothic"/>
        </w:rPr>
        <w:t>e formazione aziendale.</w:t>
      </w:r>
    </w:p>
    <w:p w14:paraId="4DA454AB" w14:textId="7D30AF2A" w:rsidR="008667B5" w:rsidRDefault="68EFE54E" w:rsidP="5D276D4C">
      <w:pPr>
        <w:pStyle w:val="Standard"/>
        <w:rPr>
          <w:rFonts w:ascii="Century Gothic" w:eastAsia="Century Gothic" w:hAnsi="Century Gothic" w:cs="Century Gothic"/>
        </w:rPr>
      </w:pPr>
      <w:r w:rsidRPr="5D276D4C">
        <w:rPr>
          <w:rFonts w:ascii="Century Gothic" w:eastAsia="Century Gothic" w:hAnsi="Century Gothic" w:cs="Century Gothic"/>
        </w:rPr>
        <w:t>Siamo guidat</w:t>
      </w:r>
      <w:r w:rsidR="3B2649F7" w:rsidRPr="5D276D4C">
        <w:rPr>
          <w:rFonts w:ascii="Century Gothic" w:eastAsia="Century Gothic" w:hAnsi="Century Gothic" w:cs="Century Gothic"/>
        </w:rPr>
        <w:t>i</w:t>
      </w:r>
      <w:r w:rsidRPr="5D276D4C">
        <w:rPr>
          <w:rFonts w:ascii="Century Gothic" w:eastAsia="Century Gothic" w:hAnsi="Century Gothic" w:cs="Century Gothic"/>
        </w:rPr>
        <w:t xml:space="preserve"> dalla profonda convinzione che le persone esprim</w:t>
      </w:r>
      <w:r w:rsidR="6D67D9FE" w:rsidRPr="5D276D4C">
        <w:rPr>
          <w:rFonts w:ascii="Century Gothic" w:eastAsia="Century Gothic" w:hAnsi="Century Gothic" w:cs="Century Gothic"/>
        </w:rPr>
        <w:t>a</w:t>
      </w:r>
      <w:r w:rsidRPr="5D276D4C">
        <w:rPr>
          <w:rFonts w:ascii="Century Gothic" w:eastAsia="Century Gothic" w:hAnsi="Century Gothic" w:cs="Century Gothic"/>
        </w:rPr>
        <w:t>no il proprio valore attraverso la rete di relazioni in cui sono inserite e che l’azienda è</w:t>
      </w:r>
      <w:r w:rsidR="4A6009CE" w:rsidRPr="5D276D4C">
        <w:rPr>
          <w:rFonts w:ascii="Century Gothic" w:eastAsia="Century Gothic" w:hAnsi="Century Gothic" w:cs="Century Gothic"/>
        </w:rPr>
        <w:t xml:space="preserve"> </w:t>
      </w:r>
      <w:r w:rsidR="4A6009CE" w:rsidRPr="5D276D4C">
        <w:rPr>
          <w:rFonts w:ascii="Century Gothic" w:eastAsia="Century Gothic" w:hAnsi="Century Gothic" w:cs="Century Gothic"/>
          <w:color w:val="FF0000"/>
        </w:rPr>
        <w:t>sia</w:t>
      </w:r>
      <w:r w:rsidRPr="5D276D4C">
        <w:rPr>
          <w:rFonts w:ascii="Century Gothic" w:eastAsia="Century Gothic" w:hAnsi="Century Gothic" w:cs="Century Gothic"/>
        </w:rPr>
        <w:t xml:space="preserve"> un luogo privilegiato per la crescita personale e l’autorealizzazione.</w:t>
      </w:r>
      <w:r w:rsidRPr="5D276D4C">
        <w:rPr>
          <w:rFonts w:ascii="Century Gothic" w:eastAsia="Century Gothic" w:hAnsi="Century Gothic" w:cs="Century Gothic"/>
          <w:b/>
          <w:bCs/>
        </w:rPr>
        <w:t xml:space="preserve"> </w:t>
      </w:r>
    </w:p>
    <w:p w14:paraId="25AFA573" w14:textId="7CB9ECA0" w:rsidR="008667B5" w:rsidRDefault="008667B5" w:rsidP="51254184">
      <w:pPr>
        <w:pStyle w:val="Standard"/>
        <w:rPr>
          <w:rFonts w:ascii="Century Gothic" w:eastAsia="Century Gothic" w:hAnsi="Century Gothic" w:cs="Century Gothic"/>
          <w:b/>
          <w:bCs/>
        </w:rPr>
      </w:pPr>
    </w:p>
    <w:p w14:paraId="2A4B7603" w14:textId="58BFC222" w:rsidR="008667B5" w:rsidRDefault="68EFE54E" w:rsidP="51254184">
      <w:pPr>
        <w:pStyle w:val="Standard"/>
        <w:rPr>
          <w:rFonts w:ascii="Century Gothic" w:eastAsia="Century Gothic" w:hAnsi="Century Gothic" w:cs="Century Gothic"/>
          <w:color w:val="C00000"/>
        </w:rPr>
      </w:pPr>
      <w:r w:rsidRPr="51254184">
        <w:rPr>
          <w:rFonts w:ascii="Century Gothic" w:eastAsia="Century Gothic" w:hAnsi="Century Gothic" w:cs="Century Gothic"/>
          <w:b/>
          <w:bCs/>
          <w:color w:val="C00000"/>
        </w:rPr>
        <w:t>(box con noi)</w:t>
      </w:r>
    </w:p>
    <w:p w14:paraId="4A825796" w14:textId="68C7F9AE" w:rsidR="008667B5" w:rsidRDefault="008667B5" w:rsidP="51254184">
      <w:pPr>
        <w:rPr>
          <w:rFonts w:ascii="Century Gothic" w:eastAsia="Century Gothic" w:hAnsi="Century Gothic" w:cs="Century Gothic"/>
        </w:rPr>
      </w:pPr>
    </w:p>
    <w:p w14:paraId="3AEF0DAA" w14:textId="64588C4E" w:rsidR="431C5D57" w:rsidRDefault="431C5D57" w:rsidP="64D4B944">
      <w:pPr>
        <w:pStyle w:val="Standard"/>
        <w:rPr>
          <w:rFonts w:ascii="Century Gothic" w:eastAsia="Century Gothic" w:hAnsi="Century Gothic" w:cs="Century Gothic"/>
          <w:b/>
          <w:bCs/>
        </w:rPr>
      </w:pPr>
      <w:r w:rsidRPr="64D4B944">
        <w:rPr>
          <w:rFonts w:ascii="Century Gothic" w:eastAsia="Century Gothic" w:hAnsi="Century Gothic" w:cs="Century Gothic"/>
          <w:b/>
          <w:bCs/>
        </w:rPr>
        <w:t>Sentieri incandescenti</w:t>
      </w:r>
    </w:p>
    <w:p w14:paraId="4BE314BE" w14:textId="2473939F" w:rsidR="008667B5" w:rsidRDefault="27BF76CB" w:rsidP="5D276D4C">
      <w:pPr>
        <w:pStyle w:val="Standard"/>
        <w:rPr>
          <w:rFonts w:ascii="Century Gothic" w:eastAsia="Century Gothic" w:hAnsi="Century Gothic" w:cs="Century Gothic"/>
        </w:rPr>
      </w:pPr>
      <w:r w:rsidRPr="5D276D4C">
        <w:rPr>
          <w:rFonts w:ascii="Century Gothic" w:eastAsia="Century Gothic" w:hAnsi="Century Gothic" w:cs="Century Gothic"/>
        </w:rPr>
        <w:t xml:space="preserve">Conosci il simbolismo del </w:t>
      </w:r>
      <w:r w:rsidR="279AD8C7" w:rsidRPr="5D276D4C">
        <w:rPr>
          <w:rFonts w:ascii="Century Gothic" w:eastAsia="Century Gothic" w:hAnsi="Century Gothic" w:cs="Century Gothic"/>
        </w:rPr>
        <w:t>Fuoco</w:t>
      </w:r>
      <w:r w:rsidR="3962E8D7" w:rsidRPr="5D276D4C">
        <w:rPr>
          <w:rFonts w:ascii="Century Gothic" w:eastAsia="Century Gothic" w:hAnsi="Century Gothic" w:cs="Century Gothic"/>
        </w:rPr>
        <w:t>?</w:t>
      </w:r>
      <w:r w:rsidR="279AD8C7" w:rsidRPr="5D276D4C">
        <w:rPr>
          <w:rFonts w:ascii="Century Gothic" w:eastAsia="Century Gothic" w:hAnsi="Century Gothic" w:cs="Century Gothic"/>
        </w:rPr>
        <w:t xml:space="preserve"> </w:t>
      </w:r>
      <w:r w:rsidR="41BA896F" w:rsidRPr="5D276D4C">
        <w:rPr>
          <w:rFonts w:ascii="Century Gothic" w:eastAsia="Century Gothic" w:hAnsi="Century Gothic" w:cs="Century Gothic"/>
        </w:rPr>
        <w:t>È</w:t>
      </w:r>
      <w:r w:rsidR="279AD8C7" w:rsidRPr="5D276D4C">
        <w:rPr>
          <w:rFonts w:ascii="Century Gothic" w:eastAsia="Century Gothic" w:hAnsi="Century Gothic" w:cs="Century Gothic"/>
        </w:rPr>
        <w:t xml:space="preserve"> un elemento dinamico e genera trasformazioni. </w:t>
      </w:r>
    </w:p>
    <w:p w14:paraId="082CDD01" w14:textId="7CAA0687" w:rsidR="008667B5" w:rsidRDefault="0CB50374" w:rsidP="5D276D4C">
      <w:pPr>
        <w:pStyle w:val="Standard"/>
        <w:rPr>
          <w:rFonts w:ascii="Century Gothic" w:eastAsia="Century Gothic" w:hAnsi="Century Gothic" w:cs="Century Gothic"/>
        </w:rPr>
      </w:pPr>
      <w:proofErr w:type="spellStart"/>
      <w:r w:rsidRPr="5D276D4C">
        <w:rPr>
          <w:rFonts w:ascii="Century Gothic" w:eastAsia="Century Gothic" w:hAnsi="Century Gothic" w:cs="Century Gothic"/>
        </w:rPr>
        <w:t>Isprirati</w:t>
      </w:r>
      <w:proofErr w:type="spellEnd"/>
      <w:r w:rsidRPr="5D276D4C">
        <w:rPr>
          <w:rFonts w:ascii="Century Gothic" w:eastAsia="Century Gothic" w:hAnsi="Century Gothic" w:cs="Century Gothic"/>
        </w:rPr>
        <w:t xml:space="preserve"> da metafore come questa, n</w:t>
      </w:r>
      <w:r w:rsidR="066A455A" w:rsidRPr="5D276D4C">
        <w:rPr>
          <w:rFonts w:ascii="Century Gothic" w:eastAsia="Century Gothic" w:hAnsi="Century Gothic" w:cs="Century Gothic"/>
        </w:rPr>
        <w:t xml:space="preserve">oi di </w:t>
      </w:r>
      <w:proofErr w:type="spellStart"/>
      <w:r w:rsidR="1E37D583" w:rsidRPr="5D276D4C">
        <w:rPr>
          <w:rFonts w:ascii="Century Gothic" w:eastAsia="Century Gothic" w:hAnsi="Century Gothic" w:cs="Century Gothic"/>
        </w:rPr>
        <w:t>Ecora</w:t>
      </w:r>
      <w:proofErr w:type="spellEnd"/>
      <w:r w:rsidR="1E37D583" w:rsidRPr="5D276D4C">
        <w:rPr>
          <w:rFonts w:ascii="Century Gothic" w:eastAsia="Century Gothic" w:hAnsi="Century Gothic" w:cs="Century Gothic"/>
        </w:rPr>
        <w:t xml:space="preserve"> Network adott</w:t>
      </w:r>
      <w:r w:rsidR="7B3F3916" w:rsidRPr="5D276D4C">
        <w:rPr>
          <w:rFonts w:ascii="Century Gothic" w:eastAsia="Century Gothic" w:hAnsi="Century Gothic" w:cs="Century Gothic"/>
        </w:rPr>
        <w:t>iamo</w:t>
      </w:r>
      <w:r w:rsidR="1E37D583" w:rsidRPr="5D276D4C">
        <w:rPr>
          <w:rFonts w:ascii="Century Gothic" w:eastAsia="Century Gothic" w:hAnsi="Century Gothic" w:cs="Century Gothic"/>
        </w:rPr>
        <w:t xml:space="preserve"> un </w:t>
      </w:r>
      <w:r w:rsidR="2865C298" w:rsidRPr="5D276D4C">
        <w:rPr>
          <w:rFonts w:ascii="Century Gothic" w:eastAsia="Century Gothic" w:hAnsi="Century Gothic" w:cs="Century Gothic"/>
        </w:rPr>
        <w:t>approccio</w:t>
      </w:r>
      <w:r w:rsidR="3ADDFA03" w:rsidRPr="5D276D4C">
        <w:rPr>
          <w:rFonts w:ascii="Century Gothic" w:eastAsia="Century Gothic" w:hAnsi="Century Gothic" w:cs="Century Gothic"/>
        </w:rPr>
        <w:t xml:space="preserve"> </w:t>
      </w:r>
      <w:r w:rsidR="68EFE54E" w:rsidRPr="5D276D4C">
        <w:rPr>
          <w:rFonts w:ascii="Century Gothic" w:eastAsia="Century Gothic" w:hAnsi="Century Gothic" w:cs="Century Gothic"/>
        </w:rPr>
        <w:t xml:space="preserve"> </w:t>
      </w:r>
      <w:proofErr w:type="spellStart"/>
      <w:r w:rsidR="68EFE54E" w:rsidRPr="5D276D4C">
        <w:rPr>
          <w:rFonts w:ascii="Century Gothic" w:eastAsia="Century Gothic" w:hAnsi="Century Gothic" w:cs="Century Gothic"/>
        </w:rPr>
        <w:t>ecospicologico</w:t>
      </w:r>
      <w:proofErr w:type="spellEnd"/>
      <w:r w:rsidR="68EFE54E" w:rsidRPr="5D276D4C">
        <w:rPr>
          <w:rFonts w:ascii="Century Gothic" w:eastAsia="Century Gothic" w:hAnsi="Century Gothic" w:cs="Century Gothic"/>
        </w:rPr>
        <w:t xml:space="preserve"> (</w:t>
      </w:r>
      <w:r w:rsidR="68EFE54E" w:rsidRPr="5D276D4C">
        <w:rPr>
          <w:rFonts w:ascii="Century Gothic" w:eastAsia="Century Gothic" w:hAnsi="Century Gothic" w:cs="Century Gothic"/>
          <w:color w:val="00B050"/>
        </w:rPr>
        <w:t>link</w:t>
      </w:r>
      <w:r w:rsidR="77A1668D" w:rsidRPr="5D276D4C">
        <w:rPr>
          <w:rFonts w:ascii="Century Gothic" w:eastAsia="Century Gothic" w:hAnsi="Century Gothic" w:cs="Century Gothic"/>
          <w:color w:val="00B050"/>
        </w:rPr>
        <w:t xml:space="preserve"> da identificare</w:t>
      </w:r>
      <w:r w:rsidR="36464BBF" w:rsidRPr="5D276D4C">
        <w:rPr>
          <w:rFonts w:ascii="Century Gothic" w:eastAsia="Century Gothic" w:hAnsi="Century Gothic" w:cs="Century Gothic"/>
          <w:color w:val="00B050"/>
        </w:rPr>
        <w:t xml:space="preserve"> – IES?</w:t>
      </w:r>
      <w:r w:rsidR="68EFE54E" w:rsidRPr="5D276D4C">
        <w:rPr>
          <w:rFonts w:ascii="Century Gothic" w:eastAsia="Century Gothic" w:hAnsi="Century Gothic" w:cs="Century Gothic"/>
        </w:rPr>
        <w:t xml:space="preserve">) </w:t>
      </w:r>
      <w:r w:rsidR="7F596C5E" w:rsidRPr="5D276D4C">
        <w:rPr>
          <w:rFonts w:ascii="Century Gothic" w:eastAsia="Century Gothic" w:hAnsi="Century Gothic" w:cs="Century Gothic"/>
        </w:rPr>
        <w:t>secondo</w:t>
      </w:r>
      <w:r w:rsidR="68EFE54E" w:rsidRPr="5D276D4C">
        <w:rPr>
          <w:rFonts w:ascii="Century Gothic" w:eastAsia="Century Gothic" w:hAnsi="Century Gothic" w:cs="Century Gothic"/>
        </w:rPr>
        <w:t xml:space="preserve"> </w:t>
      </w:r>
      <w:r w:rsidR="7F596C5E" w:rsidRPr="5D276D4C">
        <w:rPr>
          <w:rFonts w:ascii="Century Gothic" w:eastAsia="Century Gothic" w:hAnsi="Century Gothic" w:cs="Century Gothic"/>
        </w:rPr>
        <w:t xml:space="preserve">il </w:t>
      </w:r>
      <w:r w:rsidR="68EFE54E" w:rsidRPr="5D276D4C">
        <w:rPr>
          <w:rFonts w:ascii="Century Gothic" w:eastAsia="Century Gothic" w:hAnsi="Century Gothic" w:cs="Century Gothic"/>
        </w:rPr>
        <w:t>quale la Natura</w:t>
      </w:r>
      <w:r w:rsidR="622A291D" w:rsidRPr="5D276D4C">
        <w:rPr>
          <w:rFonts w:ascii="Century Gothic" w:eastAsia="Century Gothic" w:hAnsi="Century Gothic" w:cs="Century Gothic"/>
        </w:rPr>
        <w:t xml:space="preserve"> </w:t>
      </w:r>
      <w:r w:rsidR="68EFE54E" w:rsidRPr="5D276D4C">
        <w:rPr>
          <w:rFonts w:ascii="Century Gothic" w:eastAsia="Century Gothic" w:hAnsi="Century Gothic" w:cs="Century Gothic"/>
        </w:rPr>
        <w:t xml:space="preserve">co-partecipa ai progetti di </w:t>
      </w:r>
      <w:r w:rsidR="68EFE54E" w:rsidRPr="5D276D4C">
        <w:rPr>
          <w:rFonts w:ascii="Century Gothic" w:eastAsia="Century Gothic" w:hAnsi="Century Gothic" w:cs="Century Gothic"/>
          <w:b/>
          <w:bCs/>
        </w:rPr>
        <w:t xml:space="preserve">evoluzione </w:t>
      </w:r>
      <w:r w:rsidR="68EFE54E" w:rsidRPr="5D276D4C">
        <w:rPr>
          <w:rFonts w:ascii="Century Gothic" w:eastAsia="Century Gothic" w:hAnsi="Century Gothic" w:cs="Century Gothic"/>
        </w:rPr>
        <w:t>organizzativa</w:t>
      </w:r>
      <w:r w:rsidR="2AAB661F" w:rsidRPr="5D276D4C">
        <w:rPr>
          <w:rFonts w:ascii="Century Gothic" w:eastAsia="Century Gothic" w:hAnsi="Century Gothic" w:cs="Century Gothic"/>
        </w:rPr>
        <w:t xml:space="preserve">. La Natura </w:t>
      </w:r>
      <w:r w:rsidR="159417E3" w:rsidRPr="5D276D4C">
        <w:rPr>
          <w:rFonts w:ascii="Century Gothic" w:eastAsia="Century Gothic" w:hAnsi="Century Gothic" w:cs="Century Gothic"/>
        </w:rPr>
        <w:t>diventa un partner</w:t>
      </w:r>
      <w:r w:rsidR="2AAB661F" w:rsidRPr="5D276D4C">
        <w:rPr>
          <w:rFonts w:ascii="Century Gothic" w:eastAsia="Century Gothic" w:hAnsi="Century Gothic" w:cs="Century Gothic"/>
        </w:rPr>
        <w:t xml:space="preserve"> attivo</w:t>
      </w:r>
      <w:r w:rsidR="7D72E278" w:rsidRPr="5D276D4C">
        <w:rPr>
          <w:rFonts w:ascii="Century Gothic" w:eastAsia="Century Gothic" w:hAnsi="Century Gothic" w:cs="Century Gothic"/>
        </w:rPr>
        <w:t xml:space="preserve"> </w:t>
      </w:r>
      <w:r w:rsidR="68D31309" w:rsidRPr="5D276D4C">
        <w:rPr>
          <w:rFonts w:ascii="Century Gothic" w:eastAsia="Century Gothic" w:hAnsi="Century Gothic" w:cs="Century Gothic"/>
        </w:rPr>
        <w:t xml:space="preserve">e </w:t>
      </w:r>
      <w:r w:rsidR="2E38EBE9" w:rsidRPr="5D276D4C">
        <w:rPr>
          <w:rFonts w:ascii="Century Gothic" w:eastAsia="Century Gothic" w:hAnsi="Century Gothic" w:cs="Century Gothic"/>
        </w:rPr>
        <w:t>ci porta ad unire</w:t>
      </w:r>
      <w:r w:rsidR="68EFE54E" w:rsidRPr="5D276D4C">
        <w:rPr>
          <w:rFonts w:ascii="Century Gothic" w:eastAsia="Century Gothic" w:hAnsi="Century Gothic" w:cs="Century Gothic"/>
        </w:rPr>
        <w:t xml:space="preserve"> l’efficacia al rispetto, la produttività alla valorizzazione delle persone, la crescita aziendale alla sinergia tra tutte le componenti del sistema.</w:t>
      </w:r>
    </w:p>
    <w:p w14:paraId="7E596DA9" w14:textId="71B2331D" w:rsidR="008667B5" w:rsidRDefault="26796742" w:rsidP="2F326914">
      <w:pPr>
        <w:pStyle w:val="Standard"/>
        <w:rPr>
          <w:rFonts w:ascii="Century Gothic" w:eastAsia="Century Gothic" w:hAnsi="Century Gothic" w:cs="Century Gothic"/>
        </w:rPr>
      </w:pPr>
      <w:proofErr w:type="spellStart"/>
      <w:r w:rsidRPr="2F326914">
        <w:rPr>
          <w:rFonts w:ascii="Century Gothic" w:eastAsia="Century Gothic" w:hAnsi="Century Gothic" w:cs="Century Gothic"/>
        </w:rPr>
        <w:t>Isprirat</w:t>
      </w:r>
      <w:proofErr w:type="spellEnd"/>
      <w:r w:rsidRPr="2F326914">
        <w:rPr>
          <w:rFonts w:ascii="Century Gothic" w:eastAsia="Century Gothic" w:hAnsi="Century Gothic" w:cs="Century Gothic"/>
        </w:rPr>
        <w:t xml:space="preserve">* da metafore come questa, noi di </w:t>
      </w:r>
      <w:proofErr w:type="spellStart"/>
      <w:r w:rsidRPr="2F326914">
        <w:rPr>
          <w:rFonts w:ascii="Century Gothic" w:eastAsia="Century Gothic" w:hAnsi="Century Gothic" w:cs="Century Gothic"/>
        </w:rPr>
        <w:t>Ecora</w:t>
      </w:r>
      <w:proofErr w:type="spellEnd"/>
      <w:r w:rsidRPr="2F326914">
        <w:rPr>
          <w:rFonts w:ascii="Century Gothic" w:eastAsia="Century Gothic" w:hAnsi="Century Gothic" w:cs="Century Gothic"/>
        </w:rPr>
        <w:t xml:space="preserve"> Network </w:t>
      </w:r>
      <w:r w:rsidRPr="2F326914">
        <w:rPr>
          <w:rFonts w:ascii="Century Gothic" w:eastAsia="Century Gothic" w:hAnsi="Century Gothic" w:cs="Century Gothic"/>
          <w:color w:val="FF0000"/>
        </w:rPr>
        <w:t xml:space="preserve">adottiamo un approccio   secondo il quale la Natura co-partecipa ai progetti di </w:t>
      </w:r>
      <w:r w:rsidRPr="2F326914">
        <w:rPr>
          <w:rFonts w:ascii="Century Gothic" w:eastAsia="Century Gothic" w:hAnsi="Century Gothic" w:cs="Century Gothic"/>
          <w:b/>
          <w:bCs/>
          <w:color w:val="FF0000"/>
        </w:rPr>
        <w:t xml:space="preserve">evoluzione </w:t>
      </w:r>
      <w:r w:rsidRPr="2F326914">
        <w:rPr>
          <w:rFonts w:ascii="Century Gothic" w:eastAsia="Century Gothic" w:hAnsi="Century Gothic" w:cs="Century Gothic"/>
          <w:color w:val="FF0000"/>
        </w:rPr>
        <w:t xml:space="preserve">organizzativa. </w:t>
      </w:r>
      <w:r w:rsidR="58D551CD" w:rsidRPr="2F326914">
        <w:rPr>
          <w:rFonts w:ascii="Century Gothic" w:eastAsia="Century Gothic" w:hAnsi="Century Gothic" w:cs="Century Gothic"/>
          <w:color w:val="FF0000"/>
        </w:rPr>
        <w:t xml:space="preserve">Siamo </w:t>
      </w:r>
      <w:proofErr w:type="spellStart"/>
      <w:r w:rsidR="58D551CD" w:rsidRPr="2F326914">
        <w:rPr>
          <w:rFonts w:ascii="Century Gothic" w:eastAsia="Century Gothic" w:hAnsi="Century Gothic" w:cs="Century Gothic"/>
          <w:color w:val="FF0000"/>
        </w:rPr>
        <w:t>guidat</w:t>
      </w:r>
      <w:proofErr w:type="spellEnd"/>
      <w:r w:rsidR="58D551CD" w:rsidRPr="2F326914">
        <w:rPr>
          <w:rFonts w:ascii="Century Gothic" w:eastAsia="Century Gothic" w:hAnsi="Century Gothic" w:cs="Century Gothic"/>
          <w:color w:val="FF0000"/>
        </w:rPr>
        <w:t xml:space="preserve">* in particolare dall’ </w:t>
      </w:r>
      <w:proofErr w:type="spellStart"/>
      <w:r w:rsidR="58D551CD" w:rsidRPr="2F326914">
        <w:rPr>
          <w:rFonts w:ascii="Century Gothic" w:eastAsia="Century Gothic" w:hAnsi="Century Gothic" w:cs="Century Gothic"/>
          <w:color w:val="FF0000"/>
        </w:rPr>
        <w:t>ecospicologia</w:t>
      </w:r>
      <w:proofErr w:type="spellEnd"/>
      <w:r w:rsidR="58D551CD" w:rsidRPr="2F326914">
        <w:rPr>
          <w:rFonts w:ascii="Century Gothic" w:eastAsia="Century Gothic" w:hAnsi="Century Gothic" w:cs="Century Gothic"/>
          <w:color w:val="FF0000"/>
        </w:rPr>
        <w:t xml:space="preserve"> (link da identificare – IES?) secondo la quale l</w:t>
      </w:r>
      <w:r w:rsidRPr="2F326914">
        <w:rPr>
          <w:rFonts w:ascii="Century Gothic" w:eastAsia="Century Gothic" w:hAnsi="Century Gothic" w:cs="Century Gothic"/>
          <w:color w:val="FF0000"/>
        </w:rPr>
        <w:t>a Natura diventa un partner attivo</w:t>
      </w:r>
      <w:r w:rsidR="1113A09B" w:rsidRPr="2F326914">
        <w:rPr>
          <w:rFonts w:ascii="Century Gothic" w:eastAsia="Century Gothic" w:hAnsi="Century Gothic" w:cs="Century Gothic"/>
          <w:color w:val="FF0000"/>
        </w:rPr>
        <w:t xml:space="preserve"> nella crescita dell’essere umano e dei contesti in cui è coinvolto, come le organizzazioni. </w:t>
      </w:r>
      <w:r w:rsidR="1113A09B" w:rsidRPr="2F326914">
        <w:rPr>
          <w:rFonts w:ascii="Century Gothic" w:eastAsia="Century Gothic" w:hAnsi="Century Gothic" w:cs="Century Gothic"/>
        </w:rPr>
        <w:t>Questo</w:t>
      </w:r>
      <w:r w:rsidRPr="2F326914">
        <w:rPr>
          <w:rFonts w:ascii="Century Gothic" w:eastAsia="Century Gothic" w:hAnsi="Century Gothic" w:cs="Century Gothic"/>
        </w:rPr>
        <w:t xml:space="preserve"> ci porta a unire l’efficacia al rispetto</w:t>
      </w:r>
      <w:r w:rsidR="476EF9A2" w:rsidRPr="2F326914">
        <w:rPr>
          <w:rFonts w:ascii="Century Gothic" w:eastAsia="Century Gothic" w:hAnsi="Century Gothic" w:cs="Century Gothic"/>
        </w:rPr>
        <w:t xml:space="preserve"> </w:t>
      </w:r>
      <w:r w:rsidR="476EF9A2" w:rsidRPr="2F326914">
        <w:rPr>
          <w:rFonts w:ascii="Century Gothic" w:eastAsia="Century Gothic" w:hAnsi="Century Gothic" w:cs="Century Gothic"/>
          <w:color w:val="FF0000"/>
        </w:rPr>
        <w:t>reciproco</w:t>
      </w:r>
      <w:r w:rsidRPr="2F326914">
        <w:rPr>
          <w:rFonts w:ascii="Century Gothic" w:eastAsia="Century Gothic" w:hAnsi="Century Gothic" w:cs="Century Gothic"/>
        </w:rPr>
        <w:t>, la produttività alla valorizzazione delle persone, la crescita aziendale alla sinergia tra tutte le componenti del sistema.</w:t>
      </w:r>
    </w:p>
    <w:p w14:paraId="665ECC64" w14:textId="654DC979" w:rsidR="1741F664" w:rsidRDefault="1741F664" w:rsidP="51254184">
      <w:pPr>
        <w:pStyle w:val="Standard"/>
        <w:rPr>
          <w:rFonts w:ascii="Century Gothic" w:eastAsia="Century Gothic" w:hAnsi="Century Gothic" w:cs="Century Gothic"/>
          <w:u w:val="single"/>
        </w:rPr>
      </w:pPr>
      <w:r w:rsidRPr="51254184">
        <w:rPr>
          <w:rFonts w:ascii="Century Gothic" w:eastAsia="Century Gothic" w:hAnsi="Century Gothic" w:cs="Century Gothic"/>
          <w:b/>
          <w:bCs/>
          <w:color w:val="C00000"/>
          <w:u w:val="single"/>
        </w:rPr>
        <w:t>SCOPRI DI PIU’</w:t>
      </w:r>
    </w:p>
    <w:p w14:paraId="3DE44DB1" w14:textId="64980EF9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6FE8B1C0" w14:textId="62D1EF3A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17680E4E" w14:textId="3ADDFBE6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479E1A43" w14:textId="30440D82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4985CB83" w14:textId="322CC388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58021904" w14:textId="08AE30F6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312CE8F4" w14:textId="077E21B4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1984A6D4" w14:textId="785D7850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17997DCD" w14:textId="08AEAAF8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5424E183" w14:textId="07C41F13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44D56C21" w14:textId="15B8ADB8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216C8DE8" w14:textId="2F2CB98F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11F0D372" w14:textId="31EF7C27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5F7EC769" w14:textId="1AC31B34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1A2727B3" w14:textId="1F184AF1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495DED49" w14:textId="558035DE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693119E0" w14:textId="374979AB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B050"/>
        </w:rPr>
      </w:pPr>
    </w:p>
    <w:p w14:paraId="6E313B35" w14:textId="7E157DF7" w:rsidR="008667B5" w:rsidRDefault="665E62AD" w:rsidP="51254184">
      <w:pPr>
        <w:spacing w:after="0" w:line="240" w:lineRule="auto"/>
        <w:rPr>
          <w:rFonts w:ascii="Century Gothic" w:eastAsia="Century Gothic" w:hAnsi="Century Gothic" w:cs="Century Gothic"/>
        </w:rPr>
      </w:pPr>
      <w:r>
        <w:rPr>
          <w:noProof/>
        </w:rPr>
        <w:drawing>
          <wp:inline distT="0" distB="0" distL="0" distR="0" wp14:anchorId="49C71A8C" wp14:editId="78D0F27A">
            <wp:extent cx="1143000" cy="1152525"/>
            <wp:effectExtent l="0" t="0" r="0" b="0"/>
            <wp:docPr id="1860255657" name="Immagine 1860255657" descr="Acqua, elemento spiritu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8297" w14:textId="153983B9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15C43F5D" w14:textId="5C393536" w:rsidR="008667B5" w:rsidRDefault="008667B5" w:rsidP="51254184">
      <w:pPr>
        <w:pStyle w:val="Standard"/>
        <w:rPr>
          <w:rFonts w:ascii="Century Gothic" w:eastAsia="Century Gothic" w:hAnsi="Century Gothic" w:cs="Century Gothic"/>
          <w:u w:val="single"/>
        </w:rPr>
      </w:pPr>
    </w:p>
    <w:p w14:paraId="0DF03D14" w14:textId="6251714A" w:rsidR="65AD8462" w:rsidRDefault="65AD8462" w:rsidP="51254184">
      <w:pPr>
        <w:pStyle w:val="Standard"/>
        <w:rPr>
          <w:rFonts w:ascii="Century Gothic" w:eastAsia="Century Gothic" w:hAnsi="Century Gothic" w:cs="Century Gothic"/>
          <w:b/>
          <w:bCs/>
          <w:color w:val="0070C0"/>
        </w:rPr>
      </w:pPr>
      <w:r w:rsidRPr="51254184">
        <w:rPr>
          <w:rFonts w:ascii="Century Gothic" w:eastAsia="Century Gothic" w:hAnsi="Century Gothic" w:cs="Century Gothic"/>
          <w:b/>
          <w:bCs/>
          <w:color w:val="0070C0"/>
        </w:rPr>
        <w:t xml:space="preserve">Riconoscersi nei </w:t>
      </w:r>
      <w:r w:rsidR="10834B06" w:rsidRPr="51254184">
        <w:rPr>
          <w:rFonts w:ascii="Century Gothic" w:eastAsia="Century Gothic" w:hAnsi="Century Gothic" w:cs="Century Gothic"/>
          <w:b/>
          <w:bCs/>
          <w:color w:val="0070C0"/>
        </w:rPr>
        <w:t>molteplici stati dell’Acqua</w:t>
      </w:r>
    </w:p>
    <w:p w14:paraId="0255334F" w14:textId="62B963DA" w:rsidR="66F6D38E" w:rsidRDefault="66F6D38E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70C0"/>
        </w:rPr>
      </w:pPr>
      <w:r w:rsidRPr="51254184">
        <w:rPr>
          <w:rFonts w:ascii="Century Gothic" w:eastAsia="Century Gothic" w:hAnsi="Century Gothic" w:cs="Century Gothic"/>
          <w:b/>
          <w:bCs/>
          <w:color w:val="0070C0"/>
        </w:rPr>
        <w:t>Solide, evanescenti o fluenti?</w:t>
      </w:r>
    </w:p>
    <w:p w14:paraId="76BF5765" w14:textId="58944026" w:rsidR="51254184" w:rsidRDefault="51254184" w:rsidP="51254184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3E42312A" w14:textId="1FE2DE9E" w:rsidR="008667B5" w:rsidRDefault="322E5C56" w:rsidP="51254184">
      <w:pPr>
        <w:spacing w:after="0" w:line="240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</w:rPr>
        <w:t xml:space="preserve">Oggi le aziende dispongono di tutti gli strumenti necessari per comprendere quale sia </w:t>
      </w:r>
      <w:r w:rsidR="46494627" w:rsidRPr="51254184">
        <w:rPr>
          <w:rFonts w:ascii="Century Gothic" w:eastAsia="Century Gothic" w:hAnsi="Century Gothic" w:cs="Century Gothic"/>
        </w:rPr>
        <w:t xml:space="preserve">la loro condizione e </w:t>
      </w:r>
      <w:r w:rsidRPr="51254184">
        <w:rPr>
          <w:rFonts w:ascii="Century Gothic" w:eastAsia="Century Gothic" w:hAnsi="Century Gothic" w:cs="Century Gothic"/>
        </w:rPr>
        <w:t>il reale impatto all’interno dell’ampio ecosistema di cui fanno parte. Possono agire consapevolmente per proporsi al mercato con estrema velocità, sensibilità e attenzione.</w:t>
      </w:r>
    </w:p>
    <w:p w14:paraId="7D7DFF3C" w14:textId="18FDD16C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color w:val="0070C0"/>
        </w:rPr>
      </w:pPr>
    </w:p>
    <w:p w14:paraId="22F314C3" w14:textId="652F71B5" w:rsidR="61D7C141" w:rsidRDefault="61D7C141" w:rsidP="51254184">
      <w:pPr>
        <w:pStyle w:val="Standard"/>
        <w:rPr>
          <w:rFonts w:ascii="Century Gothic" w:eastAsia="Century Gothic" w:hAnsi="Century Gothic" w:cs="Century Gothic"/>
          <w:b/>
          <w:bCs/>
          <w:color w:val="0070C0"/>
        </w:rPr>
      </w:pPr>
      <w:r w:rsidRPr="51254184">
        <w:rPr>
          <w:rFonts w:ascii="Century Gothic" w:eastAsia="Century Gothic" w:hAnsi="Century Gothic" w:cs="Century Gothic"/>
          <w:b/>
          <w:bCs/>
          <w:color w:val="0070C0"/>
        </w:rPr>
        <w:t>Forza, adattamento, fluidità</w:t>
      </w:r>
      <w:r w:rsidR="412A33DA" w:rsidRPr="51254184">
        <w:rPr>
          <w:rFonts w:ascii="Century Gothic" w:eastAsia="Century Gothic" w:hAnsi="Century Gothic" w:cs="Century Gothic"/>
          <w:b/>
          <w:bCs/>
          <w:color w:val="0070C0"/>
        </w:rPr>
        <w:t xml:space="preserve">, </w:t>
      </w:r>
      <w:r w:rsidR="66F9487F" w:rsidRPr="51254184">
        <w:rPr>
          <w:rFonts w:ascii="Century Gothic" w:eastAsia="Century Gothic" w:hAnsi="Century Gothic" w:cs="Century Gothic"/>
          <w:b/>
          <w:bCs/>
          <w:color w:val="0070C0"/>
        </w:rPr>
        <w:t>modellamento</w:t>
      </w:r>
    </w:p>
    <w:p w14:paraId="4C3D8693" w14:textId="49B0FD06" w:rsidR="008667B5" w:rsidRDefault="322E5C56" w:rsidP="51254184">
      <w:pPr>
        <w:spacing w:after="0" w:line="240" w:lineRule="auto"/>
        <w:rPr>
          <w:rFonts w:ascii="Century Gothic" w:eastAsia="Century Gothic" w:hAnsi="Century Gothic" w:cs="Century Gothic"/>
          <w:highlight w:val="yellow"/>
        </w:rPr>
      </w:pPr>
      <w:r w:rsidRPr="51254184">
        <w:rPr>
          <w:rFonts w:ascii="Century Gothic" w:eastAsia="Century Gothic" w:hAnsi="Century Gothic" w:cs="Century Gothic"/>
        </w:rPr>
        <w:t xml:space="preserve">Noi di </w:t>
      </w:r>
      <w:proofErr w:type="spellStart"/>
      <w:r w:rsidRPr="51254184">
        <w:rPr>
          <w:rFonts w:ascii="Century Gothic" w:eastAsia="Century Gothic" w:hAnsi="Century Gothic" w:cs="Century Gothic"/>
        </w:rPr>
        <w:t>Ecora</w:t>
      </w:r>
      <w:proofErr w:type="spellEnd"/>
      <w:r w:rsidRPr="51254184">
        <w:rPr>
          <w:rFonts w:ascii="Century Gothic" w:eastAsia="Century Gothic" w:hAnsi="Century Gothic" w:cs="Century Gothic"/>
        </w:rPr>
        <w:t xml:space="preserve"> Network crediamo che le persone scelgano di apportare il proprio contributo all’interno di un’organizzazione in base ad una ricerca personale maturata nel tempo. </w:t>
      </w:r>
    </w:p>
    <w:p w14:paraId="46B5D3A1" w14:textId="1AC17026" w:rsidR="008667B5" w:rsidRDefault="322E5C56" w:rsidP="51254184">
      <w:pPr>
        <w:spacing w:after="0" w:line="240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</w:rPr>
        <w:t>Favorendo percorsi di affermazione e manifestazione dell’identità, le imprese possono diventare uno dei luoghi fondamentali per la realizzazione concreta delle persone.</w:t>
      </w:r>
    </w:p>
    <w:p w14:paraId="4B15A7D9" w14:textId="7BD49EE5" w:rsidR="008667B5" w:rsidRDefault="322E5C56" w:rsidP="51254184">
      <w:pPr>
        <w:spacing w:after="0" w:line="240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</w:rPr>
        <w:t>I valori condivisi non rimangono relegati a qualcosa di scritto sulla carta ma diventano parte integrante della quotidianità, privata e lavorativa, dell’intera popolazione aziendale.</w:t>
      </w:r>
    </w:p>
    <w:p w14:paraId="1DA2165C" w14:textId="3FBB3989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2E873011" w14:textId="0E863F15" w:rsidR="008667B5" w:rsidRDefault="63A79D36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  <w:color w:val="0070C0"/>
        </w:rPr>
      </w:pPr>
      <w:r w:rsidRPr="51254184">
        <w:rPr>
          <w:rFonts w:ascii="Century Gothic" w:eastAsia="Century Gothic" w:hAnsi="Century Gothic" w:cs="Century Gothic"/>
          <w:b/>
          <w:bCs/>
          <w:color w:val="0070C0"/>
        </w:rPr>
        <w:t>La Natura come specchio?</w:t>
      </w:r>
    </w:p>
    <w:p w14:paraId="1FF386AA" w14:textId="06A40737" w:rsidR="008667B5" w:rsidRDefault="008667B5" w:rsidP="51254184">
      <w:pPr>
        <w:spacing w:after="0" w:line="240" w:lineRule="auto"/>
        <w:rPr>
          <w:rFonts w:ascii="Century Gothic" w:eastAsia="Century Gothic" w:hAnsi="Century Gothic" w:cs="Century Gothic"/>
          <w:b/>
          <w:bCs/>
        </w:rPr>
      </w:pPr>
    </w:p>
    <w:p w14:paraId="1C135366" w14:textId="22DF755E" w:rsidR="008667B5" w:rsidRDefault="322E5C56" w:rsidP="51254184">
      <w:pPr>
        <w:spacing w:after="0" w:line="240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</w:rPr>
        <w:t>Condurre in Natura questo tipo di percorsi palesa il reale impatto che le aziende e le persone che ne fanno parte hanno sul mondo. Il confronto diventa più intenso, la metafora ispirata dalla biomimesi si fa reale e il coinvolgimento si rivela sistemico.</w:t>
      </w:r>
    </w:p>
    <w:p w14:paraId="72B7CD76" w14:textId="1D80352F" w:rsidR="008667B5" w:rsidRDefault="322E5C56" w:rsidP="51254184">
      <w:pPr>
        <w:spacing w:after="0" w:line="240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</w:rPr>
        <w:t>Lavorare con singoli o gruppi in Natura unisce e facilita l’adesione ad uno scopo condiviso e ne evidenzia i risvolti personali e collettivi.</w:t>
      </w:r>
    </w:p>
    <w:p w14:paraId="6C3E28FA" w14:textId="0427CF0F" w:rsidR="008667B5" w:rsidRDefault="008667B5" w:rsidP="1A57C12A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286F0F43" w14:textId="6B35EB51" w:rsidR="1A57C12A" w:rsidRDefault="1A57C12A" w:rsidP="1A57C12A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1339617F" w14:textId="186AA571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7AB794E0" w14:textId="4DE89695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0DE3B205" w14:textId="39A3B128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26915066" w14:textId="78F83E43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129BF7FF" w14:textId="5C329C3E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5D7CDAE2" w14:textId="4348029E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5540EB09" w14:textId="7036F26B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739573F7" w14:textId="7D4971A4" w:rsidR="1A57C12A" w:rsidRDefault="1A57C12A" w:rsidP="51254184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7B5043DE" w14:textId="707C6681" w:rsidR="1A57C12A" w:rsidRDefault="035A71BD" w:rsidP="1A57C12A">
      <w:pPr>
        <w:pStyle w:val="Standard"/>
      </w:pPr>
      <w:r>
        <w:rPr>
          <w:noProof/>
        </w:rPr>
        <w:drawing>
          <wp:inline distT="0" distB="0" distL="0" distR="0" wp14:anchorId="0553B556" wp14:editId="504A5330">
            <wp:extent cx="1362075" cy="1362075"/>
            <wp:effectExtent l="0" t="0" r="0" b="0"/>
            <wp:docPr id="709378482" name="Immagine 709378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BA4D" w14:textId="606A038B" w:rsidR="1A57C12A" w:rsidRDefault="1A57C12A" w:rsidP="1A57C12A">
      <w:pPr>
        <w:pStyle w:val="Standard"/>
        <w:rPr>
          <w:rFonts w:ascii="Times New Roman" w:eastAsia="Times New Roman" w:hAnsi="Times New Roman" w:cs="Times New Roman"/>
          <w:color w:val="00B050"/>
          <w:sz w:val="28"/>
          <w:szCs w:val="28"/>
          <w:lang w:val="de-DE"/>
        </w:rPr>
      </w:pPr>
    </w:p>
    <w:p w14:paraId="1E2C0877" w14:textId="24773E81" w:rsidR="7B8CEE8C" w:rsidRDefault="5F80B5B0" w:rsidP="51254184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  <w:b/>
          <w:bCs/>
        </w:rPr>
      </w:pPr>
      <w:r w:rsidRPr="51254184">
        <w:rPr>
          <w:rFonts w:ascii="Century Gothic" w:eastAsia="Century Gothic" w:hAnsi="Century Gothic" w:cs="Century Gothic"/>
          <w:b/>
          <w:bCs/>
        </w:rPr>
        <w:t>L’espansione e l’apertura dell’Aria</w:t>
      </w:r>
    </w:p>
    <w:p w14:paraId="540F3813" w14:textId="292E1260" w:rsidR="7B8CEE8C" w:rsidRDefault="7B8CEE8C" w:rsidP="1570F2FA">
      <w:pPr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</w:p>
    <w:p w14:paraId="708B8FB3" w14:textId="356FC547" w:rsidR="7B8CEE8C" w:rsidRDefault="04CCE1FA" w:rsidP="5D276D4C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  <w:r w:rsidRPr="5D276D4C">
        <w:rPr>
          <w:rFonts w:ascii="Century Gothic" w:eastAsia="Century Gothic" w:hAnsi="Century Gothic" w:cs="Century Gothic"/>
        </w:rPr>
        <w:t xml:space="preserve">Il cuore di ogni organizzazione risiede nel </w:t>
      </w:r>
      <w:r w:rsidRPr="5D276D4C">
        <w:rPr>
          <w:rFonts w:ascii="Century Gothic" w:eastAsia="Century Gothic" w:hAnsi="Century Gothic" w:cs="Century Gothic"/>
          <w:b/>
          <w:bCs/>
          <w:color w:val="4471C4"/>
        </w:rPr>
        <w:t xml:space="preserve">gruppo, </w:t>
      </w:r>
      <w:r w:rsidRPr="5D276D4C">
        <w:rPr>
          <w:rFonts w:ascii="Century Gothic" w:eastAsia="Century Gothic" w:hAnsi="Century Gothic" w:cs="Century Gothic"/>
        </w:rPr>
        <w:t>un elemento vivo che ha bisogni, capacità e obiettivi comuni. Le aziende stesse sono organizzazioni vive che comunicano, si organizzano e agiscono</w:t>
      </w:r>
      <w:r w:rsidR="4BA9DBF1" w:rsidRPr="5D276D4C">
        <w:rPr>
          <w:rFonts w:ascii="Century Gothic" w:eastAsia="Century Gothic" w:hAnsi="Century Gothic" w:cs="Century Gothic"/>
          <w:color w:val="FF0000"/>
        </w:rPr>
        <w:t xml:space="preserve"> sempre</w:t>
      </w:r>
      <w:r w:rsidRPr="5D276D4C">
        <w:rPr>
          <w:rFonts w:ascii="Century Gothic" w:eastAsia="Century Gothic" w:hAnsi="Century Gothic" w:cs="Century Gothic"/>
        </w:rPr>
        <w:t xml:space="preserve"> in base </w:t>
      </w:r>
      <w:r w:rsidR="59695E56" w:rsidRPr="5D276D4C">
        <w:rPr>
          <w:rFonts w:ascii="Century Gothic" w:eastAsia="Century Gothic" w:hAnsi="Century Gothic" w:cs="Century Gothic"/>
        </w:rPr>
        <w:t>a nuove</w:t>
      </w:r>
      <w:r w:rsidRPr="5D276D4C">
        <w:rPr>
          <w:rFonts w:ascii="Century Gothic" w:eastAsia="Century Gothic" w:hAnsi="Century Gothic" w:cs="Century Gothic"/>
        </w:rPr>
        <w:t xml:space="preserve"> sfide.</w:t>
      </w:r>
    </w:p>
    <w:p w14:paraId="6490F662" w14:textId="22D3D3BC" w:rsidR="7B8CEE8C" w:rsidRDefault="04CCE1FA" w:rsidP="5D276D4C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  <w:b/>
          <w:bCs/>
          <w:color w:val="4472C4" w:themeColor="accent1"/>
        </w:rPr>
      </w:pPr>
      <w:r w:rsidRPr="5D276D4C">
        <w:rPr>
          <w:rFonts w:ascii="Century Gothic" w:eastAsia="Century Gothic" w:hAnsi="Century Gothic" w:cs="Century Gothic"/>
        </w:rPr>
        <w:t xml:space="preserve">Secondo la </w:t>
      </w:r>
      <w:r w:rsidRPr="5D276D4C">
        <w:rPr>
          <w:rFonts w:ascii="Century Gothic" w:eastAsia="Century Gothic" w:hAnsi="Century Gothic" w:cs="Century Gothic"/>
          <w:i/>
          <w:iCs/>
        </w:rPr>
        <w:t xml:space="preserve">vision </w:t>
      </w:r>
      <w:proofErr w:type="spellStart"/>
      <w:r w:rsidRPr="5D276D4C">
        <w:rPr>
          <w:rFonts w:ascii="Century Gothic" w:eastAsia="Century Gothic" w:hAnsi="Century Gothic" w:cs="Century Gothic"/>
        </w:rPr>
        <w:t>ecopsicologica</w:t>
      </w:r>
      <w:proofErr w:type="spellEnd"/>
      <w:r w:rsidRPr="5D276D4C">
        <w:rPr>
          <w:rFonts w:ascii="Century Gothic" w:eastAsia="Century Gothic" w:hAnsi="Century Gothic" w:cs="Century Gothic"/>
        </w:rPr>
        <w:t xml:space="preserve"> in un sistema idealmente virtuoso gioca un ruolo fondamentale la </w:t>
      </w:r>
      <w:r w:rsidRPr="5D276D4C">
        <w:rPr>
          <w:rFonts w:ascii="Century Gothic" w:eastAsia="Century Gothic" w:hAnsi="Century Gothic" w:cs="Century Gothic"/>
          <w:b/>
          <w:bCs/>
        </w:rPr>
        <w:t>qualità delle relazioni</w:t>
      </w:r>
      <w:r w:rsidRPr="5D276D4C">
        <w:rPr>
          <w:rFonts w:ascii="Century Gothic" w:eastAsia="Century Gothic" w:hAnsi="Century Gothic" w:cs="Century Gothic"/>
        </w:rPr>
        <w:t xml:space="preserve"> e il nostro obiettivo è quello di aiutare a far emergere la creazione di </w:t>
      </w:r>
      <w:r w:rsidRPr="5D276D4C">
        <w:rPr>
          <w:rFonts w:ascii="Century Gothic" w:eastAsia="Century Gothic" w:hAnsi="Century Gothic" w:cs="Century Gothic"/>
          <w:b/>
          <w:bCs/>
          <w:color w:val="4471C4"/>
        </w:rPr>
        <w:t>nuove abitudini</w:t>
      </w:r>
      <w:r w:rsidR="228315A4" w:rsidRPr="5D276D4C">
        <w:rPr>
          <w:rFonts w:ascii="Century Gothic" w:eastAsia="Century Gothic" w:hAnsi="Century Gothic" w:cs="Century Gothic"/>
          <w:b/>
          <w:bCs/>
          <w:color w:val="4471C4"/>
        </w:rPr>
        <w:t xml:space="preserve"> </w:t>
      </w:r>
      <w:r w:rsidR="228315A4" w:rsidRPr="5D276D4C">
        <w:rPr>
          <w:rFonts w:ascii="Century Gothic" w:eastAsia="Century Gothic" w:hAnsi="Century Gothic" w:cs="Century Gothic"/>
          <w:b/>
          <w:bCs/>
          <w:color w:val="FF0000"/>
        </w:rPr>
        <w:t xml:space="preserve">che portino sintonia e collaborazione. </w:t>
      </w:r>
    </w:p>
    <w:p w14:paraId="5B845105" w14:textId="316EEFF4" w:rsidR="51254184" w:rsidRDefault="51254184" w:rsidP="5D276D4C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  <w:b/>
          <w:bCs/>
          <w:color w:val="FF0000"/>
        </w:rPr>
      </w:pPr>
    </w:p>
    <w:p w14:paraId="2EA0F004" w14:textId="4B918649" w:rsidR="7A40D402" w:rsidRDefault="7A40D402" w:rsidP="51254184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  <w:b/>
          <w:bCs/>
          <w:color w:val="4471C4"/>
        </w:rPr>
      </w:pPr>
      <w:r w:rsidRPr="51254184">
        <w:rPr>
          <w:rFonts w:ascii="Century Gothic" w:eastAsia="Century Gothic" w:hAnsi="Century Gothic" w:cs="Century Gothic"/>
          <w:b/>
          <w:bCs/>
          <w:color w:val="4471C4"/>
        </w:rPr>
        <w:t>Aria come simbolo di comunicazione, armonia, intelligenza, conoscenza</w:t>
      </w:r>
    </w:p>
    <w:p w14:paraId="68693756" w14:textId="0A84CB9E" w:rsidR="51254184" w:rsidRDefault="51254184" w:rsidP="51254184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  <w:b/>
          <w:bCs/>
          <w:color w:val="4471C4"/>
        </w:rPr>
      </w:pPr>
    </w:p>
    <w:p w14:paraId="23060EAF" w14:textId="337DE4BE" w:rsidR="7B8CEE8C" w:rsidRDefault="04CCE1FA" w:rsidP="1570F2FA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  <w:r w:rsidRPr="1570F2FA">
        <w:rPr>
          <w:rFonts w:ascii="Century Gothic" w:eastAsia="Century Gothic" w:hAnsi="Century Gothic" w:cs="Century Gothic"/>
        </w:rPr>
        <w:t xml:space="preserve">L’intenso scambio di relazioni tra i diversi protagonisti è plasmato da un continuo processo di </w:t>
      </w:r>
      <w:r w:rsidRPr="1570F2FA">
        <w:rPr>
          <w:rFonts w:ascii="Century Gothic" w:eastAsia="Century Gothic" w:hAnsi="Century Gothic" w:cs="Century Gothic"/>
          <w:b/>
          <w:bCs/>
          <w:color w:val="4472C4" w:themeColor="accent1"/>
        </w:rPr>
        <w:t>co-creazione</w:t>
      </w:r>
      <w:r w:rsidRPr="1570F2FA">
        <w:rPr>
          <w:rFonts w:ascii="Century Gothic" w:eastAsia="Century Gothic" w:hAnsi="Century Gothic" w:cs="Century Gothic"/>
        </w:rPr>
        <w:t xml:space="preserve"> che, come in un sistema di Natura, vede coinvolti tutti gli elementi che concorrono al raggiungimento dello scopo comune. </w:t>
      </w:r>
    </w:p>
    <w:p w14:paraId="65912F3E" w14:textId="3BFDB4FB" w:rsidR="7B8CEE8C" w:rsidRDefault="7B8CEE8C" w:rsidP="1570F2FA">
      <w:pPr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</w:p>
    <w:p w14:paraId="41A10281" w14:textId="484AB25B" w:rsidR="7B8CEE8C" w:rsidRDefault="04CCE1FA" w:rsidP="5D276D4C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  <w:r w:rsidRPr="5D276D4C">
        <w:rPr>
          <w:rFonts w:ascii="Century Gothic" w:eastAsia="Century Gothic" w:hAnsi="Century Gothic" w:cs="Century Gothic"/>
        </w:rPr>
        <w:t xml:space="preserve">Per </w:t>
      </w:r>
      <w:r w:rsidR="69A133BB" w:rsidRPr="5D276D4C">
        <w:rPr>
          <w:rFonts w:ascii="Century Gothic" w:eastAsia="Century Gothic" w:hAnsi="Century Gothic" w:cs="Century Gothic"/>
        </w:rPr>
        <w:t>*</w:t>
      </w:r>
      <w:r w:rsidRPr="5D276D4C">
        <w:rPr>
          <w:rFonts w:ascii="Century Gothic" w:eastAsia="Century Gothic" w:hAnsi="Century Gothic" w:cs="Century Gothic"/>
        </w:rPr>
        <w:t xml:space="preserve"> </w:t>
      </w:r>
      <w:proofErr w:type="spellStart"/>
      <w:r w:rsidRPr="5D276D4C">
        <w:rPr>
          <w:rFonts w:ascii="Century Gothic" w:eastAsia="Century Gothic" w:hAnsi="Century Gothic" w:cs="Century Gothic"/>
        </w:rPr>
        <w:t>professionist</w:t>
      </w:r>
      <w:proofErr w:type="spellEnd"/>
      <w:r w:rsidR="20F2013D" w:rsidRPr="5D276D4C">
        <w:rPr>
          <w:rFonts w:ascii="Century Gothic" w:eastAsia="Century Gothic" w:hAnsi="Century Gothic" w:cs="Century Gothic"/>
        </w:rPr>
        <w:t>*</w:t>
      </w:r>
      <w:r w:rsidRPr="5D276D4C">
        <w:rPr>
          <w:rFonts w:ascii="Century Gothic" w:eastAsia="Century Gothic" w:hAnsi="Century Gothic" w:cs="Century Gothic"/>
        </w:rPr>
        <w:t xml:space="preserve"> di ECORA il modello chiave è la comunicazione ecologica, inteso come un modello</w:t>
      </w:r>
      <w:r w:rsidR="35ED03F1" w:rsidRPr="5D276D4C">
        <w:rPr>
          <w:rFonts w:ascii="Century Gothic" w:eastAsia="Century Gothic" w:hAnsi="Century Gothic" w:cs="Century Gothic"/>
        </w:rPr>
        <w:t xml:space="preserve"> </w:t>
      </w:r>
      <w:r w:rsidR="35ED03F1" w:rsidRPr="5D276D4C">
        <w:rPr>
          <w:rFonts w:ascii="Century Gothic" w:eastAsia="Century Gothic" w:hAnsi="Century Gothic" w:cs="Century Gothic"/>
          <w:color w:val="FF0000"/>
        </w:rPr>
        <w:t>sistema</w:t>
      </w:r>
      <w:r w:rsidR="35ED03F1" w:rsidRPr="5D276D4C">
        <w:rPr>
          <w:rFonts w:ascii="Century Gothic" w:eastAsia="Century Gothic" w:hAnsi="Century Gothic" w:cs="Century Gothic"/>
        </w:rPr>
        <w:t xml:space="preserve"> </w:t>
      </w:r>
      <w:r w:rsidRPr="5D276D4C">
        <w:rPr>
          <w:rFonts w:ascii="Century Gothic" w:eastAsia="Century Gothic" w:hAnsi="Century Gothic" w:cs="Century Gothic"/>
        </w:rPr>
        <w:t xml:space="preserve"> basato su relazioni sane, improntate alla trasparenza, l’ascolto, il rispetto, la condivisione e l’accoglienza di ogni singolo elemento.</w:t>
      </w:r>
    </w:p>
    <w:p w14:paraId="4A922D19" w14:textId="2FA8F95F" w:rsidR="7B8CEE8C" w:rsidRDefault="7B8CEE8C" w:rsidP="1570F2FA">
      <w:pPr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</w:p>
    <w:p w14:paraId="7D56E3EB" w14:textId="2A666A88" w:rsidR="7B8CEE8C" w:rsidRDefault="04CCE1FA" w:rsidP="1570F2FA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  <w:r w:rsidRPr="1570F2FA">
        <w:rPr>
          <w:rFonts w:ascii="Century Gothic" w:eastAsia="Century Gothic" w:hAnsi="Century Gothic" w:cs="Century Gothic"/>
        </w:rPr>
        <w:t xml:space="preserve">Il nostro lavoro vuole stimolare soluzioni innovative e sostenibili </w:t>
      </w:r>
      <w:r w:rsidR="3F2B5C50" w:rsidRPr="1570F2FA">
        <w:rPr>
          <w:rFonts w:ascii="Century Gothic" w:eastAsia="Century Gothic" w:hAnsi="Century Gothic" w:cs="Century Gothic"/>
        </w:rPr>
        <w:t xml:space="preserve">in una </w:t>
      </w:r>
      <w:r w:rsidRPr="1570F2FA">
        <w:rPr>
          <w:rFonts w:ascii="Century Gothic" w:eastAsia="Century Gothic" w:hAnsi="Century Gothic" w:cs="Century Gothic"/>
        </w:rPr>
        <w:t>spirale virtuosa attraverso un accurato lavoro</w:t>
      </w:r>
      <w:r w:rsidRPr="1570F2FA">
        <w:rPr>
          <w:rFonts w:ascii="Century Gothic" w:eastAsia="Century Gothic" w:hAnsi="Century Gothic" w:cs="Century Gothic"/>
          <w:i/>
          <w:iCs/>
        </w:rPr>
        <w:t xml:space="preserve"> custom-made</w:t>
      </w:r>
      <w:r w:rsidRPr="1570F2FA">
        <w:rPr>
          <w:rFonts w:ascii="Century Gothic" w:eastAsia="Century Gothic" w:hAnsi="Century Gothic" w:cs="Century Gothic"/>
        </w:rPr>
        <w:t xml:space="preserve"> progettato con il nostro cliente. </w:t>
      </w:r>
    </w:p>
    <w:p w14:paraId="5D0C484A" w14:textId="23ED8F0A" w:rsidR="7B8CEE8C" w:rsidRDefault="7B8CEE8C" w:rsidP="1570F2FA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</w:p>
    <w:p w14:paraId="7694D787" w14:textId="33DDA140" w:rsidR="7B8CEE8C" w:rsidRDefault="04CCE1FA" w:rsidP="1570F2FA">
      <w:pPr>
        <w:pStyle w:val="Standard"/>
        <w:widowControl w:val="0"/>
        <w:spacing w:after="0" w:line="240" w:lineRule="auto"/>
        <w:jc w:val="both"/>
        <w:rPr>
          <w:rFonts w:ascii="Century Gothic" w:eastAsia="Century Gothic" w:hAnsi="Century Gothic" w:cs="Century Gothic"/>
        </w:rPr>
      </w:pPr>
      <w:r w:rsidRPr="1570F2FA">
        <w:rPr>
          <w:rFonts w:ascii="Century Gothic" w:eastAsia="Century Gothic" w:hAnsi="Century Gothic" w:cs="Century Gothic"/>
        </w:rPr>
        <w:t xml:space="preserve">Essere consapevoli del punto di vista di ogni interlocutore; esplorare criticità, convergenze e idee comuni per il superamento degli ostacoli attraverso il lavoro di </w:t>
      </w:r>
      <w:r w:rsidRPr="1570F2FA">
        <w:rPr>
          <w:rFonts w:ascii="Century Gothic" w:eastAsia="Century Gothic" w:hAnsi="Century Gothic" w:cs="Century Gothic"/>
          <w:i/>
          <w:iCs/>
        </w:rPr>
        <w:t>team working</w:t>
      </w:r>
      <w:r w:rsidRPr="1570F2FA">
        <w:rPr>
          <w:rFonts w:ascii="Century Gothic" w:eastAsia="Century Gothic" w:hAnsi="Century Gothic" w:cs="Century Gothic"/>
        </w:rPr>
        <w:t>; facilitare relazioni e processi tramite la costruzione condivisa degli strumenti più adatti (facilitazione relazionale, comunicazione ecologica, autonomia, auto-sviluppo, auto-miglioramento...). Tutto questo porta al cambiamento di paradigma degli attori del gruppo-azienda che avranno la consapevolezza di lavorare assieme per uno scopo comune condiviso e motivante, con ripercussioni di soddisfazione non solo nella sfera lavorativa ma anche personale.</w:t>
      </w:r>
    </w:p>
    <w:p w14:paraId="711CF078" w14:textId="73E6A63F" w:rsidR="7B8CEE8C" w:rsidRDefault="7B8CEE8C" w:rsidP="7B8CEE8C"/>
    <w:p w14:paraId="5680B47D" w14:textId="4C99014E" w:rsidR="7B8CEE8C" w:rsidRDefault="7B8CEE8C" w:rsidP="7B8CEE8C"/>
    <w:p w14:paraId="6C2312EC" w14:textId="3D516B1F" w:rsidR="7B8CEE8C" w:rsidRDefault="7B8CEE8C" w:rsidP="7B8CEE8C"/>
    <w:p w14:paraId="6DAB0299" w14:textId="3CFFD2A6" w:rsidR="1570F2FA" w:rsidRDefault="1570F2FA" w:rsidP="1570F2FA"/>
    <w:p w14:paraId="399E8518" w14:textId="465CD6B7" w:rsidR="1570F2FA" w:rsidRDefault="1570F2FA" w:rsidP="1570F2FA"/>
    <w:p w14:paraId="1B028A4D" w14:textId="399943B0" w:rsidR="1570F2FA" w:rsidRDefault="1570F2FA" w:rsidP="1570F2FA"/>
    <w:p w14:paraId="2563A107" w14:textId="63F569B8" w:rsidR="1570F2FA" w:rsidRDefault="1570F2FA" w:rsidP="1570F2FA"/>
    <w:p w14:paraId="0B82A319" w14:textId="326F7590" w:rsidR="51254184" w:rsidRDefault="51254184" w:rsidP="51254184"/>
    <w:p w14:paraId="7B12976D" w14:textId="4F6B0124" w:rsidR="1570F2FA" w:rsidRDefault="1570F2FA" w:rsidP="1570F2FA"/>
    <w:p w14:paraId="46E728DD" w14:textId="2FB25F9B" w:rsidR="1570F2FA" w:rsidRDefault="56DD10FE" w:rsidP="1570F2FA">
      <w:r>
        <w:rPr>
          <w:noProof/>
        </w:rPr>
        <w:drawing>
          <wp:inline distT="0" distB="0" distL="0" distR="0" wp14:anchorId="1446E9AE" wp14:editId="3770FCE6">
            <wp:extent cx="1228725" cy="1228725"/>
            <wp:effectExtent l="0" t="0" r="0" b="0"/>
            <wp:docPr id="420292908" name="Immagine 42029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386" w14:textId="1D5D5971" w:rsidR="1570F2FA" w:rsidRDefault="1570F2FA" w:rsidP="1570F2FA"/>
    <w:p w14:paraId="78EBE096" w14:textId="790B26F7" w:rsidR="067A300B" w:rsidRDefault="067A300B" w:rsidP="51254184">
      <w:pPr>
        <w:spacing w:line="276" w:lineRule="auto"/>
        <w:rPr>
          <w:rFonts w:ascii="Century Gothic" w:eastAsia="Century Gothic" w:hAnsi="Century Gothic" w:cs="Century Gothic"/>
          <w:b/>
          <w:bCs/>
          <w:color w:val="00B050"/>
          <w:lang w:val="it"/>
        </w:rPr>
      </w:pPr>
      <w:r w:rsidRPr="51254184">
        <w:rPr>
          <w:rFonts w:ascii="Century Gothic" w:eastAsia="Century Gothic" w:hAnsi="Century Gothic" w:cs="Century Gothic"/>
          <w:b/>
          <w:bCs/>
          <w:color w:val="00B050"/>
          <w:lang w:val="it"/>
        </w:rPr>
        <w:t>Una Terra fertile, solida, stabile e sicura</w:t>
      </w:r>
    </w:p>
    <w:p w14:paraId="4858D6EA" w14:textId="363FBE95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lang w:val="it"/>
        </w:rPr>
        <w:t xml:space="preserve">Crediamo che qualsiasi </w:t>
      </w:r>
      <w:r w:rsidRPr="51254184">
        <w:rPr>
          <w:rFonts w:ascii="Century Gothic" w:eastAsia="Century Gothic" w:hAnsi="Century Gothic" w:cs="Century Gothic"/>
          <w:b/>
          <w:bCs/>
          <w:lang w:val="it"/>
        </w:rPr>
        <w:t>percorso di sviluppo e consolidamento di competenze</w:t>
      </w:r>
      <w:r w:rsidRPr="51254184">
        <w:rPr>
          <w:rFonts w:ascii="Century Gothic" w:eastAsia="Century Gothic" w:hAnsi="Century Gothic" w:cs="Century Gothic"/>
          <w:lang w:val="it"/>
        </w:rPr>
        <w:t xml:space="preserve"> organizzative passi attraverso un lavoro profondo su di sé e sulle proprie qualità</w:t>
      </w:r>
      <w:r w:rsidR="12B335FB" w:rsidRPr="51254184">
        <w:rPr>
          <w:rFonts w:ascii="Century Gothic" w:eastAsia="Century Gothic" w:hAnsi="Century Gothic" w:cs="Century Gothic"/>
          <w:lang w:val="it"/>
        </w:rPr>
        <w:t>.</w:t>
      </w:r>
      <w:r w:rsidRPr="51254184">
        <w:rPr>
          <w:rFonts w:ascii="Century Gothic" w:eastAsia="Century Gothic" w:hAnsi="Century Gothic" w:cs="Century Gothic"/>
          <w:lang w:val="it"/>
        </w:rPr>
        <w:t xml:space="preserve"> </w:t>
      </w:r>
      <w:r w:rsidRPr="51254184">
        <w:rPr>
          <w:rFonts w:ascii="Century Gothic" w:eastAsia="Century Gothic" w:hAnsi="Century Gothic" w:cs="Century Gothic"/>
          <w:b/>
          <w:bCs/>
          <w:lang w:val="it"/>
        </w:rPr>
        <w:t>Crescita Personale</w:t>
      </w:r>
      <w:r w:rsidRPr="51254184">
        <w:rPr>
          <w:rFonts w:ascii="Century Gothic" w:eastAsia="Century Gothic" w:hAnsi="Century Gothic" w:cs="Century Gothic"/>
          <w:lang w:val="it"/>
        </w:rPr>
        <w:t xml:space="preserve">, nel nostro approccio, è “Empowerment secondo Natura”, lasciar fiorire le proprie qualità secondo un processo analogo a quello della crescita di un seme che diventa meraviglioso albero. </w:t>
      </w:r>
    </w:p>
    <w:p w14:paraId="2C065F59" w14:textId="08C825FE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lang w:val="it"/>
        </w:rPr>
        <w:t xml:space="preserve">Inoltre la Natura facilita e stimola la crescita tramite le sue qualità intrinseche. L’essere umano, grazie agli elementi della fascinazione e dell'affiliazione, si connette agli elementi naturali che rappresentano un catalizzatore di consapevolezza, una fonte di rivelazioni importanti su quella che è la visione lucida di sé e delle proprie possibilità future. </w:t>
      </w:r>
    </w:p>
    <w:p w14:paraId="3C710E57" w14:textId="032A18E4" w:rsidR="7B8CEE8C" w:rsidRDefault="7B8CEE8C" w:rsidP="51254184">
      <w:pPr>
        <w:spacing w:line="276" w:lineRule="auto"/>
        <w:rPr>
          <w:rFonts w:ascii="Century Gothic" w:eastAsia="Century Gothic" w:hAnsi="Century Gothic" w:cs="Century Gothic"/>
          <w:b/>
          <w:bCs/>
        </w:rPr>
      </w:pPr>
    </w:p>
    <w:p w14:paraId="58DB9391" w14:textId="0334C075" w:rsidR="6C333907" w:rsidRDefault="6C333907" w:rsidP="51254184">
      <w:pPr>
        <w:spacing w:line="276" w:lineRule="auto"/>
        <w:rPr>
          <w:rFonts w:ascii="Century Gothic" w:eastAsia="Century Gothic" w:hAnsi="Century Gothic" w:cs="Century Gothic"/>
          <w:b/>
          <w:bCs/>
          <w:color w:val="00B050"/>
          <w:lang w:val="it"/>
        </w:rPr>
      </w:pPr>
      <w:r w:rsidRPr="51254184">
        <w:rPr>
          <w:rFonts w:ascii="Century Gothic" w:eastAsia="Century Gothic" w:hAnsi="Century Gothic" w:cs="Century Gothic"/>
          <w:b/>
          <w:bCs/>
          <w:color w:val="00B050"/>
          <w:lang w:val="it"/>
        </w:rPr>
        <w:t>Conosci le fasi dei percorsi di crescita personale?</w:t>
      </w:r>
    </w:p>
    <w:p w14:paraId="64772C57" w14:textId="268E7FAA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lang w:val="it"/>
        </w:rPr>
        <w:t xml:space="preserve"> </w:t>
      </w:r>
    </w:p>
    <w:p w14:paraId="7703904D" w14:textId="317E6A70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b/>
          <w:bCs/>
          <w:i/>
          <w:iCs/>
          <w:lang w:val="it"/>
        </w:rPr>
        <w:t xml:space="preserve"> La forza delle radici </w:t>
      </w:r>
    </w:p>
    <w:p w14:paraId="4CB9E83C" w14:textId="5921DDBC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>La conoscenza di sé e dei propri elementi fondanti è il primo passo verso la consapevolezza. In particolare,</w:t>
      </w:r>
    </w:p>
    <w:p w14:paraId="7232CDF6" w14:textId="5CDE076A" w:rsidR="5CAE1B06" w:rsidRDefault="5CAE1B06" w:rsidP="51254184">
      <w:pPr>
        <w:pStyle w:val="Paragrafoelenco"/>
        <w:numPr>
          <w:ilvl w:val="0"/>
          <w:numId w:val="8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 xml:space="preserve">Conoscenza e sviluppo delle proprie fonti di motivazione </w:t>
      </w:r>
    </w:p>
    <w:p w14:paraId="6DF2E7D1" w14:textId="10D30278" w:rsidR="5CAE1B06" w:rsidRDefault="5CAE1B06" w:rsidP="51254184">
      <w:pPr>
        <w:pStyle w:val="Paragrafoelenco"/>
        <w:numPr>
          <w:ilvl w:val="0"/>
          <w:numId w:val="8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 xml:space="preserve">Conoscenza e sviluppo delle qualità personali </w:t>
      </w:r>
    </w:p>
    <w:p w14:paraId="30B76832" w14:textId="2ACB7C5E" w:rsidR="5CAE1B06" w:rsidRDefault="5CAE1B06" w:rsidP="51254184">
      <w:pPr>
        <w:pStyle w:val="Paragrafoelenco"/>
        <w:numPr>
          <w:ilvl w:val="0"/>
          <w:numId w:val="8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 xml:space="preserve">Consapevolezza del proprio "Footprint" </w:t>
      </w:r>
    </w:p>
    <w:p w14:paraId="08C8D218" w14:textId="7726704C" w:rsidR="7B8CEE8C" w:rsidRDefault="7B8CEE8C" w:rsidP="51254184">
      <w:pPr>
        <w:spacing w:line="276" w:lineRule="auto"/>
        <w:rPr>
          <w:rFonts w:ascii="Century Gothic" w:eastAsia="Century Gothic" w:hAnsi="Century Gothic" w:cs="Century Gothic"/>
        </w:rPr>
      </w:pPr>
    </w:p>
    <w:p w14:paraId="5634A82B" w14:textId="78AC6C6D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b/>
          <w:bCs/>
          <w:i/>
          <w:iCs/>
          <w:lang w:val="it"/>
        </w:rPr>
        <w:t xml:space="preserve">La saggezza della presenza   </w:t>
      </w:r>
    </w:p>
    <w:p w14:paraId="65CFE9E6" w14:textId="3E56A3F9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lastRenderedPageBreak/>
        <w:t xml:space="preserve">Acquisita la consapevolezza la persona può sviluppare la padronanza di sé e in particolare, </w:t>
      </w:r>
    </w:p>
    <w:p w14:paraId="6E5EB8E1" w14:textId="6F20E237" w:rsidR="5CAE1B06" w:rsidRDefault="5CAE1B06" w:rsidP="51254184">
      <w:pPr>
        <w:pStyle w:val="Paragrafoelenco"/>
        <w:numPr>
          <w:ilvl w:val="0"/>
          <w:numId w:val="5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 xml:space="preserve">Sviluppare la capacità di centrarsi e “essere presente” </w:t>
      </w:r>
    </w:p>
    <w:p w14:paraId="5FA2013E" w14:textId="553CABD9" w:rsidR="5CAE1B06" w:rsidRDefault="5CAE1B06" w:rsidP="51254184">
      <w:pPr>
        <w:pStyle w:val="Paragrafoelenco"/>
        <w:numPr>
          <w:ilvl w:val="0"/>
          <w:numId w:val="5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 xml:space="preserve">Applicazione di questa qualità alla Leadership e alle competenze organizzative </w:t>
      </w:r>
    </w:p>
    <w:p w14:paraId="00020311" w14:textId="7F385978" w:rsidR="7B8CEE8C" w:rsidRDefault="7B8CEE8C" w:rsidP="51254184">
      <w:pPr>
        <w:spacing w:line="276" w:lineRule="auto"/>
        <w:rPr>
          <w:rFonts w:ascii="Century Gothic" w:eastAsia="Century Gothic" w:hAnsi="Century Gothic" w:cs="Century Gothic"/>
        </w:rPr>
      </w:pPr>
    </w:p>
    <w:p w14:paraId="67EE76CF" w14:textId="7D3686D0" w:rsidR="7B8CEE8C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b/>
          <w:bCs/>
          <w:lang w:val="it"/>
        </w:rPr>
        <w:t xml:space="preserve">Il potere di far accadere le cose   </w:t>
      </w:r>
    </w:p>
    <w:p w14:paraId="4A5FDAE2" w14:textId="578C1A7C" w:rsidR="5CAE1B06" w:rsidRDefault="5CAE1B06" w:rsidP="51254184">
      <w:p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 xml:space="preserve">Ultimo passaggio, trasformare consapevolezza e padronanza in azione: </w:t>
      </w:r>
    </w:p>
    <w:p w14:paraId="70EB34C8" w14:textId="26A6C320" w:rsidR="5CAE1B06" w:rsidRDefault="5CAE1B06" w:rsidP="51254184">
      <w:pPr>
        <w:pStyle w:val="Paragrafoelenco"/>
        <w:numPr>
          <w:ilvl w:val="0"/>
          <w:numId w:val="3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>Trasformare le energie in azione</w:t>
      </w:r>
    </w:p>
    <w:p w14:paraId="0F3E5384" w14:textId="68259B9A" w:rsidR="5CAE1B06" w:rsidRDefault="5CAE1B06" w:rsidP="51254184">
      <w:pPr>
        <w:pStyle w:val="Paragrafoelenco"/>
        <w:numPr>
          <w:ilvl w:val="0"/>
          <w:numId w:val="3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>Consolidare le qualità apprese dalla Natura: feedback loop, adattamento, co-creazione, cooperazione, rete.</w:t>
      </w:r>
    </w:p>
    <w:p w14:paraId="5F183A13" w14:textId="7882B672" w:rsidR="5CAE1B06" w:rsidRDefault="5CAE1B06" w:rsidP="51254184">
      <w:pPr>
        <w:pStyle w:val="Paragrafoelenco"/>
        <w:numPr>
          <w:ilvl w:val="0"/>
          <w:numId w:val="3"/>
        </w:numPr>
        <w:spacing w:line="276" w:lineRule="auto"/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  <w:i/>
          <w:iCs/>
          <w:lang w:val="it"/>
        </w:rPr>
        <w:t xml:space="preserve">Sviluppare la capacità adattiva e creativa. </w:t>
      </w:r>
    </w:p>
    <w:p w14:paraId="4690AC14" w14:textId="1A4397D8" w:rsidR="7B8CEE8C" w:rsidRDefault="7B8CEE8C" w:rsidP="51254184">
      <w:pPr>
        <w:spacing w:line="276" w:lineRule="auto"/>
        <w:rPr>
          <w:rFonts w:ascii="Century Gothic" w:eastAsia="Century Gothic" w:hAnsi="Century Gothic" w:cs="Century Gothic"/>
        </w:rPr>
      </w:pPr>
    </w:p>
    <w:p w14:paraId="35A237F2" w14:textId="0003D213" w:rsidR="51254184" w:rsidRDefault="51254184" w:rsidP="51254184">
      <w:pPr>
        <w:spacing w:line="276" w:lineRule="auto"/>
        <w:rPr>
          <w:rFonts w:ascii="Century Gothic" w:eastAsia="Century Gothic" w:hAnsi="Century Gothic" w:cs="Century Gothic"/>
        </w:rPr>
      </w:pPr>
    </w:p>
    <w:p w14:paraId="24D6750B" w14:textId="54360792" w:rsidR="51254184" w:rsidRDefault="51254184" w:rsidP="51254184">
      <w:pPr>
        <w:spacing w:line="276" w:lineRule="auto"/>
        <w:rPr>
          <w:rFonts w:ascii="Century Gothic" w:eastAsia="Century Gothic" w:hAnsi="Century Gothic" w:cs="Century Gothic"/>
        </w:rPr>
      </w:pPr>
    </w:p>
    <w:p w14:paraId="53D3C32C" w14:textId="18ACB4A5" w:rsidR="76F786FB" w:rsidRDefault="76F786FB" w:rsidP="51254184">
      <w:pPr>
        <w:pStyle w:val="Standard"/>
      </w:pPr>
      <w:r w:rsidRPr="51254184">
        <w:rPr>
          <w:rFonts w:ascii="Century Gothic" w:eastAsia="Century Gothic" w:hAnsi="Century Gothic" w:cs="Century Gothic"/>
          <w:b/>
          <w:bCs/>
          <w:color w:val="00B050"/>
          <w:sz w:val="24"/>
          <w:szCs w:val="24"/>
          <w:u w:val="single"/>
        </w:rPr>
        <w:t>La nostra alchimia</w:t>
      </w:r>
    </w:p>
    <w:p w14:paraId="3F3BA458" w14:textId="4DF8E7B3" w:rsidR="7B8CEE8C" w:rsidRDefault="7B8CEE8C" w:rsidP="51254184">
      <w:pPr>
        <w:rPr>
          <w:rFonts w:ascii="Century Gothic" w:eastAsia="Century Gothic" w:hAnsi="Century Gothic" w:cs="Century Gothic"/>
          <w:sz w:val="24"/>
          <w:szCs w:val="24"/>
        </w:rPr>
      </w:pPr>
    </w:p>
    <w:p w14:paraId="30009894" w14:textId="420DDC29" w:rsidR="78736F55" w:rsidRDefault="78736F55" w:rsidP="5125418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 xml:space="preserve">CONSULENZA </w:t>
      </w:r>
    </w:p>
    <w:p w14:paraId="2511A04F" w14:textId="508BF78E" w:rsidR="4FD420A7" w:rsidRDefault="4FD420A7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 xml:space="preserve">La consulenza che proponiamo prevede la progettazione </w:t>
      </w:r>
      <w:r w:rsidR="78736F55" w:rsidRPr="64D4B944">
        <w:rPr>
          <w:rFonts w:ascii="Century Gothic" w:eastAsia="Century Gothic" w:hAnsi="Century Gothic" w:cs="Century Gothic"/>
        </w:rPr>
        <w:t>e rielaborazione dei processi aziendali per ispirare modelli organizzativi</w:t>
      </w:r>
      <w:r w:rsidR="0A4BA34E" w:rsidRPr="64D4B944">
        <w:rPr>
          <w:rFonts w:ascii="Century Gothic" w:eastAsia="Century Gothic" w:hAnsi="Century Gothic" w:cs="Century Gothic"/>
        </w:rPr>
        <w:t xml:space="preserve"> caratterizzati dalla sinergia, ovvero dalla cooperazione e collaborazione di più elementi di una stessa </w:t>
      </w:r>
      <w:r w:rsidR="55398325" w:rsidRPr="64D4B944">
        <w:rPr>
          <w:rFonts w:ascii="Century Gothic" w:eastAsia="Century Gothic" w:hAnsi="Century Gothic" w:cs="Century Gothic"/>
        </w:rPr>
        <w:t>r</w:t>
      </w:r>
      <w:r w:rsidR="0A4BA34E" w:rsidRPr="64D4B944">
        <w:rPr>
          <w:rFonts w:ascii="Century Gothic" w:eastAsia="Century Gothic" w:hAnsi="Century Gothic" w:cs="Century Gothic"/>
        </w:rPr>
        <w:t>e</w:t>
      </w:r>
      <w:r w:rsidR="55398325" w:rsidRPr="64D4B944">
        <w:rPr>
          <w:rFonts w:ascii="Century Gothic" w:eastAsia="Century Gothic" w:hAnsi="Century Gothic" w:cs="Century Gothic"/>
        </w:rPr>
        <w:t>altà</w:t>
      </w:r>
      <w:r w:rsidR="0A4BA34E" w:rsidRPr="64D4B944">
        <w:rPr>
          <w:rFonts w:ascii="Century Gothic" w:eastAsia="Century Gothic" w:hAnsi="Century Gothic" w:cs="Century Gothic"/>
        </w:rPr>
        <w:t>.</w:t>
      </w:r>
    </w:p>
    <w:p w14:paraId="7DAED8D3" w14:textId="29E9072C" w:rsidR="795FD6E7" w:rsidRDefault="795FD6E7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>Questo percorso garantisce un effetto maggiore rispetto a quello ottenuto dai singoli grazie ad una reazione a catena.</w:t>
      </w:r>
    </w:p>
    <w:p w14:paraId="38B2BD2F" w14:textId="1FAB4A08" w:rsidR="78736F55" w:rsidRDefault="78736F55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>D</w:t>
      </w:r>
      <w:r w:rsidR="13DE6857" w:rsidRPr="64D4B944">
        <w:rPr>
          <w:rFonts w:ascii="Century Gothic" w:eastAsia="Century Gothic" w:hAnsi="Century Gothic" w:cs="Century Gothic"/>
        </w:rPr>
        <w:t>iamo</w:t>
      </w:r>
      <w:r w:rsidRPr="64D4B944">
        <w:rPr>
          <w:rFonts w:ascii="Century Gothic" w:eastAsia="Century Gothic" w:hAnsi="Century Gothic" w:cs="Century Gothic"/>
        </w:rPr>
        <w:t xml:space="preserve"> nuova linfa alle procedure legate a pianificazione e controllo, analisi e monitoraggio, comunicazione e collaborazione, gestione delle persone e dello sviluppo in generale attraverso un approccio sistemico.</w:t>
      </w:r>
    </w:p>
    <w:p w14:paraId="75F0FD70" w14:textId="0B1CAB99" w:rsidR="7B8CEE8C" w:rsidRDefault="7B8CEE8C" w:rsidP="51254184">
      <w:pPr>
        <w:rPr>
          <w:rFonts w:ascii="Century Gothic" w:eastAsia="Century Gothic" w:hAnsi="Century Gothic" w:cs="Century Gothic"/>
        </w:rPr>
      </w:pPr>
    </w:p>
    <w:p w14:paraId="55FB1D48" w14:textId="1A32DBA7" w:rsidR="78736F55" w:rsidRDefault="78736F55" w:rsidP="5125418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>FORMAZIONE</w:t>
      </w:r>
    </w:p>
    <w:p w14:paraId="4F0F1BA4" w14:textId="471A23CD" w:rsidR="78736F55" w:rsidRDefault="78736F55" w:rsidP="51254184">
      <w:pPr>
        <w:rPr>
          <w:rFonts w:ascii="Century Gothic" w:eastAsia="Century Gothic" w:hAnsi="Century Gothic" w:cs="Century Gothic"/>
        </w:rPr>
      </w:pPr>
      <w:r w:rsidRPr="51254184">
        <w:rPr>
          <w:rFonts w:ascii="Century Gothic" w:eastAsia="Century Gothic" w:hAnsi="Century Gothic" w:cs="Century Gothic"/>
        </w:rPr>
        <w:t>Proponiamo percorsi esperienziali outdoor e indoor, attività per la co-costruzione degli apprendimenti, format unici e distintivi, in cui l’efficacia delle metodologie tradizionali si unisce alla creatività delle proposte ispirate agli ambienti naturali.</w:t>
      </w:r>
    </w:p>
    <w:p w14:paraId="7A5DD11D" w14:textId="52DD3C6E" w:rsidR="78736F55" w:rsidRDefault="1A44FEBB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 xml:space="preserve">Grazie alla </w:t>
      </w:r>
      <w:r w:rsidR="78736F55" w:rsidRPr="64D4B944">
        <w:rPr>
          <w:rFonts w:ascii="Century Gothic" w:eastAsia="Century Gothic" w:hAnsi="Century Gothic" w:cs="Century Gothic"/>
        </w:rPr>
        <w:t>Natura i partecipanti vengono coinvolti in attività ideate per far emergere, sperimentare e sviluppare competenze personali e sociali</w:t>
      </w:r>
      <w:r w:rsidR="58E9E3EC" w:rsidRPr="64D4B944">
        <w:rPr>
          <w:rFonts w:ascii="Century Gothic" w:eastAsia="Century Gothic" w:hAnsi="Century Gothic" w:cs="Century Gothic"/>
        </w:rPr>
        <w:t xml:space="preserve"> tali da permettere un potente scambio di energia creativa all’interno del sistema azien</w:t>
      </w:r>
      <w:r w:rsidR="2BF35BDF" w:rsidRPr="64D4B944">
        <w:rPr>
          <w:rFonts w:ascii="Century Gothic" w:eastAsia="Century Gothic" w:hAnsi="Century Gothic" w:cs="Century Gothic"/>
        </w:rPr>
        <w:t>d</w:t>
      </w:r>
      <w:r w:rsidR="58E9E3EC" w:rsidRPr="64D4B944">
        <w:rPr>
          <w:rFonts w:ascii="Century Gothic" w:eastAsia="Century Gothic" w:hAnsi="Century Gothic" w:cs="Century Gothic"/>
        </w:rPr>
        <w:t>a.</w:t>
      </w:r>
    </w:p>
    <w:p w14:paraId="7BCCF445" w14:textId="73527C73" w:rsidR="78736F55" w:rsidRDefault="7CC39FF8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>Creiamo le condizioni per generare apprendimenti duraturi, capaci di favorire modalità collaborative funzionali allo sviluppo organizzativo.</w:t>
      </w:r>
    </w:p>
    <w:p w14:paraId="753F3F99" w14:textId="62A47613" w:rsidR="78736F55" w:rsidRDefault="7CC39FF8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lastRenderedPageBreak/>
        <w:t xml:space="preserve">Vengono fatte emergere, sperimentate e sviluppate molte competenze personali e sociali: </w:t>
      </w:r>
      <w:r w:rsidR="78736F55" w:rsidRPr="64D4B944">
        <w:rPr>
          <w:rFonts w:ascii="Century Gothic" w:eastAsia="Century Gothic" w:hAnsi="Century Gothic" w:cs="Century Gothic"/>
        </w:rPr>
        <w:t>comunicazione efficace, team working, pensiero prospettico, leadership, risoluzione di conflitti, gestione emotiva e molt</w:t>
      </w:r>
      <w:r w:rsidR="52834D88" w:rsidRPr="64D4B944">
        <w:rPr>
          <w:rFonts w:ascii="Century Gothic" w:eastAsia="Century Gothic" w:hAnsi="Century Gothic" w:cs="Century Gothic"/>
        </w:rPr>
        <w:t>o</w:t>
      </w:r>
      <w:r w:rsidR="78736F55" w:rsidRPr="64D4B944">
        <w:rPr>
          <w:rFonts w:ascii="Century Gothic" w:eastAsia="Century Gothic" w:hAnsi="Century Gothic" w:cs="Century Gothic"/>
        </w:rPr>
        <w:t xml:space="preserve"> altr</w:t>
      </w:r>
      <w:r w:rsidR="036B5AC6" w:rsidRPr="64D4B944">
        <w:rPr>
          <w:rFonts w:ascii="Century Gothic" w:eastAsia="Century Gothic" w:hAnsi="Century Gothic" w:cs="Century Gothic"/>
        </w:rPr>
        <w:t>o</w:t>
      </w:r>
      <w:r w:rsidR="78736F55" w:rsidRPr="64D4B944">
        <w:rPr>
          <w:rFonts w:ascii="Century Gothic" w:eastAsia="Century Gothic" w:hAnsi="Century Gothic" w:cs="Century Gothic"/>
        </w:rPr>
        <w:t>.</w:t>
      </w:r>
    </w:p>
    <w:p w14:paraId="4F7F3A79" w14:textId="3E5C500B" w:rsidR="7B8CEE8C" w:rsidRDefault="7B8CEE8C" w:rsidP="51254184">
      <w:pPr>
        <w:rPr>
          <w:rFonts w:ascii="Century Gothic" w:eastAsia="Century Gothic" w:hAnsi="Century Gothic" w:cs="Century Gothic"/>
        </w:rPr>
      </w:pPr>
    </w:p>
    <w:p w14:paraId="5BC8062A" w14:textId="1365D8E2" w:rsidR="78736F55" w:rsidRDefault="78736F55" w:rsidP="5125418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>COACHING</w:t>
      </w:r>
    </w:p>
    <w:p w14:paraId="5F6A977C" w14:textId="11FA3A6C" w:rsidR="78736F55" w:rsidRDefault="78736F55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 xml:space="preserve">Il coaching aziendale è uno strumento fondamentale per </w:t>
      </w:r>
      <w:r w:rsidR="5633AE4F" w:rsidRPr="64D4B944">
        <w:rPr>
          <w:rFonts w:ascii="Century Gothic" w:eastAsia="Century Gothic" w:hAnsi="Century Gothic" w:cs="Century Gothic"/>
        </w:rPr>
        <w:t>prendersi cura del</w:t>
      </w:r>
      <w:r w:rsidRPr="64D4B944">
        <w:rPr>
          <w:rFonts w:ascii="Century Gothic" w:eastAsia="Century Gothic" w:hAnsi="Century Gothic" w:cs="Century Gothic"/>
        </w:rPr>
        <w:t>lo sviluppo personale e professionale de</w:t>
      </w:r>
      <w:r w:rsidR="3872BBA0" w:rsidRPr="64D4B944">
        <w:rPr>
          <w:rFonts w:ascii="Century Gothic" w:eastAsia="Century Gothic" w:hAnsi="Century Gothic" w:cs="Century Gothic"/>
        </w:rPr>
        <w:t xml:space="preserve">i collaboratori </w:t>
      </w:r>
      <w:r w:rsidRPr="64D4B944">
        <w:rPr>
          <w:rFonts w:ascii="Century Gothic" w:eastAsia="Century Gothic" w:hAnsi="Century Gothic" w:cs="Century Gothic"/>
        </w:rPr>
        <w:t>all'interno delle organizzazioni. Il coaching favorisce la gestione delle relazioni</w:t>
      </w:r>
      <w:r w:rsidR="1ABAF7C3" w:rsidRPr="64D4B944">
        <w:rPr>
          <w:rFonts w:ascii="Century Gothic" w:eastAsia="Century Gothic" w:hAnsi="Century Gothic" w:cs="Century Gothic"/>
        </w:rPr>
        <w:t xml:space="preserve">, </w:t>
      </w:r>
      <w:r w:rsidRPr="64D4B944">
        <w:rPr>
          <w:rFonts w:ascii="Century Gothic" w:eastAsia="Century Gothic" w:hAnsi="Century Gothic" w:cs="Century Gothic"/>
        </w:rPr>
        <w:t>aiuta a far emergere il potenziale delle persone</w:t>
      </w:r>
      <w:r w:rsidR="6DC46FB5" w:rsidRPr="64D4B944">
        <w:rPr>
          <w:rFonts w:ascii="Century Gothic" w:eastAsia="Century Gothic" w:hAnsi="Century Gothic" w:cs="Century Gothic"/>
        </w:rPr>
        <w:t xml:space="preserve"> e scatena scintille di </w:t>
      </w:r>
      <w:r w:rsidRPr="64D4B944">
        <w:rPr>
          <w:rFonts w:ascii="Century Gothic" w:eastAsia="Century Gothic" w:hAnsi="Century Gothic" w:cs="Century Gothic"/>
        </w:rPr>
        <w:t xml:space="preserve">performance. </w:t>
      </w:r>
      <w:r w:rsidR="54FF818A" w:rsidRPr="64D4B944">
        <w:rPr>
          <w:rFonts w:ascii="Century Gothic" w:eastAsia="Century Gothic" w:hAnsi="Century Gothic" w:cs="Century Gothic"/>
        </w:rPr>
        <w:t>L</w:t>
      </w:r>
      <w:r w:rsidRPr="64D4B944">
        <w:rPr>
          <w:rFonts w:ascii="Century Gothic" w:eastAsia="Century Gothic" w:hAnsi="Century Gothic" w:cs="Century Gothic"/>
        </w:rPr>
        <w:t>e sessioni in Natura</w:t>
      </w:r>
      <w:r w:rsidR="17FA2CCD" w:rsidRPr="64D4B944">
        <w:rPr>
          <w:rFonts w:ascii="Century Gothic" w:eastAsia="Century Gothic" w:hAnsi="Century Gothic" w:cs="Century Gothic"/>
        </w:rPr>
        <w:t xml:space="preserve"> </w:t>
      </w:r>
      <w:r w:rsidRPr="64D4B944">
        <w:rPr>
          <w:rFonts w:ascii="Century Gothic" w:eastAsia="Century Gothic" w:hAnsi="Century Gothic" w:cs="Century Gothic"/>
        </w:rPr>
        <w:t>amplifica</w:t>
      </w:r>
      <w:r w:rsidR="59B61940" w:rsidRPr="64D4B944">
        <w:rPr>
          <w:rFonts w:ascii="Century Gothic" w:eastAsia="Century Gothic" w:hAnsi="Century Gothic" w:cs="Century Gothic"/>
        </w:rPr>
        <w:t>no</w:t>
      </w:r>
      <w:r w:rsidRPr="64D4B944">
        <w:rPr>
          <w:rFonts w:ascii="Century Gothic" w:eastAsia="Century Gothic" w:hAnsi="Century Gothic" w:cs="Century Gothic"/>
        </w:rPr>
        <w:t xml:space="preserve"> l'impatto emotivo creando i presupposti di un empowerment sano e duraturo.</w:t>
      </w:r>
    </w:p>
    <w:p w14:paraId="2982CC06" w14:textId="1F36C78C" w:rsidR="78736F55" w:rsidRDefault="78736F55" w:rsidP="64D4B944">
      <w:pPr>
        <w:rPr>
          <w:rFonts w:ascii="Century Gothic" w:eastAsia="Century Gothic" w:hAnsi="Century Gothic" w:cs="Century Gothic"/>
        </w:rPr>
      </w:pPr>
      <w:r w:rsidRPr="64D4B944">
        <w:rPr>
          <w:rFonts w:ascii="Century Gothic" w:eastAsia="Century Gothic" w:hAnsi="Century Gothic" w:cs="Century Gothic"/>
        </w:rPr>
        <w:t xml:space="preserve">Coaching individuale, Team coaching e Group coaching: tre tipologie di esperienze per creare le condizioni adatte ad apprendere, </w:t>
      </w:r>
      <w:r w:rsidR="3CECAE8D" w:rsidRPr="64D4B944">
        <w:rPr>
          <w:rFonts w:ascii="Century Gothic" w:eastAsia="Century Gothic" w:hAnsi="Century Gothic" w:cs="Century Gothic"/>
        </w:rPr>
        <w:t xml:space="preserve">evolvere </w:t>
      </w:r>
      <w:r w:rsidRPr="64D4B944">
        <w:rPr>
          <w:rFonts w:ascii="Century Gothic" w:eastAsia="Century Gothic" w:hAnsi="Century Gothic" w:cs="Century Gothic"/>
        </w:rPr>
        <w:t>e raggiungere risultati importanti.</w:t>
      </w:r>
    </w:p>
    <w:p w14:paraId="6248F891" w14:textId="3CF1289E" w:rsidR="7B8CEE8C" w:rsidRDefault="7B8CEE8C" w:rsidP="51254184">
      <w:pPr>
        <w:rPr>
          <w:rFonts w:ascii="Century Gothic" w:eastAsia="Century Gothic" w:hAnsi="Century Gothic" w:cs="Century Gothic"/>
        </w:rPr>
      </w:pPr>
    </w:p>
    <w:sectPr w:rsidR="7B8CE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486C"/>
    <w:multiLevelType w:val="hybridMultilevel"/>
    <w:tmpl w:val="DE109C40"/>
    <w:lvl w:ilvl="0" w:tplc="F0CED430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D89EC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E7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A5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82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4E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8E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2D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2D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C089"/>
    <w:multiLevelType w:val="hybridMultilevel"/>
    <w:tmpl w:val="CA6AD97C"/>
    <w:lvl w:ilvl="0" w:tplc="F990A812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4656E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C1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E2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05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4C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D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21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2D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23AA"/>
    <w:multiLevelType w:val="hybridMultilevel"/>
    <w:tmpl w:val="9D6CE8C0"/>
    <w:lvl w:ilvl="0" w:tplc="BEF8CD92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09288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E2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85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02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A9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ED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08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A4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7E70"/>
    <w:multiLevelType w:val="hybridMultilevel"/>
    <w:tmpl w:val="0C403CEC"/>
    <w:lvl w:ilvl="0" w:tplc="98E2BC4C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457CF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82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C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4E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05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E7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2B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61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474B"/>
    <w:multiLevelType w:val="hybridMultilevel"/>
    <w:tmpl w:val="CACCA90E"/>
    <w:lvl w:ilvl="0" w:tplc="FBD84920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A5C02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2F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05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C6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84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48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47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C6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5D7C2"/>
    <w:multiLevelType w:val="hybridMultilevel"/>
    <w:tmpl w:val="7402EA8C"/>
    <w:lvl w:ilvl="0" w:tplc="AD343E86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2D101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C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D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EE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CB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C3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4C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E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8DA01"/>
    <w:multiLevelType w:val="hybridMultilevel"/>
    <w:tmpl w:val="4AF2A9A8"/>
    <w:lvl w:ilvl="0" w:tplc="FF16766C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87041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E8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84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8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A5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A8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44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E0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441FD"/>
    <w:multiLevelType w:val="hybridMultilevel"/>
    <w:tmpl w:val="020286C8"/>
    <w:lvl w:ilvl="0" w:tplc="0C00ABC4">
      <w:start w:val="1"/>
      <w:numFmt w:val="bullet"/>
      <w:lvlText w:val="●"/>
      <w:lvlJc w:val="left"/>
      <w:pPr>
        <w:ind w:left="720" w:hanging="360"/>
      </w:pPr>
      <w:rPr>
        <w:rFonts w:ascii="Montserrat" w:hAnsi="Montserrat" w:hint="default"/>
      </w:rPr>
    </w:lvl>
    <w:lvl w:ilvl="1" w:tplc="06985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23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0C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A6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CE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C0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48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A7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22956">
    <w:abstractNumId w:val="2"/>
  </w:num>
  <w:num w:numId="2" w16cid:durableId="278952688">
    <w:abstractNumId w:val="1"/>
  </w:num>
  <w:num w:numId="3" w16cid:durableId="1271543709">
    <w:abstractNumId w:val="7"/>
  </w:num>
  <w:num w:numId="4" w16cid:durableId="1657412915">
    <w:abstractNumId w:val="4"/>
  </w:num>
  <w:num w:numId="5" w16cid:durableId="726611646">
    <w:abstractNumId w:val="6"/>
  </w:num>
  <w:num w:numId="6" w16cid:durableId="1749303613">
    <w:abstractNumId w:val="3"/>
  </w:num>
  <w:num w:numId="7" w16cid:durableId="322586813">
    <w:abstractNumId w:val="5"/>
  </w:num>
  <w:num w:numId="8" w16cid:durableId="201329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C3"/>
    <w:rsid w:val="002F3964"/>
    <w:rsid w:val="0041BBEF"/>
    <w:rsid w:val="004C1521"/>
    <w:rsid w:val="00636F1F"/>
    <w:rsid w:val="008079D6"/>
    <w:rsid w:val="008667B5"/>
    <w:rsid w:val="00956F12"/>
    <w:rsid w:val="00CF2CF3"/>
    <w:rsid w:val="00EF77C3"/>
    <w:rsid w:val="00FF1710"/>
    <w:rsid w:val="01096F23"/>
    <w:rsid w:val="010E213C"/>
    <w:rsid w:val="017B8303"/>
    <w:rsid w:val="02897EB6"/>
    <w:rsid w:val="035A71BD"/>
    <w:rsid w:val="036B5AC6"/>
    <w:rsid w:val="040EBB3B"/>
    <w:rsid w:val="04143F0E"/>
    <w:rsid w:val="043E3AF7"/>
    <w:rsid w:val="0489AB9D"/>
    <w:rsid w:val="0492655A"/>
    <w:rsid w:val="04C22994"/>
    <w:rsid w:val="04CCE1FA"/>
    <w:rsid w:val="05378F39"/>
    <w:rsid w:val="053FB453"/>
    <w:rsid w:val="05AA8B9C"/>
    <w:rsid w:val="066A455A"/>
    <w:rsid w:val="067A300B"/>
    <w:rsid w:val="06ED4B60"/>
    <w:rsid w:val="07B137C9"/>
    <w:rsid w:val="08C8699E"/>
    <w:rsid w:val="08E22C5E"/>
    <w:rsid w:val="0902015A"/>
    <w:rsid w:val="0A3B5FAB"/>
    <w:rsid w:val="0A4BA34E"/>
    <w:rsid w:val="0B1EAF66"/>
    <w:rsid w:val="0BB0CD80"/>
    <w:rsid w:val="0C90633C"/>
    <w:rsid w:val="0CB50374"/>
    <w:rsid w:val="0CF5CC29"/>
    <w:rsid w:val="0D294F75"/>
    <w:rsid w:val="0E237A9F"/>
    <w:rsid w:val="0F513578"/>
    <w:rsid w:val="0F8946FF"/>
    <w:rsid w:val="10834B06"/>
    <w:rsid w:val="10877B13"/>
    <w:rsid w:val="1113A09B"/>
    <w:rsid w:val="1122FF7A"/>
    <w:rsid w:val="113DADC0"/>
    <w:rsid w:val="12703BB3"/>
    <w:rsid w:val="1292814A"/>
    <w:rsid w:val="12B335FB"/>
    <w:rsid w:val="12ECEE71"/>
    <w:rsid w:val="131245C6"/>
    <w:rsid w:val="1321FDD3"/>
    <w:rsid w:val="13D52299"/>
    <w:rsid w:val="13DE6857"/>
    <w:rsid w:val="13E0B164"/>
    <w:rsid w:val="1444B401"/>
    <w:rsid w:val="148A1103"/>
    <w:rsid w:val="1570F2FA"/>
    <w:rsid w:val="159417E3"/>
    <w:rsid w:val="15B76BB2"/>
    <w:rsid w:val="1652B6EC"/>
    <w:rsid w:val="1661620D"/>
    <w:rsid w:val="1741F664"/>
    <w:rsid w:val="17FA2CCD"/>
    <w:rsid w:val="1A44FEBB"/>
    <w:rsid w:val="1A57C12A"/>
    <w:rsid w:val="1ABAF7C3"/>
    <w:rsid w:val="1AD95C95"/>
    <w:rsid w:val="1AFE4CC9"/>
    <w:rsid w:val="1B3AD7C9"/>
    <w:rsid w:val="1B75E600"/>
    <w:rsid w:val="1BAE2D00"/>
    <w:rsid w:val="1BC70C21"/>
    <w:rsid w:val="1D49FD61"/>
    <w:rsid w:val="1D4C7503"/>
    <w:rsid w:val="1DB298EE"/>
    <w:rsid w:val="1E2EB08C"/>
    <w:rsid w:val="1E37D583"/>
    <w:rsid w:val="1EBF516D"/>
    <w:rsid w:val="1F1C7E37"/>
    <w:rsid w:val="1F4E694F"/>
    <w:rsid w:val="203E7550"/>
    <w:rsid w:val="20422C42"/>
    <w:rsid w:val="20819E23"/>
    <w:rsid w:val="20A46AFC"/>
    <w:rsid w:val="20B84E98"/>
    <w:rsid w:val="20F2013D"/>
    <w:rsid w:val="21456003"/>
    <w:rsid w:val="219BC83B"/>
    <w:rsid w:val="21D92B73"/>
    <w:rsid w:val="21DA45B1"/>
    <w:rsid w:val="21E45F3B"/>
    <w:rsid w:val="21E81ED5"/>
    <w:rsid w:val="2227C19E"/>
    <w:rsid w:val="22403B5D"/>
    <w:rsid w:val="228315A4"/>
    <w:rsid w:val="231ED4E6"/>
    <w:rsid w:val="2374FBD4"/>
    <w:rsid w:val="246ADB84"/>
    <w:rsid w:val="24E3A2FC"/>
    <w:rsid w:val="24FC7508"/>
    <w:rsid w:val="254507A5"/>
    <w:rsid w:val="256506AE"/>
    <w:rsid w:val="258BBFBB"/>
    <w:rsid w:val="26796742"/>
    <w:rsid w:val="26FB32C1"/>
    <w:rsid w:val="272F4A3B"/>
    <w:rsid w:val="279AD8C7"/>
    <w:rsid w:val="27BC6A75"/>
    <w:rsid w:val="27BF76CB"/>
    <w:rsid w:val="2801E271"/>
    <w:rsid w:val="281B43BE"/>
    <w:rsid w:val="285E8C45"/>
    <w:rsid w:val="2865C298"/>
    <w:rsid w:val="286D1323"/>
    <w:rsid w:val="2AAB661F"/>
    <w:rsid w:val="2BA4B3E5"/>
    <w:rsid w:val="2BE87BE4"/>
    <w:rsid w:val="2BF35BDF"/>
    <w:rsid w:val="2CE6F169"/>
    <w:rsid w:val="2E38EBE9"/>
    <w:rsid w:val="2E4CD5E4"/>
    <w:rsid w:val="2E55BCD9"/>
    <w:rsid w:val="2F326914"/>
    <w:rsid w:val="2F41755B"/>
    <w:rsid w:val="2F73273E"/>
    <w:rsid w:val="302B65D1"/>
    <w:rsid w:val="30471535"/>
    <w:rsid w:val="3079995B"/>
    <w:rsid w:val="30C27C4C"/>
    <w:rsid w:val="3111BDA6"/>
    <w:rsid w:val="3213F569"/>
    <w:rsid w:val="322E5C56"/>
    <w:rsid w:val="325E4CAD"/>
    <w:rsid w:val="337EB5F7"/>
    <w:rsid w:val="33889607"/>
    <w:rsid w:val="33942762"/>
    <w:rsid w:val="34C0B252"/>
    <w:rsid w:val="351A8658"/>
    <w:rsid w:val="355383B1"/>
    <w:rsid w:val="35ED03F1"/>
    <w:rsid w:val="362BE4F0"/>
    <w:rsid w:val="36464BBF"/>
    <w:rsid w:val="36811A97"/>
    <w:rsid w:val="36833219"/>
    <w:rsid w:val="3745A16C"/>
    <w:rsid w:val="3769A1E5"/>
    <w:rsid w:val="37D28E3F"/>
    <w:rsid w:val="3859753D"/>
    <w:rsid w:val="3872BBA0"/>
    <w:rsid w:val="38CD8E31"/>
    <w:rsid w:val="38E171CD"/>
    <w:rsid w:val="3962E8D7"/>
    <w:rsid w:val="3A4691B9"/>
    <w:rsid w:val="3ADDFA03"/>
    <w:rsid w:val="3B2649F7"/>
    <w:rsid w:val="3CBF6244"/>
    <w:rsid w:val="3CECAE8D"/>
    <w:rsid w:val="3CFBB616"/>
    <w:rsid w:val="3D146FF8"/>
    <w:rsid w:val="3E6A8C10"/>
    <w:rsid w:val="3F2B5C50"/>
    <w:rsid w:val="3F3E70C8"/>
    <w:rsid w:val="412A33DA"/>
    <w:rsid w:val="412C4A9D"/>
    <w:rsid w:val="414368DD"/>
    <w:rsid w:val="4176CA64"/>
    <w:rsid w:val="41BA896F"/>
    <w:rsid w:val="42B2E464"/>
    <w:rsid w:val="42CC1C12"/>
    <w:rsid w:val="431C5D57"/>
    <w:rsid w:val="4394D9C1"/>
    <w:rsid w:val="4407F14F"/>
    <w:rsid w:val="4430F2C2"/>
    <w:rsid w:val="4599FB4C"/>
    <w:rsid w:val="46494627"/>
    <w:rsid w:val="4698972D"/>
    <w:rsid w:val="46BE8B34"/>
    <w:rsid w:val="471ABA0A"/>
    <w:rsid w:val="4735CBAD"/>
    <w:rsid w:val="476EF9A2"/>
    <w:rsid w:val="48684AE4"/>
    <w:rsid w:val="4871BD8A"/>
    <w:rsid w:val="4892EA86"/>
    <w:rsid w:val="48C8C9B2"/>
    <w:rsid w:val="48D19C0E"/>
    <w:rsid w:val="49542051"/>
    <w:rsid w:val="4973F54D"/>
    <w:rsid w:val="4A041B45"/>
    <w:rsid w:val="4A6009CE"/>
    <w:rsid w:val="4B103079"/>
    <w:rsid w:val="4BA9DBF1"/>
    <w:rsid w:val="4BEE2B2D"/>
    <w:rsid w:val="4CBC5DB1"/>
    <w:rsid w:val="4DD4AB36"/>
    <w:rsid w:val="4EE43378"/>
    <w:rsid w:val="4F328E23"/>
    <w:rsid w:val="4F60C38A"/>
    <w:rsid w:val="4FD420A7"/>
    <w:rsid w:val="501EC932"/>
    <w:rsid w:val="502F2F28"/>
    <w:rsid w:val="51254184"/>
    <w:rsid w:val="5186F4B8"/>
    <w:rsid w:val="518E76A8"/>
    <w:rsid w:val="51F25FE9"/>
    <w:rsid w:val="52834D88"/>
    <w:rsid w:val="54859821"/>
    <w:rsid w:val="5494C294"/>
    <w:rsid w:val="54BE957A"/>
    <w:rsid w:val="54CEE3F3"/>
    <w:rsid w:val="54FF818A"/>
    <w:rsid w:val="55398325"/>
    <w:rsid w:val="553D932D"/>
    <w:rsid w:val="56084025"/>
    <w:rsid w:val="5633AE4F"/>
    <w:rsid w:val="568F93B5"/>
    <w:rsid w:val="56DD10FE"/>
    <w:rsid w:val="5733D7A5"/>
    <w:rsid w:val="57D58B24"/>
    <w:rsid w:val="57F6363C"/>
    <w:rsid w:val="58791AC8"/>
    <w:rsid w:val="58D551CD"/>
    <w:rsid w:val="58D6CA48"/>
    <w:rsid w:val="58E9E3EC"/>
    <w:rsid w:val="59695E56"/>
    <w:rsid w:val="597CFBAC"/>
    <w:rsid w:val="59B61940"/>
    <w:rsid w:val="5A2007CB"/>
    <w:rsid w:val="5B56B3B8"/>
    <w:rsid w:val="5B6903BD"/>
    <w:rsid w:val="5B6E5EA9"/>
    <w:rsid w:val="5CAE1B06"/>
    <w:rsid w:val="5CD01BE7"/>
    <w:rsid w:val="5D276D4C"/>
    <w:rsid w:val="5D2D5C73"/>
    <w:rsid w:val="5D7EDCB7"/>
    <w:rsid w:val="5E1E8B18"/>
    <w:rsid w:val="5E2C7A67"/>
    <w:rsid w:val="5E763F62"/>
    <w:rsid w:val="5E8ADED0"/>
    <w:rsid w:val="5EB17017"/>
    <w:rsid w:val="5F43DD3F"/>
    <w:rsid w:val="5F80B5B0"/>
    <w:rsid w:val="6031BB36"/>
    <w:rsid w:val="607B3840"/>
    <w:rsid w:val="61D7C141"/>
    <w:rsid w:val="61F0F644"/>
    <w:rsid w:val="622A291D"/>
    <w:rsid w:val="6338E8E3"/>
    <w:rsid w:val="633B9CBD"/>
    <w:rsid w:val="639F254C"/>
    <w:rsid w:val="63A79D36"/>
    <w:rsid w:val="63C8A939"/>
    <w:rsid w:val="64D4B944"/>
    <w:rsid w:val="652B5E03"/>
    <w:rsid w:val="65AD8462"/>
    <w:rsid w:val="665E62AD"/>
    <w:rsid w:val="66F6D38E"/>
    <w:rsid w:val="66F9487F"/>
    <w:rsid w:val="67C7E89C"/>
    <w:rsid w:val="68D31309"/>
    <w:rsid w:val="68EFE54E"/>
    <w:rsid w:val="69005E11"/>
    <w:rsid w:val="69A133BB"/>
    <w:rsid w:val="69E1FE5A"/>
    <w:rsid w:val="6AEAF7ED"/>
    <w:rsid w:val="6B478390"/>
    <w:rsid w:val="6C333907"/>
    <w:rsid w:val="6CEB7955"/>
    <w:rsid w:val="6CEE2D37"/>
    <w:rsid w:val="6D4F350D"/>
    <w:rsid w:val="6D67D9FE"/>
    <w:rsid w:val="6DC46FB5"/>
    <w:rsid w:val="6DD43212"/>
    <w:rsid w:val="6EDBB997"/>
    <w:rsid w:val="6F362E53"/>
    <w:rsid w:val="6FD5BD9E"/>
    <w:rsid w:val="6FD86CC9"/>
    <w:rsid w:val="7025CDF9"/>
    <w:rsid w:val="70870EBF"/>
    <w:rsid w:val="709B93A2"/>
    <w:rsid w:val="71743D2A"/>
    <w:rsid w:val="71D1DD12"/>
    <w:rsid w:val="72F7AFBD"/>
    <w:rsid w:val="7428F989"/>
    <w:rsid w:val="7484A13E"/>
    <w:rsid w:val="7533F4CF"/>
    <w:rsid w:val="75424FFB"/>
    <w:rsid w:val="755A7FE2"/>
    <w:rsid w:val="759DC869"/>
    <w:rsid w:val="75C577A4"/>
    <w:rsid w:val="75E3145B"/>
    <w:rsid w:val="760756B8"/>
    <w:rsid w:val="760E8716"/>
    <w:rsid w:val="76F4704B"/>
    <w:rsid w:val="76F786FB"/>
    <w:rsid w:val="7734827D"/>
    <w:rsid w:val="773998CA"/>
    <w:rsid w:val="77745376"/>
    <w:rsid w:val="77A1668D"/>
    <w:rsid w:val="77C71D5B"/>
    <w:rsid w:val="78736F55"/>
    <w:rsid w:val="788A5D2C"/>
    <w:rsid w:val="789220A4"/>
    <w:rsid w:val="78C41B0D"/>
    <w:rsid w:val="78D5692B"/>
    <w:rsid w:val="794910BD"/>
    <w:rsid w:val="795FD6E7"/>
    <w:rsid w:val="79B4900B"/>
    <w:rsid w:val="7A40D402"/>
    <w:rsid w:val="7A8BA1EC"/>
    <w:rsid w:val="7A98E8C7"/>
    <w:rsid w:val="7B3F3916"/>
    <w:rsid w:val="7B8CEE8C"/>
    <w:rsid w:val="7B932DA3"/>
    <w:rsid w:val="7C343D44"/>
    <w:rsid w:val="7C80B17F"/>
    <w:rsid w:val="7CA811DF"/>
    <w:rsid w:val="7CC39FF8"/>
    <w:rsid w:val="7D5DCE4F"/>
    <w:rsid w:val="7D72E278"/>
    <w:rsid w:val="7E43E240"/>
    <w:rsid w:val="7EAB241F"/>
    <w:rsid w:val="7F3B4A17"/>
    <w:rsid w:val="7F596C5E"/>
    <w:rsid w:val="7FB85241"/>
    <w:rsid w:val="7FBC9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4700"/>
  <w15:chartTrackingRefBased/>
  <w15:docId w15:val="{03E355CA-AEC4-42F3-B4F3-EA4914FB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basedOn w:val="Normale"/>
    <w:uiPriority w:val="1"/>
    <w:rsid w:val="7B8CEE8C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1273</Words>
  <Characters>7261</Characters>
  <Application>Microsoft Office Word</Application>
  <DocSecurity>0</DocSecurity>
  <Lines>60</Lines>
  <Paragraphs>17</Paragraphs>
  <ScaleCrop>false</ScaleCrop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Capello</dc:creator>
  <cp:keywords/>
  <dc:description/>
  <cp:lastModifiedBy>Monica Capello</cp:lastModifiedBy>
  <cp:revision>2</cp:revision>
  <dcterms:created xsi:type="dcterms:W3CDTF">2023-09-25T20:58:00Z</dcterms:created>
  <dcterms:modified xsi:type="dcterms:W3CDTF">2023-09-25T20:58:00Z</dcterms:modified>
</cp:coreProperties>
</file>