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B30F1" w14:textId="728D6587" w:rsidR="00525374" w:rsidRPr="005056FB" w:rsidRDefault="00CA631D" w:rsidP="00CA631D">
      <w:pPr>
        <w:jc w:val="center"/>
        <w:rPr>
          <w:rFonts w:ascii="Arial" w:hAnsi="Arial" w:cs="Arial"/>
          <w:b/>
          <w:bCs/>
          <w:i/>
          <w:iCs/>
          <w:color w:val="002060"/>
          <w:sz w:val="32"/>
          <w:szCs w:val="32"/>
          <w:lang w:val="mk-MK"/>
        </w:rPr>
      </w:pPr>
      <w:r w:rsidRPr="005056FB">
        <w:rPr>
          <w:rFonts w:ascii="Arial" w:hAnsi="Arial" w:cs="Arial"/>
          <w:b/>
          <w:bCs/>
          <w:i/>
          <w:iCs/>
          <w:color w:val="002060"/>
          <w:sz w:val="32"/>
          <w:szCs w:val="32"/>
          <w:lang w:val="mk-MK"/>
        </w:rPr>
        <w:t>Воведен опис на проектот</w:t>
      </w:r>
    </w:p>
    <w:p w14:paraId="47BBABCA" w14:textId="77777777" w:rsidR="00CA631D" w:rsidRDefault="00CA631D" w:rsidP="00CA631D">
      <w:pPr>
        <w:jc w:val="center"/>
        <w:rPr>
          <w:rFonts w:ascii="Arial" w:hAnsi="Arial" w:cs="Arial"/>
          <w:b/>
          <w:bCs/>
          <w:color w:val="002060"/>
          <w:sz w:val="28"/>
          <w:szCs w:val="28"/>
          <w:lang w:val="mk-MK"/>
        </w:rPr>
      </w:pPr>
    </w:p>
    <w:p w14:paraId="1FA0A3A0" w14:textId="77777777" w:rsidR="00CA631D" w:rsidRPr="00CF1472" w:rsidRDefault="00CA631D" w:rsidP="00CA631D">
      <w:pPr>
        <w:rPr>
          <w:rFonts w:ascii="Arial" w:hAnsi="Arial" w:cs="Arial"/>
          <w:color w:val="000000" w:themeColor="text1"/>
          <w:sz w:val="24"/>
          <w:szCs w:val="24"/>
          <w:lang w:val="mk-MK"/>
        </w:rPr>
      </w:pPr>
      <w:r w:rsidRPr="004D2BBF">
        <w:rPr>
          <w:rFonts w:ascii="Arial" w:hAnsi="Arial" w:cs="Arial"/>
          <w:color w:val="000000" w:themeColor="text1"/>
          <w:sz w:val="28"/>
          <w:szCs w:val="28"/>
          <w:lang w:val="mk-MK"/>
        </w:rPr>
        <w:tab/>
      </w:r>
      <w:r w:rsidRPr="00CF1472">
        <w:rPr>
          <w:rFonts w:ascii="Arial" w:hAnsi="Arial" w:cs="Arial"/>
          <w:color w:val="000000" w:themeColor="text1"/>
          <w:sz w:val="24"/>
          <w:szCs w:val="24"/>
          <w:lang w:val="mk-MK"/>
        </w:rPr>
        <w:t xml:space="preserve">Целта на овој проект е развивањето на една веб апликација, која ќе му овозможи на корисникот да спроведе детална анализа за </w:t>
      </w:r>
      <w:r w:rsidRPr="00CF1472">
        <w:rPr>
          <w:rFonts w:ascii="Arial" w:hAnsi="Arial" w:cs="Arial"/>
          <w:i/>
          <w:iCs/>
          <w:color w:val="000000" w:themeColor="text1"/>
          <w:sz w:val="24"/>
          <w:szCs w:val="24"/>
          <w:lang w:val="mk-MK"/>
        </w:rPr>
        <w:t>Македонската берза</w:t>
      </w:r>
      <w:r w:rsidRPr="00CF1472">
        <w:rPr>
          <w:rFonts w:ascii="Arial" w:hAnsi="Arial" w:cs="Arial"/>
          <w:color w:val="000000" w:themeColor="text1"/>
          <w:sz w:val="24"/>
          <w:szCs w:val="24"/>
          <w:lang w:val="mk-MK"/>
        </w:rPr>
        <w:t xml:space="preserve">. Сето тоа ќе биде остварено преку црпење на податоци од официјалната страна на </w:t>
      </w:r>
      <w:r w:rsidRPr="00CF1472">
        <w:rPr>
          <w:rFonts w:ascii="Arial" w:hAnsi="Arial" w:cs="Arial"/>
          <w:i/>
          <w:iCs/>
          <w:color w:val="000000" w:themeColor="text1"/>
          <w:sz w:val="24"/>
          <w:szCs w:val="24"/>
          <w:lang w:val="mk-MK"/>
        </w:rPr>
        <w:t>Македонска берза</w:t>
      </w:r>
      <w:r w:rsidRPr="00CF1472">
        <w:rPr>
          <w:rFonts w:ascii="Arial" w:hAnsi="Arial" w:cs="Arial"/>
          <w:color w:val="000000" w:themeColor="text1"/>
          <w:sz w:val="24"/>
          <w:szCs w:val="24"/>
          <w:lang w:val="mk-MK"/>
        </w:rPr>
        <w:t>.</w:t>
      </w:r>
    </w:p>
    <w:p w14:paraId="223DE286" w14:textId="2808E640" w:rsidR="00CA631D" w:rsidRPr="00CF1472" w:rsidRDefault="00CA631D" w:rsidP="00CA631D">
      <w:pPr>
        <w:rPr>
          <w:rFonts w:ascii="Arial" w:hAnsi="Arial" w:cs="Arial"/>
          <w:color w:val="000000" w:themeColor="text1"/>
          <w:sz w:val="24"/>
          <w:szCs w:val="24"/>
          <w:lang w:val="mk-MK"/>
        </w:rPr>
      </w:pPr>
      <w:r w:rsidRPr="00CF1472">
        <w:rPr>
          <w:rFonts w:ascii="Arial" w:hAnsi="Arial" w:cs="Arial"/>
          <w:color w:val="000000" w:themeColor="text1"/>
          <w:sz w:val="24"/>
          <w:szCs w:val="24"/>
          <w:lang w:val="mk-MK"/>
        </w:rPr>
        <w:t xml:space="preserve">Официјалната страница на </w:t>
      </w:r>
      <w:r w:rsidRPr="00CF1472">
        <w:rPr>
          <w:rFonts w:ascii="Arial" w:hAnsi="Arial" w:cs="Arial"/>
          <w:i/>
          <w:iCs/>
          <w:color w:val="000000" w:themeColor="text1"/>
          <w:sz w:val="24"/>
          <w:szCs w:val="24"/>
          <w:lang w:val="mk-MK"/>
        </w:rPr>
        <w:t>Македонската берза</w:t>
      </w:r>
      <w:r w:rsidRPr="00CF1472">
        <w:rPr>
          <w:rFonts w:ascii="Arial" w:hAnsi="Arial" w:cs="Arial"/>
          <w:color w:val="000000" w:themeColor="text1"/>
          <w:sz w:val="24"/>
          <w:szCs w:val="24"/>
          <w:lang w:val="mk-MK"/>
        </w:rPr>
        <w:t xml:space="preserve"> содржи информации за акциите и инвестициите на поголемите фирми, нивните трендови и перформанси во изминатите 10 години. Така ќе помогне на трговските друштва да привлечат нов капитал за финансирање и </w:t>
      </w:r>
      <w:r w:rsidR="004D2BBF" w:rsidRPr="00CF1472">
        <w:rPr>
          <w:rFonts w:ascii="Arial" w:hAnsi="Arial" w:cs="Arial"/>
          <w:color w:val="000000" w:themeColor="text1"/>
          <w:sz w:val="24"/>
          <w:szCs w:val="24"/>
          <w:lang w:val="mk-MK"/>
        </w:rPr>
        <w:t>особено голем допринос</w:t>
      </w:r>
      <w:r w:rsidRPr="00CF1472">
        <w:rPr>
          <w:rFonts w:ascii="Arial" w:hAnsi="Arial" w:cs="Arial"/>
          <w:color w:val="000000" w:themeColor="text1"/>
          <w:sz w:val="24"/>
          <w:szCs w:val="24"/>
          <w:lang w:val="mk-MK"/>
        </w:rPr>
        <w:t xml:space="preserve"> за нивниот развој.</w:t>
      </w:r>
    </w:p>
    <w:p w14:paraId="76929779" w14:textId="4F1B72B6" w:rsidR="00CA631D" w:rsidRPr="00CF1472" w:rsidRDefault="00CA631D" w:rsidP="00CA631D">
      <w:pPr>
        <w:rPr>
          <w:rFonts w:ascii="Arial" w:hAnsi="Arial" w:cs="Arial"/>
          <w:color w:val="000000" w:themeColor="text1"/>
          <w:sz w:val="24"/>
          <w:szCs w:val="24"/>
          <w:lang w:val="mk-MK"/>
        </w:rPr>
      </w:pPr>
      <w:r w:rsidRPr="00CF1472">
        <w:rPr>
          <w:rFonts w:ascii="Arial" w:hAnsi="Arial" w:cs="Arial"/>
          <w:color w:val="000000" w:themeColor="text1"/>
          <w:sz w:val="24"/>
          <w:szCs w:val="24"/>
          <w:lang w:val="mk-MK"/>
        </w:rPr>
        <w:t xml:space="preserve">Проектот ќе овозможи </w:t>
      </w:r>
      <w:r w:rsidR="004D2BBF" w:rsidRPr="00CF1472">
        <w:rPr>
          <w:rFonts w:ascii="Arial" w:hAnsi="Arial" w:cs="Arial"/>
          <w:color w:val="000000" w:themeColor="text1"/>
          <w:sz w:val="24"/>
          <w:szCs w:val="24"/>
          <w:lang w:val="mk-MK"/>
        </w:rPr>
        <w:t xml:space="preserve">автоматско складирање на податоците кои ги содржи </w:t>
      </w:r>
      <w:r w:rsidR="004D2BBF" w:rsidRPr="00CF1472">
        <w:rPr>
          <w:rFonts w:ascii="Arial" w:hAnsi="Arial" w:cs="Arial"/>
          <w:i/>
          <w:iCs/>
          <w:color w:val="000000" w:themeColor="text1"/>
          <w:sz w:val="24"/>
          <w:szCs w:val="24"/>
          <w:lang w:val="mk-MK"/>
        </w:rPr>
        <w:t>Македонската берза</w:t>
      </w:r>
      <w:r w:rsidR="004D2BBF" w:rsidRPr="00CF1472">
        <w:rPr>
          <w:rFonts w:ascii="Arial" w:hAnsi="Arial" w:cs="Arial"/>
          <w:color w:val="000000" w:themeColor="text1"/>
          <w:sz w:val="24"/>
          <w:szCs w:val="24"/>
          <w:lang w:val="mk-MK"/>
        </w:rPr>
        <w:t xml:space="preserve">, така што ги собира соодветно и постојано ги ажурира со новитетите на дневно ниво. Така секој кој ќе сака да има пристап до тие податоци, на брз и едноставен начин, со оваа апликација ќе може да ги проследи сите информации. Како еден од најважните концепти на апликацијата е функционалноста за предвидување на најдобрите опции за инвестирање, користејќи методи на длабоко учење кои ќе овозможат претпоставка за блиска иднина. Тие претпоставки се предводени од претходните трендови на акциите во последните десет години. Имајќи ги во предвид тие претскажувања за можните сценарија, акционерите би можеле да имаат многу појасна визија за начинот на кој би ги инвестирале средствата, што би било клучно за нивниот развој на </w:t>
      </w:r>
      <w:r w:rsidR="00DB1FAC" w:rsidRPr="00CF1472">
        <w:rPr>
          <w:rFonts w:ascii="Arial" w:hAnsi="Arial" w:cs="Arial"/>
          <w:i/>
          <w:iCs/>
          <w:color w:val="000000" w:themeColor="text1"/>
          <w:sz w:val="24"/>
          <w:szCs w:val="24"/>
          <w:lang w:val="mk-MK"/>
        </w:rPr>
        <w:t>М</w:t>
      </w:r>
      <w:r w:rsidR="004D2BBF" w:rsidRPr="00CF1472">
        <w:rPr>
          <w:rFonts w:ascii="Arial" w:hAnsi="Arial" w:cs="Arial"/>
          <w:i/>
          <w:iCs/>
          <w:color w:val="000000" w:themeColor="text1"/>
          <w:sz w:val="24"/>
          <w:szCs w:val="24"/>
          <w:lang w:val="mk-MK"/>
        </w:rPr>
        <w:t>акедонската берза</w:t>
      </w:r>
      <w:r w:rsidR="004D2BBF" w:rsidRPr="00CF1472">
        <w:rPr>
          <w:rFonts w:ascii="Arial" w:hAnsi="Arial" w:cs="Arial"/>
          <w:color w:val="000000" w:themeColor="text1"/>
          <w:sz w:val="24"/>
          <w:szCs w:val="24"/>
          <w:lang w:val="mk-MK"/>
        </w:rPr>
        <w:t xml:space="preserve">. </w:t>
      </w:r>
    </w:p>
    <w:sectPr w:rsidR="00CA631D" w:rsidRPr="00CF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17"/>
    <w:rsid w:val="00086078"/>
    <w:rsid w:val="0031263C"/>
    <w:rsid w:val="00330471"/>
    <w:rsid w:val="004D2BBF"/>
    <w:rsid w:val="004D4F25"/>
    <w:rsid w:val="004F1303"/>
    <w:rsid w:val="005056FB"/>
    <w:rsid w:val="00515F17"/>
    <w:rsid w:val="00525374"/>
    <w:rsid w:val="00867232"/>
    <w:rsid w:val="009714F6"/>
    <w:rsid w:val="00CA631D"/>
    <w:rsid w:val="00CF1472"/>
    <w:rsid w:val="00DB1FAC"/>
    <w:rsid w:val="00EE34F6"/>
    <w:rsid w:val="00F7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A07D"/>
  <w15:chartTrackingRefBased/>
  <w15:docId w15:val="{E15BFA2D-BD2D-4F17-BAD6-930F473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Asanovska</dc:creator>
  <cp:keywords/>
  <dc:description/>
  <cp:lastModifiedBy>Sara Asanovska</cp:lastModifiedBy>
  <cp:revision>10</cp:revision>
  <dcterms:created xsi:type="dcterms:W3CDTF">2024-11-09T10:19:00Z</dcterms:created>
  <dcterms:modified xsi:type="dcterms:W3CDTF">2024-11-09T10:46:00Z</dcterms:modified>
</cp:coreProperties>
</file>