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1D7C" w14:textId="6034696F" w:rsidR="00525374" w:rsidRPr="00146480" w:rsidRDefault="004253D0" w:rsidP="004253D0">
      <w:pPr>
        <w:jc w:val="center"/>
        <w:rPr>
          <w:rFonts w:ascii="Arial" w:hAnsi="Arial" w:cs="Arial"/>
          <w:b/>
          <w:bCs/>
          <w:color w:val="0E2841" w:themeColor="text2"/>
          <w:sz w:val="36"/>
          <w:szCs w:val="36"/>
          <w:lang w:val="mk-MK"/>
        </w:rPr>
      </w:pPr>
      <w:r w:rsidRPr="00146480">
        <w:rPr>
          <w:rFonts w:ascii="Arial" w:hAnsi="Arial" w:cs="Arial"/>
          <w:b/>
          <w:bCs/>
          <w:color w:val="0E2841" w:themeColor="text2"/>
          <w:sz w:val="36"/>
          <w:szCs w:val="36"/>
          <w:lang w:val="mk-MK"/>
        </w:rPr>
        <w:t xml:space="preserve">Документација на играта </w:t>
      </w:r>
      <w:r w:rsidR="00146480">
        <w:rPr>
          <w:rFonts w:ascii="Arial" w:hAnsi="Arial" w:cs="Arial"/>
          <w:b/>
          <w:bCs/>
          <w:color w:val="0E2841" w:themeColor="text2"/>
          <w:sz w:val="36"/>
          <w:szCs w:val="36"/>
          <w:lang w:val="mk-MK"/>
        </w:rPr>
        <w:t>„</w:t>
      </w:r>
      <w:r w:rsidRPr="00A43E4D">
        <w:rPr>
          <w:rFonts w:ascii="Arial" w:hAnsi="Arial" w:cs="Arial"/>
          <w:b/>
          <w:bCs/>
          <w:color w:val="E97132" w:themeColor="accent2"/>
          <w:sz w:val="36"/>
          <w:szCs w:val="36"/>
        </w:rPr>
        <w:t>Bro</w:t>
      </w:r>
      <w:r w:rsidRPr="00A43E4D">
        <w:rPr>
          <w:rFonts w:ascii="Arial" w:hAnsi="Arial" w:cs="Arial"/>
          <w:b/>
          <w:bCs/>
          <w:color w:val="0070C0"/>
          <w:sz w:val="36"/>
          <w:szCs w:val="36"/>
        </w:rPr>
        <w:t>Helo</w:t>
      </w:r>
      <w:r w:rsidR="00146480">
        <w:rPr>
          <w:rFonts w:ascii="Arial" w:hAnsi="Arial" w:cs="Arial"/>
          <w:b/>
          <w:bCs/>
          <w:color w:val="0E2841" w:themeColor="text2"/>
          <w:sz w:val="36"/>
          <w:szCs w:val="36"/>
          <w:lang w:val="mk-MK"/>
        </w:rPr>
        <w:t>“</w:t>
      </w:r>
    </w:p>
    <w:p w14:paraId="6F0A6151" w14:textId="77777777" w:rsidR="00093E5B" w:rsidRPr="00093E5B" w:rsidRDefault="00093E5B" w:rsidP="004253D0">
      <w:pPr>
        <w:jc w:val="center"/>
        <w:rPr>
          <w:rFonts w:ascii="Arial" w:hAnsi="Arial" w:cs="Arial"/>
          <w:color w:val="0E2841" w:themeColor="text2"/>
          <w:sz w:val="36"/>
          <w:szCs w:val="36"/>
          <w:lang w:val="mk-MK"/>
        </w:rPr>
      </w:pPr>
    </w:p>
    <w:p w14:paraId="1ABBBC08" w14:textId="5EC78BAF" w:rsidR="004253D0" w:rsidRDefault="004253D0" w:rsidP="004253D0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  <w:lang w:val="mk-MK"/>
        </w:rPr>
        <w:t>Во овој проект е изработена 2</w:t>
      </w:r>
      <w:r>
        <w:rPr>
          <w:rFonts w:ascii="Arial" w:hAnsi="Arial" w:cs="Arial"/>
          <w:color w:val="000000" w:themeColor="text1"/>
          <w:sz w:val="28"/>
          <w:szCs w:val="28"/>
        </w:rPr>
        <w:t>D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shooting 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>игричка, во која двајца играчи одбираат карактер и мапа, и се пукаат меѓу себе. Оној кој прв ќе го потроши животот на другиот, ја победува играта.</w:t>
      </w:r>
    </w:p>
    <w:p w14:paraId="4FF6E76B" w14:textId="1CD9A4AC" w:rsidR="00093E5B" w:rsidRDefault="00093E5B" w:rsidP="004253D0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  <w:lang w:val="mk-MK"/>
        </w:rPr>
        <w:t>Што се однесува до изборот на мапа, предефинирани се 3 мапи, кои имаат своја тежина, и соодветно како заеднички избор на двајцата играчи се избира една од 3</w:t>
      </w:r>
      <w:r w:rsidRPr="00093E5B">
        <w:rPr>
          <w:rFonts w:ascii="Arial" w:hAnsi="Arial" w:cs="Arial"/>
          <w:color w:val="000000" w:themeColor="text1"/>
          <w:sz w:val="28"/>
          <w:szCs w:val="28"/>
          <w:vertAlign w:val="superscript"/>
          <w:lang w:val="mk-MK"/>
        </w:rPr>
        <w:t>те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 мапи на која тие ќе може да се пукаат со избраните карактери.</w:t>
      </w:r>
    </w:p>
    <w:p w14:paraId="3743547B" w14:textId="510BE63D" w:rsidR="004253D0" w:rsidRDefault="004253D0" w:rsidP="004253D0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Има 6 карактери во играта, и за секој од тие 6 карактери најпрвин е поставено да започне со пиштол. Но во текот на траењето на играта, од горниот дел од екранот се појавуваат </w:t>
      </w:r>
      <w:r>
        <w:rPr>
          <w:rFonts w:ascii="Arial" w:hAnsi="Arial" w:cs="Arial"/>
          <w:color w:val="000000" w:themeColor="text1"/>
          <w:sz w:val="28"/>
          <w:szCs w:val="28"/>
        </w:rPr>
        <w:t>Mystery boxes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>, кои паѓаат со средна брзина и може да застанат на дадена површина, или да бидат земени од страна на некој од карактерите уште додека слетуваат. Тие даваат едно од 6</w:t>
      </w:r>
      <w:r w:rsidRPr="004253D0">
        <w:rPr>
          <w:rFonts w:ascii="Arial" w:hAnsi="Arial" w:cs="Arial"/>
          <w:color w:val="000000" w:themeColor="text1"/>
          <w:sz w:val="28"/>
          <w:szCs w:val="28"/>
          <w:vertAlign w:val="superscript"/>
          <w:lang w:val="mk-MK"/>
        </w:rPr>
        <w:t>те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 оружја кои се можни да се паднат, вклучувајќи го и самиот пиштол. Во моментот кога играчот ќе ги потроши куршумите понудени за соодветното оружје добиено од кутијата, се враќа повторно на пиштолот (тој има бесконечно куршуми).</w:t>
      </w:r>
    </w:p>
    <w:p w14:paraId="3C36E9E0" w14:textId="49CC24F3" w:rsidR="004253D0" w:rsidRDefault="004253D0" w:rsidP="004253D0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Постои веројатност од кутијата да се добие и бомба. Во даден момент, карактерот може да има 2 бомби, кои соодветно може да ги фрли со притискање на предефинирано копче, а тие паѓаат во вид на парабола (во зависност од страната на која е свртен карактерот, исто како со пукањето). </w:t>
      </w:r>
    </w:p>
    <w:p w14:paraId="65F6D221" w14:textId="0A669C40" w:rsidR="004253D0" w:rsidRDefault="004253D0" w:rsidP="004253D0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  <w:lang w:val="mk-MK"/>
        </w:rPr>
        <w:t>За секое од оружјата, е предефинирано колкав дел од животот на другиот играч (се разбира доколку е погоден) ќе биде скратен.</w:t>
      </w:r>
    </w:p>
    <w:p w14:paraId="12DCF985" w14:textId="476BF59E" w:rsidR="004253D0" w:rsidRDefault="004253D0" w:rsidP="004253D0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Исто така постои и </w:t>
      </w:r>
      <w:r>
        <w:rPr>
          <w:rFonts w:ascii="Arial" w:hAnsi="Arial" w:cs="Arial"/>
          <w:color w:val="000000" w:themeColor="text1"/>
          <w:sz w:val="28"/>
          <w:szCs w:val="28"/>
        </w:rPr>
        <w:t>Timer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>, кој се полни соодветно 15 секунди, и во моментот кога ќе се наполни играчот добива некоја магија. Таа магија може да ја искористи со притискање на соодветно копче. Постојат 3 вида на магии кои може да се добијат</w:t>
      </w:r>
    </w:p>
    <w:p w14:paraId="74A20DFF" w14:textId="341C08F9" w:rsidR="004253D0" w:rsidRDefault="004253D0" w:rsidP="004253D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Jump Boost </w:t>
      </w:r>
      <w:r w:rsidR="00093E5B">
        <w:rPr>
          <w:rFonts w:ascii="Arial" w:hAnsi="Arial" w:cs="Arial"/>
          <w:color w:val="000000" w:themeColor="text1"/>
          <w:sz w:val="28"/>
          <w:szCs w:val="28"/>
        </w:rPr>
        <w:t>–</w:t>
      </w:r>
      <w:r w:rsidR="00093E5B"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 оваа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 магија му овозможува на играчот за 6 секунди да скока двојно повисоко, која му го олеснува качувањето по платформите на мапата и избегнување на </w:t>
      </w:r>
      <w:r w:rsidR="00093E5B">
        <w:rPr>
          <w:rFonts w:ascii="Arial" w:hAnsi="Arial" w:cs="Arial"/>
          <w:color w:val="000000" w:themeColor="text1"/>
          <w:sz w:val="28"/>
          <w:szCs w:val="28"/>
          <w:lang w:val="mk-MK"/>
        </w:rPr>
        <w:t>истрелите од неговиот противник.</w:t>
      </w:r>
    </w:p>
    <w:p w14:paraId="52A8032A" w14:textId="64916977" w:rsidR="00093E5B" w:rsidRDefault="00093E5B" w:rsidP="004253D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Damage Boost – 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>оваа магија му овозможува на карактерот да има двојно повеќе „оштетување “со секој погоден истрел од оружјето кое го поседува.</w:t>
      </w:r>
    </w:p>
    <w:p w14:paraId="17119ADC" w14:textId="0180C5F3" w:rsidR="00093E5B" w:rsidRDefault="00093E5B" w:rsidP="004253D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Shield – 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>оваа магија го прави играчот да не му се троши животот за дадениот период.</w:t>
      </w:r>
    </w:p>
    <w:p w14:paraId="7FD27FAE" w14:textId="0FAD74D0" w:rsidR="00093E5B" w:rsidRDefault="00093E5B" w:rsidP="00093E5B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Во моментот кога магијата ќе истече, </w:t>
      </w:r>
      <w:r>
        <w:rPr>
          <w:rFonts w:ascii="Arial" w:hAnsi="Arial" w:cs="Arial"/>
          <w:color w:val="000000" w:themeColor="text1"/>
          <w:sz w:val="28"/>
          <w:szCs w:val="28"/>
        </w:rPr>
        <w:t>Timer</w:t>
      </w:r>
      <w:r w:rsidRPr="00093E5B">
        <w:rPr>
          <w:rFonts w:ascii="Arial" w:hAnsi="Arial" w:cs="Arial"/>
          <w:color w:val="000000" w:themeColor="text1"/>
          <w:sz w:val="28"/>
          <w:szCs w:val="28"/>
          <w:vertAlign w:val="superscript"/>
          <w:lang w:val="mk-MK"/>
        </w:rPr>
        <w:t>от</w:t>
      </w:r>
      <w:r>
        <w:rPr>
          <w:rFonts w:ascii="Arial" w:hAnsi="Arial" w:cs="Arial"/>
          <w:color w:val="000000" w:themeColor="text1"/>
          <w:sz w:val="28"/>
          <w:szCs w:val="28"/>
          <w:vertAlign w:val="superscript"/>
          <w:lang w:val="mk-MK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mk-MK"/>
        </w:rPr>
        <w:t>повторно се ресетира и почнува одново да одбројува.</w:t>
      </w:r>
    </w:p>
    <w:p w14:paraId="674E23E8" w14:textId="370B6FDE" w:rsidR="00093E5B" w:rsidRDefault="00093E5B" w:rsidP="00093E5B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>
        <w:rPr>
          <w:rFonts w:ascii="Arial" w:hAnsi="Arial" w:cs="Arial"/>
          <w:color w:val="000000" w:themeColor="text1"/>
          <w:sz w:val="28"/>
          <w:szCs w:val="28"/>
          <w:lang w:val="mk-MK"/>
        </w:rPr>
        <w:t>Во моментот кога едниот од играчите ќе биде убиен, оној кој го убива е победникот, а другиот губитник во играта.</w:t>
      </w:r>
    </w:p>
    <w:p w14:paraId="458C9CDF" w14:textId="77777777" w:rsidR="00093E5B" w:rsidRDefault="00093E5B" w:rsidP="00093E5B">
      <w:pPr>
        <w:pStyle w:val="ListParagraph"/>
        <w:rPr>
          <w:rFonts w:ascii="Arial" w:hAnsi="Arial" w:cs="Arial"/>
          <w:color w:val="000000" w:themeColor="text1"/>
          <w:sz w:val="28"/>
          <w:szCs w:val="28"/>
          <w:lang w:val="mk-MK"/>
        </w:rPr>
      </w:pPr>
    </w:p>
    <w:p w14:paraId="66C1C5B9" w14:textId="0DA92C02" w:rsidR="00A15A82" w:rsidRPr="00A15A82" w:rsidRDefault="00093E5B" w:rsidP="00A15A82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8"/>
          <w:szCs w:val="28"/>
          <w:lang w:val="mk-MK"/>
        </w:rPr>
      </w:pPr>
      <w:r w:rsidRPr="00093E5B"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На почетокот од играта, во копчето-извичник ги има контролите за двајцата играчи, како да се движат, како да фрлаат бомби и како да пукаат. Потоа во текот на играта, може да се паузира и се отвара прозорец кои овозможува </w:t>
      </w:r>
      <w:r w:rsidRPr="00093E5B">
        <w:rPr>
          <w:rFonts w:ascii="Arial" w:hAnsi="Arial" w:cs="Arial"/>
          <w:color w:val="000000" w:themeColor="text1"/>
          <w:sz w:val="28"/>
          <w:szCs w:val="28"/>
        </w:rPr>
        <w:t>Restart (</w:t>
      </w:r>
      <w:r w:rsidRPr="00093E5B"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одново да се започне партијата), </w:t>
      </w:r>
      <w:r w:rsidRPr="00093E5B">
        <w:rPr>
          <w:rFonts w:ascii="Arial" w:hAnsi="Arial" w:cs="Arial"/>
          <w:color w:val="000000" w:themeColor="text1"/>
          <w:sz w:val="28"/>
          <w:szCs w:val="28"/>
        </w:rPr>
        <w:t>Quit</w:t>
      </w:r>
      <w:r w:rsidRPr="00093E5B"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 </w:t>
      </w:r>
      <w:r w:rsidRPr="00093E5B">
        <w:rPr>
          <w:rFonts w:ascii="Arial" w:hAnsi="Arial" w:cs="Arial"/>
          <w:color w:val="000000" w:themeColor="text1"/>
          <w:sz w:val="28"/>
          <w:szCs w:val="28"/>
        </w:rPr>
        <w:t>(</w:t>
      </w:r>
      <w:r w:rsidRPr="00093E5B"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целосно да се исклучи играта), </w:t>
      </w:r>
      <w:r w:rsidRPr="00093E5B">
        <w:rPr>
          <w:rFonts w:ascii="Arial" w:hAnsi="Arial" w:cs="Arial"/>
          <w:color w:val="000000" w:themeColor="text1"/>
          <w:sz w:val="28"/>
          <w:szCs w:val="28"/>
        </w:rPr>
        <w:t xml:space="preserve">Main Menu </w:t>
      </w:r>
      <w:r w:rsidRPr="00093E5B"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(ги враќа играчите на првиот прозорец, кој се појавува при вклучување на играта) и </w:t>
      </w:r>
      <w:r w:rsidRPr="00093E5B">
        <w:rPr>
          <w:rFonts w:ascii="Arial" w:hAnsi="Arial" w:cs="Arial"/>
          <w:color w:val="000000" w:themeColor="text1"/>
          <w:sz w:val="28"/>
          <w:szCs w:val="28"/>
        </w:rPr>
        <w:t>Continue</w:t>
      </w:r>
      <w:r w:rsidRPr="00093E5B">
        <w:rPr>
          <w:rFonts w:ascii="Arial" w:hAnsi="Arial" w:cs="Arial"/>
          <w:color w:val="000000" w:themeColor="text1"/>
          <w:sz w:val="28"/>
          <w:szCs w:val="28"/>
          <w:lang w:val="mk-MK"/>
        </w:rPr>
        <w:t xml:space="preserve"> </w:t>
      </w:r>
      <w:r w:rsidRPr="00093E5B">
        <w:rPr>
          <w:rFonts w:ascii="Arial" w:hAnsi="Arial" w:cs="Arial"/>
          <w:color w:val="000000" w:themeColor="text1"/>
          <w:sz w:val="28"/>
          <w:szCs w:val="28"/>
        </w:rPr>
        <w:t>(</w:t>
      </w:r>
      <w:r w:rsidRPr="00093E5B">
        <w:rPr>
          <w:rFonts w:ascii="Arial" w:hAnsi="Arial" w:cs="Arial"/>
          <w:color w:val="000000" w:themeColor="text1"/>
          <w:sz w:val="28"/>
          <w:szCs w:val="28"/>
          <w:lang w:val="mk-MK"/>
        </w:rPr>
        <w:t>кое ја продолжува паузираната партија).</w:t>
      </w:r>
    </w:p>
    <w:p w14:paraId="7926F63F" w14:textId="2A01EC02" w:rsidR="00A15A82" w:rsidRPr="00A15A82" w:rsidRDefault="00A15A82" w:rsidP="00093E5B">
      <w:pPr>
        <w:pStyle w:val="ListParagraph"/>
        <w:numPr>
          <w:ilvl w:val="0"/>
          <w:numId w:val="3"/>
        </w:numPr>
        <w:rPr>
          <w:rFonts w:ascii="Arial" w:hAnsi="Arial" w:cs="Arial"/>
          <w:i/>
          <w:iCs/>
          <w:color w:val="0F4761" w:themeColor="accent1" w:themeShade="BF"/>
          <w:sz w:val="28"/>
          <w:szCs w:val="28"/>
          <w:lang w:val="mk-MK"/>
        </w:rPr>
      </w:pPr>
      <w:r w:rsidRPr="00A15A82">
        <w:rPr>
          <w:rFonts w:ascii="Arial" w:hAnsi="Arial" w:cs="Arial"/>
          <w:i/>
          <w:iCs/>
          <w:color w:val="0F4761" w:themeColor="accent1" w:themeShade="BF"/>
          <w:sz w:val="28"/>
          <w:szCs w:val="28"/>
          <w:lang w:val="mk-MK"/>
        </w:rPr>
        <w:t>Играта е проследена со музика, со звучни ефекти, визуелни ефекти и механики кои се најсоодветни да се претстави логиката и суштината.</w:t>
      </w:r>
    </w:p>
    <w:p w14:paraId="06368ADA" w14:textId="77777777" w:rsidR="00093E5B" w:rsidRDefault="00093E5B" w:rsidP="00093E5B">
      <w:pPr>
        <w:rPr>
          <w:rFonts w:ascii="Arial" w:hAnsi="Arial" w:cs="Arial"/>
          <w:color w:val="000000" w:themeColor="text1"/>
          <w:sz w:val="28"/>
          <w:szCs w:val="28"/>
          <w:lang w:val="mk-MK"/>
        </w:rPr>
      </w:pPr>
    </w:p>
    <w:p w14:paraId="2602FFC0" w14:textId="77777777" w:rsidR="00093E5B" w:rsidRDefault="00093E5B" w:rsidP="00093E5B">
      <w:pPr>
        <w:rPr>
          <w:rFonts w:ascii="Arial" w:hAnsi="Arial" w:cs="Arial"/>
          <w:color w:val="000000" w:themeColor="text1"/>
          <w:sz w:val="28"/>
          <w:szCs w:val="28"/>
          <w:lang w:val="mk-MK"/>
        </w:rPr>
      </w:pPr>
    </w:p>
    <w:p w14:paraId="74968240" w14:textId="77777777" w:rsidR="00093E5B" w:rsidRDefault="00093E5B" w:rsidP="00093E5B">
      <w:pPr>
        <w:rPr>
          <w:rFonts w:ascii="Arial" w:hAnsi="Arial" w:cs="Arial"/>
          <w:color w:val="000000" w:themeColor="text1"/>
          <w:sz w:val="28"/>
          <w:szCs w:val="28"/>
          <w:lang w:val="mk-MK"/>
        </w:rPr>
      </w:pPr>
    </w:p>
    <w:p w14:paraId="7316DE8F" w14:textId="77777777" w:rsidR="00093E5B" w:rsidRDefault="00093E5B" w:rsidP="00093E5B">
      <w:pPr>
        <w:rPr>
          <w:rFonts w:ascii="Arial" w:hAnsi="Arial" w:cs="Arial"/>
          <w:color w:val="000000" w:themeColor="text1"/>
          <w:sz w:val="28"/>
          <w:szCs w:val="28"/>
          <w:lang w:val="mk-MK"/>
        </w:rPr>
      </w:pPr>
    </w:p>
    <w:p w14:paraId="6F5F0067" w14:textId="77777777" w:rsidR="00093E5B" w:rsidRDefault="00093E5B" w:rsidP="00093E5B">
      <w:pPr>
        <w:rPr>
          <w:rFonts w:ascii="Arial" w:hAnsi="Arial" w:cs="Arial"/>
          <w:color w:val="000000" w:themeColor="text1"/>
          <w:sz w:val="28"/>
          <w:szCs w:val="28"/>
          <w:lang w:val="mk-MK"/>
        </w:rPr>
      </w:pPr>
    </w:p>
    <w:p w14:paraId="49436F69" w14:textId="77777777" w:rsidR="00093E5B" w:rsidRDefault="00093E5B" w:rsidP="00093E5B">
      <w:pPr>
        <w:rPr>
          <w:rFonts w:ascii="Arial" w:hAnsi="Arial" w:cs="Arial"/>
          <w:color w:val="000000" w:themeColor="text1"/>
          <w:sz w:val="28"/>
          <w:szCs w:val="28"/>
          <w:lang w:val="mk-MK"/>
        </w:rPr>
      </w:pPr>
    </w:p>
    <w:p w14:paraId="0FC20A89" w14:textId="77777777" w:rsidR="00093E5B" w:rsidRDefault="00093E5B" w:rsidP="00093E5B">
      <w:pPr>
        <w:rPr>
          <w:rFonts w:ascii="Arial" w:hAnsi="Arial" w:cs="Arial"/>
          <w:color w:val="000000" w:themeColor="text1"/>
          <w:sz w:val="28"/>
          <w:szCs w:val="28"/>
          <w:lang w:val="mk-MK"/>
        </w:rPr>
      </w:pPr>
    </w:p>
    <w:p w14:paraId="7B788DA0" w14:textId="77777777" w:rsidR="00093E5B" w:rsidRDefault="00093E5B" w:rsidP="00093E5B">
      <w:pPr>
        <w:rPr>
          <w:rFonts w:ascii="Arial" w:hAnsi="Arial" w:cs="Arial"/>
          <w:color w:val="000000" w:themeColor="text1"/>
          <w:sz w:val="28"/>
          <w:szCs w:val="28"/>
          <w:lang w:val="mk-MK"/>
        </w:rPr>
      </w:pPr>
    </w:p>
    <w:p w14:paraId="17B4C2AA" w14:textId="0F4AB8E5" w:rsidR="00093E5B" w:rsidRPr="00093E5B" w:rsidRDefault="00093E5B" w:rsidP="00093E5B">
      <w:pPr>
        <w:jc w:val="center"/>
        <w:rPr>
          <w:rFonts w:ascii="Arial" w:hAnsi="Arial" w:cs="Arial"/>
          <w:i/>
          <w:iCs/>
          <w:color w:val="0E2841" w:themeColor="text2"/>
          <w:lang w:val="mk-MK"/>
        </w:rPr>
      </w:pPr>
      <w:r w:rsidRPr="00093E5B">
        <w:rPr>
          <w:rFonts w:ascii="Arial" w:hAnsi="Arial" w:cs="Arial"/>
          <w:i/>
          <w:iCs/>
          <w:color w:val="0E2841" w:themeColor="text2"/>
          <w:lang w:val="mk-MK"/>
        </w:rPr>
        <w:t>Изработиле</w:t>
      </w:r>
      <w:r w:rsidRPr="00093E5B">
        <w:rPr>
          <w:rFonts w:ascii="Arial" w:hAnsi="Arial" w:cs="Arial"/>
          <w:i/>
          <w:iCs/>
          <w:color w:val="0E2841" w:themeColor="text2"/>
        </w:rPr>
        <w:t>:</w:t>
      </w:r>
    </w:p>
    <w:p w14:paraId="7EA7C3BA" w14:textId="51E02106" w:rsidR="00093E5B" w:rsidRPr="00093E5B" w:rsidRDefault="00093E5B" w:rsidP="00093E5B">
      <w:pPr>
        <w:jc w:val="center"/>
        <w:rPr>
          <w:rFonts w:ascii="Arial" w:hAnsi="Arial" w:cs="Arial"/>
          <w:i/>
          <w:iCs/>
          <w:color w:val="0E2841" w:themeColor="text2"/>
          <w:lang w:val="mk-MK"/>
        </w:rPr>
      </w:pPr>
      <w:r w:rsidRPr="00093E5B">
        <w:rPr>
          <w:rFonts w:ascii="Arial" w:hAnsi="Arial" w:cs="Arial"/>
          <w:i/>
          <w:iCs/>
          <w:color w:val="0E2841" w:themeColor="text2"/>
          <w:lang w:val="mk-MK"/>
        </w:rPr>
        <w:t>Леон Асановски – 221007</w:t>
      </w:r>
    </w:p>
    <w:p w14:paraId="52925D62" w14:textId="5E87801D" w:rsidR="00093E5B" w:rsidRPr="00093E5B" w:rsidRDefault="00093E5B" w:rsidP="00093E5B">
      <w:pPr>
        <w:jc w:val="center"/>
        <w:rPr>
          <w:rFonts w:ascii="Arial" w:hAnsi="Arial" w:cs="Arial"/>
          <w:i/>
          <w:iCs/>
          <w:color w:val="0E2841" w:themeColor="text2"/>
          <w:lang w:val="mk-MK"/>
        </w:rPr>
      </w:pPr>
      <w:r w:rsidRPr="00093E5B">
        <w:rPr>
          <w:rFonts w:ascii="Arial" w:hAnsi="Arial" w:cs="Arial"/>
          <w:i/>
          <w:iCs/>
          <w:color w:val="0E2841" w:themeColor="text2"/>
          <w:lang w:val="mk-MK"/>
        </w:rPr>
        <w:t>Горјан Богоевски – 221193</w:t>
      </w:r>
    </w:p>
    <w:sectPr w:rsidR="00093E5B" w:rsidRPr="00093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557D"/>
    <w:multiLevelType w:val="hybridMultilevel"/>
    <w:tmpl w:val="E8B4E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D3B77"/>
    <w:multiLevelType w:val="hybridMultilevel"/>
    <w:tmpl w:val="CB22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F21AD"/>
    <w:multiLevelType w:val="hybridMultilevel"/>
    <w:tmpl w:val="357E72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427024">
    <w:abstractNumId w:val="0"/>
  </w:num>
  <w:num w:numId="2" w16cid:durableId="1778669983">
    <w:abstractNumId w:val="2"/>
  </w:num>
  <w:num w:numId="3" w16cid:durableId="2010983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82"/>
    <w:rsid w:val="00086078"/>
    <w:rsid w:val="00093E5B"/>
    <w:rsid w:val="00117780"/>
    <w:rsid w:val="00146480"/>
    <w:rsid w:val="002C1F0F"/>
    <w:rsid w:val="0031263C"/>
    <w:rsid w:val="00330471"/>
    <w:rsid w:val="00332D82"/>
    <w:rsid w:val="004253D0"/>
    <w:rsid w:val="004F1303"/>
    <w:rsid w:val="00525374"/>
    <w:rsid w:val="00867232"/>
    <w:rsid w:val="009714F6"/>
    <w:rsid w:val="00A15A82"/>
    <w:rsid w:val="00A43E4D"/>
    <w:rsid w:val="00A448AB"/>
    <w:rsid w:val="00D07C2F"/>
    <w:rsid w:val="00F7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2251"/>
  <w15:chartTrackingRefBased/>
  <w15:docId w15:val="{E4427DDD-5763-4858-9288-4E5F9DE9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Асановски Леон</dc:creator>
  <cp:keywords/>
  <dc:description/>
  <cp:lastModifiedBy>Асановски Леон</cp:lastModifiedBy>
  <cp:revision>13</cp:revision>
  <dcterms:created xsi:type="dcterms:W3CDTF">2025-02-12T19:37:00Z</dcterms:created>
  <dcterms:modified xsi:type="dcterms:W3CDTF">2025-02-12T19:58:00Z</dcterms:modified>
</cp:coreProperties>
</file>