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1728" w:right="1584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21"/>
        </w:rPr>
        <w:t>机载系统研制体系文件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Airborne Equipment Development Process Definition System </w:t>
      </w:r>
    </w:p>
    <w:p>
      <w:pPr>
        <w:autoSpaceDN w:val="0"/>
        <w:autoSpaceDE w:val="0"/>
        <w:widowControl/>
        <w:spacing w:line="185" w:lineRule="auto" w:before="1790" w:after="0"/>
        <w:ind w:left="382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44"/>
        </w:rPr>
        <w:t xml:space="preserve">机载系统控制器CBB 单元软件合格审定计划 </w:t>
      </w:r>
    </w:p>
    <w:p>
      <w:pPr>
        <w:autoSpaceDN w:val="0"/>
        <w:autoSpaceDE w:val="0"/>
        <w:widowControl/>
        <w:spacing w:line="332" w:lineRule="exact" w:before="36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 xml:space="preserve">Airborne System Controller CBB Unit for Plan for Software Aspects </w:t>
      </w:r>
    </w:p>
    <w:p>
      <w:pPr>
        <w:autoSpaceDN w:val="0"/>
        <w:autoSpaceDE w:val="0"/>
        <w:widowControl/>
        <w:spacing w:line="332" w:lineRule="exact" w:before="186" w:after="265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 xml:space="preserve">of Certification </w:t>
      </w:r>
    </w:p>
    <w:p>
      <w:pPr>
        <w:sectPr>
          <w:pgSz w:w="11906" w:h="16838"/>
          <w:pgMar w:top="420" w:right="1368" w:bottom="708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10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30"/>
        </w:rPr>
        <w:t>文件编号：</w:t>
      </w:r>
    </w:p>
    <w:p>
      <w:pPr>
        <w:sectPr>
          <w:type w:val="continuous"/>
          <w:pgSz w:w="11906" w:h="16838"/>
          <w:pgMar w:top="420" w:right="1368" w:bottom="708" w:left="1390" w:header="720" w:footer="720" w:gutter="0"/>
          <w:cols w:num="2" w:equalWidth="0">
            <w:col w:w="3780" w:space="0"/>
            <w:col w:w="5368" w:space="0"/>
          </w:cols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208"/>
        <w:ind w:left="108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>A92024001-CBB-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CUPSAC </w:t>
      </w:r>
    </w:p>
    <w:p>
      <w:pPr>
        <w:sectPr>
          <w:type w:val="nextColumn"/>
          <w:pgSz w:w="11906" w:h="16838"/>
          <w:pgMar w:top="420" w:right="1368" w:bottom="708" w:left="1390" w:header="720" w:footer="720" w:gutter="0"/>
          <w:cols w:num="2" w:equalWidth="0">
            <w:col w:w="3780" w:space="0"/>
            <w:col w:w="5368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217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0"/>
        </w:rPr>
        <w:t>发布日期：</w:t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 2024-12-11 </w:t>
      </w:r>
    </w:p>
    <w:p>
      <w:pPr>
        <w:autoSpaceDN w:val="0"/>
        <w:autoSpaceDE w:val="0"/>
        <w:widowControl/>
        <w:spacing w:line="344" w:lineRule="exact" w:before="240" w:after="0"/>
        <w:ind w:left="217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0"/>
        </w:rPr>
        <w:t>页</w:t>
      </w:r>
      <w:r>
        <w:rPr>
          <w:rFonts w:ascii="SimSun" w:hAnsi="SimSun" w:eastAsia="SimSun"/>
          <w:b w:val="0"/>
          <w:i w:val="0"/>
          <w:color w:val="000000"/>
          <w:sz w:val="30"/>
        </w:rPr>
        <w:t>数：</w:t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 38 </w:t>
      </w:r>
    </w:p>
    <w:p>
      <w:pPr>
        <w:autoSpaceDN w:val="0"/>
        <w:autoSpaceDE w:val="0"/>
        <w:widowControl/>
        <w:spacing w:line="185" w:lineRule="auto" w:before="1904" w:after="0"/>
        <w:ind w:left="0" w:right="2334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30"/>
        </w:rPr>
        <w:t xml:space="preserve">中航机载系统共性技术有限公司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AVICAS GENERIC TECHNOLOGY CO., LTD </w:t>
      </w:r>
    </w:p>
    <w:p>
      <w:pPr>
        <w:autoSpaceDN w:val="0"/>
        <w:autoSpaceDE w:val="0"/>
        <w:widowControl/>
        <w:spacing w:line="185" w:lineRule="auto" w:before="1516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版权声明：本文件含有中航机载系统共性技术有限公司知识产权，未经中航机载系统共性技术有限公司批准，不可</w:t>
      </w:r>
    </w:p>
    <w:p>
      <w:pPr>
        <w:autoSpaceDN w:val="0"/>
        <w:autoSpaceDE w:val="0"/>
        <w:widowControl/>
        <w:spacing w:line="185" w:lineRule="auto" w:before="5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将本文件或其中部分复印或引用到其他文件中，用于制造或其他目的。</w:t>
      </w:r>
    </w:p>
    <w:p>
      <w:pPr>
        <w:autoSpaceDN w:val="0"/>
        <w:autoSpaceDE w:val="0"/>
        <w:widowControl/>
        <w:spacing w:line="208" w:lineRule="exact" w:before="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Copyright Statement: This document and the information contained herein are the property of AVICAS Generic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Co., Ltd. Any reproduction, disclosure or use thereof is prohibited except as authorized in writing by AVICAS Generic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Technology Co., Ltd. Recipient and user accepts the responsibility for maintaining the confidentiality of the contents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documentation. </w:t>
      </w:r>
    </w:p>
    <w:p>
      <w:pPr>
        <w:autoSpaceDN w:val="0"/>
        <w:autoSpaceDE w:val="0"/>
        <w:widowControl/>
        <w:spacing w:line="198" w:lineRule="exact" w:before="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© 2019 AVICAS Generic Technology Co., Ltd. All rights reserved. </w:t>
      </w:r>
    </w:p>
    <w:p>
      <w:pPr>
        <w:autoSpaceDN w:val="0"/>
        <w:autoSpaceDE w:val="0"/>
        <w:widowControl/>
        <w:spacing w:line="206" w:lineRule="exact" w:before="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All rights reserved. No part of this document may be reproduced or redistributed by any means, electronic, photocopying 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otherwise without the prior written consent from the publisher. All other registered trademarks or trademarks are property 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their respective owners.</w:t>
      </w:r>
    </w:p>
    <w:p>
      <w:pPr>
        <w:sectPr>
          <w:type w:val="continuous"/>
          <w:pgSz w:w="11906" w:h="16838"/>
          <w:pgMar w:top="420" w:right="1368" w:bottom="708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6"/>
        <w:gridCol w:w="3036"/>
        <w:gridCol w:w="3036"/>
      </w:tblGrid>
      <w:tr>
        <w:trPr>
          <w:trHeight w:hRule="exact" w:val="330"/>
        </w:trPr>
        <w:tc>
          <w:tcPr>
            <w:tcW w:type="dxa" w:w="79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969010</wp:posOffset>
                  </wp:positionH>
                  <wp:positionV relativeFrom="page">
                    <wp:posOffset>539750</wp:posOffset>
                  </wp:positionV>
                  <wp:extent cx="334009" cy="33400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09" cy="3340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17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中航机载系统共性技术有限公司</w:t>
            </w:r>
          </w:p>
        </w:tc>
        <w:tc>
          <w:tcPr>
            <w:tcW w:type="dxa" w:w="391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A92024001-CBB-CUPSAC </w:t>
            </w:r>
          </w:p>
        </w:tc>
      </w:tr>
      <w:tr>
        <w:trPr>
          <w:trHeight w:hRule="exact" w:val="336"/>
        </w:trPr>
        <w:tc>
          <w:tcPr>
            <w:tcW w:type="dxa" w:w="3036"/>
            <w:vMerge/>
            <w:tcBorders>
              <w:bottom w:sz="4.0" w:val="single" w:color="#000000"/>
            </w:tcBorders>
          </w:tcPr>
          <w:p/>
        </w:tc>
        <w:tc>
          <w:tcPr>
            <w:tcW w:type="dxa" w:w="4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AVICAS GENERIC TECHNOLOGY </w:t>
            </w:r>
          </w:p>
        </w:tc>
        <w:tc>
          <w:tcPr>
            <w:tcW w:type="dxa" w:w="3036"/>
            <w:vMerge/>
            <w:tcBorders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242" w:after="556"/>
        <w:ind w:left="0" w:right="3236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36"/>
        </w:rPr>
        <w:t xml:space="preserve">审批记录表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22"/>
        <w:gridCol w:w="1822"/>
        <w:gridCol w:w="1822"/>
        <w:gridCol w:w="1822"/>
        <w:gridCol w:w="1822"/>
      </w:tblGrid>
      <w:tr>
        <w:trPr>
          <w:trHeight w:hRule="exact" w:val="944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8" w:after="0"/>
              <w:ind w:left="3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文件编号 </w:t>
            </w:r>
          </w:p>
        </w:tc>
        <w:tc>
          <w:tcPr>
            <w:tcW w:type="dxa" w:w="28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A92024001-CBB-CUPSAC </w:t>
            </w:r>
          </w:p>
        </w:tc>
        <w:tc>
          <w:tcPr>
            <w:tcW w:type="dxa" w:w="17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8" w:after="0"/>
              <w:ind w:left="0" w:right="4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文件名称 </w:t>
            </w:r>
          </w:p>
        </w:tc>
        <w:tc>
          <w:tcPr>
            <w:tcW w:type="dxa" w:w="30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6" w:after="0"/>
              <w:ind w:left="10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机载系统控制器CBB 单元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软件合格审定计划 </w:t>
            </w:r>
          </w:p>
        </w:tc>
      </w:tr>
      <w:tr>
        <w:trPr>
          <w:trHeight w:hRule="exact" w:val="700"/>
        </w:trPr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3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编制单位 </w:t>
            </w:r>
          </w:p>
        </w:tc>
        <w:tc>
          <w:tcPr>
            <w:tcW w:type="dxa" w:w="286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预先研究与工程应用 </w:t>
            </w:r>
          </w:p>
        </w:tc>
        <w:tc>
          <w:tcPr>
            <w:tcW w:type="dxa" w:w="17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1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总页数 </w:t>
            </w:r>
          </w:p>
        </w:tc>
        <w:tc>
          <w:tcPr>
            <w:tcW w:type="dxa" w:w="30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5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38 </w:t>
            </w:r>
          </w:p>
        </w:tc>
      </w:tr>
      <w:tr>
        <w:trPr>
          <w:trHeight w:hRule="exact" w:val="1410"/>
        </w:trPr>
        <w:tc>
          <w:tcPr>
            <w:tcW w:type="dxa" w:w="90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批准： </w:t>
            </w:r>
          </w:p>
        </w:tc>
      </w:tr>
      <w:tr>
        <w:trPr>
          <w:trHeight w:hRule="exact" w:val="630"/>
        </w:trPr>
        <w:tc>
          <w:tcPr>
            <w:tcW w:type="dxa" w:w="90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签署栏 </w:t>
            </w:r>
          </w:p>
        </w:tc>
      </w:tr>
      <w:tr>
        <w:trPr>
          <w:trHeight w:hRule="exact" w:val="1880"/>
        </w:trPr>
        <w:tc>
          <w:tcPr>
            <w:tcW w:type="dxa" w:w="3048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编制： </w:t>
            </w:r>
          </w:p>
        </w:tc>
        <w:tc>
          <w:tcPr>
            <w:tcW w:type="dxa" w:w="300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校对： </w:t>
            </w:r>
          </w:p>
        </w:tc>
        <w:tc>
          <w:tcPr>
            <w:tcW w:type="dxa" w:w="3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2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审核： </w:t>
            </w:r>
          </w:p>
        </w:tc>
      </w:tr>
      <w:tr>
        <w:trPr>
          <w:trHeight w:hRule="exact" w:val="632"/>
        </w:trPr>
        <w:tc>
          <w:tcPr>
            <w:tcW w:type="dxa" w:w="90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会签栏 </w:t>
            </w:r>
          </w:p>
        </w:tc>
      </w:tr>
      <w:tr>
        <w:trPr>
          <w:trHeight w:hRule="exact" w:val="634"/>
        </w:trPr>
        <w:tc>
          <w:tcPr>
            <w:tcW w:type="dxa" w:w="3048"/>
            <w:gridSpan w:val="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6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部门/单位 </w:t>
            </w:r>
          </w:p>
        </w:tc>
        <w:tc>
          <w:tcPr>
            <w:tcW w:type="dxa" w:w="300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8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签署 </w:t>
            </w:r>
          </w:p>
        </w:tc>
        <w:tc>
          <w:tcPr>
            <w:tcW w:type="dxa" w:w="3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9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日期 </w:t>
            </w:r>
          </w:p>
        </w:tc>
      </w:tr>
      <w:tr>
        <w:trPr>
          <w:trHeight w:hRule="exact" w:val="668"/>
        </w:trPr>
        <w:tc>
          <w:tcPr>
            <w:tcW w:type="dxa" w:w="3048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3048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3048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4"/>
        </w:trPr>
        <w:tc>
          <w:tcPr>
            <w:tcW w:type="dxa" w:w="3048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3048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36"/>
        <w:gridCol w:w="3036"/>
        <w:gridCol w:w="3036"/>
      </w:tblGrid>
      <w:tr>
        <w:trPr>
          <w:trHeight w:hRule="exact" w:val="188"/>
        </w:trPr>
        <w:tc>
          <w:tcPr>
            <w:tcW w:type="dxa" w:w="4002"/>
            <w:tcBorders>
              <w:top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©中航机载系统共性技术有限公司版权所有 </w:t>
            </w:r>
          </w:p>
        </w:tc>
        <w:tc>
          <w:tcPr>
            <w:tcW w:type="dxa" w:w="1460"/>
            <w:tcBorders>
              <w:top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7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I </w:t>
            </w:r>
          </w:p>
        </w:tc>
        <w:tc>
          <w:tcPr>
            <w:tcW w:type="dxa" w:w="3608"/>
            <w:tcBorders>
              <w:top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7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AVICASGT Intellectual Property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424" w:right="1394" w:bottom="504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6"/>
        <w:gridCol w:w="3036"/>
        <w:gridCol w:w="3036"/>
      </w:tblGrid>
      <w:tr>
        <w:trPr>
          <w:trHeight w:hRule="exact" w:val="330"/>
        </w:trPr>
        <w:tc>
          <w:tcPr>
            <w:tcW w:type="dxa" w:w="79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969010</wp:posOffset>
                  </wp:positionH>
                  <wp:positionV relativeFrom="page">
                    <wp:posOffset>539750</wp:posOffset>
                  </wp:positionV>
                  <wp:extent cx="334009" cy="33400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09" cy="3340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17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中航机载系统共性技术有限公司</w:t>
            </w:r>
          </w:p>
        </w:tc>
        <w:tc>
          <w:tcPr>
            <w:tcW w:type="dxa" w:w="391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A92024001-CBB-CUPSAC </w:t>
            </w:r>
          </w:p>
        </w:tc>
      </w:tr>
      <w:tr>
        <w:trPr>
          <w:trHeight w:hRule="exact" w:val="336"/>
        </w:trPr>
        <w:tc>
          <w:tcPr>
            <w:tcW w:type="dxa" w:w="3036"/>
            <w:vMerge/>
            <w:tcBorders>
              <w:bottom w:sz="4.0" w:val="single" w:color="#000000"/>
            </w:tcBorders>
          </w:tcPr>
          <w:p/>
        </w:tc>
        <w:tc>
          <w:tcPr>
            <w:tcW w:type="dxa" w:w="4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AVICAS GENERIC TECHNOLOGY </w:t>
            </w:r>
          </w:p>
        </w:tc>
        <w:tc>
          <w:tcPr>
            <w:tcW w:type="dxa" w:w="3036"/>
            <w:vMerge/>
            <w:tcBorders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234" w:after="376"/>
        <w:ind w:left="0" w:right="3758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32"/>
        </w:rPr>
        <w:t xml:space="preserve">版本记录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4554"/>
        <w:gridCol w:w="4554"/>
      </w:tblGrid>
      <w:tr>
        <w:trPr>
          <w:trHeight w:hRule="exact" w:val="476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发布日期</w:t>
            </w:r>
          </w:p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更改描述</w:t>
            </w:r>
          </w:p>
        </w:tc>
      </w:tr>
      <w:tr>
        <w:trPr>
          <w:trHeight w:hRule="exact" w:val="478"/>
        </w:trPr>
        <w:tc>
          <w:tcPr>
            <w:tcW w:type="dxa" w:w="26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2024-07-20 </w:t>
            </w:r>
          </w:p>
        </w:tc>
        <w:tc>
          <w:tcPr>
            <w:tcW w:type="dxa" w:w="63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版，初始发布</w:t>
            </w:r>
          </w:p>
        </w:tc>
      </w:tr>
      <w:tr>
        <w:trPr>
          <w:trHeight w:hRule="exact" w:val="788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2024-12-11 </w:t>
            </w:r>
          </w:p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0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版，根据评审意见修改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章增加用户使用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PSAC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时需要增加的符合性说明内容</w:t>
            </w:r>
          </w:p>
        </w:tc>
      </w:tr>
      <w:tr>
        <w:trPr>
          <w:trHeight w:hRule="exact" w:val="430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6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6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262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6"/>
        </w:trPr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36"/>
        <w:gridCol w:w="3036"/>
        <w:gridCol w:w="3036"/>
      </w:tblGrid>
      <w:tr>
        <w:trPr>
          <w:trHeight w:hRule="exact" w:val="188"/>
        </w:trPr>
        <w:tc>
          <w:tcPr>
            <w:tcW w:type="dxa" w:w="3982"/>
            <w:tcBorders>
              <w:top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©中航机载系统共性技术有限公司版权所有 </w:t>
            </w:r>
          </w:p>
        </w:tc>
        <w:tc>
          <w:tcPr>
            <w:tcW w:type="dxa" w:w="1500"/>
            <w:tcBorders>
              <w:top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7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II </w:t>
            </w:r>
          </w:p>
        </w:tc>
        <w:tc>
          <w:tcPr>
            <w:tcW w:type="dxa" w:w="3588"/>
            <w:tcBorders>
              <w:top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7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AVICASGT Intellectual Property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424" w:right="1394" w:bottom="504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30"/>
        </w:trPr>
        <w:tc>
          <w:tcPr>
            <w:tcW w:type="dxa" w:w="580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0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目</w:t>
      </w:r>
      <w:r>
        <w:rPr>
          <w:rFonts w:ascii="SimHei" w:hAnsi="SimHei" w:eastAsia="SimHei"/>
          <w:b w:val="0"/>
          <w:i w:val="0"/>
          <w:color w:val="000000"/>
          <w:sz w:val="36"/>
        </w:rPr>
        <w:t>次</w:t>
      </w:r>
    </w:p>
    <w:p>
      <w:pPr>
        <w:autoSpaceDN w:val="0"/>
        <w:autoSpaceDE w:val="0"/>
        <w:widowControl/>
        <w:spacing w:line="283" w:lineRule="auto" w:before="426" w:after="276"/>
        <w:ind w:left="268" w:right="10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1 </w:t>
      </w:r>
      <w:r>
        <w:rPr>
          <w:rFonts w:ascii="SimHei" w:hAnsi="SimHei" w:eastAsia="SimHei"/>
          <w:b w:val="0"/>
          <w:i w:val="0"/>
          <w:color w:val="000000"/>
          <w:sz w:val="24"/>
        </w:rPr>
        <w:t>概述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.................................................................. 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1.1 目的................................................................ 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1.2 范围................................................................ 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2 </w:t>
      </w:r>
      <w:r>
        <w:rPr>
          <w:rFonts w:ascii="SimHei" w:hAnsi="SimHei" w:eastAsia="SimHei"/>
          <w:b w:val="0"/>
          <w:i w:val="0"/>
          <w:color w:val="000000"/>
          <w:sz w:val="24"/>
        </w:rPr>
        <w:t>术语、定义和缩略语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 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2.1 术语和定义.......................................................... 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2.2 缩略语.............................................................. 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3 </w:t>
      </w:r>
      <w:r>
        <w:rPr>
          <w:rFonts w:ascii="SimHei" w:hAnsi="SimHei" w:eastAsia="SimHei"/>
          <w:b w:val="0"/>
          <w:i w:val="0"/>
          <w:color w:val="000000"/>
          <w:sz w:val="24"/>
        </w:rPr>
        <w:t>引用文件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.............................................................. 9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4 </w:t>
      </w:r>
      <w:r>
        <w:rPr>
          <w:rFonts w:ascii="SimHei" w:hAnsi="SimHei" w:eastAsia="SimHei"/>
          <w:b w:val="0"/>
          <w:i w:val="0"/>
          <w:color w:val="000000"/>
          <w:sz w:val="24"/>
        </w:rPr>
        <w:t>系统概述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.............................................................. 9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4.1 系统功能概述........................................................ 9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4.2 用户域............................................................. 10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4.3 处理器............................................................. 12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5 </w:t>
      </w:r>
      <w:r>
        <w:rPr>
          <w:rFonts w:ascii="SimHei" w:hAnsi="SimHei" w:eastAsia="SimHei"/>
          <w:b w:val="0"/>
          <w:i w:val="0"/>
          <w:color w:val="000000"/>
          <w:sz w:val="24"/>
        </w:rPr>
        <w:t>软件概述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............................................................. 12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5.1 软件功能........................................................... 12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5.2 新技术和方法....................................................... 13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6 </w:t>
      </w:r>
      <w:r>
        <w:rPr>
          <w:rFonts w:ascii="SimHei" w:hAnsi="SimHei" w:eastAsia="SimHei"/>
          <w:b w:val="0"/>
          <w:i w:val="0"/>
          <w:color w:val="000000"/>
          <w:sz w:val="24"/>
        </w:rPr>
        <w:t>审定考虑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............................................................. 13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6.1 审定基础........................................................... 13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6.2 符合性方法......................................................... 13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6.3 软件级别........................................................... 14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 </w:t>
      </w:r>
      <w:r>
        <w:rPr>
          <w:rFonts w:ascii="SimHei" w:hAnsi="SimHei" w:eastAsia="SimHei"/>
          <w:b w:val="0"/>
          <w:i w:val="0"/>
          <w:color w:val="000000"/>
          <w:sz w:val="24"/>
        </w:rPr>
        <w:t>软件生命周期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 14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7.1 软件生命周期概述................................................... 14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7.2 软件计划过程....................................................... 15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7.2.1 输入............................................................. 15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7.2.2 活动............................................................. 15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7.2.3 输出............................................................. 15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7.3 软件开发过程....................................................... 16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7.3.1 软件需求过程..................................................... 16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7.3.2 软件设计过程..................................................... 16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7.3.3 软件编码过程..................................................... 17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7.3.4 软件集成过程..................................................... 17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7.4 软件验证过程....................................................... 18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7.4.1 输入............................................................. 18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7.4.2 活动............................................................. 18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7.4.3 输出............................................................. 19 </w:t>
      </w:r>
      <w:r>
        <w:rPr>
          <w:rFonts w:ascii="SimSun" w:hAnsi="SimSun" w:eastAsia="SimSun"/>
          <w:b w:val="0"/>
          <w:i w:val="0"/>
          <w:color w:val="000000"/>
          <w:sz w:val="24"/>
        </w:rPr>
        <w:t>7.5 软件构型管理过程................................................... 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4575"/>
        <w:gridCol w:w="4575"/>
      </w:tblGrid>
      <w:tr>
        <w:trPr>
          <w:trHeight w:hRule="exact" w:val="442"/>
        </w:trPr>
        <w:tc>
          <w:tcPr>
            <w:tcW w:type="dxa" w:w="56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4" w:after="0"/>
              <w:ind w:left="0" w:right="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III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1344" w:bottom="5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30"/>
        </w:trPr>
        <w:tc>
          <w:tcPr>
            <w:tcW w:type="dxa" w:w="580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283" w:lineRule="auto" w:before="184" w:after="280"/>
        <w:ind w:left="268" w:right="10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7.5.1 输入............................................................. 19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7.5.2 活动............................................................. 19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7.5.3 输出............................................................. 20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7.6 软件质量保证过程................................................... 20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7.6.1 输入............................................................. 20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7.6.2 活动............................................................. 20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7.6.3 输出............................................................. 21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7.7 适航联络过程....................................................... 21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7.7.1 审定联络过程的目标............................................... 21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7.7.2 审定联络过程的活动............................................... 21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8 </w:t>
      </w:r>
      <w:r>
        <w:rPr>
          <w:rFonts w:ascii="SimHei" w:hAnsi="SimHei" w:eastAsia="SimHei"/>
          <w:b w:val="0"/>
          <w:i w:val="0"/>
          <w:color w:val="000000"/>
          <w:sz w:val="24"/>
        </w:rPr>
        <w:t>软件生命周期数据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 21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8.1 生命周期数据....................................................... 21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8.2 文件格式和交付方法................................................. 23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9 </w:t>
      </w:r>
      <w:r>
        <w:rPr>
          <w:rFonts w:ascii="SimHei" w:hAnsi="SimHei" w:eastAsia="SimHei"/>
          <w:b w:val="0"/>
          <w:i w:val="0"/>
          <w:color w:val="000000"/>
          <w:sz w:val="24"/>
        </w:rPr>
        <w:t>关键节点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............................................................. 23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 </w:t>
      </w:r>
      <w:r>
        <w:rPr>
          <w:rFonts w:ascii="SimHei" w:hAnsi="SimHei" w:eastAsia="SimHei"/>
          <w:b w:val="0"/>
          <w:i w:val="0"/>
          <w:color w:val="000000"/>
          <w:sz w:val="24"/>
        </w:rPr>
        <w:t>附加考虑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............................................................ 24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10.1 替代的方法........................................................ 24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10.2 工具鉴定.......................................................... 24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10.3 先前开发软件......................................................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10.4 可选择选项软件....................................................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10.5 用户可修改软件....................................................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10.6 非激活代码........................................................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10.7 COTS 软件 .........................................................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10.8 现场可加载软件....................................................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10.9 多版本非相似软件..................................................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10.10 产品服役历史.....................................................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11 </w:t>
      </w:r>
      <w:r>
        <w:rPr>
          <w:rFonts w:ascii="SimHei" w:hAnsi="SimHei" w:eastAsia="SimHei"/>
          <w:b w:val="0"/>
          <w:i w:val="0"/>
          <w:color w:val="000000"/>
          <w:sz w:val="24"/>
        </w:rPr>
        <w:t>供应商管理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 </w:t>
      </w:r>
      <w:r>
        <w:rPr>
          <w:rFonts w:ascii="SimHei" w:hAnsi="SimHei" w:eastAsia="SimHei"/>
          <w:b w:val="0"/>
          <w:i w:val="0"/>
          <w:color w:val="000000"/>
          <w:sz w:val="24"/>
        </w:rPr>
        <w:t>符合性说明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.......................................................... 25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12.1 软件计划过程的符合性说明.......................................... 26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12.2 软件开发过程的符合性说明.......................................... 28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12.3 软件需求过程输出的符合性说明...................................... 30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12.4 软件设计过程输出的符合性说明...................................... 31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12.5 软件编码过程输出的符合性说明...................................... 33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12.6 集成过程输出的符合性说明.......................................... 34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12.7 验证过程结果的符合性说明.......................................... 35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12.8 软件构型管理的符合性说明.......................................... 36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12.9 软件质量保证过程的符合性说明...................................... 37 </w:t>
      </w:r>
      <w:r>
        <w:rPr>
          <w:rFonts w:ascii="SimSun" w:hAnsi="SimSun" w:eastAsia="SimSun"/>
          <w:b w:val="0"/>
          <w:i w:val="0"/>
          <w:color w:val="000000"/>
          <w:sz w:val="24"/>
        </w:rPr>
        <w:t>12.10 审定联络过程的符合性说明......................................... 38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4575"/>
        <w:gridCol w:w="4575"/>
      </w:tblGrid>
      <w:tr>
        <w:trPr>
          <w:trHeight w:hRule="exact" w:val="442"/>
        </w:trPr>
        <w:tc>
          <w:tcPr>
            <w:tcW w:type="dxa" w:w="56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4" w:after="0"/>
              <w:ind w:left="0" w:right="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IV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1344" w:bottom="5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30"/>
        </w:trPr>
        <w:tc>
          <w:tcPr>
            <w:tcW w:type="dxa" w:w="580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184" w:after="13644"/>
        <w:ind w:left="26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12.11 DO-178C 中软件合格审定计划相关内容的符合性说明 ....................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4575"/>
        <w:gridCol w:w="4575"/>
      </w:tblGrid>
      <w:tr>
        <w:trPr>
          <w:trHeight w:hRule="exact" w:val="450"/>
        </w:trPr>
        <w:tc>
          <w:tcPr>
            <w:tcW w:type="dxa" w:w="5814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6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V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1344" w:bottom="5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30"/>
        </w:trPr>
        <w:tc>
          <w:tcPr>
            <w:tcW w:type="dxa" w:w="580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160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图清单</w:t>
      </w:r>
    </w:p>
    <w:p>
      <w:pPr>
        <w:autoSpaceDN w:val="0"/>
        <w:autoSpaceDE w:val="0"/>
        <w:widowControl/>
        <w:spacing w:line="259" w:lineRule="auto" w:before="426" w:after="11772"/>
        <w:ind w:left="508" w:right="10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图 1 机载系统控制器CBB 单元模块总体架构图............................ 10</w:t>
      </w:r>
      <w:r>
        <w:rPr>
          <w:rFonts w:ascii="SimSun" w:hAnsi="SimSun" w:eastAsia="SimSun"/>
          <w:b w:val="0"/>
          <w:i w:val="0"/>
          <w:color w:val="000000"/>
          <w:sz w:val="24"/>
        </w:rPr>
        <w:t>图 2 机载系统控制器CBB 单元软件用户域................................ 10</w:t>
      </w:r>
      <w:r>
        <w:rPr>
          <w:rFonts w:ascii="SimSun" w:hAnsi="SimSun" w:eastAsia="SimSun"/>
          <w:b w:val="0"/>
          <w:i w:val="0"/>
          <w:color w:val="000000"/>
          <w:sz w:val="24"/>
        </w:rPr>
        <w:t>图 3 软件架构图...................................................... 13</w:t>
      </w:r>
      <w:r>
        <w:rPr>
          <w:rFonts w:ascii="SimSun" w:hAnsi="SimSun" w:eastAsia="SimSun"/>
          <w:b w:val="0"/>
          <w:i w:val="0"/>
          <w:color w:val="000000"/>
          <w:sz w:val="24"/>
        </w:rPr>
        <w:t>图 4 软件生命周期过程间的关系........................................ 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4575"/>
        <w:gridCol w:w="4575"/>
      </w:tblGrid>
      <w:tr>
        <w:trPr>
          <w:trHeight w:hRule="exact" w:val="442"/>
        </w:trPr>
        <w:tc>
          <w:tcPr>
            <w:tcW w:type="dxa" w:w="56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4" w:after="0"/>
              <w:ind w:left="0" w:right="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VI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1344" w:bottom="5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30"/>
        </w:trPr>
        <w:tc>
          <w:tcPr>
            <w:tcW w:type="dxa" w:w="580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160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表清单</w:t>
      </w:r>
    </w:p>
    <w:p>
      <w:pPr>
        <w:autoSpaceDN w:val="0"/>
        <w:autoSpaceDE w:val="0"/>
        <w:widowControl/>
        <w:spacing w:line="281" w:lineRule="auto" w:before="426" w:after="6948"/>
        <w:ind w:left="508" w:right="10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表 1 设备驱动表...................................................... 11</w:t>
      </w:r>
      <w:r>
        <w:rPr>
          <w:rFonts w:ascii="SimSun" w:hAnsi="SimSun" w:eastAsia="SimSun"/>
          <w:b w:val="0"/>
          <w:i w:val="0"/>
          <w:color w:val="000000"/>
          <w:sz w:val="24"/>
        </w:rPr>
        <w:t>表 2 处理器.......................................................... 12</w:t>
      </w:r>
      <w:r>
        <w:rPr>
          <w:rFonts w:ascii="SimSun" w:hAnsi="SimSun" w:eastAsia="SimSun"/>
          <w:b w:val="0"/>
          <w:i w:val="0"/>
          <w:color w:val="000000"/>
          <w:sz w:val="24"/>
        </w:rPr>
        <w:t>表 3 机载系统控制器CBB 单元软件的软件级别............................ 14</w:t>
      </w:r>
      <w:r>
        <w:rPr>
          <w:rFonts w:ascii="SimSun" w:hAnsi="SimSun" w:eastAsia="SimSun"/>
          <w:b w:val="0"/>
          <w:i w:val="0"/>
          <w:color w:val="000000"/>
          <w:sz w:val="24"/>
        </w:rPr>
        <w:t>表 4 软件生命周期数据................................................ 21</w:t>
      </w:r>
      <w:r>
        <w:rPr>
          <w:rFonts w:ascii="SimSun" w:hAnsi="SimSun" w:eastAsia="SimSun"/>
          <w:b w:val="0"/>
          <w:i w:val="0"/>
          <w:color w:val="000000"/>
          <w:sz w:val="24"/>
        </w:rPr>
        <w:t>表 5 里程碑.......................................................... 23</w:t>
      </w:r>
      <w:r>
        <w:rPr>
          <w:rFonts w:ascii="SimSun" w:hAnsi="SimSun" w:eastAsia="SimSun"/>
          <w:b w:val="0"/>
          <w:i w:val="0"/>
          <w:color w:val="000000"/>
          <w:sz w:val="24"/>
        </w:rPr>
        <w:t>表 6 软件开发工具.................................................... 24</w:t>
      </w:r>
      <w:r>
        <w:rPr>
          <w:rFonts w:ascii="SimSun" w:hAnsi="SimSun" w:eastAsia="SimSun"/>
          <w:b w:val="0"/>
          <w:i w:val="0"/>
          <w:color w:val="000000"/>
          <w:sz w:val="24"/>
        </w:rPr>
        <w:t>表 7 软件计划过程的符合性说明........................................ 26</w:t>
      </w:r>
      <w:r>
        <w:rPr>
          <w:rFonts w:ascii="SimSun" w:hAnsi="SimSun" w:eastAsia="SimSun"/>
          <w:b w:val="0"/>
          <w:i w:val="0"/>
          <w:color w:val="000000"/>
          <w:sz w:val="24"/>
        </w:rPr>
        <w:t>表 8 软件开发过程的符合性说明........................................ 28</w:t>
      </w:r>
      <w:r>
        <w:rPr>
          <w:rFonts w:ascii="SimSun" w:hAnsi="SimSun" w:eastAsia="SimSun"/>
          <w:b w:val="0"/>
          <w:i w:val="0"/>
          <w:color w:val="000000"/>
          <w:sz w:val="24"/>
        </w:rPr>
        <w:t>表 9 软件需求过程输出的符合性说明.................................... 30</w:t>
      </w:r>
      <w:r>
        <w:rPr>
          <w:rFonts w:ascii="SimSun" w:hAnsi="SimSun" w:eastAsia="SimSun"/>
          <w:b w:val="0"/>
          <w:i w:val="0"/>
          <w:color w:val="000000"/>
          <w:sz w:val="24"/>
        </w:rPr>
        <w:t>表 10 软件设计过程输出的符合性说明................................... 31</w:t>
      </w:r>
      <w:r>
        <w:rPr>
          <w:rFonts w:ascii="SimSun" w:hAnsi="SimSun" w:eastAsia="SimSun"/>
          <w:b w:val="0"/>
          <w:i w:val="0"/>
          <w:color w:val="000000"/>
          <w:sz w:val="24"/>
        </w:rPr>
        <w:t>表 11 软件编码和集成过程输出的符合性说明............................. 33</w:t>
      </w:r>
      <w:r>
        <w:rPr>
          <w:rFonts w:ascii="SimSun" w:hAnsi="SimSun" w:eastAsia="SimSun"/>
          <w:b w:val="0"/>
          <w:i w:val="0"/>
          <w:color w:val="000000"/>
          <w:sz w:val="24"/>
        </w:rPr>
        <w:t>表 12 集成过程测试的符合性说明....................................... 34</w:t>
      </w:r>
      <w:r>
        <w:rPr>
          <w:rFonts w:ascii="SimSun" w:hAnsi="SimSun" w:eastAsia="SimSun"/>
          <w:b w:val="0"/>
          <w:i w:val="0"/>
          <w:color w:val="000000"/>
          <w:sz w:val="24"/>
        </w:rPr>
        <w:t>表 13 验证过程输出的符合性说明....................................... 35</w:t>
      </w:r>
      <w:r>
        <w:rPr>
          <w:rFonts w:ascii="SimSun" w:hAnsi="SimSun" w:eastAsia="SimSun"/>
          <w:b w:val="0"/>
          <w:i w:val="0"/>
          <w:color w:val="000000"/>
          <w:sz w:val="24"/>
        </w:rPr>
        <w:t>表 14 软件构型管理过程的符合性说明................................... 36</w:t>
      </w:r>
      <w:r>
        <w:rPr>
          <w:rFonts w:ascii="SimSun" w:hAnsi="SimSun" w:eastAsia="SimSun"/>
          <w:b w:val="0"/>
          <w:i w:val="0"/>
          <w:color w:val="000000"/>
          <w:sz w:val="24"/>
        </w:rPr>
        <w:t>表 15 软件质量保证过程的符合性说明................................... 37</w:t>
      </w:r>
      <w:r>
        <w:rPr>
          <w:rFonts w:ascii="SimSun" w:hAnsi="SimSun" w:eastAsia="SimSun"/>
          <w:b w:val="0"/>
          <w:i w:val="0"/>
          <w:color w:val="000000"/>
          <w:sz w:val="24"/>
        </w:rPr>
        <w:t>表 16 审定联络过程的符合性说明 ....................................... 38</w:t>
      </w:r>
      <w:r>
        <w:rPr>
          <w:rFonts w:ascii="SimSun" w:hAnsi="SimSun" w:eastAsia="SimSun"/>
          <w:b w:val="0"/>
          <w:i w:val="0"/>
          <w:color w:val="000000"/>
          <w:sz w:val="24"/>
        </w:rPr>
        <w:t>表 17 符合性说明 ......................................................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4575"/>
        <w:gridCol w:w="4575"/>
      </w:tblGrid>
      <w:tr>
        <w:trPr>
          <w:trHeight w:hRule="exact" w:val="442"/>
        </w:trPr>
        <w:tc>
          <w:tcPr>
            <w:tcW w:type="dxa" w:w="56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4" w:after="0"/>
              <w:ind w:left="0" w:right="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VII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1344" w:bottom="5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96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 概述 </w:t>
      </w:r>
    </w:p>
    <w:p>
      <w:pPr>
        <w:autoSpaceDN w:val="0"/>
        <w:autoSpaceDE w:val="0"/>
        <w:widowControl/>
        <w:spacing w:line="185" w:lineRule="auto" w:before="24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1.1 目的 </w:t>
      </w:r>
    </w:p>
    <w:p>
      <w:pPr>
        <w:autoSpaceDN w:val="0"/>
        <w:autoSpaceDE w:val="0"/>
        <w:widowControl/>
        <w:spacing w:line="266" w:lineRule="auto" w:before="320" w:after="0"/>
        <w:ind w:left="3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本文档描述机载系统控制器CBB 单元软件项目软件研制过程中将采用的过程、程序、方法和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标准，作为申请人与局方在软件审定方面的审定准则，用于表明项目软件生命周期过程符合RTCA </w:t>
      </w:r>
      <w:r>
        <w:rPr>
          <w:rFonts w:ascii="SimSun" w:hAnsi="SimSun" w:eastAsia="SimSun"/>
          <w:b w:val="0"/>
          <w:i w:val="0"/>
          <w:color w:val="000000"/>
          <w:sz w:val="24"/>
        </w:rPr>
        <w:t>DO-178C 要求的符合性。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1.2 范围 </w:t>
      </w:r>
    </w:p>
    <w:p>
      <w:pPr>
        <w:autoSpaceDN w:val="0"/>
        <w:autoSpaceDE w:val="0"/>
        <w:widowControl/>
        <w:spacing w:line="283" w:lineRule="auto" w:before="320" w:after="0"/>
        <w:ind w:left="3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本PSAC 描述了用于机载系统控制器CBB 单元软件中软件产品开发需要完成的活动。机载系统</w:t>
      </w:r>
      <w:r>
        <w:rPr>
          <w:rFonts w:ascii="SimSun" w:hAnsi="SimSun" w:eastAsia="SimSun"/>
          <w:b w:val="0"/>
          <w:i w:val="0"/>
          <w:color w:val="000000"/>
          <w:sz w:val="24"/>
        </w:rPr>
        <w:t>控制器CBB 单元软件中的软件包括：机载系统控制器CBB 单元软件配置项。本文档提供了上述软</w:t>
      </w:r>
      <w:r>
        <w:rPr>
          <w:rFonts w:ascii="SimSun" w:hAnsi="SimSun" w:eastAsia="SimSun"/>
          <w:b w:val="0"/>
          <w:i w:val="0"/>
          <w:color w:val="000000"/>
          <w:sz w:val="24"/>
        </w:rPr>
        <w:t>件的功能描述，列举了计划在开发活动中需要满足的目标、完成的活动和创建的生命周期数据，</w:t>
      </w:r>
      <w:r>
        <w:rPr>
          <w:rFonts w:ascii="SimSun" w:hAnsi="SimSun" w:eastAsia="SimSun"/>
          <w:b w:val="0"/>
          <w:i w:val="0"/>
          <w:color w:val="000000"/>
          <w:sz w:val="24"/>
        </w:rPr>
        <w:t>并提供符合性指导。本文件包括：系统概述、软件概述、合格审定考虑、软件生命周期、软件生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命周期数据、附加考虑、替代方法和审定安排等内容。 </w:t>
      </w:r>
    </w:p>
    <w:p>
      <w:pPr>
        <w:autoSpaceDN w:val="0"/>
        <w:autoSpaceDE w:val="0"/>
        <w:widowControl/>
        <w:spacing w:line="266" w:lineRule="auto" w:before="162" w:after="0"/>
        <w:ind w:left="3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本PSAC 的开发符合RTCA 公司 DO-178C 第11.1 节的内容要求。本PSAC 描述了为满足与各个</w:t>
      </w:r>
      <w:r>
        <w:rPr>
          <w:rFonts w:ascii="SimSun" w:hAnsi="SimSun" w:eastAsia="SimSun"/>
          <w:b w:val="0"/>
          <w:i w:val="0"/>
          <w:color w:val="000000"/>
          <w:sz w:val="24"/>
        </w:rPr>
        <w:t>组件的DAL 相对应的DO-178C 目标而为各控制器软件组件生成的生命周期数据。本文件附录A 中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完整的检查表确认符合DO-178C 11.1 节的内容。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2 术语、定义和缩略语 </w:t>
      </w:r>
    </w:p>
    <w:p>
      <w:pPr>
        <w:autoSpaceDN w:val="0"/>
        <w:autoSpaceDE w:val="0"/>
        <w:widowControl/>
        <w:spacing w:line="185" w:lineRule="auto" w:before="250" w:after="26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2.1 术语和定义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5165"/>
        <w:gridCol w:w="5165"/>
      </w:tblGrid>
      <w:tr>
        <w:trPr>
          <w:trHeight w:hRule="exact" w:val="76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失效-安全 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544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产品在出现故障时能保持安全或恢复到不会发生事故的状态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的一种涉及特许。 </w:t>
            </w:r>
          </w:p>
        </w:tc>
      </w:tr>
    </w:tbl>
    <w:p>
      <w:pPr>
        <w:autoSpaceDN w:val="0"/>
        <w:tabs>
          <w:tab w:pos="3380" w:val="left"/>
        </w:tabs>
        <w:autoSpaceDE w:val="0"/>
        <w:widowControl/>
        <w:spacing w:line="266" w:lineRule="auto" w:before="218" w:after="0"/>
        <w:ind w:left="1112" w:right="5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在足够的置信度水平下，所有用于证明需求、设计和实现中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研制保证 </w:t>
      </w:r>
      <w:r>
        <w:rPr>
          <w:rFonts w:ascii="SimSun" w:hAnsi="SimSun" w:eastAsia="SimSun"/>
          <w:b w:val="0"/>
          <w:i w:val="0"/>
          <w:color w:val="000000"/>
          <w:sz w:val="24"/>
        </w:rPr>
        <w:t>的错误以被识别和纠正，从而系统能够满足可适用的认证基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础而采用的有计划的过程。 </w:t>
      </w:r>
    </w:p>
    <w:p>
      <w:pPr>
        <w:autoSpaceDN w:val="0"/>
        <w:autoSpaceDE w:val="0"/>
        <w:widowControl/>
        <w:spacing w:line="185" w:lineRule="auto" w:before="372" w:after="26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2.2 缩略语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443"/>
        <w:gridCol w:w="3443"/>
        <w:gridCol w:w="3443"/>
      </w:tblGrid>
      <w:tr>
        <w:trPr>
          <w:trHeight w:hRule="exact" w:val="438"/>
        </w:trPr>
        <w:tc>
          <w:tcPr>
            <w:tcW w:type="dxa" w:w="1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3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缩略语 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3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英文全称 </w:t>
            </w:r>
          </w:p>
        </w:tc>
        <w:tc>
          <w:tcPr>
            <w:tcW w:type="dxa" w:w="27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662" w:right="100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中文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咨询通告 </w:t>
            </w:r>
          </w:p>
          <w:p>
            <w:pPr>
              <w:autoSpaceDN w:val="0"/>
              <w:autoSpaceDE w:val="0"/>
              <w:widowControl/>
              <w:spacing w:line="185" w:lineRule="auto" w:before="488" w:after="0"/>
              <w:ind w:left="66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中国民用航空局 </w:t>
            </w:r>
          </w:p>
          <w:p>
            <w:pPr>
              <w:autoSpaceDN w:val="0"/>
              <w:autoSpaceDE w:val="0"/>
              <w:widowControl/>
              <w:spacing w:line="336" w:lineRule="auto" w:before="490" w:after="0"/>
              <w:ind w:left="662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航空无线电公司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机内自检测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公用基础模块 </w:t>
            </w:r>
          </w:p>
        </w:tc>
      </w:tr>
      <w:tr>
        <w:trPr>
          <w:trHeight w:hRule="exact" w:val="520"/>
        </w:trPr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82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AC 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3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Advisory Circular </w:t>
            </w:r>
          </w:p>
        </w:tc>
        <w:tc>
          <w:tcPr>
            <w:tcW w:type="dxa" w:w="3443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940"/>
        </w:trPr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0" w:after="0"/>
              <w:ind w:left="0" w:right="58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CAAC 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60" w:after="0"/>
              <w:ind w:left="376" w:right="576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Civil Aviation Administration of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China </w:t>
            </w:r>
          </w:p>
        </w:tc>
        <w:tc>
          <w:tcPr>
            <w:tcW w:type="dxa" w:w="3443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520"/>
        </w:trPr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ARINC 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3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Aeronautical Radio Incorporated </w:t>
            </w:r>
          </w:p>
        </w:tc>
        <w:tc>
          <w:tcPr>
            <w:tcW w:type="dxa" w:w="3443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7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BIT 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3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Built-In Test </w:t>
            </w:r>
          </w:p>
        </w:tc>
        <w:tc>
          <w:tcPr>
            <w:tcW w:type="dxa" w:w="3443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804"/>
        </w:trPr>
        <w:tc>
          <w:tcPr>
            <w:tcW w:type="dxa" w:w="161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0" w:right="7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CBB </w:t>
            </w:r>
          </w:p>
        </w:tc>
        <w:tc>
          <w:tcPr>
            <w:tcW w:type="dxa" w:w="49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3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Common Building Block </w:t>
            </w:r>
          </w:p>
        </w:tc>
        <w:tc>
          <w:tcPr>
            <w:tcW w:type="dxa" w:w="3443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446"/>
        </w:trPr>
        <w:tc>
          <w:tcPr>
            <w:tcW w:type="dxa" w:w="657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2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36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3 引用文件 </w:t>
      </w:r>
    </w:p>
    <w:p>
      <w:pPr>
        <w:autoSpaceDN w:val="0"/>
        <w:tabs>
          <w:tab w:pos="510" w:val="left"/>
        </w:tabs>
        <w:autoSpaceDE w:val="0"/>
        <w:widowControl/>
        <w:spacing w:line="247" w:lineRule="auto" w:before="320" w:after="102"/>
        <w:ind w:left="3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下列文件对于本文件的应用是必不可少的。凡是注日期的引用文件，仅注日期的版本适用于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本文件。凡是不注日期的引用文件，其最新版本（包括所有的修改单）适用于本文件。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5165"/>
        <w:gridCol w:w="5165"/>
      </w:tblGrid>
      <w:tr>
        <w:trPr>
          <w:trHeight w:hRule="exact" w:val="511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55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文件编号 </w:t>
            </w:r>
          </w:p>
          <w:p>
            <w:pPr>
              <w:autoSpaceDN w:val="0"/>
              <w:autoSpaceDE w:val="0"/>
              <w:widowControl/>
              <w:spacing w:line="185" w:lineRule="auto" w:before="288" w:after="0"/>
              <w:ind w:left="55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RTCA/DO-178C </w:t>
            </w:r>
          </w:p>
          <w:p>
            <w:pPr>
              <w:autoSpaceDN w:val="0"/>
              <w:autoSpaceDE w:val="0"/>
              <w:widowControl/>
              <w:spacing w:line="185" w:lineRule="auto" w:before="298" w:after="0"/>
              <w:ind w:left="55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CCAR 25 </w:t>
            </w:r>
          </w:p>
          <w:p>
            <w:pPr>
              <w:autoSpaceDN w:val="0"/>
              <w:autoSpaceDE w:val="0"/>
              <w:widowControl/>
              <w:spacing w:line="247" w:lineRule="auto" w:before="288" w:after="0"/>
              <w:ind w:left="556" w:right="576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A92024001-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CBB-CUSDP </w:t>
            </w:r>
          </w:p>
          <w:p>
            <w:pPr>
              <w:autoSpaceDN w:val="0"/>
              <w:autoSpaceDE w:val="0"/>
              <w:widowControl/>
              <w:spacing w:line="247" w:lineRule="auto" w:before="278" w:after="0"/>
              <w:ind w:left="556" w:right="576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A92024001-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CBB-CUSVP </w:t>
            </w:r>
          </w:p>
          <w:p>
            <w:pPr>
              <w:autoSpaceDN w:val="0"/>
              <w:autoSpaceDE w:val="0"/>
              <w:widowControl/>
              <w:spacing w:line="247" w:lineRule="auto" w:before="278" w:after="0"/>
              <w:ind w:left="556" w:right="432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A92024001-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CBB-CUSCMP </w:t>
            </w:r>
          </w:p>
          <w:p>
            <w:pPr>
              <w:autoSpaceDN w:val="0"/>
              <w:autoSpaceDE w:val="0"/>
              <w:widowControl/>
              <w:spacing w:line="247" w:lineRule="auto" w:before="282" w:after="0"/>
              <w:ind w:left="556" w:right="432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A92024001-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CBB-CUSQAP 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0" w:after="0"/>
              <w:ind w:left="338" w:right="158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文件名称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机载系统和设备合格审定中的软件考虑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运输类飞机适航标准 </w:t>
            </w:r>
          </w:p>
          <w:p>
            <w:pPr>
              <w:autoSpaceDN w:val="0"/>
              <w:autoSpaceDE w:val="0"/>
              <w:widowControl/>
              <w:spacing w:line="185" w:lineRule="auto" w:before="486" w:after="0"/>
              <w:ind w:left="3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机载系统控制器CBB 单元软件开发计划 </w:t>
            </w:r>
          </w:p>
          <w:p>
            <w:pPr>
              <w:autoSpaceDN w:val="0"/>
              <w:autoSpaceDE w:val="0"/>
              <w:widowControl/>
              <w:spacing w:line="185" w:lineRule="auto" w:before="682" w:after="0"/>
              <w:ind w:left="3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机载系统控制器CBB 单元软件验证计划 </w:t>
            </w:r>
          </w:p>
          <w:p>
            <w:pPr>
              <w:autoSpaceDN w:val="0"/>
              <w:autoSpaceDE w:val="0"/>
              <w:widowControl/>
              <w:spacing w:line="185" w:lineRule="auto" w:before="680" w:after="0"/>
              <w:ind w:left="3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机载系统控制器CBB 单元软件构型管理计划 </w:t>
            </w:r>
          </w:p>
          <w:p>
            <w:pPr>
              <w:autoSpaceDN w:val="0"/>
              <w:autoSpaceDE w:val="0"/>
              <w:widowControl/>
              <w:spacing w:line="185" w:lineRule="auto" w:before="678" w:after="0"/>
              <w:ind w:left="3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机载系统控制器CBB 单元软件质量保证计划 </w:t>
            </w:r>
          </w:p>
        </w:tc>
      </w:tr>
    </w:tbl>
    <w:p>
      <w:pPr>
        <w:autoSpaceDN w:val="0"/>
        <w:autoSpaceDE w:val="0"/>
        <w:widowControl/>
        <w:spacing w:line="185" w:lineRule="auto" w:before="31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4 系统概述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4.1 系统功能概述 </w:t>
      </w:r>
    </w:p>
    <w:p>
      <w:pPr>
        <w:autoSpaceDN w:val="0"/>
        <w:autoSpaceDE w:val="0"/>
        <w:widowControl/>
        <w:spacing w:line="266" w:lineRule="auto" w:before="320" w:after="0"/>
        <w:ind w:left="30" w:right="220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单元由 CPU 最小系统和外围接口电路组成，配置有看门狗、 晶振、电</w:t>
      </w:r>
      <w:r>
        <w:rPr>
          <w:rFonts w:ascii="SimSun" w:hAnsi="SimSun" w:eastAsia="SimSun"/>
          <w:b w:val="0"/>
          <w:i w:val="0"/>
          <w:color w:val="000000"/>
          <w:sz w:val="24"/>
        </w:rPr>
        <w:t>源、NVRAM 和 FLASH 等电路；外围接口电路提供 RS232、 RS422、ARINC429、CAN（2 路）、离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散量输入输出、模拟量输入输出、AD/DA 转换等电路。 </w:t>
      </w:r>
    </w:p>
    <w:p>
      <w:pPr>
        <w:autoSpaceDN w:val="0"/>
        <w:autoSpaceDE w:val="0"/>
        <w:widowControl/>
        <w:spacing w:line="185" w:lineRule="auto" w:before="160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模块采用+28V 供电，内部转成CPU 最小系统和接口电路所需供电。 </w:t>
      </w:r>
    </w:p>
    <w:p>
      <w:pPr>
        <w:autoSpaceDN w:val="0"/>
        <w:autoSpaceDE w:val="0"/>
        <w:widowControl/>
        <w:spacing w:line="185" w:lineRule="auto" w:before="160" w:after="426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整体架构图如下图所示：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240" w:lineRule="auto" w:before="118" w:after="0"/>
        <w:ind w:left="0" w:right="24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2442210</wp:posOffset>
            </wp:positionH>
            <wp:positionV relativeFrom="page">
              <wp:posOffset>895350</wp:posOffset>
            </wp:positionV>
            <wp:extent cx="3293110" cy="39890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3989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33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 1 机载系统控制器CBB 单元模块总体架构图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4.2 用户域 </w:t>
      </w:r>
    </w:p>
    <w:p>
      <w:pPr>
        <w:autoSpaceDN w:val="0"/>
        <w:autoSpaceDE w:val="0"/>
        <w:widowControl/>
        <w:spacing w:line="240" w:lineRule="auto" w:before="354" w:after="0"/>
        <w:ind w:left="16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5784850</wp:posOffset>
            </wp:positionV>
            <wp:extent cx="4744720" cy="25006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500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360" w:after="0"/>
        <w:ind w:left="0" w:right="261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 2 机载系统控制器CBB 单元软件用户域 </w:t>
      </w:r>
    </w:p>
    <w:p>
      <w:pPr>
        <w:autoSpaceDN w:val="0"/>
        <w:autoSpaceDE w:val="0"/>
        <w:widowControl/>
        <w:spacing w:line="185" w:lineRule="auto" w:before="320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</w:t>
      </w:r>
      <w:r>
        <w:rPr>
          <w:rFonts w:ascii="SimSun" w:hAnsi="SimSun" w:eastAsia="SimSun"/>
          <w:b w:val="0"/>
          <w:i w:val="0"/>
          <w:color w:val="000000"/>
          <w:sz w:val="24"/>
        </w:rPr>
        <w:t>单元软件用户域包括对MPC5646</w:t>
      </w:r>
      <w:r>
        <w:rPr>
          <w:rFonts w:ascii="SimSun" w:hAnsi="SimSun" w:eastAsia="SimSun"/>
          <w:b w:val="0"/>
          <w:i w:val="0"/>
          <w:color w:val="000000"/>
          <w:sz w:val="24"/>
        </w:rPr>
        <w:t>芯片进行初始化配置、向应用软件提供</w:t>
      </w:r>
    </w:p>
    <w:p>
      <w:pPr>
        <w:autoSpaceDN w:val="0"/>
        <w:autoSpaceDE w:val="0"/>
        <w:widowControl/>
        <w:spacing w:line="185" w:lineRule="auto" w:before="160" w:after="612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总线驱动以及存储驱动接口、向PC 端提供PBIT 打印输出结果和IBIT 命令输入操作。机载系统控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247" w:lineRule="auto" w:before="122" w:after="0"/>
        <w:ind w:left="3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制器CBB 单元软件实现引导程序、BIT（PBIT、CBIT 和IBIT）、BSP 以及总线驱动程序，不包含操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作系统软件、文件系统、数据库等软件，因此也不涉及分区、优先级、调度等功能。 </w:t>
      </w:r>
    </w:p>
    <w:p>
      <w:pPr>
        <w:autoSpaceDN w:val="0"/>
        <w:tabs>
          <w:tab w:pos="510" w:val="left"/>
        </w:tabs>
        <w:autoSpaceDE w:val="0"/>
        <w:widowControl/>
        <w:spacing w:line="283" w:lineRule="auto" w:before="160" w:after="0"/>
        <w:ind w:left="468" w:right="201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具体的用户域内容如下：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芯片配置：根据MPC5646 芯片手册对处理器进行初始化配置操作；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PC 端交互操作：PC 端操作包括PBIT 打印输出以及MBIT 命令输入操作； </w:t>
      </w:r>
      <w:r>
        <w:rPr>
          <w:rFonts w:ascii="SimSun" w:hAnsi="SimSun" w:eastAsia="SimSun"/>
          <w:b w:val="0"/>
          <w:i w:val="0"/>
          <w:color w:val="000000"/>
          <w:sz w:val="24"/>
        </w:rPr>
        <w:t>1)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PBIT 打印格式如下：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.Running Power-Up BIT... </w:t>
      </w:r>
    </w:p>
    <w:p>
      <w:pPr>
        <w:autoSpaceDN w:val="0"/>
        <w:autoSpaceDE w:val="0"/>
        <w:widowControl/>
        <w:spacing w:line="293" w:lineRule="auto" w:before="162" w:after="0"/>
        <w:ind w:left="468" w:right="532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CPU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Flash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SRAM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NVRAM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SWT/INTC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CPU CAN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GPIO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ADC Result: PASS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Power-Up BIT Completed Successfully. </w:t>
      </w:r>
    </w:p>
    <w:p>
      <w:pPr>
        <w:autoSpaceDN w:val="0"/>
        <w:tabs>
          <w:tab w:pos="510" w:val="left"/>
        </w:tabs>
        <w:autoSpaceDE w:val="0"/>
        <w:widowControl/>
        <w:spacing w:line="300" w:lineRule="auto" w:before="162" w:after="0"/>
        <w:ind w:left="46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2)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IBIT 用户输入命令格式如下：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=== Test Menu ===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1. CPU CAN Communication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2. FPGA CAN Communication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3. FPGA 422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4. FPGA 429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5. PT1000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6. PS-C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7. PS-V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8. LVDT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9. GPIO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A. Power Management Test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0. Exit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Please enter your choice: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设备驱动接口：提供设备驱动程序包，具体内容见表1。应用软件通过调用驱动接口实现应用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软件总线数据收发以及数据存储功能。 </w:t>
      </w:r>
    </w:p>
    <w:p>
      <w:pPr>
        <w:autoSpaceDN w:val="0"/>
        <w:autoSpaceDE w:val="0"/>
        <w:widowControl/>
        <w:spacing w:line="185" w:lineRule="auto" w:before="252" w:after="668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 1 设备驱动表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5165"/>
        <w:gridCol w:w="5165"/>
      </w:tblGrid>
      <w:tr>
        <w:trPr>
          <w:trHeight w:hRule="exact" w:val="452"/>
        </w:trPr>
        <w:tc>
          <w:tcPr>
            <w:tcW w:type="dxa" w:w="5814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6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165"/>
        <w:gridCol w:w="5165"/>
      </w:tblGrid>
      <w:tr>
        <w:trPr>
          <w:trHeight w:hRule="exact" w:val="326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6"/>
        <w:gridCol w:w="2066"/>
        <w:gridCol w:w="2066"/>
        <w:gridCol w:w="2066"/>
        <w:gridCol w:w="2066"/>
      </w:tblGrid>
      <w:tr>
        <w:trPr>
          <w:trHeight w:hRule="exact" w:val="438"/>
        </w:trPr>
        <w:tc>
          <w:tcPr>
            <w:tcW w:type="dxa" w:w="98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5.600000000000023" w:val="single" w:color="#000000"/>
              <w:top w:sz="5.600000000000023" w:val="single" w:color="#000000"/>
              <w:end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外设类型 </w:t>
            </w:r>
          </w:p>
        </w:tc>
        <w:tc>
          <w:tcPr>
            <w:tcW w:type="dxa" w:w="2606"/>
            <w:tcBorders>
              <w:start w:sz="6.399999999999864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外设控制器 </w:t>
            </w:r>
          </w:p>
        </w:tc>
        <w:tc>
          <w:tcPr>
            <w:tcW w:type="dxa" w:w="3600"/>
            <w:tcBorders>
              <w:start w:sz="5.599999999999909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功能说明 </w:t>
            </w:r>
          </w:p>
        </w:tc>
        <w:tc>
          <w:tcPr>
            <w:tcW w:type="dxa" w:w="978"/>
            <w:vMerge w:val="restart"/>
            <w:tcBorders>
              <w:start w:sz="5.599999999999454" w:val="single" w:color="#000000"/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066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100"/>
            <w:tcBorders>
              <w:start w:sz="5.600000000000023" w:val="single" w:color="#000000"/>
              <w:top w:sz="5.599999999999909" w:val="single" w:color="#000000"/>
              <w:end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SPI </w:t>
            </w:r>
          </w:p>
        </w:tc>
        <w:tc>
          <w:tcPr>
            <w:tcW w:type="dxa" w:w="2606"/>
            <w:tcBorders>
              <w:start w:sz="6.3999999999998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SPI0 </w:t>
            </w:r>
          </w:p>
        </w:tc>
        <w:tc>
          <w:tcPr>
            <w:tcW w:type="dxa" w:w="3600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SPI 通信 </w:t>
            </w:r>
          </w:p>
        </w:tc>
        <w:tc>
          <w:tcPr>
            <w:tcW w:type="dxa" w:w="2066"/>
            <w:vMerge/>
            <w:tcBorders>
              <w:start w:sz="5.599999999999454" w:val="single" w:color="#000000"/>
              <w:top w:sz="5.600000000000023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2066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100"/>
            <w:tcBorders>
              <w:start w:sz="5.600000000000023" w:val="single" w:color="#000000"/>
              <w:top w:sz="5.599999999999909" w:val="single" w:color="#000000"/>
              <w:end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GPIO </w:t>
            </w:r>
          </w:p>
        </w:tc>
        <w:tc>
          <w:tcPr>
            <w:tcW w:type="dxa" w:w="2606"/>
            <w:tcBorders>
              <w:start w:sz="6.3999999999998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GPIO </w:t>
            </w:r>
          </w:p>
        </w:tc>
        <w:tc>
          <w:tcPr>
            <w:tcW w:type="dxa" w:w="3600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离散量输入输出 </w:t>
            </w:r>
          </w:p>
        </w:tc>
        <w:tc>
          <w:tcPr>
            <w:tcW w:type="dxa" w:w="2066"/>
            <w:vMerge/>
            <w:tcBorders>
              <w:start w:sz="5.599999999999454" w:val="single" w:color="#000000"/>
              <w:top w:sz="5.600000000000023" w:val="single" w:color="#000000"/>
            </w:tcBorders>
          </w:tcPr>
          <w:p/>
        </w:tc>
      </w:tr>
      <w:tr>
        <w:trPr>
          <w:trHeight w:hRule="exact" w:val="438"/>
        </w:trPr>
        <w:tc>
          <w:tcPr>
            <w:tcW w:type="dxa" w:w="2066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0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tcBorders>
              <w:start w:sz="6.3999999999998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RS422 </w:t>
            </w:r>
          </w:p>
        </w:tc>
        <w:tc>
          <w:tcPr>
            <w:tcW w:type="dxa" w:w="3600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串口通信 </w:t>
            </w:r>
          </w:p>
        </w:tc>
        <w:tc>
          <w:tcPr>
            <w:tcW w:type="dxa" w:w="2066"/>
            <w:vMerge/>
            <w:tcBorders>
              <w:start w:sz="5.599999999999454" w:val="single" w:color="#000000"/>
              <w:top w:sz="5.600000000000023" w:val="single" w:color="#000000"/>
            </w:tcBorders>
          </w:tcPr>
          <w:p/>
        </w:tc>
      </w:tr>
      <w:tr>
        <w:trPr>
          <w:trHeight w:hRule="exact" w:val="436"/>
        </w:trPr>
        <w:tc>
          <w:tcPr>
            <w:tcW w:type="dxa" w:w="2066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0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tcBorders>
              <w:start w:sz="6.3999999999998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NVRAM </w:t>
            </w:r>
          </w:p>
        </w:tc>
        <w:tc>
          <w:tcPr>
            <w:tcW w:type="dxa" w:w="3600"/>
            <w:tcBorders>
              <w:start w:sz="5.599999999999909" w:val="single" w:color="#000000"/>
              <w:top w:sz="5.600000000000136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记录故障状态字 </w:t>
            </w:r>
          </w:p>
        </w:tc>
        <w:tc>
          <w:tcPr>
            <w:tcW w:type="dxa" w:w="2066"/>
            <w:vMerge/>
            <w:tcBorders>
              <w:start w:sz="5.599999999999454" w:val="single" w:color="#000000"/>
              <w:top w:sz="5.600000000000023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2066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0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tcBorders>
              <w:start w:sz="6.3999999999998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FPGA 实现 </w:t>
            </w:r>
          </w:p>
        </w:tc>
        <w:tc>
          <w:tcPr>
            <w:tcW w:type="dxa" w:w="3600"/>
            <w:tcBorders>
              <w:start w:sz="5.599999999999909" w:val="single" w:color="#000000"/>
              <w:top w:sz="5.600000000000136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进行ARINC429 通信 </w:t>
            </w:r>
          </w:p>
        </w:tc>
        <w:tc>
          <w:tcPr>
            <w:tcW w:type="dxa" w:w="2066"/>
            <w:vMerge/>
            <w:tcBorders>
              <w:start w:sz="5.599999999999454" w:val="single" w:color="#000000"/>
              <w:top w:sz="5.600000000000023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2066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0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tcBorders>
              <w:start w:sz="6.399999999999864" w:val="single" w:color="#000000"/>
              <w:top w:sz="5.60000000000013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CAN 控制器 </w:t>
            </w:r>
          </w:p>
        </w:tc>
        <w:tc>
          <w:tcPr>
            <w:tcW w:type="dxa" w:w="3600"/>
            <w:tcBorders>
              <w:start w:sz="5.599999999999909" w:val="single" w:color="#000000"/>
              <w:top w:sz="5.600000000000136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CCDL </w:t>
            </w:r>
          </w:p>
        </w:tc>
        <w:tc>
          <w:tcPr>
            <w:tcW w:type="dxa" w:w="2066"/>
            <w:vMerge/>
            <w:tcBorders>
              <w:start w:sz="5.599999999999454" w:val="single" w:color="#000000"/>
              <w:top w:sz="5.600000000000023" w:val="single" w:color="#000000"/>
            </w:tcBorders>
          </w:tcPr>
          <w:p/>
        </w:tc>
      </w:tr>
      <w:tr>
        <w:trPr>
          <w:trHeight w:hRule="exact" w:val="438"/>
        </w:trPr>
        <w:tc>
          <w:tcPr>
            <w:tcW w:type="dxa" w:w="2066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100"/>
            <w:tcBorders>
              <w:start w:sz="5.600000000000023" w:val="single" w:color="#000000"/>
              <w:top w:sz="6.400000000000091" w:val="single" w:color="#000000"/>
              <w:end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CAN1 </w:t>
            </w:r>
          </w:p>
        </w:tc>
        <w:tc>
          <w:tcPr>
            <w:tcW w:type="dxa" w:w="2606"/>
            <w:tcBorders>
              <w:start w:sz="6.3999999999998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4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FPGA 实现 </w:t>
            </w:r>
          </w:p>
        </w:tc>
        <w:tc>
          <w:tcPr>
            <w:tcW w:type="dxa" w:w="3600"/>
            <w:tcBorders>
              <w:start w:sz="5.599999999999909" w:val="single" w:color="#000000"/>
              <w:top w:sz="6.400000000000091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进行CAN 通信 </w:t>
            </w:r>
          </w:p>
        </w:tc>
        <w:tc>
          <w:tcPr>
            <w:tcW w:type="dxa" w:w="2066"/>
            <w:vMerge/>
            <w:tcBorders>
              <w:start w:sz="5.599999999999454" w:val="single" w:color="#000000"/>
              <w:top w:sz="5.600000000000023" w:val="single" w:color="#000000"/>
            </w:tcBorders>
          </w:tcPr>
          <w:p/>
        </w:tc>
      </w:tr>
    </w:tbl>
    <w:p>
      <w:pPr>
        <w:autoSpaceDN w:val="0"/>
        <w:tabs>
          <w:tab w:pos="510" w:val="left"/>
        </w:tabs>
        <w:autoSpaceDE w:val="0"/>
        <w:widowControl/>
        <w:spacing w:line="307" w:lineRule="auto" w:before="208" w:after="0"/>
        <w:ind w:left="30" w:right="7776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4.3 处理器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处理器见表格1。 </w:t>
      </w:r>
    </w:p>
    <w:p>
      <w:pPr>
        <w:autoSpaceDN w:val="0"/>
        <w:autoSpaceDE w:val="0"/>
        <w:widowControl/>
        <w:spacing w:line="185" w:lineRule="auto" w:before="252" w:after="204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 2 处理器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1210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Name </w:t>
            </w:r>
          </w:p>
        </w:tc>
        <w:tc>
          <w:tcPr>
            <w:tcW w:type="dxa" w:w="1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Function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Part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Number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Loca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tion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Manufa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cturer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8" w:after="0"/>
              <w:ind w:left="106" w:right="17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Freq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uenc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y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Memory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Cache </w:t>
            </w:r>
          </w:p>
        </w:tc>
      </w:tr>
      <w:tr>
        <w:trPr>
          <w:trHeight w:hRule="exact" w:val="2010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MPC5646 </w:t>
            </w:r>
          </w:p>
        </w:tc>
        <w:tc>
          <w:tcPr>
            <w:tcW w:type="dxa" w:w="1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40" w:after="0"/>
              <w:ind w:left="10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Interface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process data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communication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and module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management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MPC5646C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IOM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Freesc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ale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0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1000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MHz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EEPROM, NOR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FLASH, NVRAM,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DDR3 SDRAM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 KB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Instructio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n Cache </w:t>
            </w:r>
          </w:p>
        </w:tc>
      </w:tr>
    </w:tbl>
    <w:p>
      <w:pPr>
        <w:autoSpaceDN w:val="0"/>
        <w:tabs>
          <w:tab w:pos="510" w:val="left"/>
        </w:tabs>
        <w:autoSpaceDE w:val="0"/>
        <w:widowControl/>
        <w:spacing w:line="322" w:lineRule="auto" w:before="206" w:after="3160"/>
        <w:ind w:left="3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5 软件概述 </w:t>
      </w:r>
      <w:r>
        <w:br/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5.1 软件功能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单元软件包含引导程序、BSP 软件、设备驱动程序以及BIT 软件，不包</w:t>
      </w:r>
      <w:r>
        <w:rPr>
          <w:rFonts w:ascii="SimSun" w:hAnsi="SimSun" w:eastAsia="SimSun"/>
          <w:b w:val="0"/>
          <w:i w:val="0"/>
          <w:color w:val="000000"/>
          <w:sz w:val="24"/>
        </w:rPr>
        <w:t>含操作系统软件、文件系统、数据库等软件，因此也不涉及分区、优先级、调度等功能，软件架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构图如下图所示：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52"/>
        </w:trPr>
        <w:tc>
          <w:tcPr>
            <w:tcW w:type="dxa" w:w="5738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65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1748789</wp:posOffset>
            </wp:positionH>
            <wp:positionV relativeFrom="page">
              <wp:posOffset>836930</wp:posOffset>
            </wp:positionV>
            <wp:extent cx="4728210" cy="26631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2663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23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 3 软件架构图 </w:t>
      </w:r>
    </w:p>
    <w:p>
      <w:pPr>
        <w:autoSpaceDN w:val="0"/>
        <w:tabs>
          <w:tab w:pos="510" w:val="left"/>
          <w:tab w:pos="512" w:val="left"/>
        </w:tabs>
        <w:autoSpaceDE w:val="0"/>
        <w:widowControl/>
        <w:spacing w:line="266" w:lineRule="auto" w:before="322" w:after="0"/>
        <w:ind w:left="3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引导程序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系统引导完成主处理器模块的系统引导功能。系统引导功能包括CPU 寄存器初始化、堆栈初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始化等功能。 </w:t>
      </w:r>
    </w:p>
    <w:p>
      <w:pPr>
        <w:autoSpaceDN w:val="0"/>
        <w:tabs>
          <w:tab w:pos="510" w:val="left"/>
          <w:tab w:pos="512" w:val="left"/>
        </w:tabs>
        <w:autoSpaceDE w:val="0"/>
        <w:widowControl/>
        <w:spacing w:line="276" w:lineRule="auto" w:before="160" w:after="0"/>
        <w:ind w:left="3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BIT 软件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BIT 软件完成硬件功能模块的BIT 测试，包含PBIT（上电检测）、CBIT（周期检测）及IBIT</w:t>
      </w:r>
      <w:r>
        <w:rPr>
          <w:rFonts w:ascii="SimSun" w:hAnsi="SimSun" w:eastAsia="SimSun"/>
          <w:b w:val="0"/>
          <w:i w:val="0"/>
          <w:color w:val="000000"/>
          <w:sz w:val="24"/>
        </w:rPr>
        <w:t>（维护检测），并记录测试结果。BIT 测试内容包括CPU 测试、RAM 测试、看门狗测试、时钟测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试、中断控制器测试、RS422 总线测试、ARINC429 总线测试、SPI 总线测试、CAN 总线测试等。 </w:t>
      </w:r>
    </w:p>
    <w:p>
      <w:pPr>
        <w:autoSpaceDN w:val="0"/>
        <w:autoSpaceDE w:val="0"/>
        <w:widowControl/>
        <w:spacing w:line="247" w:lineRule="auto" w:before="158" w:after="0"/>
        <w:ind w:left="510" w:right="3888" w:firstLine="2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板级支持软件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板级支持软件包含中断控制器程序、时钟驱动程序等。 </w:t>
      </w:r>
    </w:p>
    <w:p>
      <w:pPr>
        <w:autoSpaceDN w:val="0"/>
        <w:tabs>
          <w:tab w:pos="510" w:val="left"/>
          <w:tab w:pos="512" w:val="left"/>
        </w:tabs>
        <w:autoSpaceDE w:val="0"/>
        <w:widowControl/>
        <w:spacing w:line="266" w:lineRule="auto" w:before="160" w:after="0"/>
        <w:ind w:left="3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设备驱动程序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设备驱动包含SPI 总线驱动、CAN 总线驱动、RS422 总线驱动、ARINC429 总线驱动、看门狗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驱动、NVRAM 驱动、GPIO 驱动等。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5.2 新技术和方法 </w:t>
      </w:r>
    </w:p>
    <w:p>
      <w:pPr>
        <w:autoSpaceDN w:val="0"/>
        <w:autoSpaceDE w:val="0"/>
        <w:widowControl/>
        <w:spacing w:line="185" w:lineRule="auto" w:before="320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软件没有采用机载软件工业界尚未普遍采用的新技术和新方法。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6 审定考虑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6.1 审定基础 </w:t>
      </w:r>
    </w:p>
    <w:p>
      <w:pPr>
        <w:autoSpaceDN w:val="0"/>
        <w:autoSpaceDE w:val="0"/>
        <w:widowControl/>
        <w:spacing w:line="185" w:lineRule="auto" w:before="320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本项目的审定基础是CCAR 25《运输类飞机适航标准》。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6.2 符合性方法 </w:t>
      </w:r>
    </w:p>
    <w:p>
      <w:pPr>
        <w:autoSpaceDN w:val="0"/>
        <w:autoSpaceDE w:val="0"/>
        <w:widowControl/>
        <w:spacing w:line="247" w:lineRule="auto" w:before="320" w:after="228"/>
        <w:ind w:left="514" w:right="3744" w:hanging="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单元软件的符合性方法如下： </w:t>
      </w:r>
      <w:r>
        <w:rPr>
          <w:rFonts w:ascii="SimSun" w:hAnsi="SimSun" w:eastAsia="SimSun"/>
          <w:b w:val="0"/>
          <w:i w:val="0"/>
          <w:color w:val="000000"/>
          <w:sz w:val="24"/>
        </w:rPr>
        <w:t>a)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DO-178C，机载设备和设备合格审定中的软件考虑；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6.3 软件级别 </w:t>
      </w:r>
    </w:p>
    <w:p>
      <w:pPr>
        <w:autoSpaceDN w:val="0"/>
        <w:autoSpaceDE w:val="0"/>
        <w:widowControl/>
        <w:spacing w:line="185" w:lineRule="auto" w:before="320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单元软件的软件级别如表2 所示。 </w:t>
      </w:r>
    </w:p>
    <w:p>
      <w:pPr>
        <w:autoSpaceDN w:val="0"/>
        <w:autoSpaceDE w:val="0"/>
        <w:widowControl/>
        <w:spacing w:line="185" w:lineRule="auto" w:before="252" w:after="204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表 3 机载系统控制器CBB 单元软件的软件级别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1.9999999999999" w:type="dxa"/>
      </w:tblPr>
      <w:tblGrid>
        <w:gridCol w:w="1722"/>
        <w:gridCol w:w="1722"/>
        <w:gridCol w:w="1722"/>
        <w:gridCol w:w="1722"/>
        <w:gridCol w:w="1722"/>
        <w:gridCol w:w="1722"/>
      </w:tblGrid>
      <w:tr>
        <w:trPr>
          <w:trHeight w:hRule="exact" w:val="536"/>
        </w:trPr>
        <w:tc>
          <w:tcPr>
            <w:tcW w:type="dxa" w:w="1070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部件号</w:t>
            </w:r>
          </w:p>
        </w:tc>
        <w:tc>
          <w:tcPr>
            <w:tcW w:type="dxa" w:w="170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名称</w:t>
            </w:r>
          </w:p>
        </w:tc>
        <w:tc>
          <w:tcPr>
            <w:tcW w:type="dxa" w:w="304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CSCI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功能描述</w:t>
            </w:r>
          </w:p>
        </w:tc>
        <w:tc>
          <w:tcPr>
            <w:tcW w:type="dxa" w:w="113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驻留位置</w:t>
            </w:r>
          </w:p>
        </w:tc>
        <w:tc>
          <w:tcPr>
            <w:tcW w:type="dxa" w:w="1066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软件级别</w:t>
            </w:r>
          </w:p>
        </w:tc>
        <w:tc>
          <w:tcPr>
            <w:tcW w:type="dxa" w:w="1206"/>
            <w:tcBorders>
              <w:start w:sz="5.599999999999909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开发方式</w:t>
            </w:r>
          </w:p>
        </w:tc>
      </w:tr>
      <w:tr>
        <w:trPr>
          <w:trHeight w:hRule="exact" w:val="1736"/>
        </w:trPr>
        <w:tc>
          <w:tcPr>
            <w:tcW w:type="dxa" w:w="1070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3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S00-001 </w:t>
            </w:r>
          </w:p>
        </w:tc>
        <w:tc>
          <w:tcPr>
            <w:tcW w:type="dxa" w:w="17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368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A92024001-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CBB-CUSW </w:t>
            </w:r>
          </w:p>
        </w:tc>
        <w:tc>
          <w:tcPr>
            <w:tcW w:type="dxa" w:w="304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102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机载系统控制器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CBB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单元软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件，包括引导程序、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BSP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件、设备驱动程序、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BIT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件。</w:t>
            </w:r>
          </w:p>
        </w:tc>
        <w:tc>
          <w:tcPr>
            <w:tcW w:type="dxa" w:w="113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10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控制器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CBB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单元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模块</w:t>
            </w:r>
          </w:p>
        </w:tc>
        <w:tc>
          <w:tcPr>
            <w:tcW w:type="dxa" w:w="106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3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A </w:t>
            </w:r>
          </w:p>
        </w:tc>
        <w:tc>
          <w:tcPr>
            <w:tcW w:type="dxa" w:w="120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手工</w:t>
            </w:r>
          </w:p>
        </w:tc>
      </w:tr>
    </w:tbl>
    <w:p>
      <w:pPr>
        <w:autoSpaceDN w:val="0"/>
        <w:autoSpaceDE w:val="0"/>
        <w:widowControl/>
        <w:spacing w:line="185" w:lineRule="auto" w:before="206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 软件生命周期 </w:t>
      </w:r>
    </w:p>
    <w:p>
      <w:pPr>
        <w:autoSpaceDN w:val="0"/>
        <w:autoSpaceDE w:val="0"/>
        <w:widowControl/>
        <w:spacing w:line="185" w:lineRule="auto" w:before="24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7.1 软件生命周期概述 </w:t>
      </w:r>
    </w:p>
    <w:p>
      <w:pPr>
        <w:autoSpaceDN w:val="0"/>
        <w:autoSpaceDE w:val="0"/>
        <w:widowControl/>
        <w:spacing w:line="266" w:lineRule="auto" w:before="320" w:after="0"/>
        <w:ind w:left="34" w:right="21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单元软件是一个新研软件，其开发遵循DO-178C 标准要求。本软件采用</w:t>
      </w:r>
      <w:r>
        <w:rPr>
          <w:rFonts w:ascii="SimSun" w:hAnsi="SimSun" w:eastAsia="SimSun"/>
          <w:b w:val="0"/>
          <w:i w:val="0"/>
          <w:color w:val="000000"/>
          <w:sz w:val="24"/>
        </w:rPr>
        <w:t>瀑布模型作为软件生命周期模型，软件生命周期过程包括软件计划过程、软件开发过程和综合过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程。 </w:t>
      </w:r>
    </w:p>
    <w:p>
      <w:pPr>
        <w:autoSpaceDN w:val="0"/>
        <w:tabs>
          <w:tab w:pos="514" w:val="left"/>
        </w:tabs>
        <w:autoSpaceDE w:val="0"/>
        <w:widowControl/>
        <w:spacing w:line="247" w:lineRule="auto" w:before="160" w:after="0"/>
        <w:ind w:left="3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软件计划过程定义软件生命周期的全部活动，产生指导软件开发过程和综合过程的软件计划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和标准。 </w:t>
      </w:r>
    </w:p>
    <w:p>
      <w:pPr>
        <w:autoSpaceDN w:val="0"/>
        <w:tabs>
          <w:tab w:pos="514" w:val="left"/>
        </w:tabs>
        <w:autoSpaceDE w:val="0"/>
        <w:widowControl/>
        <w:spacing w:line="288" w:lineRule="auto" w:before="158" w:after="0"/>
        <w:ind w:left="3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软件开发过程采用迭代方式进行，最终将系统生命周期的输出转化为软件可执行目标码，并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加载到目标机实现软/硬件集成，包括如下过程：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a)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软件需求过程；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b)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软件设计过程；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c)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软件编码过程；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d)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软件集成过程。 </w:t>
      </w:r>
    </w:p>
    <w:p>
      <w:pPr>
        <w:autoSpaceDN w:val="0"/>
        <w:autoSpaceDE w:val="0"/>
        <w:widowControl/>
        <w:spacing w:line="283" w:lineRule="auto" w:before="158" w:after="2592"/>
        <w:ind w:left="514" w:right="38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综合过程贯穿整个软件生命周期始终，包括如下过程： </w:t>
      </w:r>
      <w:r>
        <w:rPr>
          <w:rFonts w:ascii="SimSun" w:hAnsi="SimSun" w:eastAsia="SimSun"/>
          <w:b w:val="0"/>
          <w:i w:val="0"/>
          <w:color w:val="000000"/>
          <w:sz w:val="24"/>
        </w:rPr>
        <w:t>a)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软件验证过程；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b)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软件质量管理过程；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软件构型管理过程；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d)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软件审定联络过程。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52"/>
        </w:trPr>
        <w:tc>
          <w:tcPr>
            <w:tcW w:type="dxa" w:w="5738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889000</wp:posOffset>
            </wp:positionV>
            <wp:extent cx="5245100" cy="3568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56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7" w:lineRule="auto" w:before="182" w:after="94"/>
        <w:ind w:left="0" w:right="0" w:firstLine="0"/>
        <w:jc w:val="center"/>
      </w:pPr>
      <w:r>
        <w:rPr>
          <w:w w:val="97.73250988551548"/>
          <w:rFonts w:ascii="SimHei" w:hAnsi="SimHei" w:eastAsia="SimHei"/>
          <w:b w:val="0"/>
          <w:i w:val="0"/>
          <w:color w:val="000000"/>
          <w:sz w:val="14"/>
        </w:rPr>
        <w:t>系统生命周期过程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>
        <w:trPr>
          <w:trHeight w:hRule="exact" w:val="318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14" w:after="0"/>
              <w:ind w:left="0" w:right="246" w:firstLine="0"/>
              <w:jc w:val="right"/>
            </w:pPr>
            <w:r>
              <w:rPr>
                <w:w w:val="97.73250988551548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软件计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480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SDP</w:t>
            </w:r>
          </w:p>
        </w:tc>
        <w:tc>
          <w:tcPr>
            <w:tcW w:type="dxa" w:w="1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266" w:firstLine="0"/>
              <w:jc w:val="right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系统需求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90" w:after="0"/>
              <w:ind w:left="0" w:right="0" w:firstLine="0"/>
              <w:jc w:val="center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软件设计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SDD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90" w:after="0"/>
              <w:ind w:left="0" w:right="0" w:firstLine="0"/>
              <w:jc w:val="center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软件编码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10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SC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" w:after="0"/>
              <w:ind w:left="0" w:right="888" w:firstLine="0"/>
              <w:jc w:val="right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EOC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，加载程序</w:t>
            </w:r>
          </w:p>
        </w:tc>
      </w:tr>
      <w:tr>
        <w:trPr>
          <w:trHeight w:hRule="exact" w:val="300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0" w:after="0"/>
              <w:ind w:left="234" w:right="0" w:firstLine="0"/>
              <w:jc w:val="left"/>
            </w:pPr>
            <w:r>
              <w:rPr>
                <w:w w:val="97.73250988551548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软件开发过程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8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SRS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2" w:after="0"/>
              <w:ind w:left="0" w:right="20" w:firstLine="0"/>
              <w:jc w:val="right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软件需求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SRD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SRS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SDS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SDS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SCS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224" w:right="0" w:firstLine="0"/>
              <w:jc w:val="left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集成过程</w:t>
            </w:r>
          </w:p>
        </w:tc>
      </w:tr>
      <w:tr>
        <w:trPr>
          <w:trHeight w:hRule="exact" w:val="120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0" w:right="13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过程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过程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过程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2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OC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SCS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56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SDD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8" w:after="0"/>
              <w:ind w:left="4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EOC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</w:p>
        </w:tc>
      </w:tr>
      <w:tr>
        <w:trPr>
          <w:trHeight w:hRule="exact" w:val="18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9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2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SRD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SDD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SC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SVP</w:t>
            </w:r>
          </w:p>
        </w:tc>
        <w:tc>
          <w:tcPr>
            <w:tcW w:type="dxa" w:w="3444"/>
            <w:gridSpan w:val="4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SC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496" w:right="0" w:firstLine="0"/>
              <w:jc w:val="left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加载程序</w:t>
            </w:r>
          </w:p>
        </w:tc>
      </w:tr>
      <w:tr>
        <w:trPr>
          <w:trHeight w:hRule="exact" w:val="236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234" w:right="0" w:firstLine="0"/>
              <w:jc w:val="left"/>
            </w:pPr>
            <w:r>
              <w:rPr>
                <w:w w:val="97.73250988551548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软件验证过程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1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SRD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58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SDP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设计验证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代码验证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22" w:right="0" w:firstLine="0"/>
              <w:jc w:val="left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集成验证</w:t>
            </w:r>
          </w:p>
        </w:tc>
      </w:tr>
      <w:tr>
        <w:trPr>
          <w:trHeight w:hRule="exact" w:val="99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40" w:after="0"/>
              <w:ind w:left="0" w:right="92" w:firstLine="0"/>
              <w:jc w:val="right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SRS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18" w:firstLine="0"/>
              <w:jc w:val="right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需求验证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SDS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SCS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OC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65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2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软件测试</w:t>
            </w:r>
          </w:p>
        </w:tc>
      </w:tr>
      <w:tr>
        <w:trPr>
          <w:trHeight w:hRule="exact" w:val="73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SRS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SDS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40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1"/>
              </w:rPr>
              <w:t>系统需求</w:t>
            </w:r>
          </w:p>
        </w:tc>
        <w:tc>
          <w:tcPr>
            <w:tcW w:type="dxa" w:w="7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(HLR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验证</w:t>
            </w: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)</w:t>
            </w:r>
          </w:p>
        </w:tc>
        <w:tc>
          <w:tcPr>
            <w:tcW w:type="dxa" w:w="4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STC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 xml:space="preserve">(LLR 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验证</w:t>
            </w: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)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STC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STC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验证结果验证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298" w:right="720" w:firstLine="0"/>
              <w:jc w:val="left"/>
            </w:pPr>
            <w:r>
              <w:rPr>
                <w:w w:val="104.6182632446289"/>
                <w:rFonts w:ascii="Microsoft YaHei" w:hAnsi="Microsoft YaHei" w:eastAsia="Microsoft YaHei"/>
                <w:b w:val="0"/>
                <w:i w:val="0"/>
                <w:color w:val="000000"/>
                <w:sz w:val="9"/>
              </w:rPr>
              <w:t>软件生命</w:t>
            </w:r>
            <w:r>
              <w:br/>
            </w:r>
            <w:r>
              <w:rPr>
                <w:w w:val="104.30219438340929"/>
                <w:rFonts w:ascii="Microsoft YaHei" w:hAnsi="Microsoft YaHei" w:eastAsia="Microsoft YaHei"/>
                <w:b w:val="0"/>
                <w:i w:val="0"/>
                <w:color w:val="000000"/>
                <w:sz w:val="9"/>
              </w:rPr>
              <w:t>周期数据</w:t>
            </w:r>
          </w:p>
        </w:tc>
      </w:tr>
      <w:tr>
        <w:trPr>
          <w:trHeight w:hRule="exact" w:val="184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8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SCS</w:t>
            </w:r>
          </w:p>
        </w:tc>
        <w:tc>
          <w:tcPr>
            <w:tcW w:type="dxa" w:w="19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1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SRD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14" w:after="0"/>
              <w:ind w:left="0" w:right="64" w:firstLine="0"/>
              <w:jc w:val="right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SDD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SC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</w:tr>
      <w:tr>
        <w:trPr>
          <w:trHeight w:hRule="exact" w:val="153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3444"/>
            <w:gridSpan w:val="4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" w:after="0"/>
              <w:ind w:left="496" w:right="0" w:firstLine="0"/>
              <w:jc w:val="left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EOC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、加载</w:t>
            </w:r>
          </w:p>
        </w:tc>
      </w:tr>
      <w:tr>
        <w:trPr>
          <w:trHeight w:hRule="exact" w:val="184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246" w:firstLine="0"/>
              <w:jc w:val="right"/>
            </w:pPr>
            <w:r>
              <w:rPr>
                <w:w w:val="97.52933638436454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划过程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86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SQAP</w:t>
            </w:r>
          </w:p>
        </w:tc>
        <w:tc>
          <w:tcPr>
            <w:tcW w:type="dxa" w:w="1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SVR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SVR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SVR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49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程序、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SVR</w:t>
            </w:r>
          </w:p>
        </w:tc>
      </w:tr>
      <w:tr>
        <w:trPr>
          <w:trHeight w:hRule="exact" w:val="218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34" w:right="0" w:firstLine="0"/>
              <w:jc w:val="left"/>
            </w:pPr>
            <w:r>
              <w:rPr>
                <w:w w:val="97.73250988551548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软件</w:t>
            </w:r>
            <w:r>
              <w:rPr>
                <w:w w:val="97.73250988551548"/>
                <w:rFonts w:ascii="Arial" w:hAnsi="Arial" w:eastAsia="Arial"/>
                <w:b/>
                <w:i w:val="0"/>
                <w:color w:val="000000"/>
                <w:sz w:val="14"/>
              </w:rPr>
              <w:t>QA</w:t>
            </w:r>
            <w:r>
              <w:rPr>
                <w:w w:val="97.73250988551548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过程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</w:tr>
      <w:tr>
        <w:trPr>
          <w:trHeight w:hRule="exact" w:val="239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0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SDP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SVP</w:t>
            </w:r>
          </w:p>
        </w:tc>
        <w:tc>
          <w:tcPr>
            <w:tcW w:type="dxa" w:w="1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4" w:after="0"/>
              <w:ind w:left="0" w:right="54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需求和验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设计和验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4" w:after="0"/>
              <w:ind w:left="0" w:right="0" w:firstLine="0"/>
              <w:jc w:val="center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编码和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144" w:right="288" w:firstLine="0"/>
              <w:jc w:val="center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软件集成和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测试审计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44" w:right="576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软件符合</w:t>
            </w:r>
            <w:r>
              <w:br/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性评审</w:t>
            </w:r>
          </w:p>
        </w:tc>
      </w:tr>
      <w:tr>
        <w:trPr>
          <w:trHeight w:hRule="exact" w:val="175"/>
        </w:trPr>
        <w:tc>
          <w:tcPr>
            <w:tcW w:type="dxa" w:w="861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6" w:after="0"/>
              <w:ind w:left="0" w:right="0" w:firstLine="0"/>
              <w:jc w:val="center"/>
            </w:pP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SRS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  <w:r>
              <w:rPr>
                <w:w w:val="101.11279054121538"/>
                <w:rFonts w:ascii="ArialMT" w:hAnsi="ArialMT" w:eastAsia="ArialMT"/>
                <w:b w:val="0"/>
                <w:i w:val="0"/>
                <w:color w:val="000000"/>
                <w:sz w:val="11"/>
              </w:rPr>
              <w:t>SDS</w:t>
            </w: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、</w:t>
            </w:r>
          </w:p>
        </w:tc>
        <w:tc>
          <w:tcPr>
            <w:tcW w:type="dxa" w:w="1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" w:after="0"/>
              <w:ind w:left="0" w:right="594" w:firstLine="0"/>
              <w:jc w:val="right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证审计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" w:after="0"/>
              <w:ind w:left="0" w:right="0" w:firstLine="0"/>
              <w:jc w:val="center"/>
            </w:pPr>
            <w:r>
              <w:rPr>
                <w:w w:val="101.11279054121538"/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证审计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1"/>
              </w:rPr>
              <w:t>验证审计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</w:tr>
    </w:tbl>
    <w:p>
      <w:pPr>
        <w:autoSpaceDN w:val="0"/>
        <w:tabs>
          <w:tab w:pos="5502" w:val="left"/>
        </w:tabs>
        <w:autoSpaceDE w:val="0"/>
        <w:widowControl/>
        <w:spacing w:line="150" w:lineRule="exact" w:before="0" w:after="274"/>
        <w:ind w:left="2338" w:right="38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1"/>
        </w:rPr>
        <w:t>SCS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000000"/>
          <w:sz w:val="11"/>
        </w:rPr>
        <w:t>软件</w:t>
      </w:r>
      <w:r>
        <w:rPr>
          <w:rFonts w:ascii="ArialMT" w:hAnsi="ArialMT" w:eastAsia="ArialMT"/>
          <w:b w:val="0"/>
          <w:i w:val="0"/>
          <w:color w:val="000000"/>
          <w:sz w:val="11"/>
        </w:rPr>
        <w:t>CM</w:t>
      </w:r>
      <w:r>
        <w:rPr>
          <w:rFonts w:ascii="Microsoft YaHei" w:hAnsi="Microsoft YaHei" w:eastAsia="Microsoft YaHei"/>
          <w:b w:val="0"/>
          <w:i w:val="0"/>
          <w:color w:val="000000"/>
          <w:sz w:val="11"/>
        </w:rPr>
        <w:t>过程审计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3443"/>
        <w:gridCol w:w="3443"/>
        <w:gridCol w:w="3443"/>
      </w:tblGrid>
      <w:tr>
        <w:trPr>
          <w:trHeight w:hRule="exact" w:val="172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96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SCMP</w:t>
            </w:r>
          </w:p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314" w:right="0" w:firstLine="0"/>
              <w:jc w:val="left"/>
            </w:pPr>
            <w:r>
              <w:rPr>
                <w:w w:val="97.73250988551548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软件</w:t>
            </w:r>
            <w:r>
              <w:rPr>
                <w:w w:val="97.73250988551548"/>
                <w:rFonts w:ascii="Arial" w:hAnsi="Arial" w:eastAsia="Arial"/>
                <w:b/>
                <w:i w:val="0"/>
                <w:color w:val="000000"/>
                <w:sz w:val="14"/>
              </w:rPr>
              <w:t>CM</w:t>
            </w:r>
            <w:r>
              <w:rPr>
                <w:w w:val="97.73250988551548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过程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218" w:right="0" w:firstLine="0"/>
              <w:jc w:val="left"/>
            </w:pPr>
            <w:r>
              <w:rPr>
                <w:w w:val="104.30219438340929"/>
                <w:rFonts w:ascii="Microsoft YaHei" w:hAnsi="Microsoft YaHei" w:eastAsia="Microsoft YaHei"/>
                <w:b w:val="0"/>
                <w:i w:val="0"/>
                <w:color w:val="000000"/>
                <w:sz w:val="9"/>
              </w:rPr>
              <w:t>软件生命</w:t>
            </w:r>
          </w:p>
        </w:tc>
      </w:tr>
      <w:tr>
        <w:trPr>
          <w:trHeight w:hRule="exact" w:val="240"/>
        </w:trPr>
        <w:tc>
          <w:tcPr>
            <w:tcW w:type="dxa" w:w="3443"/>
            <w:vMerge/>
            <w:tcBorders/>
          </w:tcPr>
          <w:p/>
        </w:tc>
        <w:tc>
          <w:tcPr>
            <w:tcW w:type="dxa" w:w="3443"/>
            <w:vMerge/>
            <w:tcBorders/>
          </w:tcPr>
          <w:p/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218" w:right="0" w:firstLine="0"/>
              <w:jc w:val="left"/>
            </w:pPr>
            <w:r>
              <w:rPr>
                <w:w w:val="104.6182632446289"/>
                <w:rFonts w:ascii="Microsoft YaHei" w:hAnsi="Microsoft YaHei" w:eastAsia="Microsoft YaHei"/>
                <w:b w:val="0"/>
                <w:i w:val="0"/>
                <w:color w:val="000000"/>
                <w:sz w:val="9"/>
              </w:rPr>
              <w:t>周期数据</w:t>
            </w:r>
          </w:p>
        </w:tc>
      </w:tr>
      <w:tr>
        <w:trPr>
          <w:trHeight w:hRule="exact" w:val="170"/>
        </w:trPr>
        <w:tc>
          <w:tcPr>
            <w:tcW w:type="dxa" w:w="3443"/>
            <w:vMerge/>
            <w:tcBorders/>
          </w:tcPr>
          <w:p/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474" w:right="0" w:firstLine="0"/>
              <w:jc w:val="left"/>
            </w:pPr>
            <w:r>
              <w:rPr>
                <w:w w:val="101.11279054121538"/>
                <w:rFonts w:ascii="SimSun" w:hAnsi="SimSun" w:eastAsia="SimSun"/>
                <w:b w:val="0"/>
                <w:i w:val="0"/>
                <w:color w:val="000000"/>
                <w:sz w:val="11"/>
              </w:rPr>
              <w:t>构型文档管理、更改申请、生命周期环境控制、工具状态、构型控制委员会审批流程、问题报</w:t>
            </w:r>
          </w:p>
        </w:tc>
        <w:tc>
          <w:tcPr>
            <w:tcW w:type="dxa" w:w="34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18" w:after="232"/>
        <w:ind w:left="0" w:right="5462" w:firstLine="0"/>
        <w:jc w:val="right"/>
      </w:pPr>
      <w:r>
        <w:rPr>
          <w:w w:val="101.11279054121538"/>
          <w:rFonts w:ascii="SimSun" w:hAnsi="SimSun" w:eastAsia="SimSun"/>
          <w:b w:val="0"/>
          <w:i w:val="0"/>
          <w:color w:val="000000"/>
          <w:sz w:val="11"/>
        </w:rPr>
        <w:t>告、构型状态纪实、档案控制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5165"/>
        <w:gridCol w:w="5165"/>
      </w:tblGrid>
      <w:tr>
        <w:trPr>
          <w:trHeight w:hRule="exact" w:val="30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7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PSAC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312" w:right="0" w:firstLine="0"/>
              <w:jc w:val="left"/>
            </w:pPr>
            <w:r>
              <w:rPr>
                <w:w w:val="97.52933638436454"/>
                <w:rFonts w:ascii="Microsoft YaHei" w:hAnsi="Microsoft YaHei" w:eastAsia="Microsoft YaHei"/>
                <w:b/>
                <w:i w:val="0"/>
                <w:color w:val="000000"/>
                <w:sz w:val="14"/>
              </w:rPr>
              <w:t>软件合格审定联络过程</w:t>
            </w:r>
          </w:p>
        </w:tc>
      </w:tr>
    </w:tbl>
    <w:p>
      <w:pPr>
        <w:autoSpaceDN w:val="0"/>
        <w:autoSpaceDE w:val="0"/>
        <w:widowControl/>
        <w:spacing w:line="124" w:lineRule="exact" w:before="4" w:after="0"/>
        <w:ind w:left="0" w:right="234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1"/>
        </w:rPr>
        <w:t>取证方式和审定基础沟通，</w:t>
      </w:r>
      <w:r>
        <w:rPr>
          <w:rFonts w:ascii="ArialMT" w:hAnsi="ArialMT" w:eastAsia="ArialMT"/>
          <w:b w:val="0"/>
          <w:i w:val="0"/>
          <w:color w:val="000000"/>
          <w:sz w:val="11"/>
        </w:rPr>
        <w:t>PSAC</w:t>
      </w:r>
      <w:r>
        <w:rPr>
          <w:rFonts w:ascii="SimSun" w:hAnsi="SimSun" w:eastAsia="SimSun"/>
          <w:b w:val="0"/>
          <w:i w:val="0"/>
          <w:color w:val="000000"/>
          <w:sz w:val="11"/>
        </w:rPr>
        <w:t>适航评审和批准，开发过程适航审查联络，</w:t>
      </w:r>
      <w:r>
        <w:rPr>
          <w:rFonts w:ascii="ArialMT" w:hAnsi="ArialMT" w:eastAsia="ArialMT"/>
          <w:b w:val="0"/>
          <w:i w:val="0"/>
          <w:color w:val="000000"/>
          <w:sz w:val="11"/>
        </w:rPr>
        <w:t>SCI</w:t>
      </w:r>
      <w:r>
        <w:rPr>
          <w:rFonts w:ascii="SimSun" w:hAnsi="SimSun" w:eastAsia="SimSun"/>
          <w:b w:val="0"/>
          <w:i w:val="0"/>
          <w:color w:val="000000"/>
          <w:sz w:val="11"/>
        </w:rPr>
        <w:t>、</w:t>
      </w:r>
      <w:r>
        <w:rPr>
          <w:rFonts w:ascii="ArialMT" w:hAnsi="ArialMT" w:eastAsia="ArialMT"/>
          <w:b w:val="0"/>
          <w:i w:val="0"/>
          <w:color w:val="000000"/>
          <w:sz w:val="11"/>
        </w:rPr>
        <w:t>SAS</w:t>
      </w:r>
      <w:r>
        <w:rPr>
          <w:rFonts w:ascii="SimSun" w:hAnsi="SimSun" w:eastAsia="SimSun"/>
          <w:b w:val="0"/>
          <w:i w:val="0"/>
          <w:color w:val="000000"/>
          <w:sz w:val="11"/>
        </w:rPr>
        <w:t>编制</w:t>
      </w:r>
    </w:p>
    <w:p>
      <w:pPr>
        <w:autoSpaceDN w:val="0"/>
        <w:autoSpaceDE w:val="0"/>
        <w:widowControl/>
        <w:spacing w:line="185" w:lineRule="auto" w:before="51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 4 软件生命周期过程间的关系 </w:t>
      </w:r>
    </w:p>
    <w:p>
      <w:pPr>
        <w:autoSpaceDN w:val="0"/>
        <w:autoSpaceDE w:val="0"/>
        <w:widowControl/>
        <w:spacing w:line="185" w:lineRule="auto" w:before="24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7.2 软件计划过程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7.2.1 输入 </w:t>
      </w:r>
    </w:p>
    <w:p>
      <w:pPr>
        <w:autoSpaceDN w:val="0"/>
        <w:autoSpaceDE w:val="0"/>
        <w:widowControl/>
        <w:spacing w:line="276" w:lineRule="auto" w:before="318" w:after="0"/>
        <w:ind w:left="510" w:right="2448" w:firstLine="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本过程输入为：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单元系统需求规范（用户域，见4.2 节）；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单元系统研制保证等级分配报告；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单元系统初步系统安全性分析。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7.2.2 活动 </w:t>
      </w:r>
    </w:p>
    <w:p>
      <w:pPr>
        <w:autoSpaceDN w:val="0"/>
        <w:autoSpaceDE w:val="0"/>
        <w:widowControl/>
        <w:spacing w:line="266" w:lineRule="auto" w:before="322" w:after="0"/>
        <w:ind w:left="34" w:right="21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根据系统需求规范、系统研制保证等级分配报告以及初步系统安全评估定义软件开发、软件</w:t>
      </w:r>
      <w:r>
        <w:rPr>
          <w:rFonts w:ascii="SimSun" w:hAnsi="SimSun" w:eastAsia="SimSun"/>
          <w:b w:val="0"/>
          <w:i w:val="0"/>
          <w:color w:val="000000"/>
          <w:sz w:val="24"/>
        </w:rPr>
        <w:t>验证、软件构型管理、软件质量保证和合格审定计划，编制软件计划文档和软件开发标准文档。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详细内容参见《机载系统控制器CBB 单元软件开发计划》。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7.2.3 输出 </w:t>
      </w:r>
    </w:p>
    <w:p>
      <w:pPr>
        <w:autoSpaceDN w:val="0"/>
        <w:autoSpaceDE w:val="0"/>
        <w:widowControl/>
        <w:spacing w:line="283" w:lineRule="auto" w:before="320" w:after="358"/>
        <w:ind w:left="510" w:right="4464" w:firstLine="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单元软件合格审定计划；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单元软件开发计划； </w:t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单元软件验证计划； </w:t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单元软件构型管理计划；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52"/>
        </w:trPr>
        <w:tc>
          <w:tcPr>
            <w:tcW w:type="dxa" w:w="5738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283" w:lineRule="auto" w:before="122" w:after="0"/>
        <w:ind w:left="510" w:right="172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e）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单元软件质量保证计划；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f）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单元软件需求标准；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g）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单元软件设计标准；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h）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单元软件编码标准；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i）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单元软件计划过程构型管理记录、质量保证记录。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 软件开发过程 </w:t>
      </w:r>
    </w:p>
    <w:p>
      <w:pPr>
        <w:autoSpaceDN w:val="0"/>
        <w:autoSpaceDE w:val="0"/>
        <w:widowControl/>
        <w:spacing w:line="185" w:lineRule="auto" w:before="24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7.3.1 软件需求过程 </w:t>
      </w:r>
    </w:p>
    <w:p>
      <w:pPr>
        <w:autoSpaceDN w:val="0"/>
        <w:autoSpaceDE w:val="0"/>
        <w:widowControl/>
        <w:spacing w:line="185" w:lineRule="auto" w:before="24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7.3.1.1  输入 </w:t>
      </w:r>
    </w:p>
    <w:p>
      <w:pPr>
        <w:autoSpaceDN w:val="0"/>
        <w:autoSpaceDE w:val="0"/>
        <w:widowControl/>
        <w:spacing w:line="283" w:lineRule="auto" w:before="322" w:after="0"/>
        <w:ind w:left="51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本过程输入为：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单元软件合格审定计划；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单元软件开发计划；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单元软件需求标准；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单元系统需求（用户域）。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7.3.1.2  活动 </w:t>
      </w:r>
    </w:p>
    <w:p>
      <w:pPr>
        <w:autoSpaceDN w:val="0"/>
        <w:autoSpaceDE w:val="0"/>
        <w:widowControl/>
        <w:spacing w:line="266" w:lineRule="auto" w:before="322" w:after="0"/>
        <w:ind w:left="34" w:right="21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利用分配给软件的系统需求（用户域）形成针对软件产品的软件高层需求；定义派生的软件</w:t>
      </w:r>
      <w:r>
        <w:rPr>
          <w:rFonts w:ascii="SimSun" w:hAnsi="SimSun" w:eastAsia="SimSun"/>
          <w:b w:val="0"/>
          <w:i w:val="0"/>
          <w:color w:val="000000"/>
          <w:sz w:val="24"/>
        </w:rPr>
        <w:t>高层需求。并提交至系统层级进行安全性评估。详细内容参见《机载系统控制器CBB 单元软件开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发计划》。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7.3.1.3  输出 </w:t>
      </w:r>
    </w:p>
    <w:p>
      <w:pPr>
        <w:autoSpaceDN w:val="0"/>
        <w:tabs>
          <w:tab w:pos="510" w:val="left"/>
          <w:tab w:pos="514" w:val="left"/>
        </w:tabs>
        <w:autoSpaceDE w:val="0"/>
        <w:widowControl/>
        <w:spacing w:line="283" w:lineRule="auto" w:before="318" w:after="0"/>
        <w:ind w:left="34" w:right="43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本过程的输出为： 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1）机载系统控制器CBB 单元软件需求规范（包含高层需求与系统需求（用户域）追踪数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据）； 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2）软件需求阶段质量保证数据； 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3）软件需求阶段构型管理数据。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7.3.2 软件设计过程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7.3.2.1 输入 </w:t>
      </w:r>
    </w:p>
    <w:p>
      <w:pPr>
        <w:autoSpaceDN w:val="0"/>
        <w:autoSpaceDE w:val="0"/>
        <w:widowControl/>
        <w:spacing w:line="276" w:lineRule="auto" w:before="320" w:after="0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本过程的输入包括：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单元软件需求规格说明；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单元软件开发计划； </w:t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单元软件设计标准。 </w:t>
      </w:r>
    </w:p>
    <w:p>
      <w:pPr>
        <w:autoSpaceDN w:val="0"/>
        <w:autoSpaceDE w:val="0"/>
        <w:widowControl/>
        <w:spacing w:line="185" w:lineRule="auto" w:before="252" w:after="596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7.3.2.2 活动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tabs>
          <w:tab w:pos="514" w:val="left"/>
        </w:tabs>
        <w:autoSpaceDE w:val="0"/>
        <w:widowControl/>
        <w:spacing w:line="247" w:lineRule="auto" w:before="122" w:after="0"/>
        <w:ind w:left="3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形成针对机载系统控制器CBB 单元软件需求规格说明的软件架构说明和软件低层需求。详细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内容参见《机载系统控制器CBB 单元软件开发计划》。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7.3.2.3 输出 </w:t>
      </w:r>
    </w:p>
    <w:p>
      <w:pPr>
        <w:autoSpaceDN w:val="0"/>
        <w:autoSpaceDE w:val="0"/>
        <w:widowControl/>
        <w:spacing w:line="276" w:lineRule="auto" w:before="318" w:after="0"/>
        <w:ind w:left="514" w:right="864" w:hanging="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本过程的输出为：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1）机载系统控制器CBB 单元软件设计说明（包含高层需求与低层需求追踪数据）；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2）软件设计阶段质量保证数据；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3）软件设计阶段构型管理数据。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7.3.3 软件编码过程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7.3.3.1 输入 </w:t>
      </w:r>
    </w:p>
    <w:p>
      <w:pPr>
        <w:autoSpaceDN w:val="0"/>
        <w:autoSpaceDE w:val="0"/>
        <w:widowControl/>
        <w:spacing w:line="283" w:lineRule="auto" w:before="320" w:after="0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本过程的输入包括：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单元软件需求规格说明；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单元软件设计说明； </w:t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单元软件开发计划； </w:t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单元软件编码标准。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7.3.3.2 活动 </w:t>
      </w:r>
    </w:p>
    <w:p>
      <w:pPr>
        <w:autoSpaceDN w:val="0"/>
        <w:tabs>
          <w:tab w:pos="512" w:val="left"/>
        </w:tabs>
        <w:autoSpaceDE w:val="0"/>
        <w:widowControl/>
        <w:spacing w:line="247" w:lineRule="auto" w:before="320" w:after="0"/>
        <w:ind w:left="3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根据软件低层需求和软件架构实现代码。详细内容参见《机载系统控制器CBB 单元软件开发计</w:t>
      </w:r>
      <w:r>
        <w:rPr>
          <w:rFonts w:ascii="SimSun" w:hAnsi="SimSun" w:eastAsia="SimSun"/>
          <w:b w:val="0"/>
          <w:i w:val="0"/>
          <w:color w:val="000000"/>
          <w:sz w:val="24"/>
        </w:rPr>
        <w:t>划》。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7.3.3.3 输出 </w:t>
      </w:r>
    </w:p>
    <w:p>
      <w:pPr>
        <w:autoSpaceDN w:val="0"/>
        <w:tabs>
          <w:tab w:pos="1232" w:val="left"/>
        </w:tabs>
        <w:autoSpaceDE w:val="0"/>
        <w:widowControl/>
        <w:spacing w:line="286" w:lineRule="auto" w:before="320" w:after="0"/>
        <w:ind w:left="510" w:right="489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本过程的输出为：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>a)</w:t>
      </w: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单元软件源代码；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>b)</w:t>
      </w:r>
      <w:r>
        <w:rPr>
          <w:rFonts w:ascii="SimSun" w:hAnsi="SimSun" w:eastAsia="SimSun"/>
          <w:b w:val="0"/>
          <w:i w:val="0"/>
          <w:color w:val="000000"/>
          <w:sz w:val="24"/>
        </w:rPr>
        <w:t>软件源代码与低层需求追踪数据；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>c)</w:t>
      </w:r>
      <w:r>
        <w:rPr>
          <w:rFonts w:ascii="SimSun" w:hAnsi="SimSun" w:eastAsia="SimSun"/>
          <w:b w:val="0"/>
          <w:i w:val="0"/>
          <w:color w:val="000000"/>
          <w:sz w:val="24"/>
        </w:rPr>
        <w:t>软件编码阶段质量保证数据；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>d)</w:t>
      </w:r>
      <w:r>
        <w:rPr>
          <w:rFonts w:ascii="SimSun" w:hAnsi="SimSun" w:eastAsia="SimSun"/>
          <w:b w:val="0"/>
          <w:i w:val="0"/>
          <w:color w:val="000000"/>
          <w:sz w:val="24"/>
        </w:rPr>
        <w:t>软件编码阶段构型管理数据。</w:t>
      </w:r>
    </w:p>
    <w:p>
      <w:pPr>
        <w:autoSpaceDN w:val="0"/>
        <w:autoSpaceDE w:val="0"/>
        <w:widowControl/>
        <w:spacing w:line="185" w:lineRule="auto" w:before="23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7.3.4 软件集成过程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7.3.4.1 输入 </w:t>
      </w:r>
    </w:p>
    <w:p>
      <w:pPr>
        <w:autoSpaceDN w:val="0"/>
        <w:autoSpaceDE w:val="0"/>
        <w:widowControl/>
        <w:spacing w:line="283" w:lineRule="auto" w:before="318" w:after="524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本过程的输入包括：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单元软件源代码；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单元软件需求规格说明； </w:t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单元软件设计说明； </w:t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单元软件开发计划；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7.3.4.2 活动 </w:t>
      </w:r>
    </w:p>
    <w:p>
      <w:pPr>
        <w:autoSpaceDN w:val="0"/>
        <w:tabs>
          <w:tab w:pos="512" w:val="left"/>
        </w:tabs>
        <w:autoSpaceDE w:val="0"/>
        <w:widowControl/>
        <w:spacing w:line="247" w:lineRule="auto" w:before="320" w:after="0"/>
        <w:ind w:left="3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按照指定的编译、链接和加载选项将软件进行集成，并进一步进行软件、硬件集成，形成完整</w:t>
      </w:r>
      <w:r>
        <w:rPr>
          <w:rFonts w:ascii="SimSun" w:hAnsi="SimSun" w:eastAsia="SimSun"/>
          <w:b w:val="0"/>
          <w:i w:val="0"/>
          <w:color w:val="000000"/>
          <w:sz w:val="24"/>
        </w:rPr>
        <w:t>的设备。详细内容参见《机载系统控制器CBB 单元软件开发计划》。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7.3.4.3 输出 </w:t>
      </w:r>
    </w:p>
    <w:p>
      <w:pPr>
        <w:autoSpaceDN w:val="0"/>
        <w:autoSpaceDE w:val="0"/>
        <w:widowControl/>
        <w:spacing w:line="283" w:lineRule="auto" w:before="320" w:after="0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本过程的输出为：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单元软件可执行目标码；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软件编译选项文件；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集成阶段质量保证数据；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集成阶段构型管理数据。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7.4 软件验证过程 </w:t>
      </w:r>
    </w:p>
    <w:p>
      <w:pPr>
        <w:autoSpaceDN w:val="0"/>
        <w:autoSpaceDE w:val="0"/>
        <w:widowControl/>
        <w:spacing w:line="185" w:lineRule="auto" w:before="246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7.4.1 输入 </w:t>
      </w:r>
    </w:p>
    <w:p>
      <w:pPr>
        <w:autoSpaceDN w:val="0"/>
        <w:tabs>
          <w:tab w:pos="930" w:val="left"/>
        </w:tabs>
        <w:autoSpaceDE w:val="0"/>
        <w:widowControl/>
        <w:spacing w:line="266" w:lineRule="auto" w:before="322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本过程的输入包括：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单元软件计划阶段、需求阶段、设计阶段、编码阶段、集成阶段以及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测试阶段的输出物；详见《机载系统控制器CBB 单元软件开发计划》。 </w:t>
      </w:r>
    </w:p>
    <w:p>
      <w:pPr>
        <w:autoSpaceDN w:val="0"/>
        <w:autoSpaceDE w:val="0"/>
        <w:widowControl/>
        <w:spacing w:line="295" w:lineRule="auto" w:before="160" w:after="0"/>
        <w:ind w:left="51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单元软件源代码；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单元软件可执行目标代码； </w:t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软件编译选项文件；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e）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单元软件需求规格说明； </w:t>
      </w:r>
      <w:r>
        <w:rPr>
          <w:rFonts w:ascii="SimSun" w:hAnsi="SimSun" w:eastAsia="SimSun"/>
          <w:b w:val="0"/>
          <w:i w:val="0"/>
          <w:color w:val="000000"/>
          <w:sz w:val="24"/>
        </w:rPr>
        <w:t>f）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单元软件设计说明；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g）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单元软件开发计划；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h）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单元软件验证计划；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i）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单元软件需求标准；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j）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单元软件设计标准；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k）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单元软件编码标准。 </w:t>
      </w:r>
    </w:p>
    <w:p>
      <w:pPr>
        <w:autoSpaceDN w:val="0"/>
        <w:autoSpaceDE w:val="0"/>
        <w:widowControl/>
        <w:spacing w:line="185" w:lineRule="auto" w:before="254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7.4.2 活动 </w:t>
      </w:r>
    </w:p>
    <w:p>
      <w:pPr>
        <w:autoSpaceDN w:val="0"/>
        <w:tabs>
          <w:tab w:pos="932" w:val="left"/>
        </w:tabs>
        <w:autoSpaceDE w:val="0"/>
        <w:widowControl/>
        <w:spacing w:line="293" w:lineRule="auto" w:before="284" w:after="226"/>
        <w:ind w:left="51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>1)</w:t>
      </w:r>
      <w:r>
        <w:rPr>
          <w:rFonts w:ascii="SimSun" w:hAnsi="SimSun" w:eastAsia="SimSun"/>
          <w:b w:val="0"/>
          <w:i w:val="0"/>
          <w:color w:val="000000"/>
          <w:sz w:val="24"/>
        </w:rPr>
        <w:t>对软件计划阶段输出的评审、对软件需求阶段输出的评审和分析、对软件设计阶段输出的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评审与分析、对软件编码阶段输出的评审与分析、对软件集成过程输出的评审与分析、对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软件测试阶段输出的评审与分析。具体内容参见《机载系统控制器CBB</w:t>
      </w:r>
      <w:r>
        <w:rPr>
          <w:rFonts w:ascii="SimSun" w:hAnsi="SimSun" w:eastAsia="SimSun"/>
          <w:b w:val="0"/>
          <w:i w:val="0"/>
          <w:color w:val="000000"/>
          <w:sz w:val="24"/>
        </w:rPr>
        <w:t>单元软件验证计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划》；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>2)</w:t>
      </w:r>
      <w:r>
        <w:rPr>
          <w:rFonts w:ascii="SimSun" w:hAnsi="SimSun" w:eastAsia="SimSun"/>
          <w:b w:val="0"/>
          <w:i w:val="0"/>
          <w:color w:val="000000"/>
          <w:sz w:val="24"/>
        </w:rPr>
        <w:t>进行软件测试和分析，包括软件测试环境准备、软件源代码静态规则检查、软件测试用例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开发、测试程序开发、测试执行以及软件测试覆盖分析、最坏运行时间分析、堆栈分析以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及源代码到目标码可追溯性分析；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52"/>
        </w:trPr>
        <w:tc>
          <w:tcPr>
            <w:tcW w:type="dxa" w:w="5738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259" w:lineRule="auto" w:before="88" w:after="0"/>
        <w:ind w:left="51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>3)</w:t>
      </w:r>
      <w:r>
        <w:rPr>
          <w:rFonts w:ascii="SimSun" w:hAnsi="SimSun" w:eastAsia="SimSun"/>
          <w:b w:val="0"/>
          <w:i w:val="0"/>
          <w:color w:val="000000"/>
          <w:sz w:val="24"/>
        </w:rPr>
        <w:t>软件负责人编制《机载系统控制器CBB 单元软件验证报告》；具体内容参见《机载系统控制</w:t>
      </w:r>
      <w:r>
        <w:rPr>
          <w:rFonts w:ascii="SimSun" w:hAnsi="SimSun" w:eastAsia="SimSun"/>
          <w:b w:val="0"/>
          <w:i w:val="0"/>
          <w:color w:val="000000"/>
          <w:sz w:val="24"/>
        </w:rPr>
        <w:t>器CBB 单元软件验证计划》。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7.4.3 输出 </w:t>
      </w:r>
    </w:p>
    <w:p>
      <w:pPr>
        <w:autoSpaceDN w:val="0"/>
        <w:tabs>
          <w:tab w:pos="930" w:val="left"/>
        </w:tabs>
        <w:autoSpaceDE w:val="0"/>
        <w:widowControl/>
        <w:spacing w:line="276" w:lineRule="auto" w:before="318" w:after="0"/>
        <w:ind w:left="51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本过程的输出为：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单元软件计划阶段、需求阶段、设计阶段、编码阶段、集成阶段以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及测试阶段的输出物评审和分析记录；（详见《机载系统控制器CBB 单元软件开发计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划》。 </w:t>
      </w:r>
    </w:p>
    <w:p>
      <w:pPr>
        <w:autoSpaceDN w:val="0"/>
        <w:autoSpaceDE w:val="0"/>
        <w:widowControl/>
        <w:spacing w:line="298" w:lineRule="auto" w:before="162" w:after="0"/>
        <w:ind w:left="510" w:right="244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单元软件源代码静态规则检查；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单元软件测试用例（STC）；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单元软件测试程序（STP）；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e）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单元软件堆栈分析报告；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f）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单元软件最坏运行时间分析报告；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g）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单元软件需求覆盖分析报告 （SRCA）； </w:t>
      </w:r>
      <w:r>
        <w:rPr>
          <w:rFonts w:ascii="SimSun" w:hAnsi="SimSun" w:eastAsia="SimSun"/>
          <w:b w:val="0"/>
          <w:i w:val="0"/>
          <w:color w:val="000000"/>
          <w:sz w:val="24"/>
        </w:rPr>
        <w:t>h）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单元软件结构覆盖分析报告（SSCA）； </w:t>
      </w:r>
      <w:r>
        <w:rPr>
          <w:rFonts w:ascii="SimSun" w:hAnsi="SimSun" w:eastAsia="SimSun"/>
          <w:b w:val="0"/>
          <w:i w:val="0"/>
          <w:color w:val="000000"/>
          <w:sz w:val="24"/>
        </w:rPr>
        <w:t>i）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单元软件数据耦合和控制耦合分析报告； </w:t>
      </w:r>
      <w:r>
        <w:rPr>
          <w:rFonts w:ascii="SimSun" w:hAnsi="SimSun" w:eastAsia="SimSun"/>
          <w:b w:val="0"/>
          <w:i w:val="0"/>
          <w:color w:val="000000"/>
          <w:sz w:val="24"/>
        </w:rPr>
        <w:t>j）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单元软件源代码与目标码一致性分析报告； </w:t>
      </w:r>
      <w:r>
        <w:rPr>
          <w:rFonts w:ascii="SimSun" w:hAnsi="SimSun" w:eastAsia="SimSun"/>
          <w:b w:val="0"/>
          <w:i w:val="0"/>
          <w:color w:val="000000"/>
          <w:sz w:val="24"/>
        </w:rPr>
        <w:t>k）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单元软件验证报告（SVR）；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l）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验证过程质量保证数据；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m）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验证过程构型管理数据。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7.5 软件构型管理过程 </w:t>
      </w:r>
    </w:p>
    <w:p>
      <w:pPr>
        <w:autoSpaceDN w:val="0"/>
        <w:autoSpaceDE w:val="0"/>
        <w:widowControl/>
        <w:spacing w:line="185" w:lineRule="auto" w:before="24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7.5.1 输入 </w:t>
      </w:r>
    </w:p>
    <w:p>
      <w:pPr>
        <w:autoSpaceDN w:val="0"/>
        <w:autoSpaceDE w:val="0"/>
        <w:widowControl/>
        <w:spacing w:line="247" w:lineRule="auto" w:before="320" w:after="0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本过程的输入包括：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单元软件构型管理计划。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7.5.2 活动 </w:t>
      </w:r>
    </w:p>
    <w:p>
      <w:pPr>
        <w:autoSpaceDN w:val="0"/>
        <w:tabs>
          <w:tab w:pos="882" w:val="left"/>
        </w:tabs>
        <w:autoSpaceDE w:val="0"/>
        <w:widowControl/>
        <w:spacing w:line="293" w:lineRule="auto" w:before="320" w:after="314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本过程的活动包括：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建立构型管理环境，包括软件构型管理组织和配置库等；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定义配置标识、基线与追踪性；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>创建及处理问题报告，记录不符合软件计划和标准的过程、记录软件生命周期过程输出的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缺陷、记录软件产品的异常行为，并确保这些问题得到解决；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控制在软件生命周期内的变更和相应评审，为更改提供记录、评估、处理和批准； </w:t>
      </w:r>
      <w:r>
        <w:rPr>
          <w:rFonts w:ascii="SimSun" w:hAnsi="SimSun" w:eastAsia="SimSun"/>
          <w:b w:val="0"/>
          <w:i w:val="0"/>
          <w:color w:val="000000"/>
          <w:sz w:val="24"/>
        </w:rPr>
        <w:t>e）</w:t>
      </w:r>
      <w:r>
        <w:rPr>
          <w:rFonts w:ascii="SimSun" w:hAnsi="SimSun" w:eastAsia="SimSun"/>
          <w:b w:val="0"/>
          <w:i w:val="0"/>
          <w:color w:val="000000"/>
          <w:sz w:val="24"/>
        </w:rPr>
        <w:t>进行状态统计，为软件生命周期过程的构型管理提供数据，包括配置标识、基线、问题报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告、以及更改控制；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52"/>
        </w:trPr>
        <w:tc>
          <w:tcPr>
            <w:tcW w:type="dxa" w:w="5738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8"/>
        <w:gridCol w:w="5188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tabs>
          <w:tab w:pos="882" w:val="left"/>
        </w:tabs>
        <w:autoSpaceDE w:val="0"/>
        <w:widowControl/>
        <w:spacing w:line="288" w:lineRule="auto" w:before="122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f）</w:t>
      </w:r>
      <w:r>
        <w:rPr>
          <w:rFonts w:ascii="SimSun" w:hAnsi="SimSun" w:eastAsia="SimSun"/>
          <w:b w:val="0"/>
          <w:i w:val="0"/>
          <w:color w:val="000000"/>
          <w:sz w:val="24"/>
        </w:rPr>
        <w:t>软件归档、检索和发布，在需要复制、重新生成、重测或修改软件产品时能够取回与软件</w:t>
      </w:r>
      <w:r>
        <w:rPr>
          <w:rFonts w:ascii="SimSun" w:hAnsi="SimSun" w:eastAsia="SimSun"/>
          <w:b w:val="0"/>
          <w:i w:val="0"/>
          <w:color w:val="000000"/>
          <w:sz w:val="24"/>
        </w:rPr>
        <w:t>产品相关的软件研制生命周期数据，确保仅经过批准认可的软件被使用，尤其是用于软件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制造；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g）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控制可执行目标代码在恰当的安全措施下被加载至系统；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h）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控制软件研制生命周期环境，确保用于生成软件的工具被标识、被控制、可以检索； </w:t>
      </w:r>
      <w:r>
        <w:rPr>
          <w:rFonts w:ascii="SimSun" w:hAnsi="SimSun" w:eastAsia="SimSun"/>
          <w:b w:val="0"/>
          <w:i w:val="0"/>
          <w:color w:val="000000"/>
          <w:sz w:val="24"/>
        </w:rPr>
        <w:t>i）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控制软件生命周期数据。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7.5.3 输出 </w:t>
      </w:r>
    </w:p>
    <w:p>
      <w:pPr>
        <w:autoSpaceDN w:val="0"/>
        <w:autoSpaceDE w:val="0"/>
        <w:widowControl/>
        <w:spacing w:line="276" w:lineRule="auto" w:before="320" w:after="0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本过程的输出为：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单元软件构型管理报告；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问题报告申请单或变更申请单；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单元软件受控库。 </w:t>
      </w:r>
    </w:p>
    <w:p>
      <w:pPr>
        <w:autoSpaceDN w:val="0"/>
        <w:autoSpaceDE w:val="0"/>
        <w:widowControl/>
        <w:spacing w:line="281" w:lineRule="auto" w:before="252" w:after="0"/>
        <w:ind w:left="30" w:right="7632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7.6 软件质量保证过程 </w:t>
      </w:r>
      <w:r>
        <w:br/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7.6.1 输入 </w:t>
      </w:r>
    </w:p>
    <w:p>
      <w:pPr>
        <w:autoSpaceDN w:val="0"/>
        <w:autoSpaceDE w:val="0"/>
        <w:widowControl/>
        <w:spacing w:line="247" w:lineRule="auto" w:before="318" w:after="0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本过程的输入包括：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单元软件质量保证计划。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7.6.2 活动 </w:t>
      </w:r>
    </w:p>
    <w:p>
      <w:pPr>
        <w:autoSpaceDN w:val="0"/>
        <w:tabs>
          <w:tab w:pos="882" w:val="left"/>
        </w:tabs>
        <w:autoSpaceDE w:val="0"/>
        <w:widowControl/>
        <w:spacing w:line="338" w:lineRule="auto" w:before="318" w:after="398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本过程的活动包括：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编制《机载系统控制器CBB 单元软件质量保证计划》；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检查软件计划和标准、软件高层需求、软件设计、软件编码、集成过程、软件测试的输出； </w:t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>见证软件计划过程、软件设计过程、编码过程、集成过程、软件测试过程的活动并留存记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录；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进行软件计划阶段符合性评审；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e）</w:t>
      </w:r>
      <w:r>
        <w:rPr>
          <w:rFonts w:ascii="SimSun" w:hAnsi="SimSun" w:eastAsia="SimSun"/>
          <w:b w:val="0"/>
          <w:i w:val="0"/>
          <w:color w:val="000000"/>
          <w:sz w:val="24"/>
        </w:rPr>
        <w:t>参与软件计划阶段、软件需求阶段、软件设计阶段、软件编码阶段、集成阶段、软件测试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阶段评审；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f）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输出跟踪问题报告；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g）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发布相关质量保证报告；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h）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确保数据都按照配管工作要求受控；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i）</w:t>
      </w:r>
      <w:r>
        <w:rPr>
          <w:rFonts w:ascii="SimSun" w:hAnsi="SimSun" w:eastAsia="SimSun"/>
          <w:b w:val="0"/>
          <w:i w:val="0"/>
          <w:color w:val="000000"/>
          <w:sz w:val="24"/>
        </w:rPr>
        <w:t>确保各过程的问题报告及相关变更流程都已关闭，如未关闭，确保其不会影响到后续过程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和开发活动；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j）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参与CCB 会议；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88"/>
        <w:gridCol w:w="5188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6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5"/>
        <w:gridCol w:w="5165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122" w:after="0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k）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按照构型管理计划定义的基线建立时机，确保按照要求建立了相应基线。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7.6.3 输出 </w:t>
      </w:r>
    </w:p>
    <w:p>
      <w:pPr>
        <w:autoSpaceDN w:val="0"/>
        <w:autoSpaceDE w:val="0"/>
        <w:widowControl/>
        <w:spacing w:line="266" w:lineRule="auto" w:before="322" w:after="0"/>
        <w:ind w:left="51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本过程的输出为：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单元软件质量保证报告； </w:t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检查单。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7.7 适航联络过程 </w:t>
      </w:r>
    </w:p>
    <w:p>
      <w:pPr>
        <w:autoSpaceDN w:val="0"/>
        <w:autoSpaceDE w:val="0"/>
        <w:widowControl/>
        <w:spacing w:line="185" w:lineRule="auto" w:before="248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7.7.1 审定联络过程的目标 </w:t>
      </w:r>
    </w:p>
    <w:p>
      <w:pPr>
        <w:autoSpaceDN w:val="0"/>
        <w:tabs>
          <w:tab w:pos="510" w:val="left"/>
          <w:tab w:pos="874" w:val="left"/>
        </w:tabs>
        <w:autoSpaceDE w:val="0"/>
        <w:widowControl/>
        <w:spacing w:line="266" w:lineRule="auto" w:before="320" w:after="0"/>
        <w:ind w:left="45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合格审定联络过程的目标是：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>在整个软件生命周期过程中，在申请人与合格审定机构之间建立交流和沟通，为合格审定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过程提供协助。 </w:t>
      </w:r>
    </w:p>
    <w:p>
      <w:pPr>
        <w:autoSpaceDN w:val="0"/>
        <w:autoSpaceDE w:val="0"/>
        <w:widowControl/>
        <w:spacing w:line="247" w:lineRule="auto" w:before="160" w:after="0"/>
        <w:ind w:left="454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通过软件合格审定计划的批准，（申请人和合格审定机构）就符合性方法达成一致。 </w:t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提供符合性证明。 </w:t>
      </w:r>
    </w:p>
    <w:p>
      <w:pPr>
        <w:autoSpaceDN w:val="0"/>
        <w:autoSpaceDE w:val="0"/>
        <w:widowControl/>
        <w:spacing w:line="185" w:lineRule="auto" w:before="252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7.7.2 审定联络过程的活动 </w:t>
      </w:r>
    </w:p>
    <w:p>
      <w:pPr>
        <w:autoSpaceDN w:val="0"/>
        <w:tabs>
          <w:tab w:pos="1010" w:val="left"/>
        </w:tabs>
        <w:autoSpaceDE w:val="0"/>
        <w:widowControl/>
        <w:spacing w:line="286" w:lineRule="auto" w:before="318" w:after="0"/>
        <w:ind w:left="51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审定联络过程的活动包括：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a）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与合格审定机构协商，定义SOI#1、2、3、4的审定活动及相关内容；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b）</w:t>
      </w:r>
      <w:r>
        <w:rPr>
          <w:rFonts w:ascii="SimSun" w:hAnsi="SimSun" w:eastAsia="SimSun"/>
          <w:b w:val="0"/>
          <w:i w:val="0"/>
          <w:color w:val="000000"/>
          <w:sz w:val="24"/>
        </w:rPr>
        <w:t>在计划审查阶段，按约定的时间进度提交计划和标准及相关数据，配合完成审定机构的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审查；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c）</w:t>
      </w:r>
      <w:r>
        <w:rPr>
          <w:rFonts w:ascii="SimSun" w:hAnsi="SimSun" w:eastAsia="SimSun"/>
          <w:b w:val="0"/>
          <w:i w:val="0"/>
          <w:color w:val="000000"/>
          <w:sz w:val="24"/>
        </w:rPr>
        <w:t>在其它审查阶段，按约定的时间进度提交相关的软件生命周期数据，支持合格审定机构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开展审查，并对审查意见进行处理和回应；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d）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当项目进度有明显的调整时，通知合格审定机构，协调、调整后续的审定安排。 </w:t>
      </w:r>
    </w:p>
    <w:p>
      <w:pPr>
        <w:autoSpaceDN w:val="0"/>
        <w:autoSpaceDE w:val="0"/>
        <w:widowControl/>
        <w:spacing w:line="185" w:lineRule="auto" w:before="284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8 软件生命周期数据 </w:t>
      </w:r>
    </w:p>
    <w:p>
      <w:pPr>
        <w:autoSpaceDN w:val="0"/>
        <w:autoSpaceDE w:val="0"/>
        <w:widowControl/>
        <w:spacing w:line="185" w:lineRule="auto" w:before="250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8.1 生命周期数据 </w:t>
      </w:r>
    </w:p>
    <w:p>
      <w:pPr>
        <w:autoSpaceDN w:val="0"/>
        <w:autoSpaceDE w:val="0"/>
        <w:widowControl/>
        <w:spacing w:line="185" w:lineRule="auto" w:before="320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表4 列出了软件生命周期数据。 </w:t>
      </w:r>
    </w:p>
    <w:p>
      <w:pPr>
        <w:autoSpaceDN w:val="0"/>
        <w:autoSpaceDE w:val="0"/>
        <w:widowControl/>
        <w:spacing w:line="185" w:lineRule="auto" w:before="252" w:after="206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 4 软件生命周期数据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1.9999999999999" w:type="dxa"/>
      </w:tblPr>
      <w:tblGrid>
        <w:gridCol w:w="2066"/>
        <w:gridCol w:w="2066"/>
        <w:gridCol w:w="2066"/>
        <w:gridCol w:w="2066"/>
        <w:gridCol w:w="2066"/>
      </w:tblGrid>
      <w:tr>
        <w:trPr>
          <w:trHeight w:hRule="exact" w:val="812"/>
        </w:trPr>
        <w:tc>
          <w:tcPr>
            <w:tcW w:type="dxa" w:w="1454"/>
            <w:tcBorders>
              <w:start w:sz="5.599999999999909" w:val="single" w:color="#00006F"/>
              <w:top w:sz="5.600000000000364" w:val="single" w:color="#00006F"/>
              <w:end w:sz="6.400000000000091" w:val="single" w:color="#00006F"/>
              <w:bottom w:sz="5.59999999999945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软件生命周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期 </w:t>
            </w:r>
          </w:p>
        </w:tc>
        <w:tc>
          <w:tcPr>
            <w:tcW w:type="dxa" w:w="3742"/>
            <w:tcBorders>
              <w:start w:sz="6.400000000000091" w:val="single" w:color="#00006F"/>
              <w:top w:sz="5.600000000000364" w:val="single" w:color="#00006F"/>
              <w:end w:sz="5.599999999999909" w:val="single" w:color="#00006F"/>
              <w:bottom w:sz="5.59999999999945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8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数据 </w:t>
            </w:r>
          </w:p>
        </w:tc>
        <w:tc>
          <w:tcPr>
            <w:tcW w:type="dxa" w:w="2428"/>
            <w:tcBorders>
              <w:start w:sz="5.599999999999909" w:val="single" w:color="#00006F"/>
              <w:top w:sz="5.600000000000364" w:val="single" w:color="#00006F"/>
              <w:end w:sz="5.599999999999909" w:val="single" w:color="#00006F"/>
              <w:bottom w:sz="5.59999999999945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8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文档 </w:t>
            </w:r>
          </w:p>
        </w:tc>
        <w:tc>
          <w:tcPr>
            <w:tcW w:type="dxa" w:w="696"/>
            <w:tcBorders>
              <w:start w:sz="5.599999999999909" w:val="single" w:color="#00006F"/>
              <w:top w:sz="5.600000000000364" w:val="single" w:color="#00006F"/>
              <w:end w:sz="5.600000000000364" w:val="single" w:color="#00006F"/>
              <w:bottom w:sz="5.59999999999945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控制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类别 </w:t>
            </w:r>
          </w:p>
        </w:tc>
        <w:tc>
          <w:tcPr>
            <w:tcW w:type="dxa" w:w="684"/>
            <w:tcBorders>
              <w:start w:sz="5.600000000000364" w:val="single" w:color="#00006F"/>
              <w:top w:sz="5.600000000000364" w:val="single" w:color="#00006F"/>
              <w:end w:sz="6.399999999999636" w:val="single" w:color="#00006F"/>
              <w:bottom w:sz="5.59999999999945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递交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局方 </w:t>
            </w:r>
          </w:p>
        </w:tc>
      </w:tr>
      <w:tr>
        <w:trPr>
          <w:trHeight w:hRule="exact" w:val="818"/>
        </w:trPr>
        <w:tc>
          <w:tcPr>
            <w:tcW w:type="dxa" w:w="1454"/>
            <w:vMerge w:val="restart"/>
            <w:tcBorders>
              <w:start w:sz="5.599999999999909" w:val="single" w:color="#00006F"/>
              <w:top w:sz="5.599999999999454" w:val="single" w:color="#00006F"/>
              <w:end w:sz="6.400000000000091" w:val="single" w:color="#00006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5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软件计划 </w:t>
            </w:r>
          </w:p>
        </w:tc>
        <w:tc>
          <w:tcPr>
            <w:tcW w:type="dxa" w:w="3742"/>
            <w:tcBorders>
              <w:start w:sz="6.400000000000091" w:val="single" w:color="#00006F"/>
              <w:top w:sz="5.599999999999454" w:val="single" w:color="#00006F"/>
              <w:end w:sz="5.599999999999909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2" w:after="0"/>
              <w:ind w:left="10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机载系统控制器CBB 单元软件合格审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定计划 </w:t>
            </w:r>
          </w:p>
        </w:tc>
        <w:tc>
          <w:tcPr>
            <w:tcW w:type="dxa" w:w="2428"/>
            <w:tcBorders>
              <w:start w:sz="5.599999999999909" w:val="single" w:color="#00006F"/>
              <w:top w:sz="5.599999999999454" w:val="single" w:color="#00006F"/>
              <w:end w:sz="5.599999999999909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A92024001-CBB-CUPSAC </w:t>
            </w:r>
          </w:p>
        </w:tc>
        <w:tc>
          <w:tcPr>
            <w:tcW w:type="dxa" w:w="696"/>
            <w:tcBorders>
              <w:start w:sz="5.599999999999909" w:val="single" w:color="#00006F"/>
              <w:top w:sz="5.599999999999454" w:val="single" w:color="#00006F"/>
              <w:end w:sz="5.600000000000364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4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684"/>
            <w:tcBorders>
              <w:start w:sz="5.600000000000364" w:val="single" w:color="#00006F"/>
              <w:top w:sz="5.599999999999454" w:val="single" w:color="#00006F"/>
              <w:end w:sz="6.399999999999636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4" w:after="0"/>
              <w:ind w:left="0" w:right="1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Y </w:t>
            </w:r>
          </w:p>
        </w:tc>
      </w:tr>
      <w:tr>
        <w:trPr>
          <w:trHeight w:hRule="exact" w:val="813"/>
        </w:trPr>
        <w:tc>
          <w:tcPr>
            <w:tcW w:type="dxa" w:w="2066"/>
            <w:vMerge/>
            <w:tcBorders>
              <w:start w:sz="5.599999999999909" w:val="single" w:color="#00006F"/>
              <w:top w:sz="5.599999999999454" w:val="single" w:color="#00006F"/>
              <w:end w:sz="6.400000000000091" w:val="single" w:color="#00006F"/>
              <w:bottom w:sz="4.0" w:val="single" w:color="#000000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600000000000364" w:val="single" w:color="#00006F"/>
              <w:end w:sz="5.599999999999909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10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机载系统控制器CBB 单元软件开发计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划 </w:t>
            </w:r>
          </w:p>
        </w:tc>
        <w:tc>
          <w:tcPr>
            <w:tcW w:type="dxa" w:w="2428"/>
            <w:tcBorders>
              <w:start w:sz="5.599999999999909" w:val="single" w:color="#00006F"/>
              <w:top w:sz="5.600000000000364" w:val="single" w:color="#00006F"/>
              <w:end w:sz="5.599999999999909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A92024001-CBB-CUSDP </w:t>
            </w:r>
          </w:p>
        </w:tc>
        <w:tc>
          <w:tcPr>
            <w:tcW w:type="dxa" w:w="696"/>
            <w:tcBorders>
              <w:start w:sz="5.599999999999909" w:val="single" w:color="#00006F"/>
              <w:top w:sz="5.600000000000364" w:val="single" w:color="#00006F"/>
              <w:end w:sz="5.600000000000364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684"/>
            <w:tcBorders>
              <w:start w:sz="5.600000000000364" w:val="single" w:color="#00006F"/>
              <w:top w:sz="5.600000000000364" w:val="single" w:color="#00006F"/>
              <w:end w:sz="6.399999999999636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0" w:after="0"/>
              <w:ind w:left="0" w:right="1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N </w:t>
            </w:r>
          </w:p>
        </w:tc>
      </w:tr>
    </w:tbl>
    <w:p>
      <w:pPr>
        <w:autoSpaceDN w:val="0"/>
        <w:autoSpaceDE w:val="0"/>
        <w:widowControl/>
        <w:spacing w:line="4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65"/>
        <w:gridCol w:w="516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165"/>
        <w:gridCol w:w="5165"/>
      </w:tblGrid>
      <w:tr>
        <w:trPr>
          <w:trHeight w:hRule="exact" w:val="326"/>
        </w:trPr>
        <w:tc>
          <w:tcPr>
            <w:tcW w:type="dxa" w:w="6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  <w:tr>
        <w:trPr>
          <w:trHeight w:hRule="exact" w:val="14036"/>
        </w:trPr>
        <w:tc>
          <w:tcPr>
            <w:tcW w:type="dxa" w:w="1032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1474"/>
              <w:gridCol w:w="1474"/>
              <w:gridCol w:w="1474"/>
              <w:gridCol w:w="1474"/>
              <w:gridCol w:w="1474"/>
              <w:gridCol w:w="1474"/>
              <w:gridCol w:w="1474"/>
            </w:tblGrid>
            <w:tr>
              <w:trPr>
                <w:trHeight w:hRule="exact" w:val="814"/>
              </w:trPr>
              <w:tc>
                <w:tcPr>
                  <w:tcW w:type="dxa" w:w="632"/>
                  <w:vMerge w:val="restart"/>
                  <w:tcBorders>
                    <w:top w:sz="5.600000000000023" w:val="single" w:color="#000000"/>
                    <w:end w:sz="5.599999999999909" w:val="single" w:color="#00006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54"/>
                  <w:tcBorders>
                    <w:start w:sz="5.599999999999909" w:val="single" w:color="#00006F"/>
                    <w:end w:sz="6.400000000000091" w:val="single" w:color="#00006F"/>
                    <w:bottom w:sz="6.399999999999977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8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软件生命周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期 </w:t>
                  </w:r>
                </w:p>
              </w:tc>
              <w:tc>
                <w:tcPr>
                  <w:tcW w:type="dxa" w:w="3742"/>
                  <w:tcBorders>
                    <w:start w:sz="6.400000000000091" w:val="single" w:color="#00006F"/>
                    <w:end w:sz="5.599999999999909" w:val="single" w:color="#00006F"/>
                    <w:bottom w:sz="6.399999999999977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6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数据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end w:sz="5.599999999999909" w:val="single" w:color="#00006F"/>
                    <w:bottom w:sz="6.399999999999977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6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文档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end w:sz="5.600000000000364" w:val="single" w:color="#00006F"/>
                    <w:bottom w:sz="6.399999999999977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8" w:after="0"/>
                    <w:ind w:left="12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控制</w:t>
                  </w:r>
                  <w:r>
                    <w:br/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类别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end w:sz="6.399999999999636" w:val="single" w:color="#00006F"/>
                    <w:bottom w:sz="6.399999999999977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8" w:after="0"/>
                    <w:ind w:left="12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递交</w:t>
                  </w:r>
                  <w:r>
                    <w:br/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局方 </w:t>
                  </w:r>
                </w:p>
              </w:tc>
              <w:tc>
                <w:tcPr>
                  <w:tcW w:type="dxa" w:w="628"/>
                  <w:vMerge w:val="restart"/>
                  <w:tcBorders>
                    <w:start w:sz="6.399999999999636" w:val="single" w:color="#00006F"/>
                    <w:top w:sz="5.60000000000002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16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54"/>
                  <w:vMerge w:val="restart"/>
                  <w:tcBorders>
                    <w:start w:sz="5.599999999999909" w:val="single" w:color="#00006F"/>
                    <w:top w:sz="6.399999999999977" w:val="single" w:color="#00006F"/>
                    <w:end w:sz="6.400000000000091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6.399999999999977" w:val="single" w:color="#00006F"/>
                    <w:end w:sz="5.599999999999909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0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单元软件验证计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划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6.399999999999977" w:val="single" w:color="#00006F"/>
                    <w:end w:sz="5.599999999999909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A92024001-CBB-CUSVP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6.399999999999977" w:val="single" w:color="#00006F"/>
                    <w:end w:sz="5.600000000000364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6.399999999999977" w:val="single" w:color="#00006F"/>
                    <w:end w:sz="6.399999999999636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4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6.399999999999977" w:val="single" w:color="#00006F"/>
                    <w:end w:sz="6.400000000000091" w:val="single" w:color="#00006F"/>
                    <w:bottom w:sz="6.400000000000091" w:val="single" w:color="#00006F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6.400000000000091" w:val="single" w:color="#00006F"/>
                    <w:end w:sz="5.599999999999909" w:val="single" w:color="#00006F"/>
                    <w:bottom w:sz="5.6000000000001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0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单元软件构型管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理计划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6.400000000000091" w:val="single" w:color="#00006F"/>
                    <w:end w:sz="5.599999999999909" w:val="single" w:color="#00006F"/>
                    <w:bottom w:sz="5.6000000000001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A92024001-CBB-CUSCMP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6.400000000000091" w:val="single" w:color="#00006F"/>
                    <w:end w:sz="5.600000000000364" w:val="single" w:color="#00006F"/>
                    <w:bottom w:sz="5.6000000000001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6.400000000000091" w:val="single" w:color="#00006F"/>
                    <w:end w:sz="6.399999999999636" w:val="single" w:color="#00006F"/>
                    <w:bottom w:sz="5.6000000000001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4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6.399999999999977" w:val="single" w:color="#00006F"/>
                    <w:end w:sz="6.400000000000091" w:val="single" w:color="#00006F"/>
                    <w:bottom w:sz="6.400000000000091" w:val="single" w:color="#00006F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600000000000136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0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单元软件质量保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证计划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600000000000136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2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A92024001-CBB-CUSQAP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600000000000136" w:val="single" w:color="#00006F"/>
                    <w:end w:sz="5.600000000000364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2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5.600000000000136" w:val="single" w:color="#00006F"/>
                    <w:end w:sz="6.399999999999636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2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8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6.399999999999977" w:val="single" w:color="#00006F"/>
                    <w:end w:sz="6.400000000000091" w:val="single" w:color="#00006F"/>
                    <w:bottom w:sz="6.400000000000091" w:val="single" w:color="#00006F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599999999999909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40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单元软件需求标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准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599999999999909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A92024001-CBB-CURS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599999999999909" w:val="single" w:color="#00006F"/>
                    <w:end w:sz="5.600000000000364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5.599999999999909" w:val="single" w:color="#00006F"/>
                    <w:end w:sz="6.399999999999636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4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6.399999999999977" w:val="single" w:color="#00006F"/>
                    <w:end w:sz="6.400000000000091" w:val="single" w:color="#00006F"/>
                    <w:bottom w:sz="6.400000000000091" w:val="single" w:color="#00006F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600000000000364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38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单元软件设计标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准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600000000000364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A92024001-CBB-CUSDS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600000000000364" w:val="single" w:color="#00006F"/>
                    <w:end w:sz="5.600000000000364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5.600000000000364" w:val="single" w:color="#00006F"/>
                    <w:end w:sz="6.399999999999636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6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6.399999999999977" w:val="single" w:color="#00006F"/>
                    <w:end w:sz="6.400000000000091" w:val="single" w:color="#00006F"/>
                    <w:bottom w:sz="6.400000000000091" w:val="single" w:color="#00006F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599999999999909" w:val="single" w:color="#00006F"/>
                    <w:end w:sz="5.599999999999909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2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单元软件编码标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准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599999999999909" w:val="single" w:color="#00006F"/>
                    <w:end w:sz="5.599999999999909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A92024001-CBB-CUSCCS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599999999999909" w:val="single" w:color="#00006F"/>
                    <w:end w:sz="5.600000000000364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5.599999999999909" w:val="single" w:color="#00006F"/>
                    <w:end w:sz="6.399999999999636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4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54"/>
                  <w:tcBorders>
                    <w:start w:sz="5.599999999999909" w:val="single" w:color="#00006F"/>
                    <w:top w:sz="6.400000000000091" w:val="single" w:color="#00006F"/>
                    <w:end w:sz="6.400000000000091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软件需求 </w:t>
                  </w:r>
                </w:p>
              </w:tc>
              <w:tc>
                <w:tcPr>
                  <w:tcW w:type="dxa" w:w="3742"/>
                  <w:tcBorders>
                    <w:start w:sz="6.400000000000091" w:val="single" w:color="#00006F"/>
                    <w:top w:sz="6.400000000000091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0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单元软件需求规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格说明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6.400000000000091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A92024001-CBB-CUSRS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6.400000000000091" w:val="single" w:color="#00006F"/>
                    <w:end w:sz="5.600000000000364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6.400000000000091" w:val="single" w:color="#00006F"/>
                    <w:end w:sz="6.399999999999636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6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54"/>
                  <w:tcBorders>
                    <w:start w:sz="5.599999999999909" w:val="single" w:color="#00006F"/>
                    <w:top w:sz="5.599999999999909" w:val="single" w:color="#00006F"/>
                    <w:end w:sz="6.400000000000091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软件设计 </w:t>
                  </w:r>
                </w:p>
              </w:tc>
              <w:tc>
                <w:tcPr>
                  <w:tcW w:type="dxa" w:w="3742"/>
                  <w:tcBorders>
                    <w:start w:sz="6.400000000000091" w:val="single" w:color="#00006F"/>
                    <w:top w:sz="5.599999999999909" w:val="single" w:color="#00006F"/>
                    <w:end w:sz="5.599999999999909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38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单元软件设计说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明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599999999999909" w:val="single" w:color="#00006F"/>
                    <w:end w:sz="5.599999999999909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A92024001-CBB-CUSDD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599999999999909" w:val="single" w:color="#00006F"/>
                    <w:end w:sz="5.600000000000364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5.599999999999909" w:val="single" w:color="#00006F"/>
                    <w:end w:sz="6.399999999999636" w:val="single" w:color="#00006F"/>
                    <w:bottom w:sz="6.400000000000091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536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54"/>
                  <w:tcBorders>
                    <w:start w:sz="5.599999999999909" w:val="single" w:color="#00006F"/>
                    <w:top w:sz="6.400000000000091" w:val="single" w:color="#00006F"/>
                    <w:end w:sz="6.400000000000091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200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源代码 </w:t>
                  </w:r>
                </w:p>
              </w:tc>
              <w:tc>
                <w:tcPr>
                  <w:tcW w:type="dxa" w:w="3742"/>
                  <w:tcBorders>
                    <w:start w:sz="6.400000000000091" w:val="single" w:color="#00006F"/>
                    <w:top w:sz="6.400000000000091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200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机载系统控制器CBB 单元源代码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6.400000000000091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0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A92024001-CBB-CUSC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6.400000000000091" w:val="single" w:color="#00006F"/>
                    <w:end w:sz="5.600000000000364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20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6.400000000000091" w:val="single" w:color="#00006F"/>
                    <w:end w:sz="6.399999999999636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200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2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54"/>
                  <w:tcBorders>
                    <w:start w:sz="5.599999999999909" w:val="single" w:color="#00006F"/>
                    <w:top w:sz="5.599999999999909" w:val="single" w:color="#00006F"/>
                    <w:end w:sz="6.400000000000091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38" w:after="0"/>
                    <w:ind w:left="104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开发追溯矩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阵 </w:t>
                  </w:r>
                </w:p>
              </w:tc>
              <w:tc>
                <w:tcPr>
                  <w:tcW w:type="dxa" w:w="3742"/>
                  <w:tcBorders>
                    <w:start w:sz="6.400000000000091" w:val="single" w:color="#00006F"/>
                    <w:top w:sz="5.599999999999909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38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单元软件开发追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溯矩阵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599999999999909" w:val="single" w:color="#00006F"/>
                    <w:end w:sz="5.599999999999909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278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A92024001-CBB-CUTM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599999999999909" w:val="single" w:color="#00006F"/>
                    <w:end w:sz="5.600000000000364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38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5.599999999999909" w:val="single" w:color="#00006F"/>
                    <w:end w:sz="6.399999999999636" w:val="single" w:color="#00006F"/>
                    <w:bottom w:sz="5.599999999999909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38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8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54"/>
                  <w:vMerge w:val="restart"/>
                  <w:tcBorders>
                    <w:start w:sz="5.599999999999909" w:val="single" w:color="#00006F"/>
                    <w:top w:sz="5.599999999999909" w:val="single" w:color="#00006F"/>
                    <w:end w:sz="6.400000000000091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48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集成 </w:t>
                  </w:r>
                </w:p>
              </w:tc>
              <w:tc>
                <w:tcPr>
                  <w:tcW w:type="dxa" w:w="3742"/>
                  <w:tcBorders>
                    <w:start w:sz="6.400000000000091" w:val="single" w:color="#00006F"/>
                    <w:top w:sz="5.599999999999909" w:val="single" w:color="#00006F"/>
                    <w:end w:sz="5.599999999999909" w:val="single" w:color="#00006F"/>
                    <w:bottom w:sz="5.59999999999945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0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单元可执行目标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码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599999999999909" w:val="single" w:color="#00006F"/>
                    <w:end w:sz="5.599999999999909" w:val="single" w:color="#00006F"/>
                    <w:bottom w:sz="5.59999999999945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342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A92024001-CBB-CUEOC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599999999999909" w:val="single" w:color="#00006F"/>
                    <w:end w:sz="5.600000000000364" w:val="single" w:color="#00006F"/>
                    <w:bottom w:sz="5.59999999999945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342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vMerge w:val="restart"/>
                  <w:tcBorders>
                    <w:start w:sz="5.600000000000364" w:val="single" w:color="#00006F"/>
                    <w:top w:sz="5.599999999999909" w:val="single" w:color="#00006F"/>
                    <w:end w:sz="6.399999999999636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48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412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5.599999999999909" w:val="single" w:color="#00006F"/>
                    <w:end w:sz="6.400000000000091" w:val="single" w:color="#00006F"/>
                    <w:bottom w:sz="5.600000000000364" w:val="single" w:color="#00006F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599999999999454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0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机载系统控制器CBB 单元编译选项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599999999999454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0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A92024001-CBB-CUCOM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599999999999454" w:val="single" w:color="#00006F"/>
                    <w:end w:sz="5.600000000000364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1474"/>
                  <w:vMerge/>
                  <w:tcBorders>
                    <w:start w:sz="5.600000000000364" w:val="single" w:color="#00006F"/>
                    <w:top w:sz="5.599999999999909" w:val="single" w:color="#00006F"/>
                    <w:end w:sz="6.399999999999636" w:val="single" w:color="#00006F"/>
                    <w:bottom w:sz="5.600000000000364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6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54"/>
                  <w:vMerge w:val="restart"/>
                  <w:tcBorders>
                    <w:start w:sz="5.599999999999909" w:val="single" w:color="#00006F"/>
                    <w:top w:sz="5.600000000000364" w:val="single" w:color="#00006F"/>
                    <w:end w:sz="6.400000000000091" w:val="single" w:color="#00006F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572" w:after="0"/>
                    <w:ind w:left="3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软件验证 </w:t>
                  </w:r>
                </w:p>
              </w:tc>
              <w:tc>
                <w:tcPr>
                  <w:tcW w:type="dxa" w:w="3742"/>
                  <w:tcBorders>
                    <w:start w:sz="6.400000000000091" w:val="single" w:color="#00006F"/>
                    <w:top w:sz="5.600000000000364" w:val="single" w:color="#00006F"/>
                    <w:end w:sz="5.599999999999909" w:val="single" w:color="#00006F"/>
                    <w:bottom w:sz="6.3999999999996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2" w:after="0"/>
                    <w:ind w:left="100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机载系统控制器CBB 单元软件源代码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静态规则检查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600000000000364" w:val="single" w:color="#00006F"/>
                    <w:end w:sz="5.599999999999909" w:val="single" w:color="#00006F"/>
                    <w:bottom w:sz="6.3999999999996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 xml:space="preserve">A92024001-CBB-CUSCC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600000000000364" w:val="single" w:color="#00006F"/>
                    <w:end w:sz="5.600000000000364" w:val="single" w:color="#00006F"/>
                    <w:bottom w:sz="6.3999999999996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tcBorders>
                    <w:start w:sz="5.600000000000364" w:val="single" w:color="#00006F"/>
                    <w:top w:sz="5.600000000000364" w:val="single" w:color="#00006F"/>
                    <w:end w:sz="6.399999999999636" w:val="single" w:color="#00006F"/>
                    <w:bottom w:sz="6.399999999999636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40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414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5.600000000000364" w:val="single" w:color="#00006F"/>
                    <w:end w:sz="6.400000000000091" w:val="single" w:color="#00006F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6.399999999999636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机载系统控制器CBB 单元软验证用例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6.399999999999636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32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>A92024001-CBB-CUSTC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6.399999999999636" w:val="single" w:color="#00006F"/>
                    <w:end w:sz="5.600000000000364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684"/>
                  <w:vMerge w:val="restart"/>
                  <w:tcBorders>
                    <w:start w:sz="5.600000000000364" w:val="single" w:color="#00006F"/>
                    <w:top w:sz="6.399999999999636" w:val="single" w:color="#00006F"/>
                    <w:end w:sz="6.399999999999636" w:val="single" w:color="#00006F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162" w:after="0"/>
                    <w:ind w:left="0" w:right="1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N </w:t>
                  </w:r>
                </w:p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418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5.600000000000364" w:val="single" w:color="#00006F"/>
                    <w:end w:sz="6.400000000000091" w:val="single" w:color="#00006F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600000000000364" w:val="single" w:color="#00006F"/>
                    <w:end w:sz="5.599999999999909" w:val="single" w:color="#00006F"/>
                    <w:bottom w:sz="5.59999999999945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机载系统控制器CBB 单元软验证规程 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600000000000364" w:val="single" w:color="#00006F"/>
                    <w:end w:sz="5.599999999999909" w:val="single" w:color="#00006F"/>
                    <w:bottom w:sz="5.59999999999945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32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>A92024001-CBB-CUSTP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600000000000364" w:val="single" w:color="#00006F"/>
                    <w:end w:sz="5.600000000000364" w:val="single" w:color="#00006F"/>
                    <w:bottom w:sz="5.59999999999945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1474"/>
                  <w:vMerge/>
                  <w:tcBorders>
                    <w:start w:sz="5.600000000000364" w:val="single" w:color="#00006F"/>
                    <w:top w:sz="6.399999999999636" w:val="single" w:color="#00006F"/>
                    <w:end w:sz="6.399999999999636" w:val="single" w:color="#00006F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814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5.600000000000364" w:val="single" w:color="#00006F"/>
                    <w:end w:sz="6.400000000000091" w:val="single" w:color="#00006F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599999999999454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32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>机载系统控制器CBB 单元软件堆栈分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>析报告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599999999999454" w:val="single" w:color="#00006F"/>
                    <w:end w:sz="5.599999999999909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4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 xml:space="preserve">A92024001-CBB-CUDCCC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599999999999454" w:val="single" w:color="#00006F"/>
                    <w:end w:sz="5.600000000000364" w:val="single" w:color="#00006F"/>
                    <w:bottom w:sz="5.60000000000036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1474"/>
                  <w:vMerge/>
                  <w:tcBorders>
                    <w:start w:sz="5.600000000000364" w:val="single" w:color="#00006F"/>
                    <w:top w:sz="6.399999999999636" w:val="single" w:color="#00006F"/>
                    <w:end w:sz="6.399999999999636" w:val="single" w:color="#00006F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  <w:tr>
              <w:trPr>
                <w:trHeight w:hRule="exact" w:val="794"/>
              </w:trPr>
              <w:tc>
                <w:tcPr>
                  <w:tcW w:type="dxa" w:w="1474"/>
                  <w:vMerge/>
                  <w:tcBorders>
                    <w:top w:sz="5.600000000000023" w:val="single" w:color="#000000"/>
                    <w:end w:sz="5.599999999999909" w:val="single" w:color="#00006F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5.599999999999909" w:val="single" w:color="#00006F"/>
                    <w:top w:sz="5.600000000000364" w:val="single" w:color="#00006F"/>
                    <w:end w:sz="6.400000000000091" w:val="single" w:color="#00006F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3742"/>
                  <w:tcBorders>
                    <w:start w:sz="6.400000000000091" w:val="single" w:color="#00006F"/>
                    <w:top w:sz="5.600000000000364" w:val="single" w:color="#00006F"/>
                    <w:end w:sz="5.599999999999909" w:val="single" w:color="#00006F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32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>机载系统控制器CBB 单元软件最坏运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>行时间分析报告</w:t>
                  </w:r>
                </w:p>
              </w:tc>
              <w:tc>
                <w:tcPr>
                  <w:tcW w:type="dxa" w:w="2428"/>
                  <w:tcBorders>
                    <w:start w:sz="5.599999999999909" w:val="single" w:color="#00006F"/>
                    <w:top w:sz="5.600000000000364" w:val="single" w:color="#00006F"/>
                    <w:end w:sz="5.599999999999909" w:val="single" w:color="#00006F"/>
                    <w:bottom w:sz="5.599999999999454" w:val="single" w:color="#00006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0" w:after="0"/>
                    <w:ind w:left="10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2"/>
                    </w:rPr>
                    <w:t xml:space="preserve">A92024001-CBB-CUWCET </w:t>
                  </w:r>
                </w:p>
              </w:tc>
              <w:tc>
                <w:tcPr>
                  <w:tcW w:type="dxa" w:w="696"/>
                  <w:tcBorders>
                    <w:start w:sz="5.599999999999909" w:val="single" w:color="#00006F"/>
                    <w:top w:sz="5.600000000000364" w:val="single" w:color="#00006F"/>
                    <w:end w:sz="5.600000000000364" w:val="single" w:color="#00006F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0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CC1 </w:t>
                  </w:r>
                </w:p>
              </w:tc>
              <w:tc>
                <w:tcPr>
                  <w:tcW w:type="dxa" w:w="1474"/>
                  <w:vMerge/>
                  <w:tcBorders>
                    <w:start w:sz="5.600000000000364" w:val="single" w:color="#00006F"/>
                    <w:top w:sz="6.399999999999636" w:val="single" w:color="#00006F"/>
                    <w:end w:sz="6.399999999999636" w:val="single" w:color="#00006F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474"/>
                  <w:vMerge/>
                  <w:tcBorders>
                    <w:start w:sz="6.399999999999636" w:val="single" w:color="#00006F"/>
                    <w:top w:sz="5.600000000000023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5165"/>
        <w:gridCol w:w="5165"/>
      </w:tblGrid>
      <w:tr>
        <w:trPr>
          <w:trHeight w:hRule="exact" w:val="452"/>
        </w:trPr>
        <w:tc>
          <w:tcPr>
            <w:tcW w:type="dxa" w:w="5814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6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72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188"/>
        <w:gridCol w:w="5188"/>
      </w:tblGrid>
      <w:tr>
        <w:trPr>
          <w:trHeight w:hRule="exact" w:val="326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rHeight w:hRule="exact" w:val="814"/>
        </w:trPr>
        <w:tc>
          <w:tcPr>
            <w:tcW w:type="dxa" w:w="632"/>
            <w:vMerge w:val="restart"/>
            <w:tcBorders>
              <w:top w:sz="5.600000000000023" w:val="single" w:color="#000000"/>
              <w:end w:sz="5.599999999999909" w:val="single" w:color="#00006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5.599999999999909" w:val="single" w:color="#00006F"/>
              <w:end w:sz="6.400000000000091" w:val="single" w:color="#00006F"/>
              <w:bottom w:sz="6.399999999999977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软件生命周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期 </w:t>
            </w:r>
          </w:p>
        </w:tc>
        <w:tc>
          <w:tcPr>
            <w:tcW w:type="dxa" w:w="3742"/>
            <w:tcBorders>
              <w:start w:sz="6.400000000000091" w:val="single" w:color="#00006F"/>
              <w:end w:sz="5.599999999999909" w:val="single" w:color="#00006F"/>
              <w:bottom w:sz="6.399999999999977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6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数据 </w:t>
            </w:r>
          </w:p>
        </w:tc>
        <w:tc>
          <w:tcPr>
            <w:tcW w:type="dxa" w:w="2428"/>
            <w:tcBorders>
              <w:start w:sz="5.599999999999909" w:val="single" w:color="#00006F"/>
              <w:end w:sz="5.599999999999909" w:val="single" w:color="#00006F"/>
              <w:bottom w:sz="6.399999999999977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6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文档 </w:t>
            </w:r>
          </w:p>
        </w:tc>
        <w:tc>
          <w:tcPr>
            <w:tcW w:type="dxa" w:w="696"/>
            <w:tcBorders>
              <w:start w:sz="5.599999999999909" w:val="single" w:color="#00006F"/>
              <w:end w:sz="5.600000000000364" w:val="single" w:color="#00006F"/>
              <w:bottom w:sz="6.399999999999977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8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控制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类别 </w:t>
            </w:r>
          </w:p>
        </w:tc>
        <w:tc>
          <w:tcPr>
            <w:tcW w:type="dxa" w:w="684"/>
            <w:tcBorders>
              <w:start w:sz="5.600000000000364" w:val="single" w:color="#00006F"/>
              <w:end w:sz="6.399999999999636" w:val="single" w:color="#00006F"/>
              <w:bottom w:sz="6.399999999999977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递交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局方 </w:t>
            </w:r>
          </w:p>
        </w:tc>
        <w:tc>
          <w:tcPr>
            <w:tcW w:type="dxa" w:w="628"/>
            <w:vMerge w:val="restart"/>
            <w:tcBorders>
              <w:start w:sz="6.399999999999636" w:val="single" w:color="#00006F"/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54"/>
            <w:vMerge w:val="restart"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42"/>
            <w:tcBorders>
              <w:start w:sz="6.400000000000091" w:val="single" w:color="#00006F"/>
              <w:top w:sz="6.399999999999977" w:val="single" w:color="#00006F"/>
              <w:end w:sz="5.599999999999909" w:val="single" w:color="#00006F"/>
              <w:bottom w:sz="6.400000000000091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机载系统控制器CBB 单元软件需求覆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盖分析报告</w:t>
            </w:r>
          </w:p>
        </w:tc>
        <w:tc>
          <w:tcPr>
            <w:tcW w:type="dxa" w:w="2428"/>
            <w:tcBorders>
              <w:start w:sz="5.599999999999909" w:val="single" w:color="#00006F"/>
              <w:top w:sz="6.399999999999977" w:val="single" w:color="#00006F"/>
              <w:end w:sz="5.599999999999909" w:val="single" w:color="#00006F"/>
              <w:bottom w:sz="6.400000000000091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A92024001-CBB-CUSRCA </w:t>
            </w:r>
          </w:p>
        </w:tc>
        <w:tc>
          <w:tcPr>
            <w:tcW w:type="dxa" w:w="696"/>
            <w:tcBorders>
              <w:start w:sz="5.599999999999909" w:val="single" w:color="#00006F"/>
              <w:top w:sz="6.399999999999977" w:val="single" w:color="#00006F"/>
              <w:end w:sz="5.600000000000364" w:val="single" w:color="#00006F"/>
              <w:bottom w:sz="6.400000000000091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684"/>
            <w:vMerge w:val="restart"/>
            <w:tcBorders>
              <w:start w:sz="5.600000000000364" w:val="single" w:color="#00006F"/>
              <w:top w:sz="6.399999999999977" w:val="single" w:color="#00006F"/>
              <w:end w:sz="6.399999999999636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4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6.400000000000091" w:val="single" w:color="#00006F"/>
              <w:end w:sz="5.599999999999909" w:val="single" w:color="#00006F"/>
              <w:bottom w:sz="5.600000000000136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机载系统控制器CBB 单元软件结构覆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盖分析报告</w:t>
            </w:r>
          </w:p>
        </w:tc>
        <w:tc>
          <w:tcPr>
            <w:tcW w:type="dxa" w:w="2428"/>
            <w:tcBorders>
              <w:start w:sz="5.599999999999909" w:val="single" w:color="#00006F"/>
              <w:top w:sz="6.400000000000091" w:val="single" w:color="#00006F"/>
              <w:end w:sz="5.599999999999909" w:val="single" w:color="#00006F"/>
              <w:bottom w:sz="5.600000000000136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A92024001-CBB-CUSSCA </w:t>
            </w:r>
          </w:p>
        </w:tc>
        <w:tc>
          <w:tcPr>
            <w:tcW w:type="dxa" w:w="696"/>
            <w:tcBorders>
              <w:start w:sz="5.599999999999909" w:val="single" w:color="#00006F"/>
              <w:top w:sz="6.400000000000091" w:val="single" w:color="#00006F"/>
              <w:end w:sz="5.600000000000364" w:val="single" w:color="#00006F"/>
              <w:bottom w:sz="5.600000000000136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1482"/>
            <w:vMerge/>
            <w:tcBorders>
              <w:start w:sz="5.600000000000364" w:val="single" w:color="#00006F"/>
              <w:top w:sz="6.399999999999977" w:val="single" w:color="#00006F"/>
              <w:end w:sz="6.399999999999636" w:val="single" w:color="#00006F"/>
              <w:bottom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4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600000000000136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机载系统控制器CBB 单元软件数据耦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合和控制耦合分析报告</w:t>
            </w:r>
          </w:p>
        </w:tc>
        <w:tc>
          <w:tcPr>
            <w:tcW w:type="dxa" w:w="2428"/>
            <w:tcBorders>
              <w:start w:sz="5.599999999999909" w:val="single" w:color="#00006F"/>
              <w:top w:sz="5.600000000000136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4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A92024001-CBB-CUSA </w:t>
            </w:r>
          </w:p>
        </w:tc>
        <w:tc>
          <w:tcPr>
            <w:tcW w:type="dxa" w:w="696"/>
            <w:tcBorders>
              <w:start w:sz="5.599999999999909" w:val="single" w:color="#00006F"/>
              <w:top w:sz="5.600000000000136" w:val="single" w:color="#00006F"/>
              <w:end w:sz="5.600000000000364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1482"/>
            <w:vMerge/>
            <w:tcBorders>
              <w:start w:sz="5.600000000000364" w:val="single" w:color="#00006F"/>
              <w:top w:sz="6.399999999999977" w:val="single" w:color="#00006F"/>
              <w:end w:sz="6.399999999999636" w:val="single" w:color="#00006F"/>
              <w:bottom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6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599999999999909" w:val="single" w:color="#00006F"/>
              <w:end w:sz="5.599999999999909" w:val="single" w:color="#00006F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机载系统控制器CBB 单元软件源代码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与目标码一致性分析报告</w:t>
            </w:r>
          </w:p>
        </w:tc>
        <w:tc>
          <w:tcPr>
            <w:tcW w:type="dxa" w:w="2428"/>
            <w:tcBorders>
              <w:start w:sz="5.599999999999909" w:val="single" w:color="#00006F"/>
              <w:top w:sz="5.599999999999909" w:val="single" w:color="#00006F"/>
              <w:end w:sz="5.599999999999909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A92024001-CBB-CUSCOC </w:t>
            </w:r>
          </w:p>
        </w:tc>
        <w:tc>
          <w:tcPr>
            <w:tcW w:type="dxa" w:w="696"/>
            <w:tcBorders>
              <w:start w:sz="5.599999999999909" w:val="single" w:color="#00006F"/>
              <w:top w:sz="5.599999999999909" w:val="single" w:color="#00006F"/>
              <w:end w:sz="5.600000000000364" w:val="single" w:color="#00006F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1482"/>
            <w:vMerge/>
            <w:tcBorders>
              <w:start w:sz="5.600000000000364" w:val="single" w:color="#00006F"/>
              <w:top w:sz="6.399999999999977" w:val="single" w:color="#00006F"/>
              <w:end w:sz="6.399999999999636" w:val="single" w:color="#00006F"/>
              <w:bottom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5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3.200000000000273" w:val="single" w:color="#000000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4" w:after="0"/>
              <w:ind w:left="10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机载系统控制器CBB 单元软件验证报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告 </w:t>
            </w:r>
          </w:p>
        </w:tc>
        <w:tc>
          <w:tcPr>
            <w:tcW w:type="dxa" w:w="2428"/>
            <w:tcBorders>
              <w:start w:sz="5.599999999999909" w:val="single" w:color="#00006F"/>
              <w:top w:sz="5.600000000000364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A92024001-CBB-CUSVR </w:t>
            </w:r>
          </w:p>
        </w:tc>
        <w:tc>
          <w:tcPr>
            <w:tcW w:type="dxa" w:w="696"/>
            <w:tcBorders>
              <w:start w:sz="5.599999999999909" w:val="single" w:color="#00006F"/>
              <w:top w:sz="3.200000000000273" w:val="single" w:color="#000000"/>
              <w:end w:sz="5.600000000000364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4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1482"/>
            <w:vMerge/>
            <w:tcBorders>
              <w:start w:sz="5.600000000000364" w:val="single" w:color="#00006F"/>
              <w:top w:sz="6.399999999999977" w:val="single" w:color="#00006F"/>
              <w:end w:sz="6.399999999999636" w:val="single" w:color="#00006F"/>
              <w:bottom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414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问题报告单 </w:t>
            </w:r>
          </w:p>
        </w:tc>
        <w:tc>
          <w:tcPr>
            <w:tcW w:type="dxa" w:w="2428"/>
            <w:tcBorders>
              <w:start w:sz="5.599999999999909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问题报告单 </w:t>
            </w:r>
          </w:p>
        </w:tc>
        <w:tc>
          <w:tcPr>
            <w:tcW w:type="dxa" w:w="696"/>
            <w:tcBorders>
              <w:start w:sz="5.599999999999909" w:val="single" w:color="#00006F"/>
              <w:top w:sz="5.599999999999909" w:val="single" w:color="#00006F"/>
              <w:end w:sz="5.600000000000364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2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CC2 </w:t>
            </w:r>
          </w:p>
        </w:tc>
        <w:tc>
          <w:tcPr>
            <w:tcW w:type="dxa" w:w="684"/>
            <w:tcBorders>
              <w:start w:sz="5.600000000000364" w:val="single" w:color="#00006F"/>
              <w:top w:sz="5.599999999999909" w:val="single" w:color="#00006F"/>
              <w:end w:sz="6.399999999999636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2" w:after="0"/>
              <w:ind w:left="0" w:right="1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N </w:t>
            </w:r>
          </w:p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8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10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机载系统控制器CBB 单元软件评审记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录单 </w:t>
            </w:r>
          </w:p>
        </w:tc>
        <w:tc>
          <w:tcPr>
            <w:tcW w:type="dxa" w:w="2428"/>
            <w:tcBorders>
              <w:start w:sz="5.599999999999909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100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A92024001-CBB-CURW-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XXX </w:t>
            </w:r>
          </w:p>
        </w:tc>
        <w:tc>
          <w:tcPr>
            <w:tcW w:type="dxa" w:w="696"/>
            <w:tcBorders>
              <w:start w:sz="5.599999999999909" w:val="single" w:color="#00006F"/>
              <w:top w:sz="5.599999999999909" w:val="single" w:color="#00006F"/>
              <w:end w:sz="5.600000000000364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CC2 </w:t>
            </w:r>
          </w:p>
        </w:tc>
        <w:tc>
          <w:tcPr>
            <w:tcW w:type="dxa" w:w="684"/>
            <w:tcBorders>
              <w:start w:sz="5.600000000000364" w:val="single" w:color="#00006F"/>
              <w:top w:sz="5.599999999999909" w:val="single" w:color="#00006F"/>
              <w:end w:sz="6.399999999999636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0" w:after="0"/>
              <w:ind w:left="0" w:right="1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N </w:t>
            </w:r>
          </w:p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2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机载系统控制器CBB 单元软件检查单 </w:t>
            </w:r>
          </w:p>
        </w:tc>
        <w:tc>
          <w:tcPr>
            <w:tcW w:type="dxa" w:w="2428"/>
            <w:tcBorders>
              <w:start w:sz="5.599999999999909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00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A92024001-CBB-CUCK-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XXX </w:t>
            </w:r>
          </w:p>
        </w:tc>
        <w:tc>
          <w:tcPr>
            <w:tcW w:type="dxa" w:w="696"/>
            <w:tcBorders>
              <w:start w:sz="5.599999999999909" w:val="single" w:color="#00006F"/>
              <w:top w:sz="5.599999999999909" w:val="single" w:color="#00006F"/>
              <w:end w:sz="5.600000000000364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CC2 </w:t>
            </w:r>
          </w:p>
        </w:tc>
        <w:tc>
          <w:tcPr>
            <w:tcW w:type="dxa" w:w="684"/>
            <w:tcBorders>
              <w:start w:sz="5.600000000000364" w:val="single" w:color="#00006F"/>
              <w:top w:sz="5.599999999999909" w:val="single" w:color="#00006F"/>
              <w:end w:sz="6.399999999999636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8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10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机载系统控制器CBB 单元软件检查单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模版 </w:t>
            </w:r>
          </w:p>
        </w:tc>
        <w:tc>
          <w:tcPr>
            <w:tcW w:type="dxa" w:w="2428"/>
            <w:tcBorders>
              <w:start w:sz="5.599999999999909" w:val="single" w:color="#00006F"/>
              <w:top w:sz="5.599999999999909" w:val="single" w:color="#00006F"/>
              <w:end w:sz="5.599999999999909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A92024001-CBB-CUCKCK-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XXX </w:t>
            </w:r>
          </w:p>
        </w:tc>
        <w:tc>
          <w:tcPr>
            <w:tcW w:type="dxa" w:w="696"/>
            <w:tcBorders>
              <w:start w:sz="5.599999999999909" w:val="single" w:color="#00006F"/>
              <w:top w:sz="5.599999999999909" w:val="single" w:color="#00006F"/>
              <w:end w:sz="5.600000000000364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CC2 </w:t>
            </w:r>
          </w:p>
        </w:tc>
        <w:tc>
          <w:tcPr>
            <w:tcW w:type="dxa" w:w="684"/>
            <w:tcBorders>
              <w:start w:sz="5.600000000000364" w:val="single" w:color="#00006F"/>
              <w:top w:sz="5.599999999999909" w:val="single" w:color="#00006F"/>
              <w:end w:sz="6.399999999999636" w:val="single" w:color="#00006F"/>
              <w:bottom w:sz="5.599999999999909" w:val="single" w:color="#00006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  <w:tr>
        <w:trPr>
          <w:trHeight w:hRule="exact" w:val="816"/>
        </w:trPr>
        <w:tc>
          <w:tcPr>
            <w:tcW w:type="dxa" w:w="1482"/>
            <w:vMerge/>
            <w:tcBorders>
              <w:top w:sz="5.600000000000023" w:val="single" w:color="#000000"/>
              <w:end w:sz="5.599999999999909" w:val="single" w:color="#00006F"/>
            </w:tcBorders>
          </w:tcPr>
          <w:p/>
        </w:tc>
        <w:tc>
          <w:tcPr>
            <w:tcW w:type="dxa" w:w="1482"/>
            <w:vMerge/>
            <w:tcBorders>
              <w:start w:sz="5.599999999999909" w:val="single" w:color="#00006F"/>
              <w:top w:sz="6.399999999999977" w:val="single" w:color="#00006F"/>
              <w:end w:sz="6.400000000000091" w:val="single" w:color="#00006F"/>
              <w:bottom w:sz="5.600000000000364" w:val="single" w:color="#00006F"/>
            </w:tcBorders>
          </w:tcPr>
          <w:p/>
        </w:tc>
        <w:tc>
          <w:tcPr>
            <w:tcW w:type="dxa" w:w="3742"/>
            <w:tcBorders>
              <w:start w:sz="6.400000000000091" w:val="single" w:color="#00006F"/>
              <w:top w:sz="5.599999999999909" w:val="single" w:color="#00006F"/>
              <w:end w:sz="5.599999999999909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10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机载系统控制器CBB 单元软件完成综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述 </w:t>
            </w:r>
          </w:p>
        </w:tc>
        <w:tc>
          <w:tcPr>
            <w:tcW w:type="dxa" w:w="2428"/>
            <w:tcBorders>
              <w:start w:sz="5.599999999999909" w:val="single" w:color="#00006F"/>
              <w:top w:sz="5.599999999999909" w:val="single" w:color="#00006F"/>
              <w:end w:sz="5.599999999999909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A92024001-CBB-CUSAS </w:t>
            </w:r>
          </w:p>
        </w:tc>
        <w:tc>
          <w:tcPr>
            <w:tcW w:type="dxa" w:w="696"/>
            <w:tcBorders>
              <w:start w:sz="5.599999999999909" w:val="single" w:color="#00006F"/>
              <w:top w:sz="5.599999999999909" w:val="single" w:color="#00006F"/>
              <w:end w:sz="5.600000000000364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CC1 </w:t>
            </w:r>
          </w:p>
        </w:tc>
        <w:tc>
          <w:tcPr>
            <w:tcW w:type="dxa" w:w="684"/>
            <w:tcBorders>
              <w:start w:sz="5.600000000000364" w:val="single" w:color="#00006F"/>
              <w:top w:sz="5.599999999999909" w:val="single" w:color="#00006F"/>
              <w:end w:sz="6.399999999999636" w:val="single" w:color="#00006F"/>
              <w:bottom w:sz="5.600000000000364" w:val="single" w:color="#00006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0" w:right="1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Y </w:t>
            </w:r>
          </w:p>
        </w:tc>
        <w:tc>
          <w:tcPr>
            <w:tcW w:type="dxa" w:w="1482"/>
            <w:vMerge/>
            <w:tcBorders>
              <w:start w:sz="6.399999999999636" w:val="single" w:color="#00006F"/>
              <w:top w:sz="5.6000000000000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204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8.2 文件格式和交付方法 </w:t>
      </w:r>
    </w:p>
    <w:p>
      <w:pPr>
        <w:autoSpaceDN w:val="0"/>
        <w:autoSpaceDE w:val="0"/>
        <w:widowControl/>
        <w:spacing w:line="185" w:lineRule="auto" w:before="320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所有交付文档均为PDF 格式。文档从配置库受控库提取。 </w:t>
      </w:r>
    </w:p>
    <w:p>
      <w:pPr>
        <w:autoSpaceDN w:val="0"/>
        <w:autoSpaceDE w:val="0"/>
        <w:widowControl/>
        <w:spacing w:line="185" w:lineRule="auto" w:before="160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对于审定机构，邀请审定机构到现场，通过现场审核的方式审查生命周期数据。 </w:t>
      </w:r>
    </w:p>
    <w:p>
      <w:pPr>
        <w:autoSpaceDN w:val="0"/>
        <w:autoSpaceDE w:val="0"/>
        <w:widowControl/>
        <w:spacing w:line="185" w:lineRule="auto" w:before="254" w:after="0"/>
        <w:ind w:left="3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9 关键节点 </w:t>
      </w:r>
    </w:p>
    <w:p>
      <w:pPr>
        <w:autoSpaceDN w:val="0"/>
        <w:autoSpaceDE w:val="0"/>
        <w:widowControl/>
        <w:spacing w:line="185" w:lineRule="auto" w:before="318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根据项目安排，软件的关键评审节点如表5中所示。实际的评审日期根据项目的实际进程开展。 </w:t>
      </w:r>
    </w:p>
    <w:p>
      <w:pPr>
        <w:autoSpaceDN w:val="0"/>
        <w:autoSpaceDE w:val="0"/>
        <w:widowControl/>
        <w:spacing w:line="185" w:lineRule="auto" w:before="252" w:after="2388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 5 里程碑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188"/>
        <w:gridCol w:w="5188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6" w:bottom="5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03" w:type="dxa"/>
      </w:tblPr>
      <w:tblGrid>
        <w:gridCol w:w="5395"/>
        <w:gridCol w:w="5395"/>
      </w:tblGrid>
      <w:tr>
        <w:trPr>
          <w:trHeight w:hRule="exact" w:val="326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.00000000000009" w:type="dxa"/>
      </w:tblPr>
      <w:tblGrid>
        <w:gridCol w:w="2697"/>
        <w:gridCol w:w="2697"/>
        <w:gridCol w:w="2697"/>
        <w:gridCol w:w="2697"/>
      </w:tblGrid>
      <w:tr>
        <w:trPr>
          <w:trHeight w:hRule="exact" w:val="422"/>
        </w:trPr>
        <w:tc>
          <w:tcPr>
            <w:tcW w:type="dxa" w:w="2332"/>
            <w:vMerge w:val="restart"/>
            <w:tcBorders>
              <w:top w:sz="5.600000000000023" w:val="single" w:color="#000000"/>
              <w:end w:sz="5.599999999999909" w:val="single" w:color="#000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5.599999999999909" w:val="single" w:color="#000080"/>
              <w:end w:sz="5.599999999999909" w:val="single" w:color="#000080"/>
              <w:bottom w:sz="6.399999999999977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里程碑名称 </w:t>
            </w:r>
          </w:p>
        </w:tc>
        <w:tc>
          <w:tcPr>
            <w:tcW w:type="dxa" w:w="4334"/>
            <w:tcBorders>
              <w:start w:sz="5.599999999999909" w:val="single" w:color="#000080"/>
              <w:end w:sz="6.400000000000091" w:val="single" w:color="#000080"/>
              <w:bottom w:sz="6.399999999999977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18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说明 </w:t>
            </w:r>
          </w:p>
        </w:tc>
        <w:tc>
          <w:tcPr>
            <w:tcW w:type="dxa" w:w="2330"/>
            <w:vMerge w:val="restart"/>
            <w:tcBorders>
              <w:start w:sz="6.400000000000091" w:val="single" w:color="#000080"/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697"/>
            <w:vMerge/>
            <w:tcBorders>
              <w:top w:sz="5.600000000000023" w:val="single" w:color="#000000"/>
              <w:end w:sz="5.599999999999909" w:val="single" w:color="#000080"/>
            </w:tcBorders>
          </w:tcPr>
          <w:p/>
        </w:tc>
        <w:tc>
          <w:tcPr>
            <w:tcW w:type="dxa" w:w="1268"/>
            <w:tcBorders>
              <w:start w:sz="5.599999999999909" w:val="single" w:color="#000080"/>
              <w:top w:sz="6.399999999999977" w:val="single" w:color="#000080"/>
              <w:end w:sz="5.599999999999909" w:val="single" w:color="#000080"/>
              <w:bottom w:sz="5.600000000000023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2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SOI#1 </w:t>
            </w:r>
          </w:p>
        </w:tc>
        <w:tc>
          <w:tcPr>
            <w:tcW w:type="dxa" w:w="4334"/>
            <w:tcBorders>
              <w:start w:sz="5.599999999999909" w:val="single" w:color="#000080"/>
              <w:top w:sz="6.399999999999977" w:val="single" w:color="#000080"/>
              <w:end w:sz="6.400000000000091" w:val="single" w:color="#000080"/>
              <w:bottom w:sz="5.600000000000023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10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为正式的SOI#1 准备就绪 </w:t>
            </w:r>
          </w:p>
        </w:tc>
        <w:tc>
          <w:tcPr>
            <w:tcW w:type="dxa" w:w="2697"/>
            <w:vMerge/>
            <w:tcBorders>
              <w:start w:sz="6.400000000000091" w:val="single" w:color="#000080"/>
              <w:top w:sz="5.600000000000023" w:val="single" w:color="#000000"/>
            </w:tcBorders>
          </w:tcPr>
          <w:p/>
        </w:tc>
      </w:tr>
      <w:tr>
        <w:trPr>
          <w:trHeight w:hRule="exact" w:val="418"/>
        </w:trPr>
        <w:tc>
          <w:tcPr>
            <w:tcW w:type="dxa" w:w="2697"/>
            <w:vMerge/>
            <w:tcBorders>
              <w:top w:sz="5.600000000000023" w:val="single" w:color="#000000"/>
              <w:end w:sz="5.599999999999909" w:val="single" w:color="#000080"/>
            </w:tcBorders>
          </w:tcPr>
          <w:p/>
        </w:tc>
        <w:tc>
          <w:tcPr>
            <w:tcW w:type="dxa" w:w="1268"/>
            <w:tcBorders>
              <w:start w:sz="5.599999999999909" w:val="single" w:color="#000080"/>
              <w:top w:sz="5.600000000000023" w:val="single" w:color="#000080"/>
              <w:end w:sz="5.599999999999909" w:val="single" w:color="#000080"/>
              <w:bottom w:sz="5.6000000000001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0" w:after="0"/>
              <w:ind w:left="0" w:right="2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SOI#2 </w:t>
            </w:r>
          </w:p>
        </w:tc>
        <w:tc>
          <w:tcPr>
            <w:tcW w:type="dxa" w:w="4334"/>
            <w:tcBorders>
              <w:start w:sz="5.599999999999909" w:val="single" w:color="#000080"/>
              <w:top w:sz="5.600000000000023" w:val="single" w:color="#000080"/>
              <w:end w:sz="6.400000000000091" w:val="single" w:color="#000080"/>
              <w:bottom w:sz="5.6000000000001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0" w:after="0"/>
              <w:ind w:left="10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为正式的SOI#2 准备就绪 </w:t>
            </w:r>
          </w:p>
        </w:tc>
        <w:tc>
          <w:tcPr>
            <w:tcW w:type="dxa" w:w="2697"/>
            <w:vMerge/>
            <w:tcBorders>
              <w:start w:sz="6.400000000000091" w:val="single" w:color="#000080"/>
              <w:top w:sz="5.600000000000023" w:val="single" w:color="#000000"/>
            </w:tcBorders>
          </w:tcPr>
          <w:p/>
        </w:tc>
      </w:tr>
      <w:tr>
        <w:trPr>
          <w:trHeight w:hRule="exact" w:val="416"/>
        </w:trPr>
        <w:tc>
          <w:tcPr>
            <w:tcW w:type="dxa" w:w="2697"/>
            <w:vMerge/>
            <w:tcBorders>
              <w:top w:sz="5.600000000000023" w:val="single" w:color="#000000"/>
              <w:end w:sz="5.599999999999909" w:val="single" w:color="#000080"/>
            </w:tcBorders>
          </w:tcPr>
          <w:p/>
        </w:tc>
        <w:tc>
          <w:tcPr>
            <w:tcW w:type="dxa" w:w="1268"/>
            <w:tcBorders>
              <w:start w:sz="5.599999999999909" w:val="single" w:color="#000080"/>
              <w:top w:sz="5.600000000000136" w:val="single" w:color="#000080"/>
              <w:end w:sz="5.599999999999909" w:val="single" w:color="#000080"/>
              <w:bottom w:sz="5.599999999999909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8" w:after="0"/>
              <w:ind w:left="0" w:right="2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SOI#3 </w:t>
            </w:r>
          </w:p>
        </w:tc>
        <w:tc>
          <w:tcPr>
            <w:tcW w:type="dxa" w:w="4334"/>
            <w:tcBorders>
              <w:start w:sz="5.599999999999909" w:val="single" w:color="#000080"/>
              <w:top w:sz="5.600000000000136" w:val="single" w:color="#000080"/>
              <w:end w:sz="6.400000000000091" w:val="single" w:color="#000080"/>
              <w:bottom w:sz="5.599999999999909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8" w:after="0"/>
              <w:ind w:left="10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为正式的SOI#3 准备就绪 </w:t>
            </w:r>
          </w:p>
        </w:tc>
        <w:tc>
          <w:tcPr>
            <w:tcW w:type="dxa" w:w="2697"/>
            <w:vMerge/>
            <w:tcBorders>
              <w:start w:sz="6.400000000000091" w:val="single" w:color="#000080"/>
              <w:top w:sz="5.600000000000023" w:val="single" w:color="#000000"/>
            </w:tcBorders>
          </w:tcPr>
          <w:p/>
        </w:tc>
      </w:tr>
      <w:tr>
        <w:trPr>
          <w:trHeight w:hRule="exact" w:val="418"/>
        </w:trPr>
        <w:tc>
          <w:tcPr>
            <w:tcW w:type="dxa" w:w="2697"/>
            <w:vMerge/>
            <w:tcBorders>
              <w:top w:sz="5.600000000000023" w:val="single" w:color="#000000"/>
              <w:end w:sz="5.599999999999909" w:val="single" w:color="#000080"/>
            </w:tcBorders>
          </w:tcPr>
          <w:p/>
        </w:tc>
        <w:tc>
          <w:tcPr>
            <w:tcW w:type="dxa" w:w="1268"/>
            <w:tcBorders>
              <w:start w:sz="5.599999999999909" w:val="single" w:color="#000080"/>
              <w:top w:sz="5.599999999999909" w:val="single" w:color="#000080"/>
              <w:end w:sz="5.599999999999909" w:val="single" w:color="#000080"/>
              <w:bottom w:sz="6.399999999999864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2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SOI#4 </w:t>
            </w:r>
          </w:p>
        </w:tc>
        <w:tc>
          <w:tcPr>
            <w:tcW w:type="dxa" w:w="4334"/>
            <w:tcBorders>
              <w:start w:sz="5.599999999999909" w:val="single" w:color="#000080"/>
              <w:top w:sz="5.599999999999909" w:val="single" w:color="#000080"/>
              <w:end w:sz="6.400000000000091" w:val="single" w:color="#000080"/>
              <w:bottom w:sz="6.399999999999864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10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为正式的SOI#4 准备就绪 </w:t>
            </w:r>
          </w:p>
        </w:tc>
        <w:tc>
          <w:tcPr>
            <w:tcW w:type="dxa" w:w="2697"/>
            <w:vMerge/>
            <w:tcBorders>
              <w:start w:sz="6.400000000000091" w:val="single" w:color="#000080"/>
              <w:top w:sz="5.600000000000023" w:val="single" w:color="#000000"/>
            </w:tcBorders>
          </w:tcPr>
          <w:p/>
        </w:tc>
      </w:tr>
      <w:tr>
        <w:trPr>
          <w:trHeight w:hRule="exact" w:val="418"/>
        </w:trPr>
        <w:tc>
          <w:tcPr>
            <w:tcW w:type="dxa" w:w="2697"/>
            <w:vMerge/>
            <w:tcBorders>
              <w:top w:sz="5.600000000000023" w:val="single" w:color="#000000"/>
              <w:end w:sz="5.599999999999909" w:val="single" w:color="#000080"/>
            </w:tcBorders>
          </w:tcPr>
          <w:p/>
        </w:tc>
        <w:tc>
          <w:tcPr>
            <w:tcW w:type="dxa" w:w="1268"/>
            <w:tcBorders>
              <w:start w:sz="5.599999999999909" w:val="single" w:color="#000080"/>
              <w:top w:sz="6.399999999999864" w:val="single" w:color="#000080"/>
              <w:end w:sz="5.599999999999909" w:val="single" w:color="#000080"/>
              <w:bottom w:sz="5.6000000000001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4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CR </w:t>
            </w:r>
          </w:p>
        </w:tc>
        <w:tc>
          <w:tcPr>
            <w:tcW w:type="dxa" w:w="4334"/>
            <w:tcBorders>
              <w:start w:sz="5.599999999999909" w:val="single" w:color="#000080"/>
              <w:top w:sz="6.399999999999864" w:val="single" w:color="#000080"/>
              <w:end w:sz="6.400000000000091" w:val="single" w:color="#000080"/>
              <w:bottom w:sz="5.6000000000001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152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符合性评审 </w:t>
            </w:r>
          </w:p>
        </w:tc>
        <w:tc>
          <w:tcPr>
            <w:tcW w:type="dxa" w:w="2697"/>
            <w:vMerge/>
            <w:tcBorders>
              <w:start w:sz="6.400000000000091" w:val="single" w:color="#000080"/>
              <w:top w:sz="5.6000000000000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1" w:lineRule="auto" w:before="208" w:after="0"/>
        <w:ind w:left="176" w:right="8496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10 附加考虑 </w:t>
      </w:r>
      <w:r>
        <w:br/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10.1 替代的方法 </w:t>
      </w:r>
    </w:p>
    <w:p>
      <w:pPr>
        <w:autoSpaceDN w:val="0"/>
        <w:tabs>
          <w:tab w:pos="656" w:val="left"/>
        </w:tabs>
        <w:autoSpaceDE w:val="0"/>
        <w:widowControl/>
        <w:spacing w:line="281" w:lineRule="auto" w:before="318" w:after="0"/>
        <w:ind w:left="176" w:right="144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单元软件中未使用其他的符合性替代方法，因此本节不适用。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10.2 工具鉴定 </w:t>
      </w:r>
    </w:p>
    <w:p>
      <w:pPr>
        <w:autoSpaceDN w:val="0"/>
        <w:autoSpaceDE w:val="0"/>
        <w:widowControl/>
        <w:spacing w:line="185" w:lineRule="auto" w:before="322" w:after="0"/>
        <w:ind w:left="59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本节介绍了机载系统控制器CBB 单元软件开发和验证过程中使用的工具。 </w:t>
      </w:r>
    </w:p>
    <w:p>
      <w:pPr>
        <w:autoSpaceDN w:val="0"/>
        <w:tabs>
          <w:tab w:pos="1016" w:val="left"/>
        </w:tabs>
        <w:autoSpaceDE w:val="0"/>
        <w:widowControl/>
        <w:spacing w:line="266" w:lineRule="auto" w:before="158" w:after="0"/>
        <w:ind w:left="596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在下表中，工具鉴定与否的基本原理如下：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>a)</w:t>
      </w:r>
      <w:r>
        <w:rPr>
          <w:rFonts w:ascii="SimSun" w:hAnsi="SimSun" w:eastAsia="SimSun"/>
          <w:b w:val="0"/>
          <w:i w:val="0"/>
          <w:color w:val="000000"/>
          <w:sz w:val="24"/>
        </w:rPr>
        <w:t>工具是否可以在机载软件中插入错误，或无法在其预期用途范围内检测到软件中存在的错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误？ </w:t>
      </w:r>
    </w:p>
    <w:p>
      <w:pPr>
        <w:autoSpaceDN w:val="0"/>
        <w:tabs>
          <w:tab w:pos="1016" w:val="left"/>
        </w:tabs>
        <w:autoSpaceDE w:val="0"/>
        <w:widowControl/>
        <w:spacing w:line="276" w:lineRule="auto" w:before="124" w:after="0"/>
        <w:ind w:left="596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>b)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工具的输出是否不会按照RTCA/DO-178C第6节的规定通过其他验证活动进行验证或确认？ </w:t>
      </w:r>
      <w:r>
        <w:rPr>
          <w:rFonts w:ascii="Verdana" w:hAnsi="Verdana" w:eastAsia="Verdana"/>
          <w:b w:val="0"/>
          <w:i w:val="0"/>
          <w:color w:val="000000"/>
          <w:sz w:val="24"/>
        </w:rPr>
        <w:t>c)</w:t>
      </w:r>
      <w:r>
        <w:rPr>
          <w:rFonts w:ascii="SimSun" w:hAnsi="SimSun" w:eastAsia="SimSun"/>
          <w:b w:val="0"/>
          <w:i w:val="0"/>
          <w:color w:val="000000"/>
          <w:sz w:val="24"/>
        </w:rPr>
        <w:t>RTCA/DO-178C 的流程是否通过工具的使用而消除、减少或自动化？也就是说，该工具的输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出是否用于满足RTCA/DO-178C 附件A 的目标或替代目标。 </w:t>
      </w:r>
    </w:p>
    <w:p>
      <w:pPr>
        <w:autoSpaceDN w:val="0"/>
        <w:autoSpaceDE w:val="0"/>
        <w:widowControl/>
        <w:spacing w:line="185" w:lineRule="auto" w:before="252" w:after="202"/>
        <w:ind w:left="0" w:right="437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 6 软件开发工具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798"/>
        <w:gridCol w:w="1798"/>
        <w:gridCol w:w="1798"/>
        <w:gridCol w:w="1798"/>
        <w:gridCol w:w="1798"/>
        <w:gridCol w:w="1798"/>
      </w:tblGrid>
      <w:tr>
        <w:trPr>
          <w:trHeight w:hRule="exact" w:val="822"/>
        </w:trPr>
        <w:tc>
          <w:tcPr>
            <w:tcW w:type="dxa" w:w="1094"/>
            <w:tcBorders>
              <w:start w:sz="11.199999999999989" w:val="single" w:color="#000000"/>
              <w:top w:sz="12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29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工具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类型 </w:t>
            </w:r>
          </w:p>
        </w:tc>
        <w:tc>
          <w:tcPr>
            <w:tcW w:type="dxa" w:w="1960"/>
            <w:tcBorders>
              <w:start w:sz="4.0" w:val="single" w:color="#000000"/>
              <w:top w:sz="12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3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工具名称 </w:t>
            </w:r>
          </w:p>
        </w:tc>
        <w:tc>
          <w:tcPr>
            <w:tcW w:type="dxa" w:w="1222"/>
            <w:tcBorders>
              <w:start w:sz="3.2000000000000455" w:val="single" w:color="#000000"/>
              <w:top w:sz="12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版本 </w:t>
            </w:r>
          </w:p>
        </w:tc>
        <w:tc>
          <w:tcPr>
            <w:tcW w:type="dxa" w:w="1308"/>
            <w:tcBorders>
              <w:start w:sz="4.0" w:val="single" w:color="#000000"/>
              <w:top w:sz="12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是否需要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工具鉴定 </w:t>
            </w:r>
          </w:p>
        </w:tc>
        <w:tc>
          <w:tcPr>
            <w:tcW w:type="dxa" w:w="1692"/>
            <w:tcBorders>
              <w:start w:sz="3.199999999999818" w:val="single" w:color="#000000"/>
              <w:top w:sz="12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运行环境 </w:t>
            </w:r>
          </w:p>
        </w:tc>
        <w:tc>
          <w:tcPr>
            <w:tcW w:type="dxa" w:w="3466"/>
            <w:tcBorders>
              <w:start w:sz="4.0" w:val="single" w:color="#000000"/>
              <w:top w:sz="12.0" w:val="single" w:color="#000000"/>
              <w:end w:sz="11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11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用途 </w:t>
            </w:r>
          </w:p>
        </w:tc>
      </w:tr>
      <w:tr>
        <w:trPr>
          <w:trHeight w:hRule="exact" w:val="410"/>
        </w:trPr>
        <w:tc>
          <w:tcPr>
            <w:tcW w:type="dxa" w:w="1094"/>
            <w:vMerge w:val="restart"/>
            <w:tcBorders>
              <w:start w:sz="11.199999999999989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26" w:after="0"/>
              <w:ind w:left="94" w:right="1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需求开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发和管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理工具 </w:t>
            </w:r>
          </w:p>
        </w:tc>
        <w:tc>
          <w:tcPr>
            <w:tcW w:type="dxa" w:w="196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2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SYS.RE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3.2000000000007276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5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需求开发、管理 </w:t>
            </w:r>
          </w:p>
        </w:tc>
      </w:tr>
      <w:tr>
        <w:trPr>
          <w:trHeight w:hRule="exact" w:val="810"/>
        </w:trPr>
        <w:tc>
          <w:tcPr>
            <w:tcW w:type="dxa" w:w="1798"/>
            <w:vMerge/>
            <w:tcBorders>
              <w:start w:sz="11.199999999999989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576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Microsoft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Word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302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最低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2007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0" w:right="5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需求开发、管理 </w:t>
            </w:r>
          </w:p>
        </w:tc>
      </w:tr>
      <w:tr>
        <w:trPr>
          <w:trHeight w:hRule="exact" w:val="810"/>
        </w:trPr>
        <w:tc>
          <w:tcPr>
            <w:tcW w:type="dxa" w:w="1798"/>
            <w:vMerge/>
            <w:tcBorders>
              <w:start w:sz="11.199999999999989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576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Microsoft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Excel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302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最低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2007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5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需求开发、管理 </w:t>
            </w:r>
          </w:p>
        </w:tc>
      </w:tr>
      <w:tr>
        <w:trPr>
          <w:trHeight w:hRule="exact" w:val="810"/>
        </w:trPr>
        <w:tc>
          <w:tcPr>
            <w:tcW w:type="dxa" w:w="1094"/>
            <w:vMerge w:val="restart"/>
            <w:tcBorders>
              <w:start w:sz="11.199999999999989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4" w:after="0"/>
              <w:ind w:left="294" w:right="18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设计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开发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工具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720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Source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Insight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3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V3.50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0" w:right="5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代码编辑、查看 </w:t>
            </w:r>
          </w:p>
        </w:tc>
      </w:tr>
      <w:tr>
        <w:trPr>
          <w:trHeight w:hRule="exact" w:val="810"/>
        </w:trPr>
        <w:tc>
          <w:tcPr>
            <w:tcW w:type="dxa" w:w="1798"/>
            <w:vMerge/>
            <w:tcBorders>
              <w:start w:sz="11.199999999999989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576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Microsoft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Word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302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最低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2007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5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文档开发、查看 </w:t>
            </w:r>
          </w:p>
        </w:tc>
      </w:tr>
      <w:tr>
        <w:trPr>
          <w:trHeight w:hRule="exact" w:val="812"/>
        </w:trPr>
        <w:tc>
          <w:tcPr>
            <w:tcW w:type="dxa" w:w="1798"/>
            <w:vMerge/>
            <w:tcBorders>
              <w:start w:sz="11.199999999999989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576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Microsoft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excel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302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最低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2007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4" w:after="0"/>
              <w:ind w:left="0" w:right="8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数据维护 </w:t>
            </w:r>
          </w:p>
        </w:tc>
      </w:tr>
    </w:tbl>
    <w:p>
      <w:pPr>
        <w:autoSpaceDN w:val="0"/>
        <w:autoSpaceDE w:val="0"/>
        <w:widowControl/>
        <w:spacing w:line="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6.0000000000001" w:type="dxa"/>
      </w:tblPr>
      <w:tblGrid>
        <w:gridCol w:w="5395"/>
        <w:gridCol w:w="539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158" w:bottom="574" w:left="9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03" w:type="dxa"/>
      </w:tblPr>
      <w:tblGrid>
        <w:gridCol w:w="5395"/>
        <w:gridCol w:w="5395"/>
      </w:tblGrid>
      <w:tr>
        <w:trPr>
          <w:trHeight w:hRule="exact" w:val="326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798"/>
        <w:gridCol w:w="1798"/>
        <w:gridCol w:w="1798"/>
        <w:gridCol w:w="1798"/>
        <w:gridCol w:w="1798"/>
        <w:gridCol w:w="1798"/>
      </w:tblGrid>
      <w:tr>
        <w:trPr>
          <w:trHeight w:hRule="exact" w:val="812"/>
        </w:trPr>
        <w:tc>
          <w:tcPr>
            <w:tcW w:type="dxa" w:w="1094"/>
            <w:tcBorders>
              <w:start w:sz="11.19999999999998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4.0" w:val="single" w:color="#000000"/>
              <w:top w:sz="5.60000000000002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576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Microsoft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Visio </w:t>
            </w:r>
          </w:p>
        </w:tc>
        <w:tc>
          <w:tcPr>
            <w:tcW w:type="dxa" w:w="1222"/>
            <w:tcBorders>
              <w:start w:sz="3.2000000000000455" w:val="single" w:color="#000000"/>
              <w:top w:sz="5.60000000000002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302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最低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2007 </w:t>
            </w:r>
          </w:p>
        </w:tc>
        <w:tc>
          <w:tcPr>
            <w:tcW w:type="dxa" w:w="1308"/>
            <w:tcBorders>
              <w:start w:sz="4.0" w:val="single" w:color="#000000"/>
              <w:top w:sz="5.60000000000002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5.60000000000002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5.600000000000023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8" w:after="0"/>
              <w:ind w:left="0" w:right="7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流程图绘制 </w:t>
            </w:r>
          </w:p>
        </w:tc>
      </w:tr>
      <w:tr>
        <w:trPr>
          <w:trHeight w:hRule="exact" w:val="1612"/>
        </w:trPr>
        <w:tc>
          <w:tcPr>
            <w:tcW w:type="dxa" w:w="1094"/>
            <w:tcBorders>
              <w:start w:sz="11.19999999999998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6" w:after="0"/>
              <w:ind w:left="294" w:right="18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软件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集成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开发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环境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247" w:lineRule="auto" w:before="514" w:after="0"/>
              <w:ind w:left="6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CodeWarrio 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16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否 </w:t>
            </w:r>
          </w:p>
        </w:tc>
        <w:tc>
          <w:tcPr>
            <w:tcW w:type="dxa" w:w="1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16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6" w:after="0"/>
              <w:ind w:left="576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在软件编码、测试、集成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阶段使用，用于软件源代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码的编译、汇编、链接、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定位，输出软件目标码 </w:t>
            </w:r>
          </w:p>
        </w:tc>
      </w:tr>
      <w:tr>
        <w:trPr>
          <w:trHeight w:hRule="exact" w:val="1208"/>
        </w:trPr>
        <w:tc>
          <w:tcPr>
            <w:tcW w:type="dxa" w:w="1094"/>
            <w:tcBorders>
              <w:start w:sz="11.199999999999989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4" w:after="0"/>
              <w:ind w:left="294" w:right="18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软件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工具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1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TestBed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12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1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是 </w:t>
            </w:r>
          </w:p>
        </w:tc>
        <w:tc>
          <w:tcPr>
            <w:tcW w:type="dxa" w:w="1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3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Windows 7 </w:t>
            </w:r>
          </w:p>
        </w:tc>
        <w:tc>
          <w:tcPr>
            <w:tcW w:type="dxa" w:w="346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4" w:after="0"/>
              <w:ind w:left="770" w:right="158" w:hanging="12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代码静态分析、软件低层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测试、结构覆盖率分析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（复用已鉴定的工具） </w:t>
            </w:r>
          </w:p>
        </w:tc>
      </w:tr>
    </w:tbl>
    <w:p>
      <w:pPr>
        <w:autoSpaceDN w:val="0"/>
        <w:autoSpaceDE w:val="0"/>
        <w:widowControl/>
        <w:spacing w:line="185" w:lineRule="auto" w:before="214" w:after="0"/>
        <w:ind w:left="17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10.3 先前开发软件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18" w:after="0"/>
        <w:ind w:left="176" w:right="230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单元软件中未使用先前开发软件，因此本节不适用。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10.4 可选择选项软件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22" w:after="0"/>
        <w:ind w:left="176" w:right="244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单元软件中未使用可选项软件，因此本节不适用。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10.5 用户可修改软件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20" w:after="0"/>
        <w:ind w:left="176" w:right="201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单元软件中未使用用户可修改软件，因此本节不适用。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10.6 非激活代码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18" w:after="0"/>
        <w:ind w:left="176" w:right="244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单元软件中不包含非激活代码，因此本节不适用。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10.7 COTS 软件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22" w:after="0"/>
        <w:ind w:left="176" w:right="230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单元软件中未使用商用成品软件，因此本节不适用。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10.8 现场可加载软件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20" w:after="0"/>
        <w:ind w:left="176" w:right="244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单元软件不是外场可加载软件，因此本节不适用。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10.9 多版本非相似软件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20" w:after="0"/>
        <w:ind w:left="176" w:right="187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单元软件中未使用多版本非相似软件，因此本节不适用。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10.10 产品服役历史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22" w:after="0"/>
        <w:ind w:left="176" w:right="187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机载系统控制器CBB 单元软件为新研软件，没有服役历史，因此本节不适用。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11 供应商管理 </w:t>
      </w:r>
    </w:p>
    <w:p>
      <w:pPr>
        <w:autoSpaceDN w:val="0"/>
        <w:tabs>
          <w:tab w:pos="596" w:val="left"/>
        </w:tabs>
        <w:autoSpaceDE w:val="0"/>
        <w:widowControl/>
        <w:spacing w:line="281" w:lineRule="auto" w:before="318" w:after="374"/>
        <w:ind w:left="176" w:right="460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本软件项目没有外部供应商，因此本章节不适用。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12 符合性说明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6.0000000000001" w:type="dxa"/>
      </w:tblPr>
      <w:tblGrid>
        <w:gridCol w:w="5395"/>
        <w:gridCol w:w="5395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158" w:bottom="574" w:left="9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276" w:lineRule="auto" w:before="122" w:after="0"/>
        <w:ind w:left="124" w:right="142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机载系统控制器CBB 单元软件项目缺乏明确的系统级需求作为输入，将4.2 章节用户域作为系</w:t>
      </w:r>
      <w:r>
        <w:rPr>
          <w:rFonts w:ascii="SimSun" w:hAnsi="SimSun" w:eastAsia="SimSun"/>
          <w:b w:val="0"/>
          <w:i w:val="0"/>
          <w:color w:val="000000"/>
          <w:sz w:val="24"/>
        </w:rPr>
        <w:t>统需求的输入，因此以下符合性表格中部分目标的符合程度为部分满足。当用户在实际的型号项目</w:t>
      </w:r>
      <w:r>
        <w:rPr>
          <w:rFonts w:ascii="SimSun" w:hAnsi="SimSun" w:eastAsia="SimSun"/>
          <w:b w:val="0"/>
          <w:i w:val="0"/>
          <w:color w:val="000000"/>
          <w:sz w:val="24"/>
        </w:rPr>
        <w:t>中有明确的系统级需求作为输入时，需要将以下符合性表格中符合程度为“部分”的符合性说明内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容进行补充。 </w:t>
      </w:r>
    </w:p>
    <w:p>
      <w:pPr>
        <w:autoSpaceDN w:val="0"/>
        <w:tabs>
          <w:tab w:pos="544" w:val="left"/>
        </w:tabs>
        <w:autoSpaceDE w:val="0"/>
        <w:widowControl/>
        <w:spacing w:line="247" w:lineRule="auto" w:before="162" w:after="0"/>
        <w:ind w:left="124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编号为2-2 的目标符合性说明补充为：在软件开发计划中定义应识别派生高层需求，并反馈到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系统过程。 </w:t>
      </w:r>
    </w:p>
    <w:p>
      <w:pPr>
        <w:autoSpaceDN w:val="0"/>
        <w:tabs>
          <w:tab w:pos="544" w:val="left"/>
        </w:tabs>
        <w:autoSpaceDE w:val="0"/>
        <w:widowControl/>
        <w:spacing w:line="247" w:lineRule="auto" w:before="158" w:after="0"/>
        <w:ind w:left="124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编号为2-5 的目标符合性说明补充为：在软件开发计划中定义应识别派生低层需求，并反馈到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系统过程。 </w:t>
      </w:r>
    </w:p>
    <w:p>
      <w:pPr>
        <w:autoSpaceDN w:val="0"/>
        <w:tabs>
          <w:tab w:pos="544" w:val="left"/>
        </w:tabs>
        <w:autoSpaceDE w:val="0"/>
        <w:widowControl/>
        <w:spacing w:line="245" w:lineRule="auto" w:before="160" w:after="0"/>
        <w:ind w:left="124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编号为3-1 的目标符合性说明补充为：软件验证计划中定义了通过核查和评审来验证高层需求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符合系统需求。 </w:t>
      </w:r>
    </w:p>
    <w:p>
      <w:pPr>
        <w:autoSpaceDN w:val="0"/>
        <w:tabs>
          <w:tab w:pos="544" w:val="left"/>
        </w:tabs>
        <w:autoSpaceDE w:val="0"/>
        <w:widowControl/>
        <w:spacing w:line="247" w:lineRule="auto" w:before="162" w:after="0"/>
        <w:ind w:left="12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编号为3-6 的目标符合性说明补充为：软件验证计划中定义了通过核查来验证高层需求与系统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需求的追踪矩阵。 </w:t>
      </w:r>
    </w:p>
    <w:p>
      <w:pPr>
        <w:autoSpaceDN w:val="0"/>
        <w:tabs>
          <w:tab w:pos="544" w:val="left"/>
        </w:tabs>
        <w:autoSpaceDE w:val="0"/>
        <w:widowControl/>
        <w:spacing w:line="247" w:lineRule="auto" w:before="158" w:after="0"/>
        <w:ind w:left="12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编号为8-3 的目标符合性说明补充为：软件配置管理计划中定义了问题报告、变更控制、变更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验证的流程，并记录配置状态。 </w:t>
      </w:r>
    </w:p>
    <w:p>
      <w:pPr>
        <w:autoSpaceDN w:val="0"/>
        <w:autoSpaceDE w:val="0"/>
        <w:widowControl/>
        <w:spacing w:line="185" w:lineRule="auto" w:before="160" w:after="0"/>
        <w:ind w:left="5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编号为8-4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的目标符合性说明补充为：软件配置管理计划中定义了归档、检索和发布的流程。 </w:t>
      </w:r>
    </w:p>
    <w:p>
      <w:pPr>
        <w:autoSpaceDN w:val="0"/>
        <w:autoSpaceDE w:val="0"/>
        <w:widowControl/>
        <w:spacing w:line="185" w:lineRule="auto" w:before="158" w:after="0"/>
        <w:ind w:left="5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编号为8-5 的目标符合性说明补充为：软件配置管理计划中定义了软件加载控制的流程。 </w:t>
      </w:r>
    </w:p>
    <w:p>
      <w:pPr>
        <w:autoSpaceDN w:val="0"/>
        <w:autoSpaceDE w:val="0"/>
        <w:widowControl/>
        <w:spacing w:line="185" w:lineRule="auto" w:before="162" w:after="0"/>
        <w:ind w:left="5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编号为8-6 的目标符合性说明补充为：软件配置索引中定义了软件生命周期环境的控制。 </w:t>
      </w:r>
    </w:p>
    <w:p>
      <w:pPr>
        <w:autoSpaceDN w:val="0"/>
        <w:autoSpaceDE w:val="0"/>
        <w:widowControl/>
        <w:spacing w:line="185" w:lineRule="auto" w:before="2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12.1 软件计划过程的符合性说明 </w:t>
      </w:r>
    </w:p>
    <w:p>
      <w:pPr>
        <w:autoSpaceDN w:val="0"/>
        <w:autoSpaceDE w:val="0"/>
        <w:widowControl/>
        <w:spacing w:line="185" w:lineRule="auto" w:before="250" w:after="204"/>
        <w:ind w:left="0" w:right="317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 7 软件计划过程的符合性说明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432"/>
        </w:trPr>
        <w:tc>
          <w:tcPr>
            <w:tcW w:type="dxa" w:w="1102"/>
            <w:tcBorders>
              <w:start w:sz="12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2" w:after="0"/>
              <w:ind w:left="0" w:right="22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3118"/>
            <w:tcBorders>
              <w:start w:sz="4.0" w:val="single" w:color="#000000"/>
              <w:top w:sz="11.199999999999818" w:val="single" w:color="#000000"/>
              <w:end w:sz="4.0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2" w:after="0"/>
              <w:ind w:left="4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DO-178C（表A-1）目标 </w:t>
            </w:r>
          </w:p>
        </w:tc>
        <w:tc>
          <w:tcPr>
            <w:tcW w:type="dxa" w:w="2694"/>
            <w:tcBorders>
              <w:start w:sz="4.0" w:val="single" w:color="#000000"/>
              <w:top w:sz="11.199999999999818" w:val="single" w:color="#000000"/>
              <w:end w:sz="3.200000000000273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2" w:after="0"/>
              <w:ind w:left="28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DO-178C（表A-1）数据 </w:t>
            </w:r>
          </w:p>
        </w:tc>
        <w:tc>
          <w:tcPr>
            <w:tcW w:type="dxa" w:w="1136"/>
            <w:tcBorders>
              <w:start w:sz="3.200000000000273" w:val="single" w:color="#000000"/>
              <w:top w:sz="11.199999999999818" w:val="single" w:color="#000000"/>
              <w:end w:sz="3.199999999999818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2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374"/>
            <w:tcBorders>
              <w:start w:sz="3.199999999999818" w:val="single" w:color="#000000"/>
              <w:top w:sz="11.199999999999818" w:val="single" w:color="#000000"/>
              <w:end w:sz="11.199999999999818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2" w:after="0"/>
              <w:ind w:left="0" w:right="54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  <w:tr>
        <w:trPr>
          <w:trHeight w:hRule="exact" w:val="818"/>
        </w:trPr>
        <w:tc>
          <w:tcPr>
            <w:tcW w:type="dxa" w:w="1102"/>
            <w:tcBorders>
              <w:start w:sz="12.0" w:val="single" w:color="#000000"/>
              <w:top w:sz="11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0" w:after="0"/>
              <w:ind w:left="0" w:right="2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1-1 </w:t>
            </w:r>
          </w:p>
        </w:tc>
        <w:tc>
          <w:tcPr>
            <w:tcW w:type="dxa" w:w="3118"/>
            <w:tcBorders>
              <w:start w:sz="4.0" w:val="single" w:color="#000000"/>
              <w:top w:sz="11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8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定义了软件开发和集成过程的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活动 </w:t>
            </w:r>
          </w:p>
        </w:tc>
        <w:tc>
          <w:tcPr>
            <w:tcW w:type="dxa" w:w="2694"/>
            <w:vMerge w:val="restart"/>
            <w:tcBorders>
              <w:start w:sz="4.0" w:val="single" w:color="#000000"/>
              <w:top w:sz="11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518" w:after="0"/>
              <w:ind w:left="104" w:right="86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软件合格审定计划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软件开发计划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软件构型管理计划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软件质量保证计划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工具鉴定计划</w:t>
            </w:r>
          </w:p>
        </w:tc>
        <w:tc>
          <w:tcPr>
            <w:tcW w:type="dxa" w:w="1136"/>
            <w:vMerge w:val="restart"/>
            <w:tcBorders>
              <w:start w:sz="3.200000000000273" w:val="single" w:color="#000000"/>
              <w:top w:sz="11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540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374"/>
            <w:vMerge w:val="restart"/>
            <w:tcBorders>
              <w:start w:sz="3.199999999999818" w:val="single" w:color="#000000"/>
              <w:top w:sz="11.200000000000273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118" w:after="0"/>
              <w:ind w:left="104" w:right="15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在软件审定计划中概要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定义了软件生命周期的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活动、各个过程之间的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关系、顺序、反馈及迁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移准则，在其他计划中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详细定义相关内容，通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过核查和评审证实已定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义了相关内容。 </w:t>
            </w:r>
          </w:p>
        </w:tc>
      </w:tr>
      <w:tr>
        <w:trPr>
          <w:trHeight w:hRule="exact" w:val="812"/>
        </w:trPr>
        <w:tc>
          <w:tcPr>
            <w:tcW w:type="dxa" w:w="1102"/>
            <w:tcBorders>
              <w:start w:sz="12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0" w:right="2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1-2 </w:t>
            </w:r>
          </w:p>
        </w:tc>
        <w:tc>
          <w:tcPr>
            <w:tcW w:type="dxa" w:w="31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定义了过程间的转换准则、相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互关系、顺序。 </w:t>
            </w:r>
          </w:p>
        </w:tc>
        <w:tc>
          <w:tcPr>
            <w:tcW w:type="dxa" w:w="2094"/>
            <w:vMerge/>
            <w:tcBorders>
              <w:start w:sz="4.0" w:val="single" w:color="#000000"/>
              <w:top w:sz="11.200000000000273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094"/>
            <w:vMerge/>
            <w:tcBorders>
              <w:start w:sz="3.200000000000273" w:val="single" w:color="#000000"/>
              <w:top w:sz="11.200000000000273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094"/>
            <w:vMerge/>
            <w:tcBorders>
              <w:start w:sz="3.199999999999818" w:val="single" w:color="#000000"/>
              <w:top w:sz="11.200000000000273" w:val="single" w:color="#000000"/>
              <w:end w:sz="11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412"/>
        </w:trPr>
        <w:tc>
          <w:tcPr>
            <w:tcW w:type="dxa" w:w="110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2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1-3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定义了软件生命周期环境 </w:t>
            </w:r>
          </w:p>
        </w:tc>
        <w:tc>
          <w:tcPr>
            <w:tcW w:type="dxa" w:w="2094"/>
            <w:vMerge/>
            <w:tcBorders>
              <w:start w:sz="4.0" w:val="single" w:color="#000000"/>
              <w:top w:sz="11.200000000000273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094"/>
            <w:vMerge/>
            <w:tcBorders>
              <w:start w:sz="3.200000000000273" w:val="single" w:color="#000000"/>
              <w:top w:sz="11.200000000000273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094"/>
            <w:vMerge/>
            <w:tcBorders>
              <w:start w:sz="3.199999999999818" w:val="single" w:color="#000000"/>
              <w:top w:sz="11.200000000000273" w:val="single" w:color="#000000"/>
              <w:end w:sz="11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1178"/>
        </w:trPr>
        <w:tc>
          <w:tcPr>
            <w:tcW w:type="dxa" w:w="110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22" w:after="0"/>
              <w:ind w:left="0" w:right="2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1-4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2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说明了额外的考虑 </w:t>
            </w:r>
          </w:p>
        </w:tc>
        <w:tc>
          <w:tcPr>
            <w:tcW w:type="dxa" w:w="2094"/>
            <w:vMerge/>
            <w:tcBorders>
              <w:start w:sz="4.0" w:val="single" w:color="#000000"/>
              <w:top w:sz="11.200000000000273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094"/>
            <w:vMerge/>
            <w:tcBorders>
              <w:start w:sz="3.200000000000273" w:val="single" w:color="#000000"/>
              <w:top w:sz="11.200000000000273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094"/>
            <w:vMerge/>
            <w:tcBorders>
              <w:start w:sz="3.199999999999818" w:val="single" w:color="#000000"/>
              <w:top w:sz="11.200000000000273" w:val="single" w:color="#000000"/>
              <w:end w:sz="11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1218"/>
        </w:trPr>
        <w:tc>
          <w:tcPr>
            <w:tcW w:type="dxa" w:w="1102"/>
            <w:tcBorders>
              <w:start w:sz="12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2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1-5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定义了软件开发标准 </w:t>
            </w:r>
          </w:p>
        </w:tc>
        <w:tc>
          <w:tcPr>
            <w:tcW w:type="dxa" w:w="2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4" w:right="121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软件需求标准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软件设计标准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软件编码标准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通过核查和评审证实已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定义了三份标准。 </w:t>
            </w:r>
          </w:p>
        </w:tc>
      </w:tr>
    </w:tbl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5236"/>
        <w:gridCol w:w="5236"/>
      </w:tblGrid>
      <w:tr>
        <w:trPr>
          <w:trHeight w:hRule="exact" w:val="452"/>
        </w:trPr>
        <w:tc>
          <w:tcPr>
            <w:tcW w:type="dxa" w:w="5814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6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5236"/>
        <w:gridCol w:w="5236"/>
      </w:tblGrid>
      <w:tr>
        <w:trPr>
          <w:trHeight w:hRule="exact" w:val="326"/>
        </w:trPr>
        <w:tc>
          <w:tcPr>
            <w:tcW w:type="dxa" w:w="6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4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  <w:tr>
        <w:trPr>
          <w:trHeight w:hRule="exact" w:val="14036"/>
        </w:trPr>
        <w:tc>
          <w:tcPr>
            <w:tcW w:type="dxa" w:w="1038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5.99999999999994" w:type="dxa"/>
            </w:tblPr>
            <w:tblGrid>
              <w:gridCol w:w="2076"/>
              <w:gridCol w:w="2076"/>
              <w:gridCol w:w="2076"/>
              <w:gridCol w:w="2076"/>
              <w:gridCol w:w="2076"/>
            </w:tblGrid>
            <w:tr>
              <w:trPr>
                <w:trHeight w:hRule="exact" w:val="429"/>
              </w:trPr>
              <w:tc>
                <w:tcPr>
                  <w:tcW w:type="dxa" w:w="1102"/>
                  <w:tcBorders>
                    <w:start w:sz="12.0" w:val="single" w:color="#000000"/>
                    <w:top w:sz="12.0" w:val="single" w:color="#000000"/>
                    <w:end w:sz="4.0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8" w:after="0"/>
                    <w:ind w:left="0" w:right="22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编号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5.600000000000023" w:val="single" w:color="#000000"/>
                    <w:end w:sz="4.0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4" w:after="0"/>
                    <w:ind w:left="49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DO-178C（表A-1）目标 </w:t>
                  </w:r>
                </w:p>
              </w:tc>
              <w:tc>
                <w:tcPr>
                  <w:tcW w:type="dxa" w:w="2694"/>
                  <w:tcBorders>
                    <w:start w:sz="4.0" w:val="single" w:color="#000000"/>
                    <w:top w:sz="5.600000000000023" w:val="single" w:color="#000000"/>
                    <w:end w:sz="3.200000000000273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4" w:after="0"/>
                    <w:ind w:left="28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DO-178C（表A-1）数据 </w:t>
                  </w:r>
                </w:p>
              </w:tc>
              <w:tc>
                <w:tcPr>
                  <w:tcW w:type="dxa" w:w="1136"/>
                  <w:tcBorders>
                    <w:start w:sz="3.200000000000273" w:val="single" w:color="#000000"/>
                    <w:top w:sz="5.600000000000023" w:val="single" w:color="#000000"/>
                    <w:end w:sz="3.199999999999818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4" w:after="0"/>
                    <w:ind w:left="142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符合程度 </w:t>
                  </w:r>
                </w:p>
              </w:tc>
              <w:tc>
                <w:tcPr>
                  <w:tcW w:type="dxa" w:w="2374"/>
                  <w:tcBorders>
                    <w:start w:sz="3.199999999999818" w:val="single" w:color="#000000"/>
                    <w:top w:sz="5.600000000000023" w:val="single" w:color="#000000"/>
                    <w:end w:sz="11.199999999999818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4" w:after="0"/>
                    <w:ind w:left="0" w:right="540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符合性说明 </w:t>
                  </w:r>
                </w:p>
              </w:tc>
            </w:tr>
            <w:tr>
              <w:trPr>
                <w:trHeight w:hRule="exact" w:val="1200"/>
              </w:trPr>
              <w:tc>
                <w:tcPr>
                  <w:tcW w:type="dxa" w:w="1102"/>
                  <w:tcBorders>
                    <w:start w:sz="12.0" w:val="single" w:color="#000000"/>
                    <w:top w:sz="12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18" w:after="0"/>
                    <w:ind w:left="0" w:right="282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1-6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12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18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软件计划符合DO-178C </w:t>
                  </w:r>
                </w:p>
              </w:tc>
              <w:tc>
                <w:tcPr>
                  <w:tcW w:type="dxa" w:w="2694"/>
                  <w:tcBorders>
                    <w:start w:sz="4.0" w:val="single" w:color="#000000"/>
                    <w:top w:sz="12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320" w:after="0"/>
                    <w:ind w:left="104" w:right="1152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质量保证记录 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软件验证结果 </w:t>
                  </w:r>
                </w:p>
              </w:tc>
              <w:tc>
                <w:tcPr>
                  <w:tcW w:type="dxa" w:w="1136"/>
                  <w:tcBorders>
                    <w:start w:sz="3.200000000000273" w:val="single" w:color="#000000"/>
                    <w:top w:sz="12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18" w:after="0"/>
                    <w:ind w:left="106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全部 </w:t>
                  </w:r>
                </w:p>
              </w:tc>
              <w:tc>
                <w:tcPr>
                  <w:tcW w:type="dxa" w:w="2374"/>
                  <w:tcBorders>
                    <w:start w:sz="3.199999999999818" w:val="single" w:color="#000000"/>
                    <w:top w:sz="12.0" w:val="single" w:color="#000000"/>
                    <w:end w:sz="11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120" w:after="0"/>
                    <w:ind w:left="104" w:right="144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将通过核查和评审证实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软件计划符合DO-178C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和本软件审定计划。 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1102"/>
                  <w:tcBorders>
                    <w:start w:sz="12.0" w:val="single" w:color="#000000"/>
                    <w:top w:sz="4.0" w:val="single" w:color="#000000"/>
                    <w:end w:sz="4.0" w:val="single" w:color="#000000"/>
                    <w:bottom w:sz="11.2000000000000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342" w:after="0"/>
                    <w:ind w:left="0" w:right="282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1-7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11.2000000000000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342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协调了计划的开发 </w:t>
                  </w:r>
                </w:p>
              </w:tc>
              <w:tc>
                <w:tcPr>
                  <w:tcW w:type="dxa" w:w="269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11.2000000000000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2" w:after="0"/>
                    <w:ind w:left="104" w:right="1152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质量保证记录 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软件验证结果 </w:t>
                  </w:r>
                </w:p>
              </w:tc>
              <w:tc>
                <w:tcPr>
                  <w:tcW w:type="dxa" w:w="113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11.2000000000000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342" w:after="0"/>
                    <w:ind w:left="106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全部 </w:t>
                  </w:r>
                </w:p>
              </w:tc>
              <w:tc>
                <w:tcPr>
                  <w:tcW w:type="dxa" w:w="2374"/>
                  <w:tcBorders>
                    <w:start w:sz="3.199999999999818" w:val="single" w:color="#000000"/>
                    <w:top w:sz="4.0" w:val="single" w:color="#000000"/>
                    <w:end w:sz="11.199999999999818" w:val="single" w:color="#000000"/>
                    <w:bottom w:sz="11.2000000000000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2" w:after="0"/>
                    <w:ind w:left="10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通过核查和评审证实软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件计划之间的一致性。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5236"/>
        <w:gridCol w:w="5236"/>
      </w:tblGrid>
      <w:tr>
        <w:trPr>
          <w:trHeight w:hRule="exact" w:val="452"/>
        </w:trPr>
        <w:tc>
          <w:tcPr>
            <w:tcW w:type="dxa" w:w="5814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6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12.2 软件开发过程的符合性说明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329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8 软件开发过程的符合性说明</w:t>
      </w: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91"/>
        <w:gridCol w:w="3491"/>
        <w:gridCol w:w="3491"/>
      </w:tblGrid>
      <w:tr>
        <w:trPr>
          <w:trHeight w:hRule="exact" w:val="410"/>
        </w:trPr>
        <w:tc>
          <w:tcPr>
            <w:tcW w:type="dxa" w:w="820"/>
            <w:tcBorders>
              <w:start w:sz="12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834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0" w:after="0"/>
              <w:ind w:left="3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DO-178C（表A-2）目标 </w:t>
            </w:r>
          </w:p>
        </w:tc>
        <w:tc>
          <w:tcPr>
            <w:tcW w:type="dxa" w:w="2600"/>
            <w:tcBorders>
              <w:start w:sz="4.0" w:val="single" w:color="#000000"/>
              <w:top w:sz="11.199999999999932" w:val="single" w:color="#000000"/>
              <w:end w:sz="3.200000000000273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0" w:after="0"/>
              <w:ind w:left="2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DO-178C（表A-2）数据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682" w:type="dxa"/>
      </w:tblPr>
      <w:tblGrid>
        <w:gridCol w:w="5236"/>
        <w:gridCol w:w="5236"/>
      </w:tblGrid>
      <w:tr>
        <w:trPr>
          <w:trHeight w:hRule="exact" w:val="410"/>
        </w:trPr>
        <w:tc>
          <w:tcPr>
            <w:tcW w:type="dxa" w:w="1490"/>
            <w:tcBorders>
              <w:top w:sz="11.199999999999932" w:val="single" w:color="#000000"/>
              <w:end w:sz="4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0" w:after="0"/>
              <w:ind w:left="3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656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0" w:after="0"/>
              <w:ind w:left="0" w:right="6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nextColumn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2006"/>
        </w:trPr>
        <w:tc>
          <w:tcPr>
            <w:tcW w:type="dxa" w:w="820"/>
            <w:tcBorders>
              <w:start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2-1 </w:t>
            </w:r>
          </w:p>
        </w:tc>
        <w:tc>
          <w:tcPr>
            <w:tcW w:type="dxa" w:w="283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开发了高层需求 </w:t>
            </w:r>
          </w:p>
        </w:tc>
        <w:tc>
          <w:tcPr>
            <w:tcW w:type="dxa" w:w="2600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软件需求数据 </w:t>
            </w:r>
          </w:p>
        </w:tc>
        <w:tc>
          <w:tcPr>
            <w:tcW w:type="dxa" w:w="1514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3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656"/>
            <w:tcBorders>
              <w:start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38" w:after="0"/>
              <w:ind w:left="58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以软件研制任务书为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系统需求。基于任务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书，将开发高层需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求，并编入“软件需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求文档”中。 </w:t>
            </w:r>
          </w:p>
        </w:tc>
      </w:tr>
      <w:tr>
        <w:trPr>
          <w:trHeight w:hRule="exact" w:val="1608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2-2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定义了派生的高层需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求，并反馈到系统过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程，包括系统安全评估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过程 </w:t>
            </w:r>
          </w:p>
        </w:tc>
        <w:tc>
          <w:tcPr>
            <w:tcW w:type="dxa" w:w="26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软件需求数据 </w:t>
            </w:r>
          </w:p>
        </w:tc>
        <w:tc>
          <w:tcPr>
            <w:tcW w:type="dxa" w:w="15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3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65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在软件开发计划中定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义应识别派生高层需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求，并反馈到用户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域。 </w:t>
            </w:r>
          </w:p>
        </w:tc>
      </w:tr>
      <w:tr>
        <w:trPr>
          <w:trHeight w:hRule="exact" w:val="1612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2-3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开发了软件架构 </w:t>
            </w:r>
          </w:p>
        </w:tc>
        <w:tc>
          <w:tcPr>
            <w:tcW w:type="dxa" w:w="26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设计描述 </w:t>
            </w:r>
          </w:p>
        </w:tc>
        <w:tc>
          <w:tcPr>
            <w:tcW w:type="dxa" w:w="15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3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656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0" w:right="16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在软件开发计划中定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义了软件架构，并在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“软件设计文档”中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描述软件架构。 </w:t>
            </w:r>
          </w:p>
        </w:tc>
      </w:tr>
      <w:tr>
        <w:trPr>
          <w:trHeight w:hRule="exact" w:val="2008"/>
        </w:trPr>
        <w:tc>
          <w:tcPr>
            <w:tcW w:type="dxa" w:w="820"/>
            <w:tcBorders>
              <w:start w:sz="12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2-4 </w:t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开发了软件低层需求 </w:t>
            </w:r>
          </w:p>
        </w:tc>
        <w:tc>
          <w:tcPr>
            <w:tcW w:type="dxa" w:w="26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设计描述 </w:t>
            </w:r>
          </w:p>
        </w:tc>
        <w:tc>
          <w:tcPr>
            <w:tcW w:type="dxa" w:w="15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3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42" w:after="0"/>
              <w:ind w:left="58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在软件开发计划中定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义了从高层需求产生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的低层需求，并在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“软件设计说明”中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描述低层需求。 </w:t>
            </w:r>
          </w:p>
        </w:tc>
      </w:tr>
      <w:tr>
        <w:trPr>
          <w:trHeight w:hRule="exact" w:val="1612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2-5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定义了派生的低层需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求，并反馈到系统过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程，包括系统安全评估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过程 </w:t>
            </w:r>
          </w:p>
        </w:tc>
        <w:tc>
          <w:tcPr>
            <w:tcW w:type="dxa" w:w="26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设计描述 </w:t>
            </w:r>
          </w:p>
        </w:tc>
        <w:tc>
          <w:tcPr>
            <w:tcW w:type="dxa" w:w="15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3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656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在软件开发计划中定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义应识别派生低层需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求，并反馈到用户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域。 </w:t>
            </w:r>
          </w:p>
        </w:tc>
      </w:tr>
      <w:tr>
        <w:trPr>
          <w:trHeight w:hRule="exact" w:val="1210"/>
        </w:trPr>
        <w:tc>
          <w:tcPr>
            <w:tcW w:type="dxa" w:w="820"/>
            <w:tcBorders>
              <w:start w:sz="12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2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2-6 </w:t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开发了源代码 </w:t>
            </w:r>
          </w:p>
        </w:tc>
        <w:tc>
          <w:tcPr>
            <w:tcW w:type="dxa" w:w="26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源代码 </w:t>
            </w:r>
          </w:p>
        </w:tc>
        <w:tc>
          <w:tcPr>
            <w:tcW w:type="dxa" w:w="15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2" w:after="0"/>
              <w:ind w:left="0" w:right="3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2" w:after="0"/>
              <w:ind w:left="580" w:right="5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在软件开发计划中定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义了将通过人工编制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的方式开发源代码。 </w:t>
            </w:r>
          </w:p>
        </w:tc>
      </w:tr>
      <w:tr>
        <w:trPr>
          <w:trHeight w:hRule="exact" w:val="2018"/>
        </w:trPr>
        <w:tc>
          <w:tcPr>
            <w:tcW w:type="dxa" w:w="820"/>
            <w:tcBorders>
              <w:start w:sz="12.0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2-7 </w:t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产生了可执行目标代码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集成至目标机 </w:t>
            </w:r>
          </w:p>
        </w:tc>
        <w:tc>
          <w:tcPr>
            <w:tcW w:type="dxa" w:w="26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可执行目标代码 </w:t>
            </w:r>
          </w:p>
        </w:tc>
        <w:tc>
          <w:tcPr>
            <w:tcW w:type="dxa" w:w="15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3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40" w:after="0"/>
              <w:ind w:left="58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在软件开发计划中定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义了将通过编译链接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产生可执行目标代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码。软件验证计划定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义了将通过核查和测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52"/>
        </w:trPr>
        <w:tc>
          <w:tcPr>
            <w:tcW w:type="dxa" w:w="5738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1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91"/>
        <w:gridCol w:w="3491"/>
        <w:gridCol w:w="3491"/>
      </w:tblGrid>
      <w:tr>
        <w:trPr>
          <w:trHeight w:hRule="exact" w:val="408"/>
        </w:trPr>
        <w:tc>
          <w:tcPr>
            <w:tcW w:type="dxa" w:w="820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834"/>
            <w:tcBorders>
              <w:start w:sz="4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3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DO-178C（表A-2）目标 </w:t>
            </w:r>
          </w:p>
        </w:tc>
        <w:tc>
          <w:tcPr>
            <w:tcW w:type="dxa" w:w="2600"/>
            <w:tcBorders>
              <w:start w:sz="4.0" w:val="single" w:color="#000000"/>
              <w:top w:sz="12.0" w:val="single" w:color="#000000"/>
              <w:end w:sz="3.200000000000273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DO-178C（表A-2）数据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682" w:type="dxa"/>
      </w:tblPr>
      <w:tblGrid>
        <w:gridCol w:w="5236"/>
        <w:gridCol w:w="5236"/>
      </w:tblGrid>
      <w:tr>
        <w:trPr>
          <w:trHeight w:hRule="exact" w:val="408"/>
        </w:trPr>
        <w:tc>
          <w:tcPr>
            <w:tcW w:type="dxa" w:w="1490"/>
            <w:tcBorders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3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656"/>
            <w:tcBorders>
              <w:start w:sz="4.0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6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nextColumn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812"/>
        </w:trPr>
        <w:tc>
          <w:tcPr>
            <w:tcW w:type="dxa" w:w="820"/>
            <w:tcBorders>
              <w:start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000000"/>
              <w:end w:sz="3.200000000000273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3.200000000000273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56"/>
            <w:tcBorders>
              <w:start w:sz="4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58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试证实软件与运行环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境集成。 </w:t>
            </w:r>
          </w:p>
        </w:tc>
      </w:tr>
    </w:tbl>
    <w:p>
      <w:pPr>
        <w:autoSpaceDN w:val="0"/>
        <w:autoSpaceDE w:val="0"/>
        <w:widowControl/>
        <w:spacing w:line="126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12.3 软件需求过程输出的符合性说明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305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9 软件需求过程输出的符合性说明</w:t>
      </w: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91"/>
        <w:gridCol w:w="3491"/>
        <w:gridCol w:w="3491"/>
      </w:tblGrid>
      <w:tr>
        <w:trPr>
          <w:trHeight w:hRule="exact" w:val="410"/>
        </w:trPr>
        <w:tc>
          <w:tcPr>
            <w:tcW w:type="dxa" w:w="678"/>
            <w:tcBorders>
              <w:start w:sz="12.0" w:val="single" w:color="#000000"/>
              <w:top w:sz="11.199999999999932" w:val="single" w:color="#000000"/>
              <w:end w:sz="3.199999999999932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834"/>
            <w:tcBorders>
              <w:start w:sz="3.199999999999932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4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DO-178C（表A-3）目标 </w:t>
            </w:r>
          </w:p>
        </w:tc>
        <w:tc>
          <w:tcPr>
            <w:tcW w:type="dxa" w:w="2742"/>
            <w:tcBorders>
              <w:start w:sz="4.0" w:val="single" w:color="#000000"/>
              <w:top w:sz="11.199999999999932" w:val="single" w:color="#000000"/>
              <w:end w:sz="3.200000000000273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DO-178C（表A-3）数据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682" w:type="dxa"/>
      </w:tblPr>
      <w:tblGrid>
        <w:gridCol w:w="5236"/>
        <w:gridCol w:w="5236"/>
      </w:tblGrid>
      <w:tr>
        <w:trPr>
          <w:trHeight w:hRule="exact" w:val="410"/>
        </w:trPr>
        <w:tc>
          <w:tcPr>
            <w:tcW w:type="dxa" w:w="1206"/>
            <w:tcBorders>
              <w:top w:sz="11.199999999999932" w:val="single" w:color="#000000"/>
              <w:end w:sz="4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940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58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nextColumn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1206"/>
        </w:trPr>
        <w:tc>
          <w:tcPr>
            <w:tcW w:type="dxa" w:w="678"/>
            <w:tcBorders>
              <w:start w:sz="12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3-1 </w:t>
            </w:r>
          </w:p>
        </w:tc>
        <w:tc>
          <w:tcPr>
            <w:tcW w:type="dxa" w:w="2834"/>
            <w:tcBorders>
              <w:start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软件高层需求符合系统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需求 </w:t>
            </w:r>
          </w:p>
        </w:tc>
        <w:tc>
          <w:tcPr>
            <w:tcW w:type="dxa" w:w="2742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30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940"/>
            <w:tcBorders>
              <w:start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8" w:after="0"/>
              <w:ind w:left="584" w:right="13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通过核查和评审来验证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高层需求符合用户域。 </w:t>
            </w:r>
          </w:p>
        </w:tc>
      </w:tr>
      <w:tr>
        <w:trPr>
          <w:trHeight w:hRule="exact" w:val="1612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3-2 </w:t>
            </w:r>
          </w:p>
        </w:tc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38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高层需求是准确的和一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致的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3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4" w:right="23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通过核查、评审、测试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验证高层需求准确性和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一致性。 </w:t>
            </w:r>
          </w:p>
        </w:tc>
      </w:tr>
      <w:tr>
        <w:trPr>
          <w:trHeight w:hRule="exact" w:val="2408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36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3-3 </w:t>
            </w:r>
          </w:p>
        </w:tc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36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高层需求与目标机兼容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36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3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36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36" w:after="0"/>
              <w:ind w:left="584" w:right="23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在指定的硬件环境中运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行高层需求测试用例，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得到正确的测试结果，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证明高层需求与目标机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兼容。 </w:t>
            </w:r>
          </w:p>
        </w:tc>
      </w:tr>
      <w:tr>
        <w:trPr>
          <w:trHeight w:hRule="exact" w:val="2008"/>
        </w:trPr>
        <w:tc>
          <w:tcPr>
            <w:tcW w:type="dxa" w:w="678"/>
            <w:tcBorders>
              <w:start w:sz="12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3-4 </w:t>
            </w:r>
          </w:p>
        </w:tc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高层需求是可验证的 </w:t>
            </w:r>
          </w:p>
        </w:tc>
        <w:tc>
          <w:tcPr>
            <w:tcW w:type="dxa" w:w="27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3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42" w:after="0"/>
              <w:ind w:left="58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通过开发基于高层需求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的测试用例来证实每一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条高层需求是可验证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的。 </w:t>
            </w:r>
          </w:p>
        </w:tc>
      </w:tr>
      <w:tr>
        <w:trPr>
          <w:trHeight w:hRule="exact" w:val="1612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3-5 </w:t>
            </w:r>
          </w:p>
        </w:tc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高层需求符合标准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3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4" w:right="23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通过核查和评审来验证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高层需求符合软件需求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标准。 </w:t>
            </w:r>
          </w:p>
        </w:tc>
      </w:tr>
      <w:tr>
        <w:trPr>
          <w:trHeight w:hRule="exact" w:val="1612"/>
        </w:trPr>
        <w:tc>
          <w:tcPr>
            <w:tcW w:type="dxa" w:w="678"/>
            <w:tcBorders>
              <w:start w:sz="12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3-6 </w:t>
            </w:r>
          </w:p>
        </w:tc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高层需求可追踪到系统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需求 </w:t>
            </w:r>
          </w:p>
        </w:tc>
        <w:tc>
          <w:tcPr>
            <w:tcW w:type="dxa" w:w="27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3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940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42" w:after="0"/>
              <w:ind w:left="58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通过核查来验证高层需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求与用户域的追踪矩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阵。 </w:t>
            </w:r>
          </w:p>
        </w:tc>
      </w:tr>
      <w:tr>
        <w:trPr>
          <w:trHeight w:hRule="exact" w:val="1218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3-7 </w:t>
            </w:r>
          </w:p>
        </w:tc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算法是准确的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30"/>
            <w:tcBorders>
              <w:start w:sz="3.200000000000273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4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4" w:right="13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通过核查、评审、测试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来验证算法的准确性。 </w:t>
            </w:r>
          </w:p>
        </w:tc>
      </w:tr>
    </w:tbl>
    <w:p>
      <w:pPr>
        <w:autoSpaceDN w:val="0"/>
        <w:autoSpaceDE w:val="0"/>
        <w:widowControl/>
        <w:spacing w:line="8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12.4 软件设计过程输出的符合性说明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299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10 软件设计过程输出的符合性说明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430"/>
        </w:trPr>
        <w:tc>
          <w:tcPr>
            <w:tcW w:type="dxa" w:w="960"/>
            <w:tcBorders>
              <w:start w:sz="12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412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DO-178C（表A-4）目标 </w:t>
            </w:r>
          </w:p>
        </w:tc>
        <w:tc>
          <w:tcPr>
            <w:tcW w:type="dxa" w:w="2408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DO-178C（表A-4）数据 </w:t>
            </w:r>
          </w:p>
        </w:tc>
        <w:tc>
          <w:tcPr>
            <w:tcW w:type="dxa" w:w="1418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3226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72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  <w:tr>
        <w:trPr>
          <w:trHeight w:hRule="exact" w:val="1222"/>
        </w:trPr>
        <w:tc>
          <w:tcPr>
            <w:tcW w:type="dxa" w:w="960"/>
            <w:tcBorders>
              <w:start w:sz="12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4-1 </w:t>
            </w:r>
          </w:p>
        </w:tc>
        <w:tc>
          <w:tcPr>
            <w:tcW w:type="dxa" w:w="2412"/>
            <w:tcBorders>
              <w:start w:sz="4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低层需求符合高层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需求 </w:t>
            </w:r>
          </w:p>
        </w:tc>
        <w:tc>
          <w:tcPr>
            <w:tcW w:type="dxa" w:w="2408"/>
            <w:tcBorders>
              <w:start w:sz="4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11.200000000000045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4" w:right="9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核查和评审来验证低层需求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符合高层需求。 </w:t>
            </w:r>
          </w:p>
        </w:tc>
      </w:tr>
      <w:tr>
        <w:trPr>
          <w:trHeight w:hRule="exact" w:val="1208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4-2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低层需求是准确的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和一致的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4" w:right="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核查、评审、测试来验证低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层需求的准确性和一致性。 </w:t>
            </w:r>
          </w:p>
        </w:tc>
      </w:tr>
      <w:tr>
        <w:trPr>
          <w:trHeight w:hRule="exact" w:val="2010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4-3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低层需求与目标机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兼容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40" w:after="0"/>
              <w:ind w:left="584" w:right="9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软件验证计划中定义了在各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种指定的硬件环境中运行低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层需求的测试用例，得到正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确的测试结果，来证明低层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需求与目标机兼容。 </w:t>
            </w:r>
          </w:p>
        </w:tc>
      </w:tr>
      <w:tr>
        <w:trPr>
          <w:trHeight w:hRule="exact" w:val="1610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0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4-4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低层需求是可验证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的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0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584" w:right="9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软件验证计划中定义了开发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基于低层需求的测试用例来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证实每一条低层需求是可验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证的。 </w:t>
            </w:r>
          </w:p>
        </w:tc>
      </w:tr>
      <w:tr>
        <w:trPr>
          <w:trHeight w:hRule="exact" w:val="1210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4-5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低层需求符合标准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4" w:right="9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核查和评审来验证低层需求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符合软件设计标准。 </w:t>
            </w:r>
          </w:p>
        </w:tc>
      </w:tr>
      <w:tr>
        <w:trPr>
          <w:trHeight w:hRule="exact" w:val="1214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4-6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低层需求可追踪到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高层需求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4" w:right="9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核查来验证低层需求与高层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需求的追踪矩阵。 </w:t>
            </w:r>
          </w:p>
        </w:tc>
      </w:tr>
      <w:tr>
        <w:trPr>
          <w:trHeight w:hRule="exact" w:val="1208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4-7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算法是准确的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8" w:after="0"/>
              <w:ind w:left="584" w:right="9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核查、评审、测试来证实算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法的准确性。 </w:t>
            </w:r>
          </w:p>
        </w:tc>
      </w:tr>
      <w:tr>
        <w:trPr>
          <w:trHeight w:hRule="exact" w:val="1212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4-8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软件架构与高层需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求兼容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4" w:right="9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核查、评审来验证软件架构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与高层需求的兼容性。 </w:t>
            </w:r>
          </w:p>
        </w:tc>
      </w:tr>
      <w:tr>
        <w:trPr>
          <w:trHeight w:hRule="exact" w:val="816"/>
        </w:trPr>
        <w:tc>
          <w:tcPr>
            <w:tcW w:type="dxa" w:w="960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8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4-9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8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软件架构是一致的 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8" w:after="0"/>
              <w:ind w:left="0" w:right="2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核查、评审来验证软件架构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5236"/>
        <w:gridCol w:w="5236"/>
      </w:tblGrid>
      <w:tr>
        <w:trPr>
          <w:trHeight w:hRule="exact" w:val="326"/>
        </w:trPr>
        <w:tc>
          <w:tcPr>
            <w:tcW w:type="dxa" w:w="6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4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  <w:tr>
        <w:trPr>
          <w:trHeight w:hRule="exact" w:val="14036"/>
        </w:trPr>
        <w:tc>
          <w:tcPr>
            <w:tcW w:type="dxa" w:w="1038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5.99999999999994" w:type="dxa"/>
            </w:tblPr>
            <w:tblGrid>
              <w:gridCol w:w="2076"/>
              <w:gridCol w:w="2076"/>
              <w:gridCol w:w="2076"/>
              <w:gridCol w:w="2076"/>
              <w:gridCol w:w="2076"/>
            </w:tblGrid>
            <w:tr>
              <w:trPr>
                <w:trHeight w:hRule="exact" w:val="429"/>
              </w:trPr>
              <w:tc>
                <w:tcPr>
                  <w:tcW w:type="dxa" w:w="960"/>
                  <w:tcBorders>
                    <w:start w:sz="12.0" w:val="single" w:color="#000000"/>
                    <w:top w:sz="12.0" w:val="single" w:color="#000000"/>
                    <w:end w:sz="4.0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0" w:after="0"/>
                    <w:ind w:left="0" w:right="15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编号 </w:t>
                  </w:r>
                </w:p>
              </w:tc>
              <w:tc>
                <w:tcPr>
                  <w:tcW w:type="dxa" w:w="2412"/>
                  <w:tcBorders>
                    <w:start w:sz="4.0" w:val="single" w:color="#000000"/>
                    <w:top w:sz="5.600000000000023" w:val="single" w:color="#000000"/>
                    <w:end w:sz="4.0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6" w:after="0"/>
                    <w:ind w:left="11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DO-178C（表A-4）目标 </w:t>
                  </w:r>
                </w:p>
              </w:tc>
              <w:tc>
                <w:tcPr>
                  <w:tcW w:type="dxa" w:w="2408"/>
                  <w:tcBorders>
                    <w:start w:sz="4.0" w:val="single" w:color="#000000"/>
                    <w:top w:sz="5.600000000000023" w:val="single" w:color="#000000"/>
                    <w:end w:sz="4.0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6" w:after="0"/>
                    <w:ind w:left="116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DO-178C（表A-4）数据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5.600000000000023" w:val="single" w:color="#000000"/>
                    <w:end w:sz="4.0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6" w:after="0"/>
                    <w:ind w:left="0" w:right="7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符合程度 </w:t>
                  </w:r>
                </w:p>
              </w:tc>
              <w:tc>
                <w:tcPr>
                  <w:tcW w:type="dxa" w:w="3226"/>
                  <w:tcBorders>
                    <w:start w:sz="4.0" w:val="single" w:color="#000000"/>
                    <w:top w:sz="5.600000000000023" w:val="single" w:color="#000000"/>
                    <w:end w:sz="11.199999999999818" w:val="single" w:color="#000000"/>
                    <w:bottom w:sz="12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46" w:after="0"/>
                    <w:ind w:left="0" w:right="726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符合性说明 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960"/>
                  <w:tcBorders>
                    <w:start w:sz="12.0" w:val="single" w:color="#000000"/>
                    <w:top w:sz="12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12"/>
                  <w:tcBorders>
                    <w:start w:sz="4.0" w:val="single" w:color="#000000"/>
                    <w:top w:sz="12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8"/>
                  <w:tcBorders>
                    <w:start w:sz="4.0" w:val="single" w:color="#000000"/>
                    <w:top w:sz="12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8"/>
                  <w:tcBorders>
                    <w:start w:sz="4.0" w:val="single" w:color="#000000"/>
                    <w:top w:sz="12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6"/>
                  <w:tcBorders>
                    <w:start w:sz="4.0" w:val="single" w:color="#000000"/>
                    <w:top w:sz="12.0" w:val="single" w:color="#000000"/>
                    <w:end w:sz="11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0" w:after="0"/>
                    <w:ind w:left="58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的各部件之间的数据流和控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制流的一致性。 </w:t>
                  </w:r>
                </w:p>
              </w:tc>
            </w:tr>
            <w:tr>
              <w:trPr>
                <w:trHeight w:hRule="exact" w:val="1608"/>
              </w:trPr>
              <w:tc>
                <w:tcPr>
                  <w:tcW w:type="dxa" w:w="960"/>
                  <w:tcBorders>
                    <w:start w:sz="12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738" w:after="0"/>
                    <w:ind w:left="0" w:right="60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4-10 </w:t>
                  </w:r>
                </w:p>
              </w:tc>
              <w:tc>
                <w:tcPr>
                  <w:tcW w:type="dxa" w:w="24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0" w:after="0"/>
                    <w:ind w:left="58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软件架构与目标机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兼容 </w:t>
                  </w:r>
                </w:p>
              </w:tc>
              <w:tc>
                <w:tcPr>
                  <w:tcW w:type="dxa" w:w="24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738" w:after="0"/>
                    <w:ind w:left="582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软件验证结果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738" w:after="0"/>
                    <w:ind w:left="0" w:right="29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全部 </w:t>
                  </w:r>
                </w:p>
              </w:tc>
              <w:tc>
                <w:tcPr>
                  <w:tcW w:type="dxa" w:w="3226"/>
                  <w:tcBorders>
                    <w:start w:sz="4.0" w:val="single" w:color="#000000"/>
                    <w:top w:sz="3.2000000000000455" w:val="single" w:color="#000000"/>
                    <w:end w:sz="11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auto" w:before="138" w:after="0"/>
                    <w:ind w:left="584" w:right="98" w:firstLine="0"/>
                    <w:jc w:val="both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软件验证计划中定义了通过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核查、评审来验证软件架构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与硬件环境之间在初始化、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运行等方面不存在矛盾。 </w:t>
                  </w:r>
                </w:p>
              </w:tc>
            </w:tr>
            <w:tr>
              <w:trPr>
                <w:trHeight w:hRule="exact" w:val="1214"/>
              </w:trPr>
              <w:tc>
                <w:tcPr>
                  <w:tcW w:type="dxa" w:w="960"/>
                  <w:tcBorders>
                    <w:start w:sz="12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542" w:after="0"/>
                    <w:ind w:left="0" w:right="60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4-11 </w:t>
                  </w:r>
                </w:p>
              </w:tc>
              <w:tc>
                <w:tcPr>
                  <w:tcW w:type="dxa" w:w="24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342" w:after="0"/>
                    <w:ind w:left="58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软件架构是可验证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的 </w:t>
                  </w:r>
                </w:p>
              </w:tc>
              <w:tc>
                <w:tcPr>
                  <w:tcW w:type="dxa" w:w="24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542" w:after="0"/>
                    <w:ind w:left="582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软件验证结果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542" w:after="0"/>
                    <w:ind w:left="0" w:right="29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全部 </w:t>
                  </w:r>
                </w:p>
              </w:tc>
              <w:tc>
                <w:tcPr>
                  <w:tcW w:type="dxa" w:w="3226"/>
                  <w:tcBorders>
                    <w:start w:sz="4.0" w:val="single" w:color="#000000"/>
                    <w:top w:sz="3.2000000000000455" w:val="single" w:color="#000000"/>
                    <w:end w:sz="11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140" w:after="0"/>
                    <w:ind w:left="584" w:right="98" w:firstLine="0"/>
                    <w:jc w:val="both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软件验证计划中定义了通过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核查、评审、测试来证实软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件架构的可验证性。 </w:t>
                  </w:r>
                </w:p>
              </w:tc>
            </w:tr>
            <w:tr>
              <w:trPr>
                <w:trHeight w:hRule="exact" w:val="1210"/>
              </w:trPr>
              <w:tc>
                <w:tcPr>
                  <w:tcW w:type="dxa" w:w="960"/>
                  <w:tcBorders>
                    <w:start w:sz="12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38" w:after="0"/>
                    <w:ind w:left="0" w:right="60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4-12 </w:t>
                  </w:r>
                </w:p>
              </w:tc>
              <w:tc>
                <w:tcPr>
                  <w:tcW w:type="dxa" w:w="2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338" w:after="0"/>
                    <w:ind w:left="58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软件架构符合软件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设计标准 </w:t>
                  </w:r>
                </w:p>
              </w:tc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38" w:after="0"/>
                    <w:ind w:left="582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软件验证结果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38" w:after="0"/>
                    <w:ind w:left="0" w:right="29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全部 </w:t>
                  </w:r>
                </w:p>
              </w:tc>
              <w:tc>
                <w:tcPr>
                  <w:tcW w:type="dxa" w:w="3226"/>
                  <w:tcBorders>
                    <w:start w:sz="4.0" w:val="single" w:color="#000000"/>
                    <w:top w:sz="4.0" w:val="single" w:color="#000000"/>
                    <w:end w:sz="11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138" w:after="0"/>
                    <w:ind w:left="584" w:right="98" w:firstLine="0"/>
                    <w:jc w:val="both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软件验证计划中定义了通过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核查和评审来验证软件架构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符合设计标准。 </w:t>
                  </w:r>
                </w:p>
              </w:tc>
            </w:tr>
            <w:tr>
              <w:trPr>
                <w:trHeight w:hRule="exact" w:val="796"/>
              </w:trPr>
              <w:tc>
                <w:tcPr>
                  <w:tcW w:type="dxa" w:w="960"/>
                  <w:tcBorders>
                    <w:start w:sz="12.0" w:val="single" w:color="#000000"/>
                    <w:top w:sz="4.0" w:val="single" w:color="#000000"/>
                    <w:end w:sz="4.0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60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4-13 </w:t>
                  </w:r>
                </w:p>
              </w:tc>
              <w:tc>
                <w:tcPr>
                  <w:tcW w:type="dxa" w:w="24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40" w:after="0"/>
                    <w:ind w:left="58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确认了软件分区的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完整性 </w:t>
                  </w:r>
                </w:p>
              </w:tc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582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软件验证结果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0" w:right="88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不适用 </w:t>
                  </w:r>
                </w:p>
              </w:tc>
              <w:tc>
                <w:tcPr>
                  <w:tcW w:type="dxa" w:w="3226"/>
                  <w:tcBorders>
                    <w:start w:sz="4.0" w:val="single" w:color="#000000"/>
                    <w:top w:sz="4.0" w:val="single" w:color="#000000"/>
                    <w:end w:sz="11.199999999999818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338" w:after="0"/>
                    <w:ind w:left="584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不使用分区。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5236"/>
        <w:gridCol w:w="5236"/>
      </w:tblGrid>
      <w:tr>
        <w:trPr>
          <w:trHeight w:hRule="exact" w:val="452"/>
        </w:trPr>
        <w:tc>
          <w:tcPr>
            <w:tcW w:type="dxa" w:w="5814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6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12.5 软件编码过程输出的符合性说明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263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11 软件编码和集成过程输出的符合性说明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430"/>
        </w:trPr>
        <w:tc>
          <w:tcPr>
            <w:tcW w:type="dxa" w:w="678"/>
            <w:tcBorders>
              <w:start w:sz="12.0" w:val="single" w:color="#000000"/>
              <w:top w:sz="11.199999999999932" w:val="single" w:color="#000000"/>
              <w:end w:sz="3.199999999999932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410"/>
            <w:tcBorders>
              <w:start w:sz="3.199999999999932" w:val="single" w:color="#000000"/>
              <w:top w:sz="11.199999999999932" w:val="single" w:color="#000000"/>
              <w:end w:sz="3.2000000000000455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DO-178C（表A-5）目标 </w:t>
            </w:r>
          </w:p>
        </w:tc>
        <w:tc>
          <w:tcPr>
            <w:tcW w:type="dxa" w:w="2692"/>
            <w:tcBorders>
              <w:start w:sz="3.2000000000000455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DO-178C（表A-5）数据 </w:t>
            </w:r>
          </w:p>
        </w:tc>
        <w:tc>
          <w:tcPr>
            <w:tcW w:type="dxa" w:w="1276"/>
            <w:tcBorders>
              <w:start w:sz="4.0" w:val="single" w:color="#000000"/>
              <w:top w:sz="11.199999999999932" w:val="single" w:color="#000000"/>
              <w:end w:sz="3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3368"/>
            <w:tcBorders>
              <w:start w:sz="3.199999999999818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7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  <w:tr>
        <w:trPr>
          <w:trHeight w:hRule="exact" w:val="1222"/>
        </w:trPr>
        <w:tc>
          <w:tcPr>
            <w:tcW w:type="dxa" w:w="678"/>
            <w:tcBorders>
              <w:start w:sz="12.0" w:val="single" w:color="#000000"/>
              <w:top w:sz="11.20000000000004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5-1 </w:t>
            </w:r>
          </w:p>
        </w:tc>
        <w:tc>
          <w:tcPr>
            <w:tcW w:type="dxa" w:w="2410"/>
            <w:tcBorders>
              <w:start w:sz="3.199999999999932" w:val="single" w:color="#000000"/>
              <w:top w:sz="11.20000000000004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源代码符合低层需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求 </w:t>
            </w:r>
          </w:p>
        </w:tc>
        <w:tc>
          <w:tcPr>
            <w:tcW w:type="dxa" w:w="2692"/>
            <w:tcBorders>
              <w:start w:sz="3.2000000000000455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6"/>
            <w:tcBorders>
              <w:start w:sz="4.0" w:val="single" w:color="#000000"/>
              <w:top w:sz="11.20000000000004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368"/>
            <w:tcBorders>
              <w:start w:sz="3.199999999999818" w:val="single" w:color="#000000"/>
              <w:top w:sz="11.200000000000045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6" w:right="2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核查和评审来验证源代码符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合低层需求。 </w:t>
            </w:r>
          </w:p>
        </w:tc>
      </w:tr>
      <w:tr>
        <w:trPr>
          <w:trHeight w:hRule="exact" w:val="1208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5-2 </w:t>
            </w:r>
          </w:p>
        </w:tc>
        <w:tc>
          <w:tcPr>
            <w:tcW w:type="dxa" w:w="241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源代码符合软件架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构 </w:t>
            </w:r>
          </w:p>
        </w:tc>
        <w:tc>
          <w:tcPr>
            <w:tcW w:type="dxa" w:w="26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368"/>
            <w:tcBorders>
              <w:start w:sz="3.199999999999818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6" w:right="2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核查和评审来验证源代码符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合软件架构。 </w:t>
            </w:r>
          </w:p>
        </w:tc>
      </w:tr>
      <w:tr>
        <w:trPr>
          <w:trHeight w:hRule="exact" w:val="1210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5-3 </w:t>
            </w:r>
          </w:p>
        </w:tc>
        <w:tc>
          <w:tcPr>
            <w:tcW w:type="dxa" w:w="241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源代码是可验证的 </w:t>
            </w:r>
          </w:p>
        </w:tc>
        <w:tc>
          <w:tcPr>
            <w:tcW w:type="dxa" w:w="26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368"/>
            <w:tcBorders>
              <w:start w:sz="3.199999999999818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6" w:right="2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核查、评审、测试、分析证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实可验证性。 </w:t>
            </w:r>
          </w:p>
        </w:tc>
      </w:tr>
      <w:tr>
        <w:trPr>
          <w:trHeight w:hRule="exact" w:val="1210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5-4 </w:t>
            </w:r>
          </w:p>
        </w:tc>
        <w:tc>
          <w:tcPr>
            <w:tcW w:type="dxa" w:w="241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源代码符合标准 </w:t>
            </w:r>
          </w:p>
        </w:tc>
        <w:tc>
          <w:tcPr>
            <w:tcW w:type="dxa" w:w="26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368"/>
            <w:tcBorders>
              <w:start w:sz="3.199999999999818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6" w:right="2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核查和评审来验证源代码符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合软件编码标准。 </w:t>
            </w:r>
          </w:p>
        </w:tc>
      </w:tr>
      <w:tr>
        <w:trPr>
          <w:trHeight w:hRule="exact" w:val="1210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5-5 </w:t>
            </w:r>
          </w:p>
        </w:tc>
        <w:tc>
          <w:tcPr>
            <w:tcW w:type="dxa" w:w="241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源代码可追踪到低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层需求 </w:t>
            </w:r>
          </w:p>
        </w:tc>
        <w:tc>
          <w:tcPr>
            <w:tcW w:type="dxa" w:w="26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368"/>
            <w:tcBorders>
              <w:start w:sz="3.199999999999818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6" w:right="2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核查来验证源代码与低层需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求的追踪矩阵。 </w:t>
            </w:r>
          </w:p>
        </w:tc>
      </w:tr>
      <w:tr>
        <w:trPr>
          <w:trHeight w:hRule="exact" w:val="1214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5-6 </w:t>
            </w:r>
          </w:p>
        </w:tc>
        <w:tc>
          <w:tcPr>
            <w:tcW w:type="dxa" w:w="241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源代码是准确的和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一致的 </w:t>
            </w:r>
          </w:p>
        </w:tc>
        <w:tc>
          <w:tcPr>
            <w:tcW w:type="dxa" w:w="26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368"/>
            <w:tcBorders>
              <w:start w:sz="3.199999999999818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6" w:right="2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核查、评审、测试证实源代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码的准确性和一致性。 </w:t>
            </w:r>
          </w:p>
        </w:tc>
      </w:tr>
      <w:tr>
        <w:trPr>
          <w:trHeight w:hRule="exact" w:val="1616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36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5-7 </w:t>
            </w:r>
          </w:p>
        </w:tc>
        <w:tc>
          <w:tcPr>
            <w:tcW w:type="dxa" w:w="241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36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集成过程的输出是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完整的和正确的 </w:t>
            </w:r>
          </w:p>
        </w:tc>
        <w:tc>
          <w:tcPr>
            <w:tcW w:type="dxa" w:w="26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36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36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368"/>
            <w:tcBorders>
              <w:start w:sz="3.199999999999818" w:val="single" w:color="#000000"/>
              <w:top w:sz="4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36" w:after="0"/>
              <w:ind w:left="586" w:right="2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核查和集成测试来验证集成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过程的输出是完整的和正确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的。 </w:t>
            </w:r>
          </w:p>
        </w:tc>
      </w:tr>
    </w:tbl>
    <w:p>
      <w:pPr>
        <w:autoSpaceDN w:val="0"/>
        <w:autoSpaceDE w:val="0"/>
        <w:widowControl/>
        <w:spacing w:line="3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12.6 集成过程输出的符合性说明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323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12 集成过程测试的符合性说明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430"/>
        </w:trPr>
        <w:tc>
          <w:tcPr>
            <w:tcW w:type="dxa" w:w="820"/>
            <w:tcBorders>
              <w:start w:sz="12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410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DO-178C（表A-6）目标 </w:t>
            </w:r>
          </w:p>
        </w:tc>
        <w:tc>
          <w:tcPr>
            <w:tcW w:type="dxa" w:w="2694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DO-178C（表A-6）数据 </w:t>
            </w:r>
          </w:p>
        </w:tc>
        <w:tc>
          <w:tcPr>
            <w:tcW w:type="dxa" w:w="1274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3226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72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  <w:tr>
        <w:trPr>
          <w:trHeight w:hRule="exact" w:val="1620"/>
        </w:trPr>
        <w:tc>
          <w:tcPr>
            <w:tcW w:type="dxa" w:w="820"/>
            <w:tcBorders>
              <w:start w:sz="12.0" w:val="single" w:color="#000000"/>
              <w:top w:sz="11.20000000000004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6-1 </w:t>
            </w:r>
          </w:p>
        </w:tc>
        <w:tc>
          <w:tcPr>
            <w:tcW w:type="dxa" w:w="2410"/>
            <w:tcBorders>
              <w:start w:sz="4.0" w:val="single" w:color="#000000"/>
              <w:top w:sz="11.20000000000004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可执行目标代码符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合高层需求 </w:t>
            </w:r>
          </w:p>
        </w:tc>
        <w:tc>
          <w:tcPr>
            <w:tcW w:type="dxa" w:w="2694"/>
            <w:tcBorders>
              <w:start w:sz="4.0" w:val="single" w:color="#000000"/>
              <w:top w:sz="11.20000000000004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软件验证用例和规程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4"/>
            <w:tcBorders>
              <w:start w:sz="4.0" w:val="single" w:color="#000000"/>
              <w:top w:sz="11.20000000000004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11.200000000000045" w:val="single" w:color="#000000"/>
              <w:end w:sz="11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软件验证计划中定义了通过执行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基于高层需求的正常测试用例来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验证可执行目标码符合高层需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求。 </w:t>
            </w:r>
          </w:p>
        </w:tc>
      </w:tr>
      <w:tr>
        <w:trPr>
          <w:trHeight w:hRule="exact" w:val="1610"/>
        </w:trPr>
        <w:tc>
          <w:tcPr>
            <w:tcW w:type="dxa" w:w="820"/>
            <w:tcBorders>
              <w:start w:sz="12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6-2 </w:t>
            </w:r>
          </w:p>
        </w:tc>
        <w:tc>
          <w:tcPr>
            <w:tcW w:type="dxa" w:w="2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342" w:after="0"/>
              <w:ind w:left="582" w:right="13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可执行目标代码对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于高层需求是健壮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的 </w:t>
            </w:r>
          </w:p>
        </w:tc>
        <w:tc>
          <w:tcPr>
            <w:tcW w:type="dxa" w:w="26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软件验证用例和规程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3.2000000000000455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104" w:right="15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软件验证计划中定义了通过执行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基于高层需求的健壮测试用例来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验证可执行目标码对高层需求是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健壮的。 </w:t>
            </w:r>
          </w:p>
        </w:tc>
      </w:tr>
      <w:tr>
        <w:trPr>
          <w:trHeight w:hRule="exact" w:val="1610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6-3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可执行目标代码符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合低层需求 </w:t>
            </w:r>
          </w:p>
        </w:tc>
        <w:tc>
          <w:tcPr>
            <w:tcW w:type="dxa" w:w="2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软件验证用例和规程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软件验证计划中定义了通过执行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基于低层需求的正常测试用例来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验证可执行目标码符合低层需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求。 </w:t>
            </w:r>
          </w:p>
        </w:tc>
      </w:tr>
      <w:tr>
        <w:trPr>
          <w:trHeight w:hRule="exact" w:val="1612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6-4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340" w:after="0"/>
              <w:ind w:left="582" w:right="13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可执行目标代码对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于低层需求是健壮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的 </w:t>
            </w:r>
          </w:p>
        </w:tc>
        <w:tc>
          <w:tcPr>
            <w:tcW w:type="dxa" w:w="2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软件验证用例和规程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104" w:right="15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软件验证计划中定义了通过执行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基于低层需求的健壮测试用例来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验证可执行目标码对低层需求是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健壮的。 </w:t>
            </w:r>
          </w:p>
        </w:tc>
      </w:tr>
      <w:tr>
        <w:trPr>
          <w:trHeight w:hRule="exact" w:val="1220"/>
        </w:trPr>
        <w:tc>
          <w:tcPr>
            <w:tcW w:type="dxa" w:w="820"/>
            <w:tcBorders>
              <w:start w:sz="12.0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6-5 </w:t>
            </w:r>
          </w:p>
        </w:tc>
        <w:tc>
          <w:tcPr>
            <w:tcW w:type="dxa" w:w="2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可执行目标代码与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目标机兼容 </w:t>
            </w:r>
          </w:p>
        </w:tc>
        <w:tc>
          <w:tcPr>
            <w:tcW w:type="dxa" w:w="2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软件验证用例和规程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3226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2" w:after="0"/>
              <w:ind w:left="104" w:right="15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软件验证计划中定义将通过执行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所有的测试用例和规程证实可执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行目标码与目标机的兼容性。 </w:t>
            </w:r>
          </w:p>
        </w:tc>
      </w:tr>
    </w:tbl>
    <w:p>
      <w:pPr>
        <w:autoSpaceDN w:val="0"/>
        <w:autoSpaceDE w:val="0"/>
        <w:widowControl/>
        <w:spacing w:line="48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12.7 验证过程结果的符合性说明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323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13 验证过程输出的符合性说明</w:t>
      </w: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91"/>
        <w:gridCol w:w="3491"/>
        <w:gridCol w:w="3491"/>
      </w:tblGrid>
      <w:tr>
        <w:trPr>
          <w:trHeight w:hRule="exact" w:val="410"/>
        </w:trPr>
        <w:tc>
          <w:tcPr>
            <w:tcW w:type="dxa" w:w="820"/>
            <w:tcBorders>
              <w:start w:sz="12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692"/>
            <w:tcBorders>
              <w:start w:sz="4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5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DO-178C（表A-7）目标 </w:t>
            </w:r>
          </w:p>
        </w:tc>
        <w:tc>
          <w:tcPr>
            <w:tcW w:type="dxa" w:w="2742"/>
            <w:tcBorders>
              <w:start w:sz="4.0" w:val="single" w:color="#000000"/>
              <w:top w:sz="11.199999999999932" w:val="single" w:color="#000000"/>
              <w:end w:sz="3.200000000000273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DO-178C（表A-7）数据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682" w:type="dxa"/>
      </w:tblPr>
      <w:tblGrid>
        <w:gridCol w:w="5236"/>
        <w:gridCol w:w="5236"/>
      </w:tblGrid>
      <w:tr>
        <w:trPr>
          <w:trHeight w:hRule="exact" w:val="410"/>
        </w:trPr>
        <w:tc>
          <w:tcPr>
            <w:tcW w:type="dxa" w:w="1346"/>
            <w:tcBorders>
              <w:top w:sz="11.199999999999932" w:val="single" w:color="#000000"/>
              <w:end w:sz="4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800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5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nextColumn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1206"/>
        </w:trPr>
        <w:tc>
          <w:tcPr>
            <w:tcW w:type="dxa" w:w="820"/>
            <w:tcBorders>
              <w:start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7-1 </w:t>
            </w:r>
          </w:p>
        </w:tc>
        <w:tc>
          <w:tcPr>
            <w:tcW w:type="dxa" w:w="269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测试规程是正确的 </w:t>
            </w:r>
          </w:p>
        </w:tc>
        <w:tc>
          <w:tcPr>
            <w:tcW w:type="dxa" w:w="2742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软件验证用例与规程 </w:t>
            </w:r>
          </w:p>
        </w:tc>
        <w:tc>
          <w:tcPr>
            <w:tcW w:type="dxa" w:w="1370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0" w:after="0"/>
              <w:ind w:left="0" w:right="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800"/>
            <w:tcBorders>
              <w:start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8" w:after="0"/>
              <w:ind w:left="106" w:right="15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核查和评审来验证测试用例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与规程的正确性。 </w:t>
            </w:r>
          </w:p>
        </w:tc>
      </w:tr>
      <w:tr>
        <w:trPr>
          <w:trHeight w:hRule="exact" w:val="1208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7-2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测试结果正确且结果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差异得到解释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800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6" w:right="15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软件验证计划中定义了通过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核查和评审来验证测试结果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正确且差异得到解释。 </w:t>
            </w:r>
          </w:p>
        </w:tc>
      </w:tr>
      <w:tr>
        <w:trPr>
          <w:trHeight w:hRule="exact" w:val="1612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7-3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0" w:after="0"/>
              <w:ind w:left="5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高层需求的测试覆盖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率达到要求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0" w:after="0"/>
              <w:ind w:left="0" w:right="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800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40" w:after="0"/>
              <w:ind w:left="106" w:right="15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软件验证计划中定义了借助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测试用例与高层需求的追踪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矩阵分析高层需求的测试覆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盖率。 </w:t>
            </w:r>
          </w:p>
        </w:tc>
      </w:tr>
      <w:tr>
        <w:trPr>
          <w:trHeight w:hRule="exact" w:val="1612"/>
        </w:trPr>
        <w:tc>
          <w:tcPr>
            <w:tcW w:type="dxa" w:w="820"/>
            <w:tcBorders>
              <w:start w:sz="12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7-4 </w:t>
            </w:r>
          </w:p>
        </w:tc>
        <w:tc>
          <w:tcPr>
            <w:tcW w:type="dxa" w:w="2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0" w:after="0"/>
              <w:ind w:left="5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低层需求的测试覆盖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率达到要求 </w:t>
            </w:r>
          </w:p>
        </w:tc>
        <w:tc>
          <w:tcPr>
            <w:tcW w:type="dxa" w:w="274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3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2" w:after="0"/>
              <w:ind w:left="0" w:right="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800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42" w:after="0"/>
              <w:ind w:left="106" w:right="15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软件验证计划中定义了借助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测试用例与低层需求的追踪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矩阵分析低层需求的测试覆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盖率。 </w:t>
            </w:r>
          </w:p>
        </w:tc>
      </w:tr>
      <w:tr>
        <w:trPr>
          <w:trHeight w:hRule="exact" w:val="806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7-5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6" w:after="0"/>
              <w:ind w:left="5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软件结构覆盖率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（MC/DC）达到要求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0" w:right="3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不适用 </w:t>
            </w:r>
          </w:p>
        </w:tc>
        <w:tc>
          <w:tcPr>
            <w:tcW w:type="dxa" w:w="2800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8" w:after="0"/>
              <w:ind w:left="58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不适用 </w:t>
            </w:r>
          </w:p>
        </w:tc>
      </w:tr>
      <w:tr>
        <w:trPr>
          <w:trHeight w:hRule="exact" w:val="1210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7-6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2" w:right="432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软件结构覆盖率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（DC）达到要求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800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6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软件验证计划中定义了用工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具分析软件结构覆盖率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（DC）。 </w:t>
            </w:r>
          </w:p>
        </w:tc>
      </w:tr>
      <w:tr>
        <w:trPr>
          <w:trHeight w:hRule="exact" w:val="1210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7-7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2" w:right="432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软件结构覆盖率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（SC）达到要求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800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6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软件验证计划中定义了用工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具分析软件结构覆盖率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（SC）。 </w:t>
            </w:r>
          </w:p>
        </w:tc>
      </w:tr>
      <w:tr>
        <w:trPr>
          <w:trHeight w:hRule="exact" w:val="1220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7-8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2" w:right="20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软件结构覆盖率（数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据耦合和控制耦合）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达到要求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软件验证结果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800"/>
            <w:tcBorders>
              <w:start w:sz="4.0" w:val="single" w:color="#000000"/>
              <w:top w:sz="4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软件验证计划中定义了人工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分析数据耦合和控制耦合。 </w:t>
            </w:r>
          </w:p>
        </w:tc>
      </w:tr>
    </w:tbl>
    <w:p>
      <w:pPr>
        <w:autoSpaceDN w:val="0"/>
        <w:autoSpaceDE w:val="0"/>
        <w:widowControl/>
        <w:spacing w:line="2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12.8 软件构型管理的符合性说明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299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14 软件构型管理过程的符合性说明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430"/>
        </w:trPr>
        <w:tc>
          <w:tcPr>
            <w:tcW w:type="dxa" w:w="820"/>
            <w:tcBorders>
              <w:start w:sz="12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976"/>
            <w:tcBorders>
              <w:start w:sz="4.0" w:val="single" w:color="#000000"/>
              <w:top w:sz="11.199999999999932" w:val="single" w:color="#000000"/>
              <w:end w:sz="3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4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DO-178C（表A-8）目标 </w:t>
            </w:r>
          </w:p>
        </w:tc>
        <w:tc>
          <w:tcPr>
            <w:tcW w:type="dxa" w:w="3260"/>
            <w:tcBorders>
              <w:start w:sz="3.199999999999818" w:val="single" w:color="#000000"/>
              <w:top w:sz="11.199999999999932" w:val="single" w:color="#000000"/>
              <w:end w:sz="3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6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DO-178C（表A-8）数据 </w:t>
            </w:r>
          </w:p>
        </w:tc>
        <w:tc>
          <w:tcPr>
            <w:tcW w:type="dxa" w:w="1284"/>
            <w:tcBorders>
              <w:start w:sz="3.199999999999818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084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15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  <w:tr>
        <w:trPr>
          <w:trHeight w:hRule="exact" w:val="1222"/>
        </w:trPr>
        <w:tc>
          <w:tcPr>
            <w:tcW w:type="dxa" w:w="820"/>
            <w:tcBorders>
              <w:start w:sz="12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8-1 </w:t>
            </w:r>
          </w:p>
        </w:tc>
        <w:tc>
          <w:tcPr>
            <w:tcW w:type="dxa" w:w="2976"/>
            <w:tcBorders>
              <w:start w:sz="4.0" w:val="single" w:color="#000000"/>
              <w:top w:sz="11.20000000000004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配置项被标识 </w:t>
            </w:r>
          </w:p>
        </w:tc>
        <w:tc>
          <w:tcPr>
            <w:tcW w:type="dxa" w:w="3260"/>
            <w:tcBorders>
              <w:start w:sz="3.199999999999818" w:val="single" w:color="#000000"/>
              <w:top w:sz="11.20000000000004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软件构型管理记录 </w:t>
            </w:r>
          </w:p>
        </w:tc>
        <w:tc>
          <w:tcPr>
            <w:tcW w:type="dxa" w:w="1284"/>
            <w:tcBorders>
              <w:start w:sz="3.199999999999818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2" w:after="0"/>
              <w:ind w:left="0" w:right="1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084"/>
            <w:tcBorders>
              <w:start w:sz="4.0" w:val="single" w:color="#000000"/>
              <w:top w:sz="11.200000000000045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4" w:right="27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软件构型管理计划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中定义了配置项及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其标识。 </w:t>
            </w:r>
          </w:p>
        </w:tc>
      </w:tr>
      <w:tr>
        <w:trPr>
          <w:trHeight w:hRule="exact" w:val="1208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8-2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基线和可追踪性已建立 </w:t>
            </w:r>
          </w:p>
        </w:tc>
        <w:tc>
          <w:tcPr>
            <w:tcW w:type="dxa" w:w="32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4" w:right="86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软件配置索引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软件构型管理记录 </w:t>
            </w:r>
          </w:p>
        </w:tc>
        <w:tc>
          <w:tcPr>
            <w:tcW w:type="dxa" w:w="12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8" w:after="0"/>
              <w:ind w:left="0" w:right="1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4" w:right="17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软件构型管理计划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中定义了建立的基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线类型和追踪性。 </w:t>
            </w:r>
          </w:p>
        </w:tc>
      </w:tr>
      <w:tr>
        <w:trPr>
          <w:trHeight w:hRule="exact" w:val="2010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8-3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40" w:after="0"/>
              <w:ind w:left="582" w:right="28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问题报告、变更控制、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变更验证和配置状态统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计已建立 </w:t>
            </w:r>
          </w:p>
        </w:tc>
        <w:tc>
          <w:tcPr>
            <w:tcW w:type="dxa" w:w="32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0" w:after="0"/>
              <w:ind w:left="584" w:right="86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问题报告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软件构型管理记录 </w:t>
            </w:r>
          </w:p>
        </w:tc>
        <w:tc>
          <w:tcPr>
            <w:tcW w:type="dxa" w:w="12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1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4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软件构型管理计划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中定义了问题报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告、变更控制、变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更验证的流程，并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记录配置状态。 </w:t>
            </w:r>
          </w:p>
        </w:tc>
      </w:tr>
      <w:tr>
        <w:trPr>
          <w:trHeight w:hRule="exact" w:val="1214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8-4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5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归档、检索和发布已建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立 </w:t>
            </w:r>
          </w:p>
        </w:tc>
        <w:tc>
          <w:tcPr>
            <w:tcW w:type="dxa" w:w="32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软件构型管理记录 </w:t>
            </w:r>
          </w:p>
        </w:tc>
        <w:tc>
          <w:tcPr>
            <w:tcW w:type="dxa" w:w="12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1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4" w:right="17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软件构型管理计划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中定义了归档、检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索和发布的流程。 </w:t>
            </w:r>
          </w:p>
        </w:tc>
      </w:tr>
      <w:tr>
        <w:trPr>
          <w:trHeight w:hRule="exact" w:val="1208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6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8-5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6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软件加载控制已建立 </w:t>
            </w:r>
          </w:p>
        </w:tc>
        <w:tc>
          <w:tcPr>
            <w:tcW w:type="dxa" w:w="32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6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软件构型管理记录 </w:t>
            </w:r>
          </w:p>
        </w:tc>
        <w:tc>
          <w:tcPr>
            <w:tcW w:type="dxa" w:w="12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36" w:after="0"/>
              <w:ind w:left="0" w:right="1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6" w:after="0"/>
              <w:ind w:left="104" w:right="27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软件构型管理计划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中定义了软件加载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控制的流程。 </w:t>
            </w:r>
          </w:p>
        </w:tc>
      </w:tr>
      <w:tr>
        <w:trPr>
          <w:trHeight w:hRule="exact" w:val="1218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8-6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0" w:after="0"/>
              <w:ind w:left="5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软件生命周期环境控制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已建立 </w:t>
            </w:r>
          </w:p>
        </w:tc>
        <w:tc>
          <w:tcPr>
            <w:tcW w:type="dxa" w:w="32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2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软件配置索引（包含软件生命周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期环境配置索引的内容）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软件构型管理记录 </w:t>
            </w:r>
          </w:p>
        </w:tc>
        <w:tc>
          <w:tcPr>
            <w:tcW w:type="dxa" w:w="1284"/>
            <w:tcBorders>
              <w:start w:sz="3.199999999999818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1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部分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2" w:after="0"/>
              <w:ind w:left="104" w:right="27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软件配置索引中定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义了软件生命周期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环境的控制。 </w:t>
            </w:r>
          </w:p>
        </w:tc>
      </w:tr>
    </w:tbl>
    <w:p>
      <w:pPr>
        <w:autoSpaceDN w:val="0"/>
        <w:autoSpaceDE w:val="0"/>
        <w:widowControl/>
        <w:spacing w:line="4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12.9 软件质量保证过程的符合性说明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299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15 软件质量保证过程的符合性说明</w:t>
      </w: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91"/>
        <w:gridCol w:w="3491"/>
        <w:gridCol w:w="3491"/>
      </w:tblGrid>
      <w:tr>
        <w:trPr>
          <w:trHeight w:hRule="exact" w:val="410"/>
        </w:trPr>
        <w:tc>
          <w:tcPr>
            <w:tcW w:type="dxa" w:w="820"/>
            <w:tcBorders>
              <w:start w:sz="12.0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976"/>
            <w:tcBorders>
              <w:start w:sz="4.0" w:val="single" w:color="#000000"/>
              <w:top w:sz="11.199999999999932" w:val="single" w:color="#000000"/>
              <w:end w:sz="3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4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DO-178C（表A-9）目标 </w:t>
            </w:r>
          </w:p>
        </w:tc>
        <w:tc>
          <w:tcPr>
            <w:tcW w:type="dxa" w:w="2458"/>
            <w:tcBorders>
              <w:start w:sz="3.199999999999818" w:val="single" w:color="#000000"/>
              <w:top w:sz="11.199999999999932" w:val="single" w:color="#000000"/>
              <w:end w:sz="3.200000000000273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DO-178C（表A-9）数据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682" w:type="dxa"/>
      </w:tblPr>
      <w:tblGrid>
        <w:gridCol w:w="5236"/>
        <w:gridCol w:w="5236"/>
      </w:tblGrid>
      <w:tr>
        <w:trPr>
          <w:trHeight w:hRule="exact" w:val="410"/>
        </w:trPr>
        <w:tc>
          <w:tcPr>
            <w:tcW w:type="dxa" w:w="1206"/>
            <w:tcBorders>
              <w:top w:sz="11.199999999999932" w:val="single" w:color="#000000"/>
              <w:end w:sz="4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940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58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nextColumn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2406"/>
        </w:trPr>
        <w:tc>
          <w:tcPr>
            <w:tcW w:type="dxa" w:w="820"/>
            <w:tcBorders>
              <w:start w:sz="12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1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9-1 </w:t>
            </w:r>
          </w:p>
        </w:tc>
        <w:tc>
          <w:tcPr>
            <w:tcW w:type="dxa" w:w="2976"/>
            <w:tcBorders>
              <w:start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738" w:after="0"/>
              <w:ind w:left="582" w:right="282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保证软件开发和综合过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程符合经批准的软件计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划和软件标准 </w:t>
            </w:r>
          </w:p>
        </w:tc>
        <w:tc>
          <w:tcPr>
            <w:tcW w:type="dxa" w:w="2458"/>
            <w:tcBorders>
              <w:start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1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软件质量保证记录 </w:t>
            </w:r>
          </w:p>
        </w:tc>
        <w:tc>
          <w:tcPr>
            <w:tcW w:type="dxa" w:w="1230"/>
            <w:tcBorders>
              <w:start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140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end w:sz="11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38" w:after="0"/>
              <w:ind w:left="104" w:right="29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软件质量保证计划中定义了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软件质量负责人定期审核软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件开发过程和综合过程与经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批准的软件计划和软件标准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的符合性，如果发现问题将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提出问题报告。 </w:t>
            </w:r>
          </w:p>
        </w:tc>
      </w:tr>
      <w:tr>
        <w:trPr>
          <w:trHeight w:hRule="exact" w:val="2008"/>
        </w:trPr>
        <w:tc>
          <w:tcPr>
            <w:tcW w:type="dxa" w:w="820"/>
            <w:tcBorders>
              <w:start w:sz="12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9-2 </w:t>
            </w:r>
          </w:p>
        </w:tc>
        <w:tc>
          <w:tcPr>
            <w:tcW w:type="dxa" w:w="29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2" w:after="0"/>
              <w:ind w:left="5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保证软件生命周期过程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迁移准则得到满足 </w:t>
            </w:r>
          </w:p>
        </w:tc>
        <w:tc>
          <w:tcPr>
            <w:tcW w:type="dxa" w:w="245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软件质量保证记录 </w:t>
            </w:r>
          </w:p>
        </w:tc>
        <w:tc>
          <w:tcPr>
            <w:tcW w:type="dxa" w:w="123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0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3.199999999999818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42" w:after="0"/>
              <w:ind w:left="104" w:right="29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软件质量保证计划中定义了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软件质量负责人定期审核软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件生命周期过程迁移准则是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否得到满足，如果发现问题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将提出问题报告。 </w:t>
            </w:r>
          </w:p>
        </w:tc>
      </w:tr>
      <w:tr>
        <w:trPr>
          <w:trHeight w:hRule="exact" w:val="1220"/>
        </w:trPr>
        <w:tc>
          <w:tcPr>
            <w:tcW w:type="dxa" w:w="820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9-3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进行了软件符合性评审 </w:t>
            </w:r>
          </w:p>
        </w:tc>
        <w:tc>
          <w:tcPr>
            <w:tcW w:type="dxa" w:w="245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软件质量保证记录 </w:t>
            </w:r>
          </w:p>
        </w:tc>
        <w:tc>
          <w:tcPr>
            <w:tcW w:type="dxa" w:w="1230"/>
            <w:tcBorders>
              <w:start w:sz="3.200000000000273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4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104" w:right="29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软件质量保证计划中定义了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软件质量负责人将组织软件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符合性评审。 </w:t>
            </w:r>
          </w:p>
        </w:tc>
      </w:tr>
    </w:tbl>
    <w:p>
      <w:pPr>
        <w:autoSpaceDN w:val="0"/>
        <w:autoSpaceDE w:val="0"/>
        <w:widowControl/>
        <w:spacing w:line="68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236"/>
        <w:gridCol w:w="5236"/>
      </w:tblGrid>
      <w:tr>
        <w:trPr>
          <w:trHeight w:hRule="exact" w:val="430"/>
        </w:trPr>
        <w:tc>
          <w:tcPr>
            <w:tcW w:type="dxa" w:w="63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9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autoSpaceDE w:val="0"/>
        <w:widowControl/>
        <w:spacing w:line="185" w:lineRule="auto" w:before="52" w:after="0"/>
        <w:ind w:left="12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12.10 审定联络过程的符合性说明 </w:t>
      </w:r>
    </w:p>
    <w:p>
      <w:pPr>
        <w:autoSpaceDN w:val="0"/>
        <w:autoSpaceDE w:val="0"/>
        <w:widowControl/>
        <w:spacing w:line="185" w:lineRule="auto" w:before="248" w:after="206"/>
        <w:ind w:left="0" w:right="326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表 16 审定联络过程的符合性说明</w:t>
      </w:r>
    </w:p>
    <w:p>
      <w:pPr>
        <w:sectPr>
          <w:pgSz w:w="11906" w:h="16838"/>
          <w:pgMar w:top="430" w:right="424" w:bottom="574" w:left="10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91"/>
        <w:gridCol w:w="3491"/>
        <w:gridCol w:w="3491"/>
      </w:tblGrid>
      <w:tr>
        <w:trPr>
          <w:trHeight w:hRule="exact" w:val="410"/>
        </w:trPr>
        <w:tc>
          <w:tcPr>
            <w:tcW w:type="dxa" w:w="678"/>
            <w:tcBorders>
              <w:start w:sz="12.0" w:val="single" w:color="#000000"/>
              <w:top w:sz="11.199999999999932" w:val="single" w:color="#000000"/>
              <w:end w:sz="3.199999999999932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编号 </w:t>
            </w:r>
          </w:p>
        </w:tc>
        <w:tc>
          <w:tcPr>
            <w:tcW w:type="dxa" w:w="2834"/>
            <w:tcBorders>
              <w:start w:sz="3.199999999999932" w:val="single" w:color="#000000"/>
              <w:top w:sz="11.199999999999932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DO-178C（表A-10）目标 </w:t>
            </w:r>
          </w:p>
        </w:tc>
        <w:tc>
          <w:tcPr>
            <w:tcW w:type="dxa" w:w="2742"/>
            <w:tcBorders>
              <w:start w:sz="4.0" w:val="single" w:color="#000000"/>
              <w:top w:sz="11.199999999999932" w:val="single" w:color="#000000"/>
              <w:end w:sz="3.200000000000273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3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DO-178C（表A-10）数据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682" w:type="dxa"/>
      </w:tblPr>
      <w:tblGrid>
        <w:gridCol w:w="5236"/>
        <w:gridCol w:w="5236"/>
      </w:tblGrid>
      <w:tr>
        <w:trPr>
          <w:trHeight w:hRule="exact" w:val="410"/>
        </w:trPr>
        <w:tc>
          <w:tcPr>
            <w:tcW w:type="dxa" w:w="1206"/>
            <w:tcBorders>
              <w:top w:sz="11.199999999999932" w:val="single" w:color="#000000"/>
              <w:end w:sz="4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符合程度 </w:t>
            </w:r>
          </w:p>
        </w:tc>
        <w:tc>
          <w:tcPr>
            <w:tcW w:type="dxa" w:w="2940"/>
            <w:tcBorders>
              <w:start w:sz="4.0" w:val="single" w:color="#000000"/>
              <w:top w:sz="11.199999999999932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58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符合性说明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nextColumn"/>
          <w:pgSz w:w="11906" w:h="16838"/>
          <w:pgMar w:top="430" w:right="424" w:bottom="574" w:left="1010" w:header="720" w:footer="720" w:gutter="0"/>
          <w:cols w:num="2" w:equalWidth="0">
            <w:col w:w="6274" w:space="0"/>
            <w:col w:w="4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1604"/>
        </w:trPr>
        <w:tc>
          <w:tcPr>
            <w:tcW w:type="dxa" w:w="678"/>
            <w:tcBorders>
              <w:start w:sz="12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38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10-1 </w:t>
            </w:r>
          </w:p>
        </w:tc>
        <w:tc>
          <w:tcPr>
            <w:tcW w:type="dxa" w:w="2834"/>
            <w:tcBorders>
              <w:start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340" w:after="0"/>
              <w:ind w:left="584" w:right="1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在申请人和合格审定机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构之间建立了交流和沟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通 </w:t>
            </w:r>
          </w:p>
        </w:tc>
        <w:tc>
          <w:tcPr>
            <w:tcW w:type="dxa" w:w="2742"/>
            <w:tcBorders>
              <w:start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38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软件合格审定计划 </w:t>
            </w:r>
          </w:p>
        </w:tc>
        <w:tc>
          <w:tcPr>
            <w:tcW w:type="dxa" w:w="1230"/>
            <w:tcBorders>
              <w:start w:sz="3.200000000000273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38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end w:sz="11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38" w:after="0"/>
              <w:ind w:left="584" w:right="23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软件合格审定计划中定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义了合格审定联络负责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人将负责审定的对外联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络。 </w:t>
            </w:r>
          </w:p>
        </w:tc>
      </w:tr>
      <w:tr>
        <w:trPr>
          <w:trHeight w:hRule="exact" w:val="1214"/>
        </w:trPr>
        <w:tc>
          <w:tcPr>
            <w:tcW w:type="dxa" w:w="678"/>
            <w:tcBorders>
              <w:start w:sz="12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2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10-2 </w:t>
            </w:r>
          </w:p>
        </w:tc>
        <w:tc>
          <w:tcPr>
            <w:tcW w:type="dxa" w:w="283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40" w:after="0"/>
              <w:ind w:left="584" w:right="14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提议了符合性方法并就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软件合格审定计划达成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了一致 </w:t>
            </w:r>
          </w:p>
        </w:tc>
        <w:tc>
          <w:tcPr>
            <w:tcW w:type="dxa" w:w="274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2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软件合格审定计划 </w:t>
            </w:r>
          </w:p>
        </w:tc>
        <w:tc>
          <w:tcPr>
            <w:tcW w:type="dxa" w:w="123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2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3.2000000000000455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2" w:after="0"/>
              <w:ind w:left="58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软件合格审定计划中定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义了符合性方法。 </w:t>
            </w:r>
          </w:p>
        </w:tc>
      </w:tr>
      <w:tr>
        <w:trPr>
          <w:trHeight w:hRule="exact" w:val="1616"/>
        </w:trPr>
        <w:tc>
          <w:tcPr>
            <w:tcW w:type="dxa" w:w="678"/>
            <w:tcBorders>
              <w:start w:sz="12.0" w:val="single" w:color="#000000"/>
              <w:top w:sz="4.0" w:val="single" w:color="#000000"/>
              <w:end w:sz="3.199999999999932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36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10-3 </w:t>
            </w:r>
          </w:p>
        </w:tc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36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提供了证据证实符合性 </w:t>
            </w:r>
          </w:p>
        </w:tc>
        <w:tc>
          <w:tcPr>
            <w:tcW w:type="dxa" w:w="2742"/>
            <w:tcBorders>
              <w:start w:sz="4.0" w:val="single" w:color="#000000"/>
              <w:top w:sz="4.0" w:val="single" w:color="#000000"/>
              <w:end w:sz="3.200000000000273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36" w:after="0"/>
              <w:ind w:left="582" w:right="72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软件完成综述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软件配置索引 </w:t>
            </w:r>
          </w:p>
        </w:tc>
        <w:tc>
          <w:tcPr>
            <w:tcW w:type="dxa" w:w="1230"/>
            <w:tcBorders>
              <w:start w:sz="3.200000000000273" w:val="single" w:color="#000000"/>
              <w:top w:sz="4.0" w:val="single" w:color="#000000"/>
              <w:end w:sz="4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36" w:after="0"/>
              <w:ind w:left="0" w:right="1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全部 </w:t>
            </w:r>
          </w:p>
        </w:tc>
        <w:tc>
          <w:tcPr>
            <w:tcW w:type="dxa" w:w="2940"/>
            <w:tcBorders>
              <w:start w:sz="4.0" w:val="single" w:color="#000000"/>
              <w:top w:sz="4.0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36" w:after="0"/>
              <w:ind w:left="58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在软件合格审定计划中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列出了与DO-178C 标准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目标要求的符合性矩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阵。 </w:t>
            </w:r>
          </w:p>
        </w:tc>
      </w:tr>
    </w:tbl>
    <w:p>
      <w:pPr>
        <w:autoSpaceDN w:val="0"/>
        <w:autoSpaceDE w:val="0"/>
        <w:widowControl/>
        <w:spacing w:line="80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5236"/>
        <w:gridCol w:w="5236"/>
      </w:tblGrid>
      <w:tr>
        <w:trPr>
          <w:trHeight w:hRule="exact" w:val="446"/>
        </w:trPr>
        <w:tc>
          <w:tcPr>
            <w:tcW w:type="dxa" w:w="56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3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38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424" w:bottom="574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30"/>
        </w:trPr>
        <w:tc>
          <w:tcPr>
            <w:tcW w:type="dxa" w:w="580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A92024001-CBB-CUPSAC</w:t>
            </w:r>
          </w:p>
        </w:tc>
        <w:tc>
          <w:tcPr>
            <w:tcW w:type="dxa" w:w="3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1"/>
              </w:rPr>
              <w:t xml:space="preserve">B </w:t>
            </w:r>
          </w:p>
        </w:tc>
      </w:tr>
    </w:tbl>
    <w:p>
      <w:pPr>
        <w:autoSpaceDN w:val="0"/>
        <w:tabs>
          <w:tab w:pos="3820" w:val="left"/>
        </w:tabs>
        <w:autoSpaceDE w:val="0"/>
        <w:widowControl/>
        <w:spacing w:line="259" w:lineRule="auto" w:before="304" w:after="154"/>
        <w:ind w:left="28" w:right="2592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12.11 DO-178C 中软件合格审定计划相关内容的符合性说明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表 17 符合性说明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287"/>
        <w:gridCol w:w="2287"/>
        <w:gridCol w:w="2287"/>
        <w:gridCol w:w="2287"/>
      </w:tblGrid>
      <w:tr>
        <w:trPr>
          <w:trHeight w:hRule="exact" w:val="412"/>
        </w:trPr>
        <w:tc>
          <w:tcPr>
            <w:tcW w:type="dxa" w:w="1296"/>
            <w:tcBorders>
              <w:start w:sz="12.0" w:val="single" w:color="#000000"/>
              <w:top w:sz="11.200000000000045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4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编号 </w:t>
            </w:r>
          </w:p>
        </w:tc>
        <w:tc>
          <w:tcPr>
            <w:tcW w:type="dxa" w:w="3074"/>
            <w:tcBorders>
              <w:start w:sz="4.0" w:val="single" w:color="#000000"/>
              <w:top w:sz="11.200000000000045" w:val="single" w:color="#000000"/>
              <w:end w:sz="3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5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DO-178C（11.1 章节） </w:t>
            </w:r>
          </w:p>
        </w:tc>
        <w:tc>
          <w:tcPr>
            <w:tcW w:type="dxa" w:w="2012"/>
            <w:tcBorders>
              <w:start w:sz="3.199999999999818" w:val="single" w:color="#000000"/>
              <w:top w:sz="11.200000000000045" w:val="single" w:color="#000000"/>
              <w:end w:sz="4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符合程度 </w:t>
            </w:r>
          </w:p>
        </w:tc>
        <w:tc>
          <w:tcPr>
            <w:tcW w:type="dxa" w:w="2616"/>
            <w:tcBorders>
              <w:start w:sz="4.0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本文中的章节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1906" w:h="16838"/>
          <w:pgMar w:top="430" w:right="1344" w:bottom="504" w:left="141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575"/>
        <w:gridCol w:w="4575"/>
      </w:tblGrid>
      <w:tr>
        <w:trPr>
          <w:trHeight w:hRule="exact" w:val="402"/>
        </w:trPr>
        <w:tc>
          <w:tcPr>
            <w:tcW w:type="dxa" w:w="1296"/>
            <w:tcBorders>
              <w:start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11.1a </w:t>
            </w:r>
          </w:p>
        </w:tc>
        <w:tc>
          <w:tcPr>
            <w:tcW w:type="dxa" w:w="3068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6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系统概述 </w:t>
            </w:r>
          </w:p>
        </w:tc>
      </w:tr>
      <w:tr>
        <w:trPr>
          <w:trHeight w:hRule="exact" w:val="410"/>
        </w:trPr>
        <w:tc>
          <w:tcPr>
            <w:tcW w:type="dxa" w:w="1296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11.1b </w:t>
            </w:r>
          </w:p>
        </w:tc>
        <w:tc>
          <w:tcPr>
            <w:tcW w:type="dxa" w:w="3068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6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软件概述 </w:t>
            </w:r>
          </w:p>
        </w:tc>
      </w:tr>
      <w:tr>
        <w:trPr>
          <w:trHeight w:hRule="exact" w:val="408"/>
        </w:trPr>
        <w:tc>
          <w:tcPr>
            <w:tcW w:type="dxa" w:w="1296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11.1c </w:t>
            </w:r>
          </w:p>
        </w:tc>
        <w:tc>
          <w:tcPr>
            <w:tcW w:type="dxa" w:w="3068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6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审定考虑 </w:t>
            </w:r>
          </w:p>
        </w:tc>
      </w:tr>
      <w:tr>
        <w:trPr>
          <w:trHeight w:hRule="exact" w:val="812"/>
        </w:trPr>
        <w:tc>
          <w:tcPr>
            <w:tcW w:type="dxa" w:w="1296"/>
            <w:tcBorders>
              <w:start w:sz="12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11.1d </w:t>
            </w:r>
          </w:p>
        </w:tc>
        <w:tc>
          <w:tcPr>
            <w:tcW w:type="dxa" w:w="3068"/>
            <w:tcBorders>
              <w:start w:sz="4.0" w:val="single" w:color="#000000"/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6" w:after="0"/>
              <w:ind w:left="0" w:right="4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软件生命周期 </w:t>
            </w:r>
          </w:p>
        </w:tc>
      </w:tr>
      <w:tr>
        <w:trPr>
          <w:trHeight w:hRule="exact" w:val="810"/>
        </w:trPr>
        <w:tc>
          <w:tcPr>
            <w:tcW w:type="dxa" w:w="1296"/>
            <w:tcBorders>
              <w:start w:sz="12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11.1e </w:t>
            </w:r>
          </w:p>
        </w:tc>
        <w:tc>
          <w:tcPr>
            <w:tcW w:type="dxa" w:w="3068"/>
            <w:tcBorders>
              <w:start w:sz="4.0" w:val="single" w:color="#000000"/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6" w:after="0"/>
              <w:ind w:left="0" w:right="2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软件生命周期数据 </w:t>
            </w:r>
          </w:p>
        </w:tc>
      </w:tr>
      <w:tr>
        <w:trPr>
          <w:trHeight w:hRule="exact" w:val="410"/>
        </w:trPr>
        <w:tc>
          <w:tcPr>
            <w:tcW w:type="dxa" w:w="1296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11.1f </w:t>
            </w:r>
          </w:p>
        </w:tc>
        <w:tc>
          <w:tcPr>
            <w:tcW w:type="dxa" w:w="3068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93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进度 </w:t>
            </w:r>
          </w:p>
        </w:tc>
      </w:tr>
      <w:tr>
        <w:trPr>
          <w:trHeight w:hRule="exact" w:val="410"/>
        </w:trPr>
        <w:tc>
          <w:tcPr>
            <w:tcW w:type="dxa" w:w="1296"/>
            <w:tcBorders>
              <w:start w:sz="12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11.1g </w:t>
            </w:r>
          </w:p>
        </w:tc>
        <w:tc>
          <w:tcPr>
            <w:tcW w:type="dxa" w:w="3068"/>
            <w:tcBorders>
              <w:start w:sz="4.0" w:val="single" w:color="#000000"/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6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附加考虑 </w:t>
            </w:r>
          </w:p>
        </w:tc>
      </w:tr>
      <w:tr>
        <w:trPr>
          <w:trHeight w:hRule="exact" w:val="398"/>
        </w:trPr>
        <w:tc>
          <w:tcPr>
            <w:tcW w:type="dxa" w:w="1296"/>
            <w:tcBorders>
              <w:start w:sz="12.0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11.1h </w:t>
            </w:r>
          </w:p>
        </w:tc>
        <w:tc>
          <w:tcPr>
            <w:tcW w:type="dxa" w:w="3068"/>
            <w:tcBorders>
              <w:start w:sz="4.0" w:val="single" w:color="#000000"/>
              <w:top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6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供方监控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1344" w:bottom="504" w:left="1412" w:header="720" w:footer="720" w:gutter="0"/>
          <w:cols w:num="2" w:equalWidth="0">
            <w:col w:w="4410" w:space="0"/>
            <w:col w:w="47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4575"/>
        <w:gridCol w:w="4575"/>
      </w:tblGrid>
      <w:tr>
        <w:trPr>
          <w:trHeight w:hRule="exact" w:val="402"/>
        </w:trPr>
        <w:tc>
          <w:tcPr>
            <w:tcW w:type="dxa" w:w="201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21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4.1 系统概述 </w:t>
            </w:r>
          </w:p>
        </w:tc>
      </w:tr>
      <w:tr>
        <w:trPr>
          <w:trHeight w:hRule="exact" w:val="410"/>
        </w:trPr>
        <w:tc>
          <w:tcPr>
            <w:tcW w:type="dxa" w:w="2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33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5 软件概述 </w:t>
            </w:r>
          </w:p>
        </w:tc>
      </w:tr>
      <w:tr>
        <w:trPr>
          <w:trHeight w:hRule="exact" w:val="408"/>
        </w:trPr>
        <w:tc>
          <w:tcPr>
            <w:tcW w:type="dxa" w:w="2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33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6 审定考虑 </w:t>
            </w:r>
          </w:p>
        </w:tc>
      </w:tr>
      <w:tr>
        <w:trPr>
          <w:trHeight w:hRule="exact" w:val="812"/>
        </w:trPr>
        <w:tc>
          <w:tcPr>
            <w:tcW w:type="dxa" w:w="2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6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2" w:val="left"/>
              </w:tabs>
              <w:autoSpaceDE w:val="0"/>
              <w:widowControl/>
              <w:spacing w:line="247" w:lineRule="auto" w:before="116" w:after="0"/>
              <w:ind w:left="70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7 软件研制生命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周期 </w:t>
            </w:r>
          </w:p>
        </w:tc>
      </w:tr>
      <w:tr>
        <w:trPr>
          <w:trHeight w:hRule="exact" w:val="810"/>
        </w:trPr>
        <w:tc>
          <w:tcPr>
            <w:tcW w:type="dxa" w:w="201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6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top w:sz="3.2000000000000455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2" w:val="left"/>
              </w:tabs>
              <w:autoSpaceDE w:val="0"/>
              <w:widowControl/>
              <w:spacing w:line="247" w:lineRule="auto" w:before="116" w:after="0"/>
              <w:ind w:left="70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8 软件生命周期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数据 </w:t>
            </w:r>
          </w:p>
        </w:tc>
      </w:tr>
      <w:tr>
        <w:trPr>
          <w:trHeight w:hRule="exact" w:val="410"/>
        </w:trPr>
        <w:tc>
          <w:tcPr>
            <w:tcW w:type="dxa" w:w="2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33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9 进度安排 </w:t>
            </w:r>
          </w:p>
        </w:tc>
      </w:tr>
      <w:tr>
        <w:trPr>
          <w:trHeight w:hRule="exact" w:val="410"/>
        </w:trPr>
        <w:tc>
          <w:tcPr>
            <w:tcW w:type="dxa" w:w="2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11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2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10 其他考虑 </w:t>
            </w:r>
          </w:p>
        </w:tc>
      </w:tr>
      <w:tr>
        <w:trPr>
          <w:trHeight w:hRule="exact" w:val="398"/>
        </w:trPr>
        <w:tc>
          <w:tcPr>
            <w:tcW w:type="dxa" w:w="201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4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符合 </w:t>
            </w:r>
          </w:p>
        </w:tc>
        <w:tc>
          <w:tcPr>
            <w:tcW w:type="dxa" w:w="2616"/>
            <w:tcBorders>
              <w:start w:sz="4.0" w:val="single" w:color="#000000"/>
              <w:top w:sz="3.200000000000273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 供应商监控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380"/>
        <w:ind w:left="0" w:right="0"/>
      </w:pPr>
    </w:p>
    <w:p>
      <w:pPr>
        <w:sectPr>
          <w:type w:val="nextColumn"/>
          <w:pgSz w:w="11906" w:h="16838"/>
          <w:pgMar w:top="430" w:right="1344" w:bottom="504" w:left="1412" w:header="720" w:footer="720" w:gutter="0"/>
          <w:cols w:num="2" w:equalWidth="0">
            <w:col w:w="4410" w:space="0"/>
            <w:col w:w="47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4575"/>
        <w:gridCol w:w="4575"/>
      </w:tblGrid>
      <w:tr>
        <w:trPr>
          <w:trHeight w:hRule="exact" w:val="450"/>
        </w:trPr>
        <w:tc>
          <w:tcPr>
            <w:tcW w:type="dxa" w:w="5740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专属信息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使用或者披露本页所含数据应同时遵循封面所示的限制条件 </w:t>
            </w:r>
          </w:p>
        </w:tc>
        <w:tc>
          <w:tcPr>
            <w:tcW w:type="dxa" w:w="3250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430" w:right="1344" w:bottom="504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