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BD" w:rsidRPr="00460950" w:rsidRDefault="005A5ABD" w:rsidP="005A5ABD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82F5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" strokecolor="#036"/>
            </w:pict>
          </mc:Fallback>
        </mc:AlternateContent>
      </w: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Actividades</w:t>
      </w:r>
    </w:p>
    <w:p w:rsidR="005A5ABD" w:rsidRPr="003E528C" w:rsidRDefault="005A5ABD" w:rsidP="005A5ABD">
      <w:pPr>
        <w:spacing w:line="360" w:lineRule="auto"/>
        <w:rPr>
          <w:rStyle w:val="guion1"/>
          <w:rFonts w:ascii="Georgia" w:hAnsi="Georgia"/>
          <w:b w:val="0"/>
          <w:color w:val="5F5F5F"/>
          <w:sz w:val="22"/>
          <w:szCs w:val="22"/>
        </w:rPr>
      </w:pPr>
    </w:p>
    <w:p w:rsidR="005A5ABD" w:rsidRPr="003E528C" w:rsidRDefault="005A5ABD" w:rsidP="005A5ABD">
      <w:pPr>
        <w:spacing w:line="360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 w:rsidRPr="003E528C">
        <w:rPr>
          <w:rStyle w:val="guion1"/>
          <w:rFonts w:ascii="Georgia" w:hAnsi="Georgia"/>
          <w:b w:val="0"/>
          <w:color w:val="5F5F5F"/>
          <w:sz w:val="30"/>
          <w:szCs w:val="30"/>
        </w:rPr>
        <w:t>Trabajo: Distribuciones de probabilidad I</w:t>
      </w:r>
    </w:p>
    <w:p w:rsidR="005A5ABD" w:rsidRDefault="005A5ABD" w:rsidP="005A5ABD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:rsidR="005A5ABD" w:rsidRPr="002C7A2C" w:rsidRDefault="005A5ABD" w:rsidP="005A5ABD">
      <w:pPr>
        <w:spacing w:line="360" w:lineRule="auto"/>
        <w:jc w:val="both"/>
        <w:rPr>
          <w:rStyle w:val="guion1"/>
          <w:rFonts w:ascii="Georgia" w:hAnsi="Georgia"/>
          <w:b w:val="0"/>
          <w:bCs w:val="0"/>
          <w:color w:val="000000"/>
          <w:sz w:val="22"/>
          <w:szCs w:val="22"/>
        </w:rPr>
      </w:pPr>
      <w:r w:rsidRPr="002C7A2C">
        <w:rPr>
          <w:rStyle w:val="guion1"/>
          <w:rFonts w:ascii="Georgia" w:hAnsi="Georgia"/>
          <w:color w:val="000000"/>
          <w:sz w:val="22"/>
          <w:szCs w:val="22"/>
        </w:rPr>
        <w:t xml:space="preserve">1. Si el diámetro en micras de los hematíes de una persona normal sigue una distribución 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N</m:t>
        </m:r>
        <m:d>
          <m:d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7,5;0,2</m:t>
            </m:r>
          </m:e>
        </m:d>
      </m:oMath>
      <w:r w:rsidRPr="002C7A2C">
        <w:rPr>
          <w:rStyle w:val="guion1"/>
          <w:rFonts w:ascii="Georgia" w:hAnsi="Georgia"/>
          <w:color w:val="000000"/>
          <w:sz w:val="22"/>
          <w:szCs w:val="22"/>
        </w:rPr>
        <w:t>:</w:t>
      </w:r>
    </w:p>
    <w:p w:rsidR="005A5ABD" w:rsidRPr="00DC3F2D" w:rsidRDefault="005A5ABD" w:rsidP="005A5ABD">
      <w:pPr>
        <w:pStyle w:val="Prrafodelista"/>
        <w:spacing w:line="360" w:lineRule="auto"/>
        <w:ind w:left="360"/>
        <w:jc w:val="both"/>
        <w:rPr>
          <w:rStyle w:val="guion1"/>
          <w:rFonts w:ascii="Georgia" w:hAnsi="Georgia"/>
          <w:b w:val="0"/>
          <w:bCs w:val="0"/>
          <w:color w:val="000000"/>
          <w:sz w:val="22"/>
          <w:szCs w:val="22"/>
        </w:rPr>
      </w:pPr>
    </w:p>
    <w:p w:rsidR="005A5ABD" w:rsidRDefault="005A5ABD" w:rsidP="005A5ABD">
      <w:pPr>
        <w:pStyle w:val="Prrafodelista"/>
        <w:numPr>
          <w:ilvl w:val="0"/>
          <w:numId w:val="2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DC3F2D">
        <w:rPr>
          <w:rFonts w:ascii="Georgia" w:hAnsi="Georgia"/>
          <w:sz w:val="22"/>
          <w:szCs w:val="22"/>
        </w:rPr>
        <w:t>¿Qué proporción de hematíes tiene un diámetro entre 7,1 y 7,9?</w:t>
      </w:r>
    </w:p>
    <w:tbl>
      <w:tblPr>
        <w:tblW w:w="102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600"/>
        <w:gridCol w:w="1240"/>
      </w:tblGrid>
      <w:tr w:rsidR="005A5ABD" w:rsidRPr="00933029" w:rsidTr="007F32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>95,45%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>Aporx</w:t>
            </w:r>
            <w:proofErr w:type="spellEnd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 95,45% de los </w:t>
            </w:r>
            <w:proofErr w:type="spellStart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>hematies</w:t>
            </w:r>
            <w:proofErr w:type="spellEnd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miden entre 7,1 y 7,9 micras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5A5ABD" w:rsidRPr="00DC3F2D" w:rsidRDefault="005A5ABD" w:rsidP="005A5ABD">
      <w:pPr>
        <w:pStyle w:val="Prrafodelista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A5ABD" w:rsidRDefault="005A5ABD" w:rsidP="005A5ABD">
      <w:pPr>
        <w:pStyle w:val="Prrafodelista"/>
        <w:numPr>
          <w:ilvl w:val="0"/>
          <w:numId w:val="2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33029">
        <w:rPr>
          <w:rFonts w:ascii="Georgia" w:hAnsi="Georgia"/>
          <w:sz w:val="22"/>
          <w:szCs w:val="22"/>
        </w:rPr>
        <w:t>¿Y qué proporción lo tiene entre 6,9 y 8,1?</w:t>
      </w:r>
    </w:p>
    <w:tbl>
      <w:tblPr>
        <w:tblW w:w="102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600"/>
        <w:gridCol w:w="1240"/>
      </w:tblGrid>
      <w:tr w:rsidR="005A5ABD" w:rsidRPr="00933029" w:rsidTr="007F32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>99,73%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>Aporx</w:t>
            </w:r>
            <w:proofErr w:type="spellEnd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el 99,73% de los </w:t>
            </w:r>
            <w:proofErr w:type="spellStart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>hematies</w:t>
            </w:r>
            <w:proofErr w:type="spellEnd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miden entre 6,9 y 8,1 micras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5A5ABD" w:rsidRDefault="005A5ABD" w:rsidP="005A5ABD">
      <w:pPr>
        <w:pStyle w:val="Prrafodelista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5A5ABD" w:rsidRPr="00933029" w:rsidRDefault="005A5ABD" w:rsidP="005A5ABD">
      <w:pPr>
        <w:pStyle w:val="Prrafodelista"/>
        <w:numPr>
          <w:ilvl w:val="0"/>
          <w:numId w:val="2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33029">
        <w:rPr>
          <w:rFonts w:ascii="Georgia" w:hAnsi="Georgia"/>
          <w:sz w:val="22"/>
          <w:szCs w:val="22"/>
        </w:rPr>
        <w:t>Calcula empleando una hoja de cálculo o calculadora entre que dos valores de esta distribución encontraremos al 90 % de los hematíes.</w:t>
      </w:r>
    </w:p>
    <w:tbl>
      <w:tblPr>
        <w:tblW w:w="10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8320"/>
      </w:tblGrid>
      <w:tr w:rsidR="005A5ABD" w:rsidRPr="00933029" w:rsidTr="007F32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>90,0%</w:t>
            </w:r>
          </w:p>
        </w:tc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5A5ABD" w:rsidRPr="00933029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>Aporx</w:t>
            </w:r>
            <w:proofErr w:type="spellEnd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entre 7,134 y 7,8 micras se encuentra el 90% de </w:t>
            </w:r>
            <w:proofErr w:type="spellStart"/>
            <w:r w:rsidRPr="00933029">
              <w:rPr>
                <w:rFonts w:ascii="Calibri" w:hAnsi="Calibri" w:cs="Calibri"/>
                <w:color w:val="000000"/>
                <w:sz w:val="22"/>
                <w:szCs w:val="22"/>
              </w:rPr>
              <w:t>hematies</w:t>
            </w:r>
            <w:proofErr w:type="spellEnd"/>
          </w:p>
        </w:tc>
      </w:tr>
    </w:tbl>
    <w:p w:rsidR="005A5ABD" w:rsidRPr="00DC3F2D" w:rsidRDefault="005A5ABD" w:rsidP="005A5ABD">
      <w:pPr>
        <w:pStyle w:val="Prrafodelista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5A5ABD" w:rsidRPr="002C7A2C" w:rsidRDefault="005A5ABD" w:rsidP="005A5ABD">
      <w:pPr>
        <w:spacing w:line="360" w:lineRule="auto"/>
        <w:jc w:val="both"/>
        <w:rPr>
          <w:rFonts w:ascii="Georgia" w:hAnsi="Georgia"/>
          <w:sz w:val="22"/>
          <w:szCs w:val="22"/>
        </w:rPr>
      </w:pPr>
      <w:r w:rsidRPr="002C7A2C">
        <w:rPr>
          <w:rFonts w:ascii="Georgia" w:hAnsi="Georgia"/>
          <w:sz w:val="22"/>
          <w:szCs w:val="22"/>
        </w:rPr>
        <w:t>2.</w:t>
      </w:r>
      <w:r w:rsidRPr="002C7A2C">
        <w:rPr>
          <w:rFonts w:ascii="Georgia" w:hAnsi="Georgia"/>
          <w:b/>
          <w:sz w:val="22"/>
          <w:szCs w:val="22"/>
        </w:rPr>
        <w:t xml:space="preserve"> </w:t>
      </w:r>
      <w:r w:rsidRPr="002C7A2C">
        <w:rPr>
          <w:rFonts w:ascii="Georgia" w:hAnsi="Georgia"/>
          <w:sz w:val="22"/>
          <w:szCs w:val="22"/>
        </w:rPr>
        <w:t>En una facultad el 25</w:t>
      </w:r>
      <w:r>
        <w:rPr>
          <w:rFonts w:ascii="Georgia" w:hAnsi="Georgia"/>
          <w:sz w:val="22"/>
          <w:szCs w:val="22"/>
        </w:rPr>
        <w:t xml:space="preserve"> </w:t>
      </w:r>
      <w:r w:rsidRPr="002C7A2C">
        <w:rPr>
          <w:rFonts w:ascii="Georgia" w:hAnsi="Georgia"/>
          <w:sz w:val="22"/>
          <w:szCs w:val="22"/>
        </w:rPr>
        <w:t>% de los estudiantes suspendió matemáticas, el 15</w:t>
      </w:r>
      <w:r>
        <w:rPr>
          <w:rFonts w:ascii="Georgia" w:hAnsi="Georgia"/>
          <w:sz w:val="22"/>
          <w:szCs w:val="22"/>
        </w:rPr>
        <w:t xml:space="preserve"> </w:t>
      </w:r>
      <w:r w:rsidRPr="002C7A2C">
        <w:rPr>
          <w:rFonts w:ascii="Georgia" w:hAnsi="Georgia"/>
          <w:sz w:val="22"/>
          <w:szCs w:val="22"/>
        </w:rPr>
        <w:t>% química y el 10% suspendieron ambas. Seleccionamos a un estudiante de dicha facultad al azar:</w:t>
      </w:r>
    </w:p>
    <w:p w:rsidR="005A5ABD" w:rsidRPr="00DC3F2D" w:rsidRDefault="005A5ABD" w:rsidP="005A5ABD">
      <w:pPr>
        <w:pStyle w:val="Prrafodelista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A5ABD" w:rsidRDefault="005A5ABD" w:rsidP="005A5ABD">
      <w:pPr>
        <w:pStyle w:val="Prrafodelista"/>
        <w:numPr>
          <w:ilvl w:val="0"/>
          <w:numId w:val="3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¿Si suspendió química, </w:t>
      </w:r>
      <w:r w:rsidRPr="00DC3F2D">
        <w:rPr>
          <w:rFonts w:ascii="Georgia" w:hAnsi="Georgia"/>
          <w:sz w:val="22"/>
          <w:szCs w:val="22"/>
        </w:rPr>
        <w:t>cuál es la probabilidad de que suspendiera matemáticas?</w:t>
      </w:r>
    </w:p>
    <w:tbl>
      <w:tblPr>
        <w:tblW w:w="4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200"/>
      </w:tblGrid>
      <w:tr w:rsidR="005A5ABD" w:rsidRPr="001B7905" w:rsidTr="007F32FF">
        <w:trPr>
          <w:trHeight w:val="30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1B7905" w:rsidRDefault="005A5ABD" w:rsidP="007F32FF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B790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P(M U Q)/P(M)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1B7905" w:rsidRDefault="005A5ABD" w:rsidP="007F32FF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B790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66,7%</w:t>
            </w:r>
          </w:p>
        </w:tc>
      </w:tr>
    </w:tbl>
    <w:p w:rsidR="005A5ABD" w:rsidRPr="00DC3F2D" w:rsidRDefault="005A5ABD" w:rsidP="005A5ABD">
      <w:pPr>
        <w:pStyle w:val="Prrafodelista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A5ABD" w:rsidRDefault="005A5ABD" w:rsidP="005A5ABD">
      <w:pPr>
        <w:pStyle w:val="Prrafodelista"/>
        <w:numPr>
          <w:ilvl w:val="0"/>
          <w:numId w:val="3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DC3F2D">
        <w:rPr>
          <w:rFonts w:ascii="Georgia" w:hAnsi="Georgia"/>
          <w:sz w:val="22"/>
          <w:szCs w:val="22"/>
        </w:rPr>
        <w:t>¿Si suspendió matemáticas, cuál es la probabil</w:t>
      </w:r>
      <w:r>
        <w:rPr>
          <w:rFonts w:ascii="Georgia" w:hAnsi="Georgia"/>
          <w:sz w:val="22"/>
          <w:szCs w:val="22"/>
        </w:rPr>
        <w:t>idad de que suspendiera química</w:t>
      </w:r>
      <w:r w:rsidRPr="00DC3F2D">
        <w:rPr>
          <w:rFonts w:ascii="Georgia" w:hAnsi="Georgia"/>
          <w:sz w:val="22"/>
          <w:szCs w:val="22"/>
        </w:rPr>
        <w:t>?</w:t>
      </w:r>
    </w:p>
    <w:tbl>
      <w:tblPr>
        <w:tblW w:w="4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200"/>
      </w:tblGrid>
      <w:tr w:rsidR="005A5ABD" w:rsidRPr="001B7905" w:rsidTr="007F32FF">
        <w:trPr>
          <w:trHeight w:val="30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1B7905" w:rsidRDefault="005A5ABD" w:rsidP="007F32FF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B790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P(M U Q)/P(Q)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1B7905" w:rsidRDefault="005A5ABD" w:rsidP="007F32FF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B790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40%</w:t>
            </w:r>
          </w:p>
        </w:tc>
      </w:tr>
    </w:tbl>
    <w:p w:rsidR="005A5ABD" w:rsidRPr="00DC3F2D" w:rsidRDefault="005A5ABD" w:rsidP="005A5ABD">
      <w:pPr>
        <w:pStyle w:val="Prrafodelista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A5ABD" w:rsidRDefault="005A5ABD" w:rsidP="005A5ABD">
      <w:pPr>
        <w:pStyle w:val="Prrafodelista"/>
        <w:numPr>
          <w:ilvl w:val="0"/>
          <w:numId w:val="3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DC3F2D">
        <w:rPr>
          <w:rFonts w:ascii="Georgia" w:hAnsi="Georgia"/>
          <w:sz w:val="22"/>
          <w:szCs w:val="22"/>
        </w:rPr>
        <w:t>¿Cuál es la probabilidad de que suspendiera alguna de las dos?</w:t>
      </w:r>
    </w:p>
    <w:tbl>
      <w:tblPr>
        <w:tblW w:w="4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200"/>
      </w:tblGrid>
      <w:tr w:rsidR="005A5ABD" w:rsidRPr="001B7905" w:rsidTr="007F32FF">
        <w:trPr>
          <w:trHeight w:val="300"/>
          <w:jc w:val="center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1B7905" w:rsidRDefault="005A5ABD" w:rsidP="007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7905">
              <w:rPr>
                <w:rFonts w:ascii="Calibri" w:hAnsi="Calibri" w:cs="Calibri"/>
                <w:color w:val="000000"/>
                <w:sz w:val="22"/>
                <w:szCs w:val="22"/>
              </w:rPr>
              <w:t>P(MUQ) = P(M) + P(Q) - P(MUQ)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5ABD" w:rsidRPr="001B7905" w:rsidRDefault="005A5ABD" w:rsidP="007F32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7905">
              <w:rPr>
                <w:rFonts w:ascii="Calibri" w:hAnsi="Calibri" w:cs="Calibri"/>
                <w:color w:val="000000"/>
                <w:sz w:val="22"/>
                <w:szCs w:val="22"/>
              </w:rPr>
              <w:t>30%</w:t>
            </w:r>
          </w:p>
        </w:tc>
      </w:tr>
    </w:tbl>
    <w:p w:rsidR="005A5ABD" w:rsidRPr="00DC3F2D" w:rsidRDefault="005A5ABD" w:rsidP="005A5ABD">
      <w:pPr>
        <w:pStyle w:val="Prrafodelista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A5ABD" w:rsidRDefault="005A5ABD" w:rsidP="005A5ABD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AA4E6C">
        <w:rPr>
          <w:rFonts w:ascii="Georgia" w:hAnsi="Georgia"/>
          <w:sz w:val="22"/>
          <w:szCs w:val="22"/>
        </w:rPr>
        <w:t>3. Un jugador de baloncesto marca uno de cada tres tiros que realiza a canasta. ¿Cuál es la probabilidad de que, en 8 tiradas, acierte 3 tiros?</w:t>
      </w:r>
    </w:p>
    <w:p w:rsidR="005A5ABD" w:rsidRDefault="005A5ABD" w:rsidP="005A5ABD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:rsidR="005A5ABD" w:rsidRDefault="005A5ABD" w:rsidP="005A5ABD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P( x = 3 ) </w:t>
      </w:r>
      <w:r>
        <w:rPr>
          <w:rFonts w:ascii="Georgia" w:hAnsi="Georgia"/>
          <w:sz w:val="22"/>
          <w:szCs w:val="22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8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8-3</m:t>
            </m:r>
          </m:sup>
        </m:sSup>
      </m:oMath>
      <w:r>
        <w:rPr>
          <w:rFonts w:ascii="Georgia" w:hAnsi="Georgia"/>
          <w:sz w:val="22"/>
          <w:szCs w:val="22"/>
        </w:rPr>
        <w:t xml:space="preserve">     =&gt; 0.2731 </w:t>
      </w:r>
      <w:r w:rsidR="00440807">
        <w:rPr>
          <w:rFonts w:ascii="Georgia" w:hAnsi="Georgia"/>
          <w:sz w:val="22"/>
          <w:szCs w:val="22"/>
        </w:rPr>
        <w:t xml:space="preserve"> </w:t>
      </w:r>
    </w:p>
    <w:p w:rsidR="00440807" w:rsidRDefault="00440807" w:rsidP="005A5ABD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Siguiendo la distribución </w:t>
      </w:r>
      <w:r w:rsidR="00320DF9">
        <w:rPr>
          <w:rFonts w:ascii="Georgia" w:hAnsi="Georgia"/>
          <w:sz w:val="22"/>
          <w:szCs w:val="22"/>
        </w:rPr>
        <w:t>binomial, la probabilidad es del 27% de aciertos en 8 tiros</w:t>
      </w:r>
    </w:p>
    <w:p w:rsidR="005A5ABD" w:rsidRPr="00DC3F2D" w:rsidRDefault="005A5ABD" w:rsidP="005A5ABD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:rsidR="005A5ABD" w:rsidRDefault="005A5ABD" w:rsidP="005A5ABD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4. </w:t>
      </w:r>
      <w:r w:rsidRPr="00DC3F2D">
        <w:rPr>
          <w:rFonts w:ascii="Georgia" w:hAnsi="Georgia"/>
          <w:sz w:val="22"/>
          <w:szCs w:val="22"/>
        </w:rPr>
        <w:t>Si lanzamos tres dados normales de seis y sumamos sus puntuaciones, ¿cuál es el valor más probable que alcanzará la suma de sus puntuaciones? O dicho de otra manera, ¿qué puntuación debería ser el merecedor de apostar por él por ser el más probable de obtener?</w:t>
      </w:r>
    </w:p>
    <w:p w:rsidR="005A5ABD" w:rsidRDefault="005A5BDF" w:rsidP="005A5AB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 = 216 (6 ^ 3 lados de los tres cubos)</w:t>
      </w:r>
    </w:p>
    <w:p w:rsidR="005A5BDF" w:rsidRDefault="00E449C5" w:rsidP="005A5AB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27/216 = 0.125 =&gt; 12.5% </w:t>
      </w:r>
    </w:p>
    <w:p w:rsidR="00E449C5" w:rsidRDefault="00E449C5" w:rsidP="005A5AB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E449C5" w:rsidRDefault="00E449C5" w:rsidP="005A5AB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Resultado </w:t>
      </w:r>
    </w:p>
    <w:p w:rsidR="00E449C5" w:rsidRPr="00DC3F2D" w:rsidRDefault="00E449C5" w:rsidP="005A5AB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El Número más probable es el 10 y el 11 por tener una probabilidad del 12.5% mayor al resto </w:t>
      </w:r>
    </w:p>
    <w:p w:rsidR="005A5ABD" w:rsidRDefault="005A5ABD" w:rsidP="005A5ABD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5. </w:t>
      </w:r>
      <w:r w:rsidRPr="00DC3F2D">
        <w:rPr>
          <w:rFonts w:ascii="Georgia" w:hAnsi="Georgia"/>
          <w:sz w:val="22"/>
          <w:szCs w:val="22"/>
        </w:rPr>
        <w:t>En un juego de rol (</w:t>
      </w:r>
      <w:proofErr w:type="spellStart"/>
      <w:r w:rsidRPr="00DC3F2D">
        <w:rPr>
          <w:rFonts w:ascii="Georgia" w:hAnsi="Georgia"/>
          <w:sz w:val="22"/>
          <w:szCs w:val="22"/>
        </w:rPr>
        <w:t>Dungeons</w:t>
      </w:r>
      <w:proofErr w:type="spellEnd"/>
      <w:r w:rsidRPr="00DC3F2D">
        <w:rPr>
          <w:rFonts w:ascii="Georgia" w:hAnsi="Georgia"/>
          <w:sz w:val="22"/>
          <w:szCs w:val="22"/>
        </w:rPr>
        <w:t xml:space="preserve"> &amp; </w:t>
      </w:r>
      <w:proofErr w:type="spellStart"/>
      <w:r w:rsidRPr="00DC3F2D">
        <w:rPr>
          <w:rFonts w:ascii="Georgia" w:hAnsi="Georgia"/>
          <w:sz w:val="22"/>
          <w:szCs w:val="22"/>
        </w:rPr>
        <w:t>Dragons</w:t>
      </w:r>
      <w:proofErr w:type="spellEnd"/>
      <w:r w:rsidRPr="00DC3F2D">
        <w:rPr>
          <w:rFonts w:ascii="Georgia" w:hAnsi="Georgia"/>
          <w:sz w:val="22"/>
          <w:szCs w:val="22"/>
        </w:rPr>
        <w:t xml:space="preserve">) se emplean habitualmente dados de diferentes puntuaciones como los de 4 caras, los cuales tienen forma de tetraedro, y los de 20 caras que son icosaedros. Para determinado cálculo cuando se juega se requiere tirar un dado de 20 y a esta puntuación se le resta la puntuación resultante de tirar dos veces el de 4. </w:t>
      </w:r>
    </w:p>
    <w:p w:rsidR="005A5ABD" w:rsidRDefault="005A5ABD" w:rsidP="005A5AB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863EF" w:rsidRDefault="005863EF" w:rsidP="005A5AB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X: {1,2,3,4,5,6,7,8,9,10,11,12,13,14,15,16,17,18,19,20} </w:t>
      </w:r>
    </w:p>
    <w:p w:rsidR="005863EF" w:rsidRPr="00DC3F2D" w:rsidRDefault="005863EF" w:rsidP="005A5AB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A5ABD" w:rsidRDefault="005A5ABD" w:rsidP="005A5ABD">
      <w:pPr>
        <w:pStyle w:val="texto"/>
        <w:numPr>
          <w:ilvl w:val="0"/>
          <w:numId w:val="1"/>
        </w:numPr>
        <w:spacing w:before="0" w:beforeAutospacing="0" w:after="0" w:afterAutospacing="0" w:line="360" w:lineRule="auto"/>
        <w:ind w:left="568" w:hanging="284"/>
        <w:jc w:val="both"/>
        <w:rPr>
          <w:rFonts w:ascii="Georgia" w:hAnsi="Georgia"/>
          <w:sz w:val="22"/>
          <w:szCs w:val="22"/>
        </w:rPr>
      </w:pPr>
      <w:r w:rsidRPr="00DC3F2D">
        <w:rPr>
          <w:rFonts w:ascii="Georgia" w:hAnsi="Georgia"/>
          <w:sz w:val="22"/>
          <w:szCs w:val="22"/>
        </w:rPr>
        <w:t xml:space="preserve">¿Sabrías decir cuál será el valor esperado de dicho cálculo? </w:t>
      </w:r>
    </w:p>
    <w:p w:rsidR="005863EF" w:rsidRDefault="005863EF" w:rsidP="005863EF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P(x) = 1/1+1 = 0.50 </w:t>
      </w:r>
    </w:p>
    <w:p w:rsidR="005863EF" w:rsidRPr="00DC3F2D" w:rsidRDefault="005863EF" w:rsidP="005863EF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1/16 = 0.0625 </w:t>
      </w:r>
    </w:p>
    <w:p w:rsidR="005A5ABD" w:rsidRPr="00007327" w:rsidRDefault="005A5ABD" w:rsidP="005A5ABD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  <w:sz w:val="22"/>
          <w:szCs w:val="22"/>
          <w:u w:val="single"/>
        </w:rPr>
      </w:pPr>
      <w:bookmarkStart w:id="0" w:name="_GoBack"/>
      <w:bookmarkEnd w:id="0"/>
    </w:p>
    <w:p w:rsidR="00D31971" w:rsidRDefault="00D31971"/>
    <w:sectPr w:rsidR="00D31971" w:rsidSect="00C16FB5">
      <w:headerReference w:type="default" r:id="rId5"/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D35" w:rsidRPr="00AE74B8" w:rsidRDefault="00007327" w:rsidP="00AE74B8">
    <w:pPr>
      <w:pStyle w:val="Piedepgina"/>
      <w:pBdr>
        <w:top w:val="single" w:sz="4" w:space="1" w:color="808080"/>
      </w:pBdr>
      <w:tabs>
        <w:tab w:val="clear" w:pos="4252"/>
        <w:tab w:val="center" w:pos="3969"/>
      </w:tabs>
      <w:rPr>
        <w:rFonts w:ascii="Georgia" w:hAnsi="Georgia"/>
        <w:b/>
        <w:color w:val="808080"/>
        <w:sz w:val="18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color w:val="808080"/>
        <w:sz w:val="20"/>
        <w:szCs w:val="20"/>
      </w:rPr>
      <w:t>4</w:t>
    </w:r>
    <w:r w:rsidRPr="006D6583"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Actividades </w:t>
    </w:r>
    <w:r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  <w:r w:rsidRPr="003C7D1D">
      <w:rPr>
        <w:rFonts w:ascii="Georgia" w:hAnsi="Georgia"/>
        <w:bCs/>
        <w:color w:val="808080"/>
        <w:sz w:val="18"/>
        <w:szCs w:val="18"/>
      </w:rPr>
      <w:t>© Universidad Internacional de La Rioja (UNIR)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DA6B9A" w:rsidRPr="000530C5" w:rsidTr="00E14144">
      <w:tc>
        <w:tcPr>
          <w:tcW w:w="2411" w:type="dxa"/>
          <w:shd w:val="clear" w:color="auto" w:fill="DBE5F1"/>
          <w:vAlign w:val="center"/>
        </w:tcPr>
        <w:p w:rsidR="00DA6B9A" w:rsidRPr="000530C5" w:rsidRDefault="00007327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:rsidR="00DA6B9A" w:rsidRPr="000530C5" w:rsidRDefault="00007327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:rsidR="00DA6B9A" w:rsidRPr="000530C5" w:rsidRDefault="00007327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DA6B9A" w:rsidRPr="000530C5" w:rsidTr="00E14144">
      <w:trPr>
        <w:trHeight w:val="464"/>
      </w:trPr>
      <w:tc>
        <w:tcPr>
          <w:tcW w:w="2411" w:type="dxa"/>
          <w:vMerge w:val="restart"/>
          <w:vAlign w:val="center"/>
        </w:tcPr>
        <w:p w:rsidR="00DA6B9A" w:rsidRPr="001C5840" w:rsidRDefault="00007327" w:rsidP="00E87577">
          <w:pPr>
            <w:pStyle w:val="Encabezado"/>
            <w:rPr>
              <w:rFonts w:ascii="Georgia" w:hAnsi="Georgia"/>
              <w:b/>
              <w:bCs/>
              <w:color w:val="808080"/>
              <w:sz w:val="20"/>
            </w:rPr>
          </w:pPr>
          <w:r>
            <w:rPr>
              <w:rFonts w:ascii="Georgia" w:hAnsi="Georgia"/>
              <w:b/>
              <w:bCs/>
              <w:color w:val="808080"/>
              <w:sz w:val="20"/>
            </w:rPr>
            <w:t>Análisis e Interpretación de Datos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DA6B9A" w:rsidRPr="000530C5" w:rsidRDefault="00007327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  <w:r>
            <w:rPr>
              <w:rFonts w:ascii="Georgia" w:hAnsi="Georgia" w:cs="Arial"/>
              <w:sz w:val="20"/>
              <w:szCs w:val="20"/>
            </w:rPr>
            <w:t xml:space="preserve"> Medina Encalada</w:t>
          </w:r>
        </w:p>
      </w:tc>
      <w:tc>
        <w:tcPr>
          <w:tcW w:w="2976" w:type="dxa"/>
          <w:vMerge w:val="restart"/>
          <w:vAlign w:val="center"/>
        </w:tcPr>
        <w:p w:rsidR="00DA6B9A" w:rsidRPr="000530C5" w:rsidRDefault="00007327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</w:p>
      </w:tc>
    </w:tr>
    <w:tr w:rsidR="00DA6B9A" w:rsidRPr="000530C5" w:rsidTr="00E14144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:rsidR="00DA6B9A" w:rsidRPr="000530C5" w:rsidRDefault="00007327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DA6B9A" w:rsidRPr="000530C5" w:rsidRDefault="00007327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  <w:r>
            <w:rPr>
              <w:rFonts w:ascii="Georgia" w:hAnsi="Georgia" w:cs="Arial"/>
              <w:sz w:val="20"/>
              <w:szCs w:val="20"/>
            </w:rPr>
            <w:t xml:space="preserve"> Leonardo Patricio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:rsidR="00DA6B9A" w:rsidRPr="000530C5" w:rsidRDefault="00007327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:rsidR="00DA6B9A" w:rsidRDefault="000073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577"/>
    <w:multiLevelType w:val="hybridMultilevel"/>
    <w:tmpl w:val="3ACAD9FC"/>
    <w:lvl w:ilvl="0" w:tplc="B3E26494">
      <w:start w:val="1"/>
      <w:numFmt w:val="bullet"/>
      <w:lvlText w:val="»"/>
      <w:lvlJc w:val="left"/>
      <w:pPr>
        <w:ind w:left="1133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" w15:restartNumberingAfterBreak="0">
    <w:nsid w:val="125D1E09"/>
    <w:multiLevelType w:val="hybridMultilevel"/>
    <w:tmpl w:val="E3DAD1A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2A16F4"/>
    <w:multiLevelType w:val="hybridMultilevel"/>
    <w:tmpl w:val="84AC4DDE"/>
    <w:lvl w:ilvl="0" w:tplc="B3E26494">
      <w:start w:val="1"/>
      <w:numFmt w:val="bullet"/>
      <w:lvlText w:val="»"/>
      <w:lvlJc w:val="left"/>
      <w:pPr>
        <w:ind w:left="108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BD"/>
    <w:rsid w:val="00007327"/>
    <w:rsid w:val="002F6599"/>
    <w:rsid w:val="00320DF9"/>
    <w:rsid w:val="00440807"/>
    <w:rsid w:val="005863EF"/>
    <w:rsid w:val="005A5ABD"/>
    <w:rsid w:val="005A5BDF"/>
    <w:rsid w:val="008A032D"/>
    <w:rsid w:val="00D31971"/>
    <w:rsid w:val="00E449C5"/>
    <w:rsid w:val="00E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0F03"/>
  <w15:chartTrackingRefBased/>
  <w15:docId w15:val="{E0B0B8E3-8A7F-4BCC-B695-E3DB8B00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A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uion1">
    <w:name w:val="guion1"/>
    <w:rsid w:val="005A5ABD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5A5ABD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aliases w:val="Encabezado izquierda"/>
    <w:basedOn w:val="Normal"/>
    <w:link w:val="EncabezadoCar"/>
    <w:unhideWhenUsed/>
    <w:rsid w:val="005A5A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izquierda Car"/>
    <w:basedOn w:val="Fuentedeprrafopredeter"/>
    <w:link w:val="Encabezado"/>
    <w:rsid w:val="005A5AB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5A5A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A5AB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qFormat/>
    <w:rsid w:val="005A5ABD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5A5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Medina</dc:creator>
  <cp:keywords/>
  <dc:description/>
  <cp:lastModifiedBy>Leo Medina</cp:lastModifiedBy>
  <cp:revision>6</cp:revision>
  <dcterms:created xsi:type="dcterms:W3CDTF">2019-01-08T00:56:00Z</dcterms:created>
  <dcterms:modified xsi:type="dcterms:W3CDTF">2019-01-08T10:59:00Z</dcterms:modified>
</cp:coreProperties>
</file>