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9D4F73F">
      <w:r w:rsidR="61AC726A">
        <w:rPr/>
        <w:t>Demo the Use of Docker Compose Support in Spring Boot</w:t>
      </w:r>
    </w:p>
    <w:p w:rsidR="34C55A7C" w:rsidRDefault="34C55A7C" w14:paraId="37852650" w14:textId="0B42849E"/>
    <w:p w:rsidR="61AC726A" w:rsidP="34C55A7C" w:rsidRDefault="61AC726A" w14:paraId="4FF201AA" w14:textId="7AF736A5">
      <w:pPr>
        <w:pStyle w:val="ListParagraph"/>
        <w:numPr>
          <w:ilvl w:val="0"/>
          <w:numId w:val="1"/>
        </w:numPr>
        <w:rPr/>
      </w:pPr>
      <w:r w:rsidR="61AC726A">
        <w:rPr/>
        <w:t>Create new Spring Boot project/module (elibrarywebapi2) and add the following dependencies:</w:t>
      </w:r>
    </w:p>
    <w:p w:rsidR="34C55A7C" w:rsidP="34C55A7C" w:rsidRDefault="34C55A7C" w14:paraId="2782F387" w14:textId="462DDD7B">
      <w:pPr>
        <w:pStyle w:val="ListParagraph"/>
        <w:ind w:left="720"/>
      </w:pPr>
    </w:p>
    <w:p w:rsidR="61AC726A" w:rsidP="34C55A7C" w:rsidRDefault="61AC726A" w14:paraId="1BB8A8E9" w14:textId="2644ED9A">
      <w:pPr>
        <w:pStyle w:val="ListParagraph"/>
        <w:numPr>
          <w:ilvl w:val="0"/>
          <w:numId w:val="2"/>
        </w:numPr>
        <w:rPr/>
      </w:pPr>
      <w:r w:rsidR="61AC726A">
        <w:rPr/>
        <w:t>Spring Web</w:t>
      </w:r>
    </w:p>
    <w:p w:rsidR="61AC726A" w:rsidP="34C55A7C" w:rsidRDefault="61AC726A" w14:paraId="766BA4B3" w14:textId="1C680C59">
      <w:pPr>
        <w:pStyle w:val="ListParagraph"/>
        <w:numPr>
          <w:ilvl w:val="0"/>
          <w:numId w:val="2"/>
        </w:numPr>
        <w:rPr/>
      </w:pPr>
      <w:r w:rsidR="61AC726A">
        <w:rPr/>
        <w:t>Spring Data JDBC</w:t>
      </w:r>
    </w:p>
    <w:p w:rsidR="61AC726A" w:rsidP="34C55A7C" w:rsidRDefault="61AC726A" w14:paraId="7AF85EF8" w14:textId="0C215381">
      <w:pPr>
        <w:pStyle w:val="ListParagraph"/>
        <w:numPr>
          <w:ilvl w:val="0"/>
          <w:numId w:val="2"/>
        </w:numPr>
        <w:rPr/>
      </w:pPr>
      <w:r w:rsidR="61AC726A">
        <w:rPr/>
        <w:t>Docker Compose Support</w:t>
      </w:r>
    </w:p>
    <w:p w:rsidR="61AC726A" w:rsidP="34C55A7C" w:rsidRDefault="61AC726A" w14:paraId="39566235" w14:textId="46E5A27E">
      <w:pPr>
        <w:pStyle w:val="ListParagraph"/>
        <w:numPr>
          <w:ilvl w:val="0"/>
          <w:numId w:val="2"/>
        </w:numPr>
        <w:rPr/>
      </w:pPr>
      <w:r w:rsidR="61AC726A">
        <w:rPr/>
        <w:t>Postgresql</w:t>
      </w:r>
      <w:r w:rsidR="61AC726A">
        <w:rPr/>
        <w:t xml:space="preserve"> Driver</w:t>
      </w:r>
    </w:p>
    <w:p w:rsidR="61AC726A" w:rsidP="34C55A7C" w:rsidRDefault="61AC726A" w14:paraId="132DCD18" w14:textId="75818589">
      <w:pPr>
        <w:pStyle w:val="ListParagraph"/>
        <w:numPr>
          <w:ilvl w:val="0"/>
          <w:numId w:val="2"/>
        </w:numPr>
        <w:rPr/>
      </w:pPr>
      <w:r w:rsidR="61AC726A">
        <w:rPr/>
        <w:t>GraalVM Native Support (simply for compiling to native executables)</w:t>
      </w:r>
    </w:p>
    <w:p w:rsidR="34C55A7C" w:rsidP="34C55A7C" w:rsidRDefault="34C55A7C" w14:paraId="648C77A6" w14:textId="37466CF5">
      <w:pPr>
        <w:pStyle w:val="ListParagraph"/>
        <w:ind w:left="720"/>
      </w:pPr>
    </w:p>
    <w:p w:rsidR="7D96D9A0" w:rsidP="34C55A7C" w:rsidRDefault="7D96D9A0" w14:paraId="0FA8FA0B" w14:textId="19CD86C2">
      <w:pPr>
        <w:pStyle w:val="ListParagraph"/>
        <w:numPr>
          <w:ilvl w:val="0"/>
          <w:numId w:val="1"/>
        </w:numPr>
        <w:rPr/>
      </w:pPr>
      <w:r w:rsidR="7D96D9A0">
        <w:rPr/>
        <w:t>Open the ‘compose.yml’ file and edit the port setting to expose 5432 in the container to 5432 on the host machine.</w:t>
      </w:r>
    </w:p>
    <w:p w:rsidR="34C55A7C" w:rsidP="34C55A7C" w:rsidRDefault="34C55A7C" w14:paraId="508B6797" w14:textId="60C030D5">
      <w:pPr>
        <w:pStyle w:val="ListParagraph"/>
        <w:ind w:left="720"/>
      </w:pPr>
    </w:p>
    <w:p w:rsidR="7D96D9A0" w:rsidP="34C55A7C" w:rsidRDefault="7D96D9A0" w14:paraId="5BAE1215" w14:textId="5C97C7AC">
      <w:pPr>
        <w:ind w:left="720"/>
      </w:pPr>
      <w:r w:rsidR="7D96D9A0">
        <w:drawing>
          <wp:inline wp14:editId="2DC24F35" wp14:anchorId="37603BA5">
            <wp:extent cx="5943600" cy="3171825"/>
            <wp:effectExtent l="0" t="0" r="0" b="0"/>
            <wp:docPr id="212103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f1594435f46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1DCC8" w:rsidP="34C55A7C" w:rsidRDefault="3CB1DCC8" w14:paraId="62514303" w14:textId="4109E306">
      <w:pPr>
        <w:pStyle w:val="ListParagraph"/>
        <w:numPr>
          <w:ilvl w:val="0"/>
          <w:numId w:val="1"/>
        </w:numPr>
        <w:rPr/>
      </w:pPr>
      <w:r w:rsidR="3CB1DCC8">
        <w:rPr/>
        <w:t>Open the terminal and cd to the module/project root directory and execute the command: &gt; docker compose up</w:t>
      </w:r>
    </w:p>
    <w:p w:rsidR="3CB1DCC8" w:rsidP="34C55A7C" w:rsidRDefault="3CB1DCC8" w14:paraId="26CE669D" w14:textId="046F6036">
      <w:pPr>
        <w:ind w:left="720"/>
      </w:pPr>
      <w:r w:rsidR="3CB1DCC8">
        <w:drawing>
          <wp:inline wp14:editId="0A5853FA" wp14:anchorId="65D1345D">
            <wp:extent cx="5943600" cy="3171825"/>
            <wp:effectExtent l="0" t="0" r="0" b="0"/>
            <wp:docPr id="1928073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ad3e2cccf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A98E" w:rsidP="34C55A7C" w:rsidRDefault="70D0A98E" w14:paraId="36DD432F" w14:textId="156B2737">
      <w:pPr>
        <w:pStyle w:val="Normal"/>
        <w:rPr>
          <w:sz w:val="24"/>
          <w:szCs w:val="24"/>
        </w:rPr>
      </w:pPr>
      <w:r w:rsidRPr="34C55A7C" w:rsidR="70D0A98E">
        <w:rPr>
          <w:sz w:val="24"/>
          <w:szCs w:val="24"/>
        </w:rPr>
        <w:t xml:space="preserve">That will start the services defined in the </w:t>
      </w:r>
      <w:r w:rsidRPr="34C55A7C" w:rsidR="70D0A98E">
        <w:rPr>
          <w:sz w:val="24"/>
          <w:szCs w:val="24"/>
        </w:rPr>
        <w:t>compose.yml</w:t>
      </w:r>
      <w:r w:rsidRPr="34C55A7C" w:rsidR="70D0A98E">
        <w:rPr>
          <w:sz w:val="24"/>
          <w:szCs w:val="24"/>
        </w:rPr>
        <w:t xml:space="preserve"> file</w:t>
      </w:r>
    </w:p>
    <w:p w:rsidR="70D0A98E" w:rsidP="34C55A7C" w:rsidRDefault="70D0A98E" w14:paraId="431CD291" w14:textId="2F3D3E31">
      <w:pPr>
        <w:pStyle w:val="Normal"/>
      </w:pPr>
      <w:r w:rsidR="70D0A98E">
        <w:drawing>
          <wp:inline wp14:editId="65496BFE" wp14:anchorId="70BD68EB">
            <wp:extent cx="5943600" cy="3162300"/>
            <wp:effectExtent l="0" t="0" r="0" b="0"/>
            <wp:docPr id="159826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cf866b1b27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0A98E" w:rsidP="34C55A7C" w:rsidRDefault="70D0A98E" w14:paraId="59E6315D" w14:textId="5CE16A46">
      <w:pPr>
        <w:pStyle w:val="ListParagraph"/>
        <w:numPr>
          <w:ilvl w:val="0"/>
          <w:numId w:val="1"/>
        </w:numPr>
        <w:rPr/>
      </w:pPr>
      <w:r w:rsidR="70D0A98E">
        <w:rPr/>
        <w:t>...</w:t>
      </w:r>
    </w:p>
    <w:p w:rsidR="70D0A98E" w:rsidP="34C55A7C" w:rsidRDefault="70D0A98E" w14:paraId="0A7DEA01" w14:textId="3D0DEAF7">
      <w:pPr>
        <w:pStyle w:val="ListParagraph"/>
        <w:numPr>
          <w:ilvl w:val="0"/>
          <w:numId w:val="1"/>
        </w:numPr>
        <w:rPr/>
      </w:pPr>
      <w:r w:rsidR="70D0A98E">
        <w:rPr/>
        <w:t>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8c8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d23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782CD"/>
    <w:rsid w:val="008F983B"/>
    <w:rsid w:val="1347D3D7"/>
    <w:rsid w:val="1C2782CD"/>
    <w:rsid w:val="2B6D4189"/>
    <w:rsid w:val="2D97D8BE"/>
    <w:rsid w:val="3095E37C"/>
    <w:rsid w:val="313ACCDD"/>
    <w:rsid w:val="34C55A7C"/>
    <w:rsid w:val="3CB1DCC8"/>
    <w:rsid w:val="3D04A9AF"/>
    <w:rsid w:val="3FFD8887"/>
    <w:rsid w:val="42A37C92"/>
    <w:rsid w:val="4EDDC8FD"/>
    <w:rsid w:val="61AC726A"/>
    <w:rsid w:val="65BF2FCF"/>
    <w:rsid w:val="70D0A98E"/>
    <w:rsid w:val="7D96D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82CD"/>
  <w15:chartTrackingRefBased/>
  <w15:docId w15:val="{E74D44D1-DF00-4398-9B5A-FEDB2444AA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C55A7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70d7f981d694c0b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827f1594435f46eb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43ad3e2cccf41de" Type="http://schemas.openxmlformats.org/officeDocument/2006/relationships/image" Target="/media/image2.png"/><Relationship Id="rId4" Type="http://schemas.openxmlformats.org/officeDocument/2006/relationships/fontTable" Target="fontTable.xml"/><Relationship Id="R2fcf866b1b2747f7" Type="http://schemas.openxmlformats.org/officeDocument/2006/relationships/image" Target="/media/image3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88EAD75CD8C4F8B4049329A08F803" ma:contentTypeVersion="11" ma:contentTypeDescription="Create a new document." ma:contentTypeScope="" ma:versionID="93e764f6c9a9f98d696ea9e6fe6d29dd">
  <xsd:schema xmlns:xsd="http://www.w3.org/2001/XMLSchema" xmlns:xs="http://www.w3.org/2001/XMLSchema" xmlns:p="http://schemas.microsoft.com/office/2006/metadata/properties" xmlns:ns2="514f866c-0b4c-43cf-82dd-9b4ca3a0e4a8" xmlns:ns3="70d2cda2-5eed-4fb7-8a92-7bca5029ff61" targetNamespace="http://schemas.microsoft.com/office/2006/metadata/properties" ma:root="true" ma:fieldsID="a43219137fe348c319b8d8befc1baadf" ns2:_="" ns3:_="">
    <xsd:import namespace="514f866c-0b4c-43cf-82dd-9b4ca3a0e4a8"/>
    <xsd:import namespace="70d2cda2-5eed-4fb7-8a92-7bca5029f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f866c-0b4c-43cf-82dd-9b4ca3a0e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2cda2-5eed-4fb7-8a92-7bca5029ff6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9d91032-04fa-4745-b054-7aea15efc81c}" ma:internalName="TaxCatchAll" ma:showField="CatchAllData" ma:web="70d2cda2-5eed-4fb7-8a92-7bca5029f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d2cda2-5eed-4fb7-8a92-7bca5029ff61" xsi:nil="true"/>
    <lcf76f155ced4ddcb4097134ff3c332f xmlns="514f866c-0b4c-43cf-82dd-9b4ca3a0e4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999037-0488-439A-8136-22D4F2879F08}"/>
</file>

<file path=customXml/itemProps2.xml><?xml version="1.0" encoding="utf-8"?>
<ds:datastoreItem xmlns:ds="http://schemas.openxmlformats.org/officeDocument/2006/customXml" ds:itemID="{B6827935-72CD-467D-8A1A-8C1B3CEC51E6}"/>
</file>

<file path=customXml/itemProps3.xml><?xml version="1.0" encoding="utf-8"?>
<ds:datastoreItem xmlns:ds="http://schemas.openxmlformats.org/officeDocument/2006/customXml" ds:itemID="{6547C878-69C7-44B8-B295-2198BA97EB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dcterms:created xsi:type="dcterms:W3CDTF">2025-07-04T20:37:28Z</dcterms:created>
  <dcterms:modified xsi:type="dcterms:W3CDTF">2025-07-04T20:49:33Z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0x01010074988EAD75CD8C4F8B4049329A08F803</vt:lpwstr>
  </property>
</Properties>
</file>