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68" w:rsidRDefault="00CD4068" w:rsidP="00CD406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9F837E" wp14:editId="1A846AF7">
            <wp:simplePos x="0" y="0"/>
            <wp:positionH relativeFrom="column">
              <wp:posOffset>2139662</wp:posOffset>
            </wp:positionH>
            <wp:positionV relativeFrom="paragraph">
              <wp:posOffset>-183803</wp:posOffset>
            </wp:positionV>
            <wp:extent cx="1333500" cy="1333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068" w:rsidRDefault="00CD4068" w:rsidP="00CD4068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36"/>
        </w:rPr>
      </w:pPr>
      <w:r>
        <w:rPr>
          <w:rFonts w:ascii="Garamond" w:eastAsia="Garamond" w:hAnsi="Garamond"/>
          <w:b/>
          <w:sz w:val="36"/>
        </w:rPr>
        <w:t>Instituto Técnico Superior Comunitario</w:t>
      </w:r>
    </w:p>
    <w:p w:rsidR="00CD4068" w:rsidRDefault="00CD4068" w:rsidP="00CD4068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sz w:val="22"/>
        </w:rPr>
        <w:t>(ITSC)</w:t>
      </w:r>
    </w:p>
    <w:p w:rsidR="00CD4068" w:rsidRDefault="00CD4068" w:rsidP="00CD40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Estudiante:</w:t>
      </w:r>
    </w:p>
    <w:p w:rsidR="00CD4068" w:rsidRDefault="00CD4068" w:rsidP="00CD4068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Leonel Mejía Brito</w:t>
      </w:r>
    </w:p>
    <w:p w:rsidR="00CD4068" w:rsidRDefault="00CD4068" w:rsidP="00CD406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Matricula:</w:t>
      </w:r>
    </w:p>
    <w:p w:rsidR="00CD4068" w:rsidRDefault="00CD4068" w:rsidP="00CD4068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ind w:left="4120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2016-0765</w:t>
      </w:r>
    </w:p>
    <w:p w:rsidR="00CD4068" w:rsidRDefault="00CD4068" w:rsidP="00CD406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ind w:left="4180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Materia:</w:t>
      </w:r>
    </w:p>
    <w:p w:rsidR="00CD4068" w:rsidRDefault="00CD4068" w:rsidP="00CD4068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sz w:val="28"/>
        </w:rPr>
      </w:pPr>
      <w:r>
        <w:rPr>
          <w:rFonts w:ascii="Open Sans" w:hAnsi="Open Sans" w:cs="Open Sans"/>
          <w:color w:val="333333"/>
          <w:shd w:val="clear" w:color="auto" w:fill="F8F8F8"/>
        </w:rPr>
        <w:t>ELECTIVA PROFESIONALIZANTE</w:t>
      </w:r>
    </w:p>
    <w:p w:rsidR="00CD4068" w:rsidRDefault="00CD4068" w:rsidP="00CD4068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Tema:</w:t>
      </w:r>
    </w:p>
    <w:p w:rsidR="00CD4068" w:rsidRDefault="00CD4068" w:rsidP="00CD4068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Proyecto final</w:t>
      </w:r>
    </w:p>
    <w:p w:rsidR="00CD4068" w:rsidRDefault="00CD4068" w:rsidP="00CD406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Sección:</w:t>
      </w:r>
    </w:p>
    <w:p w:rsidR="00CD4068" w:rsidRDefault="00CD4068" w:rsidP="00CD4068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rPr>
          <w:rFonts w:ascii="Garamond" w:eastAsia="Garamond" w:hAnsi="Garamond"/>
          <w:sz w:val="28"/>
        </w:rPr>
      </w:pPr>
    </w:p>
    <w:p w:rsidR="00CD4068" w:rsidRDefault="00CD4068" w:rsidP="00CD4068">
      <w:pPr>
        <w:spacing w:line="157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b/>
          <w:sz w:val="28"/>
        </w:rPr>
      </w:pPr>
      <w:r>
        <w:rPr>
          <w:rFonts w:ascii="Garamond" w:eastAsia="Garamond" w:hAnsi="Garamond"/>
          <w:b/>
          <w:sz w:val="28"/>
        </w:rPr>
        <w:t>Profesor(a):</w:t>
      </w:r>
    </w:p>
    <w:p w:rsidR="00CD4068" w:rsidRDefault="00CD4068" w:rsidP="00CD4068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CD4068" w:rsidRDefault="00CD4068" w:rsidP="00CD4068">
      <w:pPr>
        <w:spacing w:line="0" w:lineRule="atLeast"/>
        <w:jc w:val="center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 xml:space="preserve">Luis </w:t>
      </w:r>
      <w:proofErr w:type="spellStart"/>
      <w:r>
        <w:rPr>
          <w:rFonts w:ascii="Garamond" w:eastAsia="Garamond" w:hAnsi="Garamond"/>
          <w:sz w:val="28"/>
        </w:rPr>
        <w:t>Bessewell</w:t>
      </w:r>
      <w:proofErr w:type="spellEnd"/>
    </w:p>
    <w:p w:rsidR="00CD4068" w:rsidRDefault="00CD4068" w:rsidP="00CD4068">
      <w:pPr>
        <w:spacing w:line="0" w:lineRule="atLeast"/>
        <w:rPr>
          <w:b/>
          <w:sz w:val="32"/>
        </w:rPr>
      </w:pPr>
    </w:p>
    <w:p w:rsidR="00CD4068" w:rsidRDefault="00CD4068" w:rsidP="00CD4068">
      <w:pPr>
        <w:spacing w:line="0" w:lineRule="atLeast"/>
        <w:rPr>
          <w:b/>
          <w:sz w:val="32"/>
        </w:rPr>
      </w:pPr>
    </w:p>
    <w:p w:rsidR="00CD4068" w:rsidRDefault="00CD4068" w:rsidP="00CD4068">
      <w:pPr>
        <w:spacing w:line="0" w:lineRule="atLeast"/>
        <w:rPr>
          <w:b/>
          <w:sz w:val="32"/>
        </w:rPr>
      </w:pPr>
    </w:p>
    <w:p w:rsidR="00CD4068" w:rsidRDefault="00CD4068" w:rsidP="00CD4068">
      <w:pPr>
        <w:spacing w:line="0" w:lineRule="atLeast"/>
        <w:rPr>
          <w:b/>
          <w:sz w:val="32"/>
        </w:rPr>
      </w:pPr>
    </w:p>
    <w:p w:rsidR="00722B8C" w:rsidRDefault="00722B8C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Default="00CD4068"/>
    <w:p w:rsidR="00CD4068" w:rsidRPr="000A6B11" w:rsidRDefault="00CD4068">
      <w:pPr>
        <w:rPr>
          <w:rFonts w:ascii="Arial" w:hAnsi="Arial"/>
          <w:sz w:val="24"/>
          <w:szCs w:val="24"/>
        </w:rPr>
      </w:pP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lastRenderedPageBreak/>
        <w:tab/>
      </w:r>
      <w:r w:rsidRPr="000A6B11">
        <w:rPr>
          <w:rFonts w:ascii="Arial" w:hAnsi="Arial"/>
          <w:b/>
          <w:sz w:val="24"/>
          <w:szCs w:val="24"/>
        </w:rPr>
        <w:t xml:space="preserve">Tema: página para tienda online  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 xml:space="preserve">Marco teórico: </w:t>
      </w:r>
    </w:p>
    <w:p w:rsidR="000A6B11" w:rsidRDefault="000A6B11" w:rsidP="000A6B11">
      <w:pPr>
        <w:rPr>
          <w:rFonts w:ascii="Arial" w:hAnsi="Arial"/>
          <w:sz w:val="24"/>
          <w:szCs w:val="24"/>
        </w:rPr>
      </w:pP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Las compras de productos se han vuelto muy cotidianas en nuestra vida diaria, ya sea por necesidad o por placer propio.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En los últimos años la compra de productos ha ido creciendo de manera muy rápida, rompiendo las barreras de la distancias para dar a conocer un producto y poner en venta el mismo en cualquier parte del mundo.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El  comercio online está tomando mucha fuerza en nuestro país, siendo así que  en el primer cuatrimestre de este 2017 las compras online aumentaron en un 44.52 % superando el 36.25% del año anterior.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 xml:space="preserve">Esto  ha provocado que los comerciantes se vean obligados a entrar en el mundo del internet donde las tiendas online más seguras, con mejores publicad y estética son  las que más les saca ganancias al comercio electrónico. 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>Justificación</w:t>
      </w: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 xml:space="preserve"> 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 xml:space="preserve">La página web será creada con el propósito de impulsar las ventas y generar las mejores  expectativas en los clientes,  brindando los mejores   estándares de calidad y la mejor seguridad a la hora de realizar sus pagos de forma online. </w:t>
      </w: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>Objetivos generales</w:t>
      </w: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 xml:space="preserve"> 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Brindar  una plataforma con buena estética, buena publicidad y la mejor seguridad a la hora de realizar una compra online.</w:t>
      </w: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</w:p>
    <w:p w:rsidR="000A6B11" w:rsidRDefault="000A6B11" w:rsidP="000A6B11">
      <w:pPr>
        <w:rPr>
          <w:rFonts w:ascii="Arial" w:hAnsi="Arial"/>
          <w:b/>
          <w:sz w:val="24"/>
          <w:szCs w:val="24"/>
        </w:rPr>
      </w:pPr>
    </w:p>
    <w:p w:rsidR="000A6B11" w:rsidRPr="000A6B11" w:rsidRDefault="000A6B11" w:rsidP="000A6B11">
      <w:pPr>
        <w:rPr>
          <w:rFonts w:ascii="Arial" w:hAnsi="Arial"/>
          <w:b/>
          <w:sz w:val="24"/>
          <w:szCs w:val="24"/>
        </w:rPr>
      </w:pPr>
      <w:r w:rsidRPr="000A6B11">
        <w:rPr>
          <w:rFonts w:ascii="Arial" w:hAnsi="Arial"/>
          <w:b/>
          <w:sz w:val="24"/>
          <w:szCs w:val="24"/>
        </w:rPr>
        <w:t>Objetivos</w:t>
      </w:r>
      <w:r w:rsidRPr="000A6B11">
        <w:rPr>
          <w:rFonts w:ascii="Arial" w:hAnsi="Arial"/>
          <w:sz w:val="24"/>
          <w:szCs w:val="24"/>
        </w:rPr>
        <w:t xml:space="preserve"> </w:t>
      </w:r>
      <w:r w:rsidRPr="000A6B11">
        <w:rPr>
          <w:rFonts w:ascii="Arial" w:hAnsi="Arial"/>
          <w:b/>
          <w:sz w:val="24"/>
          <w:szCs w:val="24"/>
        </w:rPr>
        <w:t>específicos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La plataforma debe de contar con  publicidad que sea atractiva para el consumidor.</w:t>
      </w:r>
    </w:p>
    <w:p w:rsidR="000A6B11" w:rsidRPr="000A6B11" w:rsidRDefault="000A6B11" w:rsidP="000A6B11">
      <w:pPr>
        <w:rPr>
          <w:rFonts w:ascii="Arial" w:hAnsi="Arial"/>
          <w:sz w:val="24"/>
          <w:szCs w:val="24"/>
        </w:rPr>
      </w:pPr>
      <w:r w:rsidRPr="000A6B11">
        <w:rPr>
          <w:rFonts w:ascii="Arial" w:hAnsi="Arial"/>
          <w:sz w:val="24"/>
          <w:szCs w:val="24"/>
        </w:rPr>
        <w:t>Bri</w:t>
      </w:r>
      <w:bookmarkStart w:id="0" w:name="_GoBack"/>
      <w:bookmarkEnd w:id="0"/>
      <w:r w:rsidRPr="000A6B11">
        <w:rPr>
          <w:rFonts w:ascii="Arial" w:hAnsi="Arial"/>
          <w:sz w:val="24"/>
          <w:szCs w:val="24"/>
        </w:rPr>
        <w:t>ndar la máxima seguridad a la hora de realizar la transacción de un pago</w:t>
      </w:r>
    </w:p>
    <w:p w:rsidR="00CD4068" w:rsidRPr="00CD4068" w:rsidRDefault="00CD4068" w:rsidP="000A6B11">
      <w:pPr>
        <w:rPr>
          <w:rFonts w:ascii="Arial" w:hAnsi="Arial"/>
          <w:b/>
          <w:sz w:val="24"/>
          <w:szCs w:val="24"/>
        </w:rPr>
      </w:pPr>
    </w:p>
    <w:sectPr w:rsidR="00CD4068" w:rsidRPr="00CD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5A"/>
    <w:rsid w:val="000A6B11"/>
    <w:rsid w:val="00311F5A"/>
    <w:rsid w:val="005D4886"/>
    <w:rsid w:val="00722B8C"/>
    <w:rsid w:val="00B65FEA"/>
    <w:rsid w:val="00CD4068"/>
    <w:rsid w:val="00D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68"/>
    <w:pPr>
      <w:spacing w:after="0" w:line="240" w:lineRule="auto"/>
    </w:pPr>
    <w:rPr>
      <w:rFonts w:ascii="Calibri" w:eastAsia="Calibri" w:hAnsi="Calibri" w:cs="Arial"/>
      <w:sz w:val="20"/>
      <w:szCs w:val="20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68"/>
    <w:pPr>
      <w:spacing w:after="0" w:line="240" w:lineRule="auto"/>
    </w:pPr>
    <w:rPr>
      <w:rFonts w:ascii="Calibri" w:eastAsia="Calibri" w:hAnsi="Calibri" w:cs="Arial"/>
      <w:sz w:val="20"/>
      <w:szCs w:val="20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brito</dc:creator>
  <cp:keywords/>
  <dc:description/>
  <cp:lastModifiedBy>farida brito</cp:lastModifiedBy>
  <cp:revision>2</cp:revision>
  <dcterms:created xsi:type="dcterms:W3CDTF">2017-11-26T02:20:00Z</dcterms:created>
  <dcterms:modified xsi:type="dcterms:W3CDTF">2017-11-26T07:44:00Z</dcterms:modified>
</cp:coreProperties>
</file>