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E31" w:rsidRPr="005E1373" w:rsidRDefault="00EA0E31" w:rsidP="00056220">
      <w:pPr>
        <w:pStyle w:val="Paper-Title"/>
        <w:spacing w:after="60"/>
      </w:pPr>
      <w:r w:rsidRPr="00056220">
        <w:t xml:space="preserve">Deep learning for real-time robust </w:t>
      </w:r>
      <w:r w:rsidR="000B4F4C">
        <w:br/>
      </w:r>
      <w:r w:rsidRPr="00056220">
        <w:t>facial expression analysis</w:t>
      </w:r>
    </w:p>
    <w:p w:rsidR="00B41967" w:rsidRDefault="00B41967" w:rsidP="000B4F4C">
      <w:pPr>
        <w:pStyle w:val="Author"/>
        <w:spacing w:after="0"/>
        <w:rPr>
          <w:spacing w:val="-2"/>
        </w:rPr>
        <w:sectPr w:rsidR="00B41967" w:rsidSect="00056220">
          <w:pgSz w:w="12242" w:h="15842" w:code="1"/>
          <w:pgMar w:top="1077" w:right="1077" w:bottom="1440" w:left="1077" w:header="0" w:footer="709" w:gutter="0"/>
          <w:cols w:space="720"/>
          <w:formProt w:val="0"/>
          <w:docGrid w:linePitch="360" w:charSpace="-6145"/>
        </w:sectPr>
      </w:pPr>
    </w:p>
    <w:p w:rsidR="00EA0E31" w:rsidRPr="000B4F4C" w:rsidRDefault="00EA0E31" w:rsidP="000B4F4C">
      <w:pPr>
        <w:pStyle w:val="Author"/>
        <w:spacing w:after="0"/>
        <w:rPr>
          <w:spacing w:val="-2"/>
        </w:rPr>
      </w:pPr>
      <w:r w:rsidRPr="000B4F4C">
        <w:rPr>
          <w:spacing w:val="-2"/>
        </w:rPr>
        <w:lastRenderedPageBreak/>
        <w:t xml:space="preserve">Vladimir </w:t>
      </w:r>
      <w:proofErr w:type="spellStart"/>
      <w:r w:rsidRPr="000B4F4C">
        <w:rPr>
          <w:spacing w:val="-2"/>
        </w:rPr>
        <w:t>Khryashchev</w:t>
      </w:r>
      <w:proofErr w:type="spellEnd"/>
    </w:p>
    <w:p w:rsidR="00EA0E31" w:rsidRPr="0019733D" w:rsidRDefault="00EA0E31" w:rsidP="0019733D">
      <w:pPr>
        <w:pStyle w:val="Affiliations"/>
        <w:rPr>
          <w:spacing w:val="-2"/>
        </w:rPr>
      </w:pPr>
      <w:r w:rsidRPr="0019733D">
        <w:rPr>
          <w:spacing w:val="-2"/>
        </w:rPr>
        <w:t>P.G Demidov Yaroslavl State University, Artificial Intelligence Center</w:t>
      </w:r>
    </w:p>
    <w:p w:rsidR="00EA0E31" w:rsidRPr="0019733D" w:rsidRDefault="00EA0E31" w:rsidP="0019733D">
      <w:pPr>
        <w:pStyle w:val="Affiliations"/>
        <w:rPr>
          <w:spacing w:val="-2"/>
        </w:rPr>
      </w:pPr>
      <w:r w:rsidRPr="0019733D">
        <w:rPr>
          <w:spacing w:val="-2"/>
        </w:rPr>
        <w:t>Yaroslavl, Russian Federation</w:t>
      </w:r>
    </w:p>
    <w:p w:rsidR="00B41967" w:rsidRPr="000B4F4C" w:rsidRDefault="00EA0E31" w:rsidP="00B41967">
      <w:pPr>
        <w:pStyle w:val="E-Mail"/>
        <w:rPr>
          <w:spacing w:val="-2"/>
        </w:rPr>
      </w:pPr>
      <w:r w:rsidRPr="0019733D">
        <w:rPr>
          <w:spacing w:val="-2"/>
        </w:rPr>
        <w:t>vhr@yandex.ru</w:t>
      </w:r>
      <w:r w:rsidR="00B41967">
        <w:rPr>
          <w:spacing w:val="-2"/>
        </w:rPr>
        <w:br w:type="column"/>
      </w:r>
      <w:r w:rsidR="00B41967" w:rsidRPr="000B4F4C">
        <w:rPr>
          <w:spacing w:val="-2"/>
        </w:rPr>
        <w:lastRenderedPageBreak/>
        <w:t xml:space="preserve">Leonid </w:t>
      </w:r>
      <w:proofErr w:type="spellStart"/>
      <w:r w:rsidR="00B41967" w:rsidRPr="000B4F4C">
        <w:rPr>
          <w:spacing w:val="-2"/>
        </w:rPr>
        <w:t>Ivanovsky</w:t>
      </w:r>
      <w:proofErr w:type="spellEnd"/>
    </w:p>
    <w:p w:rsidR="00B41967" w:rsidRPr="0019733D" w:rsidRDefault="00B41967" w:rsidP="00B41967">
      <w:pPr>
        <w:pStyle w:val="Affiliations"/>
        <w:rPr>
          <w:spacing w:val="-2"/>
        </w:rPr>
      </w:pPr>
      <w:r w:rsidRPr="0019733D">
        <w:rPr>
          <w:spacing w:val="-2"/>
        </w:rPr>
        <w:t xml:space="preserve">P.G Demidov Yaroslavl State University, </w:t>
      </w:r>
      <w:r w:rsidRPr="00B41967">
        <w:rPr>
          <w:spacing w:val="-2"/>
        </w:rPr>
        <w:t>Computer Vision Laboratory</w:t>
      </w:r>
    </w:p>
    <w:p w:rsidR="00B41967" w:rsidRPr="0019733D" w:rsidRDefault="00B41967" w:rsidP="00B41967">
      <w:pPr>
        <w:pStyle w:val="Affiliations"/>
        <w:rPr>
          <w:spacing w:val="-2"/>
        </w:rPr>
      </w:pPr>
      <w:r w:rsidRPr="0019733D">
        <w:rPr>
          <w:spacing w:val="-2"/>
        </w:rPr>
        <w:t>Yaroslavl, Russian Federation</w:t>
      </w:r>
    </w:p>
    <w:p w:rsidR="00B41967" w:rsidRPr="000B4F4C" w:rsidRDefault="00B41967" w:rsidP="00B41967">
      <w:pPr>
        <w:pStyle w:val="E-Mail"/>
        <w:rPr>
          <w:spacing w:val="-2"/>
        </w:rPr>
      </w:pPr>
      <w:r w:rsidRPr="0019733D">
        <w:rPr>
          <w:spacing w:val="-2"/>
        </w:rPr>
        <w:t>leon.ivanovsky@yahoo.com</w:t>
      </w:r>
      <w:r>
        <w:rPr>
          <w:spacing w:val="-2"/>
        </w:rPr>
        <w:br w:type="column"/>
      </w:r>
      <w:proofErr w:type="spellStart"/>
      <w:r w:rsidRPr="000B4F4C">
        <w:rPr>
          <w:spacing w:val="-2"/>
        </w:rPr>
        <w:lastRenderedPageBreak/>
        <w:t>Andrey</w:t>
      </w:r>
      <w:proofErr w:type="spellEnd"/>
      <w:r w:rsidRPr="000B4F4C">
        <w:rPr>
          <w:spacing w:val="-2"/>
        </w:rPr>
        <w:t xml:space="preserve"> </w:t>
      </w:r>
      <w:proofErr w:type="spellStart"/>
      <w:r w:rsidRPr="000B4F4C">
        <w:rPr>
          <w:spacing w:val="-2"/>
        </w:rPr>
        <w:t>Priorov</w:t>
      </w:r>
      <w:proofErr w:type="spellEnd"/>
    </w:p>
    <w:p w:rsidR="00B41967" w:rsidRPr="0019733D" w:rsidRDefault="00B41967" w:rsidP="00B41967">
      <w:pPr>
        <w:pStyle w:val="Affiliations"/>
        <w:rPr>
          <w:spacing w:val="-2"/>
        </w:rPr>
      </w:pPr>
      <w:r w:rsidRPr="0019733D">
        <w:rPr>
          <w:spacing w:val="-2"/>
        </w:rPr>
        <w:t xml:space="preserve">P.G Demidov Yaroslavl State University, </w:t>
      </w:r>
      <w:r w:rsidRPr="00B41967">
        <w:rPr>
          <w:spacing w:val="-2"/>
        </w:rPr>
        <w:t>Computer Vision Laboratory</w:t>
      </w:r>
    </w:p>
    <w:p w:rsidR="00B41967" w:rsidRPr="0019733D" w:rsidRDefault="00B41967" w:rsidP="00B41967">
      <w:pPr>
        <w:pStyle w:val="Affiliations"/>
        <w:rPr>
          <w:spacing w:val="-2"/>
        </w:rPr>
      </w:pPr>
      <w:r w:rsidRPr="0019733D">
        <w:rPr>
          <w:spacing w:val="-2"/>
        </w:rPr>
        <w:t>Yaroslavl, Russian Federation</w:t>
      </w:r>
    </w:p>
    <w:p w:rsidR="00B41967" w:rsidRPr="0019733D" w:rsidRDefault="00B41967" w:rsidP="00B41967">
      <w:pPr>
        <w:pStyle w:val="E-Mail"/>
        <w:rPr>
          <w:spacing w:val="-2"/>
        </w:rPr>
      </w:pPr>
      <w:r w:rsidRPr="0019733D">
        <w:rPr>
          <w:spacing w:val="-2"/>
        </w:rPr>
        <w:t>andcat@yandex.ru</w:t>
      </w:r>
    </w:p>
    <w:p w:rsidR="00B41967" w:rsidRDefault="00B41967" w:rsidP="00D0493C">
      <w:pPr>
        <w:spacing w:line="240" w:lineRule="auto"/>
        <w:jc w:val="both"/>
        <w:rPr>
          <w:b/>
          <w:sz w:val="28"/>
          <w:szCs w:val="28"/>
          <w:lang w:val="en-US"/>
        </w:rPr>
      </w:pPr>
    </w:p>
    <w:p w:rsidR="00B41967" w:rsidRDefault="00B41967" w:rsidP="00D0493C">
      <w:pPr>
        <w:spacing w:line="240" w:lineRule="auto"/>
        <w:jc w:val="both"/>
        <w:rPr>
          <w:b/>
          <w:sz w:val="28"/>
          <w:szCs w:val="28"/>
          <w:lang w:val="en-US"/>
        </w:rPr>
        <w:sectPr w:rsidR="00B41967" w:rsidSect="00B41967">
          <w:type w:val="continuous"/>
          <w:pgSz w:w="12242" w:h="15842" w:code="1"/>
          <w:pgMar w:top="1077" w:right="1077" w:bottom="1440" w:left="1077" w:header="0" w:footer="709" w:gutter="0"/>
          <w:cols w:num="3" w:space="57"/>
          <w:formProt w:val="0"/>
          <w:docGrid w:linePitch="360" w:charSpace="-6145"/>
        </w:sectPr>
      </w:pPr>
    </w:p>
    <w:p w:rsidR="0019733D" w:rsidRDefault="0019733D" w:rsidP="00D0493C">
      <w:pPr>
        <w:spacing w:line="240" w:lineRule="auto"/>
        <w:jc w:val="both"/>
        <w:rPr>
          <w:b/>
          <w:sz w:val="28"/>
          <w:szCs w:val="28"/>
          <w:lang w:val="en-US"/>
        </w:rPr>
      </w:pPr>
    </w:p>
    <w:p w:rsidR="0019733D" w:rsidRDefault="0019733D" w:rsidP="00D0493C">
      <w:pPr>
        <w:spacing w:line="240" w:lineRule="auto"/>
        <w:jc w:val="both"/>
        <w:rPr>
          <w:b/>
          <w:sz w:val="28"/>
          <w:szCs w:val="28"/>
          <w:lang w:val="en-US"/>
        </w:rPr>
        <w:sectPr w:rsidR="0019733D" w:rsidSect="00B41967">
          <w:type w:val="continuous"/>
          <w:pgSz w:w="12242" w:h="15842" w:code="1"/>
          <w:pgMar w:top="1077" w:right="1077" w:bottom="1440" w:left="1077" w:header="0" w:footer="709" w:gutter="0"/>
          <w:cols w:space="720"/>
          <w:formProt w:val="0"/>
          <w:docGrid w:linePitch="360" w:charSpace="-6145"/>
        </w:sectPr>
      </w:pPr>
    </w:p>
    <w:p w:rsidR="00B41967" w:rsidRPr="00B41967" w:rsidRDefault="00B41967" w:rsidP="00B41967">
      <w:pPr>
        <w:spacing w:after="0" w:line="240" w:lineRule="auto"/>
        <w:jc w:val="both"/>
        <w:rPr>
          <w:rFonts w:ascii="Times New Roman" w:eastAsiaTheme="minorEastAsia" w:hAnsi="Times New Roman" w:cs="Times New Roman"/>
          <w:b/>
          <w:sz w:val="24"/>
          <w:szCs w:val="20"/>
          <w:lang w:val="en-US"/>
        </w:rPr>
      </w:pPr>
      <w:r w:rsidRPr="00B41967">
        <w:rPr>
          <w:rFonts w:ascii="Times New Roman" w:eastAsiaTheme="minorEastAsia" w:hAnsi="Times New Roman" w:cs="Times New Roman"/>
          <w:b/>
          <w:sz w:val="24"/>
          <w:szCs w:val="20"/>
          <w:lang w:val="en-US"/>
        </w:rPr>
        <w:lastRenderedPageBreak/>
        <w:t>ABSTRACT</w:t>
      </w:r>
    </w:p>
    <w:p w:rsidR="00B41967" w:rsidRDefault="00B41967" w:rsidP="00B41967">
      <w:pPr>
        <w:pStyle w:val="Abstract"/>
      </w:pPr>
      <w:r w:rsidRPr="00B41967">
        <w:t>The aim of this investigation is to classify real-life facial images into one of the six types of emotions, using deep</w:t>
      </w:r>
      <w:r w:rsidR="00976505">
        <w:t xml:space="preserve"> machine</w:t>
      </w:r>
      <w:r w:rsidRPr="00B41967">
        <w:t xml:space="preserve"> learning and </w:t>
      </w:r>
      <w:proofErr w:type="spellStart"/>
      <w:r w:rsidRPr="00B41967">
        <w:t>convolutional</w:t>
      </w:r>
      <w:proofErr w:type="spellEnd"/>
      <w:r w:rsidRPr="00B41967">
        <w:t xml:space="preserve"> neural network (CNN).</w:t>
      </w:r>
      <w:r w:rsidR="0074356E">
        <w:t xml:space="preserve"> CNN is </w:t>
      </w:r>
      <w:r w:rsidR="0074356E" w:rsidRPr="0074356E">
        <w:t>a special architecture</w:t>
      </w:r>
      <w:r w:rsidR="0074356E">
        <w:t>, which allows</w:t>
      </w:r>
      <w:r w:rsidR="0074356E" w:rsidRPr="0074356E">
        <w:t xml:space="preserve"> </w:t>
      </w:r>
      <w:r w:rsidR="0074356E">
        <w:t xml:space="preserve">to recognize </w:t>
      </w:r>
      <w:r w:rsidR="0074356E" w:rsidRPr="0074356E">
        <w:t>various objects</w:t>
      </w:r>
      <w:r w:rsidR="0074356E">
        <w:t xml:space="preserve"> rapidly</w:t>
      </w:r>
      <w:r w:rsidR="0074356E" w:rsidRPr="0074356E">
        <w:t xml:space="preserve">, as well as </w:t>
      </w:r>
      <w:r w:rsidR="0074356E">
        <w:t>to make an</w:t>
      </w:r>
      <w:r w:rsidR="0074356E" w:rsidRPr="0074356E">
        <w:t xml:space="preserve"> effective classification</w:t>
      </w:r>
      <w:r w:rsidR="0074356E">
        <w:t>.</w:t>
      </w:r>
      <w:r w:rsidRPr="00B41967">
        <w:t xml:space="preserve"> For</w:t>
      </w:r>
      <w:r w:rsidR="002A6178">
        <w:t xml:space="preserve"> acceleration of</w:t>
      </w:r>
      <w:r w:rsidRPr="00B41967">
        <w:t xml:space="preserve"> learning of </w:t>
      </w:r>
      <w:r w:rsidR="00C619A1">
        <w:t xml:space="preserve">developed </w:t>
      </w:r>
      <w:r w:rsidRPr="00B41967">
        <w:t xml:space="preserve">CNNs there was used supercomputer NVIDIA DGX-1. </w:t>
      </w:r>
      <w:r w:rsidR="002A6178">
        <w:t xml:space="preserve">This process was implemented </w:t>
      </w:r>
      <w:r w:rsidR="002A6178" w:rsidRPr="002A6178">
        <w:t>parallel, on a large number of independent streams on GPU</w:t>
      </w:r>
      <w:r w:rsidR="002A6178">
        <w:t xml:space="preserve">. </w:t>
      </w:r>
      <w:r w:rsidR="002A6178" w:rsidRPr="00B41967">
        <w:t>Numerical experiments for algorithms were performed</w:t>
      </w:r>
      <w:r w:rsidR="002A6178" w:rsidRPr="002A6178">
        <w:t xml:space="preserve"> </w:t>
      </w:r>
      <w:r w:rsidRPr="00B41967">
        <w:t xml:space="preserve">on the images of Multi-Pie database with various lighting of scene and rotation of head. </w:t>
      </w:r>
      <w:r w:rsidR="002A6178" w:rsidRPr="002A6178">
        <w:t>For developed models there were given metrics of quality.</w:t>
      </w:r>
      <w:r w:rsidR="002A6178">
        <w:t xml:space="preserve"> </w:t>
      </w:r>
      <w:r w:rsidRPr="00B41967">
        <w:t xml:space="preserve">It is planned, that this algorithm will be used </w:t>
      </w:r>
      <w:r w:rsidR="007A32E6" w:rsidRPr="0019733D">
        <w:t>in real-time applications on laptops</w:t>
      </w:r>
      <w:r w:rsidR="007A32E6">
        <w:t xml:space="preserve"> </w:t>
      </w:r>
      <w:r w:rsidRPr="00B41967">
        <w:t>for real-time video processing, human-computer interaction</w:t>
      </w:r>
      <w:r w:rsidR="00B53976">
        <w:t xml:space="preserve"> and statistics gathering</w:t>
      </w:r>
      <w:r w:rsidRPr="00B41967">
        <w:t>, in the field of retail, security etc.</w:t>
      </w:r>
    </w:p>
    <w:p w:rsidR="00B41967" w:rsidRPr="00B41967" w:rsidRDefault="00B41967" w:rsidP="00B41967">
      <w:pPr>
        <w:spacing w:before="120" w:after="0" w:line="240" w:lineRule="auto"/>
        <w:jc w:val="both"/>
        <w:rPr>
          <w:rFonts w:ascii="Times New Roman" w:eastAsiaTheme="minorEastAsia" w:hAnsi="Times New Roman" w:cs="Times New Roman"/>
          <w:b/>
          <w:sz w:val="24"/>
          <w:szCs w:val="20"/>
          <w:lang w:val="en-US"/>
        </w:rPr>
      </w:pPr>
      <w:r w:rsidRPr="00B41967">
        <w:rPr>
          <w:rFonts w:ascii="Times New Roman" w:eastAsiaTheme="minorEastAsia" w:hAnsi="Times New Roman" w:cs="Times New Roman"/>
          <w:b/>
          <w:sz w:val="24"/>
          <w:szCs w:val="20"/>
          <w:lang w:val="en-US"/>
        </w:rPr>
        <w:t>Keywords</w:t>
      </w:r>
    </w:p>
    <w:p w:rsidR="00B41967" w:rsidRPr="00B41967" w:rsidRDefault="00B41967" w:rsidP="00B41967">
      <w:pPr>
        <w:spacing w:after="120" w:line="240" w:lineRule="auto"/>
        <w:jc w:val="both"/>
        <w:rPr>
          <w:rFonts w:ascii="Times New Roman" w:eastAsiaTheme="minorEastAsia" w:hAnsi="Times New Roman" w:cs="Times New Roman"/>
          <w:sz w:val="18"/>
          <w:szCs w:val="20"/>
          <w:lang w:val="en-US"/>
        </w:rPr>
      </w:pPr>
      <w:r w:rsidRPr="00B41967">
        <w:rPr>
          <w:rFonts w:ascii="Times New Roman" w:eastAsiaTheme="minorEastAsia" w:hAnsi="Times New Roman" w:cs="Times New Roman"/>
          <w:sz w:val="18"/>
          <w:szCs w:val="20"/>
          <w:lang w:val="en-US"/>
        </w:rPr>
        <w:t xml:space="preserve">Deep machine learning; facial expression analysis; convolutional neural network; real-time </w:t>
      </w:r>
      <w:proofErr w:type="spellStart"/>
      <w:r w:rsidRPr="00B41967">
        <w:rPr>
          <w:rFonts w:ascii="Times New Roman" w:eastAsiaTheme="minorEastAsia" w:hAnsi="Times New Roman" w:cs="Times New Roman"/>
          <w:sz w:val="18"/>
          <w:szCs w:val="20"/>
          <w:lang w:val="en-US"/>
        </w:rPr>
        <w:t>videoanalysis</w:t>
      </w:r>
      <w:proofErr w:type="spellEnd"/>
      <w:r w:rsidRPr="00B41967">
        <w:rPr>
          <w:rFonts w:ascii="Times New Roman" w:eastAsiaTheme="minorEastAsia" w:hAnsi="Times New Roman" w:cs="Times New Roman"/>
          <w:sz w:val="18"/>
          <w:szCs w:val="20"/>
          <w:lang w:val="en-US"/>
        </w:rPr>
        <w:t>.</w:t>
      </w:r>
    </w:p>
    <w:p w:rsidR="00164888" w:rsidRPr="006A47CB" w:rsidRDefault="00164888" w:rsidP="006A47CB">
      <w:pPr>
        <w:pStyle w:val="1"/>
        <w:keepLines w:val="0"/>
        <w:numPr>
          <w:ilvl w:val="0"/>
          <w:numId w:val="3"/>
        </w:numPr>
        <w:tabs>
          <w:tab w:val="left" w:pos="284"/>
        </w:tabs>
        <w:spacing w:before="120"/>
        <w:ind w:left="0" w:firstLine="0"/>
        <w:rPr>
          <w:rFonts w:ascii="Times New Roman" w:eastAsiaTheme="minorEastAsia" w:hAnsi="Times New Roman"/>
          <w:b/>
          <w:color w:val="auto"/>
          <w:kern w:val="28"/>
          <w:sz w:val="24"/>
          <w:lang w:val="en-US" w:eastAsia="en-US"/>
        </w:rPr>
      </w:pPr>
      <w:r w:rsidRPr="006A47CB">
        <w:rPr>
          <w:rFonts w:ascii="Times New Roman" w:eastAsiaTheme="minorEastAsia" w:hAnsi="Times New Roman"/>
          <w:b/>
          <w:color w:val="auto"/>
          <w:kern w:val="28"/>
          <w:sz w:val="24"/>
          <w:lang w:val="en-US" w:eastAsia="en-US"/>
        </w:rPr>
        <w:t>INTRODUCTION</w:t>
      </w:r>
    </w:p>
    <w:p w:rsidR="00FF5D95" w:rsidRPr="005E1FD4" w:rsidRDefault="00FF5D95" w:rsidP="005E1FD4">
      <w:pPr>
        <w:pStyle w:val="ab"/>
        <w:spacing w:after="120"/>
        <w:ind w:firstLine="0"/>
      </w:pPr>
      <w:r w:rsidRPr="005E1FD4">
        <w:t>Humans have a wide range of different facial expressions which play an important role in everyday communication.</w:t>
      </w:r>
      <w:r w:rsidR="00A46C56" w:rsidRPr="005E1FD4">
        <w:t xml:space="preserve"> In order to </w:t>
      </w:r>
      <w:r w:rsidRPr="005E1FD4">
        <w:t>recogniz</w:t>
      </w:r>
      <w:r w:rsidR="00A46C56" w:rsidRPr="005E1FD4">
        <w:t>e</w:t>
      </w:r>
      <w:r w:rsidRPr="005E1FD4">
        <w:t xml:space="preserve"> the ty</w:t>
      </w:r>
      <w:r w:rsidR="00A46C56" w:rsidRPr="005E1FD4">
        <w:t>pe of facial expression using the machine learning algorithm, it is necessary to identify certain classes of facial expression. Ekman et al.</w:t>
      </w:r>
      <w:r w:rsidR="007938E2" w:rsidRPr="005E1FD4">
        <w:t xml:space="preserve"> </w:t>
      </w:r>
      <w:r w:rsidR="00A46C56" w:rsidRPr="005E1FD4">
        <w:t xml:space="preserve">singled out a set of universal </w:t>
      </w:r>
      <w:r w:rsidR="007938E2" w:rsidRPr="005E1FD4">
        <w:t>facial expressions that are the same for people across all cultures:</w:t>
      </w:r>
      <w:r w:rsidR="00A46C56" w:rsidRPr="005E1FD4">
        <w:t xml:space="preserve"> </w:t>
      </w:r>
      <w:r w:rsidR="007938E2" w:rsidRPr="005E1FD4">
        <w:t>anger, disgust, fear, happiness, sadness, surprise</w:t>
      </w:r>
      <w:r w:rsidR="007B2B4F" w:rsidRPr="005E1FD4">
        <w:t xml:space="preserve"> [1, 2]</w:t>
      </w:r>
      <w:r w:rsidR="007938E2" w:rsidRPr="005E1FD4">
        <w:t>. Nowadays most researches aim to identify this set of universal facial expressions with the addition of a neutral emotion using computer vision.</w:t>
      </w:r>
      <w:r w:rsidR="00B85C0B" w:rsidRPr="005E1FD4">
        <w:t xml:space="preserve"> Emotion </w:t>
      </w:r>
      <w:r w:rsidR="00AE0746" w:rsidRPr="005E1FD4">
        <w:t>Recognition in the Wild</w:t>
      </w:r>
      <w:r w:rsidR="00B85C0B" w:rsidRPr="005E1FD4">
        <w:t xml:space="preserve"> Challenge and Kaggle’s Facial Expression Recognition Challenge also present these emotions for classification</w:t>
      </w:r>
      <w:r w:rsidR="007B2B4F" w:rsidRPr="005E1FD4">
        <w:t xml:space="preserve"> [3, 4]</w:t>
      </w:r>
      <w:r w:rsidR="00B85C0B" w:rsidRPr="005E1FD4">
        <w:t>.</w:t>
      </w:r>
    </w:p>
    <w:p w:rsidR="00335F14" w:rsidRPr="005E1FD4" w:rsidRDefault="00B85C0B" w:rsidP="005E1FD4">
      <w:pPr>
        <w:pStyle w:val="ab"/>
        <w:spacing w:after="120"/>
        <w:ind w:firstLine="0"/>
      </w:pPr>
      <w:r w:rsidRPr="005E1FD4">
        <w:t>Automatic facial expression analysis is used in various applications</w:t>
      </w:r>
      <w:r w:rsidR="00EA0F7F" w:rsidRPr="005E1FD4">
        <w:t xml:space="preserve">. </w:t>
      </w:r>
      <w:r w:rsidRPr="005E1FD4">
        <w:t xml:space="preserve">Facial expression recognition </w:t>
      </w:r>
      <w:r w:rsidR="0074395D" w:rsidRPr="005E1FD4">
        <w:t>is</w:t>
      </w:r>
      <w:r w:rsidRPr="005E1FD4">
        <w:t xml:space="preserve"> successfully applied </w:t>
      </w:r>
      <w:r w:rsidR="0074395D" w:rsidRPr="005E1FD4">
        <w:t xml:space="preserve">in robotics </w:t>
      </w:r>
      <w:r w:rsidRPr="005E1FD4">
        <w:t>to create</w:t>
      </w:r>
      <w:r w:rsidR="00335F14" w:rsidRPr="005E1FD4">
        <w:t xml:space="preserve"> intelligent visual interface between the man and the machine. </w:t>
      </w:r>
      <w:r w:rsidR="0074395D" w:rsidRPr="005E1FD4">
        <w:t>More than that, e</w:t>
      </w:r>
      <w:r w:rsidR="00335F14" w:rsidRPr="005E1FD4">
        <w:t xml:space="preserve">xpression recognition </w:t>
      </w:r>
      <w:r w:rsidR="0074395D" w:rsidRPr="005E1FD4">
        <w:t xml:space="preserve">is </w:t>
      </w:r>
      <w:r w:rsidR="00AD72B9" w:rsidRPr="005E1FD4">
        <w:t>a topic of interest to Human-Computer Interaction research community which aims to build</w:t>
      </w:r>
      <w:r w:rsidR="00335F14" w:rsidRPr="005E1FD4">
        <w:t xml:space="preserve"> </w:t>
      </w:r>
      <w:r w:rsidR="0074395D" w:rsidRPr="005E1FD4">
        <w:t>human-computer</w:t>
      </w:r>
      <w:r w:rsidR="00335F14" w:rsidRPr="005E1FD4">
        <w:t xml:space="preserve"> interfaces</w:t>
      </w:r>
      <w:r w:rsidR="0074395D" w:rsidRPr="005E1FD4">
        <w:t xml:space="preserve"> that are able to response to one's emotions and mood</w:t>
      </w:r>
      <w:r w:rsidR="00335F14" w:rsidRPr="005E1FD4">
        <w:t xml:space="preserve">. </w:t>
      </w:r>
      <w:r w:rsidR="00AD72B9" w:rsidRPr="005E1FD4">
        <w:t>Moreover, e</w:t>
      </w:r>
      <w:r w:rsidR="00335F14" w:rsidRPr="005E1FD4">
        <w:t xml:space="preserve">xpression recognition find uses in </w:t>
      </w:r>
      <w:r w:rsidR="00AD72B9" w:rsidRPr="005E1FD4">
        <w:t>such fields</w:t>
      </w:r>
      <w:r w:rsidR="00335F14" w:rsidRPr="005E1FD4">
        <w:t xml:space="preserve"> like </w:t>
      </w:r>
      <w:r w:rsidR="00AD72B9" w:rsidRPr="005E1FD4">
        <w:t>Video Games, Animations, Psychiatry, Automobile Safety</w:t>
      </w:r>
      <w:r w:rsidR="00335F14" w:rsidRPr="005E1FD4">
        <w:t>, Educational Software, etc</w:t>
      </w:r>
      <w:r w:rsidR="0061228E" w:rsidRPr="005E1FD4">
        <w:t xml:space="preserve"> [5-7]</w:t>
      </w:r>
      <w:r w:rsidR="00335F14" w:rsidRPr="005E1FD4">
        <w:t>.</w:t>
      </w:r>
    </w:p>
    <w:p w:rsidR="00B41967" w:rsidRPr="005E1FD4" w:rsidRDefault="0019733D" w:rsidP="00B41967">
      <w:pPr>
        <w:pStyle w:val="ab"/>
        <w:spacing w:after="120"/>
        <w:ind w:firstLine="0"/>
      </w:pPr>
      <w:r>
        <w:br w:type="column"/>
      </w:r>
      <w:r w:rsidR="00B41967" w:rsidRPr="005E1FD4">
        <w:lastRenderedPageBreak/>
        <w:t>In practical applications, a fully robust face expression recognition system must possess [2]:</w:t>
      </w:r>
    </w:p>
    <w:p w:rsidR="00B41967" w:rsidRPr="000B4F4C" w:rsidRDefault="00B41967" w:rsidP="00B41967">
      <w:pPr>
        <w:pStyle w:val="ab"/>
        <w:spacing w:after="120"/>
        <w:ind w:firstLine="0"/>
      </w:pPr>
      <w:r w:rsidRPr="000B4F4C">
        <w:t>- It must be fully automatic;</w:t>
      </w:r>
    </w:p>
    <w:p w:rsidR="00B41967" w:rsidRPr="000B4F4C" w:rsidRDefault="00B41967" w:rsidP="00B41967">
      <w:pPr>
        <w:pStyle w:val="ab"/>
        <w:spacing w:after="120"/>
        <w:ind w:firstLine="0"/>
      </w:pPr>
      <w:r w:rsidRPr="000B4F4C">
        <w:t>- It must have the capability to work with video stream as well as images;</w:t>
      </w:r>
    </w:p>
    <w:p w:rsidR="00B41967" w:rsidRPr="000B4F4C" w:rsidRDefault="00B41967" w:rsidP="00B41967">
      <w:pPr>
        <w:pStyle w:val="ab"/>
        <w:spacing w:after="120"/>
        <w:ind w:firstLine="0"/>
      </w:pPr>
      <w:r w:rsidRPr="000B4F4C">
        <w:t>- It must work in real-time;</w:t>
      </w:r>
    </w:p>
    <w:p w:rsidR="00B41967" w:rsidRPr="000B4F4C" w:rsidRDefault="00B41967" w:rsidP="00B41967">
      <w:pPr>
        <w:pStyle w:val="ab"/>
        <w:spacing w:after="120"/>
        <w:ind w:firstLine="0"/>
      </w:pPr>
      <w:r w:rsidRPr="000B4F4C">
        <w:t>- It must be able to recognize spontaneous expressions;</w:t>
      </w:r>
    </w:p>
    <w:p w:rsidR="00B41967" w:rsidRPr="000B4F4C" w:rsidRDefault="00B41967" w:rsidP="00B41967">
      <w:pPr>
        <w:pStyle w:val="ab"/>
        <w:spacing w:after="120"/>
        <w:ind w:firstLine="0"/>
      </w:pPr>
      <w:r w:rsidRPr="000B4F4C">
        <w:t>- It must be robust against different lighting conditions;</w:t>
      </w:r>
    </w:p>
    <w:p w:rsidR="00B41967" w:rsidRPr="000B4F4C" w:rsidRDefault="00B41967" w:rsidP="00B41967">
      <w:pPr>
        <w:pStyle w:val="ab"/>
        <w:spacing w:after="120"/>
        <w:ind w:firstLine="0"/>
      </w:pPr>
      <w:r w:rsidRPr="000B4F4C">
        <w:t>- It must be person independent;</w:t>
      </w:r>
    </w:p>
    <w:p w:rsidR="00B41967" w:rsidRPr="000B4F4C" w:rsidRDefault="00B41967" w:rsidP="00B41967">
      <w:pPr>
        <w:pStyle w:val="ab"/>
        <w:spacing w:after="120"/>
        <w:ind w:firstLine="0"/>
      </w:pPr>
      <w:r w:rsidRPr="000B4F4C">
        <w:t>- It must work on people from different cultures and different skin colors. It must also be robust against age (in particular, recognize expressions of both infants, adults and the elderly);</w:t>
      </w:r>
    </w:p>
    <w:p w:rsidR="00335F14" w:rsidRPr="000B4F4C" w:rsidRDefault="00335F14" w:rsidP="000B4F4C">
      <w:pPr>
        <w:pStyle w:val="ab"/>
        <w:spacing w:after="120"/>
        <w:ind w:firstLine="0"/>
      </w:pPr>
      <w:r w:rsidRPr="000B4F4C">
        <w:t>- It must be invariant to facial hair, glasses, makeup etc.</w:t>
      </w:r>
      <w:r w:rsidR="00AD72B9" w:rsidRPr="000B4F4C">
        <w:t>;</w:t>
      </w:r>
    </w:p>
    <w:p w:rsidR="00335F14" w:rsidRPr="000B4F4C" w:rsidRDefault="00335F14" w:rsidP="000B4F4C">
      <w:pPr>
        <w:pStyle w:val="ab"/>
        <w:spacing w:after="120"/>
        <w:ind w:firstLine="0"/>
      </w:pPr>
      <w:r w:rsidRPr="000B4F4C">
        <w:t>- It must be able to work with videos and images of different resolutions</w:t>
      </w:r>
      <w:r w:rsidR="00AD72B9" w:rsidRPr="000B4F4C">
        <w:t>;</w:t>
      </w:r>
    </w:p>
    <w:p w:rsidR="00164888" w:rsidRPr="000B4F4C" w:rsidRDefault="00081A85" w:rsidP="000B4F4C">
      <w:pPr>
        <w:pStyle w:val="ab"/>
        <w:spacing w:after="120"/>
        <w:ind w:firstLine="0"/>
      </w:pPr>
      <w:r w:rsidRPr="000B4F4C">
        <w:t xml:space="preserve">- </w:t>
      </w:r>
      <w:r w:rsidR="00335F14" w:rsidRPr="000B4F4C">
        <w:t>It must be able to recognize expressions from frontal, profile and other intermediate angles</w:t>
      </w:r>
      <w:r w:rsidR="00AD72B9" w:rsidRPr="000B4F4C">
        <w:t>;</w:t>
      </w:r>
    </w:p>
    <w:p w:rsidR="00335F14" w:rsidRPr="000B4F4C" w:rsidRDefault="00335F14" w:rsidP="000B4F4C">
      <w:pPr>
        <w:pStyle w:val="ab"/>
        <w:spacing w:after="120"/>
        <w:ind w:firstLine="0"/>
      </w:pPr>
      <w:r w:rsidRPr="000B4F4C">
        <w:t>As expression recognition systems become more real-time and robust, we will be seeing many other innovative applications and uses.</w:t>
      </w:r>
    </w:p>
    <w:p w:rsidR="00292331" w:rsidRPr="0019733D" w:rsidRDefault="00292331" w:rsidP="0019733D">
      <w:pPr>
        <w:pStyle w:val="ab"/>
        <w:spacing w:after="120"/>
        <w:ind w:firstLine="0"/>
      </w:pPr>
      <w:r w:rsidRPr="0019733D">
        <w:t>The task of expression recognition is challenging</w:t>
      </w:r>
      <w:r w:rsidR="0061228E" w:rsidRPr="0019733D">
        <w:t xml:space="preserve"> [2]</w:t>
      </w:r>
      <w:r w:rsidRPr="0019733D">
        <w:t xml:space="preserve">. Nowadays the recognition of spontaneous expressions is in the focus of research community. The major challenge is the non-availability of spontaneous facial expression data. More than that, capturing spontaneous expressions on images and video and labeling the data is a very time consuming process. The use of </w:t>
      </w:r>
      <w:proofErr w:type="spellStart"/>
      <w:r w:rsidRPr="0019733D">
        <w:t>semisupervised</w:t>
      </w:r>
      <w:proofErr w:type="spellEnd"/>
      <w:r w:rsidR="005D329C" w:rsidRPr="0019733D">
        <w:t xml:space="preserve"> </w:t>
      </w:r>
      <w:r w:rsidRPr="0019733D">
        <w:t xml:space="preserve">learning that allows to analyze both labeled and unlabeled data can be used to solve </w:t>
      </w:r>
      <w:r w:rsidR="001B6564" w:rsidRPr="0019733D">
        <w:t xml:space="preserve">partly </w:t>
      </w:r>
      <w:r w:rsidRPr="0019733D">
        <w:t>this problem.</w:t>
      </w:r>
    </w:p>
    <w:p w:rsidR="00AE0746" w:rsidRPr="0019733D" w:rsidRDefault="00AE0746" w:rsidP="0019733D">
      <w:pPr>
        <w:pStyle w:val="ab"/>
        <w:spacing w:after="120"/>
        <w:ind w:firstLine="0"/>
      </w:pPr>
      <w:r w:rsidRPr="0019733D">
        <w:t xml:space="preserve">In addition to the six universal facial expressions there are a lot of other expressions that can be recognized. But capturing and recognizing spontaneous non-basic expressions is even more challenging than capturing and recognizing spontaneous basic expressions. </w:t>
      </w:r>
    </w:p>
    <w:p w:rsidR="001B6564" w:rsidRPr="0019733D" w:rsidRDefault="001B6564" w:rsidP="0019733D">
      <w:pPr>
        <w:pStyle w:val="ab"/>
        <w:spacing w:after="120"/>
        <w:ind w:firstLine="0"/>
      </w:pPr>
      <w:r w:rsidRPr="0019733D">
        <w:t>Another challenge is the fact that different</w:t>
      </w:r>
      <w:r w:rsidR="00CE258D" w:rsidRPr="0019733D">
        <w:t xml:space="preserve"> expressions are not being recognized with the same accuracy. </w:t>
      </w:r>
      <w:r w:rsidRPr="0019733D">
        <w:t>More than that, the results of facial expressions recognition usually differs for people of different age groups and different cultures and races. Ideal facial expression recognition systems should be robust against these changes.</w:t>
      </w:r>
    </w:p>
    <w:p w:rsidR="00C25471" w:rsidRPr="0019733D" w:rsidRDefault="0088325C" w:rsidP="0019733D">
      <w:pPr>
        <w:pStyle w:val="ab"/>
        <w:spacing w:after="120"/>
        <w:ind w:firstLine="0"/>
      </w:pPr>
      <w:r w:rsidRPr="0019733D">
        <w:lastRenderedPageBreak/>
        <w:t>The final classification can be performed it two ways: in each videoframe or for the fragment of video. One of the modern approaches to solving this problem is the use of a deep convolutional neural network</w:t>
      </w:r>
      <w:r w:rsidR="0061228E" w:rsidRPr="0019733D">
        <w:t xml:space="preserve"> [7]</w:t>
      </w:r>
      <w:r w:rsidRPr="0019733D">
        <w:t>. The features in such network are formed automatically in the process of training.</w:t>
      </w:r>
    </w:p>
    <w:p w:rsidR="00164888" w:rsidRPr="0019733D" w:rsidRDefault="0088325C" w:rsidP="0019733D">
      <w:pPr>
        <w:pStyle w:val="ab"/>
        <w:spacing w:after="120"/>
        <w:ind w:firstLine="0"/>
      </w:pPr>
      <w:r w:rsidRPr="0019733D">
        <w:t>The authors of [</w:t>
      </w:r>
      <w:r w:rsidR="0061228E" w:rsidRPr="0019733D">
        <w:t>8</w:t>
      </w:r>
      <w:r w:rsidRPr="0019733D">
        <w:t xml:space="preserve">] presents the different types of the architecture of the deep convolutional neural network which can be used for solving the problems of the </w:t>
      </w:r>
      <w:r w:rsidR="003B44D9" w:rsidRPr="0019733D">
        <w:t xml:space="preserve">person's </w:t>
      </w:r>
      <w:r w:rsidRPr="0019733D">
        <w:t xml:space="preserve">gender and age </w:t>
      </w:r>
      <w:r w:rsidR="003B44D9" w:rsidRPr="0019733D">
        <w:t>prediction based on the</w:t>
      </w:r>
      <w:r w:rsidRPr="0019733D">
        <w:t xml:space="preserve"> face image</w:t>
      </w:r>
      <w:r w:rsidR="003B44D9" w:rsidRPr="0019733D">
        <w:t xml:space="preserve"> analyses. In</w:t>
      </w:r>
      <w:r w:rsidR="00164888" w:rsidRPr="0019733D">
        <w:t xml:space="preserve"> [</w:t>
      </w:r>
      <w:r w:rsidR="0061228E" w:rsidRPr="0019733D">
        <w:t>9</w:t>
      </w:r>
      <w:r w:rsidR="00164888" w:rsidRPr="0019733D">
        <w:t xml:space="preserve">] </w:t>
      </w:r>
      <w:r w:rsidR="003B44D9" w:rsidRPr="0019733D">
        <w:t>the solution of the problem of classifying objects of different types in an image by the use of the convolutional neural network is described</w:t>
      </w:r>
      <w:r w:rsidR="00164888" w:rsidRPr="0019733D">
        <w:t xml:space="preserve">. </w:t>
      </w:r>
      <w:r w:rsidR="00081A85" w:rsidRPr="0019733D">
        <w:t>In paper [10</w:t>
      </w:r>
      <w:r w:rsidR="006063C9" w:rsidRPr="0019733D">
        <w:t xml:space="preserve">] there are presented two types of CNNs: five-layer and deeper. For these models there is made a comparative analysis of architectures and numerical experiments. The best performance was 48%. </w:t>
      </w:r>
      <w:r w:rsidR="00164888" w:rsidRPr="0019733D">
        <w:t>The paper</w:t>
      </w:r>
      <w:r w:rsidR="003B44D9" w:rsidRPr="0019733D">
        <w:t>s</w:t>
      </w:r>
      <w:r w:rsidR="00164888" w:rsidRPr="0019733D">
        <w:t xml:space="preserve"> [1</w:t>
      </w:r>
      <w:r w:rsidR="00081A85" w:rsidRPr="0019733D">
        <w:t>1</w:t>
      </w:r>
      <w:r w:rsidR="003B44D9" w:rsidRPr="0019733D">
        <w:t>, 1</w:t>
      </w:r>
      <w:r w:rsidR="00081A85" w:rsidRPr="0019733D">
        <w:t>2</w:t>
      </w:r>
      <w:r w:rsidR="003B44D9" w:rsidRPr="0019733D">
        <w:t>] describe</w:t>
      </w:r>
      <w:r w:rsidR="00164888" w:rsidRPr="0019733D">
        <w:t xml:space="preserve"> </w:t>
      </w:r>
      <w:proofErr w:type="gramStart"/>
      <w:r w:rsidR="00164888" w:rsidRPr="0019733D">
        <w:t>a hybrid</w:t>
      </w:r>
      <w:proofErr w:type="gramEnd"/>
      <w:r w:rsidR="00164888" w:rsidRPr="0019733D">
        <w:t xml:space="preserve"> </w:t>
      </w:r>
      <w:r w:rsidR="003B44D9" w:rsidRPr="0019733D">
        <w:t>two-stage classifiers based on the use of</w:t>
      </w:r>
      <w:r w:rsidR="00164888" w:rsidRPr="0019733D">
        <w:t xml:space="preserve"> deep convolutional neural network. The accuracy </w:t>
      </w:r>
      <w:r w:rsidR="003B44D9" w:rsidRPr="0019733D">
        <w:t xml:space="preserve">of the classifiers </w:t>
      </w:r>
      <w:r w:rsidR="00164888" w:rsidRPr="0019733D">
        <w:t>was 86.06%</w:t>
      </w:r>
      <w:r w:rsidR="003B44D9" w:rsidRPr="0019733D">
        <w:t xml:space="preserve"> and 71%, respectively</w:t>
      </w:r>
      <w:r w:rsidR="00164888" w:rsidRPr="0019733D">
        <w:t xml:space="preserve">. </w:t>
      </w:r>
      <w:r w:rsidR="003B44D9" w:rsidRPr="0019733D">
        <w:t>The authors of [1</w:t>
      </w:r>
      <w:r w:rsidR="00081A85" w:rsidRPr="0019733D">
        <w:t>3</w:t>
      </w:r>
      <w:r w:rsidR="003B44D9" w:rsidRPr="0019733D">
        <w:t xml:space="preserve">] </w:t>
      </w:r>
      <w:r w:rsidR="00164888" w:rsidRPr="0019733D">
        <w:t>developed convo</w:t>
      </w:r>
      <w:r w:rsidR="003B44D9" w:rsidRPr="0019733D">
        <w:t>lutional neural network</w:t>
      </w:r>
      <w:r w:rsidR="00164888" w:rsidRPr="0019733D">
        <w:t xml:space="preserve"> for </w:t>
      </w:r>
      <w:r w:rsidR="003B44D9" w:rsidRPr="0019733D">
        <w:t xml:space="preserve">solving </w:t>
      </w:r>
      <w:r w:rsidR="00164888" w:rsidRPr="0019733D">
        <w:t xml:space="preserve">the task of facial expression </w:t>
      </w:r>
      <w:r w:rsidR="00A649B4" w:rsidRPr="0019733D">
        <w:t>analysis</w:t>
      </w:r>
      <w:r w:rsidR="00164888" w:rsidRPr="0019733D">
        <w:t xml:space="preserve">. </w:t>
      </w:r>
      <w:r w:rsidR="003B44D9" w:rsidRPr="0019733D">
        <w:t>A</w:t>
      </w:r>
      <w:r w:rsidR="00164888" w:rsidRPr="0019733D">
        <w:t xml:space="preserve"> combination of raw pixel data and Histogram of Oriented Gradients </w:t>
      </w:r>
      <w:r w:rsidR="00FB2D1E" w:rsidRPr="0019733D">
        <w:t>features</w:t>
      </w:r>
      <w:r w:rsidR="003B44D9" w:rsidRPr="0019733D">
        <w:t xml:space="preserve"> was used for training</w:t>
      </w:r>
      <w:r w:rsidR="00164888" w:rsidRPr="0019733D">
        <w:t xml:space="preserve">. The </w:t>
      </w:r>
      <w:r w:rsidR="003B44D9" w:rsidRPr="0019733D">
        <w:t>accuracy</w:t>
      </w:r>
      <w:r w:rsidR="00164888" w:rsidRPr="0019733D">
        <w:t xml:space="preserve"> was 80.5%. </w:t>
      </w:r>
    </w:p>
    <w:p w:rsidR="00FB2D1E" w:rsidRPr="0019733D" w:rsidRDefault="003B44D9" w:rsidP="0019733D">
      <w:pPr>
        <w:pStyle w:val="ab"/>
        <w:spacing w:after="120"/>
        <w:ind w:firstLine="0"/>
      </w:pPr>
      <w:r w:rsidRPr="0019733D">
        <w:t>The authors of [1</w:t>
      </w:r>
      <w:r w:rsidR="00081A85" w:rsidRPr="0019733D">
        <w:t>4</w:t>
      </w:r>
      <w:r w:rsidRPr="0019733D">
        <w:t xml:space="preserve">] </w:t>
      </w:r>
      <w:r w:rsidR="00FB2D1E" w:rsidRPr="0019733D">
        <w:t>achie</w:t>
      </w:r>
      <w:r w:rsidR="00410D04" w:rsidRPr="0019733D">
        <w:t xml:space="preserve">ved state-of-the-art results </w:t>
      </w:r>
      <w:r w:rsidRPr="0019733D">
        <w:t xml:space="preserve">using </w:t>
      </w:r>
      <w:r w:rsidR="00B7642C" w:rsidRPr="0019733D">
        <w:t>convolutional neural network</w:t>
      </w:r>
      <w:r w:rsidR="00A649B4" w:rsidRPr="0019733D">
        <w:t>s to perform facial expression analysis</w:t>
      </w:r>
      <w:r w:rsidRPr="0019733D">
        <w:t xml:space="preserve"> </w:t>
      </w:r>
      <w:r w:rsidR="00410D04" w:rsidRPr="0019733D">
        <w:t xml:space="preserve">in </w:t>
      </w:r>
      <w:r w:rsidRPr="0019733D">
        <w:t>Emotion Recognition in the Wild Challenge</w:t>
      </w:r>
      <w:r w:rsidR="00410D04" w:rsidRPr="0019733D">
        <w:t xml:space="preserve">. They used </w:t>
      </w:r>
      <w:r w:rsidR="00FB2D1E" w:rsidRPr="0019733D">
        <w:t xml:space="preserve">an ensemble of </w:t>
      </w:r>
      <w:r w:rsidR="00B7642C" w:rsidRPr="0019733D">
        <w:t>neural networks</w:t>
      </w:r>
      <w:r w:rsidR="00FB2D1E" w:rsidRPr="0019733D">
        <w:t xml:space="preserve"> with</w:t>
      </w:r>
      <w:r w:rsidR="00410D04" w:rsidRPr="0019733D">
        <w:t xml:space="preserve"> five convolutional layers</w:t>
      </w:r>
      <w:r w:rsidR="00FB2D1E" w:rsidRPr="0019733D">
        <w:t>.</w:t>
      </w:r>
      <w:r w:rsidR="00B7642C" w:rsidRPr="0019733D">
        <w:t xml:space="preserve"> </w:t>
      </w:r>
      <w:r w:rsidR="00FB2D1E" w:rsidRPr="0019733D">
        <w:t>Kim et al.</w:t>
      </w:r>
      <w:r w:rsidR="00B7642C" w:rsidRPr="0019733D">
        <w:t xml:space="preserve"> [</w:t>
      </w:r>
      <w:r w:rsidR="00081A85" w:rsidRPr="0019733D">
        <w:t>15</w:t>
      </w:r>
      <w:r w:rsidR="00B7642C" w:rsidRPr="0019733D">
        <w:t>]</w:t>
      </w:r>
      <w:r w:rsidR="00FB2D1E" w:rsidRPr="0019733D">
        <w:t xml:space="preserve"> </w:t>
      </w:r>
      <w:r w:rsidR="00B7642C" w:rsidRPr="0019733D">
        <w:t xml:space="preserve">also achieved good results </w:t>
      </w:r>
      <w:r w:rsidR="00FB2D1E" w:rsidRPr="0019733D">
        <w:t>by usin</w:t>
      </w:r>
      <w:r w:rsidR="00410D04" w:rsidRPr="0019733D">
        <w:t xml:space="preserve">g </w:t>
      </w:r>
      <w:proofErr w:type="gramStart"/>
      <w:r w:rsidR="00410D04" w:rsidRPr="0019733D">
        <w:t>an</w:t>
      </w:r>
      <w:r w:rsidR="006A47CB" w:rsidRPr="006A47CB">
        <w:t xml:space="preserve"> </w:t>
      </w:r>
      <w:r w:rsidR="00410D04" w:rsidRPr="0019733D">
        <w:t>ensemble</w:t>
      </w:r>
      <w:r w:rsidR="00B7642C" w:rsidRPr="0019733D">
        <w:t>s</w:t>
      </w:r>
      <w:proofErr w:type="gramEnd"/>
      <w:r w:rsidR="00B7642C" w:rsidRPr="0019733D">
        <w:t xml:space="preserve"> of convolutional neural networks</w:t>
      </w:r>
      <w:r w:rsidR="00410D04" w:rsidRPr="0019733D">
        <w:t xml:space="preserve"> with </w:t>
      </w:r>
      <w:r w:rsidR="00B7642C" w:rsidRPr="0019733D">
        <w:t xml:space="preserve">varying </w:t>
      </w:r>
      <w:r w:rsidR="00FB2D1E" w:rsidRPr="0019733D">
        <w:t xml:space="preserve">architectures and </w:t>
      </w:r>
      <w:r w:rsidR="00B7642C" w:rsidRPr="0019733D">
        <w:t>parameters</w:t>
      </w:r>
      <w:r w:rsidR="00FB2D1E" w:rsidRPr="0019733D">
        <w:t>.</w:t>
      </w:r>
    </w:p>
    <w:p w:rsidR="00FB2D1E" w:rsidRPr="0019733D" w:rsidRDefault="00B7642C" w:rsidP="0019733D">
      <w:pPr>
        <w:pStyle w:val="ab"/>
        <w:spacing w:after="120"/>
        <w:ind w:firstLine="0"/>
      </w:pPr>
      <w:r w:rsidRPr="0019733D">
        <w:t>The authors of [</w:t>
      </w:r>
      <w:r w:rsidR="00081A85" w:rsidRPr="0019733D">
        <w:t>16</w:t>
      </w:r>
      <w:r w:rsidRPr="0019733D">
        <w:t>] proposed the</w:t>
      </w:r>
      <w:r w:rsidR="00FB2D1E" w:rsidRPr="0019733D">
        <w:t xml:space="preserve"> network</w:t>
      </w:r>
      <w:r w:rsidR="00410D04" w:rsidRPr="0019733D">
        <w:t xml:space="preserve"> consisted of two convolutional </w:t>
      </w:r>
      <w:r w:rsidRPr="0019733D">
        <w:t>layers, max-pooling, and four</w:t>
      </w:r>
      <w:r w:rsidR="00410D04" w:rsidRPr="0019733D">
        <w:t xml:space="preserve"> Inception layers</w:t>
      </w:r>
      <w:r w:rsidRPr="0019733D">
        <w:t xml:space="preserve"> that was </w:t>
      </w:r>
      <w:r w:rsidR="00410D04" w:rsidRPr="0019733D">
        <w:t xml:space="preserve">tested </w:t>
      </w:r>
      <w:r w:rsidR="00FB2D1E" w:rsidRPr="0019733D">
        <w:t>on many p</w:t>
      </w:r>
      <w:r w:rsidRPr="0019733D">
        <w:t>ub</w:t>
      </w:r>
      <w:r w:rsidR="00122AA3" w:rsidRPr="0019733D">
        <w:t>lic</w:t>
      </w:r>
      <w:r w:rsidR="00410D04" w:rsidRPr="0019733D">
        <w:t xml:space="preserve"> data sets. </w:t>
      </w:r>
      <w:r w:rsidRPr="0019733D">
        <w:t>The accuracy was</w:t>
      </w:r>
      <w:r w:rsidR="00FB2D1E" w:rsidRPr="0019733D">
        <w:t xml:space="preserve"> </w:t>
      </w:r>
      <w:r w:rsidRPr="0019733D">
        <w:t>47%</w:t>
      </w:r>
      <w:r w:rsidR="00FB2D1E" w:rsidRPr="0019733D">
        <w:t xml:space="preserve"> on the </w:t>
      </w:r>
      <w:proofErr w:type="spellStart"/>
      <w:r w:rsidR="00FB2D1E" w:rsidRPr="0019733D">
        <w:t>EmotiW</w:t>
      </w:r>
      <w:proofErr w:type="spellEnd"/>
      <w:r w:rsidR="00FB2D1E" w:rsidRPr="0019733D">
        <w:t xml:space="preserve"> data set</w:t>
      </w:r>
      <w:r w:rsidRPr="0019733D">
        <w:t xml:space="preserve"> and</w:t>
      </w:r>
      <w:r w:rsidR="00FB2D1E" w:rsidRPr="0019733D">
        <w:t xml:space="preserve"> state-of the-art accuracies on othe</w:t>
      </w:r>
      <w:r w:rsidR="00410D04" w:rsidRPr="0019733D">
        <w:t xml:space="preserve">r data </w:t>
      </w:r>
      <w:r w:rsidRPr="0019733D">
        <w:t>sets (93%</w:t>
      </w:r>
      <w:r w:rsidR="00410D04" w:rsidRPr="0019733D">
        <w:t xml:space="preserve"> on CK+). </w:t>
      </w:r>
      <w:r w:rsidRPr="0019733D">
        <w:t xml:space="preserve">The results of work of this neural network </w:t>
      </w:r>
      <w:r w:rsidR="00122AA3" w:rsidRPr="0019733D">
        <w:lastRenderedPageBreak/>
        <w:t>outperformed</w:t>
      </w:r>
      <w:r w:rsidRPr="0019733D">
        <w:t xml:space="preserve"> the results for</w:t>
      </w:r>
      <w:r w:rsidR="00FB2D1E" w:rsidRPr="0019733D">
        <w:t xml:space="preserve"> </w:t>
      </w:r>
      <w:proofErr w:type="spellStart"/>
      <w:r w:rsidR="00FB2D1E" w:rsidRPr="0019733D">
        <w:t>AlexN</w:t>
      </w:r>
      <w:r w:rsidR="00410D04" w:rsidRPr="0019733D">
        <w:t>et</w:t>
      </w:r>
      <w:proofErr w:type="spellEnd"/>
      <w:r w:rsidR="00410D04" w:rsidRPr="0019733D">
        <w:t xml:space="preserve"> architecture by 1-3 percent on most data </w:t>
      </w:r>
      <w:r w:rsidR="00FB2D1E" w:rsidRPr="0019733D">
        <w:t>sets.</w:t>
      </w:r>
    </w:p>
    <w:p w:rsidR="00631253" w:rsidRPr="0019733D" w:rsidRDefault="00631253" w:rsidP="0019733D">
      <w:pPr>
        <w:pStyle w:val="ab"/>
        <w:spacing w:after="120"/>
        <w:ind w:firstLine="0"/>
      </w:pPr>
      <w:r w:rsidRPr="0019733D">
        <w:t xml:space="preserve">This article consists of five parts including introduction. The second part is devoted to the image databases, which can be applied to the problem of facial expression analysis. The third section is devoted to developed CNNs and the comparison of their architectures. Also in this part there were described tools for building of classifiers, as well as the peculiarities of training process. The forth section shows the results of numerical experiments for developed models. For both networks accuracy values, confusion matrix and some metrics quality were given and compared to each other. Then, in conclusion you can find summarizing and suggestions about </w:t>
      </w:r>
      <w:r w:rsidR="006B06A6" w:rsidRPr="0019733D">
        <w:t>the application</w:t>
      </w:r>
      <w:r w:rsidRPr="0019733D">
        <w:t xml:space="preserve"> of </w:t>
      </w:r>
      <w:r w:rsidR="006B06A6" w:rsidRPr="0019733D">
        <w:t xml:space="preserve">proposed </w:t>
      </w:r>
      <w:r w:rsidRPr="0019733D">
        <w:t>classifiers.</w:t>
      </w:r>
    </w:p>
    <w:p w:rsidR="0039729D" w:rsidRPr="006A47CB" w:rsidRDefault="0039729D" w:rsidP="006A47CB">
      <w:pPr>
        <w:pStyle w:val="1"/>
        <w:keepLines w:val="0"/>
        <w:numPr>
          <w:ilvl w:val="0"/>
          <w:numId w:val="3"/>
        </w:numPr>
        <w:tabs>
          <w:tab w:val="left" w:pos="284"/>
        </w:tabs>
        <w:spacing w:before="120"/>
        <w:ind w:left="0" w:firstLine="0"/>
        <w:rPr>
          <w:rFonts w:ascii="Times New Roman" w:eastAsiaTheme="minorEastAsia" w:hAnsi="Times New Roman"/>
          <w:b/>
          <w:color w:val="auto"/>
          <w:kern w:val="28"/>
          <w:sz w:val="24"/>
          <w:lang w:val="en-US" w:eastAsia="en-US"/>
        </w:rPr>
      </w:pPr>
      <w:r w:rsidRPr="006A47CB">
        <w:rPr>
          <w:rFonts w:ascii="Times New Roman" w:eastAsiaTheme="minorEastAsia" w:hAnsi="Times New Roman"/>
          <w:b/>
          <w:color w:val="auto"/>
          <w:kern w:val="28"/>
          <w:sz w:val="24"/>
          <w:lang w:val="en-US" w:eastAsia="en-US"/>
        </w:rPr>
        <w:t>FACIAL EXPRESSION DATABASES</w:t>
      </w:r>
    </w:p>
    <w:p w:rsidR="0039729D" w:rsidRPr="0019733D" w:rsidRDefault="0039729D" w:rsidP="0019733D">
      <w:pPr>
        <w:pStyle w:val="ab"/>
        <w:spacing w:after="120"/>
        <w:ind w:firstLine="0"/>
      </w:pPr>
      <w:r w:rsidRPr="0019733D">
        <w:t>Databases are one the most important part for tasks of machine learning including facial expression analysis. Nowadays, there are some appropriate available databases of images.</w:t>
      </w:r>
    </w:p>
    <w:p w:rsidR="0039729D" w:rsidRPr="0019733D" w:rsidRDefault="0039729D" w:rsidP="0019733D">
      <w:pPr>
        <w:pStyle w:val="ab"/>
        <w:spacing w:after="120"/>
        <w:ind w:firstLine="0"/>
      </w:pPr>
      <w:r w:rsidRPr="0019733D">
        <w:t xml:space="preserve">The </w:t>
      </w:r>
      <w:proofErr w:type="spellStart"/>
      <w:r w:rsidRPr="0019733D">
        <w:t>Binghampton</w:t>
      </w:r>
      <w:proofErr w:type="spellEnd"/>
      <w:r w:rsidRPr="0019733D">
        <w:t xml:space="preserve"> University 3D Facial Expression (BU-3DFE) Database contains 2500 facial shape models of 100 subjects (56% female, 44% male), ranging age from 18 to 70 years old, with a variety of ethnic ancestries. These </w:t>
      </w:r>
      <w:proofErr w:type="spellStart"/>
      <w:r w:rsidRPr="0019733D">
        <w:t>colour</w:t>
      </w:r>
      <w:proofErr w:type="spellEnd"/>
      <w:r w:rsidRPr="0019733D">
        <w:t xml:space="preserve"> models are captured at 3 views (-45°, 0°, 45°) and divided on 7 types of emotions (neutral, happiness, </w:t>
      </w:r>
      <w:proofErr w:type="spellStart"/>
      <w:r w:rsidRPr="0019733D">
        <w:t>disguist</w:t>
      </w:r>
      <w:proofErr w:type="spellEnd"/>
      <w:r w:rsidRPr="0019733D">
        <w:t xml:space="preserve">, fear, angry, surprise and sadness) with 4 levels of expressions, from low to high. </w:t>
      </w:r>
      <w:r w:rsidR="001E6248" w:rsidRPr="0019733D">
        <w:t>[17</w:t>
      </w:r>
      <w:r w:rsidRPr="0019733D">
        <w:t>]. The examples of images from the BU-3DFE Database are shown on Fig. 1.</w:t>
      </w:r>
    </w:p>
    <w:p w:rsidR="0039729D" w:rsidRPr="0019733D" w:rsidRDefault="0039729D" w:rsidP="0019733D">
      <w:pPr>
        <w:pStyle w:val="ab"/>
        <w:spacing w:after="120"/>
        <w:ind w:firstLine="0"/>
      </w:pPr>
      <w:r w:rsidRPr="0019733D">
        <w:t xml:space="preserve">The Multimedia Understanding Group (MUG) Facial Expression Database consists of image sequences of 86 different subjects (35 – female, 51 – male) between 20 and 35 years of age. Each sequence contains from 50 to 160 frontal </w:t>
      </w:r>
      <w:proofErr w:type="spellStart"/>
      <w:r w:rsidRPr="0019733D">
        <w:t>colour</w:t>
      </w:r>
      <w:proofErr w:type="spellEnd"/>
      <w:r w:rsidRPr="0019733D">
        <w:t xml:space="preserve"> pictures. In this database there are pictures with 6 different types of emotions: anger, disgust, fear, happiness, sadness, surprise</w:t>
      </w:r>
      <w:r w:rsidR="001E6248" w:rsidRPr="0019733D">
        <w:t xml:space="preserve"> [18</w:t>
      </w:r>
      <w:r w:rsidRPr="0019733D">
        <w:t>]. The examples of images from the MUG Database are shown on Fig. 2.</w:t>
      </w:r>
    </w:p>
    <w:p w:rsidR="0087590D" w:rsidRDefault="0087590D" w:rsidP="0087590D">
      <w:pPr>
        <w:spacing w:after="120"/>
        <w:jc w:val="center"/>
        <w:rPr>
          <w:color w:val="000000"/>
          <w:sz w:val="20"/>
          <w:szCs w:val="20"/>
          <w:lang w:val="en-US"/>
        </w:rPr>
        <w:sectPr w:rsidR="0087590D" w:rsidSect="005E1373">
          <w:type w:val="continuous"/>
          <w:pgSz w:w="12242" w:h="15842" w:code="1"/>
          <w:pgMar w:top="1077" w:right="1077" w:bottom="1440" w:left="1077" w:header="0" w:footer="709" w:gutter="0"/>
          <w:cols w:num="2" w:space="505"/>
          <w:formProt w:val="0"/>
          <w:docGrid w:linePitch="360" w:charSpace="-6145"/>
        </w:sectPr>
      </w:pPr>
    </w:p>
    <w:p w:rsidR="0002198F" w:rsidRDefault="0002198F" w:rsidP="0087590D">
      <w:pPr>
        <w:pStyle w:val="ad"/>
      </w:pPr>
    </w:p>
    <w:p w:rsidR="0087590D" w:rsidRPr="0087590D" w:rsidRDefault="0087590D" w:rsidP="0087590D">
      <w:pPr>
        <w:pStyle w:val="ad"/>
      </w:pPr>
      <w:r w:rsidRPr="0087590D">
        <w:rPr>
          <w:noProof/>
          <w:lang w:val="ru-RU" w:eastAsia="ru-RU"/>
        </w:rPr>
        <w:drawing>
          <wp:inline distT="0" distB="0" distL="19050" distR="0">
            <wp:extent cx="5832852" cy="1798632"/>
            <wp:effectExtent l="19050" t="0" r="0" b="0"/>
            <wp:docPr id="2" name="Рисунок 7" descr="C:\_Repositories\Emotions_Recognition\Theory\B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7" descr="C:\_Repositories\Emotions_Recognition\Theory\BU3.png"/>
                    <pic:cNvPicPr>
                      <a:picLocks noChangeAspect="1" noChangeArrowheads="1"/>
                    </pic:cNvPicPr>
                  </pic:nvPicPr>
                  <pic:blipFill>
                    <a:blip r:embed="rId6" cstate="print"/>
                    <a:stretch>
                      <a:fillRect/>
                    </a:stretch>
                  </pic:blipFill>
                  <pic:spPr bwMode="auto">
                    <a:xfrm>
                      <a:off x="0" y="0"/>
                      <a:ext cx="5844355" cy="1802179"/>
                    </a:xfrm>
                    <a:prstGeom prst="rect">
                      <a:avLst/>
                    </a:prstGeom>
                  </pic:spPr>
                </pic:pic>
              </a:graphicData>
            </a:graphic>
          </wp:inline>
        </w:drawing>
      </w:r>
    </w:p>
    <w:p w:rsidR="0087590D" w:rsidRDefault="0087590D" w:rsidP="0087590D">
      <w:pPr>
        <w:pStyle w:val="ad"/>
      </w:pPr>
      <w:r w:rsidRPr="0087590D">
        <w:t>Fig. 1. Examples of images from the BU-3DFE Database</w:t>
      </w:r>
    </w:p>
    <w:p w:rsidR="00275C4E" w:rsidRPr="00275C4E" w:rsidRDefault="00275C4E" w:rsidP="00275C4E">
      <w:pPr>
        <w:rPr>
          <w:lang w:val="en-US" w:eastAsia="en-AU"/>
        </w:rPr>
      </w:pPr>
    </w:p>
    <w:p w:rsidR="0087590D" w:rsidRPr="0087590D" w:rsidRDefault="0087590D" w:rsidP="0087590D">
      <w:pPr>
        <w:pStyle w:val="ad"/>
      </w:pPr>
      <w:r w:rsidRPr="0087590D">
        <w:rPr>
          <w:noProof/>
          <w:lang w:val="ru-RU" w:eastAsia="ru-RU"/>
        </w:rPr>
        <w:drawing>
          <wp:inline distT="0" distB="0" distL="0" distR="0">
            <wp:extent cx="5818868" cy="968422"/>
            <wp:effectExtent l="19050" t="0" r="0" b="0"/>
            <wp:docPr id="4" name="Рисунок 4" descr="M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G.jpg"/>
                    <pic:cNvPicPr/>
                  </pic:nvPicPr>
                  <pic:blipFill>
                    <a:blip r:embed="rId7" cstate="print"/>
                    <a:stretch>
                      <a:fillRect/>
                    </a:stretch>
                  </pic:blipFill>
                  <pic:spPr>
                    <a:xfrm>
                      <a:off x="0" y="0"/>
                      <a:ext cx="5838190" cy="971638"/>
                    </a:xfrm>
                    <a:prstGeom prst="rect">
                      <a:avLst/>
                    </a:prstGeom>
                  </pic:spPr>
                </pic:pic>
              </a:graphicData>
            </a:graphic>
          </wp:inline>
        </w:drawing>
      </w:r>
    </w:p>
    <w:p w:rsidR="0087590D" w:rsidRPr="0087590D" w:rsidRDefault="0087590D" w:rsidP="0087590D">
      <w:pPr>
        <w:pStyle w:val="ad"/>
      </w:pPr>
      <w:r w:rsidRPr="0087590D">
        <w:t>Fig. 2. Examples of images from the MUG Facial Expression Database</w:t>
      </w:r>
    </w:p>
    <w:p w:rsidR="0087590D" w:rsidRPr="0087590D" w:rsidRDefault="0087590D" w:rsidP="0087590D">
      <w:pPr>
        <w:pStyle w:val="ad"/>
      </w:pPr>
      <w:r w:rsidRPr="0087590D">
        <w:rPr>
          <w:noProof/>
          <w:lang w:val="ru-RU" w:eastAsia="ru-RU"/>
        </w:rPr>
        <w:lastRenderedPageBreak/>
        <w:drawing>
          <wp:inline distT="0" distB="0" distL="19050" distR="0">
            <wp:extent cx="5791200" cy="800100"/>
            <wp:effectExtent l="19050" t="0" r="0" b="0"/>
            <wp:docPr id="5" name="Рисунок 47" descr="ttp201110195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47" descr="ttp201110195210"/>
                    <pic:cNvPicPr>
                      <a:picLocks noChangeAspect="1" noChangeArrowheads="1"/>
                    </pic:cNvPicPr>
                  </pic:nvPicPr>
                  <pic:blipFill>
                    <a:blip r:embed="rId8" cstate="print"/>
                    <a:stretch>
                      <a:fillRect/>
                    </a:stretch>
                  </pic:blipFill>
                  <pic:spPr bwMode="auto">
                    <a:xfrm>
                      <a:off x="0" y="0"/>
                      <a:ext cx="5794317" cy="800531"/>
                    </a:xfrm>
                    <a:prstGeom prst="rect">
                      <a:avLst/>
                    </a:prstGeom>
                  </pic:spPr>
                </pic:pic>
              </a:graphicData>
            </a:graphic>
          </wp:inline>
        </w:drawing>
      </w:r>
    </w:p>
    <w:p w:rsidR="0087590D" w:rsidRDefault="0087590D" w:rsidP="00275C4E">
      <w:pPr>
        <w:pStyle w:val="ad"/>
        <w:rPr>
          <w:rFonts w:cs="Times New Roman"/>
        </w:rPr>
      </w:pPr>
      <w:r w:rsidRPr="0087590D">
        <w:t>Fig. 3. Examples of images from the CMU Multi-Pie Face Data</w:t>
      </w:r>
      <w:r w:rsidRPr="0087590D">
        <w:rPr>
          <w:rFonts w:cs="Times New Roman"/>
        </w:rPr>
        <w:t>base</w:t>
      </w:r>
    </w:p>
    <w:p w:rsidR="00275C4E" w:rsidRPr="00275C4E" w:rsidRDefault="00275C4E" w:rsidP="00275C4E">
      <w:pPr>
        <w:rPr>
          <w:lang w:val="en-US" w:eastAsia="en-AU"/>
        </w:rPr>
      </w:pPr>
    </w:p>
    <w:p w:rsidR="0087590D" w:rsidRPr="0087590D" w:rsidRDefault="0087590D" w:rsidP="0087590D">
      <w:pPr>
        <w:pStyle w:val="ad"/>
      </w:pPr>
      <w:r w:rsidRPr="0087590D">
        <w:rPr>
          <w:noProof/>
          <w:lang w:val="ru-RU" w:eastAsia="ru-RU"/>
        </w:rPr>
        <w:drawing>
          <wp:inline distT="0" distB="0" distL="0" distR="0">
            <wp:extent cx="6045762" cy="1600206"/>
            <wp:effectExtent l="19050" t="0" r="0" b="0"/>
            <wp:docPr id="6" name="Рисунок 0" descr="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N.png"/>
                    <pic:cNvPicPr/>
                  </pic:nvPicPr>
                  <pic:blipFill>
                    <a:blip r:embed="rId9" cstate="print"/>
                    <a:stretch>
                      <a:fillRect/>
                    </a:stretch>
                  </pic:blipFill>
                  <pic:spPr>
                    <a:xfrm>
                      <a:off x="0" y="0"/>
                      <a:ext cx="6050427" cy="1601441"/>
                    </a:xfrm>
                    <a:prstGeom prst="rect">
                      <a:avLst/>
                    </a:prstGeom>
                  </pic:spPr>
                </pic:pic>
              </a:graphicData>
            </a:graphic>
          </wp:inline>
        </w:drawing>
      </w:r>
    </w:p>
    <w:p w:rsidR="0087590D" w:rsidRDefault="0087590D" w:rsidP="0087590D">
      <w:pPr>
        <w:pStyle w:val="ad"/>
      </w:pPr>
      <w:r w:rsidRPr="0087590D">
        <w:t>Fig. 4. Architecture of simple CNN</w:t>
      </w:r>
    </w:p>
    <w:p w:rsidR="00275C4E" w:rsidRPr="00275C4E" w:rsidRDefault="00275C4E" w:rsidP="00275C4E">
      <w:pPr>
        <w:rPr>
          <w:lang w:val="en-US" w:eastAsia="en-AU"/>
        </w:rPr>
      </w:pPr>
    </w:p>
    <w:p w:rsidR="0087590D" w:rsidRPr="0087590D" w:rsidRDefault="0087590D" w:rsidP="0087590D">
      <w:pPr>
        <w:pStyle w:val="ad"/>
      </w:pPr>
      <w:r w:rsidRPr="0087590D">
        <w:rPr>
          <w:noProof/>
          <w:lang w:val="ru-RU" w:eastAsia="ru-RU"/>
        </w:rPr>
        <w:drawing>
          <wp:inline distT="0" distB="0" distL="0" distR="0">
            <wp:extent cx="5754814" cy="1924050"/>
            <wp:effectExtent l="19050" t="0" r="0" b="0"/>
            <wp:docPr id="9" name="Рисунок 25"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25" descr="CNN"/>
                    <pic:cNvPicPr>
                      <a:picLocks noChangeAspect="1" noChangeArrowheads="1"/>
                    </pic:cNvPicPr>
                  </pic:nvPicPr>
                  <pic:blipFill>
                    <a:blip r:embed="rId10" cstate="print"/>
                    <a:stretch>
                      <a:fillRect/>
                    </a:stretch>
                  </pic:blipFill>
                  <pic:spPr bwMode="auto">
                    <a:xfrm>
                      <a:off x="0" y="0"/>
                      <a:ext cx="5765935" cy="1927768"/>
                    </a:xfrm>
                    <a:prstGeom prst="rect">
                      <a:avLst/>
                    </a:prstGeom>
                  </pic:spPr>
                </pic:pic>
              </a:graphicData>
            </a:graphic>
          </wp:inline>
        </w:drawing>
      </w:r>
    </w:p>
    <w:p w:rsidR="0087590D" w:rsidRPr="0087590D" w:rsidRDefault="0087590D" w:rsidP="0087590D">
      <w:pPr>
        <w:pStyle w:val="ad"/>
      </w:pPr>
      <w:r w:rsidRPr="0087590D">
        <w:t>Fig. 5. Architecture of complicated CNN</w:t>
      </w:r>
    </w:p>
    <w:p w:rsidR="0087590D" w:rsidRPr="0087590D" w:rsidRDefault="0087590D" w:rsidP="0087590D">
      <w:pPr>
        <w:pStyle w:val="ad"/>
      </w:pPr>
    </w:p>
    <w:p w:rsidR="0087590D" w:rsidRDefault="0087590D" w:rsidP="0019733D">
      <w:pPr>
        <w:pStyle w:val="ab"/>
        <w:spacing w:after="120"/>
        <w:ind w:firstLine="0"/>
        <w:sectPr w:rsidR="0087590D" w:rsidSect="0087590D">
          <w:type w:val="continuous"/>
          <w:pgSz w:w="12242" w:h="15842" w:code="1"/>
          <w:pgMar w:top="1077" w:right="1077" w:bottom="1440" w:left="1077" w:header="0" w:footer="709" w:gutter="0"/>
          <w:cols w:space="505"/>
          <w:formProt w:val="0"/>
          <w:docGrid w:linePitch="360" w:charSpace="-6145"/>
        </w:sectPr>
      </w:pPr>
    </w:p>
    <w:p w:rsidR="0002198F" w:rsidRDefault="0002198F" w:rsidP="0002198F">
      <w:pPr>
        <w:pStyle w:val="ab"/>
        <w:spacing w:after="120"/>
        <w:ind w:firstLine="0"/>
      </w:pPr>
      <w:r w:rsidRPr="0019733D">
        <w:lastRenderedPageBreak/>
        <w:t>The CMU Multi-PIE Face Database contains more than 750,000 color images of 6 facial expression (neutral, smile, surprise, squint, disgust, scream) from 337 subjects. The pictures were made on different angles (less than 90°) with various scene illumination [19]. The examples of images from the Multi-Pie Database are shown on Fig. 3.</w:t>
      </w:r>
    </w:p>
    <w:p w:rsidR="0039729D" w:rsidRPr="006A47CB" w:rsidRDefault="0039729D" w:rsidP="006A47CB">
      <w:pPr>
        <w:pStyle w:val="1"/>
        <w:keepLines w:val="0"/>
        <w:numPr>
          <w:ilvl w:val="0"/>
          <w:numId w:val="3"/>
        </w:numPr>
        <w:tabs>
          <w:tab w:val="left" w:pos="284"/>
        </w:tabs>
        <w:spacing w:before="120"/>
        <w:ind w:left="0" w:firstLine="0"/>
        <w:rPr>
          <w:rFonts w:ascii="Times New Roman" w:eastAsiaTheme="minorEastAsia" w:hAnsi="Times New Roman"/>
          <w:b/>
          <w:color w:val="auto"/>
          <w:kern w:val="28"/>
          <w:sz w:val="24"/>
          <w:lang w:val="en-US" w:eastAsia="en-US"/>
        </w:rPr>
      </w:pPr>
      <w:r w:rsidRPr="006A47CB">
        <w:rPr>
          <w:rFonts w:ascii="Times New Roman" w:eastAsiaTheme="minorEastAsia" w:hAnsi="Times New Roman"/>
          <w:b/>
          <w:color w:val="auto"/>
          <w:kern w:val="28"/>
          <w:sz w:val="24"/>
          <w:lang w:val="en-US" w:eastAsia="en-US"/>
        </w:rPr>
        <w:t>MODELING OF CONVOLUTIONAL NEURAL NETWORK</w:t>
      </w:r>
    </w:p>
    <w:p w:rsidR="006063C9" w:rsidRPr="0019733D" w:rsidRDefault="006063C9" w:rsidP="0019733D">
      <w:pPr>
        <w:pStyle w:val="ab"/>
        <w:spacing w:after="120"/>
        <w:ind w:firstLine="0"/>
      </w:pPr>
      <w:r w:rsidRPr="0019733D">
        <w:t xml:space="preserve">The paper presents </w:t>
      </w:r>
      <w:proofErr w:type="gramStart"/>
      <w:r w:rsidRPr="0019733D">
        <w:t>a developed algorithms</w:t>
      </w:r>
      <w:proofErr w:type="gramEnd"/>
      <w:r w:rsidRPr="0019733D">
        <w:t xml:space="preserve">, based on CNN, which are related to the field of deep machine learning. Conforming to results of modern research, in most problems of classification, this </w:t>
      </w:r>
      <w:r w:rsidR="006555D8" w:rsidRPr="0019733D">
        <w:t>method shows the best results [20</w:t>
      </w:r>
      <w:r w:rsidRPr="0019733D">
        <w:t>].</w:t>
      </w:r>
    </w:p>
    <w:p w:rsidR="006063C9" w:rsidRPr="0019733D" w:rsidRDefault="006063C9" w:rsidP="0019733D">
      <w:pPr>
        <w:pStyle w:val="ab"/>
        <w:spacing w:after="120"/>
        <w:ind w:firstLine="0"/>
      </w:pPr>
      <w:r w:rsidRPr="0019733D">
        <w:t>The network’s architecture was written base</w:t>
      </w:r>
      <w:r w:rsidR="006555D8" w:rsidRPr="0019733D">
        <w:t>d on the deep CNN proposed in [21</w:t>
      </w:r>
      <w:r w:rsidRPr="0019733D">
        <w:t xml:space="preserve">]. The new developed algorithm became more complicated than previous model. The architecture of simple CNN is shown on </w:t>
      </w:r>
      <w:r w:rsidR="0087590D">
        <w:t>F</w:t>
      </w:r>
      <w:r w:rsidRPr="0019733D">
        <w:t xml:space="preserve">ig. 4. As shown on </w:t>
      </w:r>
      <w:r w:rsidR="0087590D">
        <w:t>F</w:t>
      </w:r>
      <w:r w:rsidRPr="0019733D">
        <w:t>ig. 5, the new developed model consists of 8 convolutional layers (Conv), 8 layers with an activation function y=</w:t>
      </w:r>
      <w:proofErr w:type="spellStart"/>
      <w:r w:rsidRPr="0019733D">
        <w:t>tanh</w:t>
      </w:r>
      <w:proofErr w:type="spellEnd"/>
      <w:r w:rsidRPr="0019733D">
        <w:t>⁡(</w:t>
      </w:r>
      <w:r w:rsidRPr="00FD7782">
        <w:rPr>
          <w:i/>
        </w:rPr>
        <w:t>x</w:t>
      </w:r>
      <w:r w:rsidRPr="0019733D">
        <w:t>) (</w:t>
      </w:r>
      <w:proofErr w:type="spellStart"/>
      <w:r w:rsidRPr="0019733D">
        <w:t>TanH</w:t>
      </w:r>
      <w:proofErr w:type="spellEnd"/>
      <w:r w:rsidRPr="0019733D">
        <w:t xml:space="preserve">), 8 layers realizing the </w:t>
      </w:r>
      <w:r w:rsidRPr="0019733D">
        <w:lastRenderedPageBreak/>
        <w:t xml:space="preserve">local normalization process (LRN), 3 sampling layers with the </w:t>
      </w:r>
      <w:proofErr w:type="spellStart"/>
      <w:r w:rsidRPr="0019733D">
        <w:t>maxpooling</w:t>
      </w:r>
      <w:proofErr w:type="spellEnd"/>
      <w:r w:rsidRPr="0019733D">
        <w:t xml:space="preserve"> operation (</w:t>
      </w:r>
      <w:proofErr w:type="spellStart"/>
      <w:r w:rsidRPr="0019733D">
        <w:t>MaxPool</w:t>
      </w:r>
      <w:proofErr w:type="spellEnd"/>
      <w:r w:rsidRPr="0019733D">
        <w:t xml:space="preserve">), one fully connected layer and one </w:t>
      </w:r>
      <w:proofErr w:type="spellStart"/>
      <w:r w:rsidRPr="0019733D">
        <w:t>softmax</w:t>
      </w:r>
      <w:proofErr w:type="spellEnd"/>
      <w:r w:rsidRPr="0019733D">
        <w:t xml:space="preserve"> layer with loss. The size of every layer, their types and the order in this network were fitted hence the size of input image and the deep convolution </w:t>
      </w:r>
      <w:r w:rsidR="006555D8" w:rsidRPr="0019733D">
        <w:t>neural network proposed in [8, 21</w:t>
      </w:r>
      <w:r w:rsidRPr="0019733D">
        <w:t>].</w:t>
      </w:r>
    </w:p>
    <w:p w:rsidR="006063C9" w:rsidRPr="0019733D" w:rsidRDefault="006063C9" w:rsidP="0019733D">
      <w:pPr>
        <w:pStyle w:val="ab"/>
        <w:spacing w:after="120"/>
        <w:ind w:firstLine="0"/>
      </w:pPr>
      <w:r w:rsidRPr="0019733D">
        <w:t>Compared with algorithm in [</w:t>
      </w:r>
      <w:r w:rsidR="006555D8" w:rsidRPr="0019733D">
        <w:t>21</w:t>
      </w:r>
      <w:r w:rsidRPr="0019733D">
        <w:t>] in developed modernized, complicated CNN there are added more convolutional layers. It was made after the empirical study of ways to improve the quantity of model in [</w:t>
      </w:r>
      <w:r w:rsidR="006555D8" w:rsidRPr="0019733D">
        <w:t>21</w:t>
      </w:r>
      <w:r w:rsidRPr="0019733D">
        <w:t xml:space="preserve">]. This research shows, that sampling layers with the </w:t>
      </w:r>
      <w:proofErr w:type="spellStart"/>
      <w:r w:rsidRPr="0019733D">
        <w:t>maxpooling</w:t>
      </w:r>
      <w:proofErr w:type="spellEnd"/>
      <w:r w:rsidRPr="0019733D">
        <w:t xml:space="preserve"> operation and </w:t>
      </w:r>
      <w:proofErr w:type="spellStart"/>
      <w:r w:rsidRPr="0019733D">
        <w:t>convolutional</w:t>
      </w:r>
      <w:proofErr w:type="spellEnd"/>
      <w:r w:rsidRPr="0019733D">
        <w:t xml:space="preserve"> layers might improve the accuracy of classifier. Also there was changed the type of activation function from linear rectification </w:t>
      </w:r>
      <w:proofErr w:type="spellStart"/>
      <w:r w:rsidRPr="0019733D">
        <w:t>ReLU</w:t>
      </w:r>
      <w:proofErr w:type="spellEnd"/>
      <w:r w:rsidRPr="0019733D">
        <w:t xml:space="preserve"> y(</w:t>
      </w:r>
      <w:r w:rsidRPr="006A47CB">
        <w:rPr>
          <w:i/>
        </w:rPr>
        <w:t>x</w:t>
      </w:r>
      <w:proofErr w:type="gramStart"/>
      <w:r w:rsidRPr="0019733D">
        <w:t>)=</w:t>
      </w:r>
      <w:proofErr w:type="gramEnd"/>
      <w:r w:rsidRPr="0019733D">
        <w:t>max⁡(0,</w:t>
      </w:r>
      <w:r w:rsidR="006A47CB" w:rsidRPr="006A47CB">
        <w:t xml:space="preserve"> </w:t>
      </w:r>
      <w:r w:rsidRPr="006A47CB">
        <w:rPr>
          <w:i/>
        </w:rPr>
        <w:t>x</w:t>
      </w:r>
      <w:r w:rsidRPr="0019733D">
        <w:t>) to hyperbolic tangent y=tanh⁡(</w:t>
      </w:r>
      <w:r w:rsidRPr="00FD7782">
        <w:rPr>
          <w:i/>
        </w:rPr>
        <w:t>x</w:t>
      </w:r>
      <w:r w:rsidRPr="0019733D">
        <w:t>).</w:t>
      </w:r>
    </w:p>
    <w:p w:rsidR="006063C9" w:rsidRPr="0019733D" w:rsidRDefault="006063C9" w:rsidP="0019733D">
      <w:pPr>
        <w:pStyle w:val="ab"/>
        <w:spacing w:after="120"/>
        <w:ind w:firstLine="0"/>
      </w:pPr>
      <w:r w:rsidRPr="0019733D">
        <w:t xml:space="preserve">The network’s architecture was written using Caffe framework. Caffe framework allows to describe the CNN and its parameters for the launch in 2 files of the </w:t>
      </w:r>
      <w:proofErr w:type="spellStart"/>
      <w:r w:rsidRPr="0019733D">
        <w:t>prototxt</w:t>
      </w:r>
      <w:proofErr w:type="spellEnd"/>
      <w:r w:rsidRPr="0019733D">
        <w:t xml:space="preserve"> format. Also this library uses ready algorithms of machine learning [</w:t>
      </w:r>
      <w:r w:rsidR="006555D8" w:rsidRPr="0019733D">
        <w:t>22</w:t>
      </w:r>
      <w:r w:rsidRPr="0019733D">
        <w:t xml:space="preserve">]. Nowadays, this </w:t>
      </w:r>
      <w:r w:rsidRPr="0019733D">
        <w:lastRenderedPageBreak/>
        <w:t>framework is used to solve problems of face recognition or gender and age prediction by facial images [</w:t>
      </w:r>
      <w:r w:rsidR="006555D8" w:rsidRPr="0019733D">
        <w:t>8</w:t>
      </w:r>
      <w:r w:rsidRPr="0019733D">
        <w:t>].</w:t>
      </w:r>
    </w:p>
    <w:p w:rsidR="006063C9" w:rsidRPr="0019733D" w:rsidRDefault="006063C9" w:rsidP="0019733D">
      <w:pPr>
        <w:pStyle w:val="ab"/>
        <w:spacing w:after="120"/>
        <w:ind w:firstLine="0"/>
      </w:pPr>
      <w:r w:rsidRPr="0019733D">
        <w:t>In addition to the file describing the structure of developed algorithms, there is also needed another file describing some parameters to train the appropriate model. CNNs were launched on GPU of video card. The learning rate was set equal to 0,01. Stochastic gradient descent (SGD) was chosen as a numerical optimization algorithm. For the regularization the weight updating rule was applied in the learning process with a weight decay equals to 0,0005. Each classifier ended training after completing 70,000 iterations.</w:t>
      </w:r>
    </w:p>
    <w:p w:rsidR="0039729D" w:rsidRPr="0019733D" w:rsidRDefault="006063C9" w:rsidP="0019733D">
      <w:pPr>
        <w:pStyle w:val="ab"/>
        <w:spacing w:after="120"/>
        <w:ind w:firstLine="0"/>
      </w:pPr>
      <w:r w:rsidRPr="0019733D">
        <w:t>The approach based on deep neural network has high resource consumption. To accelerate the neural network operations, the training and testing processes were performed on a large number of independent streams on GPU using parallel computing technology NVIDIA CUDA. This technology is cross-platform and is supported by all modern NVIDIA graphics cards [</w:t>
      </w:r>
      <w:r w:rsidR="006555D8" w:rsidRPr="0019733D">
        <w:t>23</w:t>
      </w:r>
      <w:r w:rsidRPr="0019733D">
        <w:t>].</w:t>
      </w:r>
    </w:p>
    <w:p w:rsidR="0039729D" w:rsidRPr="006A47CB" w:rsidRDefault="0039729D" w:rsidP="006A47CB">
      <w:pPr>
        <w:pStyle w:val="1"/>
        <w:keepLines w:val="0"/>
        <w:numPr>
          <w:ilvl w:val="0"/>
          <w:numId w:val="3"/>
        </w:numPr>
        <w:tabs>
          <w:tab w:val="left" w:pos="284"/>
        </w:tabs>
        <w:spacing w:before="120"/>
        <w:ind w:left="0" w:firstLine="0"/>
        <w:rPr>
          <w:rFonts w:ascii="Times New Roman" w:eastAsiaTheme="minorEastAsia" w:hAnsi="Times New Roman"/>
          <w:b/>
          <w:color w:val="auto"/>
          <w:kern w:val="28"/>
          <w:sz w:val="24"/>
          <w:lang w:val="en-US" w:eastAsia="en-US"/>
        </w:rPr>
      </w:pPr>
      <w:bookmarkStart w:id="0" w:name="_Toc425097650"/>
      <w:bookmarkEnd w:id="0"/>
      <w:r w:rsidRPr="006A47CB">
        <w:rPr>
          <w:rFonts w:ascii="Times New Roman" w:eastAsiaTheme="minorEastAsia" w:hAnsi="Times New Roman"/>
          <w:b/>
          <w:color w:val="auto"/>
          <w:kern w:val="28"/>
          <w:sz w:val="24"/>
          <w:lang w:val="en-US" w:eastAsia="en-US"/>
        </w:rPr>
        <w:t>RESULTS</w:t>
      </w:r>
    </w:p>
    <w:p w:rsidR="0039729D" w:rsidRPr="0019733D" w:rsidRDefault="0039729D" w:rsidP="0019733D">
      <w:pPr>
        <w:pStyle w:val="ab"/>
        <w:spacing w:after="120"/>
        <w:ind w:firstLine="0"/>
      </w:pPr>
      <w:r w:rsidRPr="0019733D">
        <w:t>Numerical experiments for developed algorithms were performed on the</w:t>
      </w:r>
      <w:r w:rsidR="006555D8" w:rsidRPr="0019733D">
        <w:t xml:space="preserve"> images of Multi-Pie database [19</w:t>
      </w:r>
      <w:r w:rsidRPr="0019733D">
        <w:t>]. For an experiment there was prepared a sample of 210000 randomly selected and mirrored images (35000 images for each of 6 types of emotions presented in Multi-Pie database) with various lighting of scene and angle of view less than 45°. These images were labeled according to one of 6 facial expression. These labels were saved in text file. On each picture from the sampling there was cropped the facial image of 128 × 128 size and transformed into black-and-white mode. Such conversion was implemented by means of computation</w:t>
      </w:r>
      <w:r w:rsidR="006555D8" w:rsidRPr="0019733D">
        <w:t>ally effective PICO algorithm [</w:t>
      </w:r>
      <w:r w:rsidRPr="0019733D">
        <w:t>2</w:t>
      </w:r>
      <w:r w:rsidR="006555D8" w:rsidRPr="0019733D">
        <w:t>4</w:t>
      </w:r>
      <w:r w:rsidRPr="0019733D">
        <w:t>].</w:t>
      </w:r>
    </w:p>
    <w:p w:rsidR="0039729D" w:rsidRPr="0019733D" w:rsidRDefault="0039729D" w:rsidP="0019733D">
      <w:pPr>
        <w:pStyle w:val="ab"/>
        <w:spacing w:after="120"/>
        <w:ind w:firstLine="0"/>
      </w:pPr>
      <w:r w:rsidRPr="0019733D">
        <w:t>This set of images was divided on train and test samples in the ratio 80/20. Train and test samples did not have same pictures. Moreover, the images with the same person were not in the training and test datasets simultaneously.</w:t>
      </w:r>
    </w:p>
    <w:p w:rsidR="0039729D" w:rsidRPr="0019733D" w:rsidRDefault="0039729D" w:rsidP="0019733D">
      <w:pPr>
        <w:pStyle w:val="ab"/>
        <w:spacing w:after="120"/>
        <w:ind w:firstLine="0"/>
      </w:pPr>
      <w:r w:rsidRPr="0019733D">
        <w:t>The launch of the convolution neural networks was carried out on the supercomputer NVIDIA DGX-1 and lasted around 30-40 minutes. As a result of numerical experiments, accuracy (A) of classifier was calculated according to the following formula:</w:t>
      </w:r>
    </w:p>
    <w:p w:rsidR="0039729D" w:rsidRPr="006A47CB" w:rsidRDefault="0039729D" w:rsidP="00D0493C">
      <w:pPr>
        <w:spacing w:after="120" w:line="240" w:lineRule="auto"/>
        <w:jc w:val="center"/>
        <w:rPr>
          <w:rFonts w:ascii="Times New Roman" w:hAnsi="Times New Roman" w:cs="Times New Roman"/>
          <w:sz w:val="18"/>
          <w:szCs w:val="18"/>
          <w:lang w:val="en-US"/>
        </w:rPr>
      </w:pPr>
      <m:oMathPara>
        <m:oMath>
          <m:r>
            <w:rPr>
              <w:rFonts w:ascii="Cambria Math" w:hAnsi="Cambria Math" w:cs="Times New Roman"/>
              <w:sz w:val="18"/>
              <w:szCs w:val="18"/>
            </w:rPr>
            <m:t>A=</m:t>
          </m:r>
          <m:f>
            <m:fPr>
              <m:ctrlPr>
                <w:rPr>
                  <w:rFonts w:ascii="Cambria Math" w:hAnsi="Cambria Math" w:cs="Times New Roman"/>
                  <w:sz w:val="18"/>
                  <w:szCs w:val="18"/>
                </w:rPr>
              </m:ctrlPr>
            </m:fPr>
            <m:num>
              <m:r>
                <w:rPr>
                  <w:rFonts w:ascii="Cambria Math" w:hAnsi="Cambria Math" w:cs="Times New Roman"/>
                  <w:sz w:val="18"/>
                  <w:szCs w:val="18"/>
                </w:rPr>
                <m:t>P</m:t>
              </m:r>
            </m:num>
            <m:den>
              <m:r>
                <w:rPr>
                  <w:rFonts w:ascii="Cambria Math" w:hAnsi="Cambria Math" w:cs="Times New Roman"/>
                  <w:sz w:val="18"/>
                  <w:szCs w:val="18"/>
                </w:rPr>
                <m:t>N</m:t>
              </m:r>
            </m:den>
          </m:f>
          <m:r>
            <w:rPr>
              <w:rFonts w:ascii="Cambria Math" w:hAnsi="Cambria Math" w:cs="Times New Roman"/>
              <w:sz w:val="18"/>
              <w:szCs w:val="18"/>
            </w:rPr>
            <m:t>,</m:t>
          </m:r>
        </m:oMath>
      </m:oMathPara>
    </w:p>
    <w:p w:rsidR="0039729D" w:rsidRDefault="0039729D" w:rsidP="0019733D">
      <w:pPr>
        <w:pStyle w:val="ab"/>
        <w:spacing w:after="120"/>
        <w:ind w:firstLine="0"/>
      </w:pPr>
      <w:proofErr w:type="gramStart"/>
      <w:r w:rsidRPr="0019733D">
        <w:t>where</w:t>
      </w:r>
      <w:proofErr w:type="gramEnd"/>
      <w:r w:rsidRPr="0019733D">
        <w:t xml:space="preserve"> </w:t>
      </w:r>
      <m:oMath>
        <m:r>
          <w:rPr>
            <w:rFonts w:ascii="Cambria Math" w:hAnsi="Cambria Math"/>
          </w:rPr>
          <m:t>P</m:t>
        </m:r>
      </m:oMath>
      <w:r w:rsidRPr="0019733D">
        <w:t xml:space="preserve"> is a quantity of right classified images and </w:t>
      </w:r>
      <m:oMath>
        <m:r>
          <w:rPr>
            <w:rFonts w:ascii="Cambria Math" w:hAnsi="Cambria Math"/>
          </w:rPr>
          <m:t>N</m:t>
        </m:r>
      </m:oMath>
      <w:r w:rsidR="006555D8" w:rsidRPr="0019733D">
        <w:t xml:space="preserve"> is the size of test sample [25</w:t>
      </w:r>
      <w:r w:rsidRPr="0019733D">
        <w:t>]. The results of numerical experiments cite in Table I.</w:t>
      </w:r>
    </w:p>
    <w:p w:rsidR="00FD25F8" w:rsidRPr="00FD25F8" w:rsidRDefault="00FD25F8" w:rsidP="00FD25F8">
      <w:pPr>
        <w:pStyle w:val="ad"/>
      </w:pPr>
      <w:r w:rsidRPr="00FD25F8">
        <w:t>Table 1. Testing results of convolutional neural networks</w:t>
      </w:r>
    </w:p>
    <w:tbl>
      <w:tblPr>
        <w:tblW w:w="396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tblPr>
      <w:tblGrid>
        <w:gridCol w:w="2044"/>
        <w:gridCol w:w="1923"/>
      </w:tblGrid>
      <w:tr w:rsidR="00FD25F8" w:rsidTr="00FD25F8">
        <w:trPr>
          <w:trHeight w:val="528"/>
          <w:jc w:val="center"/>
        </w:trPr>
        <w:tc>
          <w:tcPr>
            <w:tcW w:w="20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D25F8" w:rsidRPr="00A22833" w:rsidRDefault="00FD25F8" w:rsidP="00B93859">
            <w:pPr>
              <w:pStyle w:val="text"/>
              <w:spacing w:line="360" w:lineRule="auto"/>
              <w:ind w:firstLine="0"/>
              <w:jc w:val="center"/>
              <w:rPr>
                <w:b/>
                <w:sz w:val="16"/>
                <w:szCs w:val="16"/>
                <w:lang w:val="en-US"/>
              </w:rPr>
            </w:pPr>
            <w:r>
              <w:rPr>
                <w:b/>
                <w:sz w:val="16"/>
                <w:szCs w:val="16"/>
                <w:lang w:val="en-US"/>
              </w:rPr>
              <w:t>Model</w:t>
            </w:r>
          </w:p>
        </w:tc>
        <w:tc>
          <w:tcPr>
            <w:tcW w:w="19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D25F8" w:rsidRPr="00A22833" w:rsidRDefault="00FD25F8" w:rsidP="00B93859">
            <w:pPr>
              <w:pStyle w:val="text"/>
              <w:spacing w:line="360" w:lineRule="auto"/>
              <w:ind w:firstLine="0"/>
              <w:jc w:val="center"/>
              <w:rPr>
                <w:b/>
                <w:sz w:val="16"/>
                <w:szCs w:val="16"/>
              </w:rPr>
            </w:pPr>
            <w:r w:rsidRPr="00A22833">
              <w:rPr>
                <w:b/>
                <w:sz w:val="16"/>
                <w:szCs w:val="16"/>
                <w:lang w:val="en-US"/>
              </w:rPr>
              <w:t>Accuracy</w:t>
            </w:r>
            <w:r w:rsidRPr="00A22833">
              <w:rPr>
                <w:b/>
                <w:sz w:val="16"/>
                <w:szCs w:val="16"/>
              </w:rPr>
              <w:t xml:space="preserve"> (</w:t>
            </w:r>
            <w:r w:rsidRPr="00A22833">
              <w:rPr>
                <w:b/>
                <w:sz w:val="16"/>
                <w:szCs w:val="16"/>
                <w:lang w:val="en-US"/>
              </w:rPr>
              <w:t>A</w:t>
            </w:r>
            <w:r w:rsidRPr="00A22833">
              <w:rPr>
                <w:b/>
                <w:sz w:val="16"/>
                <w:szCs w:val="16"/>
              </w:rPr>
              <w:t>)</w:t>
            </w:r>
          </w:p>
        </w:tc>
      </w:tr>
      <w:tr w:rsidR="00FD25F8" w:rsidTr="00FD25F8">
        <w:trPr>
          <w:trHeight w:val="349"/>
          <w:jc w:val="center"/>
        </w:trPr>
        <w:tc>
          <w:tcPr>
            <w:tcW w:w="20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D25F8" w:rsidRPr="00A22833" w:rsidRDefault="00FD25F8" w:rsidP="00B93859">
            <w:pPr>
              <w:pStyle w:val="text"/>
              <w:spacing w:line="360" w:lineRule="auto"/>
              <w:ind w:firstLine="0"/>
              <w:jc w:val="center"/>
              <w:rPr>
                <w:sz w:val="16"/>
                <w:szCs w:val="16"/>
                <w:lang w:val="en-US"/>
              </w:rPr>
            </w:pPr>
            <w:r>
              <w:rPr>
                <w:sz w:val="16"/>
                <w:szCs w:val="16"/>
                <w:lang w:val="en-US"/>
              </w:rPr>
              <w:t>Simple</w:t>
            </w:r>
          </w:p>
        </w:tc>
        <w:tc>
          <w:tcPr>
            <w:tcW w:w="19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D25F8" w:rsidRPr="00A22833" w:rsidRDefault="00FD25F8" w:rsidP="00B93859">
            <w:pPr>
              <w:pStyle w:val="text"/>
              <w:spacing w:line="360" w:lineRule="auto"/>
              <w:ind w:firstLine="0"/>
              <w:jc w:val="center"/>
              <w:rPr>
                <w:sz w:val="16"/>
                <w:szCs w:val="16"/>
              </w:rPr>
            </w:pPr>
            <w:r>
              <w:rPr>
                <w:sz w:val="16"/>
                <w:szCs w:val="16"/>
                <w:lang w:val="en-US"/>
              </w:rPr>
              <w:t>92</w:t>
            </w:r>
            <w:r w:rsidRPr="00A22833">
              <w:rPr>
                <w:sz w:val="16"/>
                <w:szCs w:val="16"/>
              </w:rPr>
              <w:t>,</w:t>
            </w:r>
            <w:r>
              <w:rPr>
                <w:sz w:val="16"/>
                <w:szCs w:val="16"/>
                <w:lang w:val="en-US"/>
              </w:rPr>
              <w:t>29</w:t>
            </w:r>
            <w:r w:rsidRPr="00A22833">
              <w:rPr>
                <w:sz w:val="16"/>
                <w:szCs w:val="16"/>
              </w:rPr>
              <w:t>%</w:t>
            </w:r>
          </w:p>
        </w:tc>
      </w:tr>
      <w:tr w:rsidR="00FD25F8" w:rsidTr="00FD25F8">
        <w:trPr>
          <w:trHeight w:val="362"/>
          <w:jc w:val="center"/>
        </w:trPr>
        <w:tc>
          <w:tcPr>
            <w:tcW w:w="20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D25F8" w:rsidRPr="00A22833" w:rsidRDefault="00FD25F8" w:rsidP="00B93859">
            <w:pPr>
              <w:pStyle w:val="text"/>
              <w:spacing w:line="360" w:lineRule="auto"/>
              <w:ind w:firstLine="0"/>
              <w:jc w:val="center"/>
              <w:rPr>
                <w:sz w:val="16"/>
                <w:szCs w:val="16"/>
                <w:lang w:val="en-US"/>
              </w:rPr>
            </w:pPr>
            <w:r>
              <w:rPr>
                <w:sz w:val="16"/>
                <w:szCs w:val="16"/>
                <w:lang w:val="en-US"/>
              </w:rPr>
              <w:t>Complicated</w:t>
            </w:r>
          </w:p>
        </w:tc>
        <w:tc>
          <w:tcPr>
            <w:tcW w:w="19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D25F8" w:rsidRPr="00A22833" w:rsidRDefault="00FD25F8" w:rsidP="00B93859">
            <w:pPr>
              <w:pStyle w:val="text"/>
              <w:spacing w:line="360" w:lineRule="auto"/>
              <w:ind w:firstLine="0"/>
              <w:jc w:val="center"/>
              <w:rPr>
                <w:sz w:val="16"/>
                <w:szCs w:val="16"/>
              </w:rPr>
            </w:pPr>
            <w:r>
              <w:rPr>
                <w:sz w:val="16"/>
                <w:szCs w:val="16"/>
              </w:rPr>
              <w:t>94,</w:t>
            </w:r>
            <w:r>
              <w:rPr>
                <w:sz w:val="16"/>
                <w:szCs w:val="16"/>
                <w:lang w:val="en-US"/>
              </w:rPr>
              <w:t>48</w:t>
            </w:r>
            <w:r w:rsidRPr="00A22833">
              <w:rPr>
                <w:sz w:val="16"/>
                <w:szCs w:val="16"/>
              </w:rPr>
              <w:t>%</w:t>
            </w:r>
          </w:p>
        </w:tc>
      </w:tr>
    </w:tbl>
    <w:p w:rsidR="00FD25F8" w:rsidRDefault="00FD25F8" w:rsidP="0019733D">
      <w:pPr>
        <w:pStyle w:val="ab"/>
        <w:spacing w:after="120"/>
        <w:ind w:firstLine="0"/>
      </w:pPr>
    </w:p>
    <w:p w:rsidR="0039729D" w:rsidRDefault="0039729D" w:rsidP="0019733D">
      <w:pPr>
        <w:pStyle w:val="ab"/>
        <w:spacing w:after="120"/>
        <w:ind w:firstLine="0"/>
      </w:pPr>
      <w:r w:rsidRPr="0019733D">
        <w:t>According to Fig. 6 the complicated model converges, and the value of loss function is insignificant, which decreases with the increase of completed training iterations.</w:t>
      </w:r>
    </w:p>
    <w:p w:rsidR="0002198F" w:rsidRPr="0019733D" w:rsidRDefault="0002198F" w:rsidP="0002198F">
      <w:pPr>
        <w:pStyle w:val="ab"/>
        <w:spacing w:after="120"/>
        <w:ind w:firstLine="0"/>
      </w:pPr>
      <w:r w:rsidRPr="0019733D">
        <w:t xml:space="preserve">In addition, there was built a confusion-matrix (Table II), which allows to evaluate the quality of developed algorithms [26]. Each cell of this matrix conforms to the quantity of recognized pictures </w:t>
      </w:r>
      <w:r w:rsidRPr="0019733D">
        <w:lastRenderedPageBreak/>
        <w:t>to appropriate class. Results in a cell are given in a form simple CNN results/ complicates CNN results.</w:t>
      </w:r>
    </w:p>
    <w:p w:rsidR="0002198F" w:rsidRPr="0019733D" w:rsidRDefault="0002198F" w:rsidP="0019733D">
      <w:pPr>
        <w:pStyle w:val="ab"/>
        <w:spacing w:after="120"/>
        <w:ind w:firstLine="0"/>
      </w:pPr>
    </w:p>
    <w:p w:rsidR="00FD25F8" w:rsidRPr="0087590D" w:rsidRDefault="00FD25F8" w:rsidP="00FD25F8">
      <w:pPr>
        <w:pStyle w:val="ad"/>
      </w:pPr>
      <w:r w:rsidRPr="0087590D">
        <w:rPr>
          <w:noProof/>
          <w:lang w:val="ru-RU" w:eastAsia="ru-RU"/>
        </w:rPr>
        <w:drawing>
          <wp:inline distT="0" distB="0" distL="0" distR="0">
            <wp:extent cx="3029339" cy="2238375"/>
            <wp:effectExtent l="0" t="0" r="0" b="0"/>
            <wp:docPr id="10" name="Рисунок 7" descr="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s.png"/>
                    <pic:cNvPicPr/>
                  </pic:nvPicPr>
                  <pic:blipFill>
                    <a:blip r:embed="rId11" cstate="print"/>
                    <a:stretch>
                      <a:fillRect/>
                    </a:stretch>
                  </pic:blipFill>
                  <pic:spPr>
                    <a:xfrm>
                      <a:off x="0" y="0"/>
                      <a:ext cx="3039639" cy="2245986"/>
                    </a:xfrm>
                    <a:prstGeom prst="rect">
                      <a:avLst/>
                    </a:prstGeom>
                  </pic:spPr>
                </pic:pic>
              </a:graphicData>
            </a:graphic>
          </wp:inline>
        </w:drawing>
      </w:r>
    </w:p>
    <w:p w:rsidR="00FD25F8" w:rsidRPr="0087590D" w:rsidRDefault="00FD25F8" w:rsidP="00FD25F8">
      <w:pPr>
        <w:pStyle w:val="ad"/>
      </w:pPr>
      <w:r w:rsidRPr="0087590D">
        <w:t>Fig. 6. Graph of loss function for complicated CNN</w:t>
      </w:r>
    </w:p>
    <w:p w:rsidR="0039729D" w:rsidRPr="0019733D" w:rsidRDefault="0039729D" w:rsidP="0019733D">
      <w:pPr>
        <w:pStyle w:val="ab"/>
        <w:spacing w:after="120"/>
        <w:ind w:firstLine="0"/>
      </w:pPr>
      <w:r w:rsidRPr="0019733D">
        <w:t>As shown in Table II, on the test sample both CNNs coped well the task of facial expression analysis. This assumption was proved by values of metrics, such as precision (P), recall (R) and F-score (F). These values were calculated by following formulas</w:t>
      </w:r>
    </w:p>
    <w:p w:rsidR="0039729D" w:rsidRPr="006A47CB" w:rsidRDefault="00F84DCF" w:rsidP="00D0493C">
      <w:pPr>
        <w:spacing w:after="120" w:line="240" w:lineRule="auto"/>
        <w:jc w:val="center"/>
        <w:rPr>
          <w:sz w:val="18"/>
          <w:szCs w:val="18"/>
          <w:lang w:val="en-US"/>
        </w:rPr>
      </w:pPr>
      <m:oMathPara>
        <m:oMath>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c</m:t>
              </m:r>
            </m:sub>
          </m:sSub>
          <m:r>
            <w:rPr>
              <w:rFonts w:ascii="Cambria Math" w:hAnsi="Cambria Math"/>
              <w:sz w:val="18"/>
              <w:szCs w:val="18"/>
              <w:lang w:val="en-US"/>
            </w:rPr>
            <m:t>=</m:t>
          </m:r>
          <m:f>
            <m:fPr>
              <m:ctrlPr>
                <w:rPr>
                  <w:rFonts w:ascii="Cambria Math" w:hAnsi="Cambria Math"/>
                  <w:sz w:val="18"/>
                  <w:szCs w:val="18"/>
                </w:rPr>
              </m:ctrlPr>
            </m:fPr>
            <m:num>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c</m:t>
                  </m:r>
                  <m:r>
                    <w:rPr>
                      <w:rFonts w:ascii="Cambria Math" w:hAnsi="Cambria Math"/>
                      <w:sz w:val="18"/>
                      <w:szCs w:val="18"/>
                      <w:lang w:val="en-US"/>
                    </w:rPr>
                    <m:t>,</m:t>
                  </m:r>
                  <m:r>
                    <w:rPr>
                      <w:rFonts w:ascii="Cambria Math" w:hAnsi="Cambria Math"/>
                      <w:sz w:val="18"/>
                      <w:szCs w:val="18"/>
                    </w:rPr>
                    <m:t>c</m:t>
                  </m:r>
                </m:sub>
              </m:sSub>
            </m:num>
            <m:den>
              <m:nary>
                <m:naryPr>
                  <m:chr m:val="∑"/>
                  <m:ctrlPr>
                    <w:rPr>
                      <w:rFonts w:ascii="Cambria Math" w:hAnsi="Cambria Math"/>
                      <w:sz w:val="18"/>
                      <w:szCs w:val="18"/>
                    </w:rPr>
                  </m:ctrlPr>
                </m:naryPr>
                <m:sub>
                  <m:r>
                    <w:rPr>
                      <w:rFonts w:ascii="Cambria Math" w:hAnsi="Cambria Math"/>
                      <w:sz w:val="18"/>
                      <w:szCs w:val="18"/>
                    </w:rPr>
                    <m:t>i</m:t>
                  </m:r>
                  <m:r>
                    <w:rPr>
                      <w:rFonts w:ascii="Cambria Math" w:hAnsi="Cambria Math"/>
                      <w:sz w:val="18"/>
                      <w:szCs w:val="18"/>
                      <w:lang w:val="en-US"/>
                    </w:rPr>
                    <m:t>=1</m:t>
                  </m:r>
                </m:sub>
                <m:sup>
                  <m:r>
                    <w:rPr>
                      <w:rFonts w:ascii="Cambria Math" w:hAnsi="Cambria Math"/>
                      <w:sz w:val="18"/>
                      <w:szCs w:val="18"/>
                    </w:rPr>
                    <m:t>n</m:t>
                  </m:r>
                </m:sup>
                <m:e>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c</m:t>
                      </m:r>
                      <m:r>
                        <w:rPr>
                          <w:rFonts w:ascii="Cambria Math" w:hAnsi="Cambria Math"/>
                          <w:sz w:val="18"/>
                          <w:szCs w:val="18"/>
                          <w:lang w:val="en-US"/>
                        </w:rPr>
                        <m:t>,</m:t>
                      </m:r>
                      <m:r>
                        <w:rPr>
                          <w:rFonts w:ascii="Cambria Math" w:hAnsi="Cambria Math"/>
                          <w:sz w:val="18"/>
                          <w:szCs w:val="18"/>
                        </w:rPr>
                        <m:t>i</m:t>
                      </m:r>
                    </m:sub>
                  </m:sSub>
                </m:e>
              </m:nary>
            </m:den>
          </m:f>
          <m:r>
            <m:rPr>
              <m:sty m:val="p"/>
            </m:rPr>
            <w:rPr>
              <w:rFonts w:ascii="Cambria Math" w:hAnsi="Cambria Math"/>
              <w:sz w:val="18"/>
              <w:szCs w:val="18"/>
            </w:rPr>
            <m:t xml:space="preserve">,  </m:t>
          </m:r>
          <m:sSub>
            <m:sSubPr>
              <m:ctrlPr>
                <w:rPr>
                  <w:rFonts w:ascii="Cambria Math" w:hAnsi="Cambria Math"/>
                  <w:sz w:val="18"/>
                  <w:szCs w:val="18"/>
                </w:rPr>
              </m:ctrlPr>
            </m:sSubPr>
            <m:e>
              <m:r>
                <w:rPr>
                  <w:rFonts w:ascii="Cambria Math" w:hAnsi="Cambria Math"/>
                  <w:sz w:val="18"/>
                  <w:szCs w:val="18"/>
                </w:rPr>
                <m:t>R</m:t>
              </m:r>
            </m:e>
            <m:sub>
              <m:r>
                <w:rPr>
                  <w:rFonts w:ascii="Cambria Math" w:hAnsi="Cambria Math"/>
                  <w:sz w:val="18"/>
                  <w:szCs w:val="18"/>
                </w:rPr>
                <m:t>c</m:t>
              </m:r>
            </m:sub>
          </m:sSub>
          <m:r>
            <w:rPr>
              <w:rFonts w:ascii="Cambria Math" w:hAnsi="Cambria Math"/>
              <w:sz w:val="18"/>
              <w:szCs w:val="18"/>
              <w:lang w:val="en-US"/>
            </w:rPr>
            <m:t>=</m:t>
          </m:r>
          <m:f>
            <m:fPr>
              <m:ctrlPr>
                <w:rPr>
                  <w:rFonts w:ascii="Cambria Math" w:hAnsi="Cambria Math"/>
                  <w:sz w:val="18"/>
                  <w:szCs w:val="18"/>
                </w:rPr>
              </m:ctrlPr>
            </m:fPr>
            <m:num>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c</m:t>
                  </m:r>
                  <m:r>
                    <w:rPr>
                      <w:rFonts w:ascii="Cambria Math" w:hAnsi="Cambria Math"/>
                      <w:sz w:val="18"/>
                      <w:szCs w:val="18"/>
                      <w:lang w:val="en-US"/>
                    </w:rPr>
                    <m:t>,</m:t>
                  </m:r>
                  <m:r>
                    <w:rPr>
                      <w:rFonts w:ascii="Cambria Math" w:hAnsi="Cambria Math"/>
                      <w:sz w:val="18"/>
                      <w:szCs w:val="18"/>
                    </w:rPr>
                    <m:t>c</m:t>
                  </m:r>
                </m:sub>
              </m:sSub>
            </m:num>
            <m:den>
              <m:nary>
                <m:naryPr>
                  <m:chr m:val="∑"/>
                  <m:ctrlPr>
                    <w:rPr>
                      <w:rFonts w:ascii="Cambria Math" w:hAnsi="Cambria Math"/>
                      <w:sz w:val="18"/>
                      <w:szCs w:val="18"/>
                    </w:rPr>
                  </m:ctrlPr>
                </m:naryPr>
                <m:sub>
                  <m:r>
                    <w:rPr>
                      <w:rFonts w:ascii="Cambria Math" w:hAnsi="Cambria Math"/>
                      <w:sz w:val="18"/>
                      <w:szCs w:val="18"/>
                    </w:rPr>
                    <m:t>i</m:t>
                  </m:r>
                  <m:r>
                    <w:rPr>
                      <w:rFonts w:ascii="Cambria Math" w:hAnsi="Cambria Math"/>
                      <w:sz w:val="18"/>
                      <w:szCs w:val="18"/>
                      <w:lang w:val="en-US"/>
                    </w:rPr>
                    <m:t>=1</m:t>
                  </m:r>
                </m:sub>
                <m:sup>
                  <m:r>
                    <w:rPr>
                      <w:rFonts w:ascii="Cambria Math" w:hAnsi="Cambria Math"/>
                      <w:sz w:val="18"/>
                      <w:szCs w:val="18"/>
                    </w:rPr>
                    <m:t>n</m:t>
                  </m:r>
                </m:sup>
                <m:e>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i</m:t>
                      </m:r>
                      <m:r>
                        <w:rPr>
                          <w:rFonts w:ascii="Cambria Math" w:hAnsi="Cambria Math"/>
                          <w:sz w:val="18"/>
                          <w:szCs w:val="18"/>
                          <w:lang w:val="en-US"/>
                        </w:rPr>
                        <m:t>,</m:t>
                      </m:r>
                      <m:r>
                        <w:rPr>
                          <w:rFonts w:ascii="Cambria Math" w:hAnsi="Cambria Math"/>
                          <w:sz w:val="18"/>
                          <w:szCs w:val="18"/>
                        </w:rPr>
                        <m:t>c</m:t>
                      </m:r>
                    </m:sub>
                  </m:sSub>
                </m:e>
              </m:nary>
            </m:den>
          </m:f>
          <m:r>
            <w:rPr>
              <w:rFonts w:ascii="Cambria Math" w:hAnsi="Cambria Math"/>
              <w:sz w:val="18"/>
              <w:szCs w:val="18"/>
              <w:lang w:val="en-US"/>
            </w:rPr>
            <m:t xml:space="preserve">,  </m:t>
          </m:r>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c</m:t>
              </m:r>
            </m:sub>
          </m:sSub>
          <m:r>
            <w:rPr>
              <w:rFonts w:ascii="Cambria Math" w:hAnsi="Cambria Math"/>
              <w:sz w:val="18"/>
              <w:szCs w:val="18"/>
              <w:lang w:val="en-US"/>
            </w:rPr>
            <m:t>=2</m:t>
          </m:r>
          <m:f>
            <m:fPr>
              <m:ctrlPr>
                <w:rPr>
                  <w:rFonts w:ascii="Cambria Math" w:hAnsi="Cambria Math"/>
                  <w:sz w:val="18"/>
                  <w:szCs w:val="18"/>
                </w:rPr>
              </m:ctrlPr>
            </m:fPr>
            <m:num>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c</m:t>
                  </m:r>
                </m:sub>
              </m:sSub>
              <m:r>
                <w:rPr>
                  <w:rFonts w:ascii="Cambria Math" w:hAnsi="Cambria Math"/>
                  <w:sz w:val="18"/>
                  <w:szCs w:val="18"/>
                  <w:lang w:val="en-US"/>
                </w:rPr>
                <m:t>×</m:t>
              </m:r>
              <m:sSub>
                <m:sSubPr>
                  <m:ctrlPr>
                    <w:rPr>
                      <w:rFonts w:ascii="Cambria Math" w:hAnsi="Cambria Math"/>
                      <w:sz w:val="18"/>
                      <w:szCs w:val="18"/>
                    </w:rPr>
                  </m:ctrlPr>
                </m:sSubPr>
                <m:e>
                  <m:r>
                    <w:rPr>
                      <w:rFonts w:ascii="Cambria Math" w:hAnsi="Cambria Math"/>
                      <w:sz w:val="18"/>
                      <w:szCs w:val="18"/>
                    </w:rPr>
                    <m:t>R</m:t>
                  </m:r>
                </m:e>
                <m:sub>
                  <m:r>
                    <w:rPr>
                      <w:rFonts w:ascii="Cambria Math" w:hAnsi="Cambria Math"/>
                      <w:sz w:val="18"/>
                      <w:szCs w:val="18"/>
                    </w:rPr>
                    <m:t>c</m:t>
                  </m:r>
                </m:sub>
              </m:sSub>
            </m:num>
            <m:den>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c</m:t>
                  </m:r>
                </m:sub>
              </m:sSub>
              <m:r>
                <w:rPr>
                  <w:rFonts w:ascii="Cambria Math" w:hAnsi="Cambria Math"/>
                  <w:sz w:val="18"/>
                  <w:szCs w:val="18"/>
                  <w:lang w:val="en-US"/>
                </w:rPr>
                <m:t>+</m:t>
              </m:r>
              <m:sSub>
                <m:sSubPr>
                  <m:ctrlPr>
                    <w:rPr>
                      <w:rFonts w:ascii="Cambria Math" w:hAnsi="Cambria Math"/>
                      <w:sz w:val="18"/>
                      <w:szCs w:val="18"/>
                    </w:rPr>
                  </m:ctrlPr>
                </m:sSubPr>
                <m:e>
                  <m:r>
                    <w:rPr>
                      <w:rFonts w:ascii="Cambria Math" w:hAnsi="Cambria Math"/>
                      <w:sz w:val="18"/>
                      <w:szCs w:val="18"/>
                    </w:rPr>
                    <m:t>R</m:t>
                  </m:r>
                </m:e>
                <m:sub>
                  <m:r>
                    <w:rPr>
                      <w:rFonts w:ascii="Cambria Math" w:hAnsi="Cambria Math"/>
                      <w:sz w:val="18"/>
                      <w:szCs w:val="18"/>
                    </w:rPr>
                    <m:t>c</m:t>
                  </m:r>
                </m:sub>
              </m:sSub>
            </m:den>
          </m:f>
          <m:r>
            <w:rPr>
              <w:rFonts w:ascii="Cambria Math" w:hAnsi="Cambria Math"/>
              <w:sz w:val="18"/>
              <w:szCs w:val="18"/>
              <w:lang w:val="en-US"/>
            </w:rPr>
            <m:t>,</m:t>
          </m:r>
        </m:oMath>
      </m:oMathPara>
    </w:p>
    <w:p w:rsidR="0039729D" w:rsidRPr="0019733D" w:rsidRDefault="0039729D" w:rsidP="0019733D">
      <w:pPr>
        <w:pStyle w:val="ab"/>
        <w:spacing w:after="120"/>
        <w:ind w:firstLine="0"/>
      </w:pPr>
      <w:proofErr w:type="gramStart"/>
      <w:r w:rsidRPr="0019733D">
        <w:t>where</w:t>
      </w:r>
      <w:proofErr w:type="gramEnd"/>
      <w:r w:rsidRPr="0019733D">
        <w:t xml:space="preserve"> </w:t>
      </w:r>
      <m:oMath>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oMath>
      <w:r w:rsidRPr="0019733D">
        <w:t xml:space="preserve"> is an element of confusion-matrix of </w:t>
      </w:r>
      <m:oMath>
        <m:r>
          <w:rPr>
            <w:rFonts w:ascii="Cambria Math" w:hAnsi="Cambria Math"/>
          </w:rPr>
          <m:t>n</m:t>
        </m:r>
        <m:r>
          <m:rPr>
            <m:sty m:val="p"/>
          </m:rPr>
          <w:rPr>
            <w:rFonts w:ascii="Cambria Math" w:hAnsi="Cambria Math"/>
          </w:rPr>
          <m:t>×</m:t>
        </m:r>
        <m:r>
          <w:rPr>
            <w:rFonts w:ascii="Cambria Math" w:hAnsi="Cambria Math"/>
          </w:rPr>
          <m:t>n</m:t>
        </m:r>
      </m:oMath>
      <w:r w:rsidRPr="0019733D">
        <w:t xml:space="preserve"> size and </w:t>
      </w:r>
      <m:oMath>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c</m:t>
            </m:r>
          </m:sub>
        </m:sSub>
      </m:oMath>
      <w:r w:rsidRPr="0019733D">
        <w:t xml:space="preserve"> are values of precision, recall and F-score for class </w:t>
      </w:r>
      <m:oMath>
        <m:r>
          <w:rPr>
            <w:rFonts w:ascii="Cambria Math" w:hAnsi="Cambria Math"/>
          </w:rPr>
          <m:t>c</m:t>
        </m:r>
      </m:oMath>
      <w:r w:rsidR="006555D8" w:rsidRPr="0019733D">
        <w:t xml:space="preserve"> accordingly [27</w:t>
      </w:r>
      <w:r w:rsidRPr="0019733D">
        <w:t xml:space="preserve">]. </w:t>
      </w:r>
    </w:p>
    <w:p w:rsidR="00FD25F8" w:rsidRPr="00FD25F8" w:rsidRDefault="00FD25F8" w:rsidP="00FD25F8">
      <w:pPr>
        <w:pStyle w:val="ad"/>
      </w:pPr>
      <w:r w:rsidRPr="00FD25F8">
        <w:t>Table 2. Confusion-matrix</w:t>
      </w:r>
    </w:p>
    <w:tbl>
      <w:tblPr>
        <w:tblW w:w="471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tblPr>
      <w:tblGrid>
        <w:gridCol w:w="849"/>
        <w:gridCol w:w="709"/>
        <w:gridCol w:w="522"/>
        <w:gridCol w:w="523"/>
        <w:gridCol w:w="523"/>
        <w:gridCol w:w="523"/>
        <w:gridCol w:w="523"/>
        <w:gridCol w:w="541"/>
      </w:tblGrid>
      <w:tr w:rsidR="00FD25F8" w:rsidRPr="000232DC" w:rsidTr="0094030B">
        <w:trPr>
          <w:trHeight w:val="448"/>
        </w:trPr>
        <w:tc>
          <w:tcPr>
            <w:tcW w:w="1558" w:type="dxa"/>
            <w:gridSpan w:val="2"/>
            <w:vMerge w:val="restart"/>
            <w:tcBorders>
              <w:top w:val="single" w:sz="2" w:space="0" w:color="000001"/>
              <w:left w:val="single" w:sz="2" w:space="0" w:color="000001"/>
              <w:bottom w:val="single" w:sz="2" w:space="0" w:color="000001"/>
            </w:tcBorders>
            <w:shd w:val="clear" w:color="auto" w:fill="auto"/>
            <w:tcMar>
              <w:left w:w="51" w:type="dxa"/>
            </w:tcMar>
            <w:vAlign w:val="center"/>
          </w:tcPr>
          <w:p w:rsidR="00FD25F8" w:rsidRPr="00A22833" w:rsidRDefault="00FD25F8" w:rsidP="00B93859">
            <w:pPr>
              <w:pStyle w:val="aa"/>
              <w:jc w:val="center"/>
              <w:rPr>
                <w:sz w:val="16"/>
                <w:szCs w:val="16"/>
                <w:lang w:val="en-US"/>
              </w:rPr>
            </w:pPr>
            <w:r w:rsidRPr="00A22833">
              <w:rPr>
                <w:sz w:val="16"/>
                <w:szCs w:val="16"/>
                <w:lang w:val="en-US"/>
              </w:rPr>
              <w:t>Classes</w:t>
            </w:r>
          </w:p>
        </w:tc>
        <w:tc>
          <w:tcPr>
            <w:tcW w:w="3155" w:type="dxa"/>
            <w:gridSpan w:val="6"/>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FD25F8" w:rsidRPr="00A22833" w:rsidRDefault="00FD25F8" w:rsidP="00B93859">
            <w:pPr>
              <w:pStyle w:val="aa"/>
              <w:jc w:val="center"/>
              <w:rPr>
                <w:sz w:val="16"/>
                <w:szCs w:val="16"/>
                <w:lang w:val="en-US"/>
              </w:rPr>
            </w:pPr>
            <w:r w:rsidRPr="00A22833">
              <w:rPr>
                <w:sz w:val="16"/>
                <w:szCs w:val="16"/>
                <w:lang w:val="en-US"/>
              </w:rPr>
              <w:t>Real class</w:t>
            </w:r>
          </w:p>
        </w:tc>
      </w:tr>
      <w:tr w:rsidR="00FD25F8" w:rsidRPr="000232DC" w:rsidTr="0094030B">
        <w:trPr>
          <w:cantSplit/>
          <w:trHeight w:val="1342"/>
        </w:trPr>
        <w:tc>
          <w:tcPr>
            <w:tcW w:w="1558" w:type="dxa"/>
            <w:gridSpan w:val="2"/>
            <w:vMerge/>
            <w:tcBorders>
              <w:top w:val="single" w:sz="2" w:space="0" w:color="000001"/>
              <w:left w:val="single" w:sz="2" w:space="0" w:color="000001"/>
              <w:bottom w:val="single" w:sz="2" w:space="0" w:color="000001"/>
            </w:tcBorders>
            <w:shd w:val="clear" w:color="auto" w:fill="auto"/>
            <w:tcMar>
              <w:left w:w="51" w:type="dxa"/>
            </w:tcMar>
            <w:vAlign w:val="center"/>
          </w:tcPr>
          <w:p w:rsidR="00FD25F8" w:rsidRPr="000232DC" w:rsidRDefault="00FD25F8" w:rsidP="00B93859">
            <w:pPr>
              <w:pStyle w:val="aa"/>
              <w:jc w:val="center"/>
              <w:rPr>
                <w:sz w:val="16"/>
                <w:szCs w:val="16"/>
                <w:lang w:val="en-US"/>
              </w:rPr>
            </w:pPr>
          </w:p>
        </w:tc>
        <w:tc>
          <w:tcPr>
            <w:tcW w:w="522" w:type="dxa"/>
            <w:tcBorders>
              <w:top w:val="single" w:sz="2" w:space="0" w:color="000001"/>
              <w:left w:val="single" w:sz="2" w:space="0" w:color="000001"/>
              <w:bottom w:val="single" w:sz="2" w:space="0" w:color="000001"/>
            </w:tcBorders>
            <w:shd w:val="clear" w:color="auto" w:fill="auto"/>
            <w:tcMar>
              <w:left w:w="51" w:type="dxa"/>
            </w:tcMar>
            <w:textDirection w:val="btLr"/>
            <w:vAlign w:val="center"/>
          </w:tcPr>
          <w:p w:rsidR="00FD25F8" w:rsidRPr="00A22833" w:rsidRDefault="00FD25F8" w:rsidP="00B93859">
            <w:pPr>
              <w:pStyle w:val="aa"/>
              <w:ind w:left="113" w:right="113"/>
              <w:jc w:val="center"/>
              <w:rPr>
                <w:b/>
                <w:bCs/>
                <w:sz w:val="16"/>
                <w:szCs w:val="16"/>
                <w:lang w:val="en-US"/>
              </w:rPr>
            </w:pPr>
            <w:r w:rsidRPr="00A22833">
              <w:rPr>
                <w:b/>
                <w:bCs/>
                <w:sz w:val="16"/>
                <w:szCs w:val="16"/>
                <w:lang w:val="en-US"/>
              </w:rPr>
              <w:t>Smile</w:t>
            </w:r>
          </w:p>
        </w:tc>
        <w:tc>
          <w:tcPr>
            <w:tcW w:w="523" w:type="dxa"/>
            <w:tcBorders>
              <w:top w:val="single" w:sz="2" w:space="0" w:color="000001"/>
              <w:left w:val="single" w:sz="2" w:space="0" w:color="000001"/>
              <w:bottom w:val="single" w:sz="2" w:space="0" w:color="000001"/>
            </w:tcBorders>
            <w:shd w:val="clear" w:color="auto" w:fill="auto"/>
            <w:tcMar>
              <w:left w:w="51" w:type="dxa"/>
            </w:tcMar>
            <w:textDirection w:val="btLr"/>
            <w:vAlign w:val="center"/>
          </w:tcPr>
          <w:p w:rsidR="00FD25F8" w:rsidRPr="00A22833" w:rsidRDefault="00FD25F8" w:rsidP="00B93859">
            <w:pPr>
              <w:pStyle w:val="aa"/>
              <w:ind w:left="113" w:right="113"/>
              <w:jc w:val="center"/>
              <w:rPr>
                <w:b/>
                <w:bCs/>
                <w:sz w:val="16"/>
                <w:szCs w:val="16"/>
                <w:lang w:val="en-US"/>
              </w:rPr>
            </w:pPr>
            <w:r w:rsidRPr="00A22833">
              <w:rPr>
                <w:b/>
                <w:bCs/>
                <w:sz w:val="16"/>
                <w:szCs w:val="16"/>
                <w:lang w:val="en-US"/>
              </w:rPr>
              <w:t>Surprise</w:t>
            </w:r>
          </w:p>
        </w:tc>
        <w:tc>
          <w:tcPr>
            <w:tcW w:w="523" w:type="dxa"/>
            <w:tcBorders>
              <w:top w:val="single" w:sz="2" w:space="0" w:color="000001"/>
              <w:left w:val="single" w:sz="2" w:space="0" w:color="000001"/>
              <w:bottom w:val="single" w:sz="2" w:space="0" w:color="000001"/>
            </w:tcBorders>
            <w:shd w:val="clear" w:color="auto" w:fill="auto"/>
            <w:tcMar>
              <w:left w:w="51" w:type="dxa"/>
            </w:tcMar>
            <w:textDirection w:val="btLr"/>
            <w:vAlign w:val="center"/>
          </w:tcPr>
          <w:p w:rsidR="00FD25F8" w:rsidRPr="00A22833" w:rsidRDefault="00FD25F8" w:rsidP="00B93859">
            <w:pPr>
              <w:pStyle w:val="aa"/>
              <w:ind w:left="113" w:right="113"/>
              <w:jc w:val="center"/>
              <w:rPr>
                <w:b/>
                <w:bCs/>
                <w:sz w:val="16"/>
                <w:szCs w:val="16"/>
                <w:lang w:val="en-US"/>
              </w:rPr>
            </w:pPr>
            <w:r w:rsidRPr="00A22833">
              <w:rPr>
                <w:b/>
                <w:bCs/>
                <w:sz w:val="16"/>
                <w:szCs w:val="16"/>
                <w:lang w:val="en-US"/>
              </w:rPr>
              <w:t>Disgust</w:t>
            </w:r>
          </w:p>
        </w:tc>
        <w:tc>
          <w:tcPr>
            <w:tcW w:w="523" w:type="dxa"/>
            <w:tcBorders>
              <w:top w:val="single" w:sz="2" w:space="0" w:color="000001"/>
              <w:left w:val="single" w:sz="2" w:space="0" w:color="000001"/>
              <w:bottom w:val="single" w:sz="2" w:space="0" w:color="000001"/>
            </w:tcBorders>
            <w:shd w:val="clear" w:color="auto" w:fill="auto"/>
            <w:tcMar>
              <w:left w:w="51" w:type="dxa"/>
            </w:tcMar>
            <w:textDirection w:val="btLr"/>
            <w:vAlign w:val="center"/>
          </w:tcPr>
          <w:p w:rsidR="00FD25F8" w:rsidRPr="00A22833" w:rsidRDefault="00FD25F8" w:rsidP="00B93859">
            <w:pPr>
              <w:pStyle w:val="aa"/>
              <w:ind w:left="113" w:right="113"/>
              <w:jc w:val="center"/>
              <w:rPr>
                <w:b/>
                <w:bCs/>
                <w:sz w:val="16"/>
                <w:szCs w:val="16"/>
                <w:lang w:val="en-US"/>
              </w:rPr>
            </w:pPr>
            <w:r w:rsidRPr="00A22833">
              <w:rPr>
                <w:b/>
                <w:bCs/>
                <w:sz w:val="16"/>
                <w:szCs w:val="16"/>
                <w:lang w:val="en-US"/>
              </w:rPr>
              <w:t>Squint</w:t>
            </w:r>
          </w:p>
        </w:tc>
        <w:tc>
          <w:tcPr>
            <w:tcW w:w="523" w:type="dxa"/>
            <w:tcBorders>
              <w:top w:val="single" w:sz="2" w:space="0" w:color="000001"/>
              <w:left w:val="single" w:sz="2" w:space="0" w:color="000001"/>
              <w:bottom w:val="single" w:sz="2" w:space="0" w:color="000001"/>
            </w:tcBorders>
            <w:shd w:val="clear" w:color="auto" w:fill="auto"/>
            <w:tcMar>
              <w:left w:w="51" w:type="dxa"/>
            </w:tcMar>
            <w:textDirection w:val="btLr"/>
            <w:vAlign w:val="center"/>
          </w:tcPr>
          <w:p w:rsidR="00FD25F8" w:rsidRPr="00A22833" w:rsidRDefault="00FD25F8" w:rsidP="00B93859">
            <w:pPr>
              <w:pStyle w:val="aa"/>
              <w:ind w:left="113" w:right="113"/>
              <w:jc w:val="center"/>
              <w:rPr>
                <w:b/>
                <w:bCs/>
                <w:sz w:val="16"/>
                <w:szCs w:val="16"/>
                <w:lang w:val="en-US"/>
              </w:rPr>
            </w:pPr>
            <w:r w:rsidRPr="00A22833">
              <w:rPr>
                <w:b/>
                <w:bCs/>
                <w:sz w:val="16"/>
                <w:szCs w:val="16"/>
                <w:lang w:val="en-US"/>
              </w:rPr>
              <w:t>Scream</w:t>
            </w:r>
          </w:p>
        </w:tc>
        <w:tc>
          <w:tcPr>
            <w:tcW w:w="5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extDirection w:val="btLr"/>
            <w:vAlign w:val="center"/>
          </w:tcPr>
          <w:p w:rsidR="00FD25F8" w:rsidRPr="008A196A" w:rsidRDefault="00FD25F8" w:rsidP="00B93859">
            <w:pPr>
              <w:pStyle w:val="aa"/>
              <w:ind w:left="113" w:right="113"/>
              <w:jc w:val="center"/>
              <w:rPr>
                <w:b/>
                <w:bCs/>
                <w:sz w:val="16"/>
                <w:szCs w:val="16"/>
                <w:lang w:val="en-US"/>
              </w:rPr>
            </w:pPr>
            <w:r w:rsidRPr="00A22833">
              <w:rPr>
                <w:b/>
                <w:bCs/>
                <w:sz w:val="16"/>
                <w:szCs w:val="16"/>
                <w:lang w:val="en-US"/>
              </w:rPr>
              <w:t>Neutral</w:t>
            </w:r>
          </w:p>
        </w:tc>
      </w:tr>
      <w:tr w:rsidR="00FD25F8" w:rsidRPr="002101E7" w:rsidTr="0094030B">
        <w:trPr>
          <w:trHeight w:val="448"/>
        </w:trPr>
        <w:tc>
          <w:tcPr>
            <w:tcW w:w="849" w:type="dxa"/>
            <w:vMerge w:val="restart"/>
            <w:tcBorders>
              <w:top w:val="single" w:sz="2" w:space="0" w:color="000001"/>
              <w:left w:val="single" w:sz="2" w:space="0" w:color="000001"/>
              <w:bottom w:val="single" w:sz="2" w:space="0" w:color="000001"/>
            </w:tcBorders>
            <w:shd w:val="clear" w:color="auto" w:fill="auto"/>
            <w:tcMar>
              <w:left w:w="51" w:type="dxa"/>
            </w:tcMar>
            <w:vAlign w:val="center"/>
          </w:tcPr>
          <w:p w:rsidR="00FD25F8" w:rsidRPr="00A22833" w:rsidRDefault="00FD25F8" w:rsidP="00B93859">
            <w:pPr>
              <w:pStyle w:val="aa"/>
              <w:jc w:val="center"/>
              <w:rPr>
                <w:sz w:val="16"/>
                <w:szCs w:val="16"/>
                <w:lang w:val="en-US"/>
              </w:rPr>
            </w:pPr>
            <w:r w:rsidRPr="00A22833">
              <w:rPr>
                <w:sz w:val="16"/>
                <w:szCs w:val="16"/>
                <w:lang w:val="en-US"/>
              </w:rPr>
              <w:t>Predicted class</w:t>
            </w:r>
          </w:p>
        </w:tc>
        <w:tc>
          <w:tcPr>
            <w:tcW w:w="709"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Pr="00A22833" w:rsidRDefault="00FD25F8" w:rsidP="0094030B">
            <w:pPr>
              <w:pStyle w:val="aa"/>
              <w:ind w:left="-48" w:right="-51"/>
              <w:jc w:val="center"/>
              <w:rPr>
                <w:b/>
                <w:bCs/>
                <w:sz w:val="16"/>
                <w:szCs w:val="16"/>
                <w:lang w:val="en-US"/>
              </w:rPr>
            </w:pPr>
            <w:r w:rsidRPr="00A22833">
              <w:rPr>
                <w:b/>
                <w:bCs/>
                <w:sz w:val="16"/>
                <w:szCs w:val="16"/>
                <w:lang w:val="en-US"/>
              </w:rPr>
              <w:t>Smile</w:t>
            </w:r>
          </w:p>
        </w:tc>
        <w:tc>
          <w:tcPr>
            <w:tcW w:w="522"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6471</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6526</w:t>
            </w:r>
          </w:p>
        </w:tc>
        <w:tc>
          <w:tcPr>
            <w:tcW w:w="523"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48</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37</w:t>
            </w:r>
          </w:p>
        </w:tc>
        <w:tc>
          <w:tcPr>
            <w:tcW w:w="523"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68</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53</w:t>
            </w:r>
          </w:p>
        </w:tc>
        <w:tc>
          <w:tcPr>
            <w:tcW w:w="523"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8</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6</w:t>
            </w:r>
          </w:p>
        </w:tc>
        <w:tc>
          <w:tcPr>
            <w:tcW w:w="523"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4</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1</w:t>
            </w:r>
          </w:p>
        </w:tc>
        <w:tc>
          <w:tcPr>
            <w:tcW w:w="541"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136</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145</w:t>
            </w:r>
          </w:p>
        </w:tc>
      </w:tr>
      <w:tr w:rsidR="00FD25F8" w:rsidRPr="002101E7" w:rsidTr="0094030B">
        <w:trPr>
          <w:trHeight w:val="206"/>
        </w:trPr>
        <w:tc>
          <w:tcPr>
            <w:tcW w:w="849" w:type="dxa"/>
            <w:vMerge/>
            <w:tcBorders>
              <w:top w:val="single" w:sz="2" w:space="0" w:color="000001"/>
              <w:left w:val="single" w:sz="2" w:space="0" w:color="000001"/>
              <w:bottom w:val="single" w:sz="2" w:space="0" w:color="000001"/>
            </w:tcBorders>
            <w:shd w:val="clear" w:color="auto" w:fill="auto"/>
            <w:tcMar>
              <w:left w:w="51" w:type="dxa"/>
            </w:tcMar>
            <w:vAlign w:val="center"/>
          </w:tcPr>
          <w:p w:rsidR="00FD25F8" w:rsidRPr="00A22833" w:rsidRDefault="00FD25F8" w:rsidP="00B93859">
            <w:pPr>
              <w:pStyle w:val="aa"/>
              <w:jc w:val="center"/>
              <w:rPr>
                <w:sz w:val="16"/>
                <w:szCs w:val="16"/>
              </w:rPr>
            </w:pPr>
          </w:p>
        </w:tc>
        <w:tc>
          <w:tcPr>
            <w:tcW w:w="709"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Pr="00A22833" w:rsidRDefault="00FD25F8" w:rsidP="0094030B">
            <w:pPr>
              <w:pStyle w:val="aa"/>
              <w:ind w:left="-48" w:right="-51"/>
              <w:jc w:val="center"/>
              <w:rPr>
                <w:b/>
                <w:bCs/>
                <w:sz w:val="16"/>
                <w:szCs w:val="16"/>
                <w:lang w:val="en-US"/>
              </w:rPr>
            </w:pPr>
            <w:r w:rsidRPr="00A22833">
              <w:rPr>
                <w:b/>
                <w:bCs/>
                <w:sz w:val="16"/>
                <w:szCs w:val="16"/>
                <w:lang w:val="en-US"/>
              </w:rPr>
              <w:t>Surprise</w:t>
            </w:r>
          </w:p>
        </w:tc>
        <w:tc>
          <w:tcPr>
            <w:tcW w:w="522"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87</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140</w:t>
            </w:r>
          </w:p>
        </w:tc>
        <w:tc>
          <w:tcPr>
            <w:tcW w:w="523"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6715</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6767</w:t>
            </w:r>
          </w:p>
        </w:tc>
        <w:tc>
          <w:tcPr>
            <w:tcW w:w="523"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3</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2</w:t>
            </w:r>
          </w:p>
        </w:tc>
        <w:tc>
          <w:tcPr>
            <w:tcW w:w="523"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1</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0</w:t>
            </w:r>
          </w:p>
        </w:tc>
        <w:tc>
          <w:tcPr>
            <w:tcW w:w="523"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47</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16</w:t>
            </w:r>
          </w:p>
        </w:tc>
        <w:tc>
          <w:tcPr>
            <w:tcW w:w="541"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30</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8</w:t>
            </w:r>
          </w:p>
        </w:tc>
      </w:tr>
      <w:tr w:rsidR="00FD25F8" w:rsidRPr="002101E7" w:rsidTr="0094030B">
        <w:trPr>
          <w:trHeight w:val="206"/>
        </w:trPr>
        <w:tc>
          <w:tcPr>
            <w:tcW w:w="849" w:type="dxa"/>
            <w:vMerge/>
            <w:tcBorders>
              <w:top w:val="single" w:sz="2" w:space="0" w:color="000001"/>
              <w:left w:val="single" w:sz="2" w:space="0" w:color="000001"/>
              <w:bottom w:val="single" w:sz="2" w:space="0" w:color="000001"/>
            </w:tcBorders>
            <w:shd w:val="clear" w:color="auto" w:fill="auto"/>
            <w:tcMar>
              <w:left w:w="51" w:type="dxa"/>
            </w:tcMar>
            <w:vAlign w:val="center"/>
          </w:tcPr>
          <w:p w:rsidR="00FD25F8" w:rsidRPr="00A22833" w:rsidRDefault="00FD25F8" w:rsidP="00B93859">
            <w:pPr>
              <w:pStyle w:val="aa"/>
              <w:jc w:val="center"/>
              <w:rPr>
                <w:sz w:val="16"/>
                <w:szCs w:val="16"/>
              </w:rPr>
            </w:pPr>
          </w:p>
        </w:tc>
        <w:tc>
          <w:tcPr>
            <w:tcW w:w="709"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Pr="00A22833" w:rsidRDefault="00FD25F8" w:rsidP="0094030B">
            <w:pPr>
              <w:pStyle w:val="aa"/>
              <w:ind w:left="-48" w:right="-51"/>
              <w:jc w:val="center"/>
              <w:rPr>
                <w:b/>
                <w:bCs/>
                <w:sz w:val="16"/>
                <w:szCs w:val="16"/>
                <w:lang w:val="en-US"/>
              </w:rPr>
            </w:pPr>
            <w:r w:rsidRPr="00A22833">
              <w:rPr>
                <w:b/>
                <w:bCs/>
                <w:sz w:val="16"/>
                <w:szCs w:val="16"/>
                <w:lang w:val="en-US"/>
              </w:rPr>
              <w:t>Disgust</w:t>
            </w:r>
          </w:p>
        </w:tc>
        <w:tc>
          <w:tcPr>
            <w:tcW w:w="522"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102</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72</w:t>
            </w:r>
          </w:p>
        </w:tc>
        <w:tc>
          <w:tcPr>
            <w:tcW w:w="523"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28</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2</w:t>
            </w:r>
          </w:p>
        </w:tc>
        <w:tc>
          <w:tcPr>
            <w:tcW w:w="523"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6006</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6322</w:t>
            </w:r>
          </w:p>
        </w:tc>
        <w:tc>
          <w:tcPr>
            <w:tcW w:w="523"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556</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334</w:t>
            </w:r>
          </w:p>
        </w:tc>
        <w:tc>
          <w:tcPr>
            <w:tcW w:w="523"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34</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33</w:t>
            </w:r>
          </w:p>
        </w:tc>
        <w:tc>
          <w:tcPr>
            <w:tcW w:w="541"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61</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43</w:t>
            </w:r>
          </w:p>
        </w:tc>
      </w:tr>
      <w:tr w:rsidR="00FD25F8" w:rsidRPr="002101E7" w:rsidTr="0094030B">
        <w:trPr>
          <w:trHeight w:val="206"/>
        </w:trPr>
        <w:tc>
          <w:tcPr>
            <w:tcW w:w="849" w:type="dxa"/>
            <w:vMerge/>
            <w:tcBorders>
              <w:top w:val="single" w:sz="2" w:space="0" w:color="000001"/>
              <w:left w:val="single" w:sz="2" w:space="0" w:color="000001"/>
              <w:bottom w:val="single" w:sz="2" w:space="0" w:color="000001"/>
            </w:tcBorders>
            <w:shd w:val="clear" w:color="auto" w:fill="auto"/>
            <w:tcMar>
              <w:left w:w="51" w:type="dxa"/>
            </w:tcMar>
            <w:vAlign w:val="center"/>
          </w:tcPr>
          <w:p w:rsidR="00FD25F8" w:rsidRPr="00A22833" w:rsidRDefault="00FD25F8" w:rsidP="00B93859">
            <w:pPr>
              <w:pStyle w:val="aa"/>
              <w:jc w:val="center"/>
              <w:rPr>
                <w:sz w:val="16"/>
                <w:szCs w:val="16"/>
              </w:rPr>
            </w:pPr>
          </w:p>
        </w:tc>
        <w:tc>
          <w:tcPr>
            <w:tcW w:w="709"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Pr="00A22833" w:rsidRDefault="00FD25F8" w:rsidP="0094030B">
            <w:pPr>
              <w:pStyle w:val="aa"/>
              <w:ind w:left="-48" w:right="-51"/>
              <w:jc w:val="center"/>
              <w:rPr>
                <w:b/>
                <w:bCs/>
                <w:sz w:val="16"/>
                <w:szCs w:val="16"/>
                <w:lang w:val="en-US"/>
              </w:rPr>
            </w:pPr>
            <w:r w:rsidRPr="00A22833">
              <w:rPr>
                <w:b/>
                <w:bCs/>
                <w:sz w:val="16"/>
                <w:szCs w:val="16"/>
                <w:lang w:val="en-US"/>
              </w:rPr>
              <w:t>Squint</w:t>
            </w:r>
          </w:p>
        </w:tc>
        <w:tc>
          <w:tcPr>
            <w:tcW w:w="522"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143</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148</w:t>
            </w:r>
          </w:p>
        </w:tc>
        <w:tc>
          <w:tcPr>
            <w:tcW w:w="523"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20</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2</w:t>
            </w:r>
          </w:p>
        </w:tc>
        <w:tc>
          <w:tcPr>
            <w:tcW w:w="523"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749</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541</w:t>
            </w:r>
          </w:p>
        </w:tc>
        <w:tc>
          <w:tcPr>
            <w:tcW w:w="523"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6112</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6479</w:t>
            </w:r>
          </w:p>
        </w:tc>
        <w:tc>
          <w:tcPr>
            <w:tcW w:w="523"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12</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9</w:t>
            </w:r>
          </w:p>
        </w:tc>
        <w:tc>
          <w:tcPr>
            <w:tcW w:w="541"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184</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166</w:t>
            </w:r>
          </w:p>
        </w:tc>
      </w:tr>
      <w:tr w:rsidR="00FD25F8" w:rsidRPr="002101E7" w:rsidTr="0094030B">
        <w:trPr>
          <w:trHeight w:val="206"/>
        </w:trPr>
        <w:tc>
          <w:tcPr>
            <w:tcW w:w="849" w:type="dxa"/>
            <w:vMerge/>
            <w:tcBorders>
              <w:top w:val="single" w:sz="2" w:space="0" w:color="000001"/>
              <w:left w:val="single" w:sz="2" w:space="0" w:color="000001"/>
              <w:bottom w:val="single" w:sz="2" w:space="0" w:color="000001"/>
            </w:tcBorders>
            <w:shd w:val="clear" w:color="auto" w:fill="auto"/>
            <w:tcMar>
              <w:left w:w="51" w:type="dxa"/>
            </w:tcMar>
            <w:vAlign w:val="center"/>
          </w:tcPr>
          <w:p w:rsidR="00FD25F8" w:rsidRPr="00A22833" w:rsidRDefault="00FD25F8" w:rsidP="00B93859">
            <w:pPr>
              <w:pStyle w:val="aa"/>
              <w:jc w:val="center"/>
              <w:rPr>
                <w:sz w:val="16"/>
                <w:szCs w:val="16"/>
              </w:rPr>
            </w:pPr>
          </w:p>
        </w:tc>
        <w:tc>
          <w:tcPr>
            <w:tcW w:w="709"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Pr="00A22833" w:rsidRDefault="00FD25F8" w:rsidP="0094030B">
            <w:pPr>
              <w:pStyle w:val="aa"/>
              <w:ind w:left="-48" w:right="-51"/>
              <w:jc w:val="center"/>
              <w:rPr>
                <w:b/>
                <w:bCs/>
                <w:sz w:val="16"/>
                <w:szCs w:val="16"/>
                <w:lang w:val="en-US"/>
              </w:rPr>
            </w:pPr>
            <w:r w:rsidRPr="00A22833">
              <w:rPr>
                <w:b/>
                <w:bCs/>
                <w:sz w:val="16"/>
                <w:szCs w:val="16"/>
                <w:lang w:val="en-US"/>
              </w:rPr>
              <w:t>Scream</w:t>
            </w:r>
          </w:p>
        </w:tc>
        <w:tc>
          <w:tcPr>
            <w:tcW w:w="522"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53</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21</w:t>
            </w:r>
          </w:p>
        </w:tc>
        <w:tc>
          <w:tcPr>
            <w:tcW w:w="523"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98</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156</w:t>
            </w:r>
          </w:p>
        </w:tc>
        <w:tc>
          <w:tcPr>
            <w:tcW w:w="523"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48</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18</w:t>
            </w:r>
          </w:p>
        </w:tc>
        <w:tc>
          <w:tcPr>
            <w:tcW w:w="523"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22</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7</w:t>
            </w:r>
          </w:p>
        </w:tc>
        <w:tc>
          <w:tcPr>
            <w:tcW w:w="523"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6903</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6940</w:t>
            </w:r>
          </w:p>
        </w:tc>
        <w:tc>
          <w:tcPr>
            <w:tcW w:w="541"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26</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1</w:t>
            </w:r>
          </w:p>
        </w:tc>
      </w:tr>
      <w:tr w:rsidR="00FD25F8" w:rsidRPr="002101E7" w:rsidTr="0094030B">
        <w:trPr>
          <w:trHeight w:val="206"/>
        </w:trPr>
        <w:tc>
          <w:tcPr>
            <w:tcW w:w="849" w:type="dxa"/>
            <w:vMerge/>
            <w:tcBorders>
              <w:top w:val="single" w:sz="2" w:space="0" w:color="000001"/>
              <w:left w:val="single" w:sz="2" w:space="0" w:color="000001"/>
              <w:bottom w:val="single" w:sz="2" w:space="0" w:color="000001"/>
            </w:tcBorders>
            <w:shd w:val="clear" w:color="auto" w:fill="auto"/>
            <w:tcMar>
              <w:left w:w="51" w:type="dxa"/>
            </w:tcMar>
            <w:vAlign w:val="center"/>
          </w:tcPr>
          <w:p w:rsidR="00FD25F8" w:rsidRPr="00A22833" w:rsidRDefault="00FD25F8" w:rsidP="00B93859">
            <w:pPr>
              <w:pStyle w:val="aa"/>
              <w:jc w:val="center"/>
              <w:rPr>
                <w:sz w:val="16"/>
                <w:szCs w:val="16"/>
              </w:rPr>
            </w:pPr>
          </w:p>
        </w:tc>
        <w:tc>
          <w:tcPr>
            <w:tcW w:w="709"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Pr="00A22833" w:rsidRDefault="00FD25F8" w:rsidP="0094030B">
            <w:pPr>
              <w:pStyle w:val="aa"/>
              <w:ind w:left="-48" w:right="-51"/>
              <w:jc w:val="center"/>
              <w:rPr>
                <w:b/>
                <w:bCs/>
                <w:sz w:val="16"/>
                <w:szCs w:val="16"/>
                <w:lang w:val="en-US"/>
              </w:rPr>
            </w:pPr>
            <w:r w:rsidRPr="00A22833">
              <w:rPr>
                <w:b/>
                <w:bCs/>
                <w:sz w:val="16"/>
                <w:szCs w:val="16"/>
                <w:lang w:val="en-US"/>
              </w:rPr>
              <w:t>Neutral</w:t>
            </w:r>
          </w:p>
        </w:tc>
        <w:tc>
          <w:tcPr>
            <w:tcW w:w="522"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144</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93</w:t>
            </w:r>
          </w:p>
        </w:tc>
        <w:tc>
          <w:tcPr>
            <w:tcW w:w="523"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91</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36</w:t>
            </w:r>
          </w:p>
        </w:tc>
        <w:tc>
          <w:tcPr>
            <w:tcW w:w="523"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126</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64</w:t>
            </w:r>
          </w:p>
        </w:tc>
        <w:tc>
          <w:tcPr>
            <w:tcW w:w="523"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301</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174</w:t>
            </w:r>
          </w:p>
        </w:tc>
        <w:tc>
          <w:tcPr>
            <w:tcW w:w="523" w:type="dxa"/>
            <w:tcBorders>
              <w:top w:val="single" w:sz="2" w:space="0" w:color="000001"/>
              <w:left w:val="single" w:sz="2" w:space="0" w:color="000001"/>
              <w:bottom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0</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1</w:t>
            </w:r>
          </w:p>
        </w:tc>
        <w:tc>
          <w:tcPr>
            <w:tcW w:w="541"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FD25F8" w:rsidRDefault="00FD25F8" w:rsidP="00B93859">
            <w:pPr>
              <w:pStyle w:val="aa"/>
              <w:jc w:val="center"/>
              <w:rPr>
                <w:sz w:val="16"/>
                <w:szCs w:val="16"/>
                <w:lang w:val="en-US"/>
              </w:rPr>
            </w:pPr>
            <w:r w:rsidRPr="00174C8E">
              <w:rPr>
                <w:sz w:val="16"/>
                <w:szCs w:val="16"/>
                <w:lang w:val="en-US"/>
              </w:rPr>
              <w:t>6563</w:t>
            </w:r>
            <w:r>
              <w:rPr>
                <w:sz w:val="16"/>
                <w:szCs w:val="16"/>
                <w:lang w:val="en-US"/>
              </w:rPr>
              <w:t>/</w:t>
            </w:r>
          </w:p>
          <w:p w:rsidR="00FD25F8" w:rsidRPr="00174C8E" w:rsidRDefault="00FD25F8" w:rsidP="00B93859">
            <w:pPr>
              <w:pStyle w:val="aa"/>
              <w:jc w:val="center"/>
              <w:rPr>
                <w:i/>
                <w:sz w:val="16"/>
                <w:szCs w:val="16"/>
                <w:lang w:val="en-US"/>
              </w:rPr>
            </w:pPr>
            <w:r w:rsidRPr="00174C8E">
              <w:rPr>
                <w:i/>
                <w:sz w:val="16"/>
                <w:szCs w:val="16"/>
                <w:lang w:val="en-US"/>
              </w:rPr>
              <w:t>6637</w:t>
            </w:r>
          </w:p>
        </w:tc>
      </w:tr>
    </w:tbl>
    <w:p w:rsidR="00FD25F8" w:rsidRDefault="00FD25F8" w:rsidP="0019733D">
      <w:pPr>
        <w:pStyle w:val="ab"/>
        <w:spacing w:after="120"/>
        <w:ind w:firstLine="0"/>
        <w:rPr>
          <w:lang w:val="ru-RU"/>
        </w:rPr>
      </w:pPr>
    </w:p>
    <w:p w:rsidR="0039729D" w:rsidRDefault="0039729D" w:rsidP="0019733D">
      <w:pPr>
        <w:pStyle w:val="ab"/>
        <w:spacing w:after="120"/>
        <w:ind w:firstLine="0"/>
      </w:pPr>
      <w:r w:rsidRPr="0019733D">
        <w:t>As shown in Table III, for both developed algorithms, the worst classified facial expressions are “</w:t>
      </w:r>
      <w:proofErr w:type="spellStart"/>
      <w:r w:rsidRPr="0019733D">
        <w:t>Disguist</w:t>
      </w:r>
      <w:proofErr w:type="spellEnd"/>
      <w:r w:rsidRPr="0019733D">
        <w:t xml:space="preserve">” and “Squint”. Among </w:t>
      </w:r>
      <w:r w:rsidRPr="0019733D">
        <w:lastRenderedPageBreak/>
        <w:t>pictures from the Multi-Pie database, these types of emotions are t</w:t>
      </w:r>
      <w:r w:rsidR="006555D8" w:rsidRPr="0019733D">
        <w:t>he most difficult to discern [21</w:t>
      </w:r>
      <w:r w:rsidRPr="0019733D">
        <w:t>].</w:t>
      </w:r>
    </w:p>
    <w:p w:rsidR="0094030B" w:rsidRPr="0094030B" w:rsidRDefault="0094030B" w:rsidP="0094030B">
      <w:pPr>
        <w:pStyle w:val="ad"/>
      </w:pPr>
      <w:r w:rsidRPr="0094030B">
        <w:t>Table 3. Error analysis</w:t>
      </w:r>
    </w:p>
    <w:tbl>
      <w:tblPr>
        <w:tblW w:w="4741"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tblPr>
      <w:tblGrid>
        <w:gridCol w:w="707"/>
        <w:gridCol w:w="851"/>
        <w:gridCol w:w="1143"/>
        <w:gridCol w:w="11"/>
        <w:gridCol w:w="927"/>
        <w:gridCol w:w="11"/>
        <w:gridCol w:w="1080"/>
        <w:gridCol w:w="11"/>
      </w:tblGrid>
      <w:tr w:rsidR="0094030B" w:rsidRPr="00B1277E" w:rsidTr="0094030B">
        <w:trPr>
          <w:gridAfter w:val="1"/>
          <w:wAfter w:w="11" w:type="dxa"/>
          <w:trHeight w:val="335"/>
        </w:trPr>
        <w:tc>
          <w:tcPr>
            <w:tcW w:w="1558" w:type="dxa"/>
            <w:gridSpan w:val="2"/>
            <w:vMerge w:val="restart"/>
            <w:tcBorders>
              <w:top w:val="single" w:sz="2" w:space="0" w:color="000001"/>
              <w:left w:val="single" w:sz="2" w:space="0" w:color="000001"/>
              <w:bottom w:val="single" w:sz="2" w:space="0" w:color="000001"/>
            </w:tcBorders>
            <w:shd w:val="clear" w:color="auto" w:fill="auto"/>
            <w:tcMar>
              <w:left w:w="51" w:type="dxa"/>
            </w:tcMar>
            <w:vAlign w:val="center"/>
          </w:tcPr>
          <w:p w:rsidR="0094030B" w:rsidRPr="00A22833" w:rsidRDefault="0094030B" w:rsidP="00B93859">
            <w:pPr>
              <w:pStyle w:val="aa"/>
              <w:jc w:val="center"/>
              <w:rPr>
                <w:sz w:val="16"/>
                <w:szCs w:val="16"/>
                <w:lang w:val="en-US"/>
              </w:rPr>
            </w:pPr>
            <w:r w:rsidRPr="00A22833">
              <w:rPr>
                <w:sz w:val="16"/>
                <w:szCs w:val="16"/>
                <w:lang w:val="en-US"/>
              </w:rPr>
              <w:t>Error analysis</w:t>
            </w:r>
          </w:p>
        </w:tc>
        <w:tc>
          <w:tcPr>
            <w:tcW w:w="3172" w:type="dxa"/>
            <w:gridSpan w:val="5"/>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94030B" w:rsidRPr="00A22833" w:rsidRDefault="0094030B" w:rsidP="00B93859">
            <w:pPr>
              <w:pStyle w:val="aa"/>
              <w:jc w:val="center"/>
              <w:rPr>
                <w:sz w:val="16"/>
                <w:szCs w:val="16"/>
                <w:lang w:val="en-US"/>
              </w:rPr>
            </w:pPr>
            <w:r w:rsidRPr="00A22833">
              <w:rPr>
                <w:sz w:val="16"/>
                <w:szCs w:val="16"/>
                <w:lang w:val="en-US"/>
              </w:rPr>
              <w:t>Metrics</w:t>
            </w:r>
          </w:p>
        </w:tc>
      </w:tr>
      <w:tr w:rsidR="0094030B" w:rsidRPr="00B1277E" w:rsidTr="0094030B">
        <w:trPr>
          <w:gridAfter w:val="1"/>
          <w:wAfter w:w="11" w:type="dxa"/>
          <w:trHeight w:val="214"/>
        </w:trPr>
        <w:tc>
          <w:tcPr>
            <w:tcW w:w="1558" w:type="dxa"/>
            <w:gridSpan w:val="2"/>
            <w:vMerge/>
            <w:tcBorders>
              <w:top w:val="single" w:sz="2" w:space="0" w:color="000001"/>
              <w:left w:val="single" w:sz="2" w:space="0" w:color="000001"/>
              <w:bottom w:val="single" w:sz="2" w:space="0" w:color="000001"/>
            </w:tcBorders>
            <w:shd w:val="clear" w:color="auto" w:fill="auto"/>
            <w:tcMar>
              <w:left w:w="51" w:type="dxa"/>
            </w:tcMar>
            <w:vAlign w:val="center"/>
          </w:tcPr>
          <w:p w:rsidR="0094030B" w:rsidRPr="00A22833" w:rsidRDefault="0094030B" w:rsidP="00B93859">
            <w:pPr>
              <w:pStyle w:val="aa"/>
              <w:jc w:val="center"/>
              <w:rPr>
                <w:sz w:val="16"/>
                <w:szCs w:val="16"/>
              </w:rPr>
            </w:pPr>
          </w:p>
        </w:tc>
        <w:tc>
          <w:tcPr>
            <w:tcW w:w="1143" w:type="dxa"/>
            <w:tcBorders>
              <w:top w:val="single" w:sz="2" w:space="0" w:color="000001"/>
              <w:left w:val="single" w:sz="2" w:space="0" w:color="000001"/>
              <w:bottom w:val="single" w:sz="2" w:space="0" w:color="000001"/>
            </w:tcBorders>
            <w:shd w:val="clear" w:color="auto" w:fill="auto"/>
            <w:tcMar>
              <w:left w:w="51" w:type="dxa"/>
            </w:tcMar>
            <w:vAlign w:val="center"/>
          </w:tcPr>
          <w:p w:rsidR="0094030B" w:rsidRPr="00A22833" w:rsidRDefault="0094030B" w:rsidP="00B93859">
            <w:pPr>
              <w:pStyle w:val="aa"/>
              <w:jc w:val="center"/>
              <w:rPr>
                <w:b/>
                <w:bCs/>
                <w:sz w:val="16"/>
                <w:szCs w:val="16"/>
              </w:rPr>
            </w:pPr>
            <w:r w:rsidRPr="00A22833">
              <w:rPr>
                <w:b/>
                <w:bCs/>
                <w:sz w:val="16"/>
                <w:szCs w:val="16"/>
                <w:lang w:val="en-US"/>
              </w:rPr>
              <w:t>Precision</w:t>
            </w:r>
            <w:r w:rsidRPr="00A22833">
              <w:rPr>
                <w:b/>
                <w:bCs/>
                <w:sz w:val="16"/>
                <w:szCs w:val="16"/>
              </w:rPr>
              <w:t xml:space="preserve"> (</w:t>
            </w:r>
            <w:r w:rsidRPr="00A22833">
              <w:rPr>
                <w:b/>
                <w:bCs/>
                <w:sz w:val="16"/>
                <w:szCs w:val="16"/>
                <w:lang w:val="en-US"/>
              </w:rPr>
              <w:t>P</w:t>
            </w:r>
            <w:r w:rsidRPr="00A22833">
              <w:rPr>
                <w:b/>
                <w:bCs/>
                <w:sz w:val="16"/>
                <w:szCs w:val="16"/>
              </w:rPr>
              <w:t>)</w:t>
            </w:r>
          </w:p>
        </w:tc>
        <w:tc>
          <w:tcPr>
            <w:tcW w:w="938" w:type="dxa"/>
            <w:gridSpan w:val="2"/>
            <w:tcBorders>
              <w:top w:val="single" w:sz="2" w:space="0" w:color="000001"/>
              <w:left w:val="single" w:sz="2" w:space="0" w:color="000001"/>
              <w:bottom w:val="single" w:sz="2" w:space="0" w:color="000001"/>
            </w:tcBorders>
            <w:shd w:val="clear" w:color="auto" w:fill="auto"/>
            <w:tcMar>
              <w:left w:w="51" w:type="dxa"/>
            </w:tcMar>
            <w:vAlign w:val="center"/>
          </w:tcPr>
          <w:p w:rsidR="0094030B" w:rsidRPr="00A22833" w:rsidRDefault="0094030B" w:rsidP="00B93859">
            <w:pPr>
              <w:pStyle w:val="aa"/>
              <w:jc w:val="center"/>
              <w:rPr>
                <w:b/>
                <w:bCs/>
                <w:sz w:val="16"/>
                <w:szCs w:val="16"/>
              </w:rPr>
            </w:pPr>
            <w:r w:rsidRPr="00A22833">
              <w:rPr>
                <w:b/>
                <w:bCs/>
                <w:sz w:val="16"/>
                <w:szCs w:val="16"/>
                <w:lang w:val="en-US"/>
              </w:rPr>
              <w:t>Recall</w:t>
            </w:r>
            <w:r w:rsidRPr="00A22833">
              <w:rPr>
                <w:b/>
                <w:bCs/>
                <w:sz w:val="16"/>
                <w:szCs w:val="16"/>
              </w:rPr>
              <w:t xml:space="preserve"> </w:t>
            </w:r>
            <w:r w:rsidRPr="00A22833">
              <w:rPr>
                <w:b/>
                <w:bCs/>
                <w:sz w:val="16"/>
                <w:szCs w:val="16"/>
                <w:lang w:val="en-US"/>
              </w:rPr>
              <w:t>(R)</w:t>
            </w:r>
          </w:p>
        </w:tc>
        <w:tc>
          <w:tcPr>
            <w:tcW w:w="1091"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94030B" w:rsidRPr="00A22833" w:rsidRDefault="0094030B" w:rsidP="00B93859">
            <w:pPr>
              <w:pStyle w:val="aa"/>
              <w:jc w:val="center"/>
              <w:rPr>
                <w:b/>
                <w:bCs/>
                <w:sz w:val="16"/>
                <w:szCs w:val="16"/>
                <w:lang w:val="en-US"/>
              </w:rPr>
            </w:pPr>
            <w:r w:rsidRPr="00A22833">
              <w:rPr>
                <w:b/>
                <w:bCs/>
                <w:sz w:val="16"/>
                <w:szCs w:val="16"/>
                <w:lang w:val="en-US"/>
              </w:rPr>
              <w:t>F-score</w:t>
            </w:r>
            <w:r w:rsidRPr="00A22833">
              <w:rPr>
                <w:b/>
                <w:bCs/>
                <w:sz w:val="16"/>
                <w:szCs w:val="16"/>
              </w:rPr>
              <w:t xml:space="preserve"> </w:t>
            </w:r>
            <w:r w:rsidRPr="00A22833">
              <w:rPr>
                <w:b/>
                <w:bCs/>
                <w:sz w:val="16"/>
                <w:szCs w:val="16"/>
                <w:lang w:val="en-US"/>
              </w:rPr>
              <w:t>(F)</w:t>
            </w:r>
          </w:p>
        </w:tc>
      </w:tr>
      <w:tr w:rsidR="0094030B" w:rsidRPr="00B1277E" w:rsidTr="0094030B">
        <w:trPr>
          <w:trHeight w:val="335"/>
        </w:trPr>
        <w:tc>
          <w:tcPr>
            <w:tcW w:w="707" w:type="dxa"/>
            <w:vMerge w:val="restart"/>
            <w:tcBorders>
              <w:top w:val="single" w:sz="2" w:space="0" w:color="000001"/>
              <w:left w:val="single" w:sz="2" w:space="0" w:color="000001"/>
              <w:bottom w:val="single" w:sz="2" w:space="0" w:color="000001"/>
            </w:tcBorders>
            <w:shd w:val="clear" w:color="auto" w:fill="auto"/>
            <w:tcMar>
              <w:left w:w="51" w:type="dxa"/>
            </w:tcMar>
            <w:vAlign w:val="center"/>
          </w:tcPr>
          <w:p w:rsidR="0094030B" w:rsidRPr="0094030B" w:rsidRDefault="0094030B" w:rsidP="00B93859">
            <w:pPr>
              <w:pStyle w:val="aa"/>
              <w:jc w:val="center"/>
              <w:rPr>
                <w:sz w:val="16"/>
                <w:szCs w:val="16"/>
              </w:rPr>
            </w:pPr>
            <w:r w:rsidRPr="00A22833">
              <w:rPr>
                <w:sz w:val="16"/>
                <w:szCs w:val="16"/>
                <w:lang w:val="en-US"/>
              </w:rPr>
              <w:t>Classes</w:t>
            </w:r>
          </w:p>
        </w:tc>
        <w:tc>
          <w:tcPr>
            <w:tcW w:w="851" w:type="dxa"/>
            <w:tcBorders>
              <w:top w:val="single" w:sz="2" w:space="0" w:color="000001"/>
              <w:left w:val="single" w:sz="2" w:space="0" w:color="000001"/>
              <w:bottom w:val="single" w:sz="2" w:space="0" w:color="000001"/>
            </w:tcBorders>
            <w:shd w:val="clear" w:color="auto" w:fill="auto"/>
            <w:tcMar>
              <w:left w:w="51" w:type="dxa"/>
            </w:tcMar>
            <w:vAlign w:val="center"/>
          </w:tcPr>
          <w:p w:rsidR="0094030B" w:rsidRPr="00A22833" w:rsidRDefault="0094030B" w:rsidP="00B93859">
            <w:pPr>
              <w:pStyle w:val="aa"/>
              <w:jc w:val="center"/>
              <w:rPr>
                <w:b/>
                <w:bCs/>
                <w:sz w:val="16"/>
                <w:szCs w:val="16"/>
                <w:lang w:val="en-US"/>
              </w:rPr>
            </w:pPr>
            <w:r w:rsidRPr="00A22833">
              <w:rPr>
                <w:b/>
                <w:bCs/>
                <w:sz w:val="16"/>
                <w:szCs w:val="16"/>
                <w:lang w:val="en-US"/>
              </w:rPr>
              <w:t>Smile</w:t>
            </w:r>
          </w:p>
        </w:tc>
        <w:tc>
          <w:tcPr>
            <w:tcW w:w="1154" w:type="dxa"/>
            <w:gridSpan w:val="2"/>
            <w:tcBorders>
              <w:top w:val="single" w:sz="2" w:space="0" w:color="000001"/>
              <w:left w:val="single" w:sz="2" w:space="0" w:color="000001"/>
              <w:bottom w:val="single" w:sz="2" w:space="0" w:color="000001"/>
            </w:tcBorders>
            <w:shd w:val="clear" w:color="auto" w:fill="auto"/>
            <w:tcMar>
              <w:left w:w="51" w:type="dxa"/>
            </w:tcMar>
            <w:vAlign w:val="center"/>
          </w:tcPr>
          <w:p w:rsidR="0094030B" w:rsidRDefault="0094030B" w:rsidP="00B93859">
            <w:pPr>
              <w:pStyle w:val="aa"/>
              <w:jc w:val="center"/>
              <w:rPr>
                <w:sz w:val="16"/>
                <w:szCs w:val="16"/>
                <w:lang w:val="en-US"/>
              </w:rPr>
            </w:pPr>
            <w:r w:rsidRPr="000E531D">
              <w:rPr>
                <w:sz w:val="16"/>
                <w:szCs w:val="16"/>
                <w:lang w:val="en-US"/>
              </w:rPr>
              <w:t>0,96</w:t>
            </w:r>
            <w:r>
              <w:rPr>
                <w:sz w:val="16"/>
                <w:szCs w:val="16"/>
                <w:lang w:val="en-US"/>
              </w:rPr>
              <w:t>/</w:t>
            </w:r>
          </w:p>
          <w:p w:rsidR="0094030B" w:rsidRPr="000E531D" w:rsidRDefault="0094030B" w:rsidP="00B93859">
            <w:pPr>
              <w:pStyle w:val="aa"/>
              <w:jc w:val="center"/>
              <w:rPr>
                <w:sz w:val="16"/>
                <w:szCs w:val="16"/>
                <w:lang w:val="en-US"/>
              </w:rPr>
            </w:pPr>
            <w:r>
              <w:rPr>
                <w:sz w:val="16"/>
                <w:szCs w:val="16"/>
                <w:lang w:val="en-US"/>
              </w:rPr>
              <w:t>0,96</w:t>
            </w:r>
          </w:p>
        </w:tc>
        <w:tc>
          <w:tcPr>
            <w:tcW w:w="938" w:type="dxa"/>
            <w:gridSpan w:val="2"/>
            <w:tcBorders>
              <w:top w:val="single" w:sz="2" w:space="0" w:color="000001"/>
              <w:left w:val="single" w:sz="2" w:space="0" w:color="000001"/>
              <w:bottom w:val="single" w:sz="2" w:space="0" w:color="000001"/>
            </w:tcBorders>
            <w:shd w:val="clear" w:color="auto" w:fill="auto"/>
            <w:tcMar>
              <w:left w:w="51" w:type="dxa"/>
            </w:tcMar>
            <w:vAlign w:val="center"/>
          </w:tcPr>
          <w:p w:rsidR="0094030B" w:rsidRDefault="0094030B" w:rsidP="00B93859">
            <w:pPr>
              <w:pStyle w:val="aa"/>
              <w:jc w:val="center"/>
              <w:rPr>
                <w:sz w:val="16"/>
                <w:szCs w:val="16"/>
                <w:lang w:val="en-US"/>
              </w:rPr>
            </w:pPr>
            <w:r w:rsidRPr="000E531D">
              <w:rPr>
                <w:sz w:val="16"/>
                <w:szCs w:val="16"/>
                <w:lang w:val="en-US"/>
              </w:rPr>
              <w:t>0,82</w:t>
            </w:r>
            <w:r>
              <w:rPr>
                <w:sz w:val="16"/>
                <w:szCs w:val="16"/>
                <w:lang w:val="en-US"/>
              </w:rPr>
              <w:t>/</w:t>
            </w:r>
          </w:p>
          <w:p w:rsidR="0094030B" w:rsidRPr="000E531D" w:rsidRDefault="0094030B" w:rsidP="00B93859">
            <w:pPr>
              <w:pStyle w:val="aa"/>
              <w:jc w:val="center"/>
              <w:rPr>
                <w:sz w:val="16"/>
                <w:szCs w:val="16"/>
                <w:lang w:val="en-US"/>
              </w:rPr>
            </w:pPr>
            <w:r>
              <w:rPr>
                <w:sz w:val="16"/>
                <w:szCs w:val="16"/>
                <w:lang w:val="en-US"/>
              </w:rPr>
              <w:t>0,93</w:t>
            </w:r>
          </w:p>
        </w:tc>
        <w:tc>
          <w:tcPr>
            <w:tcW w:w="1091"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94030B" w:rsidRDefault="0094030B" w:rsidP="00B93859">
            <w:pPr>
              <w:pStyle w:val="aa"/>
              <w:jc w:val="center"/>
              <w:rPr>
                <w:sz w:val="16"/>
                <w:szCs w:val="16"/>
                <w:lang w:val="en-US"/>
              </w:rPr>
            </w:pPr>
            <w:r w:rsidRPr="000E531D">
              <w:rPr>
                <w:sz w:val="16"/>
                <w:szCs w:val="16"/>
                <w:lang w:val="en-US"/>
              </w:rPr>
              <w:t>0,94</w:t>
            </w:r>
            <w:r>
              <w:rPr>
                <w:sz w:val="16"/>
                <w:szCs w:val="16"/>
                <w:lang w:val="en-US"/>
              </w:rPr>
              <w:t>/</w:t>
            </w:r>
          </w:p>
          <w:p w:rsidR="0094030B" w:rsidRPr="000E531D" w:rsidRDefault="0094030B" w:rsidP="00B93859">
            <w:pPr>
              <w:pStyle w:val="aa"/>
              <w:jc w:val="center"/>
              <w:rPr>
                <w:sz w:val="16"/>
                <w:szCs w:val="16"/>
                <w:lang w:val="en-US"/>
              </w:rPr>
            </w:pPr>
            <w:r>
              <w:rPr>
                <w:sz w:val="16"/>
                <w:szCs w:val="16"/>
                <w:lang w:val="en-US"/>
              </w:rPr>
              <w:t>0,95</w:t>
            </w:r>
          </w:p>
        </w:tc>
      </w:tr>
      <w:tr w:rsidR="0094030B" w:rsidRPr="00B1277E" w:rsidTr="0094030B">
        <w:trPr>
          <w:trHeight w:val="214"/>
        </w:trPr>
        <w:tc>
          <w:tcPr>
            <w:tcW w:w="707" w:type="dxa"/>
            <w:vMerge/>
            <w:tcBorders>
              <w:top w:val="single" w:sz="2" w:space="0" w:color="000001"/>
              <w:left w:val="single" w:sz="2" w:space="0" w:color="000001"/>
              <w:bottom w:val="single" w:sz="2" w:space="0" w:color="000001"/>
            </w:tcBorders>
            <w:shd w:val="clear" w:color="auto" w:fill="auto"/>
            <w:tcMar>
              <w:left w:w="51" w:type="dxa"/>
            </w:tcMar>
            <w:vAlign w:val="center"/>
          </w:tcPr>
          <w:p w:rsidR="0094030B" w:rsidRPr="00A22833" w:rsidRDefault="0094030B" w:rsidP="00B93859">
            <w:pPr>
              <w:pStyle w:val="aa"/>
              <w:jc w:val="center"/>
              <w:rPr>
                <w:sz w:val="16"/>
                <w:szCs w:val="16"/>
              </w:rPr>
            </w:pPr>
          </w:p>
        </w:tc>
        <w:tc>
          <w:tcPr>
            <w:tcW w:w="851" w:type="dxa"/>
            <w:tcBorders>
              <w:top w:val="single" w:sz="2" w:space="0" w:color="000001"/>
              <w:left w:val="single" w:sz="2" w:space="0" w:color="000001"/>
              <w:bottom w:val="single" w:sz="2" w:space="0" w:color="000001"/>
            </w:tcBorders>
            <w:shd w:val="clear" w:color="auto" w:fill="auto"/>
            <w:tcMar>
              <w:left w:w="51" w:type="dxa"/>
            </w:tcMar>
            <w:vAlign w:val="center"/>
          </w:tcPr>
          <w:p w:rsidR="0094030B" w:rsidRPr="00A22833" w:rsidRDefault="0094030B" w:rsidP="00B93859">
            <w:pPr>
              <w:pStyle w:val="aa"/>
              <w:jc w:val="center"/>
              <w:rPr>
                <w:b/>
                <w:bCs/>
                <w:sz w:val="16"/>
                <w:szCs w:val="16"/>
                <w:lang w:val="en-US"/>
              </w:rPr>
            </w:pPr>
            <w:r w:rsidRPr="00A22833">
              <w:rPr>
                <w:b/>
                <w:bCs/>
                <w:sz w:val="16"/>
                <w:szCs w:val="16"/>
                <w:lang w:val="en-US"/>
              </w:rPr>
              <w:t>Surprise</w:t>
            </w:r>
          </w:p>
        </w:tc>
        <w:tc>
          <w:tcPr>
            <w:tcW w:w="1154" w:type="dxa"/>
            <w:gridSpan w:val="2"/>
            <w:tcBorders>
              <w:top w:val="single" w:sz="2" w:space="0" w:color="000001"/>
              <w:left w:val="single" w:sz="2" w:space="0" w:color="000001"/>
              <w:bottom w:val="single" w:sz="2" w:space="0" w:color="000001"/>
            </w:tcBorders>
            <w:shd w:val="clear" w:color="auto" w:fill="auto"/>
            <w:tcMar>
              <w:left w:w="51" w:type="dxa"/>
            </w:tcMar>
            <w:vAlign w:val="center"/>
          </w:tcPr>
          <w:p w:rsidR="0094030B" w:rsidRDefault="0094030B" w:rsidP="00B93859">
            <w:pPr>
              <w:pStyle w:val="aa"/>
              <w:jc w:val="center"/>
              <w:rPr>
                <w:sz w:val="16"/>
                <w:szCs w:val="16"/>
                <w:lang w:val="en-US"/>
              </w:rPr>
            </w:pPr>
            <w:r w:rsidRPr="000E531D">
              <w:rPr>
                <w:sz w:val="16"/>
                <w:szCs w:val="16"/>
                <w:lang w:val="en-US"/>
              </w:rPr>
              <w:t>0,98</w:t>
            </w:r>
            <w:r>
              <w:rPr>
                <w:sz w:val="16"/>
                <w:szCs w:val="16"/>
                <w:lang w:val="en-US"/>
              </w:rPr>
              <w:t>/</w:t>
            </w:r>
          </w:p>
          <w:p w:rsidR="0094030B" w:rsidRPr="000E531D" w:rsidRDefault="0094030B" w:rsidP="00B93859">
            <w:pPr>
              <w:pStyle w:val="aa"/>
              <w:jc w:val="center"/>
              <w:rPr>
                <w:sz w:val="16"/>
                <w:szCs w:val="16"/>
                <w:lang w:val="en-US"/>
              </w:rPr>
            </w:pPr>
            <w:r>
              <w:rPr>
                <w:sz w:val="16"/>
                <w:szCs w:val="16"/>
                <w:lang w:val="en-US"/>
              </w:rPr>
              <w:t>0,98</w:t>
            </w:r>
          </w:p>
        </w:tc>
        <w:tc>
          <w:tcPr>
            <w:tcW w:w="938" w:type="dxa"/>
            <w:gridSpan w:val="2"/>
            <w:tcBorders>
              <w:top w:val="single" w:sz="2" w:space="0" w:color="000001"/>
              <w:left w:val="single" w:sz="2" w:space="0" w:color="000001"/>
              <w:bottom w:val="single" w:sz="2" w:space="0" w:color="000001"/>
            </w:tcBorders>
            <w:shd w:val="clear" w:color="auto" w:fill="auto"/>
            <w:tcMar>
              <w:left w:w="51" w:type="dxa"/>
            </w:tcMar>
            <w:vAlign w:val="center"/>
          </w:tcPr>
          <w:p w:rsidR="0094030B" w:rsidRDefault="0094030B" w:rsidP="00B93859">
            <w:pPr>
              <w:pStyle w:val="aa"/>
              <w:jc w:val="center"/>
              <w:rPr>
                <w:sz w:val="16"/>
                <w:szCs w:val="16"/>
                <w:lang w:val="en-US"/>
              </w:rPr>
            </w:pPr>
            <w:r w:rsidRPr="000E531D">
              <w:rPr>
                <w:sz w:val="16"/>
                <w:szCs w:val="16"/>
                <w:lang w:val="en-US"/>
              </w:rPr>
              <w:t>0,96</w:t>
            </w:r>
            <w:r>
              <w:rPr>
                <w:sz w:val="16"/>
                <w:szCs w:val="16"/>
                <w:lang w:val="en-US"/>
              </w:rPr>
              <w:t>/</w:t>
            </w:r>
          </w:p>
          <w:p w:rsidR="0094030B" w:rsidRPr="000E531D" w:rsidRDefault="0094030B" w:rsidP="00B93859">
            <w:pPr>
              <w:pStyle w:val="aa"/>
              <w:jc w:val="center"/>
              <w:rPr>
                <w:sz w:val="16"/>
                <w:szCs w:val="16"/>
                <w:lang w:val="en-US"/>
              </w:rPr>
            </w:pPr>
            <w:r>
              <w:rPr>
                <w:sz w:val="16"/>
                <w:szCs w:val="16"/>
                <w:lang w:val="en-US"/>
              </w:rPr>
              <w:t>0,97</w:t>
            </w:r>
          </w:p>
        </w:tc>
        <w:tc>
          <w:tcPr>
            <w:tcW w:w="1091"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94030B" w:rsidRDefault="0094030B" w:rsidP="00B93859">
            <w:pPr>
              <w:pStyle w:val="aa"/>
              <w:jc w:val="center"/>
              <w:rPr>
                <w:sz w:val="16"/>
                <w:szCs w:val="16"/>
                <w:lang w:val="en-US"/>
              </w:rPr>
            </w:pPr>
            <w:r w:rsidRPr="000E531D">
              <w:rPr>
                <w:sz w:val="16"/>
                <w:szCs w:val="16"/>
                <w:lang w:val="en-US"/>
              </w:rPr>
              <w:t>0,97</w:t>
            </w:r>
            <w:r>
              <w:rPr>
                <w:sz w:val="16"/>
                <w:szCs w:val="16"/>
                <w:lang w:val="en-US"/>
              </w:rPr>
              <w:t>/</w:t>
            </w:r>
          </w:p>
          <w:p w:rsidR="0094030B" w:rsidRPr="000E531D" w:rsidRDefault="0094030B" w:rsidP="00B93859">
            <w:pPr>
              <w:pStyle w:val="aa"/>
              <w:jc w:val="center"/>
              <w:rPr>
                <w:sz w:val="16"/>
                <w:szCs w:val="16"/>
                <w:lang w:val="en-US"/>
              </w:rPr>
            </w:pPr>
            <w:r>
              <w:rPr>
                <w:sz w:val="16"/>
                <w:szCs w:val="16"/>
                <w:lang w:val="en-US"/>
              </w:rPr>
              <w:t>0,97</w:t>
            </w:r>
          </w:p>
        </w:tc>
      </w:tr>
      <w:tr w:rsidR="0094030B" w:rsidRPr="00B1277E" w:rsidTr="0094030B">
        <w:trPr>
          <w:trHeight w:val="214"/>
        </w:trPr>
        <w:tc>
          <w:tcPr>
            <w:tcW w:w="707" w:type="dxa"/>
            <w:vMerge/>
            <w:tcBorders>
              <w:top w:val="single" w:sz="2" w:space="0" w:color="000001"/>
              <w:left w:val="single" w:sz="2" w:space="0" w:color="000001"/>
              <w:bottom w:val="single" w:sz="2" w:space="0" w:color="000001"/>
            </w:tcBorders>
            <w:shd w:val="clear" w:color="auto" w:fill="auto"/>
            <w:tcMar>
              <w:left w:w="51" w:type="dxa"/>
            </w:tcMar>
            <w:vAlign w:val="center"/>
          </w:tcPr>
          <w:p w:rsidR="0094030B" w:rsidRPr="00A22833" w:rsidRDefault="0094030B" w:rsidP="00B93859">
            <w:pPr>
              <w:pStyle w:val="aa"/>
              <w:jc w:val="center"/>
              <w:rPr>
                <w:sz w:val="16"/>
                <w:szCs w:val="16"/>
              </w:rPr>
            </w:pPr>
          </w:p>
        </w:tc>
        <w:tc>
          <w:tcPr>
            <w:tcW w:w="851" w:type="dxa"/>
            <w:tcBorders>
              <w:top w:val="single" w:sz="2" w:space="0" w:color="000001"/>
              <w:left w:val="single" w:sz="2" w:space="0" w:color="000001"/>
              <w:bottom w:val="single" w:sz="2" w:space="0" w:color="000001"/>
            </w:tcBorders>
            <w:shd w:val="clear" w:color="auto" w:fill="auto"/>
            <w:tcMar>
              <w:left w:w="51" w:type="dxa"/>
            </w:tcMar>
            <w:vAlign w:val="center"/>
          </w:tcPr>
          <w:p w:rsidR="0094030B" w:rsidRPr="00A22833" w:rsidRDefault="0094030B" w:rsidP="00B93859">
            <w:pPr>
              <w:pStyle w:val="aa"/>
              <w:jc w:val="center"/>
              <w:rPr>
                <w:b/>
                <w:bCs/>
                <w:sz w:val="16"/>
                <w:szCs w:val="16"/>
                <w:lang w:val="en-US"/>
              </w:rPr>
            </w:pPr>
            <w:r w:rsidRPr="00A22833">
              <w:rPr>
                <w:b/>
                <w:bCs/>
                <w:sz w:val="16"/>
                <w:szCs w:val="16"/>
                <w:lang w:val="en-US"/>
              </w:rPr>
              <w:t>Disgust</w:t>
            </w:r>
          </w:p>
        </w:tc>
        <w:tc>
          <w:tcPr>
            <w:tcW w:w="1154" w:type="dxa"/>
            <w:gridSpan w:val="2"/>
            <w:tcBorders>
              <w:top w:val="single" w:sz="2" w:space="0" w:color="000001"/>
              <w:left w:val="single" w:sz="2" w:space="0" w:color="000001"/>
              <w:bottom w:val="single" w:sz="2" w:space="0" w:color="000001"/>
            </w:tcBorders>
            <w:shd w:val="clear" w:color="auto" w:fill="auto"/>
            <w:tcMar>
              <w:left w:w="51" w:type="dxa"/>
            </w:tcMar>
            <w:vAlign w:val="center"/>
          </w:tcPr>
          <w:p w:rsidR="0094030B" w:rsidRDefault="0094030B" w:rsidP="00B93859">
            <w:pPr>
              <w:pStyle w:val="aa"/>
              <w:jc w:val="center"/>
              <w:rPr>
                <w:sz w:val="16"/>
                <w:szCs w:val="16"/>
                <w:lang w:val="en-US"/>
              </w:rPr>
            </w:pPr>
            <w:r w:rsidRPr="000E531D">
              <w:rPr>
                <w:sz w:val="16"/>
                <w:szCs w:val="16"/>
                <w:lang w:val="en-US"/>
              </w:rPr>
              <w:t>0,89</w:t>
            </w:r>
            <w:r>
              <w:rPr>
                <w:sz w:val="16"/>
                <w:szCs w:val="16"/>
                <w:lang w:val="en-US"/>
              </w:rPr>
              <w:t>/</w:t>
            </w:r>
          </w:p>
          <w:p w:rsidR="0094030B" w:rsidRPr="000E531D" w:rsidRDefault="0094030B" w:rsidP="00B93859">
            <w:pPr>
              <w:pStyle w:val="aa"/>
              <w:jc w:val="center"/>
              <w:rPr>
                <w:sz w:val="16"/>
                <w:szCs w:val="16"/>
                <w:lang w:val="en-US"/>
              </w:rPr>
            </w:pPr>
            <w:r>
              <w:rPr>
                <w:sz w:val="16"/>
                <w:szCs w:val="16"/>
                <w:lang w:val="en-US"/>
              </w:rPr>
              <w:t>0,93</w:t>
            </w:r>
          </w:p>
        </w:tc>
        <w:tc>
          <w:tcPr>
            <w:tcW w:w="938" w:type="dxa"/>
            <w:gridSpan w:val="2"/>
            <w:tcBorders>
              <w:top w:val="single" w:sz="2" w:space="0" w:color="000001"/>
              <w:left w:val="single" w:sz="2" w:space="0" w:color="000001"/>
              <w:bottom w:val="single" w:sz="2" w:space="0" w:color="000001"/>
            </w:tcBorders>
            <w:shd w:val="clear" w:color="auto" w:fill="auto"/>
            <w:tcMar>
              <w:left w:w="51" w:type="dxa"/>
            </w:tcMar>
            <w:vAlign w:val="center"/>
          </w:tcPr>
          <w:p w:rsidR="0094030B" w:rsidRDefault="0094030B" w:rsidP="00B93859">
            <w:pPr>
              <w:pStyle w:val="aa"/>
              <w:jc w:val="center"/>
              <w:rPr>
                <w:sz w:val="16"/>
                <w:szCs w:val="16"/>
                <w:lang w:val="en-US"/>
              </w:rPr>
            </w:pPr>
            <w:r w:rsidRPr="000E531D">
              <w:rPr>
                <w:sz w:val="16"/>
                <w:szCs w:val="16"/>
                <w:lang w:val="en-US"/>
              </w:rPr>
              <w:t>0,86</w:t>
            </w:r>
          </w:p>
          <w:p w:rsidR="0094030B" w:rsidRPr="000E531D" w:rsidRDefault="0094030B" w:rsidP="00B93859">
            <w:pPr>
              <w:pStyle w:val="aa"/>
              <w:jc w:val="center"/>
              <w:rPr>
                <w:sz w:val="16"/>
                <w:szCs w:val="16"/>
                <w:lang w:val="en-US"/>
              </w:rPr>
            </w:pPr>
            <w:r>
              <w:rPr>
                <w:sz w:val="16"/>
                <w:szCs w:val="16"/>
                <w:lang w:val="en-US"/>
              </w:rPr>
              <w:t>0,9</w:t>
            </w:r>
          </w:p>
        </w:tc>
        <w:tc>
          <w:tcPr>
            <w:tcW w:w="1091"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94030B" w:rsidRDefault="0094030B" w:rsidP="00B93859">
            <w:pPr>
              <w:pStyle w:val="aa"/>
              <w:jc w:val="center"/>
              <w:rPr>
                <w:sz w:val="16"/>
                <w:szCs w:val="16"/>
                <w:lang w:val="en-US"/>
              </w:rPr>
            </w:pPr>
            <w:r w:rsidRPr="000E531D">
              <w:rPr>
                <w:sz w:val="16"/>
                <w:szCs w:val="16"/>
                <w:lang w:val="en-US"/>
              </w:rPr>
              <w:t>0,87</w:t>
            </w:r>
            <w:r>
              <w:rPr>
                <w:sz w:val="16"/>
                <w:szCs w:val="16"/>
                <w:lang w:val="en-US"/>
              </w:rPr>
              <w:t>/</w:t>
            </w:r>
          </w:p>
          <w:p w:rsidR="0094030B" w:rsidRPr="000E531D" w:rsidRDefault="0094030B" w:rsidP="00B93859">
            <w:pPr>
              <w:pStyle w:val="aa"/>
              <w:jc w:val="center"/>
              <w:rPr>
                <w:sz w:val="16"/>
                <w:szCs w:val="16"/>
                <w:lang w:val="en-US"/>
              </w:rPr>
            </w:pPr>
            <w:r>
              <w:rPr>
                <w:sz w:val="16"/>
                <w:szCs w:val="16"/>
                <w:lang w:val="en-US"/>
              </w:rPr>
              <w:t>0,92</w:t>
            </w:r>
          </w:p>
        </w:tc>
      </w:tr>
      <w:tr w:rsidR="0094030B" w:rsidRPr="00B1277E" w:rsidTr="0094030B">
        <w:trPr>
          <w:trHeight w:val="214"/>
        </w:trPr>
        <w:tc>
          <w:tcPr>
            <w:tcW w:w="707" w:type="dxa"/>
            <w:vMerge/>
            <w:tcBorders>
              <w:top w:val="single" w:sz="2" w:space="0" w:color="000001"/>
              <w:left w:val="single" w:sz="2" w:space="0" w:color="000001"/>
              <w:bottom w:val="single" w:sz="2" w:space="0" w:color="000001"/>
            </w:tcBorders>
            <w:shd w:val="clear" w:color="auto" w:fill="auto"/>
            <w:tcMar>
              <w:left w:w="51" w:type="dxa"/>
            </w:tcMar>
            <w:vAlign w:val="center"/>
          </w:tcPr>
          <w:p w:rsidR="0094030B" w:rsidRPr="00A22833" w:rsidRDefault="0094030B" w:rsidP="00B93859">
            <w:pPr>
              <w:pStyle w:val="aa"/>
              <w:jc w:val="center"/>
              <w:rPr>
                <w:sz w:val="16"/>
                <w:szCs w:val="16"/>
              </w:rPr>
            </w:pPr>
          </w:p>
        </w:tc>
        <w:tc>
          <w:tcPr>
            <w:tcW w:w="851" w:type="dxa"/>
            <w:tcBorders>
              <w:top w:val="single" w:sz="2" w:space="0" w:color="000001"/>
              <w:left w:val="single" w:sz="2" w:space="0" w:color="000001"/>
              <w:bottom w:val="single" w:sz="2" w:space="0" w:color="000001"/>
            </w:tcBorders>
            <w:shd w:val="clear" w:color="auto" w:fill="auto"/>
            <w:tcMar>
              <w:left w:w="51" w:type="dxa"/>
            </w:tcMar>
            <w:vAlign w:val="center"/>
          </w:tcPr>
          <w:p w:rsidR="0094030B" w:rsidRPr="00A22833" w:rsidRDefault="0094030B" w:rsidP="00B93859">
            <w:pPr>
              <w:pStyle w:val="aa"/>
              <w:jc w:val="center"/>
              <w:rPr>
                <w:b/>
                <w:bCs/>
                <w:sz w:val="16"/>
                <w:szCs w:val="16"/>
                <w:lang w:val="en-US"/>
              </w:rPr>
            </w:pPr>
            <w:r w:rsidRPr="00A22833">
              <w:rPr>
                <w:b/>
                <w:bCs/>
                <w:sz w:val="16"/>
                <w:szCs w:val="16"/>
                <w:lang w:val="en-US"/>
              </w:rPr>
              <w:t>Squint</w:t>
            </w:r>
          </w:p>
        </w:tc>
        <w:tc>
          <w:tcPr>
            <w:tcW w:w="1154" w:type="dxa"/>
            <w:gridSpan w:val="2"/>
            <w:tcBorders>
              <w:top w:val="single" w:sz="2" w:space="0" w:color="000001"/>
              <w:left w:val="single" w:sz="2" w:space="0" w:color="000001"/>
              <w:bottom w:val="single" w:sz="2" w:space="0" w:color="000001"/>
            </w:tcBorders>
            <w:shd w:val="clear" w:color="auto" w:fill="auto"/>
            <w:tcMar>
              <w:left w:w="51" w:type="dxa"/>
            </w:tcMar>
            <w:vAlign w:val="center"/>
          </w:tcPr>
          <w:p w:rsidR="0094030B" w:rsidRDefault="0094030B" w:rsidP="00B93859">
            <w:pPr>
              <w:pStyle w:val="aa"/>
              <w:jc w:val="center"/>
              <w:rPr>
                <w:sz w:val="16"/>
                <w:szCs w:val="16"/>
                <w:lang w:val="en-US"/>
              </w:rPr>
            </w:pPr>
            <w:r w:rsidRPr="000E531D">
              <w:rPr>
                <w:sz w:val="16"/>
                <w:szCs w:val="16"/>
                <w:lang w:val="en-US"/>
              </w:rPr>
              <w:t>0,85</w:t>
            </w:r>
            <w:r>
              <w:rPr>
                <w:sz w:val="16"/>
                <w:szCs w:val="16"/>
                <w:lang w:val="en-US"/>
              </w:rPr>
              <w:t>/</w:t>
            </w:r>
          </w:p>
          <w:p w:rsidR="0094030B" w:rsidRPr="000E531D" w:rsidRDefault="0094030B" w:rsidP="00B93859">
            <w:pPr>
              <w:pStyle w:val="aa"/>
              <w:jc w:val="center"/>
              <w:rPr>
                <w:sz w:val="16"/>
                <w:szCs w:val="16"/>
                <w:lang w:val="en-US"/>
              </w:rPr>
            </w:pPr>
            <w:r>
              <w:rPr>
                <w:sz w:val="16"/>
                <w:szCs w:val="16"/>
                <w:lang w:val="en-US"/>
              </w:rPr>
              <w:t>0,88</w:t>
            </w:r>
          </w:p>
        </w:tc>
        <w:tc>
          <w:tcPr>
            <w:tcW w:w="938" w:type="dxa"/>
            <w:gridSpan w:val="2"/>
            <w:tcBorders>
              <w:top w:val="single" w:sz="2" w:space="0" w:color="000001"/>
              <w:left w:val="single" w:sz="2" w:space="0" w:color="000001"/>
              <w:bottom w:val="single" w:sz="2" w:space="0" w:color="000001"/>
            </w:tcBorders>
            <w:shd w:val="clear" w:color="auto" w:fill="auto"/>
            <w:tcMar>
              <w:left w:w="51" w:type="dxa"/>
            </w:tcMar>
            <w:vAlign w:val="center"/>
          </w:tcPr>
          <w:p w:rsidR="0094030B" w:rsidRDefault="0094030B" w:rsidP="00B93859">
            <w:pPr>
              <w:pStyle w:val="aa"/>
              <w:jc w:val="center"/>
              <w:rPr>
                <w:sz w:val="16"/>
                <w:szCs w:val="16"/>
                <w:lang w:val="en-US"/>
              </w:rPr>
            </w:pPr>
            <w:r w:rsidRPr="000E531D">
              <w:rPr>
                <w:sz w:val="16"/>
                <w:szCs w:val="16"/>
                <w:lang w:val="en-US"/>
              </w:rPr>
              <w:t>0,87</w:t>
            </w:r>
            <w:r>
              <w:rPr>
                <w:sz w:val="16"/>
                <w:szCs w:val="16"/>
                <w:lang w:val="en-US"/>
              </w:rPr>
              <w:t>/</w:t>
            </w:r>
          </w:p>
          <w:p w:rsidR="0094030B" w:rsidRPr="000E531D" w:rsidRDefault="0094030B" w:rsidP="00B93859">
            <w:pPr>
              <w:pStyle w:val="aa"/>
              <w:jc w:val="center"/>
              <w:rPr>
                <w:sz w:val="16"/>
                <w:szCs w:val="16"/>
                <w:lang w:val="en-US"/>
              </w:rPr>
            </w:pPr>
            <w:r>
              <w:rPr>
                <w:sz w:val="16"/>
                <w:szCs w:val="16"/>
                <w:lang w:val="en-US"/>
              </w:rPr>
              <w:t>0,93</w:t>
            </w:r>
          </w:p>
        </w:tc>
        <w:tc>
          <w:tcPr>
            <w:tcW w:w="1091"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94030B" w:rsidRDefault="0094030B" w:rsidP="00B93859">
            <w:pPr>
              <w:pStyle w:val="aa"/>
              <w:jc w:val="center"/>
              <w:rPr>
                <w:sz w:val="16"/>
                <w:szCs w:val="16"/>
                <w:lang w:val="en-US"/>
              </w:rPr>
            </w:pPr>
            <w:r w:rsidRPr="000E531D">
              <w:rPr>
                <w:sz w:val="16"/>
                <w:szCs w:val="16"/>
                <w:lang w:val="en-US"/>
              </w:rPr>
              <w:t>0,86</w:t>
            </w:r>
            <w:r>
              <w:rPr>
                <w:sz w:val="16"/>
                <w:szCs w:val="16"/>
                <w:lang w:val="en-US"/>
              </w:rPr>
              <w:t>/</w:t>
            </w:r>
          </w:p>
          <w:p w:rsidR="0094030B" w:rsidRPr="000E531D" w:rsidRDefault="0094030B" w:rsidP="00B93859">
            <w:pPr>
              <w:pStyle w:val="aa"/>
              <w:jc w:val="center"/>
              <w:rPr>
                <w:sz w:val="16"/>
                <w:szCs w:val="16"/>
                <w:lang w:val="en-US"/>
              </w:rPr>
            </w:pPr>
            <w:r>
              <w:rPr>
                <w:sz w:val="16"/>
                <w:szCs w:val="16"/>
                <w:lang w:val="en-US"/>
              </w:rPr>
              <w:t>0,9</w:t>
            </w:r>
          </w:p>
        </w:tc>
      </w:tr>
      <w:tr w:rsidR="0094030B" w:rsidRPr="00B1277E" w:rsidTr="0094030B">
        <w:trPr>
          <w:trHeight w:val="214"/>
        </w:trPr>
        <w:tc>
          <w:tcPr>
            <w:tcW w:w="707" w:type="dxa"/>
            <w:vMerge/>
            <w:tcBorders>
              <w:top w:val="single" w:sz="2" w:space="0" w:color="000001"/>
              <w:left w:val="single" w:sz="2" w:space="0" w:color="000001"/>
              <w:bottom w:val="single" w:sz="2" w:space="0" w:color="000001"/>
            </w:tcBorders>
            <w:shd w:val="clear" w:color="auto" w:fill="auto"/>
            <w:tcMar>
              <w:left w:w="51" w:type="dxa"/>
            </w:tcMar>
            <w:vAlign w:val="center"/>
          </w:tcPr>
          <w:p w:rsidR="0094030B" w:rsidRPr="00A22833" w:rsidRDefault="0094030B" w:rsidP="00B93859">
            <w:pPr>
              <w:pStyle w:val="aa"/>
              <w:jc w:val="center"/>
              <w:rPr>
                <w:sz w:val="16"/>
                <w:szCs w:val="16"/>
              </w:rPr>
            </w:pPr>
          </w:p>
        </w:tc>
        <w:tc>
          <w:tcPr>
            <w:tcW w:w="851" w:type="dxa"/>
            <w:tcBorders>
              <w:top w:val="single" w:sz="2" w:space="0" w:color="000001"/>
              <w:left w:val="single" w:sz="2" w:space="0" w:color="000001"/>
              <w:bottom w:val="single" w:sz="2" w:space="0" w:color="000001"/>
            </w:tcBorders>
            <w:shd w:val="clear" w:color="auto" w:fill="auto"/>
            <w:tcMar>
              <w:left w:w="51" w:type="dxa"/>
            </w:tcMar>
            <w:vAlign w:val="center"/>
          </w:tcPr>
          <w:p w:rsidR="0094030B" w:rsidRPr="00A22833" w:rsidRDefault="0094030B" w:rsidP="00B93859">
            <w:pPr>
              <w:pStyle w:val="aa"/>
              <w:jc w:val="center"/>
              <w:rPr>
                <w:b/>
                <w:bCs/>
                <w:sz w:val="16"/>
                <w:szCs w:val="16"/>
                <w:lang w:val="en-US"/>
              </w:rPr>
            </w:pPr>
            <w:r w:rsidRPr="00A22833">
              <w:rPr>
                <w:b/>
                <w:bCs/>
                <w:sz w:val="16"/>
                <w:szCs w:val="16"/>
                <w:lang w:val="en-US"/>
              </w:rPr>
              <w:t>Scream</w:t>
            </w:r>
          </w:p>
        </w:tc>
        <w:tc>
          <w:tcPr>
            <w:tcW w:w="1154" w:type="dxa"/>
            <w:gridSpan w:val="2"/>
            <w:tcBorders>
              <w:top w:val="single" w:sz="2" w:space="0" w:color="000001"/>
              <w:left w:val="single" w:sz="2" w:space="0" w:color="000001"/>
              <w:bottom w:val="single" w:sz="2" w:space="0" w:color="000001"/>
            </w:tcBorders>
            <w:shd w:val="clear" w:color="auto" w:fill="auto"/>
            <w:tcMar>
              <w:left w:w="51" w:type="dxa"/>
            </w:tcMar>
            <w:vAlign w:val="center"/>
          </w:tcPr>
          <w:p w:rsidR="0094030B" w:rsidRDefault="0094030B" w:rsidP="00B93859">
            <w:pPr>
              <w:pStyle w:val="aa"/>
              <w:jc w:val="center"/>
              <w:rPr>
                <w:sz w:val="16"/>
                <w:szCs w:val="16"/>
                <w:lang w:val="en-US"/>
              </w:rPr>
            </w:pPr>
            <w:r w:rsidRPr="000E531D">
              <w:rPr>
                <w:sz w:val="16"/>
                <w:szCs w:val="16"/>
                <w:lang w:val="en-US"/>
              </w:rPr>
              <w:t>0,97</w:t>
            </w:r>
            <w:r>
              <w:rPr>
                <w:sz w:val="16"/>
                <w:szCs w:val="16"/>
                <w:lang w:val="en-US"/>
              </w:rPr>
              <w:t>/</w:t>
            </w:r>
          </w:p>
          <w:p w:rsidR="0094030B" w:rsidRPr="000E531D" w:rsidRDefault="0094030B" w:rsidP="00B93859">
            <w:pPr>
              <w:pStyle w:val="aa"/>
              <w:jc w:val="center"/>
              <w:rPr>
                <w:sz w:val="16"/>
                <w:szCs w:val="16"/>
                <w:lang w:val="en-US"/>
              </w:rPr>
            </w:pPr>
            <w:r>
              <w:rPr>
                <w:sz w:val="16"/>
                <w:szCs w:val="16"/>
                <w:lang w:val="en-US"/>
              </w:rPr>
              <w:t>0,97</w:t>
            </w:r>
          </w:p>
        </w:tc>
        <w:tc>
          <w:tcPr>
            <w:tcW w:w="938" w:type="dxa"/>
            <w:gridSpan w:val="2"/>
            <w:tcBorders>
              <w:top w:val="single" w:sz="2" w:space="0" w:color="000001"/>
              <w:left w:val="single" w:sz="2" w:space="0" w:color="000001"/>
              <w:bottom w:val="single" w:sz="2" w:space="0" w:color="000001"/>
            </w:tcBorders>
            <w:shd w:val="clear" w:color="auto" w:fill="auto"/>
            <w:tcMar>
              <w:left w:w="51" w:type="dxa"/>
            </w:tcMar>
            <w:vAlign w:val="center"/>
          </w:tcPr>
          <w:p w:rsidR="0094030B" w:rsidRDefault="0094030B" w:rsidP="00B93859">
            <w:pPr>
              <w:pStyle w:val="aa"/>
              <w:jc w:val="center"/>
              <w:rPr>
                <w:sz w:val="16"/>
                <w:szCs w:val="16"/>
                <w:lang w:val="en-US"/>
              </w:rPr>
            </w:pPr>
            <w:r w:rsidRPr="000E531D">
              <w:rPr>
                <w:sz w:val="16"/>
                <w:szCs w:val="16"/>
                <w:lang w:val="en-US"/>
              </w:rPr>
              <w:t>0,99</w:t>
            </w:r>
            <w:r>
              <w:rPr>
                <w:sz w:val="16"/>
                <w:szCs w:val="16"/>
                <w:lang w:val="en-US"/>
              </w:rPr>
              <w:t>/</w:t>
            </w:r>
          </w:p>
          <w:p w:rsidR="0094030B" w:rsidRPr="000E531D" w:rsidRDefault="0094030B" w:rsidP="00B93859">
            <w:pPr>
              <w:pStyle w:val="aa"/>
              <w:jc w:val="center"/>
              <w:rPr>
                <w:sz w:val="16"/>
                <w:szCs w:val="16"/>
                <w:lang w:val="en-US"/>
              </w:rPr>
            </w:pPr>
            <w:r>
              <w:rPr>
                <w:sz w:val="16"/>
                <w:szCs w:val="16"/>
                <w:lang w:val="en-US"/>
              </w:rPr>
              <w:t>0,99</w:t>
            </w:r>
          </w:p>
        </w:tc>
        <w:tc>
          <w:tcPr>
            <w:tcW w:w="1091"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94030B" w:rsidRDefault="0094030B" w:rsidP="00B93859">
            <w:pPr>
              <w:pStyle w:val="aa"/>
              <w:jc w:val="center"/>
              <w:rPr>
                <w:sz w:val="16"/>
                <w:szCs w:val="16"/>
                <w:lang w:val="en-US"/>
              </w:rPr>
            </w:pPr>
            <w:r w:rsidRPr="000E531D">
              <w:rPr>
                <w:sz w:val="16"/>
                <w:szCs w:val="16"/>
                <w:lang w:val="en-US"/>
              </w:rPr>
              <w:t>0,98</w:t>
            </w:r>
            <w:r>
              <w:rPr>
                <w:sz w:val="16"/>
                <w:szCs w:val="16"/>
                <w:lang w:val="en-US"/>
              </w:rPr>
              <w:t>/</w:t>
            </w:r>
          </w:p>
          <w:p w:rsidR="0094030B" w:rsidRPr="000E531D" w:rsidRDefault="0094030B" w:rsidP="00B93859">
            <w:pPr>
              <w:pStyle w:val="aa"/>
              <w:jc w:val="center"/>
              <w:rPr>
                <w:sz w:val="16"/>
                <w:szCs w:val="16"/>
                <w:lang w:val="en-US"/>
              </w:rPr>
            </w:pPr>
            <w:r>
              <w:rPr>
                <w:sz w:val="16"/>
                <w:szCs w:val="16"/>
                <w:lang w:val="en-US"/>
              </w:rPr>
              <w:t>0,98</w:t>
            </w:r>
          </w:p>
        </w:tc>
      </w:tr>
      <w:tr w:rsidR="0094030B" w:rsidRPr="00B1277E" w:rsidTr="0094030B">
        <w:trPr>
          <w:trHeight w:val="214"/>
        </w:trPr>
        <w:tc>
          <w:tcPr>
            <w:tcW w:w="707" w:type="dxa"/>
            <w:vMerge/>
            <w:tcBorders>
              <w:top w:val="single" w:sz="2" w:space="0" w:color="000001"/>
              <w:left w:val="single" w:sz="2" w:space="0" w:color="000001"/>
              <w:bottom w:val="single" w:sz="2" w:space="0" w:color="000001"/>
            </w:tcBorders>
            <w:shd w:val="clear" w:color="auto" w:fill="auto"/>
            <w:tcMar>
              <w:left w:w="51" w:type="dxa"/>
            </w:tcMar>
            <w:vAlign w:val="center"/>
          </w:tcPr>
          <w:p w:rsidR="0094030B" w:rsidRPr="00A22833" w:rsidRDefault="0094030B" w:rsidP="00B93859">
            <w:pPr>
              <w:pStyle w:val="aa"/>
              <w:jc w:val="center"/>
              <w:rPr>
                <w:sz w:val="16"/>
                <w:szCs w:val="16"/>
              </w:rPr>
            </w:pPr>
          </w:p>
        </w:tc>
        <w:tc>
          <w:tcPr>
            <w:tcW w:w="851" w:type="dxa"/>
            <w:tcBorders>
              <w:top w:val="single" w:sz="2" w:space="0" w:color="000001"/>
              <w:left w:val="single" w:sz="2" w:space="0" w:color="000001"/>
              <w:bottom w:val="single" w:sz="2" w:space="0" w:color="000001"/>
            </w:tcBorders>
            <w:shd w:val="clear" w:color="auto" w:fill="auto"/>
            <w:tcMar>
              <w:left w:w="51" w:type="dxa"/>
            </w:tcMar>
            <w:vAlign w:val="center"/>
          </w:tcPr>
          <w:p w:rsidR="0094030B" w:rsidRPr="00A22833" w:rsidRDefault="0094030B" w:rsidP="00B93859">
            <w:pPr>
              <w:pStyle w:val="aa"/>
              <w:jc w:val="center"/>
              <w:rPr>
                <w:b/>
                <w:bCs/>
                <w:sz w:val="16"/>
                <w:szCs w:val="16"/>
                <w:lang w:val="en-US"/>
              </w:rPr>
            </w:pPr>
            <w:r w:rsidRPr="00A22833">
              <w:rPr>
                <w:b/>
                <w:bCs/>
                <w:sz w:val="16"/>
                <w:szCs w:val="16"/>
                <w:lang w:val="en-US"/>
              </w:rPr>
              <w:t>Neutral</w:t>
            </w:r>
          </w:p>
        </w:tc>
        <w:tc>
          <w:tcPr>
            <w:tcW w:w="1154" w:type="dxa"/>
            <w:gridSpan w:val="2"/>
            <w:tcBorders>
              <w:top w:val="single" w:sz="2" w:space="0" w:color="000001"/>
              <w:left w:val="single" w:sz="2" w:space="0" w:color="000001"/>
              <w:bottom w:val="single" w:sz="2" w:space="0" w:color="000001"/>
            </w:tcBorders>
            <w:shd w:val="clear" w:color="auto" w:fill="auto"/>
            <w:tcMar>
              <w:left w:w="51" w:type="dxa"/>
            </w:tcMar>
            <w:vAlign w:val="center"/>
          </w:tcPr>
          <w:p w:rsidR="0094030B" w:rsidRDefault="0094030B" w:rsidP="00B93859">
            <w:pPr>
              <w:pStyle w:val="aa"/>
              <w:jc w:val="center"/>
              <w:rPr>
                <w:sz w:val="16"/>
                <w:szCs w:val="16"/>
                <w:lang w:val="en-US"/>
              </w:rPr>
            </w:pPr>
            <w:r w:rsidRPr="000E531D">
              <w:rPr>
                <w:sz w:val="16"/>
                <w:szCs w:val="16"/>
                <w:lang w:val="en-US"/>
              </w:rPr>
              <w:t>0,91</w:t>
            </w:r>
            <w:r>
              <w:rPr>
                <w:sz w:val="16"/>
                <w:szCs w:val="16"/>
                <w:lang w:val="en-US"/>
              </w:rPr>
              <w:t>/</w:t>
            </w:r>
          </w:p>
          <w:p w:rsidR="0094030B" w:rsidRPr="000E531D" w:rsidRDefault="0094030B" w:rsidP="00B93859">
            <w:pPr>
              <w:pStyle w:val="aa"/>
              <w:jc w:val="center"/>
              <w:rPr>
                <w:sz w:val="16"/>
                <w:szCs w:val="16"/>
                <w:lang w:val="en-US"/>
              </w:rPr>
            </w:pPr>
            <w:r>
              <w:rPr>
                <w:sz w:val="16"/>
                <w:szCs w:val="16"/>
                <w:lang w:val="en-US"/>
              </w:rPr>
              <w:t>0,95</w:t>
            </w:r>
          </w:p>
        </w:tc>
        <w:tc>
          <w:tcPr>
            <w:tcW w:w="938" w:type="dxa"/>
            <w:gridSpan w:val="2"/>
            <w:tcBorders>
              <w:top w:val="single" w:sz="2" w:space="0" w:color="000001"/>
              <w:left w:val="single" w:sz="2" w:space="0" w:color="000001"/>
              <w:bottom w:val="single" w:sz="2" w:space="0" w:color="000001"/>
            </w:tcBorders>
            <w:shd w:val="clear" w:color="auto" w:fill="auto"/>
            <w:tcMar>
              <w:left w:w="51" w:type="dxa"/>
            </w:tcMar>
            <w:vAlign w:val="center"/>
          </w:tcPr>
          <w:p w:rsidR="0094030B" w:rsidRDefault="0094030B" w:rsidP="00B93859">
            <w:pPr>
              <w:pStyle w:val="aa"/>
              <w:jc w:val="center"/>
              <w:rPr>
                <w:sz w:val="16"/>
                <w:szCs w:val="16"/>
                <w:lang w:val="en-US"/>
              </w:rPr>
            </w:pPr>
            <w:r w:rsidRPr="000E531D">
              <w:rPr>
                <w:sz w:val="16"/>
                <w:szCs w:val="16"/>
                <w:lang w:val="en-US"/>
              </w:rPr>
              <w:t>0,92</w:t>
            </w:r>
            <w:r>
              <w:rPr>
                <w:sz w:val="16"/>
                <w:szCs w:val="16"/>
                <w:lang w:val="en-US"/>
              </w:rPr>
              <w:t>/</w:t>
            </w:r>
          </w:p>
          <w:p w:rsidR="0094030B" w:rsidRPr="000E531D" w:rsidRDefault="0094030B" w:rsidP="00B93859">
            <w:pPr>
              <w:pStyle w:val="aa"/>
              <w:jc w:val="center"/>
              <w:rPr>
                <w:sz w:val="16"/>
                <w:szCs w:val="16"/>
                <w:lang w:val="en-US"/>
              </w:rPr>
            </w:pPr>
            <w:r>
              <w:rPr>
                <w:sz w:val="16"/>
                <w:szCs w:val="16"/>
                <w:lang w:val="en-US"/>
              </w:rPr>
              <w:t>0,95</w:t>
            </w:r>
          </w:p>
        </w:tc>
        <w:tc>
          <w:tcPr>
            <w:tcW w:w="1091"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94030B" w:rsidRDefault="0094030B" w:rsidP="00B93859">
            <w:pPr>
              <w:pStyle w:val="aa"/>
              <w:jc w:val="center"/>
              <w:rPr>
                <w:sz w:val="16"/>
                <w:szCs w:val="16"/>
                <w:lang w:val="en-US"/>
              </w:rPr>
            </w:pPr>
            <w:r w:rsidRPr="000E531D">
              <w:rPr>
                <w:sz w:val="16"/>
                <w:szCs w:val="16"/>
                <w:lang w:val="en-US"/>
              </w:rPr>
              <w:t>0,92</w:t>
            </w:r>
            <w:r>
              <w:rPr>
                <w:sz w:val="16"/>
                <w:szCs w:val="16"/>
                <w:lang w:val="en-US"/>
              </w:rPr>
              <w:t>/</w:t>
            </w:r>
          </w:p>
          <w:p w:rsidR="0094030B" w:rsidRPr="000E531D" w:rsidRDefault="0094030B" w:rsidP="00B93859">
            <w:pPr>
              <w:pStyle w:val="aa"/>
              <w:jc w:val="center"/>
              <w:rPr>
                <w:sz w:val="16"/>
                <w:szCs w:val="16"/>
                <w:lang w:val="en-US"/>
              </w:rPr>
            </w:pPr>
            <w:r>
              <w:rPr>
                <w:sz w:val="16"/>
                <w:szCs w:val="16"/>
                <w:lang w:val="en-US"/>
              </w:rPr>
              <w:t>0,95</w:t>
            </w:r>
          </w:p>
        </w:tc>
      </w:tr>
    </w:tbl>
    <w:p w:rsidR="00FD25F8" w:rsidRPr="0019733D" w:rsidRDefault="00FD25F8" w:rsidP="0019733D">
      <w:pPr>
        <w:pStyle w:val="ab"/>
        <w:spacing w:after="120"/>
        <w:ind w:firstLine="0"/>
      </w:pPr>
    </w:p>
    <w:p w:rsidR="0039729D" w:rsidRPr="006A47CB" w:rsidRDefault="0039729D" w:rsidP="006A47CB">
      <w:pPr>
        <w:pStyle w:val="1"/>
        <w:keepLines w:val="0"/>
        <w:numPr>
          <w:ilvl w:val="0"/>
          <w:numId w:val="3"/>
        </w:numPr>
        <w:tabs>
          <w:tab w:val="left" w:pos="284"/>
        </w:tabs>
        <w:spacing w:before="120"/>
        <w:ind w:left="0" w:firstLine="0"/>
        <w:rPr>
          <w:rFonts w:ascii="Times New Roman" w:eastAsiaTheme="minorEastAsia" w:hAnsi="Times New Roman"/>
          <w:b/>
          <w:color w:val="auto"/>
          <w:kern w:val="28"/>
          <w:sz w:val="24"/>
          <w:lang w:val="en-US" w:eastAsia="en-US"/>
        </w:rPr>
      </w:pPr>
      <w:r w:rsidRPr="006A47CB">
        <w:rPr>
          <w:rFonts w:ascii="Times New Roman" w:eastAsiaTheme="minorEastAsia" w:hAnsi="Times New Roman"/>
          <w:b/>
          <w:color w:val="auto"/>
          <w:kern w:val="28"/>
          <w:sz w:val="24"/>
          <w:lang w:val="en-US" w:eastAsia="en-US"/>
        </w:rPr>
        <w:t>CONCLUSION</w:t>
      </w:r>
    </w:p>
    <w:p w:rsidR="0039729D" w:rsidRPr="0019733D" w:rsidRDefault="0039729D" w:rsidP="0019733D">
      <w:pPr>
        <w:pStyle w:val="ab"/>
        <w:spacing w:after="120"/>
        <w:ind w:firstLine="0"/>
      </w:pPr>
      <w:r w:rsidRPr="0019733D">
        <w:t>Derived results show that the use of complicated CNN allows increasing an accuracy from 92,29% to 94,48% for images from Multi-Pie database with various lighting of scene and angle of view. The confusion-matrix and some metrics of quality show that for facial expression analysis the most difficult types of emotions are “</w:t>
      </w:r>
      <w:proofErr w:type="spellStart"/>
      <w:r w:rsidRPr="0019733D">
        <w:t>Disguist</w:t>
      </w:r>
      <w:proofErr w:type="spellEnd"/>
      <w:r w:rsidRPr="0019733D">
        <w:t xml:space="preserve">” and “Squint”. </w:t>
      </w:r>
      <w:r w:rsidR="00CD635A">
        <w:t xml:space="preserve">But this developed model allows </w:t>
      </w:r>
      <w:proofErr w:type="gramStart"/>
      <w:r w:rsidR="00CD635A">
        <w:t xml:space="preserve">to </w:t>
      </w:r>
      <w:r w:rsidR="005378D5">
        <w:t>recognize</w:t>
      </w:r>
      <w:proofErr w:type="gramEnd"/>
      <w:r w:rsidR="00005CAA">
        <w:t xml:space="preserve"> facial expression</w:t>
      </w:r>
      <w:r w:rsidR="00CD635A">
        <w:t>.</w:t>
      </w:r>
      <w:r w:rsidR="00005CAA">
        <w:t xml:space="preserve"> </w:t>
      </w:r>
      <w:r w:rsidR="00005CAA" w:rsidRPr="0019733D">
        <w:t>The value of F-score is greater than 0</w:t>
      </w:r>
      <w:proofErr w:type="gramStart"/>
      <w:r w:rsidR="00005CAA" w:rsidRPr="0019733D">
        <w:t>,9</w:t>
      </w:r>
      <w:proofErr w:type="gramEnd"/>
      <w:r w:rsidR="00005CAA" w:rsidRPr="0019733D">
        <w:t xml:space="preserve"> for each class.</w:t>
      </w:r>
      <w:r w:rsidR="00005CAA">
        <w:t xml:space="preserve"> Moreover, </w:t>
      </w:r>
      <w:r w:rsidR="00005CAA" w:rsidRPr="005378D5">
        <w:t>4 from 6 types of emotions (smile, surprise, scream and neutral) classify well</w:t>
      </w:r>
      <w:r w:rsidR="00005CAA">
        <w:t xml:space="preserve"> enough</w:t>
      </w:r>
      <w:r w:rsidR="000F091F">
        <w:t>.</w:t>
      </w:r>
      <w:r w:rsidR="00CD635A">
        <w:t xml:space="preserve"> T</w:t>
      </w:r>
      <w:r w:rsidR="00CD635A" w:rsidRPr="00CD635A">
        <w:t>his introduced algorithm is quite simple for its implementation.</w:t>
      </w:r>
      <w:r w:rsidR="00CD635A">
        <w:t xml:space="preserve"> </w:t>
      </w:r>
      <w:r w:rsidRPr="0019733D">
        <w:t>For learning of CNNs there was used supercomputer NVIDIA DGX-1 in Artificial Intelligence Center of P.G Demidov Yaroslavl State University. This process lasted 30–40 minutes. The use of developed CNN is possible in real-time applications on laptops or in special solutions for embedded systems, such as NVIDIA Jetson.</w:t>
      </w:r>
    </w:p>
    <w:p w:rsidR="0039729D" w:rsidRPr="006A47CB" w:rsidRDefault="0039729D" w:rsidP="006A47CB">
      <w:pPr>
        <w:pStyle w:val="1"/>
        <w:keepLines w:val="0"/>
        <w:numPr>
          <w:ilvl w:val="0"/>
          <w:numId w:val="3"/>
        </w:numPr>
        <w:tabs>
          <w:tab w:val="left" w:pos="284"/>
        </w:tabs>
        <w:spacing w:before="120"/>
        <w:ind w:left="0" w:firstLine="0"/>
        <w:rPr>
          <w:rFonts w:ascii="Times New Roman" w:eastAsiaTheme="minorEastAsia" w:hAnsi="Times New Roman"/>
          <w:b/>
          <w:color w:val="auto"/>
          <w:kern w:val="28"/>
          <w:sz w:val="24"/>
          <w:lang w:val="en-US" w:eastAsia="en-US"/>
        </w:rPr>
      </w:pPr>
      <w:r w:rsidRPr="006A47CB">
        <w:rPr>
          <w:rFonts w:ascii="Times New Roman" w:eastAsiaTheme="minorEastAsia" w:hAnsi="Times New Roman"/>
          <w:b/>
          <w:color w:val="auto"/>
          <w:kern w:val="28"/>
          <w:sz w:val="24"/>
          <w:lang w:val="en-US" w:eastAsia="en-US"/>
        </w:rPr>
        <w:t>ACKNOWLEDGEMENT</w:t>
      </w:r>
    </w:p>
    <w:p w:rsidR="0039729D" w:rsidRPr="0019733D" w:rsidRDefault="0039729D" w:rsidP="0019733D">
      <w:pPr>
        <w:pStyle w:val="ab"/>
        <w:spacing w:after="120"/>
        <w:ind w:firstLine="0"/>
      </w:pPr>
      <w:r w:rsidRPr="0019733D">
        <w:t>This work was supported by Russian Foundation for Basic Research (http://www.rfbr.ru) grant №15-07-08674 and Fund for the Promotion of Innovation (www.fasie.ru) grant UMNIK-NTI №0033562 “Development of algorithms for predicting individual behavior based on visual recognition of emotions”.</w:t>
      </w:r>
    </w:p>
    <w:p w:rsidR="0039729D" w:rsidRPr="006A47CB" w:rsidRDefault="0039729D" w:rsidP="006A47CB">
      <w:pPr>
        <w:pStyle w:val="1"/>
        <w:keepLines w:val="0"/>
        <w:numPr>
          <w:ilvl w:val="0"/>
          <w:numId w:val="3"/>
        </w:numPr>
        <w:tabs>
          <w:tab w:val="left" w:pos="284"/>
        </w:tabs>
        <w:spacing w:before="120"/>
        <w:ind w:left="0" w:firstLine="0"/>
        <w:rPr>
          <w:rFonts w:ascii="Times New Roman" w:eastAsiaTheme="minorEastAsia" w:hAnsi="Times New Roman"/>
          <w:b/>
          <w:color w:val="auto"/>
          <w:kern w:val="28"/>
          <w:sz w:val="24"/>
          <w:lang w:val="en-US" w:eastAsia="en-US"/>
        </w:rPr>
      </w:pPr>
      <w:r w:rsidRPr="006A47CB">
        <w:rPr>
          <w:rFonts w:ascii="Times New Roman" w:eastAsiaTheme="minorEastAsia" w:hAnsi="Times New Roman"/>
          <w:b/>
          <w:color w:val="auto"/>
          <w:kern w:val="28"/>
          <w:sz w:val="24"/>
          <w:lang w:val="en-US" w:eastAsia="en-US"/>
        </w:rPr>
        <w:t>REFERENCES</w:t>
      </w:r>
    </w:p>
    <w:p w:rsidR="00275C4E" w:rsidRPr="00BF5DC9" w:rsidRDefault="00275C4E" w:rsidP="00275C4E">
      <w:pPr>
        <w:pStyle w:val="References"/>
        <w:numPr>
          <w:ilvl w:val="0"/>
          <w:numId w:val="4"/>
        </w:numPr>
        <w:tabs>
          <w:tab w:val="num" w:pos="360"/>
        </w:tabs>
        <w:ind w:left="360"/>
        <w:rPr>
          <w:szCs w:val="18"/>
        </w:rPr>
      </w:pPr>
      <w:bookmarkStart w:id="1" w:name="_Hlk502933471"/>
      <w:r w:rsidRPr="00BF5DC9">
        <w:rPr>
          <w:szCs w:val="18"/>
        </w:rPr>
        <w:t xml:space="preserve">Ekman P. and Friesen W.V. 1977. </w:t>
      </w:r>
      <w:r w:rsidRPr="00BF5DC9">
        <w:rPr>
          <w:i/>
          <w:szCs w:val="18"/>
        </w:rPr>
        <w:t>Manual for the Facial Action Coding System</w:t>
      </w:r>
      <w:r w:rsidRPr="00BF5DC9">
        <w:rPr>
          <w:szCs w:val="18"/>
        </w:rPr>
        <w:t>, Consulting Psychologists Press.</w:t>
      </w:r>
    </w:p>
    <w:p w:rsidR="00275C4E" w:rsidRPr="00BF5DC9" w:rsidRDefault="00275C4E" w:rsidP="00275C4E">
      <w:pPr>
        <w:pStyle w:val="References"/>
        <w:numPr>
          <w:ilvl w:val="0"/>
          <w:numId w:val="4"/>
        </w:numPr>
        <w:tabs>
          <w:tab w:val="num" w:pos="360"/>
        </w:tabs>
        <w:ind w:left="360"/>
        <w:rPr>
          <w:szCs w:val="18"/>
        </w:rPr>
      </w:pPr>
      <w:r w:rsidRPr="00BF5DC9">
        <w:rPr>
          <w:szCs w:val="18"/>
        </w:rPr>
        <w:t xml:space="preserve"> </w:t>
      </w:r>
      <w:proofErr w:type="spellStart"/>
      <w:r w:rsidRPr="00BF5DC9">
        <w:rPr>
          <w:szCs w:val="18"/>
        </w:rPr>
        <w:t>Bettadapura</w:t>
      </w:r>
      <w:proofErr w:type="spellEnd"/>
      <w:r w:rsidRPr="00BF5DC9">
        <w:rPr>
          <w:szCs w:val="18"/>
        </w:rPr>
        <w:t xml:space="preserve"> V. 2012. </w:t>
      </w:r>
      <w:r w:rsidRPr="00BF5DC9">
        <w:rPr>
          <w:i/>
          <w:szCs w:val="18"/>
        </w:rPr>
        <w:t>Face Expression Recognition and Analysis: The State of the Art</w:t>
      </w:r>
      <w:r w:rsidRPr="00BF5DC9">
        <w:rPr>
          <w:szCs w:val="18"/>
        </w:rPr>
        <w:t xml:space="preserve">, Tech Report, </w:t>
      </w:r>
      <w:proofErr w:type="spellStart"/>
      <w:r w:rsidRPr="00BF5DC9">
        <w:rPr>
          <w:szCs w:val="18"/>
        </w:rPr>
        <w:t>arXiv</w:t>
      </w:r>
      <w:proofErr w:type="spellEnd"/>
      <w:r w:rsidRPr="00BF5DC9">
        <w:rPr>
          <w:szCs w:val="18"/>
        </w:rPr>
        <w:t>: 1203.6722.</w:t>
      </w:r>
    </w:p>
    <w:p w:rsidR="00275C4E" w:rsidRPr="00BF5DC9" w:rsidRDefault="00275C4E" w:rsidP="00275C4E">
      <w:pPr>
        <w:pStyle w:val="References"/>
        <w:numPr>
          <w:ilvl w:val="0"/>
          <w:numId w:val="4"/>
        </w:numPr>
        <w:tabs>
          <w:tab w:val="num" w:pos="360"/>
        </w:tabs>
        <w:ind w:left="360"/>
        <w:rPr>
          <w:szCs w:val="18"/>
        </w:rPr>
      </w:pPr>
      <w:r w:rsidRPr="00BF5DC9">
        <w:rPr>
          <w:i/>
          <w:szCs w:val="18"/>
        </w:rPr>
        <w:t>Emotion Recognition in the Wild Challenge.</w:t>
      </w:r>
      <w:r w:rsidRPr="00BF5DC9">
        <w:rPr>
          <w:szCs w:val="18"/>
        </w:rPr>
        <w:t xml:space="preserve"> https://sites.google.com/site/emotiwchallenge/</w:t>
      </w:r>
    </w:p>
    <w:p w:rsidR="00275C4E" w:rsidRPr="00BF5DC9" w:rsidRDefault="00275C4E" w:rsidP="00275C4E">
      <w:pPr>
        <w:pStyle w:val="References"/>
        <w:numPr>
          <w:ilvl w:val="0"/>
          <w:numId w:val="4"/>
        </w:numPr>
        <w:tabs>
          <w:tab w:val="num" w:pos="360"/>
        </w:tabs>
        <w:ind w:left="360"/>
        <w:rPr>
          <w:szCs w:val="18"/>
        </w:rPr>
      </w:pPr>
      <w:r w:rsidRPr="00BF5DC9">
        <w:rPr>
          <w:i/>
          <w:szCs w:val="18"/>
        </w:rPr>
        <w:t>Challenges in Representation Learning: Facial Expression Recognition Challenge.https</w:t>
      </w:r>
      <w:r w:rsidRPr="00BF5DC9">
        <w:rPr>
          <w:szCs w:val="18"/>
        </w:rPr>
        <w:t>://www.kaggle.com/c/challenges-in-representation-learning-facial-expression-recognition-challenge</w:t>
      </w:r>
    </w:p>
    <w:p w:rsidR="00275C4E" w:rsidRPr="00BF5DC9" w:rsidRDefault="00275C4E" w:rsidP="00275C4E">
      <w:pPr>
        <w:pStyle w:val="References"/>
        <w:numPr>
          <w:ilvl w:val="0"/>
          <w:numId w:val="4"/>
        </w:numPr>
        <w:tabs>
          <w:tab w:val="num" w:pos="360"/>
        </w:tabs>
        <w:ind w:left="360"/>
        <w:rPr>
          <w:szCs w:val="18"/>
        </w:rPr>
      </w:pPr>
      <w:proofErr w:type="spellStart"/>
      <w:r w:rsidRPr="00BF5DC9">
        <w:rPr>
          <w:szCs w:val="18"/>
        </w:rPr>
        <w:lastRenderedPageBreak/>
        <w:t>Berns</w:t>
      </w:r>
      <w:proofErr w:type="spellEnd"/>
      <w:r w:rsidRPr="00BF5DC9">
        <w:rPr>
          <w:szCs w:val="18"/>
        </w:rPr>
        <w:t xml:space="preserve"> K., </w:t>
      </w:r>
      <w:proofErr w:type="spellStart"/>
      <w:r w:rsidRPr="00BF5DC9">
        <w:rPr>
          <w:szCs w:val="18"/>
        </w:rPr>
        <w:t>Hirth</w:t>
      </w:r>
      <w:proofErr w:type="spellEnd"/>
      <w:r w:rsidRPr="00BF5DC9">
        <w:rPr>
          <w:szCs w:val="18"/>
        </w:rPr>
        <w:t xml:space="preserve"> J. 2006. Control of Facial expressions of the humanoid robot head roman. In: </w:t>
      </w:r>
      <w:r w:rsidRPr="00BF5DC9">
        <w:rPr>
          <w:i/>
          <w:szCs w:val="18"/>
        </w:rPr>
        <w:t>IEEE International Conference on Intelligent Robots and Systems</w:t>
      </w:r>
      <w:r w:rsidRPr="00BF5DC9">
        <w:rPr>
          <w:szCs w:val="18"/>
        </w:rPr>
        <w:t>, pp. 3119–3124.</w:t>
      </w:r>
    </w:p>
    <w:p w:rsidR="00275C4E" w:rsidRPr="00BF5DC9" w:rsidRDefault="00275C4E" w:rsidP="00275C4E">
      <w:pPr>
        <w:pStyle w:val="References"/>
        <w:numPr>
          <w:ilvl w:val="0"/>
          <w:numId w:val="4"/>
        </w:numPr>
        <w:tabs>
          <w:tab w:val="num" w:pos="360"/>
        </w:tabs>
        <w:ind w:left="360"/>
        <w:rPr>
          <w:szCs w:val="18"/>
        </w:rPr>
      </w:pPr>
      <w:r w:rsidRPr="00BF5DC9">
        <w:rPr>
          <w:szCs w:val="18"/>
        </w:rPr>
        <w:t xml:space="preserve">Bartlett M.S., </w:t>
      </w:r>
      <w:proofErr w:type="spellStart"/>
      <w:r w:rsidRPr="00BF5DC9">
        <w:rPr>
          <w:szCs w:val="18"/>
        </w:rPr>
        <w:t>Littlewort</w:t>
      </w:r>
      <w:proofErr w:type="spellEnd"/>
      <w:r w:rsidRPr="00BF5DC9">
        <w:rPr>
          <w:szCs w:val="18"/>
        </w:rPr>
        <w:t xml:space="preserve"> G., </w:t>
      </w:r>
      <w:proofErr w:type="spellStart"/>
      <w:r w:rsidRPr="00BF5DC9">
        <w:rPr>
          <w:szCs w:val="18"/>
        </w:rPr>
        <w:t>Fasel</w:t>
      </w:r>
      <w:proofErr w:type="spellEnd"/>
      <w:r w:rsidRPr="00BF5DC9">
        <w:rPr>
          <w:szCs w:val="18"/>
        </w:rPr>
        <w:t xml:space="preserve"> I., </w:t>
      </w:r>
      <w:proofErr w:type="spellStart"/>
      <w:r w:rsidRPr="00BF5DC9">
        <w:rPr>
          <w:szCs w:val="18"/>
        </w:rPr>
        <w:t>Movellan</w:t>
      </w:r>
      <w:proofErr w:type="spellEnd"/>
      <w:r w:rsidRPr="00BF5DC9">
        <w:rPr>
          <w:szCs w:val="18"/>
        </w:rPr>
        <w:t xml:space="preserve"> J.R. 2003. Real time face detection and facial expression recognition: development and applications to human computer interaction. In:</w:t>
      </w:r>
      <w:r w:rsidRPr="00BF5DC9">
        <w:rPr>
          <w:i/>
          <w:szCs w:val="18"/>
        </w:rPr>
        <w:t xml:space="preserve"> IEEE Conference on Computer Vision and Pattern Recognition</w:t>
      </w:r>
      <w:r w:rsidRPr="00BF5DC9">
        <w:rPr>
          <w:szCs w:val="18"/>
        </w:rPr>
        <w:t>, pp. 53.</w:t>
      </w:r>
    </w:p>
    <w:p w:rsidR="00275C4E" w:rsidRPr="00BF5DC9" w:rsidRDefault="00275C4E" w:rsidP="00275C4E">
      <w:pPr>
        <w:pStyle w:val="References"/>
        <w:numPr>
          <w:ilvl w:val="0"/>
          <w:numId w:val="4"/>
        </w:numPr>
        <w:tabs>
          <w:tab w:val="num" w:pos="360"/>
        </w:tabs>
        <w:ind w:left="360"/>
        <w:rPr>
          <w:szCs w:val="18"/>
        </w:rPr>
      </w:pPr>
      <w:proofErr w:type="spellStart"/>
      <w:r w:rsidRPr="00BF5DC9">
        <w:rPr>
          <w:szCs w:val="18"/>
        </w:rPr>
        <w:t>Ucar</w:t>
      </w:r>
      <w:proofErr w:type="spellEnd"/>
      <w:r w:rsidRPr="00BF5DC9">
        <w:rPr>
          <w:szCs w:val="18"/>
        </w:rPr>
        <w:t xml:space="preserve"> A. 2017. Deep Convolutional Neural Networks for facial expression recognition. </w:t>
      </w:r>
      <w:proofErr w:type="spellStart"/>
      <w:r w:rsidRPr="00BF5DC9">
        <w:rPr>
          <w:i/>
          <w:szCs w:val="18"/>
        </w:rPr>
        <w:t>INnovations</w:t>
      </w:r>
      <w:proofErr w:type="spellEnd"/>
      <w:r w:rsidRPr="00BF5DC9">
        <w:rPr>
          <w:i/>
          <w:szCs w:val="18"/>
        </w:rPr>
        <w:t xml:space="preserve"> in Intelligent </w:t>
      </w:r>
      <w:proofErr w:type="spellStart"/>
      <w:r w:rsidRPr="00BF5DC9">
        <w:rPr>
          <w:i/>
          <w:szCs w:val="18"/>
        </w:rPr>
        <w:t>SysTems</w:t>
      </w:r>
      <w:proofErr w:type="spellEnd"/>
      <w:r w:rsidRPr="00BF5DC9">
        <w:rPr>
          <w:i/>
          <w:szCs w:val="18"/>
        </w:rPr>
        <w:t xml:space="preserve"> and Applications (INISTA)</w:t>
      </w:r>
      <w:r w:rsidRPr="00BF5DC9">
        <w:rPr>
          <w:szCs w:val="18"/>
        </w:rPr>
        <w:t>, IEEE International Conference on, pp. 371–375.</w:t>
      </w:r>
    </w:p>
    <w:p w:rsidR="00275C4E" w:rsidRPr="00BF5DC9" w:rsidRDefault="00275C4E" w:rsidP="00275C4E">
      <w:pPr>
        <w:pStyle w:val="References"/>
        <w:numPr>
          <w:ilvl w:val="0"/>
          <w:numId w:val="4"/>
        </w:numPr>
        <w:tabs>
          <w:tab w:val="num" w:pos="360"/>
        </w:tabs>
        <w:ind w:left="360"/>
        <w:rPr>
          <w:szCs w:val="18"/>
        </w:rPr>
      </w:pPr>
      <w:proofErr w:type="spellStart"/>
      <w:r w:rsidRPr="00BF5DC9">
        <w:rPr>
          <w:szCs w:val="18"/>
        </w:rPr>
        <w:t>Niu</w:t>
      </w:r>
      <w:proofErr w:type="spellEnd"/>
      <w:r w:rsidRPr="00BF5DC9">
        <w:rPr>
          <w:szCs w:val="18"/>
        </w:rPr>
        <w:t xml:space="preserve"> Z., Zhou M., Wang L., Gao X., Hua G. 2016. Ordinal Regression with Multiple Output CNN for Age Estimation. </w:t>
      </w:r>
      <w:r w:rsidRPr="00BF5DC9">
        <w:rPr>
          <w:i/>
          <w:szCs w:val="18"/>
        </w:rPr>
        <w:t>IEEE Conference on Computer Vision and Pattern Recognition</w:t>
      </w:r>
      <w:r w:rsidRPr="00BF5DC9">
        <w:rPr>
          <w:szCs w:val="18"/>
        </w:rPr>
        <w:t>, pp. 4920–4928.</w:t>
      </w:r>
    </w:p>
    <w:p w:rsidR="00275C4E" w:rsidRPr="00BF5DC9" w:rsidRDefault="00275C4E" w:rsidP="00275C4E">
      <w:pPr>
        <w:pStyle w:val="References"/>
        <w:numPr>
          <w:ilvl w:val="0"/>
          <w:numId w:val="4"/>
        </w:numPr>
        <w:tabs>
          <w:tab w:val="num" w:pos="360"/>
        </w:tabs>
        <w:ind w:left="360"/>
        <w:rPr>
          <w:szCs w:val="18"/>
        </w:rPr>
      </w:pPr>
      <w:proofErr w:type="spellStart"/>
      <w:r w:rsidRPr="00BF5DC9">
        <w:rPr>
          <w:szCs w:val="18"/>
        </w:rPr>
        <w:t>Paisitkriangkrai</w:t>
      </w:r>
      <w:proofErr w:type="spellEnd"/>
      <w:r w:rsidRPr="00BF5DC9">
        <w:rPr>
          <w:szCs w:val="18"/>
        </w:rPr>
        <w:t xml:space="preserve"> S., </w:t>
      </w:r>
      <w:proofErr w:type="spellStart"/>
      <w:r w:rsidRPr="00BF5DC9">
        <w:rPr>
          <w:szCs w:val="18"/>
        </w:rPr>
        <w:t>Sherrah</w:t>
      </w:r>
      <w:proofErr w:type="spellEnd"/>
      <w:r w:rsidRPr="00BF5DC9">
        <w:rPr>
          <w:szCs w:val="18"/>
        </w:rPr>
        <w:t xml:space="preserve"> J., Janney P., Van-Den </w:t>
      </w:r>
      <w:proofErr w:type="spellStart"/>
      <w:r w:rsidRPr="00BF5DC9">
        <w:rPr>
          <w:szCs w:val="18"/>
        </w:rPr>
        <w:t>Hengel</w:t>
      </w:r>
      <w:proofErr w:type="spellEnd"/>
      <w:r w:rsidRPr="00BF5DC9">
        <w:rPr>
          <w:szCs w:val="18"/>
        </w:rPr>
        <w:t xml:space="preserve"> A. 2015. Effective Semantic Pixel labeling with Convolutional Networks and Conditional Random Fields. </w:t>
      </w:r>
      <w:r w:rsidRPr="00BF5DC9">
        <w:rPr>
          <w:i/>
          <w:szCs w:val="18"/>
        </w:rPr>
        <w:t>IEEE Conference on Computer Vision and Pattern Recognition Workshops</w:t>
      </w:r>
      <w:r w:rsidRPr="00BF5DC9">
        <w:rPr>
          <w:szCs w:val="18"/>
        </w:rPr>
        <w:t>, pp. 36–43.</w:t>
      </w:r>
    </w:p>
    <w:p w:rsidR="00275C4E" w:rsidRPr="00BF5DC9" w:rsidRDefault="00275C4E" w:rsidP="00275C4E">
      <w:pPr>
        <w:pStyle w:val="References"/>
        <w:numPr>
          <w:ilvl w:val="0"/>
          <w:numId w:val="4"/>
        </w:numPr>
        <w:tabs>
          <w:tab w:val="num" w:pos="360"/>
        </w:tabs>
        <w:ind w:left="360"/>
        <w:rPr>
          <w:szCs w:val="18"/>
        </w:rPr>
      </w:pPr>
      <w:r w:rsidRPr="00BF5DC9">
        <w:rPr>
          <w:szCs w:val="18"/>
        </w:rPr>
        <w:t xml:space="preserve">Raghuvanshi A., </w:t>
      </w:r>
      <w:proofErr w:type="spellStart"/>
      <w:r w:rsidRPr="00BF5DC9">
        <w:rPr>
          <w:szCs w:val="18"/>
        </w:rPr>
        <w:t>Choksi</w:t>
      </w:r>
      <w:proofErr w:type="spellEnd"/>
      <w:r w:rsidRPr="00BF5DC9">
        <w:rPr>
          <w:szCs w:val="18"/>
        </w:rPr>
        <w:t xml:space="preserve"> V. 2017. </w:t>
      </w:r>
      <w:r w:rsidRPr="00BF5DC9">
        <w:rPr>
          <w:i/>
          <w:szCs w:val="18"/>
        </w:rPr>
        <w:t>Facial Expression Recognition with Convolutional Neural Networks</w:t>
      </w:r>
      <w:r w:rsidRPr="00BF5DC9">
        <w:rPr>
          <w:szCs w:val="18"/>
        </w:rPr>
        <w:t>, Tech Report.</w:t>
      </w:r>
    </w:p>
    <w:p w:rsidR="00275C4E" w:rsidRPr="00BF5DC9" w:rsidRDefault="00275C4E" w:rsidP="00275C4E">
      <w:pPr>
        <w:pStyle w:val="References"/>
        <w:numPr>
          <w:ilvl w:val="0"/>
          <w:numId w:val="4"/>
        </w:numPr>
        <w:tabs>
          <w:tab w:val="num" w:pos="360"/>
        </w:tabs>
        <w:ind w:left="360"/>
        <w:rPr>
          <w:szCs w:val="18"/>
        </w:rPr>
      </w:pPr>
      <w:proofErr w:type="spellStart"/>
      <w:r w:rsidRPr="00BF5DC9">
        <w:rPr>
          <w:szCs w:val="18"/>
        </w:rPr>
        <w:t>Khalajzadeh</w:t>
      </w:r>
      <w:proofErr w:type="spellEnd"/>
      <w:r w:rsidRPr="00BF5DC9">
        <w:rPr>
          <w:szCs w:val="18"/>
        </w:rPr>
        <w:t xml:space="preserve"> H., Mansouri M., </w:t>
      </w:r>
      <w:proofErr w:type="spellStart"/>
      <w:r w:rsidRPr="00BF5DC9">
        <w:rPr>
          <w:szCs w:val="18"/>
        </w:rPr>
        <w:t>Teshnehlab</w:t>
      </w:r>
      <w:proofErr w:type="spellEnd"/>
      <w:r w:rsidRPr="00BF5DC9">
        <w:rPr>
          <w:szCs w:val="18"/>
        </w:rPr>
        <w:t xml:space="preserve"> M. 2013. </w:t>
      </w:r>
      <w:r w:rsidRPr="00BF5DC9">
        <w:rPr>
          <w:i/>
          <w:szCs w:val="18"/>
        </w:rPr>
        <w:t>Face Recognition using Convolutional Neural Network and Simple Logistic Classifier</w:t>
      </w:r>
      <w:r w:rsidRPr="00BF5DC9">
        <w:rPr>
          <w:szCs w:val="18"/>
        </w:rPr>
        <w:t>, In: Soft Computing in Industrial Applications. Advances in Intelligent Systems and Computing, vol. 223. Springer, Cham, pp. 197–207.</w:t>
      </w:r>
    </w:p>
    <w:p w:rsidR="00275C4E" w:rsidRPr="00BF5DC9" w:rsidRDefault="00275C4E" w:rsidP="00275C4E">
      <w:pPr>
        <w:pStyle w:val="References"/>
        <w:numPr>
          <w:ilvl w:val="0"/>
          <w:numId w:val="4"/>
        </w:numPr>
        <w:tabs>
          <w:tab w:val="num" w:pos="360"/>
        </w:tabs>
        <w:ind w:left="360"/>
        <w:rPr>
          <w:szCs w:val="18"/>
        </w:rPr>
      </w:pPr>
      <w:r w:rsidRPr="00BF5DC9">
        <w:rPr>
          <w:szCs w:val="18"/>
        </w:rPr>
        <w:t xml:space="preserve">Wen Z., Huang T. 2003. Capturing subtle facial motions in 3d face tracking. </w:t>
      </w:r>
      <w:r w:rsidRPr="00BF5DC9">
        <w:rPr>
          <w:i/>
          <w:szCs w:val="18"/>
        </w:rPr>
        <w:t>Proceedings of the 9th IEEE International Conference on Computer Vision</w:t>
      </w:r>
      <w:r w:rsidRPr="00BF5DC9">
        <w:rPr>
          <w:szCs w:val="18"/>
        </w:rPr>
        <w:t>, pp. 1343-1350.</w:t>
      </w:r>
    </w:p>
    <w:p w:rsidR="00275C4E" w:rsidRPr="00BF5DC9" w:rsidRDefault="00275C4E" w:rsidP="00275C4E">
      <w:pPr>
        <w:pStyle w:val="References"/>
        <w:numPr>
          <w:ilvl w:val="0"/>
          <w:numId w:val="4"/>
        </w:numPr>
        <w:tabs>
          <w:tab w:val="num" w:pos="360"/>
        </w:tabs>
        <w:ind w:left="360"/>
        <w:rPr>
          <w:szCs w:val="18"/>
        </w:rPr>
      </w:pPr>
      <w:r w:rsidRPr="00BF5DC9">
        <w:rPr>
          <w:szCs w:val="18"/>
        </w:rPr>
        <w:t xml:space="preserve">Alizadeh S., Fazel A. 2017. </w:t>
      </w:r>
      <w:r w:rsidRPr="00BF5DC9">
        <w:rPr>
          <w:i/>
          <w:szCs w:val="18"/>
        </w:rPr>
        <w:t>Convolutional Neural Networks for Facial Expression Recognition</w:t>
      </w:r>
      <w:r w:rsidRPr="00BF5DC9">
        <w:rPr>
          <w:szCs w:val="18"/>
        </w:rPr>
        <w:t xml:space="preserve">. </w:t>
      </w:r>
      <w:proofErr w:type="spellStart"/>
      <w:r w:rsidRPr="00BF5DC9">
        <w:rPr>
          <w:szCs w:val="18"/>
        </w:rPr>
        <w:t>arXiv</w:t>
      </w:r>
      <w:proofErr w:type="spellEnd"/>
      <w:r w:rsidRPr="00BF5DC9">
        <w:rPr>
          <w:szCs w:val="18"/>
        </w:rPr>
        <w:t>: 1704.06756.</w:t>
      </w:r>
    </w:p>
    <w:p w:rsidR="00275C4E" w:rsidRPr="00BF5DC9" w:rsidRDefault="00275C4E" w:rsidP="00275C4E">
      <w:pPr>
        <w:pStyle w:val="References"/>
        <w:numPr>
          <w:ilvl w:val="0"/>
          <w:numId w:val="4"/>
        </w:numPr>
        <w:tabs>
          <w:tab w:val="num" w:pos="360"/>
        </w:tabs>
        <w:ind w:left="360"/>
        <w:rPr>
          <w:szCs w:val="18"/>
        </w:rPr>
      </w:pPr>
      <w:r w:rsidRPr="00BF5DC9">
        <w:rPr>
          <w:szCs w:val="18"/>
        </w:rPr>
        <w:t xml:space="preserve">Yu Z. and Zhang C. 2015. Image based static facial expression recognition with multiple deep network learning. Proceedings of the </w:t>
      </w:r>
      <w:r w:rsidRPr="00BF5DC9">
        <w:rPr>
          <w:i/>
          <w:szCs w:val="18"/>
        </w:rPr>
        <w:t>2015 ACM International Conference Multimodal Interaction</w:t>
      </w:r>
      <w:r w:rsidRPr="00BF5DC9">
        <w:rPr>
          <w:szCs w:val="18"/>
        </w:rPr>
        <w:t>, pp. 435-442.</w:t>
      </w:r>
    </w:p>
    <w:p w:rsidR="00275C4E" w:rsidRPr="00BF5DC9" w:rsidRDefault="00275C4E" w:rsidP="00275C4E">
      <w:pPr>
        <w:pStyle w:val="References"/>
        <w:numPr>
          <w:ilvl w:val="0"/>
          <w:numId w:val="4"/>
        </w:numPr>
        <w:tabs>
          <w:tab w:val="num" w:pos="360"/>
        </w:tabs>
        <w:ind w:left="360"/>
        <w:rPr>
          <w:szCs w:val="18"/>
        </w:rPr>
      </w:pPr>
      <w:r w:rsidRPr="00BF5DC9">
        <w:rPr>
          <w:szCs w:val="18"/>
        </w:rPr>
        <w:t xml:space="preserve">Bo-Kyeong Kim S.-Y.D., </w:t>
      </w:r>
      <w:proofErr w:type="spellStart"/>
      <w:r w:rsidRPr="00BF5DC9">
        <w:rPr>
          <w:szCs w:val="18"/>
        </w:rPr>
        <w:t>Roh</w:t>
      </w:r>
      <w:proofErr w:type="spellEnd"/>
      <w:r w:rsidRPr="00BF5DC9">
        <w:rPr>
          <w:szCs w:val="18"/>
        </w:rPr>
        <w:t xml:space="preserve"> J. and Lee S.-Y. 2015. Hierarchical committee of deep convolutional neural networks for robust facial expression recognition. </w:t>
      </w:r>
      <w:r w:rsidRPr="00BF5DC9">
        <w:rPr>
          <w:i/>
          <w:szCs w:val="18"/>
        </w:rPr>
        <w:t>Journal on Multimodal User Interfaces</w:t>
      </w:r>
      <w:r w:rsidRPr="00BF5DC9">
        <w:rPr>
          <w:szCs w:val="18"/>
        </w:rPr>
        <w:t>, vol. 10, pp. 173–189.</w:t>
      </w:r>
    </w:p>
    <w:p w:rsidR="00275C4E" w:rsidRPr="00BF5DC9" w:rsidRDefault="00275C4E" w:rsidP="00275C4E">
      <w:pPr>
        <w:pStyle w:val="References"/>
        <w:numPr>
          <w:ilvl w:val="0"/>
          <w:numId w:val="4"/>
        </w:numPr>
        <w:tabs>
          <w:tab w:val="num" w:pos="360"/>
        </w:tabs>
        <w:ind w:left="360"/>
        <w:rPr>
          <w:szCs w:val="18"/>
        </w:rPr>
      </w:pPr>
      <w:r w:rsidRPr="00BF5DC9">
        <w:rPr>
          <w:szCs w:val="18"/>
        </w:rPr>
        <w:t xml:space="preserve">Ali </w:t>
      </w:r>
      <w:proofErr w:type="spellStart"/>
      <w:r w:rsidRPr="00BF5DC9">
        <w:rPr>
          <w:szCs w:val="18"/>
        </w:rPr>
        <w:t>Mollahosseini</w:t>
      </w:r>
      <w:proofErr w:type="spellEnd"/>
      <w:r w:rsidRPr="00BF5DC9">
        <w:rPr>
          <w:szCs w:val="18"/>
        </w:rPr>
        <w:t xml:space="preserve"> D.C. and </w:t>
      </w:r>
      <w:proofErr w:type="spellStart"/>
      <w:r w:rsidRPr="00BF5DC9">
        <w:rPr>
          <w:szCs w:val="18"/>
        </w:rPr>
        <w:t>Mahoor</w:t>
      </w:r>
      <w:proofErr w:type="spellEnd"/>
      <w:r w:rsidRPr="00BF5DC9">
        <w:rPr>
          <w:szCs w:val="18"/>
        </w:rPr>
        <w:t xml:space="preserve"> M.H. 2016. Going deeper in facial expression recognition using deep neural networks. </w:t>
      </w:r>
      <w:r w:rsidRPr="00BF5DC9">
        <w:rPr>
          <w:i/>
          <w:szCs w:val="18"/>
        </w:rPr>
        <w:t>IEEE Winter Conference on Applications of Computer Vision</w:t>
      </w:r>
      <w:r w:rsidRPr="00BF5DC9">
        <w:rPr>
          <w:szCs w:val="18"/>
        </w:rPr>
        <w:t>, pp. 1-10.</w:t>
      </w:r>
    </w:p>
    <w:p w:rsidR="00275C4E" w:rsidRPr="00BF5DC9" w:rsidRDefault="00275C4E" w:rsidP="00275C4E">
      <w:pPr>
        <w:pStyle w:val="References"/>
        <w:numPr>
          <w:ilvl w:val="0"/>
          <w:numId w:val="4"/>
        </w:numPr>
        <w:tabs>
          <w:tab w:val="num" w:pos="360"/>
        </w:tabs>
        <w:ind w:left="360"/>
        <w:rPr>
          <w:szCs w:val="18"/>
        </w:rPr>
      </w:pPr>
      <w:r w:rsidRPr="00BF5DC9">
        <w:rPr>
          <w:i/>
          <w:szCs w:val="18"/>
        </w:rPr>
        <w:t>The Binghamton University 3D Facial Expression (BU-3DFE) Database</w:t>
      </w:r>
      <w:r w:rsidRPr="00BF5DC9">
        <w:rPr>
          <w:szCs w:val="18"/>
        </w:rPr>
        <w:t>. http://www.cs.binghamton.edu/~lijun/Research/3DFE/3DFE_Analysis.html.</w:t>
      </w:r>
    </w:p>
    <w:p w:rsidR="00275C4E" w:rsidRPr="00BF5DC9" w:rsidRDefault="00275C4E" w:rsidP="00275C4E">
      <w:pPr>
        <w:pStyle w:val="References"/>
        <w:numPr>
          <w:ilvl w:val="0"/>
          <w:numId w:val="4"/>
        </w:numPr>
        <w:tabs>
          <w:tab w:val="num" w:pos="360"/>
        </w:tabs>
        <w:ind w:left="360"/>
        <w:rPr>
          <w:szCs w:val="18"/>
        </w:rPr>
      </w:pPr>
      <w:r w:rsidRPr="00BF5DC9">
        <w:rPr>
          <w:i/>
          <w:szCs w:val="18"/>
        </w:rPr>
        <w:t>The Multimedia Understanding Group (MUG) Facial Expression Database</w:t>
      </w:r>
      <w:r w:rsidRPr="00BF5DC9">
        <w:rPr>
          <w:szCs w:val="18"/>
        </w:rPr>
        <w:t>. https://mug.ee.auth.gr/fed.</w:t>
      </w:r>
    </w:p>
    <w:p w:rsidR="00275C4E" w:rsidRPr="00BF5DC9" w:rsidRDefault="00275C4E" w:rsidP="00275C4E">
      <w:pPr>
        <w:pStyle w:val="References"/>
        <w:numPr>
          <w:ilvl w:val="0"/>
          <w:numId w:val="4"/>
        </w:numPr>
        <w:tabs>
          <w:tab w:val="num" w:pos="360"/>
        </w:tabs>
        <w:ind w:left="360"/>
        <w:rPr>
          <w:szCs w:val="18"/>
        </w:rPr>
      </w:pPr>
      <w:r w:rsidRPr="00BF5DC9">
        <w:rPr>
          <w:i/>
          <w:szCs w:val="18"/>
        </w:rPr>
        <w:t>The CMU Multi-PIE Face Database</w:t>
      </w:r>
      <w:r w:rsidRPr="00BF5DC9">
        <w:rPr>
          <w:szCs w:val="18"/>
        </w:rPr>
        <w:t>. http://www.cs.cmu.edu/afs/cs/project/PIE/MultiPie/Multi-Pie/Home.html.</w:t>
      </w:r>
    </w:p>
    <w:p w:rsidR="00275C4E" w:rsidRPr="00BF5DC9" w:rsidRDefault="00275C4E" w:rsidP="00275C4E">
      <w:pPr>
        <w:pStyle w:val="References"/>
        <w:numPr>
          <w:ilvl w:val="0"/>
          <w:numId w:val="4"/>
        </w:numPr>
        <w:tabs>
          <w:tab w:val="num" w:pos="360"/>
        </w:tabs>
        <w:ind w:left="360"/>
        <w:rPr>
          <w:szCs w:val="18"/>
        </w:rPr>
      </w:pPr>
      <w:proofErr w:type="spellStart"/>
      <w:r w:rsidRPr="00BF5DC9">
        <w:rPr>
          <w:szCs w:val="18"/>
        </w:rPr>
        <w:t>Goodfellow</w:t>
      </w:r>
      <w:proofErr w:type="spellEnd"/>
      <w:r w:rsidRPr="00BF5DC9">
        <w:rPr>
          <w:szCs w:val="18"/>
        </w:rPr>
        <w:t xml:space="preserve">, Y. </w:t>
      </w:r>
      <w:proofErr w:type="spellStart"/>
      <w:r w:rsidRPr="00BF5DC9">
        <w:rPr>
          <w:szCs w:val="18"/>
        </w:rPr>
        <w:t>Bengio</w:t>
      </w:r>
      <w:proofErr w:type="spellEnd"/>
      <w:r w:rsidRPr="00BF5DC9">
        <w:rPr>
          <w:szCs w:val="18"/>
        </w:rPr>
        <w:t xml:space="preserve">, A. </w:t>
      </w:r>
      <w:proofErr w:type="spellStart"/>
      <w:r w:rsidRPr="00BF5DC9">
        <w:rPr>
          <w:szCs w:val="18"/>
        </w:rPr>
        <w:t>Courville</w:t>
      </w:r>
      <w:proofErr w:type="spellEnd"/>
      <w:r w:rsidRPr="00BF5DC9">
        <w:rPr>
          <w:szCs w:val="18"/>
        </w:rPr>
        <w:t xml:space="preserve">, 2016. </w:t>
      </w:r>
      <w:r w:rsidRPr="00BF5DC9">
        <w:rPr>
          <w:i/>
          <w:szCs w:val="18"/>
        </w:rPr>
        <w:t>Deep Learning.</w:t>
      </w:r>
      <w:r w:rsidRPr="00BF5DC9">
        <w:rPr>
          <w:szCs w:val="18"/>
        </w:rPr>
        <w:t xml:space="preserve"> The MIT Press, 2016, 800 p.</w:t>
      </w:r>
    </w:p>
    <w:p w:rsidR="00275C4E" w:rsidRPr="00BF5DC9" w:rsidRDefault="00275C4E" w:rsidP="00275C4E">
      <w:pPr>
        <w:pStyle w:val="References"/>
        <w:numPr>
          <w:ilvl w:val="0"/>
          <w:numId w:val="4"/>
        </w:numPr>
        <w:tabs>
          <w:tab w:val="num" w:pos="360"/>
        </w:tabs>
        <w:ind w:left="360"/>
        <w:rPr>
          <w:szCs w:val="18"/>
        </w:rPr>
      </w:pPr>
      <w:proofErr w:type="spellStart"/>
      <w:r w:rsidRPr="00BF5DC9">
        <w:rPr>
          <w:szCs w:val="18"/>
        </w:rPr>
        <w:lastRenderedPageBreak/>
        <w:t>Ivanovsky</w:t>
      </w:r>
      <w:proofErr w:type="spellEnd"/>
      <w:r w:rsidRPr="00BF5DC9">
        <w:rPr>
          <w:szCs w:val="18"/>
        </w:rPr>
        <w:t xml:space="preserve"> L., </w:t>
      </w:r>
      <w:proofErr w:type="spellStart"/>
      <w:r w:rsidRPr="00BF5DC9">
        <w:rPr>
          <w:szCs w:val="18"/>
        </w:rPr>
        <w:t>Khryashchev</w:t>
      </w:r>
      <w:proofErr w:type="spellEnd"/>
      <w:r w:rsidRPr="00BF5DC9">
        <w:rPr>
          <w:szCs w:val="18"/>
        </w:rPr>
        <w:t xml:space="preserve"> V., Lebedev A., </w:t>
      </w:r>
      <w:proofErr w:type="spellStart"/>
      <w:r w:rsidRPr="00BF5DC9">
        <w:rPr>
          <w:szCs w:val="18"/>
        </w:rPr>
        <w:t>Kosterin</w:t>
      </w:r>
      <w:proofErr w:type="spellEnd"/>
      <w:r w:rsidRPr="00BF5DC9">
        <w:rPr>
          <w:szCs w:val="18"/>
        </w:rPr>
        <w:t xml:space="preserve"> I. 2017. Facial Expression Recognition Algorithm Based on Deep Convolution Neural Network. In </w:t>
      </w:r>
      <w:r w:rsidRPr="00BF5DC9">
        <w:rPr>
          <w:i/>
          <w:szCs w:val="18"/>
        </w:rPr>
        <w:t>Proceedings of the 21th Conference of Open Innovations Association FRUCT'21</w:t>
      </w:r>
      <w:r w:rsidRPr="00BF5DC9">
        <w:rPr>
          <w:szCs w:val="18"/>
        </w:rPr>
        <w:t>. Helsinki, Finland.</w:t>
      </w:r>
    </w:p>
    <w:p w:rsidR="00275C4E" w:rsidRPr="00BF5DC9" w:rsidRDefault="00275C4E" w:rsidP="00275C4E">
      <w:pPr>
        <w:pStyle w:val="References"/>
        <w:numPr>
          <w:ilvl w:val="0"/>
          <w:numId w:val="4"/>
        </w:numPr>
        <w:tabs>
          <w:tab w:val="num" w:pos="360"/>
        </w:tabs>
        <w:ind w:left="360"/>
        <w:rPr>
          <w:szCs w:val="18"/>
        </w:rPr>
      </w:pPr>
      <w:r w:rsidRPr="00BF5DC9">
        <w:rPr>
          <w:i/>
          <w:szCs w:val="18"/>
        </w:rPr>
        <w:t>Caffe Framework</w:t>
      </w:r>
      <w:r w:rsidRPr="00BF5DC9">
        <w:rPr>
          <w:szCs w:val="18"/>
        </w:rPr>
        <w:t>. http://caffe.berkleyvision.org.</w:t>
      </w:r>
    </w:p>
    <w:p w:rsidR="00275C4E" w:rsidRPr="00BF5DC9" w:rsidRDefault="00275C4E" w:rsidP="00275C4E">
      <w:pPr>
        <w:pStyle w:val="References"/>
        <w:numPr>
          <w:ilvl w:val="0"/>
          <w:numId w:val="4"/>
        </w:numPr>
        <w:tabs>
          <w:tab w:val="num" w:pos="360"/>
        </w:tabs>
        <w:ind w:left="360"/>
        <w:rPr>
          <w:szCs w:val="18"/>
        </w:rPr>
      </w:pPr>
      <w:r w:rsidRPr="00BF5DC9">
        <w:rPr>
          <w:szCs w:val="18"/>
        </w:rPr>
        <w:t xml:space="preserve">Bajpai S., 2015. Implementing Convolutional Neural Network with Parallel Computing Using CUDA. </w:t>
      </w:r>
      <w:r w:rsidRPr="00BF5DC9">
        <w:rPr>
          <w:i/>
          <w:szCs w:val="18"/>
        </w:rPr>
        <w:t>International Journal of Innovative Science, Engineering &amp; Technology</w:t>
      </w:r>
      <w:r w:rsidRPr="00BF5DC9">
        <w:rPr>
          <w:szCs w:val="18"/>
        </w:rPr>
        <w:t>, Vol. 2, Issue 11, pp. 517 – 520.</w:t>
      </w:r>
    </w:p>
    <w:p w:rsidR="00275C4E" w:rsidRPr="00BF5DC9" w:rsidRDefault="00275C4E" w:rsidP="00275C4E">
      <w:pPr>
        <w:pStyle w:val="References"/>
        <w:numPr>
          <w:ilvl w:val="0"/>
          <w:numId w:val="4"/>
        </w:numPr>
        <w:tabs>
          <w:tab w:val="num" w:pos="360"/>
        </w:tabs>
        <w:ind w:left="360"/>
        <w:rPr>
          <w:szCs w:val="18"/>
        </w:rPr>
      </w:pPr>
      <w:r w:rsidRPr="00BF5DC9">
        <w:rPr>
          <w:szCs w:val="18"/>
        </w:rPr>
        <w:t xml:space="preserve">De Marco M., </w:t>
      </w:r>
      <w:proofErr w:type="spellStart"/>
      <w:r w:rsidRPr="00BF5DC9">
        <w:rPr>
          <w:szCs w:val="18"/>
        </w:rPr>
        <w:t>Fenu</w:t>
      </w:r>
      <w:proofErr w:type="spellEnd"/>
      <w:r w:rsidRPr="00BF5DC9">
        <w:rPr>
          <w:szCs w:val="18"/>
        </w:rPr>
        <w:t xml:space="preserve"> G., </w:t>
      </w:r>
      <w:proofErr w:type="spellStart"/>
      <w:r w:rsidRPr="00BF5DC9">
        <w:rPr>
          <w:szCs w:val="18"/>
        </w:rPr>
        <w:t>Medvet</w:t>
      </w:r>
      <w:proofErr w:type="spellEnd"/>
      <w:r w:rsidRPr="00BF5DC9">
        <w:rPr>
          <w:szCs w:val="18"/>
        </w:rPr>
        <w:t xml:space="preserve"> E., Pellegrino F.A. 2016. </w:t>
      </w:r>
      <w:r w:rsidRPr="00BF5DC9">
        <w:rPr>
          <w:i/>
          <w:szCs w:val="18"/>
        </w:rPr>
        <w:t xml:space="preserve">Computer Vision for the Blind: A comparison of Face </w:t>
      </w:r>
      <w:r w:rsidRPr="00BF5DC9">
        <w:rPr>
          <w:i/>
          <w:szCs w:val="18"/>
        </w:rPr>
        <w:lastRenderedPageBreak/>
        <w:t>Detectors in a Rel</w:t>
      </w:r>
      <w:bookmarkStart w:id="2" w:name="_GoBack"/>
      <w:bookmarkEnd w:id="2"/>
      <w:r w:rsidRPr="00BF5DC9">
        <w:rPr>
          <w:i/>
          <w:szCs w:val="18"/>
        </w:rPr>
        <w:t>evant Scenario</w:t>
      </w:r>
      <w:r w:rsidRPr="00BF5DC9">
        <w:rPr>
          <w:szCs w:val="18"/>
        </w:rPr>
        <w:t>. In: Smart Objects and Technologies for Social Good: Second International Conference, GOODTECHS 2016. Proceedings, Springer International Publishing, Switzerland, 2017, pp. 145–154.</w:t>
      </w:r>
    </w:p>
    <w:p w:rsidR="00275C4E" w:rsidRPr="00BF5DC9" w:rsidRDefault="00275C4E" w:rsidP="00275C4E">
      <w:pPr>
        <w:pStyle w:val="References"/>
        <w:numPr>
          <w:ilvl w:val="0"/>
          <w:numId w:val="4"/>
        </w:numPr>
        <w:tabs>
          <w:tab w:val="num" w:pos="360"/>
        </w:tabs>
        <w:ind w:left="360"/>
        <w:rPr>
          <w:szCs w:val="18"/>
        </w:rPr>
      </w:pPr>
      <w:proofErr w:type="spellStart"/>
      <w:r w:rsidRPr="00BF5DC9">
        <w:rPr>
          <w:szCs w:val="18"/>
        </w:rPr>
        <w:t>Raschka</w:t>
      </w:r>
      <w:proofErr w:type="spellEnd"/>
      <w:r w:rsidRPr="00BF5DC9">
        <w:rPr>
          <w:szCs w:val="18"/>
        </w:rPr>
        <w:t xml:space="preserve"> S. 2015. </w:t>
      </w:r>
      <w:r w:rsidRPr="00BF5DC9">
        <w:rPr>
          <w:i/>
          <w:szCs w:val="18"/>
        </w:rPr>
        <w:t>Python Machine Learning</w:t>
      </w:r>
      <w:r w:rsidRPr="00BF5DC9">
        <w:rPr>
          <w:szCs w:val="18"/>
        </w:rPr>
        <w:t xml:space="preserve">, </w:t>
      </w:r>
      <w:proofErr w:type="spellStart"/>
      <w:r w:rsidRPr="00BF5DC9">
        <w:rPr>
          <w:szCs w:val="18"/>
        </w:rPr>
        <w:t>Packt</w:t>
      </w:r>
      <w:proofErr w:type="spellEnd"/>
      <w:r w:rsidRPr="00BF5DC9">
        <w:rPr>
          <w:szCs w:val="18"/>
        </w:rPr>
        <w:t xml:space="preserve"> Publishing Ltd., 454 p.</w:t>
      </w:r>
    </w:p>
    <w:p w:rsidR="00275C4E" w:rsidRPr="00BF5DC9" w:rsidRDefault="00275C4E" w:rsidP="00275C4E">
      <w:pPr>
        <w:pStyle w:val="References"/>
        <w:numPr>
          <w:ilvl w:val="0"/>
          <w:numId w:val="4"/>
        </w:numPr>
        <w:tabs>
          <w:tab w:val="num" w:pos="360"/>
        </w:tabs>
        <w:ind w:left="360"/>
        <w:rPr>
          <w:szCs w:val="18"/>
        </w:rPr>
      </w:pPr>
      <w:proofErr w:type="spellStart"/>
      <w:r w:rsidRPr="00BF5DC9">
        <w:rPr>
          <w:szCs w:val="18"/>
        </w:rPr>
        <w:t>VanderPlas</w:t>
      </w:r>
      <w:proofErr w:type="spellEnd"/>
      <w:r w:rsidRPr="00BF5DC9">
        <w:rPr>
          <w:szCs w:val="18"/>
        </w:rPr>
        <w:t xml:space="preserve"> J. 2016. </w:t>
      </w:r>
      <w:r w:rsidRPr="00BF5DC9">
        <w:rPr>
          <w:i/>
          <w:szCs w:val="18"/>
        </w:rPr>
        <w:t>Python Data Science Handbook: Essential Tools for Working with Data. First Edition.</w:t>
      </w:r>
      <w:r w:rsidRPr="00BF5DC9">
        <w:rPr>
          <w:szCs w:val="18"/>
        </w:rPr>
        <w:t xml:space="preserve"> O’Reilly Media, 541 p.</w:t>
      </w:r>
    </w:p>
    <w:p w:rsidR="00D0493C" w:rsidRPr="00275C4E" w:rsidRDefault="00275C4E" w:rsidP="00275C4E">
      <w:pPr>
        <w:pStyle w:val="References"/>
        <w:numPr>
          <w:ilvl w:val="0"/>
          <w:numId w:val="4"/>
        </w:numPr>
        <w:tabs>
          <w:tab w:val="num" w:pos="360"/>
        </w:tabs>
        <w:ind w:left="360"/>
        <w:rPr>
          <w:szCs w:val="18"/>
        </w:rPr>
      </w:pPr>
      <w:proofErr w:type="spellStart"/>
      <w:r w:rsidRPr="00BF5DC9">
        <w:rPr>
          <w:i/>
          <w:szCs w:val="18"/>
        </w:rPr>
        <w:t>Scikit</w:t>
      </w:r>
      <w:proofErr w:type="spellEnd"/>
      <w:r w:rsidRPr="00BF5DC9">
        <w:rPr>
          <w:i/>
          <w:szCs w:val="18"/>
        </w:rPr>
        <w:t>-learn</w:t>
      </w:r>
      <w:r w:rsidRPr="00BF5DC9">
        <w:rPr>
          <w:szCs w:val="18"/>
        </w:rPr>
        <w:t>. http://scikit-learn.org/stable/.</w:t>
      </w:r>
      <w:bookmarkEnd w:id="1"/>
    </w:p>
    <w:p w:rsidR="005E1373" w:rsidRPr="002E3CCF" w:rsidRDefault="005E1373" w:rsidP="002E3CCF">
      <w:pPr>
        <w:spacing w:line="240" w:lineRule="auto"/>
        <w:jc w:val="both"/>
        <w:rPr>
          <w:sz w:val="28"/>
          <w:szCs w:val="28"/>
          <w:lang w:val="en-US"/>
        </w:rPr>
        <w:sectPr w:rsidR="005E1373" w:rsidRPr="002E3CCF" w:rsidSect="005E1373">
          <w:type w:val="continuous"/>
          <w:pgSz w:w="12242" w:h="15842" w:code="1"/>
          <w:pgMar w:top="1077" w:right="1077" w:bottom="1440" w:left="1077" w:header="0" w:footer="709" w:gutter="0"/>
          <w:cols w:num="2" w:space="505"/>
          <w:formProt w:val="0"/>
          <w:docGrid w:linePitch="360" w:charSpace="-6145"/>
        </w:sectPr>
      </w:pPr>
    </w:p>
    <w:p w:rsidR="00FD7782" w:rsidRDefault="00FD7782">
      <w:pPr>
        <w:rPr>
          <w:rFonts w:ascii="Helvetica" w:eastAsiaTheme="minorEastAsia" w:hAnsi="Helvetica" w:cs="Times New Roman"/>
          <w:b/>
          <w:sz w:val="36"/>
          <w:szCs w:val="20"/>
          <w:lang w:val="en-US"/>
        </w:rPr>
      </w:pPr>
      <w:r w:rsidRPr="00593EDC">
        <w:rPr>
          <w:lang w:val="en-US"/>
        </w:rPr>
        <w:lastRenderedPageBreak/>
        <w:br w:type="page"/>
      </w:r>
    </w:p>
    <w:p w:rsidR="00FD7782" w:rsidRDefault="00FD7782" w:rsidP="00FD7782">
      <w:pPr>
        <w:pStyle w:val="Paper-Title"/>
        <w:jc w:val="left"/>
        <w:rPr>
          <w:lang w:eastAsia="zh-CN"/>
        </w:rPr>
      </w:pPr>
      <w:r w:rsidRPr="006A35B6">
        <w:rPr>
          <w:rFonts w:hint="eastAsia"/>
        </w:rPr>
        <w:lastRenderedPageBreak/>
        <w:t>Authors</w:t>
      </w:r>
      <w:r w:rsidRPr="006A35B6">
        <w:t>’</w:t>
      </w:r>
      <w:r w:rsidRPr="006A35B6">
        <w:rPr>
          <w:rFonts w:hint="eastAsia"/>
        </w:rPr>
        <w:t xml:space="preserve"> background</w:t>
      </w:r>
    </w:p>
    <w:tbl>
      <w:tblPr>
        <w:tblStyle w:val="ae"/>
        <w:tblW w:w="0" w:type="auto"/>
        <w:tblLook w:val="04A0"/>
      </w:tblPr>
      <w:tblGrid>
        <w:gridCol w:w="2232"/>
        <w:gridCol w:w="2047"/>
        <w:gridCol w:w="2220"/>
        <w:gridCol w:w="3805"/>
      </w:tblGrid>
      <w:tr w:rsidR="00FD7782" w:rsidTr="00B93859">
        <w:trPr>
          <w:trHeight w:val="419"/>
        </w:trPr>
        <w:tc>
          <w:tcPr>
            <w:tcW w:w="2574" w:type="dxa"/>
          </w:tcPr>
          <w:p w:rsidR="00FD7782" w:rsidRPr="006A35B6" w:rsidRDefault="00FD7782" w:rsidP="00B93859">
            <w:pPr>
              <w:pStyle w:val="Paper-Title"/>
              <w:jc w:val="left"/>
              <w:rPr>
                <w:sz w:val="18"/>
                <w:szCs w:val="18"/>
                <w:lang w:eastAsia="zh-CN"/>
              </w:rPr>
            </w:pPr>
            <w:r w:rsidRPr="006A35B6">
              <w:rPr>
                <w:rFonts w:hint="eastAsia"/>
                <w:sz w:val="18"/>
                <w:szCs w:val="18"/>
                <w:lang w:eastAsia="zh-CN"/>
              </w:rPr>
              <w:t>Your Name</w:t>
            </w:r>
          </w:p>
        </w:tc>
        <w:tc>
          <w:tcPr>
            <w:tcW w:w="2574" w:type="dxa"/>
          </w:tcPr>
          <w:p w:rsidR="00FD7782" w:rsidRPr="006A35B6" w:rsidRDefault="00FD7782" w:rsidP="00B93859">
            <w:pPr>
              <w:pStyle w:val="Paper-Title"/>
              <w:jc w:val="left"/>
              <w:rPr>
                <w:sz w:val="18"/>
                <w:szCs w:val="18"/>
                <w:lang w:eastAsia="zh-CN"/>
              </w:rPr>
            </w:pPr>
            <w:r w:rsidRPr="006A35B6">
              <w:rPr>
                <w:sz w:val="18"/>
                <w:szCs w:val="18"/>
                <w:lang w:eastAsia="zh-CN"/>
              </w:rPr>
              <w:t>T</w:t>
            </w:r>
            <w:r w:rsidRPr="006A35B6">
              <w:rPr>
                <w:rFonts w:hint="eastAsia"/>
                <w:sz w:val="18"/>
                <w:szCs w:val="18"/>
                <w:lang w:eastAsia="zh-CN"/>
              </w:rPr>
              <w:t>itle*</w:t>
            </w:r>
          </w:p>
        </w:tc>
        <w:tc>
          <w:tcPr>
            <w:tcW w:w="2574" w:type="dxa"/>
          </w:tcPr>
          <w:p w:rsidR="00FD7782" w:rsidRPr="006A35B6" w:rsidRDefault="00FD7782" w:rsidP="00B93859">
            <w:pPr>
              <w:pStyle w:val="Paper-Title"/>
              <w:jc w:val="left"/>
              <w:rPr>
                <w:sz w:val="18"/>
                <w:szCs w:val="18"/>
                <w:lang w:eastAsia="zh-CN"/>
              </w:rPr>
            </w:pPr>
            <w:r w:rsidRPr="006A35B6">
              <w:rPr>
                <w:rFonts w:hint="eastAsia"/>
                <w:sz w:val="18"/>
                <w:szCs w:val="18"/>
                <w:lang w:eastAsia="zh-CN"/>
              </w:rPr>
              <w:t>Research Field</w:t>
            </w:r>
          </w:p>
        </w:tc>
        <w:tc>
          <w:tcPr>
            <w:tcW w:w="2574" w:type="dxa"/>
          </w:tcPr>
          <w:p w:rsidR="00FD7782" w:rsidRPr="006A35B6" w:rsidRDefault="00FD7782" w:rsidP="00B93859">
            <w:pPr>
              <w:pStyle w:val="Paper-Title"/>
              <w:jc w:val="left"/>
              <w:rPr>
                <w:sz w:val="18"/>
                <w:szCs w:val="18"/>
                <w:lang w:eastAsia="zh-CN"/>
              </w:rPr>
            </w:pPr>
            <w:r w:rsidRPr="006A35B6">
              <w:rPr>
                <w:rFonts w:hint="eastAsia"/>
                <w:sz w:val="18"/>
                <w:szCs w:val="18"/>
                <w:lang w:eastAsia="zh-CN"/>
              </w:rPr>
              <w:t>Personal website</w:t>
            </w:r>
          </w:p>
        </w:tc>
      </w:tr>
      <w:tr w:rsidR="00FD7782" w:rsidRPr="002A6178" w:rsidTr="00B93859">
        <w:tc>
          <w:tcPr>
            <w:tcW w:w="2574" w:type="dxa"/>
          </w:tcPr>
          <w:p w:rsidR="00FD7782" w:rsidRDefault="00FD7782" w:rsidP="00B93859">
            <w:pPr>
              <w:pStyle w:val="Paper-Title"/>
              <w:jc w:val="left"/>
              <w:rPr>
                <w:lang w:eastAsia="zh-CN"/>
              </w:rPr>
            </w:pPr>
            <w:r w:rsidRPr="000B4F4C">
              <w:rPr>
                <w:spacing w:val="-2"/>
                <w:sz w:val="24"/>
              </w:rPr>
              <w:t xml:space="preserve">Vladimir </w:t>
            </w:r>
            <w:proofErr w:type="spellStart"/>
            <w:r w:rsidRPr="000B4F4C">
              <w:rPr>
                <w:spacing w:val="-2"/>
                <w:sz w:val="24"/>
              </w:rPr>
              <w:t>Khryashchev</w:t>
            </w:r>
            <w:proofErr w:type="spellEnd"/>
          </w:p>
        </w:tc>
        <w:tc>
          <w:tcPr>
            <w:tcW w:w="2574" w:type="dxa"/>
          </w:tcPr>
          <w:p w:rsidR="00FD7782" w:rsidRPr="00593EDC" w:rsidRDefault="00593EDC" w:rsidP="00B93859">
            <w:pPr>
              <w:pStyle w:val="Paper-Title"/>
              <w:jc w:val="left"/>
              <w:rPr>
                <w:b w:val="0"/>
                <w:sz w:val="24"/>
                <w:szCs w:val="24"/>
                <w:lang w:eastAsia="zh-CN"/>
              </w:rPr>
            </w:pPr>
            <w:r w:rsidRPr="00593EDC">
              <w:rPr>
                <w:b w:val="0"/>
                <w:sz w:val="24"/>
                <w:szCs w:val="24"/>
              </w:rPr>
              <w:t>associate professor</w:t>
            </w:r>
          </w:p>
        </w:tc>
        <w:tc>
          <w:tcPr>
            <w:tcW w:w="2574" w:type="dxa"/>
          </w:tcPr>
          <w:p w:rsidR="00FD7782" w:rsidRPr="00593EDC" w:rsidRDefault="00593EDC" w:rsidP="00B93859">
            <w:pPr>
              <w:pStyle w:val="Paper-Title"/>
              <w:jc w:val="left"/>
              <w:rPr>
                <w:b w:val="0"/>
                <w:sz w:val="24"/>
                <w:szCs w:val="24"/>
                <w:lang w:eastAsia="zh-CN"/>
              </w:rPr>
            </w:pPr>
            <w:r w:rsidRPr="00593EDC">
              <w:rPr>
                <w:b w:val="0"/>
                <w:sz w:val="24"/>
                <w:szCs w:val="24"/>
                <w:lang w:eastAsia="zh-CN"/>
              </w:rPr>
              <w:t>Computer vision, machine learning, big data</w:t>
            </w:r>
          </w:p>
        </w:tc>
        <w:tc>
          <w:tcPr>
            <w:tcW w:w="2574" w:type="dxa"/>
          </w:tcPr>
          <w:p w:rsidR="00FD7782" w:rsidRPr="00593EDC" w:rsidRDefault="00593EDC" w:rsidP="00B93859">
            <w:pPr>
              <w:pStyle w:val="Paper-Title"/>
              <w:jc w:val="left"/>
              <w:rPr>
                <w:b w:val="0"/>
                <w:sz w:val="24"/>
                <w:szCs w:val="24"/>
                <w:lang w:eastAsia="zh-CN"/>
              </w:rPr>
            </w:pPr>
            <w:r w:rsidRPr="00593EDC">
              <w:rPr>
                <w:b w:val="0"/>
                <w:sz w:val="24"/>
                <w:szCs w:val="24"/>
                <w:lang w:eastAsia="zh-CN"/>
              </w:rPr>
              <w:t>www.linkedin.com/in/khryashchev</w:t>
            </w:r>
          </w:p>
        </w:tc>
      </w:tr>
      <w:tr w:rsidR="00FD7782" w:rsidRPr="002A6178" w:rsidTr="00B93859">
        <w:tc>
          <w:tcPr>
            <w:tcW w:w="2574" w:type="dxa"/>
          </w:tcPr>
          <w:p w:rsidR="00FD7782" w:rsidRDefault="00FD7782" w:rsidP="00B93859">
            <w:pPr>
              <w:pStyle w:val="Paper-Title"/>
              <w:jc w:val="left"/>
              <w:rPr>
                <w:lang w:eastAsia="zh-CN"/>
              </w:rPr>
            </w:pPr>
            <w:r w:rsidRPr="000B4F4C">
              <w:rPr>
                <w:spacing w:val="-2"/>
                <w:sz w:val="24"/>
              </w:rPr>
              <w:t xml:space="preserve">Leonid </w:t>
            </w:r>
            <w:proofErr w:type="spellStart"/>
            <w:r w:rsidRPr="000B4F4C">
              <w:rPr>
                <w:spacing w:val="-2"/>
                <w:sz w:val="24"/>
              </w:rPr>
              <w:t>Ivanovsky</w:t>
            </w:r>
            <w:proofErr w:type="spellEnd"/>
          </w:p>
        </w:tc>
        <w:tc>
          <w:tcPr>
            <w:tcW w:w="2574" w:type="dxa"/>
          </w:tcPr>
          <w:p w:rsidR="00FD7782" w:rsidRPr="00593EDC" w:rsidRDefault="00593EDC" w:rsidP="00B93859">
            <w:pPr>
              <w:pStyle w:val="Paper-Title"/>
              <w:jc w:val="left"/>
              <w:rPr>
                <w:b w:val="0"/>
                <w:sz w:val="24"/>
                <w:szCs w:val="24"/>
                <w:lang w:eastAsia="zh-CN"/>
              </w:rPr>
            </w:pPr>
            <w:r w:rsidRPr="00593EDC">
              <w:rPr>
                <w:b w:val="0"/>
                <w:sz w:val="24"/>
                <w:szCs w:val="24"/>
                <w:lang w:eastAsia="zh-CN"/>
              </w:rPr>
              <w:t>PhD student</w:t>
            </w:r>
          </w:p>
        </w:tc>
        <w:tc>
          <w:tcPr>
            <w:tcW w:w="2574" w:type="dxa"/>
          </w:tcPr>
          <w:p w:rsidR="00FD7782" w:rsidRPr="00593EDC" w:rsidRDefault="00593EDC" w:rsidP="00B93859">
            <w:pPr>
              <w:pStyle w:val="Paper-Title"/>
              <w:jc w:val="left"/>
              <w:rPr>
                <w:b w:val="0"/>
                <w:sz w:val="24"/>
                <w:szCs w:val="24"/>
                <w:lang w:eastAsia="zh-CN"/>
              </w:rPr>
            </w:pPr>
            <w:r w:rsidRPr="00593EDC">
              <w:rPr>
                <w:b w:val="0"/>
                <w:sz w:val="24"/>
                <w:szCs w:val="24"/>
                <w:lang w:eastAsia="zh-CN"/>
              </w:rPr>
              <w:t>Convolutional neural network, face expression analysis</w:t>
            </w:r>
          </w:p>
        </w:tc>
        <w:tc>
          <w:tcPr>
            <w:tcW w:w="2574" w:type="dxa"/>
          </w:tcPr>
          <w:p w:rsidR="00FD7782" w:rsidRPr="00593EDC" w:rsidRDefault="00FD7782" w:rsidP="00B93859">
            <w:pPr>
              <w:pStyle w:val="Paper-Title"/>
              <w:jc w:val="left"/>
              <w:rPr>
                <w:sz w:val="24"/>
                <w:szCs w:val="24"/>
                <w:lang w:eastAsia="zh-CN"/>
              </w:rPr>
            </w:pPr>
          </w:p>
        </w:tc>
      </w:tr>
      <w:tr w:rsidR="00FD7782" w:rsidRPr="00FD7782" w:rsidTr="00B93859">
        <w:tc>
          <w:tcPr>
            <w:tcW w:w="2574" w:type="dxa"/>
          </w:tcPr>
          <w:p w:rsidR="00FD7782" w:rsidRDefault="00FD7782" w:rsidP="00B93859">
            <w:pPr>
              <w:pStyle w:val="Paper-Title"/>
              <w:jc w:val="left"/>
              <w:rPr>
                <w:lang w:eastAsia="zh-CN"/>
              </w:rPr>
            </w:pPr>
            <w:proofErr w:type="spellStart"/>
            <w:r w:rsidRPr="000B4F4C">
              <w:rPr>
                <w:spacing w:val="-2"/>
                <w:sz w:val="24"/>
              </w:rPr>
              <w:t>Andrey</w:t>
            </w:r>
            <w:proofErr w:type="spellEnd"/>
            <w:r w:rsidRPr="000B4F4C">
              <w:rPr>
                <w:spacing w:val="-2"/>
                <w:sz w:val="24"/>
              </w:rPr>
              <w:t xml:space="preserve"> </w:t>
            </w:r>
            <w:proofErr w:type="spellStart"/>
            <w:r w:rsidRPr="000B4F4C">
              <w:rPr>
                <w:spacing w:val="-2"/>
                <w:sz w:val="24"/>
              </w:rPr>
              <w:t>Priorov</w:t>
            </w:r>
            <w:proofErr w:type="spellEnd"/>
          </w:p>
        </w:tc>
        <w:tc>
          <w:tcPr>
            <w:tcW w:w="2574" w:type="dxa"/>
          </w:tcPr>
          <w:p w:rsidR="00FD7782" w:rsidRPr="00593EDC" w:rsidRDefault="00593EDC" w:rsidP="00B93859">
            <w:pPr>
              <w:pStyle w:val="Paper-Title"/>
              <w:jc w:val="left"/>
              <w:rPr>
                <w:b w:val="0"/>
                <w:sz w:val="24"/>
                <w:szCs w:val="24"/>
                <w:lang w:eastAsia="zh-CN"/>
              </w:rPr>
            </w:pPr>
            <w:r w:rsidRPr="00593EDC">
              <w:rPr>
                <w:b w:val="0"/>
                <w:sz w:val="24"/>
                <w:szCs w:val="24"/>
              </w:rPr>
              <w:t>associate professor</w:t>
            </w:r>
          </w:p>
        </w:tc>
        <w:tc>
          <w:tcPr>
            <w:tcW w:w="2574" w:type="dxa"/>
          </w:tcPr>
          <w:p w:rsidR="00FD7782" w:rsidRPr="00593EDC" w:rsidRDefault="00593EDC" w:rsidP="00B93859">
            <w:pPr>
              <w:pStyle w:val="Paper-Title"/>
              <w:jc w:val="left"/>
              <w:rPr>
                <w:b w:val="0"/>
                <w:sz w:val="24"/>
                <w:szCs w:val="24"/>
                <w:lang w:eastAsia="zh-CN"/>
              </w:rPr>
            </w:pPr>
            <w:r w:rsidRPr="00593EDC">
              <w:rPr>
                <w:b w:val="0"/>
                <w:sz w:val="24"/>
                <w:szCs w:val="24"/>
                <w:lang w:eastAsia="zh-CN"/>
              </w:rPr>
              <w:t>Image processing, mobile robots</w:t>
            </w:r>
          </w:p>
        </w:tc>
        <w:tc>
          <w:tcPr>
            <w:tcW w:w="2574" w:type="dxa"/>
          </w:tcPr>
          <w:p w:rsidR="00FD7782" w:rsidRPr="00593EDC" w:rsidRDefault="00FD7782" w:rsidP="00B93859">
            <w:pPr>
              <w:pStyle w:val="Paper-Title"/>
              <w:jc w:val="left"/>
              <w:rPr>
                <w:sz w:val="24"/>
                <w:szCs w:val="24"/>
                <w:lang w:eastAsia="zh-CN"/>
              </w:rPr>
            </w:pPr>
          </w:p>
        </w:tc>
      </w:tr>
    </w:tbl>
    <w:p w:rsidR="009666CC" w:rsidRDefault="009666CC" w:rsidP="002E3CCF">
      <w:pPr>
        <w:spacing w:line="240" w:lineRule="auto"/>
        <w:jc w:val="both"/>
        <w:rPr>
          <w:sz w:val="28"/>
          <w:szCs w:val="28"/>
          <w:lang w:val="en-US"/>
        </w:rPr>
      </w:pPr>
    </w:p>
    <w:p w:rsidR="009666CC" w:rsidRDefault="009666CC" w:rsidP="002E3CCF">
      <w:pPr>
        <w:spacing w:line="240" w:lineRule="auto"/>
        <w:jc w:val="both"/>
        <w:rPr>
          <w:sz w:val="28"/>
          <w:szCs w:val="28"/>
          <w:lang w:val="en-US"/>
        </w:rPr>
      </w:pPr>
    </w:p>
    <w:sectPr w:rsidR="009666CC" w:rsidSect="002E3CCF">
      <w:type w:val="continuous"/>
      <w:pgSz w:w="12242" w:h="15842" w:code="1"/>
      <w:pgMar w:top="1077" w:right="1077" w:bottom="1440" w:left="1077" w:header="0" w:footer="709"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Miriam">
    <w:altName w:val="Arial"/>
    <w:panose1 w:val="020B0502050101010101"/>
    <w:charset w:val="B1"/>
    <w:family w:val="swiss"/>
    <w:pitch w:val="variable"/>
    <w:sig w:usb0="00000801" w:usb1="00000000" w:usb2="00000000" w:usb3="00000000" w:csb0="00000020"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51088A"/>
    <w:multiLevelType w:val="hybridMultilevel"/>
    <w:tmpl w:val="0CE29364"/>
    <w:lvl w:ilvl="0" w:tplc="0419000F">
      <w:start w:val="1"/>
      <w:numFmt w:val="decimal"/>
      <w:lvlText w:val="%1."/>
      <w:lvlJc w:val="left"/>
      <w:pPr>
        <w:ind w:left="720" w:hanging="360"/>
      </w:pPr>
      <w:rPr>
        <w:rFonts w:hint="default"/>
      </w:rPr>
    </w:lvl>
    <w:lvl w:ilvl="1" w:tplc="D2E2A990">
      <w:start w:val="1"/>
      <w:numFmt w:val="upperRoman"/>
      <w:lvlText w:val="%2."/>
      <w:lvlJc w:val="left"/>
      <w:pPr>
        <w:ind w:left="1800" w:hanging="72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EE42850"/>
    <w:multiLevelType w:val="hybridMultilevel"/>
    <w:tmpl w:val="A1A4C0F6"/>
    <w:lvl w:ilvl="0" w:tplc="04190015">
      <w:start w:val="9"/>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24A22AD"/>
    <w:multiLevelType w:val="hybridMultilevel"/>
    <w:tmpl w:val="204EC8EA"/>
    <w:lvl w:ilvl="0" w:tplc="DB0E4F0C">
      <w:start w:val="1"/>
      <w:numFmt w:val="decimal"/>
      <w:pStyle w:val="Reference"/>
      <w:lvlText w:val="[%1]"/>
      <w:lvlJc w:val="left"/>
      <w:pPr>
        <w:ind w:left="1080" w:hanging="360"/>
      </w:pPr>
      <w:rPr>
        <w:rFonts w:hint="default"/>
        <w:b w:val="0"/>
      </w:rPr>
    </w:lvl>
    <w:lvl w:ilvl="1" w:tplc="34980BF2">
      <w:start w:val="1"/>
      <w:numFmt w:val="upperLetter"/>
      <w:lvlText w:val="%2."/>
      <w:lvlJc w:val="left"/>
      <w:pPr>
        <w:ind w:left="1845" w:hanging="405"/>
      </w:pPr>
      <w:rPr>
        <w:rFonts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71E111A7"/>
    <w:multiLevelType w:val="hybridMultilevel"/>
    <w:tmpl w:val="F1B07ECA"/>
    <w:lvl w:ilvl="0" w:tplc="0419000F">
      <w:start w:val="1"/>
      <w:numFmt w:val="decimal"/>
      <w:lvlText w:val="%1."/>
      <w:lvlJc w:val="left"/>
      <w:pPr>
        <w:ind w:left="720" w:hanging="360"/>
      </w:pPr>
    </w:lvl>
    <w:lvl w:ilvl="1" w:tplc="82E05244">
      <w:start w:val="1"/>
      <w:numFmt w:val="upp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164888"/>
    <w:rsid w:val="00005CAA"/>
    <w:rsid w:val="0002198F"/>
    <w:rsid w:val="00045519"/>
    <w:rsid w:val="00056220"/>
    <w:rsid w:val="00061251"/>
    <w:rsid w:val="00081A85"/>
    <w:rsid w:val="000B4F4C"/>
    <w:rsid w:val="000F091F"/>
    <w:rsid w:val="000F138B"/>
    <w:rsid w:val="00107FC3"/>
    <w:rsid w:val="00122AA3"/>
    <w:rsid w:val="00161360"/>
    <w:rsid w:val="00164888"/>
    <w:rsid w:val="001762B0"/>
    <w:rsid w:val="00177D4B"/>
    <w:rsid w:val="0019733D"/>
    <w:rsid w:val="001B6564"/>
    <w:rsid w:val="001E6248"/>
    <w:rsid w:val="002558BE"/>
    <w:rsid w:val="00275C4E"/>
    <w:rsid w:val="00292331"/>
    <w:rsid w:val="00296664"/>
    <w:rsid w:val="002A6178"/>
    <w:rsid w:val="002E3CCF"/>
    <w:rsid w:val="003057C7"/>
    <w:rsid w:val="00335F14"/>
    <w:rsid w:val="00382097"/>
    <w:rsid w:val="0039729D"/>
    <w:rsid w:val="003B44D9"/>
    <w:rsid w:val="00410D04"/>
    <w:rsid w:val="004D50A3"/>
    <w:rsid w:val="005378D5"/>
    <w:rsid w:val="00564A32"/>
    <w:rsid w:val="00593EDC"/>
    <w:rsid w:val="0059690B"/>
    <w:rsid w:val="005C0E6F"/>
    <w:rsid w:val="005D329C"/>
    <w:rsid w:val="005E1373"/>
    <w:rsid w:val="005E1FD4"/>
    <w:rsid w:val="005F385E"/>
    <w:rsid w:val="006063C9"/>
    <w:rsid w:val="0061228E"/>
    <w:rsid w:val="00631253"/>
    <w:rsid w:val="006555D8"/>
    <w:rsid w:val="006A47CB"/>
    <w:rsid w:val="006B06A6"/>
    <w:rsid w:val="006C364C"/>
    <w:rsid w:val="00723547"/>
    <w:rsid w:val="0074356E"/>
    <w:rsid w:val="0074395D"/>
    <w:rsid w:val="0077519D"/>
    <w:rsid w:val="0077699C"/>
    <w:rsid w:val="007938E2"/>
    <w:rsid w:val="007A32E6"/>
    <w:rsid w:val="007B2B4F"/>
    <w:rsid w:val="007B749B"/>
    <w:rsid w:val="007C19F3"/>
    <w:rsid w:val="007C4E34"/>
    <w:rsid w:val="00860AE7"/>
    <w:rsid w:val="0087590D"/>
    <w:rsid w:val="0088325C"/>
    <w:rsid w:val="008F50E2"/>
    <w:rsid w:val="009307D9"/>
    <w:rsid w:val="0094030B"/>
    <w:rsid w:val="009666CC"/>
    <w:rsid w:val="00974426"/>
    <w:rsid w:val="00976505"/>
    <w:rsid w:val="00A15D11"/>
    <w:rsid w:val="00A46C56"/>
    <w:rsid w:val="00A5046D"/>
    <w:rsid w:val="00A6419F"/>
    <w:rsid w:val="00A649B4"/>
    <w:rsid w:val="00A90F66"/>
    <w:rsid w:val="00AB7BA5"/>
    <w:rsid w:val="00AD72B9"/>
    <w:rsid w:val="00AE0746"/>
    <w:rsid w:val="00B41967"/>
    <w:rsid w:val="00B52221"/>
    <w:rsid w:val="00B53976"/>
    <w:rsid w:val="00B71CBA"/>
    <w:rsid w:val="00B7642C"/>
    <w:rsid w:val="00B85C0B"/>
    <w:rsid w:val="00BC25C9"/>
    <w:rsid w:val="00C25471"/>
    <w:rsid w:val="00C444B4"/>
    <w:rsid w:val="00C619A1"/>
    <w:rsid w:val="00C726DE"/>
    <w:rsid w:val="00CD635A"/>
    <w:rsid w:val="00CE258D"/>
    <w:rsid w:val="00CE47BD"/>
    <w:rsid w:val="00D0493C"/>
    <w:rsid w:val="00D22C6F"/>
    <w:rsid w:val="00D700B7"/>
    <w:rsid w:val="00DC6D75"/>
    <w:rsid w:val="00E01DD4"/>
    <w:rsid w:val="00E03F8C"/>
    <w:rsid w:val="00E91138"/>
    <w:rsid w:val="00EA0E31"/>
    <w:rsid w:val="00EA0F7F"/>
    <w:rsid w:val="00F25828"/>
    <w:rsid w:val="00F84DCF"/>
    <w:rsid w:val="00FB2D1E"/>
    <w:rsid w:val="00FD25F8"/>
    <w:rsid w:val="00FD7782"/>
    <w:rsid w:val="00FF5D9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097"/>
  </w:style>
  <w:style w:type="paragraph" w:styleId="1">
    <w:name w:val="heading 1"/>
    <w:basedOn w:val="a"/>
    <w:link w:val="10"/>
    <w:qFormat/>
    <w:rsid w:val="00631253"/>
    <w:pPr>
      <w:keepNext/>
      <w:keepLines/>
      <w:spacing w:before="240" w:after="0" w:line="240" w:lineRule="auto"/>
      <w:outlineLvl w:val="0"/>
    </w:pPr>
    <w:rPr>
      <w:rFonts w:ascii="Cambria" w:eastAsia="Times New Roman" w:hAnsi="Cambria" w:cs="Times New Roman"/>
      <w:color w:val="365F91"/>
      <w:sz w:val="32"/>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631253"/>
    <w:rPr>
      <w:rFonts w:ascii="Cambria" w:eastAsia="Times New Roman" w:hAnsi="Cambria" w:cs="Times New Roman"/>
      <w:color w:val="365F91"/>
      <w:sz w:val="32"/>
      <w:szCs w:val="20"/>
      <w:lang w:eastAsia="ru-RU"/>
    </w:rPr>
  </w:style>
  <w:style w:type="paragraph" w:styleId="a3">
    <w:name w:val="Body Text"/>
    <w:basedOn w:val="a"/>
    <w:link w:val="a4"/>
    <w:uiPriority w:val="99"/>
    <w:rsid w:val="0039729D"/>
    <w:pPr>
      <w:widowControl w:val="0"/>
      <w:spacing w:after="120"/>
      <w:ind w:left="40"/>
      <w:textAlignment w:val="baseline"/>
    </w:pPr>
    <w:rPr>
      <w:rFonts w:ascii="Times New Roman" w:eastAsia="Times New Roman" w:hAnsi="Times New Roman" w:cs="Times New Roman"/>
      <w:color w:val="00000A"/>
      <w:sz w:val="24"/>
      <w:szCs w:val="20"/>
      <w:lang w:eastAsia="ru-RU"/>
    </w:rPr>
  </w:style>
  <w:style w:type="character" w:customStyle="1" w:styleId="a4">
    <w:name w:val="Основной текст Знак"/>
    <w:basedOn w:val="a0"/>
    <w:link w:val="a3"/>
    <w:uiPriority w:val="99"/>
    <w:rsid w:val="0039729D"/>
    <w:rPr>
      <w:rFonts w:ascii="Times New Roman" w:eastAsia="Times New Roman" w:hAnsi="Times New Roman" w:cs="Times New Roman"/>
      <w:color w:val="00000A"/>
      <w:sz w:val="24"/>
      <w:szCs w:val="20"/>
      <w:lang w:eastAsia="ru-RU"/>
    </w:rPr>
  </w:style>
  <w:style w:type="paragraph" w:styleId="a5">
    <w:name w:val="Balloon Text"/>
    <w:basedOn w:val="a"/>
    <w:link w:val="a6"/>
    <w:uiPriority w:val="99"/>
    <w:semiHidden/>
    <w:unhideWhenUsed/>
    <w:rsid w:val="0039729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9729D"/>
    <w:rPr>
      <w:rFonts w:ascii="Tahoma" w:hAnsi="Tahoma" w:cs="Tahoma"/>
      <w:sz w:val="16"/>
      <w:szCs w:val="16"/>
    </w:rPr>
  </w:style>
  <w:style w:type="paragraph" w:styleId="a7">
    <w:name w:val="List Paragraph"/>
    <w:basedOn w:val="a"/>
    <w:uiPriority w:val="34"/>
    <w:qFormat/>
    <w:rsid w:val="00723547"/>
    <w:pPr>
      <w:ind w:left="720"/>
      <w:contextualSpacing/>
    </w:pPr>
  </w:style>
  <w:style w:type="character" w:styleId="a8">
    <w:name w:val="Hyperlink"/>
    <w:basedOn w:val="a0"/>
    <w:uiPriority w:val="99"/>
    <w:unhideWhenUsed/>
    <w:rsid w:val="00723547"/>
    <w:rPr>
      <w:color w:val="0000FF" w:themeColor="hyperlink"/>
      <w:u w:val="single"/>
    </w:rPr>
  </w:style>
  <w:style w:type="paragraph" w:customStyle="1" w:styleId="papertitle">
    <w:name w:val="paper title"/>
    <w:uiPriority w:val="99"/>
    <w:rsid w:val="00EA0E31"/>
    <w:pPr>
      <w:spacing w:after="120" w:line="240" w:lineRule="auto"/>
      <w:jc w:val="center"/>
    </w:pPr>
    <w:rPr>
      <w:rFonts w:ascii="Times New Roman" w:eastAsia="Times New Roman" w:hAnsi="Times New Roman" w:cs="Times New Roman"/>
      <w:bCs/>
      <w:noProof/>
      <w:sz w:val="48"/>
      <w:szCs w:val="48"/>
      <w:lang w:val="en-US"/>
    </w:rPr>
  </w:style>
  <w:style w:type="paragraph" w:customStyle="1" w:styleId="text">
    <w:name w:val="text"/>
    <w:basedOn w:val="a"/>
    <w:qFormat/>
    <w:rsid w:val="00061251"/>
    <w:pPr>
      <w:spacing w:after="0" w:line="288" w:lineRule="auto"/>
      <w:ind w:firstLine="567"/>
      <w:jc w:val="both"/>
    </w:pPr>
    <w:rPr>
      <w:rFonts w:ascii="Times New Roman" w:eastAsia="Times New Roman" w:hAnsi="Times New Roman" w:cs="Times New Roman"/>
      <w:color w:val="00000A"/>
      <w:sz w:val="24"/>
      <w:szCs w:val="20"/>
      <w:lang w:eastAsia="ru-RU"/>
    </w:rPr>
  </w:style>
  <w:style w:type="paragraph" w:customStyle="1" w:styleId="a9">
    <w:name w:val="ПодписьТабл"/>
    <w:basedOn w:val="a"/>
    <w:uiPriority w:val="99"/>
    <w:qFormat/>
    <w:rsid w:val="00061251"/>
    <w:pPr>
      <w:spacing w:after="0" w:line="360" w:lineRule="auto"/>
      <w:jc w:val="right"/>
    </w:pPr>
    <w:rPr>
      <w:rFonts w:ascii="Times New Roman" w:eastAsia="Times New Roman" w:hAnsi="Times New Roman" w:cs="Times New Roman"/>
      <w:color w:val="00000A"/>
      <w:szCs w:val="20"/>
      <w:lang w:eastAsia="ru-RU"/>
    </w:rPr>
  </w:style>
  <w:style w:type="paragraph" w:customStyle="1" w:styleId="aa">
    <w:name w:val="Содержимое таблицы"/>
    <w:basedOn w:val="a"/>
    <w:qFormat/>
    <w:rsid w:val="00061251"/>
    <w:pPr>
      <w:spacing w:after="0" w:line="240" w:lineRule="auto"/>
    </w:pPr>
    <w:rPr>
      <w:rFonts w:ascii="Times New Roman" w:eastAsia="Times New Roman" w:hAnsi="Times New Roman" w:cs="Times New Roman"/>
      <w:color w:val="00000A"/>
      <w:sz w:val="24"/>
      <w:szCs w:val="24"/>
      <w:lang w:eastAsia="ru-RU"/>
    </w:rPr>
  </w:style>
  <w:style w:type="paragraph" w:customStyle="1" w:styleId="Paper-Title">
    <w:name w:val="Paper-Title"/>
    <w:basedOn w:val="a"/>
    <w:rsid w:val="00056220"/>
    <w:pPr>
      <w:spacing w:after="120" w:line="240" w:lineRule="auto"/>
      <w:jc w:val="center"/>
    </w:pPr>
    <w:rPr>
      <w:rFonts w:ascii="Helvetica" w:eastAsiaTheme="minorEastAsia" w:hAnsi="Helvetica" w:cs="Times New Roman"/>
      <w:b/>
      <w:sz w:val="36"/>
      <w:szCs w:val="20"/>
      <w:lang w:val="en-US"/>
    </w:rPr>
  </w:style>
  <w:style w:type="paragraph" w:styleId="ab">
    <w:name w:val="Body Text Indent"/>
    <w:basedOn w:val="a"/>
    <w:link w:val="ac"/>
    <w:rsid w:val="005E1FD4"/>
    <w:pPr>
      <w:spacing w:after="0" w:line="240" w:lineRule="auto"/>
      <w:ind w:firstLine="360"/>
      <w:jc w:val="both"/>
    </w:pPr>
    <w:rPr>
      <w:rFonts w:ascii="Times New Roman" w:eastAsiaTheme="minorEastAsia" w:hAnsi="Times New Roman" w:cs="Times New Roman"/>
      <w:sz w:val="18"/>
      <w:szCs w:val="20"/>
      <w:lang w:val="en-US"/>
    </w:rPr>
  </w:style>
  <w:style w:type="character" w:customStyle="1" w:styleId="ac">
    <w:name w:val="Основной текст с отступом Знак"/>
    <w:basedOn w:val="a0"/>
    <w:link w:val="ab"/>
    <w:rsid w:val="005E1FD4"/>
    <w:rPr>
      <w:rFonts w:ascii="Times New Roman" w:eastAsiaTheme="minorEastAsia" w:hAnsi="Times New Roman" w:cs="Times New Roman"/>
      <w:sz w:val="18"/>
      <w:szCs w:val="20"/>
      <w:lang w:val="en-US"/>
    </w:rPr>
  </w:style>
  <w:style w:type="paragraph" w:customStyle="1" w:styleId="Author">
    <w:name w:val="Author"/>
    <w:basedOn w:val="a"/>
    <w:rsid w:val="000B4F4C"/>
    <w:pPr>
      <w:spacing w:after="80" w:line="240" w:lineRule="auto"/>
      <w:jc w:val="center"/>
    </w:pPr>
    <w:rPr>
      <w:rFonts w:ascii="Helvetica" w:eastAsiaTheme="minorEastAsia" w:hAnsi="Helvetica" w:cs="Times New Roman"/>
      <w:sz w:val="24"/>
      <w:szCs w:val="20"/>
      <w:lang w:val="en-US"/>
    </w:rPr>
  </w:style>
  <w:style w:type="paragraph" w:customStyle="1" w:styleId="Affiliations">
    <w:name w:val="Affiliations"/>
    <w:basedOn w:val="a"/>
    <w:rsid w:val="0019733D"/>
    <w:pPr>
      <w:spacing w:after="0" w:line="240" w:lineRule="auto"/>
      <w:jc w:val="center"/>
    </w:pPr>
    <w:rPr>
      <w:rFonts w:ascii="Helvetica" w:eastAsiaTheme="minorEastAsia" w:hAnsi="Helvetica" w:cs="Times New Roman"/>
      <w:sz w:val="20"/>
      <w:szCs w:val="20"/>
      <w:lang w:val="en-US"/>
    </w:rPr>
  </w:style>
  <w:style w:type="paragraph" w:customStyle="1" w:styleId="E-Mail">
    <w:name w:val="E-Mail"/>
    <w:basedOn w:val="Author"/>
    <w:rsid w:val="0019733D"/>
    <w:pPr>
      <w:spacing w:after="60"/>
    </w:pPr>
  </w:style>
  <w:style w:type="paragraph" w:customStyle="1" w:styleId="Reference">
    <w:name w:val="Reference"/>
    <w:basedOn w:val="a"/>
    <w:rsid w:val="006A47CB"/>
    <w:pPr>
      <w:numPr>
        <w:numId w:val="4"/>
      </w:numPr>
    </w:pPr>
  </w:style>
  <w:style w:type="paragraph" w:customStyle="1" w:styleId="References">
    <w:name w:val="References"/>
    <w:basedOn w:val="a"/>
    <w:rsid w:val="006A47CB"/>
    <w:pPr>
      <w:tabs>
        <w:tab w:val="num" w:pos="360"/>
      </w:tabs>
      <w:spacing w:after="80" w:line="240" w:lineRule="auto"/>
      <w:ind w:left="360"/>
    </w:pPr>
    <w:rPr>
      <w:rFonts w:ascii="Times New Roman" w:eastAsiaTheme="minorEastAsia" w:hAnsi="Times New Roman" w:cs="Times New Roman"/>
      <w:sz w:val="18"/>
      <w:szCs w:val="20"/>
      <w:lang w:val="en-US"/>
    </w:rPr>
  </w:style>
  <w:style w:type="paragraph" w:styleId="ad">
    <w:name w:val="caption"/>
    <w:basedOn w:val="a"/>
    <w:next w:val="a"/>
    <w:qFormat/>
    <w:rsid w:val="0087590D"/>
    <w:pPr>
      <w:spacing w:after="80" w:line="240" w:lineRule="auto"/>
      <w:jc w:val="center"/>
    </w:pPr>
    <w:rPr>
      <w:rFonts w:ascii="Times New Roman" w:eastAsiaTheme="minorEastAsia" w:hAnsi="Times New Roman" w:cs="Miriam"/>
      <w:b/>
      <w:bCs/>
      <w:sz w:val="18"/>
      <w:szCs w:val="18"/>
      <w:lang w:val="en-US" w:eastAsia="en-AU"/>
    </w:rPr>
  </w:style>
  <w:style w:type="table" w:styleId="ae">
    <w:name w:val="Table Grid"/>
    <w:basedOn w:val="a1"/>
    <w:rsid w:val="00FD7782"/>
    <w:pPr>
      <w:spacing w:after="0" w:line="240" w:lineRule="auto"/>
    </w:pPr>
    <w:rPr>
      <w:rFonts w:ascii="Times New Roman" w:eastAsiaTheme="minorEastAsia"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
    <w:name w:val="Abstract"/>
    <w:basedOn w:val="1"/>
    <w:rsid w:val="00B41967"/>
    <w:pPr>
      <w:keepLines w:val="0"/>
      <w:spacing w:before="0" w:after="120"/>
      <w:jc w:val="both"/>
      <w:outlineLvl w:val="9"/>
    </w:pPr>
    <w:rPr>
      <w:rFonts w:ascii="Times New Roman" w:eastAsiaTheme="minorEastAsia" w:hAnsi="Times New Roman"/>
      <w:color w:val="auto"/>
      <w:kern w:val="28"/>
      <w:sz w:val="18"/>
      <w:lang w:val="en-US"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4DCB2-8B73-44C4-80DE-ADA2D695C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7</Pages>
  <Words>3204</Words>
  <Characters>18267</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21429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 Хрящев</dc:creator>
  <cp:lastModifiedBy>User</cp:lastModifiedBy>
  <cp:revision>32</cp:revision>
  <cp:lastPrinted>2018-01-05T08:58:00Z</cp:lastPrinted>
  <dcterms:created xsi:type="dcterms:W3CDTF">2018-01-05T10:59:00Z</dcterms:created>
  <dcterms:modified xsi:type="dcterms:W3CDTF">2018-02-19T18:27:00Z</dcterms:modified>
</cp:coreProperties>
</file>