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C84" w:rsidRPr="00092CD2" w:rsidRDefault="00BB1C84" w:rsidP="00BB1C84">
      <w:pPr>
        <w:jc w:val="center"/>
        <w:rPr>
          <w:rFonts w:ascii="Arial" w:hAnsi="Arial" w:cs="Arial"/>
          <w:b/>
          <w:sz w:val="28"/>
          <w:szCs w:val="28"/>
        </w:rPr>
      </w:pPr>
      <w:r w:rsidRPr="00092CD2">
        <w:rPr>
          <w:rFonts w:ascii="Arial" w:hAnsi="Arial" w:cs="Arial"/>
          <w:b/>
          <w:sz w:val="28"/>
          <w:szCs w:val="28"/>
          <w:shd w:val="clear" w:color="auto" w:fill="FFFFFF"/>
        </w:rPr>
        <w:t>Разработка рекомендаций по адаптации лучших мировых практик применения результатов дистанционного зондирования Земли для решения проблем в сельском хозяйстве</w:t>
      </w:r>
      <w:r w:rsidR="0093443C" w:rsidRPr="00092CD2">
        <w:rPr>
          <w:rFonts w:ascii="Arial" w:hAnsi="Arial" w:cs="Arial"/>
          <w:b/>
          <w:sz w:val="28"/>
          <w:szCs w:val="28"/>
          <w:shd w:val="clear" w:color="auto" w:fill="FFFFFF"/>
        </w:rPr>
        <w:t xml:space="preserve"> </w:t>
      </w:r>
      <w:r w:rsidRPr="00092CD2">
        <w:rPr>
          <w:rFonts w:ascii="Arial" w:hAnsi="Arial" w:cs="Arial"/>
          <w:b/>
          <w:sz w:val="28"/>
          <w:szCs w:val="28"/>
          <w:shd w:val="clear" w:color="auto" w:fill="FFFFFF"/>
        </w:rPr>
        <w:t>России</w:t>
      </w:r>
    </w:p>
    <w:p w:rsidR="00D22702" w:rsidRPr="0030487B" w:rsidRDefault="00D22702" w:rsidP="0030487B">
      <w:pPr>
        <w:jc w:val="center"/>
        <w:rPr>
          <w:rFonts w:ascii="Arial" w:hAnsi="Arial" w:cs="Arial"/>
          <w:sz w:val="28"/>
          <w:szCs w:val="28"/>
        </w:rPr>
      </w:pPr>
    </w:p>
    <w:p w:rsidR="00BB1C84" w:rsidRPr="0001675F" w:rsidRDefault="0030487B" w:rsidP="00BB1C84">
      <w:pPr>
        <w:jc w:val="center"/>
        <w:rPr>
          <w:b/>
        </w:rPr>
      </w:pPr>
      <w:r>
        <w:rPr>
          <w:b/>
        </w:rPr>
        <w:t xml:space="preserve">Е.В. </w:t>
      </w:r>
      <w:r w:rsidR="00291B37" w:rsidRPr="0001675F">
        <w:rPr>
          <w:b/>
        </w:rPr>
        <w:t>Бутрова</w:t>
      </w:r>
      <w:r w:rsidRPr="008F74CA">
        <w:rPr>
          <w:b/>
        </w:rPr>
        <w:t xml:space="preserve"> </w:t>
      </w:r>
      <w:r w:rsidRPr="008F74CA">
        <w:rPr>
          <w:b/>
          <w:vertAlign w:val="superscript"/>
        </w:rPr>
        <w:t>1</w:t>
      </w:r>
      <w:r w:rsidR="00291B37" w:rsidRPr="0001675F">
        <w:rPr>
          <w:b/>
        </w:rPr>
        <w:t xml:space="preserve">, </w:t>
      </w:r>
      <w:r>
        <w:rPr>
          <w:b/>
        </w:rPr>
        <w:t xml:space="preserve">В.А. </w:t>
      </w:r>
      <w:r w:rsidR="00BB1C84" w:rsidRPr="0001675F">
        <w:rPr>
          <w:b/>
        </w:rPr>
        <w:t>Павлов</w:t>
      </w:r>
      <w:r w:rsidRPr="008F74CA">
        <w:rPr>
          <w:b/>
        </w:rPr>
        <w:t xml:space="preserve"> </w:t>
      </w:r>
      <w:r w:rsidRPr="008F74CA">
        <w:rPr>
          <w:b/>
          <w:vertAlign w:val="superscript"/>
        </w:rPr>
        <w:t>2</w:t>
      </w:r>
      <w:r w:rsidR="00291B37" w:rsidRPr="0001675F">
        <w:rPr>
          <w:b/>
        </w:rPr>
        <w:t xml:space="preserve">, </w:t>
      </w:r>
      <w:r>
        <w:rPr>
          <w:b/>
        </w:rPr>
        <w:t xml:space="preserve">Т.В. </w:t>
      </w:r>
      <w:r w:rsidR="00291B37" w:rsidRPr="0001675F">
        <w:rPr>
          <w:b/>
        </w:rPr>
        <w:t>Кокуйцева</w:t>
      </w:r>
      <w:r w:rsidRPr="008F74CA">
        <w:rPr>
          <w:b/>
        </w:rPr>
        <w:t xml:space="preserve"> </w:t>
      </w:r>
      <w:r w:rsidRPr="008F74CA">
        <w:rPr>
          <w:b/>
          <w:vertAlign w:val="superscript"/>
        </w:rPr>
        <w:t>1</w:t>
      </w:r>
    </w:p>
    <w:p w:rsidR="009B76BD" w:rsidRDefault="009B76BD" w:rsidP="00BB1C84">
      <w:pPr>
        <w:jc w:val="center"/>
        <w:rPr>
          <w:rFonts w:ascii="Times" w:hAnsi="Times"/>
          <w:b/>
        </w:rPr>
      </w:pPr>
    </w:p>
    <w:p w:rsidR="009B76BD" w:rsidRPr="0093443C" w:rsidRDefault="0030487B" w:rsidP="0030487B">
      <w:pPr>
        <w:shd w:val="clear" w:color="auto" w:fill="FFFFFF"/>
        <w:jc w:val="center"/>
        <w:rPr>
          <w:rFonts w:ascii="Times" w:hAnsi="Times"/>
          <w:i/>
        </w:rPr>
      </w:pPr>
      <w:r w:rsidRPr="008F74CA">
        <w:rPr>
          <w:i/>
          <w:vertAlign w:val="superscript"/>
        </w:rPr>
        <w:t>1</w:t>
      </w:r>
      <w:r w:rsidRPr="0030487B">
        <w:rPr>
          <w:i/>
          <w:color w:val="222222"/>
        </w:rPr>
        <w:t>Российский университет дружбы народов, Москва,</w:t>
      </w:r>
      <w:r w:rsidR="00DB4BBB" w:rsidRPr="00DB4BBB">
        <w:t xml:space="preserve"> </w:t>
      </w:r>
      <w:r w:rsidR="00DB4BBB" w:rsidRPr="00DB4BBB">
        <w:rPr>
          <w:i/>
          <w:color w:val="222222"/>
        </w:rPr>
        <w:t>117198</w:t>
      </w:r>
      <w:r w:rsidR="00DB4BBB">
        <w:rPr>
          <w:i/>
          <w:color w:val="222222"/>
        </w:rPr>
        <w:t>,</w:t>
      </w:r>
      <w:r w:rsidRPr="0030487B">
        <w:rPr>
          <w:i/>
          <w:color w:val="222222"/>
        </w:rPr>
        <w:t xml:space="preserve"> </w:t>
      </w:r>
      <w:r w:rsidR="007500A9">
        <w:rPr>
          <w:i/>
          <w:color w:val="222222"/>
        </w:rPr>
        <w:t>Россия</w:t>
      </w:r>
      <w:r>
        <w:rPr>
          <w:i/>
          <w:color w:val="222222"/>
        </w:rPr>
        <w:br/>
      </w:r>
      <w:r w:rsidRPr="008F74CA">
        <w:rPr>
          <w:i/>
          <w:lang w:val="en-US"/>
        </w:rPr>
        <w:t>E</w:t>
      </w:r>
      <w:r w:rsidRPr="008F74CA">
        <w:rPr>
          <w:i/>
        </w:rPr>
        <w:t>-</w:t>
      </w:r>
      <w:r w:rsidRPr="008F74CA">
        <w:rPr>
          <w:i/>
          <w:lang w:val="en-US"/>
        </w:rPr>
        <w:t>mail</w:t>
      </w:r>
      <w:r w:rsidRPr="008F74CA">
        <w:rPr>
          <w:i/>
        </w:rPr>
        <w:t>:</w:t>
      </w:r>
      <w:r w:rsidRPr="0030487B">
        <w:t xml:space="preserve"> </w:t>
      </w:r>
      <w:hyperlink r:id="rId6" w:history="1">
        <w:r w:rsidRPr="0030487B">
          <w:rPr>
            <w:rStyle w:val="a3"/>
            <w:i/>
          </w:rPr>
          <w:t>evbutrova@gmail.com</w:t>
        </w:r>
      </w:hyperlink>
      <w:r w:rsidRPr="0030487B">
        <w:rPr>
          <w:i/>
        </w:rPr>
        <w:t xml:space="preserve">, </w:t>
      </w:r>
      <w:hyperlink r:id="rId7" w:history="1">
        <w:r w:rsidRPr="007E1A4F">
          <w:rPr>
            <w:rStyle w:val="a3"/>
            <w:i/>
          </w:rPr>
          <w:t>kokuytseva-tv@rudn.ru</w:t>
        </w:r>
      </w:hyperlink>
      <w:r>
        <w:rPr>
          <w:i/>
        </w:rPr>
        <w:br/>
      </w:r>
      <w:r w:rsidRPr="008F74CA">
        <w:rPr>
          <w:i/>
          <w:vertAlign w:val="superscript"/>
        </w:rPr>
        <w:t>2</w:t>
      </w:r>
      <w:r w:rsidR="009B76BD" w:rsidRPr="009B76BD">
        <w:rPr>
          <w:rFonts w:ascii="Times" w:hAnsi="Times"/>
          <w:i/>
        </w:rPr>
        <w:t xml:space="preserve">Ярославский государственный университет им. </w:t>
      </w:r>
      <w:r>
        <w:rPr>
          <w:rFonts w:ascii="Times" w:hAnsi="Times"/>
          <w:i/>
        </w:rPr>
        <w:t>П.Г. Демидова, Ярославль,</w:t>
      </w:r>
      <w:r>
        <w:rPr>
          <w:rFonts w:ascii="Times" w:hAnsi="Times"/>
          <w:i/>
        </w:rPr>
        <w:br/>
      </w:r>
      <w:r w:rsidR="009B76BD" w:rsidRPr="009B76BD">
        <w:rPr>
          <w:rFonts w:ascii="Times" w:hAnsi="Times"/>
          <w:i/>
        </w:rPr>
        <w:t>150000, Россия</w:t>
      </w:r>
      <w:r>
        <w:rPr>
          <w:rFonts w:ascii="Times" w:hAnsi="Times"/>
          <w:i/>
        </w:rPr>
        <w:t xml:space="preserve"> </w:t>
      </w:r>
      <w:r w:rsidR="009B76BD" w:rsidRPr="009B76BD">
        <w:rPr>
          <w:rFonts w:ascii="Times" w:hAnsi="Times"/>
          <w:i/>
          <w:lang w:val="en-US"/>
        </w:rPr>
        <w:t>E</w:t>
      </w:r>
      <w:r>
        <w:rPr>
          <w:rFonts w:ascii="Times" w:hAnsi="Times"/>
          <w:i/>
        </w:rPr>
        <w:t>-</w:t>
      </w:r>
      <w:r w:rsidR="009B76BD" w:rsidRPr="009B76BD">
        <w:rPr>
          <w:rFonts w:ascii="Times" w:hAnsi="Times"/>
          <w:i/>
          <w:lang w:val="en-US"/>
        </w:rPr>
        <w:t>mail</w:t>
      </w:r>
      <w:r w:rsidR="009B76BD" w:rsidRPr="0093443C">
        <w:rPr>
          <w:rFonts w:ascii="Times" w:hAnsi="Times"/>
          <w:i/>
        </w:rPr>
        <w:t xml:space="preserve">: </w:t>
      </w:r>
      <w:hyperlink r:id="rId8" w:history="1">
        <w:r w:rsidR="009B76BD" w:rsidRPr="0030487B">
          <w:rPr>
            <w:rStyle w:val="a3"/>
            <w:rFonts w:ascii="Times" w:hAnsi="Times"/>
            <w:i/>
            <w:lang w:val="en-US"/>
          </w:rPr>
          <w:t>vladimir</w:t>
        </w:r>
        <w:r w:rsidR="009B76BD" w:rsidRPr="0030487B">
          <w:rPr>
            <w:rStyle w:val="a3"/>
            <w:rFonts w:ascii="Times" w:hAnsi="Times"/>
            <w:i/>
          </w:rPr>
          <w:t>@1</w:t>
        </w:r>
        <w:r w:rsidR="009B76BD" w:rsidRPr="0030487B">
          <w:rPr>
            <w:rStyle w:val="a3"/>
            <w:rFonts w:ascii="Times" w:hAnsi="Times"/>
            <w:i/>
            <w:lang w:val="en-US"/>
          </w:rPr>
          <w:t>pavlov</w:t>
        </w:r>
        <w:r w:rsidR="009B76BD" w:rsidRPr="0030487B">
          <w:rPr>
            <w:rStyle w:val="a3"/>
            <w:rFonts w:ascii="Times" w:hAnsi="Times"/>
            <w:i/>
          </w:rPr>
          <w:t>.</w:t>
        </w:r>
        <w:r w:rsidR="009B76BD" w:rsidRPr="0030487B">
          <w:rPr>
            <w:rStyle w:val="a3"/>
            <w:rFonts w:ascii="Times" w:hAnsi="Times"/>
            <w:i/>
            <w:lang w:val="en-US"/>
          </w:rPr>
          <w:t>com</w:t>
        </w:r>
      </w:hyperlink>
    </w:p>
    <w:p w:rsidR="009B76BD" w:rsidRDefault="009B76BD" w:rsidP="00BB1C84">
      <w:pPr>
        <w:jc w:val="center"/>
        <w:rPr>
          <w:rFonts w:ascii="Times" w:hAnsi="Times"/>
        </w:rPr>
      </w:pPr>
    </w:p>
    <w:p w:rsidR="005E7AB4" w:rsidRPr="0093443C" w:rsidRDefault="005E7AB4" w:rsidP="00BB1C84">
      <w:pPr>
        <w:jc w:val="center"/>
        <w:rPr>
          <w:rFonts w:ascii="Times" w:hAnsi="Times"/>
        </w:rPr>
      </w:pPr>
    </w:p>
    <w:p w:rsidR="00BB1C84" w:rsidRPr="00F8660D" w:rsidRDefault="00905834" w:rsidP="005E7AB4">
      <w:pPr>
        <w:jc w:val="both"/>
        <w:rPr>
          <w:sz w:val="20"/>
          <w:szCs w:val="20"/>
        </w:rPr>
      </w:pPr>
      <w:r>
        <w:rPr>
          <w:sz w:val="20"/>
          <w:szCs w:val="20"/>
        </w:rPr>
        <w:t>Анализ современных</w:t>
      </w:r>
      <w:r w:rsidR="00312EA0" w:rsidRPr="00F8660D">
        <w:rPr>
          <w:sz w:val="20"/>
          <w:szCs w:val="20"/>
        </w:rPr>
        <w:t xml:space="preserve"> </w:t>
      </w:r>
      <w:r>
        <w:rPr>
          <w:sz w:val="20"/>
          <w:szCs w:val="20"/>
        </w:rPr>
        <w:t>научно-технических</w:t>
      </w:r>
      <w:r w:rsidR="007D4259">
        <w:rPr>
          <w:sz w:val="20"/>
          <w:szCs w:val="20"/>
        </w:rPr>
        <w:t xml:space="preserve"> </w:t>
      </w:r>
      <w:r>
        <w:rPr>
          <w:sz w:val="20"/>
          <w:szCs w:val="20"/>
        </w:rPr>
        <w:t>источников</w:t>
      </w:r>
      <w:r w:rsidR="00312EA0" w:rsidRPr="00F8660D">
        <w:rPr>
          <w:sz w:val="20"/>
          <w:szCs w:val="20"/>
        </w:rPr>
        <w:t xml:space="preserve"> показыва</w:t>
      </w:r>
      <w:r>
        <w:rPr>
          <w:sz w:val="20"/>
          <w:szCs w:val="20"/>
        </w:rPr>
        <w:t>е</w:t>
      </w:r>
      <w:r w:rsidR="00312EA0" w:rsidRPr="00F8660D">
        <w:rPr>
          <w:sz w:val="20"/>
          <w:szCs w:val="20"/>
        </w:rPr>
        <w:t>т, что</w:t>
      </w:r>
      <w:r w:rsidR="003B779B">
        <w:rPr>
          <w:sz w:val="20"/>
          <w:szCs w:val="20"/>
        </w:rPr>
        <w:t xml:space="preserve"> </w:t>
      </w:r>
      <w:r w:rsidR="003B779B" w:rsidRPr="003B779B">
        <w:rPr>
          <w:sz w:val="20"/>
          <w:szCs w:val="20"/>
        </w:rPr>
        <w:t>для мониторинга состояний полей, контроля показателей урожайности, а также для улучшения бизнес-процессов агрокомпаний</w:t>
      </w:r>
      <w:r w:rsidR="003B779B">
        <w:rPr>
          <w:sz w:val="20"/>
          <w:szCs w:val="20"/>
        </w:rPr>
        <w:t xml:space="preserve"> все чаще применяется анализ </w:t>
      </w:r>
      <w:r w:rsidR="00C01E46">
        <w:rPr>
          <w:sz w:val="20"/>
          <w:szCs w:val="20"/>
        </w:rPr>
        <w:t>изображений</w:t>
      </w:r>
      <w:r w:rsidR="003B779B">
        <w:rPr>
          <w:sz w:val="20"/>
          <w:szCs w:val="20"/>
        </w:rPr>
        <w:t xml:space="preserve"> </w:t>
      </w:r>
      <w:r w:rsidR="0064786C" w:rsidRPr="00F8660D">
        <w:rPr>
          <w:sz w:val="20"/>
          <w:szCs w:val="20"/>
        </w:rPr>
        <w:t xml:space="preserve">сельскохозяйственных </w:t>
      </w:r>
      <w:r w:rsidR="00600A9A" w:rsidRPr="00F8660D">
        <w:rPr>
          <w:sz w:val="20"/>
          <w:szCs w:val="20"/>
        </w:rPr>
        <w:t>угоди</w:t>
      </w:r>
      <w:r w:rsidR="0064786C" w:rsidRPr="00F8660D">
        <w:rPr>
          <w:sz w:val="20"/>
          <w:szCs w:val="20"/>
        </w:rPr>
        <w:t>й.</w:t>
      </w:r>
      <w:r w:rsidR="00E82AE1" w:rsidRPr="00F8660D">
        <w:rPr>
          <w:sz w:val="20"/>
          <w:szCs w:val="20"/>
        </w:rPr>
        <w:t xml:space="preserve"> </w:t>
      </w:r>
      <w:r w:rsidR="00571B75">
        <w:rPr>
          <w:sz w:val="20"/>
          <w:szCs w:val="20"/>
        </w:rPr>
        <w:t xml:space="preserve">Важнейшим этапом такого анализа является </w:t>
      </w:r>
      <w:r w:rsidR="00A42BD2">
        <w:rPr>
          <w:sz w:val="20"/>
          <w:szCs w:val="20"/>
        </w:rPr>
        <w:t xml:space="preserve">автоматическое </w:t>
      </w:r>
      <w:r w:rsidR="00571B75">
        <w:rPr>
          <w:sz w:val="20"/>
          <w:szCs w:val="20"/>
        </w:rPr>
        <w:t xml:space="preserve">выделение полей на спутниковых снимках высокого разрешения. </w:t>
      </w:r>
      <w:r w:rsidR="00E82AE1" w:rsidRPr="00F8660D">
        <w:rPr>
          <w:sz w:val="20"/>
          <w:szCs w:val="20"/>
        </w:rPr>
        <w:t xml:space="preserve">Обработка </w:t>
      </w:r>
      <w:r w:rsidR="00571B75">
        <w:rPr>
          <w:sz w:val="20"/>
          <w:szCs w:val="20"/>
        </w:rPr>
        <w:t xml:space="preserve">таких снимков может осуществляться </w:t>
      </w:r>
      <w:r w:rsidR="00E82AE1" w:rsidRPr="00F8660D">
        <w:rPr>
          <w:sz w:val="20"/>
          <w:szCs w:val="20"/>
        </w:rPr>
        <w:t xml:space="preserve">с помощью алгоритмов глубокого машинного обучения. В данной </w:t>
      </w:r>
      <w:r w:rsidR="00312EA0" w:rsidRPr="00F8660D">
        <w:rPr>
          <w:sz w:val="20"/>
          <w:szCs w:val="20"/>
        </w:rPr>
        <w:t>работе</w:t>
      </w:r>
      <w:r w:rsidR="00E82AE1" w:rsidRPr="00F8660D">
        <w:rPr>
          <w:sz w:val="20"/>
          <w:szCs w:val="20"/>
        </w:rPr>
        <w:t xml:space="preserve"> приводятся результаты исследования работы трех различных архитектур сверточных нейронных сетей для</w:t>
      </w:r>
      <w:r w:rsidR="00571B75">
        <w:rPr>
          <w:sz w:val="20"/>
          <w:szCs w:val="20"/>
        </w:rPr>
        <w:t xml:space="preserve"> выделения полей</w:t>
      </w:r>
      <w:r w:rsidR="00A2377A" w:rsidRPr="00F8660D">
        <w:rPr>
          <w:sz w:val="20"/>
          <w:szCs w:val="20"/>
        </w:rPr>
        <w:t>.</w:t>
      </w:r>
      <w:r w:rsidR="00312EA0" w:rsidRPr="00F8660D">
        <w:rPr>
          <w:sz w:val="20"/>
          <w:szCs w:val="20"/>
        </w:rPr>
        <w:t xml:space="preserve"> </w:t>
      </w:r>
      <w:r w:rsidR="00F8660D" w:rsidRPr="00F8660D">
        <w:rPr>
          <w:sz w:val="20"/>
          <w:szCs w:val="20"/>
        </w:rPr>
        <w:t xml:space="preserve">Для анализа работы </w:t>
      </w:r>
      <w:r w:rsidR="007D4259">
        <w:rPr>
          <w:sz w:val="20"/>
          <w:szCs w:val="20"/>
        </w:rPr>
        <w:t>нейросетевых алгоритмов</w:t>
      </w:r>
      <w:r w:rsidR="00F8660D" w:rsidRPr="00F8660D">
        <w:rPr>
          <w:sz w:val="20"/>
          <w:szCs w:val="20"/>
        </w:rPr>
        <w:t xml:space="preserve">, детектированные регионы были сопоставлены с областями, ранее размеченными экспертами. </w:t>
      </w:r>
      <w:r w:rsidR="0085033B" w:rsidRPr="0085033B">
        <w:rPr>
          <w:sz w:val="20"/>
          <w:szCs w:val="20"/>
        </w:rPr>
        <w:t>Разработанные алгоритмы машинного обучения были обучены и протестированы на из</w:t>
      </w:r>
      <w:r w:rsidR="008841E7">
        <w:rPr>
          <w:sz w:val="20"/>
          <w:szCs w:val="20"/>
        </w:rPr>
        <w:t>ображениях со спутника Landsat</w:t>
      </w:r>
      <w:r w:rsidR="002133D5">
        <w:rPr>
          <w:sz w:val="20"/>
          <w:szCs w:val="20"/>
        </w:rPr>
        <w:t>-8</w:t>
      </w:r>
      <w:r w:rsidR="0085033B" w:rsidRPr="0085033B">
        <w:rPr>
          <w:sz w:val="20"/>
          <w:szCs w:val="20"/>
        </w:rPr>
        <w:t xml:space="preserve"> и данных из базы PlanetScope. </w:t>
      </w:r>
      <w:r w:rsidR="005B6E81">
        <w:rPr>
          <w:sz w:val="20"/>
          <w:szCs w:val="20"/>
        </w:rPr>
        <w:t xml:space="preserve">Запуск сетей осуществлялся на </w:t>
      </w:r>
      <w:r w:rsidR="009D51BC" w:rsidRPr="009D51BC">
        <w:rPr>
          <w:sz w:val="20"/>
          <w:szCs w:val="20"/>
        </w:rPr>
        <w:t xml:space="preserve">графическом процессоре </w:t>
      </w:r>
      <w:r w:rsidR="005B6E81">
        <w:rPr>
          <w:sz w:val="20"/>
          <w:szCs w:val="20"/>
        </w:rPr>
        <w:t>суперкомпьютер</w:t>
      </w:r>
      <w:r w:rsidR="009D51BC">
        <w:rPr>
          <w:sz w:val="20"/>
          <w:szCs w:val="20"/>
        </w:rPr>
        <w:t>а</w:t>
      </w:r>
      <w:r w:rsidR="005B6E81">
        <w:rPr>
          <w:sz w:val="20"/>
          <w:szCs w:val="20"/>
        </w:rPr>
        <w:t xml:space="preserve"> </w:t>
      </w:r>
      <w:r w:rsidR="005B6E81">
        <w:rPr>
          <w:sz w:val="20"/>
          <w:szCs w:val="20"/>
          <w:lang w:val="en-US"/>
        </w:rPr>
        <w:t>NVIDIA</w:t>
      </w:r>
      <w:r w:rsidR="005B6E81" w:rsidRPr="005B6E81">
        <w:rPr>
          <w:sz w:val="20"/>
          <w:szCs w:val="20"/>
        </w:rPr>
        <w:t xml:space="preserve"> </w:t>
      </w:r>
      <w:r w:rsidR="005B6E81">
        <w:rPr>
          <w:sz w:val="20"/>
          <w:szCs w:val="20"/>
          <w:lang w:val="en-US"/>
        </w:rPr>
        <w:t>DGX</w:t>
      </w:r>
      <w:r w:rsidR="005B6E81" w:rsidRPr="005B6E81">
        <w:rPr>
          <w:sz w:val="20"/>
          <w:szCs w:val="20"/>
        </w:rPr>
        <w:t xml:space="preserve">-1, </w:t>
      </w:r>
      <w:r w:rsidR="005B6E81">
        <w:rPr>
          <w:sz w:val="20"/>
          <w:szCs w:val="20"/>
        </w:rPr>
        <w:t xml:space="preserve">процесс обучения длился около 1 ч. </w:t>
      </w:r>
      <w:r w:rsidR="00F8660D" w:rsidRPr="00F8660D">
        <w:rPr>
          <w:sz w:val="20"/>
          <w:szCs w:val="20"/>
        </w:rPr>
        <w:t xml:space="preserve">Наибольшее значение </w:t>
      </w:r>
      <w:r w:rsidR="007D4259" w:rsidRPr="00F8660D">
        <w:rPr>
          <w:sz w:val="20"/>
          <w:szCs w:val="20"/>
        </w:rPr>
        <w:t xml:space="preserve">коэффициента Серенсена </w:t>
      </w:r>
      <w:r w:rsidR="00F8660D" w:rsidRPr="00F8660D">
        <w:rPr>
          <w:sz w:val="20"/>
          <w:szCs w:val="20"/>
        </w:rPr>
        <w:t xml:space="preserve">равное 0,75 удалось получить с помощью </w:t>
      </w:r>
      <w:r w:rsidR="007D4259">
        <w:rPr>
          <w:sz w:val="20"/>
          <w:szCs w:val="20"/>
        </w:rPr>
        <w:t xml:space="preserve">нейронной </w:t>
      </w:r>
      <w:r w:rsidR="00F8660D" w:rsidRPr="00F8660D">
        <w:rPr>
          <w:sz w:val="20"/>
          <w:szCs w:val="20"/>
        </w:rPr>
        <w:t>сети UNet</w:t>
      </w:r>
      <w:r w:rsidR="00F8660D">
        <w:rPr>
          <w:sz w:val="20"/>
          <w:szCs w:val="20"/>
        </w:rPr>
        <w:t xml:space="preserve">. </w:t>
      </w:r>
      <w:r w:rsidR="00F94865">
        <w:rPr>
          <w:sz w:val="20"/>
          <w:szCs w:val="20"/>
        </w:rPr>
        <w:t>Б</w:t>
      </w:r>
      <w:r w:rsidR="00F94865" w:rsidRPr="00F94865">
        <w:rPr>
          <w:sz w:val="20"/>
          <w:szCs w:val="20"/>
        </w:rPr>
        <w:t xml:space="preserve">ыли также </w:t>
      </w:r>
      <w:r w:rsidR="00F94865">
        <w:rPr>
          <w:sz w:val="20"/>
          <w:szCs w:val="20"/>
        </w:rPr>
        <w:t>с</w:t>
      </w:r>
      <w:r w:rsidR="00312EA0" w:rsidRPr="00F8660D">
        <w:rPr>
          <w:sz w:val="20"/>
          <w:szCs w:val="20"/>
        </w:rPr>
        <w:t xml:space="preserve">формулированы рекомендации по использованию </w:t>
      </w:r>
      <w:r w:rsidR="00A42BD2">
        <w:rPr>
          <w:sz w:val="20"/>
          <w:szCs w:val="20"/>
        </w:rPr>
        <w:t xml:space="preserve">нейросетевых </w:t>
      </w:r>
      <w:r w:rsidR="00312EA0" w:rsidRPr="00F8660D">
        <w:rPr>
          <w:sz w:val="20"/>
          <w:szCs w:val="20"/>
        </w:rPr>
        <w:t xml:space="preserve">методов обработки данных дистанционного зондирования для </w:t>
      </w:r>
      <w:r w:rsidR="00A42BD2">
        <w:rPr>
          <w:sz w:val="20"/>
          <w:szCs w:val="20"/>
        </w:rPr>
        <w:t>цифровой трансфромации</w:t>
      </w:r>
      <w:r w:rsidR="00312EA0" w:rsidRPr="00F8660D">
        <w:rPr>
          <w:sz w:val="20"/>
          <w:szCs w:val="20"/>
        </w:rPr>
        <w:t xml:space="preserve"> сельскохозяйственной отрасли.</w:t>
      </w:r>
    </w:p>
    <w:p w:rsidR="002C5353" w:rsidRPr="001C46EF" w:rsidRDefault="002C5353" w:rsidP="00CD0BA0">
      <w:pPr>
        <w:rPr>
          <w:rFonts w:ascii="Times" w:hAnsi="Times"/>
          <w:sz w:val="20"/>
          <w:szCs w:val="28"/>
        </w:rPr>
      </w:pPr>
    </w:p>
    <w:p w:rsidR="00BB1C84" w:rsidRPr="001C46EF" w:rsidRDefault="00BB1C84" w:rsidP="00600A9A">
      <w:pPr>
        <w:jc w:val="both"/>
        <w:rPr>
          <w:rFonts w:ascii="Times" w:hAnsi="Times"/>
          <w:sz w:val="20"/>
          <w:szCs w:val="28"/>
        </w:rPr>
      </w:pPr>
      <w:r w:rsidRPr="009B76BD">
        <w:rPr>
          <w:rFonts w:ascii="Times" w:hAnsi="Times"/>
          <w:b/>
          <w:sz w:val="20"/>
          <w:szCs w:val="28"/>
        </w:rPr>
        <w:t>Ключевые слова:</w:t>
      </w:r>
      <w:r w:rsidR="009B76BD" w:rsidRPr="009B76BD">
        <w:rPr>
          <w:rFonts w:ascii="Times" w:hAnsi="Times"/>
          <w:b/>
          <w:sz w:val="20"/>
          <w:szCs w:val="28"/>
        </w:rPr>
        <w:t xml:space="preserve"> </w:t>
      </w:r>
      <w:r w:rsidR="00312EA0">
        <w:rPr>
          <w:rFonts w:ascii="Times" w:hAnsi="Times"/>
          <w:sz w:val="20"/>
          <w:szCs w:val="28"/>
        </w:rPr>
        <w:t>дистанционное зондирование</w:t>
      </w:r>
      <w:r w:rsidR="001C46EF">
        <w:rPr>
          <w:rFonts w:ascii="Times" w:hAnsi="Times"/>
          <w:sz w:val="20"/>
          <w:szCs w:val="28"/>
        </w:rPr>
        <w:t xml:space="preserve">, сельское хозяйство, </w:t>
      </w:r>
      <w:r w:rsidR="007D4259">
        <w:rPr>
          <w:rFonts w:ascii="Times" w:hAnsi="Times"/>
          <w:sz w:val="20"/>
          <w:szCs w:val="28"/>
        </w:rPr>
        <w:t xml:space="preserve">цветовые модели, </w:t>
      </w:r>
      <w:r w:rsidR="007B1B47">
        <w:rPr>
          <w:rFonts w:ascii="Times" w:hAnsi="Times"/>
          <w:sz w:val="20"/>
          <w:szCs w:val="28"/>
        </w:rPr>
        <w:t xml:space="preserve">сверточные нейронные </w:t>
      </w:r>
      <w:r w:rsidR="00312EA0">
        <w:rPr>
          <w:rFonts w:ascii="Times" w:hAnsi="Times"/>
          <w:sz w:val="20"/>
          <w:szCs w:val="28"/>
        </w:rPr>
        <w:t>сети, глубокое обучение</w:t>
      </w:r>
    </w:p>
    <w:p w:rsidR="00BB1C84" w:rsidRDefault="00BB1C84" w:rsidP="005B1D49">
      <w:pPr>
        <w:jc w:val="center"/>
        <w:rPr>
          <w:rFonts w:ascii="Times" w:hAnsi="Times"/>
        </w:rPr>
      </w:pPr>
    </w:p>
    <w:p w:rsidR="0030487B" w:rsidRPr="0030487B" w:rsidRDefault="0030487B" w:rsidP="005B1D49">
      <w:pPr>
        <w:jc w:val="center"/>
        <w:rPr>
          <w:rFonts w:ascii="Times" w:hAnsi="Times"/>
        </w:rPr>
      </w:pPr>
    </w:p>
    <w:p w:rsidR="00CD0BA0" w:rsidRPr="009C34F2" w:rsidRDefault="00BB1C84" w:rsidP="009C34F2">
      <w:pPr>
        <w:pStyle w:val="a4"/>
        <w:numPr>
          <w:ilvl w:val="0"/>
          <w:numId w:val="16"/>
        </w:numPr>
        <w:jc w:val="center"/>
        <w:rPr>
          <w:rFonts w:ascii="Times" w:hAnsi="Times"/>
          <w:b/>
          <w:szCs w:val="28"/>
        </w:rPr>
      </w:pPr>
      <w:r w:rsidRPr="009C34F2">
        <w:rPr>
          <w:rFonts w:ascii="Times" w:hAnsi="Times"/>
          <w:b/>
          <w:szCs w:val="28"/>
        </w:rPr>
        <w:t>Введение</w:t>
      </w:r>
    </w:p>
    <w:p w:rsidR="002259A5" w:rsidRPr="00E42930" w:rsidRDefault="002259A5" w:rsidP="00E42930">
      <w:pPr>
        <w:jc w:val="center"/>
        <w:rPr>
          <w:rFonts w:ascii="Times" w:hAnsi="Times"/>
          <w:b/>
          <w:szCs w:val="28"/>
        </w:rPr>
      </w:pPr>
    </w:p>
    <w:p w:rsidR="001C46EF" w:rsidRDefault="007D4259" w:rsidP="00D700FC">
      <w:pPr>
        <w:spacing w:line="360" w:lineRule="auto"/>
        <w:ind w:firstLine="709"/>
        <w:jc w:val="both"/>
      </w:pPr>
      <w:r>
        <w:t>Использование</w:t>
      </w:r>
      <w:r w:rsidR="00E42930">
        <w:t xml:space="preserve"> цифровых технологий </w:t>
      </w:r>
      <w:r w:rsidR="00DA305D">
        <w:t xml:space="preserve">в </w:t>
      </w:r>
      <w:r>
        <w:t>различных индустриях</w:t>
      </w:r>
      <w:r w:rsidR="00DA305D">
        <w:t xml:space="preserve"> </w:t>
      </w:r>
      <w:r w:rsidR="00E42930">
        <w:t xml:space="preserve">является трендом мировой экономики последнего десятилетия. </w:t>
      </w:r>
      <w:r w:rsidR="001C46EF">
        <w:t xml:space="preserve">При внедрении </w:t>
      </w:r>
      <w:r>
        <w:t>цифровых</w:t>
      </w:r>
      <w:r w:rsidR="001C46EF">
        <w:t xml:space="preserve"> технологий в сель</w:t>
      </w:r>
      <w:r w:rsidR="0093443C">
        <w:t>с</w:t>
      </w:r>
      <w:r w:rsidR="001C46EF">
        <w:t xml:space="preserve">кое хозяйство большое внимание уделяется использованию </w:t>
      </w:r>
      <w:r>
        <w:t>данных дистанционного зондирования земной поверхности</w:t>
      </w:r>
      <w:r w:rsidR="001C46EF">
        <w:t xml:space="preserve">. Спутниковые </w:t>
      </w:r>
      <w:r>
        <w:t>изображения</w:t>
      </w:r>
      <w:r w:rsidR="001C46EF">
        <w:t xml:space="preserve"> позволяют </w:t>
      </w:r>
      <w:r>
        <w:t xml:space="preserve">успешно </w:t>
      </w:r>
      <w:r w:rsidR="001C46EF">
        <w:t xml:space="preserve">решать </w:t>
      </w:r>
      <w:r>
        <w:t xml:space="preserve">следующие </w:t>
      </w:r>
      <w:r w:rsidR="001C46EF">
        <w:t>задачи:</w:t>
      </w:r>
    </w:p>
    <w:p w:rsidR="00E42930" w:rsidRPr="00082F5B" w:rsidRDefault="00082F5B" w:rsidP="00D700FC">
      <w:pPr>
        <w:pStyle w:val="a4"/>
        <w:numPr>
          <w:ilvl w:val="0"/>
          <w:numId w:val="15"/>
        </w:numPr>
        <w:spacing w:line="360" w:lineRule="auto"/>
        <w:jc w:val="both"/>
      </w:pPr>
      <w:r>
        <w:t>а</w:t>
      </w:r>
      <w:r w:rsidR="001C46EF">
        <w:t>втоматической инвентаризации сельскохозяйственных угод</w:t>
      </w:r>
      <w:r>
        <w:t>и</w:t>
      </w:r>
      <w:r w:rsidR="001C46EF">
        <w:t>й</w:t>
      </w:r>
      <w:r>
        <w:rPr>
          <w:lang w:val="en-US"/>
        </w:rPr>
        <w:t>;</w:t>
      </w:r>
    </w:p>
    <w:p w:rsidR="00082F5B" w:rsidRPr="00082F5B" w:rsidRDefault="00082F5B" w:rsidP="00D700FC">
      <w:pPr>
        <w:pStyle w:val="a4"/>
        <w:numPr>
          <w:ilvl w:val="0"/>
          <w:numId w:val="15"/>
        </w:numPr>
        <w:spacing w:line="360" w:lineRule="auto"/>
        <w:jc w:val="both"/>
      </w:pPr>
      <w:r>
        <w:t>прогнозировани</w:t>
      </w:r>
      <w:r w:rsidR="00AD5703">
        <w:t>я</w:t>
      </w:r>
      <w:r>
        <w:t xml:space="preserve"> урожайности</w:t>
      </w:r>
      <w:r>
        <w:rPr>
          <w:lang w:val="en-US"/>
        </w:rPr>
        <w:t>;</w:t>
      </w:r>
    </w:p>
    <w:p w:rsidR="00082F5B" w:rsidRDefault="00082F5B" w:rsidP="00D700FC">
      <w:pPr>
        <w:pStyle w:val="a4"/>
        <w:numPr>
          <w:ilvl w:val="0"/>
          <w:numId w:val="15"/>
        </w:numPr>
        <w:spacing w:line="360" w:lineRule="auto"/>
        <w:jc w:val="both"/>
      </w:pPr>
      <w:r>
        <w:t>контрол</w:t>
      </w:r>
      <w:r w:rsidR="00AD5703">
        <w:t>я</w:t>
      </w:r>
      <w:r>
        <w:t xml:space="preserve"> выполнения работ механизаторов по равномерности засев</w:t>
      </w:r>
      <w:r w:rsidR="0093443C">
        <w:t>а</w:t>
      </w:r>
      <w:r w:rsidR="007D4259">
        <w:t>.</w:t>
      </w:r>
    </w:p>
    <w:p w:rsidR="002C5353" w:rsidRPr="008B41C3" w:rsidRDefault="007D4259" w:rsidP="00D700FC">
      <w:pPr>
        <w:spacing w:line="360" w:lineRule="auto"/>
        <w:jc w:val="both"/>
      </w:pPr>
      <w:r>
        <w:t>Эти и другие задачи</w:t>
      </w:r>
      <w:r w:rsidR="00082F5B">
        <w:t xml:space="preserve"> ранее решались путем </w:t>
      </w:r>
      <w:r w:rsidR="002C5353">
        <w:t xml:space="preserve">осмотра </w:t>
      </w:r>
      <w:r>
        <w:t>сельскохозяйственных угодий</w:t>
      </w:r>
      <w:r w:rsidR="002C5353">
        <w:t xml:space="preserve"> </w:t>
      </w:r>
      <w:r w:rsidR="001F5118" w:rsidRPr="00FD4810">
        <w:t>(Шагайда, Узун, 2017)</w:t>
      </w:r>
      <w:r w:rsidR="00CD14E7">
        <w:t>.</w:t>
      </w:r>
    </w:p>
    <w:p w:rsidR="00D9779C" w:rsidRDefault="002C5353" w:rsidP="00D9779C">
      <w:pPr>
        <w:spacing w:line="360" w:lineRule="auto"/>
        <w:ind w:firstLine="720"/>
        <w:jc w:val="both"/>
      </w:pPr>
      <w:r>
        <w:t xml:space="preserve">В настоящее время сельскохозяйственная индустрия имеет </w:t>
      </w:r>
      <w:r w:rsidR="00023296">
        <w:t>набор</w:t>
      </w:r>
      <w:r>
        <w:t xml:space="preserve"> инструментов </w:t>
      </w:r>
      <w:r w:rsidR="00023296">
        <w:t xml:space="preserve">для </w:t>
      </w:r>
      <w:r>
        <w:t>контроля угодий с помощью портативных м</w:t>
      </w:r>
      <w:r w:rsidR="00E05DD7">
        <w:t>етеостанций и земляных датчиков.</w:t>
      </w:r>
      <w:r>
        <w:t xml:space="preserve"> </w:t>
      </w:r>
      <w:r w:rsidR="00E05DD7">
        <w:t>Анализ этих данных</w:t>
      </w:r>
      <w:r>
        <w:t xml:space="preserve"> в </w:t>
      </w:r>
      <w:r w:rsidR="007D4259">
        <w:t>совокупности</w:t>
      </w:r>
      <w:r>
        <w:t xml:space="preserve"> с</w:t>
      </w:r>
      <w:r w:rsidR="007D4259">
        <w:t xml:space="preserve"> данными дистанционного зондирования </w:t>
      </w:r>
      <w:r w:rsidR="00E05DD7">
        <w:t>может способствовать предотвращению</w:t>
      </w:r>
      <w:r>
        <w:t xml:space="preserve"> </w:t>
      </w:r>
      <w:r w:rsidR="00E05DD7">
        <w:t>негативных сценариев</w:t>
      </w:r>
      <w:r>
        <w:t xml:space="preserve"> </w:t>
      </w:r>
      <w:r w:rsidR="00E05DD7" w:rsidRPr="00E05DD7">
        <w:rPr>
          <w:rFonts w:ascii="Times" w:hAnsi="Times"/>
          <w:color w:val="000000"/>
          <w:szCs w:val="28"/>
          <w:shd w:val="clear" w:color="auto" w:fill="FFFFFF"/>
        </w:rPr>
        <w:t xml:space="preserve">повреждения посевов </w:t>
      </w:r>
      <w:r w:rsidR="00E05DD7" w:rsidRPr="00E05DD7">
        <w:rPr>
          <w:rFonts w:ascii="Times" w:hAnsi="Times"/>
          <w:color w:val="000000"/>
          <w:szCs w:val="28"/>
          <w:shd w:val="clear" w:color="auto" w:fill="FFFFFF"/>
        </w:rPr>
        <w:lastRenderedPageBreak/>
        <w:t>болезнями или вредителями</w:t>
      </w:r>
      <w:r w:rsidR="00E05DD7">
        <w:t>, а также правильному выбору</w:t>
      </w:r>
      <w:r w:rsidR="00D8214F">
        <w:t xml:space="preserve"> </w:t>
      </w:r>
      <w:r w:rsidR="00E05DD7">
        <w:t>способа</w:t>
      </w:r>
      <w:r>
        <w:t xml:space="preserve"> обработки</w:t>
      </w:r>
      <w:r w:rsidR="00E05DD7">
        <w:t xml:space="preserve"> сельскохозяйственных угодий</w:t>
      </w:r>
      <w:r>
        <w:t xml:space="preserve"> и </w:t>
      </w:r>
      <w:r w:rsidR="00E05DD7">
        <w:t>организации</w:t>
      </w:r>
      <w:r>
        <w:t xml:space="preserve"> план</w:t>
      </w:r>
      <w:r w:rsidR="00E05DD7">
        <w:t>а</w:t>
      </w:r>
      <w:r>
        <w:t xml:space="preserve"> </w:t>
      </w:r>
      <w:r w:rsidR="00E05DD7">
        <w:t xml:space="preserve">полевых </w:t>
      </w:r>
      <w:r>
        <w:t>работ</w:t>
      </w:r>
      <w:r w:rsidR="00E05DD7">
        <w:t xml:space="preserve"> </w:t>
      </w:r>
      <w:r w:rsidR="00E05DD7" w:rsidRPr="00FD4810">
        <w:t>(Шагайда, Узун, 2017)</w:t>
      </w:r>
      <w:r>
        <w:t>.</w:t>
      </w:r>
    </w:p>
    <w:p w:rsidR="00394914" w:rsidRDefault="0085155B" w:rsidP="0085155B">
      <w:pPr>
        <w:spacing w:line="360" w:lineRule="auto"/>
        <w:ind w:firstLine="720"/>
        <w:jc w:val="both"/>
      </w:pPr>
      <w:r>
        <w:t xml:space="preserve">На сегодняшний день данные дистанционного зондирования для полей </w:t>
      </w:r>
      <w:r w:rsidR="00902408">
        <w:t xml:space="preserve">позволяют получить информацию о равномерности развития сельскохозяйственных культур и наличии </w:t>
      </w:r>
      <w:r w:rsidR="00902408">
        <w:rPr>
          <w:rFonts w:ascii="Times" w:hAnsi="Times"/>
          <w:color w:val="000000"/>
          <w:szCs w:val="28"/>
          <w:shd w:val="clear" w:color="auto" w:fill="FFFFFF"/>
        </w:rPr>
        <w:t>повреждени</w:t>
      </w:r>
      <w:r>
        <w:rPr>
          <w:rFonts w:ascii="Times" w:hAnsi="Times"/>
          <w:color w:val="000000"/>
          <w:szCs w:val="28"/>
          <w:shd w:val="clear" w:color="auto" w:fill="FFFFFF"/>
        </w:rPr>
        <w:t>й</w:t>
      </w:r>
      <w:r w:rsidR="00902408" w:rsidRPr="00A067F5">
        <w:rPr>
          <w:rFonts w:ascii="Times" w:hAnsi="Times"/>
          <w:color w:val="000000"/>
          <w:szCs w:val="28"/>
          <w:shd w:val="clear" w:color="auto" w:fill="FFFFFF"/>
        </w:rPr>
        <w:t xml:space="preserve"> посевов болезнями или вредителями</w:t>
      </w:r>
      <w:r w:rsidR="00902408">
        <w:rPr>
          <w:rFonts w:ascii="Times" w:hAnsi="Times"/>
          <w:color w:val="000000"/>
          <w:szCs w:val="28"/>
          <w:shd w:val="clear" w:color="auto" w:fill="FFFFFF"/>
        </w:rPr>
        <w:t xml:space="preserve">. </w:t>
      </w:r>
      <w:r w:rsidR="00D9779C">
        <w:t xml:space="preserve">Однако </w:t>
      </w:r>
      <w:r w:rsidR="00902408">
        <w:t>перед</w:t>
      </w:r>
      <w:r>
        <w:t xml:space="preserve"> получением этой информации</w:t>
      </w:r>
      <w:r w:rsidR="00D9779C">
        <w:t xml:space="preserve">, требуется выполнить важнейший </w:t>
      </w:r>
      <w:r w:rsidR="00571B75" w:rsidRPr="00571B75">
        <w:t xml:space="preserve">этап </w:t>
      </w:r>
      <w:r w:rsidR="00902408">
        <w:t>предобработки спутникового снимка – выделение на нем сельскохозяйственных угодий.</w:t>
      </w:r>
    </w:p>
    <w:p w:rsidR="00FF4297" w:rsidRDefault="00FF4297" w:rsidP="0085155B">
      <w:pPr>
        <w:spacing w:line="360" w:lineRule="auto"/>
        <w:ind w:firstLine="720"/>
        <w:jc w:val="both"/>
      </w:pPr>
      <w:r w:rsidRPr="00BD0211">
        <w:rPr>
          <w:rFonts w:ascii="Times" w:hAnsi="Times"/>
          <w:szCs w:val="28"/>
        </w:rPr>
        <w:t xml:space="preserve">Прогресс в области создания высокопроизводительных компьютеров с графическими ускорителями </w:t>
      </w:r>
      <w:r>
        <w:rPr>
          <w:rFonts w:ascii="Times" w:hAnsi="Times"/>
          <w:szCs w:val="28"/>
        </w:rPr>
        <w:t xml:space="preserve">для обработки больших массивов данных </w:t>
      </w:r>
      <w:r w:rsidRPr="00BD0211">
        <w:rPr>
          <w:rFonts w:ascii="Times" w:hAnsi="Times"/>
          <w:szCs w:val="28"/>
        </w:rPr>
        <w:t>позв</w:t>
      </w:r>
      <w:r>
        <w:rPr>
          <w:rFonts w:ascii="Times" w:hAnsi="Times"/>
          <w:szCs w:val="28"/>
        </w:rPr>
        <w:t xml:space="preserve">олил исследователям работать с глубокими </w:t>
      </w:r>
      <w:r w:rsidRPr="00BD0211">
        <w:rPr>
          <w:rFonts w:ascii="Times" w:hAnsi="Times"/>
          <w:szCs w:val="28"/>
        </w:rPr>
        <w:t>нейронными сетями</w:t>
      </w:r>
      <w:r>
        <w:rPr>
          <w:rFonts w:ascii="Times" w:hAnsi="Times"/>
          <w:szCs w:val="28"/>
        </w:rPr>
        <w:t xml:space="preserve"> </w:t>
      </w:r>
      <w:r w:rsidRPr="00FD4810">
        <w:t>(Флах, 2015)</w:t>
      </w:r>
      <w:r w:rsidRPr="00BD0211">
        <w:rPr>
          <w:rFonts w:ascii="Times" w:hAnsi="Times"/>
          <w:szCs w:val="28"/>
        </w:rPr>
        <w:t xml:space="preserve">. При решении современных задач </w:t>
      </w:r>
      <w:r w:rsidR="00483A72" w:rsidRPr="00BD0211">
        <w:rPr>
          <w:rFonts w:ascii="Times" w:hAnsi="Times"/>
          <w:szCs w:val="28"/>
        </w:rPr>
        <w:t>классификации</w:t>
      </w:r>
      <w:r w:rsidR="00483A72">
        <w:rPr>
          <w:rFonts w:ascii="Times" w:hAnsi="Times"/>
          <w:szCs w:val="28"/>
        </w:rPr>
        <w:t xml:space="preserve"> изображений или</w:t>
      </w:r>
      <w:r w:rsidR="00483A72" w:rsidRPr="00BD0211">
        <w:rPr>
          <w:rFonts w:ascii="Times" w:hAnsi="Times"/>
          <w:szCs w:val="28"/>
        </w:rPr>
        <w:t xml:space="preserve"> обнаружении</w:t>
      </w:r>
      <w:r w:rsidR="00483A72">
        <w:rPr>
          <w:rFonts w:ascii="Times" w:hAnsi="Times"/>
          <w:szCs w:val="28"/>
        </w:rPr>
        <w:t xml:space="preserve"> на нем</w:t>
      </w:r>
      <w:r w:rsidR="00483A72" w:rsidRPr="00BD0211">
        <w:rPr>
          <w:rFonts w:ascii="Times" w:hAnsi="Times"/>
          <w:szCs w:val="28"/>
        </w:rPr>
        <w:t xml:space="preserve"> объектов</w:t>
      </w:r>
      <w:r w:rsidRPr="00BD0211">
        <w:rPr>
          <w:rFonts w:ascii="Times" w:hAnsi="Times"/>
          <w:szCs w:val="28"/>
        </w:rPr>
        <w:t xml:space="preserve"> подходы, основанные на использовании сверточных нейронных сетей, превосходят не только классические методы, но и в некоторых случаях даже экспер</w:t>
      </w:r>
      <w:r w:rsidR="006E23E6">
        <w:rPr>
          <w:rFonts w:ascii="Times" w:hAnsi="Times"/>
          <w:szCs w:val="28"/>
        </w:rPr>
        <w:t xml:space="preserve">тов в соответствующих областях </w:t>
      </w:r>
      <w:r w:rsidRPr="00FD4810">
        <w:rPr>
          <w:rFonts w:ascii="Times" w:hAnsi="Times"/>
          <w:szCs w:val="28"/>
        </w:rPr>
        <w:t>(Шолле, 2018)</w:t>
      </w:r>
      <w:r w:rsidRPr="00BD0211">
        <w:rPr>
          <w:rFonts w:ascii="Times" w:hAnsi="Times"/>
          <w:szCs w:val="28"/>
        </w:rPr>
        <w:t>.</w:t>
      </w:r>
    </w:p>
    <w:p w:rsidR="006E48C3" w:rsidRPr="00394914" w:rsidRDefault="00394914" w:rsidP="00394914">
      <w:pPr>
        <w:spacing w:line="360" w:lineRule="auto"/>
        <w:ind w:firstLine="709"/>
        <w:jc w:val="both"/>
      </w:pPr>
      <w:r w:rsidRPr="00394914">
        <w:t xml:space="preserve">Данная работа посвящена анализу </w:t>
      </w:r>
      <w:r w:rsidR="007611A1">
        <w:t xml:space="preserve">работы </w:t>
      </w:r>
      <w:r w:rsidR="00FF4297">
        <w:t xml:space="preserve">глубоких нейронных сетей </w:t>
      </w:r>
      <w:r w:rsidR="007611A1">
        <w:t>для</w:t>
      </w:r>
      <w:r w:rsidRPr="00394914">
        <w:t xml:space="preserve"> </w:t>
      </w:r>
      <w:r>
        <w:t xml:space="preserve">выделения полей </w:t>
      </w:r>
      <w:r w:rsidRPr="00394914">
        <w:t>на спутниковых снимках.</w:t>
      </w:r>
      <w:r>
        <w:t xml:space="preserve"> </w:t>
      </w:r>
      <w:r w:rsidRPr="00394914">
        <w:t xml:space="preserve">Эта статья состоит из </w:t>
      </w:r>
      <w:r>
        <w:t>пяти</w:t>
      </w:r>
      <w:r w:rsidRPr="00394914">
        <w:t xml:space="preserve"> частей. </w:t>
      </w:r>
      <w:r w:rsidR="00617B16">
        <w:t>В первой части описыва</w:t>
      </w:r>
      <w:r w:rsidR="007611A1">
        <w:t>е</w:t>
      </w:r>
      <w:r w:rsidR="00617B16">
        <w:t xml:space="preserve">тся </w:t>
      </w:r>
      <w:r w:rsidR="007611A1">
        <w:t>применение современных технологий в сельско</w:t>
      </w:r>
      <w:r w:rsidR="00617B16">
        <w:t>хозяйств</w:t>
      </w:r>
      <w:r w:rsidR="007611A1">
        <w:t>енной отрасли</w:t>
      </w:r>
      <w:r w:rsidR="0024617C">
        <w:t>.</w:t>
      </w:r>
      <w:r w:rsidRPr="00394914">
        <w:t xml:space="preserve"> Вторая часть посвящена обзору</w:t>
      </w:r>
      <w:r>
        <w:t xml:space="preserve"> методов использования цветовых характеристик спутниковых снимков для</w:t>
      </w:r>
      <w:r w:rsidR="007611A1">
        <w:t xml:space="preserve"> выделения полей, а также</w:t>
      </w:r>
      <w:r>
        <w:t xml:space="preserve"> мониторинга</w:t>
      </w:r>
      <w:r w:rsidR="007611A1">
        <w:t xml:space="preserve"> их</w:t>
      </w:r>
      <w:r>
        <w:t xml:space="preserve"> состояния</w:t>
      </w:r>
      <w:r w:rsidRPr="00394914">
        <w:t xml:space="preserve">. В </w:t>
      </w:r>
      <w:r>
        <w:t>третьем</w:t>
      </w:r>
      <w:r w:rsidRPr="00394914">
        <w:t xml:space="preserve"> разделе описываются разработанные архитектуры сверточных нейронных сетей для </w:t>
      </w:r>
      <w:r w:rsidR="00355C2A">
        <w:t>детектирования</w:t>
      </w:r>
      <w:r>
        <w:t xml:space="preserve"> сельскохозяйственных угодий</w:t>
      </w:r>
      <w:r w:rsidRPr="00394914">
        <w:t xml:space="preserve">. Также в этой части были указаны особенности обучения </w:t>
      </w:r>
      <w:r w:rsidR="0024617C">
        <w:t xml:space="preserve">созданных </w:t>
      </w:r>
      <w:r w:rsidRPr="00394914">
        <w:t xml:space="preserve">моделей. В </w:t>
      </w:r>
      <w:r>
        <w:t>четвертой части</w:t>
      </w:r>
      <w:r w:rsidRPr="00394914">
        <w:t xml:space="preserve"> представлены результаты численных экспериментов для разработанных алгоритмов. И наконец, в заключении подводятся итоги исследования, а также делаются </w:t>
      </w:r>
      <w:r>
        <w:t>рекомендации</w:t>
      </w:r>
      <w:r w:rsidRPr="00394914">
        <w:t xml:space="preserve"> </w:t>
      </w:r>
      <w:r w:rsidRPr="00F8660D">
        <w:rPr>
          <w:szCs w:val="28"/>
        </w:rPr>
        <w:t xml:space="preserve">по </w:t>
      </w:r>
      <w:r w:rsidR="0024617C">
        <w:rPr>
          <w:szCs w:val="28"/>
        </w:rPr>
        <w:t>применению</w:t>
      </w:r>
      <w:r w:rsidR="00390D24">
        <w:rPr>
          <w:szCs w:val="28"/>
        </w:rPr>
        <w:t xml:space="preserve"> в</w:t>
      </w:r>
      <w:r w:rsidR="00390D24" w:rsidRPr="00F8660D">
        <w:rPr>
          <w:szCs w:val="28"/>
        </w:rPr>
        <w:t xml:space="preserve"> сельскохозяйственной </w:t>
      </w:r>
      <w:r w:rsidR="00390D24">
        <w:rPr>
          <w:szCs w:val="28"/>
        </w:rPr>
        <w:t>отрасли</w:t>
      </w:r>
      <w:r w:rsidR="00390D24" w:rsidRPr="00F8660D">
        <w:rPr>
          <w:szCs w:val="28"/>
        </w:rPr>
        <w:t xml:space="preserve"> России</w:t>
      </w:r>
      <w:r w:rsidR="0024617C">
        <w:rPr>
          <w:szCs w:val="28"/>
        </w:rPr>
        <w:t xml:space="preserve"> методов искусственного интеллекта к данным </w:t>
      </w:r>
      <w:r w:rsidRPr="00F8660D">
        <w:rPr>
          <w:szCs w:val="28"/>
        </w:rPr>
        <w:t>дистанционного зондирования земной поверхности</w:t>
      </w:r>
      <w:r w:rsidRPr="00394914">
        <w:t>.</w:t>
      </w:r>
    </w:p>
    <w:p w:rsidR="004978B7" w:rsidRDefault="004978B7" w:rsidP="005B1D49">
      <w:pPr>
        <w:jc w:val="center"/>
        <w:rPr>
          <w:rFonts w:ascii="Times" w:hAnsi="Times"/>
          <w:color w:val="000000"/>
          <w:szCs w:val="28"/>
          <w:shd w:val="clear" w:color="auto" w:fill="FFFFFF"/>
        </w:rPr>
      </w:pPr>
    </w:p>
    <w:p w:rsidR="00394914" w:rsidRPr="00A73A79" w:rsidRDefault="00394914" w:rsidP="005B1D49">
      <w:pPr>
        <w:jc w:val="center"/>
        <w:rPr>
          <w:rFonts w:ascii="Times" w:hAnsi="Times"/>
          <w:color w:val="000000"/>
          <w:szCs w:val="28"/>
          <w:shd w:val="clear" w:color="auto" w:fill="FFFFFF"/>
        </w:rPr>
      </w:pPr>
    </w:p>
    <w:p w:rsidR="000878DC" w:rsidRPr="009C34F2" w:rsidRDefault="009B0143" w:rsidP="009C34F2">
      <w:pPr>
        <w:pStyle w:val="a4"/>
        <w:numPr>
          <w:ilvl w:val="0"/>
          <w:numId w:val="16"/>
        </w:numPr>
        <w:jc w:val="center"/>
        <w:rPr>
          <w:rFonts w:ascii="Times" w:hAnsi="Times"/>
          <w:b/>
          <w:color w:val="000000"/>
          <w:szCs w:val="28"/>
          <w:shd w:val="clear" w:color="auto" w:fill="FFFFFF"/>
        </w:rPr>
      </w:pPr>
      <w:r w:rsidRPr="009C34F2">
        <w:rPr>
          <w:rFonts w:ascii="Times" w:hAnsi="Times"/>
          <w:b/>
          <w:color w:val="000000"/>
          <w:szCs w:val="28"/>
          <w:shd w:val="clear" w:color="auto" w:fill="FFFFFF"/>
        </w:rPr>
        <w:t xml:space="preserve">Использование цветовых </w:t>
      </w:r>
      <w:r w:rsidR="00E707A8" w:rsidRPr="009C34F2">
        <w:rPr>
          <w:rFonts w:ascii="Times" w:hAnsi="Times"/>
          <w:b/>
          <w:color w:val="000000"/>
          <w:szCs w:val="28"/>
          <w:shd w:val="clear" w:color="auto" w:fill="FFFFFF"/>
        </w:rPr>
        <w:t>характеристик спутниковых изображений</w:t>
      </w:r>
    </w:p>
    <w:p w:rsidR="002C5353" w:rsidRPr="00D22702" w:rsidRDefault="002C5353" w:rsidP="00D22702">
      <w:pPr>
        <w:jc w:val="center"/>
        <w:rPr>
          <w:rFonts w:ascii="Times" w:hAnsi="Times"/>
          <w:b/>
          <w:color w:val="000000"/>
          <w:szCs w:val="28"/>
          <w:shd w:val="clear" w:color="auto" w:fill="FFFFFF"/>
        </w:rPr>
      </w:pPr>
    </w:p>
    <w:p w:rsidR="00975F34" w:rsidRPr="00670346" w:rsidRDefault="004F4A09" w:rsidP="00670346">
      <w:pPr>
        <w:spacing w:line="360" w:lineRule="auto"/>
        <w:ind w:firstLine="709"/>
        <w:jc w:val="both"/>
        <w:rPr>
          <w:rFonts w:ascii="Times" w:hAnsi="Times"/>
          <w:color w:val="000000"/>
          <w:szCs w:val="28"/>
          <w:shd w:val="clear" w:color="auto" w:fill="FFFFFF"/>
        </w:rPr>
      </w:pPr>
      <w:r>
        <w:rPr>
          <w:rFonts w:ascii="Times" w:hAnsi="Times"/>
          <w:color w:val="000000"/>
          <w:szCs w:val="28"/>
          <w:shd w:val="clear" w:color="auto" w:fill="FFFFFF"/>
        </w:rPr>
        <w:t>Для а</w:t>
      </w:r>
      <w:r w:rsidR="00503D64">
        <w:rPr>
          <w:rFonts w:ascii="Times" w:hAnsi="Times"/>
          <w:color w:val="000000"/>
          <w:szCs w:val="28"/>
          <w:shd w:val="clear" w:color="auto" w:fill="FFFFFF"/>
        </w:rPr>
        <w:t>нализ</w:t>
      </w:r>
      <w:r>
        <w:rPr>
          <w:rFonts w:ascii="Times" w:hAnsi="Times"/>
          <w:color w:val="000000"/>
          <w:szCs w:val="28"/>
          <w:shd w:val="clear" w:color="auto" w:fill="FFFFFF"/>
        </w:rPr>
        <w:t>а</w:t>
      </w:r>
      <w:r w:rsidR="00503D64">
        <w:rPr>
          <w:rFonts w:ascii="Times" w:hAnsi="Times"/>
          <w:color w:val="000000"/>
          <w:szCs w:val="28"/>
          <w:shd w:val="clear" w:color="auto" w:fill="FFFFFF"/>
        </w:rPr>
        <w:t xml:space="preserve"> данных дистанционного зондирования</w:t>
      </w:r>
      <w:r w:rsidR="00315990">
        <w:rPr>
          <w:rFonts w:ascii="Times" w:hAnsi="Times"/>
          <w:color w:val="000000"/>
          <w:szCs w:val="28"/>
          <w:shd w:val="clear" w:color="auto" w:fill="FFFFFF"/>
        </w:rPr>
        <w:t xml:space="preserve"> </w:t>
      </w:r>
      <w:r>
        <w:rPr>
          <w:rFonts w:ascii="Times" w:hAnsi="Times"/>
          <w:color w:val="000000"/>
          <w:szCs w:val="28"/>
          <w:shd w:val="clear" w:color="auto" w:fill="FFFFFF"/>
        </w:rPr>
        <w:t xml:space="preserve">нередко используются </w:t>
      </w:r>
      <w:r w:rsidR="00670346">
        <w:rPr>
          <w:rFonts w:ascii="Times" w:hAnsi="Times"/>
          <w:color w:val="000000"/>
          <w:szCs w:val="28"/>
          <w:shd w:val="clear" w:color="auto" w:fill="FFFFFF"/>
        </w:rPr>
        <w:t>снимки</w:t>
      </w:r>
      <w:r>
        <w:rPr>
          <w:rFonts w:ascii="Times" w:hAnsi="Times"/>
          <w:color w:val="000000"/>
          <w:szCs w:val="28"/>
          <w:shd w:val="clear" w:color="auto" w:fill="FFFFFF"/>
        </w:rPr>
        <w:t xml:space="preserve"> с натуральной и ложной цветопередачей</w:t>
      </w:r>
      <w:r w:rsidR="00670346">
        <w:rPr>
          <w:rFonts w:ascii="Times" w:hAnsi="Times"/>
          <w:color w:val="000000"/>
          <w:szCs w:val="28"/>
          <w:shd w:val="clear" w:color="auto" w:fill="FFFFFF"/>
        </w:rPr>
        <w:t xml:space="preserve"> (</w:t>
      </w:r>
      <w:r w:rsidR="00670346" w:rsidRPr="00670346">
        <w:rPr>
          <w:rFonts w:ascii="Times" w:hAnsi="Times"/>
          <w:color w:val="000000"/>
          <w:szCs w:val="28"/>
          <w:shd w:val="clear" w:color="auto" w:fill="FFFFFF"/>
        </w:rPr>
        <w:t>“</w:t>
      </w:r>
      <w:r w:rsidR="00670346">
        <w:rPr>
          <w:rFonts w:ascii="Times" w:hAnsi="Times"/>
          <w:color w:val="000000"/>
          <w:szCs w:val="28"/>
          <w:shd w:val="clear" w:color="auto" w:fill="FFFFFF"/>
          <w:lang w:val="en-US"/>
        </w:rPr>
        <w:t>True</w:t>
      </w:r>
      <w:r w:rsidR="00670346" w:rsidRPr="00670346">
        <w:rPr>
          <w:rFonts w:ascii="Times" w:hAnsi="Times"/>
          <w:color w:val="000000"/>
          <w:szCs w:val="28"/>
          <w:shd w:val="clear" w:color="auto" w:fill="FFFFFF"/>
        </w:rPr>
        <w:t xml:space="preserve">” </w:t>
      </w:r>
      <w:r w:rsidR="00670346">
        <w:rPr>
          <w:rFonts w:ascii="Times" w:hAnsi="Times"/>
          <w:color w:val="000000"/>
          <w:szCs w:val="28"/>
          <w:shd w:val="clear" w:color="auto" w:fill="FFFFFF"/>
        </w:rPr>
        <w:t xml:space="preserve">и </w:t>
      </w:r>
      <w:r w:rsidR="00670346" w:rsidRPr="00670346">
        <w:rPr>
          <w:rFonts w:ascii="Times" w:hAnsi="Times"/>
          <w:color w:val="000000"/>
          <w:szCs w:val="28"/>
          <w:shd w:val="clear" w:color="auto" w:fill="FFFFFF"/>
        </w:rPr>
        <w:t>“</w:t>
      </w:r>
      <w:r w:rsidR="00670346">
        <w:rPr>
          <w:rFonts w:ascii="Times" w:hAnsi="Times"/>
          <w:color w:val="000000"/>
          <w:szCs w:val="28"/>
          <w:shd w:val="clear" w:color="auto" w:fill="FFFFFF"/>
          <w:lang w:val="en-US"/>
        </w:rPr>
        <w:t>False</w:t>
      </w:r>
      <w:r w:rsidR="00670346" w:rsidRPr="00670346">
        <w:rPr>
          <w:rFonts w:ascii="Times" w:hAnsi="Times"/>
          <w:color w:val="000000"/>
          <w:szCs w:val="28"/>
          <w:shd w:val="clear" w:color="auto" w:fill="FFFFFF"/>
        </w:rPr>
        <w:t xml:space="preserve"> </w:t>
      </w:r>
      <w:r w:rsidR="00670346">
        <w:rPr>
          <w:rFonts w:ascii="Times" w:hAnsi="Times"/>
          <w:color w:val="000000"/>
          <w:szCs w:val="28"/>
          <w:shd w:val="clear" w:color="auto" w:fill="FFFFFF"/>
          <w:lang w:val="en-US"/>
        </w:rPr>
        <w:t>Color</w:t>
      </w:r>
      <w:r w:rsidR="00B40A04">
        <w:rPr>
          <w:rFonts w:ascii="Times" w:hAnsi="Times"/>
          <w:color w:val="000000"/>
          <w:szCs w:val="28"/>
          <w:shd w:val="clear" w:color="auto" w:fill="FFFFFF"/>
        </w:rPr>
        <w:t>)</w:t>
      </w:r>
      <w:r w:rsidR="0021076F" w:rsidRPr="00670346">
        <w:rPr>
          <w:rFonts w:ascii="Times" w:hAnsi="Times"/>
          <w:color w:val="000000"/>
          <w:szCs w:val="28"/>
          <w:shd w:val="clear" w:color="auto" w:fill="FFFFFF"/>
        </w:rPr>
        <w:t xml:space="preserve"> </w:t>
      </w:r>
      <w:r w:rsidR="00FD4810" w:rsidRPr="00670346">
        <w:rPr>
          <w:rFonts w:ascii="Times" w:hAnsi="Times"/>
          <w:color w:val="000000"/>
          <w:szCs w:val="28"/>
          <w:shd w:val="clear" w:color="auto" w:fill="FFFFFF"/>
        </w:rPr>
        <w:t>(</w:t>
      </w:r>
      <w:r w:rsidR="00FD4810" w:rsidRPr="004F4A09">
        <w:rPr>
          <w:rFonts w:ascii="Times" w:hAnsi="Times"/>
          <w:color w:val="000000"/>
          <w:szCs w:val="28"/>
          <w:shd w:val="clear" w:color="auto" w:fill="FFFFFF"/>
          <w:lang w:val="en-US"/>
        </w:rPr>
        <w:t>Nouri</w:t>
      </w:r>
      <w:r w:rsidR="00FD4810" w:rsidRPr="00670346">
        <w:rPr>
          <w:rFonts w:ascii="Times" w:hAnsi="Times"/>
          <w:color w:val="000000"/>
          <w:szCs w:val="28"/>
          <w:shd w:val="clear" w:color="auto" w:fill="FFFFFF"/>
        </w:rPr>
        <w:t xml:space="preserve"> </w:t>
      </w:r>
      <w:r w:rsidR="00FD4810" w:rsidRPr="004F4A09">
        <w:rPr>
          <w:rFonts w:ascii="Times" w:hAnsi="Times"/>
          <w:color w:val="000000"/>
          <w:szCs w:val="28"/>
          <w:shd w:val="clear" w:color="auto" w:fill="FFFFFF"/>
          <w:lang w:val="en-US"/>
        </w:rPr>
        <w:t>et</w:t>
      </w:r>
      <w:r w:rsidR="00FD4810" w:rsidRPr="00670346">
        <w:rPr>
          <w:rFonts w:ascii="Times" w:hAnsi="Times"/>
          <w:color w:val="000000"/>
          <w:szCs w:val="28"/>
          <w:shd w:val="clear" w:color="auto" w:fill="FFFFFF"/>
        </w:rPr>
        <w:t xml:space="preserve"> </w:t>
      </w:r>
      <w:r w:rsidR="00FD4810" w:rsidRPr="004F4A09">
        <w:rPr>
          <w:rFonts w:ascii="Times" w:hAnsi="Times"/>
          <w:color w:val="000000"/>
          <w:szCs w:val="28"/>
          <w:shd w:val="clear" w:color="auto" w:fill="FFFFFF"/>
          <w:lang w:val="en-US"/>
        </w:rPr>
        <w:t>al</w:t>
      </w:r>
      <w:r w:rsidR="00FD4810" w:rsidRPr="00670346">
        <w:rPr>
          <w:rFonts w:ascii="Times" w:hAnsi="Times"/>
          <w:color w:val="000000"/>
          <w:szCs w:val="28"/>
          <w:shd w:val="clear" w:color="auto" w:fill="FFFFFF"/>
        </w:rPr>
        <w:t>., 2014)</w:t>
      </w:r>
      <w:r w:rsidR="00315990" w:rsidRPr="00670346">
        <w:rPr>
          <w:rFonts w:ascii="Times" w:hAnsi="Times"/>
          <w:color w:val="000000"/>
          <w:szCs w:val="28"/>
          <w:shd w:val="clear" w:color="auto" w:fill="FFFFFF"/>
        </w:rPr>
        <w:t>.</w:t>
      </w:r>
    </w:p>
    <w:p w:rsidR="00975F34" w:rsidRPr="00975F34" w:rsidRDefault="00503D64" w:rsidP="00D700FC">
      <w:pPr>
        <w:spacing w:line="360" w:lineRule="auto"/>
        <w:ind w:firstLine="720"/>
        <w:jc w:val="both"/>
        <w:rPr>
          <w:rFonts w:ascii="Times" w:hAnsi="Times"/>
          <w:color w:val="000000"/>
          <w:szCs w:val="28"/>
          <w:shd w:val="clear" w:color="auto" w:fill="FFFFFF"/>
        </w:rPr>
      </w:pPr>
      <w:r>
        <w:rPr>
          <w:rFonts w:ascii="Times" w:hAnsi="Times"/>
          <w:color w:val="000000"/>
          <w:szCs w:val="28"/>
          <w:shd w:val="clear" w:color="auto" w:fill="FFFFFF"/>
        </w:rPr>
        <w:t>Изображени</w:t>
      </w:r>
      <w:r w:rsidR="00670346">
        <w:rPr>
          <w:rFonts w:ascii="Times" w:hAnsi="Times"/>
          <w:color w:val="000000"/>
          <w:szCs w:val="28"/>
          <w:shd w:val="clear" w:color="auto" w:fill="FFFFFF"/>
        </w:rPr>
        <w:t>я</w:t>
      </w:r>
      <w:r>
        <w:rPr>
          <w:rFonts w:ascii="Times" w:hAnsi="Times"/>
          <w:color w:val="000000"/>
          <w:szCs w:val="28"/>
          <w:shd w:val="clear" w:color="auto" w:fill="FFFFFF"/>
        </w:rPr>
        <w:t xml:space="preserve"> </w:t>
      </w:r>
      <w:r w:rsidR="00670346">
        <w:rPr>
          <w:rFonts w:ascii="Times" w:hAnsi="Times"/>
          <w:color w:val="000000"/>
          <w:szCs w:val="28"/>
          <w:shd w:val="clear" w:color="auto" w:fill="FFFFFF"/>
        </w:rPr>
        <w:t>с натуральной цветопередачей</w:t>
      </w:r>
      <w:r>
        <w:rPr>
          <w:rFonts w:ascii="Times" w:hAnsi="Times"/>
          <w:color w:val="000000"/>
          <w:szCs w:val="28"/>
          <w:shd w:val="clear" w:color="auto" w:fill="FFFFFF"/>
        </w:rPr>
        <w:t xml:space="preserve"> </w:t>
      </w:r>
      <w:r w:rsidR="00975F34">
        <w:rPr>
          <w:rFonts w:ascii="Times" w:hAnsi="Times"/>
          <w:color w:val="000000"/>
          <w:szCs w:val="28"/>
          <w:shd w:val="clear" w:color="auto" w:fill="FFFFFF"/>
        </w:rPr>
        <w:t>отображ</w:t>
      </w:r>
      <w:r w:rsidR="00670346">
        <w:rPr>
          <w:rFonts w:ascii="Times" w:hAnsi="Times"/>
          <w:color w:val="000000"/>
          <w:szCs w:val="28"/>
          <w:shd w:val="clear" w:color="auto" w:fill="FFFFFF"/>
        </w:rPr>
        <w:t>ают</w:t>
      </w:r>
      <w:r w:rsidR="00975F34">
        <w:rPr>
          <w:rFonts w:ascii="Times" w:hAnsi="Times"/>
          <w:color w:val="000000"/>
          <w:szCs w:val="28"/>
          <w:shd w:val="clear" w:color="auto" w:fill="FFFFFF"/>
        </w:rPr>
        <w:t xml:space="preserve"> спутниковы</w:t>
      </w:r>
      <w:r w:rsidR="00670346">
        <w:rPr>
          <w:rFonts w:ascii="Times" w:hAnsi="Times"/>
          <w:color w:val="000000"/>
          <w:szCs w:val="28"/>
          <w:shd w:val="clear" w:color="auto" w:fill="FFFFFF"/>
        </w:rPr>
        <w:t>е</w:t>
      </w:r>
      <w:r w:rsidR="00975F34">
        <w:rPr>
          <w:rFonts w:ascii="Times" w:hAnsi="Times"/>
          <w:color w:val="000000"/>
          <w:szCs w:val="28"/>
          <w:shd w:val="clear" w:color="auto" w:fill="FFFFFF"/>
        </w:rPr>
        <w:t xml:space="preserve"> </w:t>
      </w:r>
      <w:r>
        <w:rPr>
          <w:rFonts w:ascii="Times" w:hAnsi="Times"/>
          <w:color w:val="000000"/>
          <w:szCs w:val="28"/>
          <w:shd w:val="clear" w:color="auto" w:fill="FFFFFF"/>
        </w:rPr>
        <w:t>данны</w:t>
      </w:r>
      <w:r w:rsidR="00670346">
        <w:rPr>
          <w:rFonts w:ascii="Times" w:hAnsi="Times"/>
          <w:color w:val="000000"/>
          <w:szCs w:val="28"/>
          <w:shd w:val="clear" w:color="auto" w:fill="FFFFFF"/>
        </w:rPr>
        <w:t>е</w:t>
      </w:r>
      <w:r w:rsidR="00975F34">
        <w:rPr>
          <w:rFonts w:ascii="Times" w:hAnsi="Times"/>
          <w:color w:val="000000"/>
          <w:szCs w:val="28"/>
          <w:shd w:val="clear" w:color="auto" w:fill="FFFFFF"/>
        </w:rPr>
        <w:t xml:space="preserve"> в видимом для человека спектре в реальном цвете. Данный формат отображения </w:t>
      </w:r>
      <w:r w:rsidR="00975F34">
        <w:rPr>
          <w:rFonts w:ascii="Times" w:hAnsi="Times"/>
          <w:color w:val="000000"/>
          <w:szCs w:val="28"/>
          <w:shd w:val="clear" w:color="auto" w:fill="FFFFFF"/>
        </w:rPr>
        <w:lastRenderedPageBreak/>
        <w:t xml:space="preserve">позволяет производить визуальный мониторинг сельскохозяйственных полей для определения границ поля и контроля процесса роста посевов. Пример </w:t>
      </w:r>
      <w:r>
        <w:rPr>
          <w:rFonts w:ascii="Times" w:hAnsi="Times"/>
          <w:color w:val="000000"/>
          <w:szCs w:val="28"/>
          <w:shd w:val="clear" w:color="auto" w:fill="FFFFFF"/>
        </w:rPr>
        <w:t>такого</w:t>
      </w:r>
      <w:r w:rsidR="00975F34" w:rsidRPr="00975F34">
        <w:rPr>
          <w:rFonts w:ascii="Times" w:hAnsi="Times"/>
          <w:color w:val="000000"/>
          <w:szCs w:val="28"/>
          <w:shd w:val="clear" w:color="auto" w:fill="FFFFFF"/>
        </w:rPr>
        <w:t xml:space="preserve"> </w:t>
      </w:r>
      <w:r w:rsidR="00975F34">
        <w:rPr>
          <w:rFonts w:ascii="Times" w:hAnsi="Times"/>
          <w:color w:val="000000"/>
          <w:szCs w:val="28"/>
          <w:shd w:val="clear" w:color="auto" w:fill="FFFFFF"/>
        </w:rPr>
        <w:t>изображения со спутниковой груп</w:t>
      </w:r>
      <w:r>
        <w:rPr>
          <w:rFonts w:ascii="Times" w:hAnsi="Times"/>
          <w:color w:val="000000"/>
          <w:szCs w:val="28"/>
          <w:shd w:val="clear" w:color="auto" w:fill="FFFFFF"/>
        </w:rPr>
        <w:t xml:space="preserve">пировки </w:t>
      </w:r>
      <w:r>
        <w:rPr>
          <w:rFonts w:ascii="Times" w:hAnsi="Times"/>
          <w:color w:val="000000"/>
          <w:szCs w:val="28"/>
          <w:shd w:val="clear" w:color="auto" w:fill="FFFFFF"/>
          <w:lang w:val="en-US"/>
        </w:rPr>
        <w:t>Landsat</w:t>
      </w:r>
      <w:r w:rsidRPr="00503D64">
        <w:rPr>
          <w:rFonts w:ascii="Times" w:hAnsi="Times"/>
          <w:color w:val="000000"/>
          <w:szCs w:val="28"/>
          <w:shd w:val="clear" w:color="auto" w:fill="FFFFFF"/>
        </w:rPr>
        <w:t xml:space="preserve"> </w:t>
      </w:r>
      <w:r>
        <w:rPr>
          <w:rFonts w:ascii="Times" w:hAnsi="Times"/>
          <w:color w:val="000000"/>
          <w:szCs w:val="28"/>
          <w:shd w:val="clear" w:color="auto" w:fill="FFFFFF"/>
        </w:rPr>
        <w:t>представлен на рис</w:t>
      </w:r>
      <w:r w:rsidR="00460157">
        <w:rPr>
          <w:rFonts w:ascii="Times" w:hAnsi="Times"/>
          <w:color w:val="000000"/>
          <w:szCs w:val="28"/>
          <w:shd w:val="clear" w:color="auto" w:fill="FFFFFF"/>
        </w:rPr>
        <w:t>.</w:t>
      </w:r>
      <w:r>
        <w:rPr>
          <w:rFonts w:ascii="Times" w:hAnsi="Times"/>
          <w:color w:val="000000"/>
          <w:szCs w:val="28"/>
          <w:shd w:val="clear" w:color="auto" w:fill="FFFFFF"/>
        </w:rPr>
        <w:t xml:space="preserve"> 1</w:t>
      </w:r>
      <w:r w:rsidR="00975F34">
        <w:rPr>
          <w:rFonts w:ascii="Times" w:hAnsi="Times"/>
          <w:color w:val="000000"/>
          <w:szCs w:val="28"/>
          <w:shd w:val="clear" w:color="auto" w:fill="FFFFFF"/>
          <w:lang w:val="en-US"/>
        </w:rPr>
        <w:t>a</w:t>
      </w:r>
      <w:r w:rsidR="00F804E8">
        <w:rPr>
          <w:rFonts w:ascii="Times" w:hAnsi="Times"/>
          <w:color w:val="000000"/>
          <w:szCs w:val="28"/>
          <w:shd w:val="clear" w:color="auto" w:fill="FFFFFF"/>
        </w:rPr>
        <w:t>.</w:t>
      </w:r>
    </w:p>
    <w:p w:rsidR="00975F34" w:rsidRPr="00F76644" w:rsidRDefault="00503D64" w:rsidP="00D700FC">
      <w:pPr>
        <w:spacing w:line="360" w:lineRule="auto"/>
        <w:ind w:firstLine="720"/>
        <w:jc w:val="both"/>
        <w:rPr>
          <w:rFonts w:ascii="Times" w:hAnsi="Times"/>
          <w:color w:val="000000"/>
          <w:szCs w:val="28"/>
          <w:shd w:val="clear" w:color="auto" w:fill="FFFFFF"/>
        </w:rPr>
      </w:pPr>
      <w:r>
        <w:rPr>
          <w:rFonts w:ascii="Times" w:hAnsi="Times"/>
          <w:color w:val="000000"/>
          <w:szCs w:val="28"/>
          <w:shd w:val="clear" w:color="auto" w:fill="FFFFFF"/>
        </w:rPr>
        <w:t>Изображени</w:t>
      </w:r>
      <w:r w:rsidR="00670346">
        <w:rPr>
          <w:rFonts w:ascii="Times" w:hAnsi="Times"/>
          <w:color w:val="000000"/>
          <w:szCs w:val="28"/>
          <w:shd w:val="clear" w:color="auto" w:fill="FFFFFF"/>
        </w:rPr>
        <w:t>я</w:t>
      </w:r>
      <w:r>
        <w:rPr>
          <w:rFonts w:ascii="Times" w:hAnsi="Times"/>
          <w:color w:val="000000"/>
          <w:szCs w:val="28"/>
          <w:shd w:val="clear" w:color="auto" w:fill="FFFFFF"/>
        </w:rPr>
        <w:t xml:space="preserve"> </w:t>
      </w:r>
      <w:r w:rsidR="00670346">
        <w:rPr>
          <w:rFonts w:ascii="Times" w:hAnsi="Times"/>
          <w:color w:val="000000"/>
          <w:szCs w:val="28"/>
          <w:shd w:val="clear" w:color="auto" w:fill="FFFFFF"/>
        </w:rPr>
        <w:t>с ложной цветопередачей</w:t>
      </w:r>
      <w:r w:rsidR="00975F34" w:rsidRPr="00975F34">
        <w:rPr>
          <w:rFonts w:ascii="Times" w:hAnsi="Times"/>
          <w:color w:val="000000"/>
          <w:szCs w:val="28"/>
          <w:shd w:val="clear" w:color="auto" w:fill="FFFFFF"/>
        </w:rPr>
        <w:t xml:space="preserve"> </w:t>
      </w:r>
      <w:r>
        <w:rPr>
          <w:rFonts w:ascii="Times" w:hAnsi="Times"/>
          <w:color w:val="000000"/>
          <w:szCs w:val="28"/>
          <w:shd w:val="clear" w:color="auto" w:fill="FFFFFF"/>
        </w:rPr>
        <w:t>представля</w:t>
      </w:r>
      <w:r w:rsidR="00670346">
        <w:rPr>
          <w:rFonts w:ascii="Times" w:hAnsi="Times"/>
          <w:color w:val="000000"/>
          <w:szCs w:val="28"/>
          <w:shd w:val="clear" w:color="auto" w:fill="FFFFFF"/>
        </w:rPr>
        <w:t>ю</w:t>
      </w:r>
      <w:r>
        <w:rPr>
          <w:rFonts w:ascii="Times" w:hAnsi="Times"/>
          <w:color w:val="000000"/>
          <w:szCs w:val="28"/>
          <w:shd w:val="clear" w:color="auto" w:fill="FFFFFF"/>
        </w:rPr>
        <w:t>т собой</w:t>
      </w:r>
      <w:r w:rsidR="00D377A3">
        <w:rPr>
          <w:rFonts w:ascii="Times" w:hAnsi="Times"/>
          <w:color w:val="000000"/>
          <w:szCs w:val="28"/>
          <w:shd w:val="clear" w:color="auto" w:fill="FFFFFF"/>
        </w:rPr>
        <w:t xml:space="preserve"> </w:t>
      </w:r>
      <w:r w:rsidR="00670346">
        <w:rPr>
          <w:rFonts w:ascii="Times" w:hAnsi="Times"/>
          <w:color w:val="000000"/>
          <w:szCs w:val="28"/>
          <w:shd w:val="clear" w:color="auto" w:fill="FFFFFF"/>
        </w:rPr>
        <w:t>цветные</w:t>
      </w:r>
      <w:r w:rsidR="00F76644">
        <w:rPr>
          <w:rFonts w:ascii="Times" w:hAnsi="Times"/>
          <w:color w:val="000000"/>
          <w:szCs w:val="28"/>
          <w:shd w:val="clear" w:color="auto" w:fill="FFFFFF"/>
        </w:rPr>
        <w:t xml:space="preserve"> </w:t>
      </w:r>
      <w:r w:rsidR="00F76644">
        <w:rPr>
          <w:rFonts w:ascii="Times" w:hAnsi="Times"/>
          <w:color w:val="000000"/>
          <w:szCs w:val="28"/>
          <w:shd w:val="clear" w:color="auto" w:fill="FFFFFF"/>
          <w:lang w:val="en-US"/>
        </w:rPr>
        <w:t>RGB</w:t>
      </w:r>
      <w:r w:rsidR="004D374E">
        <w:rPr>
          <w:rFonts w:ascii="Times" w:hAnsi="Times"/>
          <w:color w:val="000000"/>
          <w:szCs w:val="28"/>
          <w:shd w:val="clear" w:color="auto" w:fill="FFFFFF"/>
        </w:rPr>
        <w:t>-</w:t>
      </w:r>
      <w:r w:rsidR="00670346">
        <w:rPr>
          <w:rFonts w:ascii="Times" w:hAnsi="Times"/>
          <w:color w:val="000000"/>
          <w:szCs w:val="28"/>
          <w:shd w:val="clear" w:color="auto" w:fill="FFFFFF"/>
        </w:rPr>
        <w:t>снимки</w:t>
      </w:r>
      <w:r w:rsidR="00F76644">
        <w:rPr>
          <w:rFonts w:ascii="Times" w:hAnsi="Times"/>
          <w:color w:val="000000"/>
          <w:szCs w:val="28"/>
          <w:shd w:val="clear" w:color="auto" w:fill="FFFFFF"/>
        </w:rPr>
        <w:t xml:space="preserve"> без реальной цветопередачи. </w:t>
      </w:r>
      <w:r w:rsidR="007F583B">
        <w:rPr>
          <w:rFonts w:ascii="Times" w:hAnsi="Times"/>
          <w:color w:val="000000"/>
          <w:szCs w:val="28"/>
          <w:shd w:val="clear" w:color="auto" w:fill="FFFFFF"/>
        </w:rPr>
        <w:t>Оно и</w:t>
      </w:r>
      <w:r w:rsidR="00F76644">
        <w:rPr>
          <w:rFonts w:ascii="Times" w:hAnsi="Times"/>
          <w:color w:val="000000"/>
          <w:szCs w:val="28"/>
          <w:shd w:val="clear" w:color="auto" w:fill="FFFFFF"/>
        </w:rPr>
        <w:t xml:space="preserve">спользуется для выявления неоднородностей, которые сложно заметить </w:t>
      </w:r>
      <w:r w:rsidR="00500044">
        <w:rPr>
          <w:rFonts w:ascii="Times" w:hAnsi="Times"/>
          <w:color w:val="000000"/>
          <w:szCs w:val="28"/>
          <w:shd w:val="clear" w:color="auto" w:fill="FFFFFF"/>
        </w:rPr>
        <w:t xml:space="preserve">на </w:t>
      </w:r>
      <w:r w:rsidR="00F76644">
        <w:rPr>
          <w:rFonts w:ascii="Times" w:hAnsi="Times"/>
          <w:color w:val="000000"/>
          <w:szCs w:val="28"/>
          <w:shd w:val="clear" w:color="auto" w:fill="FFFFFF"/>
        </w:rPr>
        <w:t>изображениях</w:t>
      </w:r>
      <w:r w:rsidR="00500044">
        <w:rPr>
          <w:rFonts w:ascii="Times" w:hAnsi="Times"/>
          <w:color w:val="000000"/>
          <w:szCs w:val="28"/>
          <w:shd w:val="clear" w:color="auto" w:fill="FFFFFF"/>
        </w:rPr>
        <w:t xml:space="preserve"> с натуральной цветопередачей</w:t>
      </w:r>
      <w:r w:rsidR="00F76644">
        <w:rPr>
          <w:rFonts w:ascii="Times" w:hAnsi="Times"/>
          <w:color w:val="000000"/>
          <w:szCs w:val="28"/>
          <w:shd w:val="clear" w:color="auto" w:fill="FFFFFF"/>
        </w:rPr>
        <w:t xml:space="preserve">. Пример </w:t>
      </w:r>
      <w:r>
        <w:rPr>
          <w:rFonts w:ascii="Times" w:hAnsi="Times"/>
          <w:color w:val="000000"/>
          <w:szCs w:val="28"/>
          <w:shd w:val="clear" w:color="auto" w:fill="FFFFFF"/>
        </w:rPr>
        <w:t>такого</w:t>
      </w:r>
      <w:r w:rsidR="00F76644" w:rsidRPr="00F76644">
        <w:rPr>
          <w:rFonts w:ascii="Times" w:hAnsi="Times"/>
          <w:color w:val="000000"/>
          <w:szCs w:val="28"/>
          <w:shd w:val="clear" w:color="auto" w:fill="FFFFFF"/>
        </w:rPr>
        <w:t xml:space="preserve"> </w:t>
      </w:r>
      <w:r w:rsidR="00F76644">
        <w:rPr>
          <w:rFonts w:ascii="Times" w:hAnsi="Times"/>
          <w:color w:val="000000"/>
          <w:szCs w:val="28"/>
          <w:shd w:val="clear" w:color="auto" w:fill="FFFFFF"/>
        </w:rPr>
        <w:t>из</w:t>
      </w:r>
      <w:r>
        <w:rPr>
          <w:rFonts w:ascii="Times" w:hAnsi="Times"/>
          <w:color w:val="000000"/>
          <w:szCs w:val="28"/>
          <w:shd w:val="clear" w:color="auto" w:fill="FFFFFF"/>
        </w:rPr>
        <w:t>ображения приведен на рис</w:t>
      </w:r>
      <w:r w:rsidR="00460157">
        <w:rPr>
          <w:rFonts w:ascii="Times" w:hAnsi="Times"/>
          <w:color w:val="000000"/>
          <w:szCs w:val="28"/>
          <w:shd w:val="clear" w:color="auto" w:fill="FFFFFF"/>
        </w:rPr>
        <w:t>.</w:t>
      </w:r>
      <w:r>
        <w:rPr>
          <w:rFonts w:ascii="Times" w:hAnsi="Times"/>
          <w:color w:val="000000"/>
          <w:szCs w:val="28"/>
          <w:shd w:val="clear" w:color="auto" w:fill="FFFFFF"/>
        </w:rPr>
        <w:t xml:space="preserve"> 1б</w:t>
      </w:r>
      <w:r w:rsidR="00F76644">
        <w:rPr>
          <w:rFonts w:ascii="Times" w:hAnsi="Times"/>
          <w:color w:val="000000"/>
          <w:szCs w:val="28"/>
          <w:shd w:val="clear" w:color="auto" w:fill="FFFFFF"/>
        </w:rPr>
        <w:t xml:space="preserve">. </w:t>
      </w:r>
      <w:r>
        <w:rPr>
          <w:rFonts w:ascii="Times" w:hAnsi="Times"/>
          <w:color w:val="000000"/>
          <w:szCs w:val="28"/>
          <w:shd w:val="clear" w:color="auto" w:fill="FFFFFF"/>
        </w:rPr>
        <w:t>Оно</w:t>
      </w:r>
      <w:r w:rsidR="00975F34" w:rsidRPr="001212DA">
        <w:rPr>
          <w:rFonts w:ascii="Times" w:hAnsi="Times"/>
          <w:color w:val="000000"/>
          <w:szCs w:val="28"/>
          <w:shd w:val="clear" w:color="auto" w:fill="FFFFFF"/>
        </w:rPr>
        <w:t xml:space="preserve"> показывает растительность в красном тоне, поскольку </w:t>
      </w:r>
      <w:r>
        <w:rPr>
          <w:rFonts w:ascii="Times" w:hAnsi="Times"/>
          <w:color w:val="000000"/>
          <w:szCs w:val="28"/>
          <w:shd w:val="clear" w:color="auto" w:fill="FFFFFF"/>
        </w:rPr>
        <w:t>она</w:t>
      </w:r>
      <w:r w:rsidR="00975F34" w:rsidRPr="001212DA">
        <w:rPr>
          <w:rFonts w:ascii="Times" w:hAnsi="Times"/>
          <w:color w:val="000000"/>
          <w:szCs w:val="28"/>
          <w:shd w:val="clear" w:color="auto" w:fill="FFFFFF"/>
        </w:rPr>
        <w:t xml:space="preserve"> отражает большую часть света в ближнем инфракрасном диапазоне.</w:t>
      </w:r>
      <w:r w:rsidR="00F76644">
        <w:rPr>
          <w:rFonts w:ascii="Times" w:hAnsi="Times"/>
          <w:color w:val="000000"/>
          <w:szCs w:val="28"/>
          <w:shd w:val="clear" w:color="auto" w:fill="FFFFFF"/>
        </w:rPr>
        <w:t xml:space="preserve"> Изображения </w:t>
      </w:r>
      <w:r w:rsidR="00500044">
        <w:rPr>
          <w:rFonts w:ascii="Times" w:hAnsi="Times"/>
          <w:color w:val="000000"/>
          <w:szCs w:val="28"/>
          <w:shd w:val="clear" w:color="auto" w:fill="FFFFFF"/>
        </w:rPr>
        <w:t>с ложной цветопередачей</w:t>
      </w:r>
      <w:r w:rsidR="00F76644" w:rsidRPr="00F76644">
        <w:rPr>
          <w:rFonts w:ascii="Times" w:hAnsi="Times"/>
          <w:color w:val="000000"/>
          <w:szCs w:val="28"/>
          <w:shd w:val="clear" w:color="auto" w:fill="FFFFFF"/>
        </w:rPr>
        <w:t xml:space="preserve"> </w:t>
      </w:r>
      <w:r w:rsidR="00F76644">
        <w:rPr>
          <w:rFonts w:ascii="Times" w:hAnsi="Times"/>
          <w:color w:val="000000"/>
          <w:szCs w:val="28"/>
          <w:shd w:val="clear" w:color="auto" w:fill="FFFFFF"/>
        </w:rPr>
        <w:t>получаются путем изменения формата кодирования каналов</w:t>
      </w:r>
      <w:r w:rsidR="00F76644" w:rsidRPr="00F76644">
        <w:rPr>
          <w:rFonts w:ascii="Times" w:hAnsi="Times"/>
          <w:color w:val="000000"/>
          <w:szCs w:val="28"/>
          <w:shd w:val="clear" w:color="auto" w:fill="FFFFFF"/>
        </w:rPr>
        <w:t>.</w:t>
      </w:r>
    </w:p>
    <w:p w:rsidR="001212DA" w:rsidRPr="00E85076" w:rsidRDefault="001212DA" w:rsidP="00CA4A5F">
      <w:pPr>
        <w:jc w:val="center"/>
        <w:rPr>
          <w:rFonts w:ascii="Times" w:hAnsi="Times"/>
          <w:i/>
          <w:color w:val="000000"/>
          <w:shd w:val="clear" w:color="auto" w:fill="FFFFFF"/>
        </w:rPr>
      </w:pPr>
    </w:p>
    <w:p w:rsidR="004978B7" w:rsidRPr="00A73A79" w:rsidRDefault="004978B7" w:rsidP="005B1D49">
      <w:pPr>
        <w:jc w:val="center"/>
        <w:rPr>
          <w:rFonts w:ascii="Times" w:hAnsi="Times"/>
          <w:color w:val="000000"/>
          <w:szCs w:val="28"/>
          <w:shd w:val="clear" w:color="auto" w:fill="FFFFFF"/>
        </w:rPr>
      </w:pPr>
    </w:p>
    <w:p w:rsidR="000878DC" w:rsidRPr="009C34F2" w:rsidRDefault="009B0143" w:rsidP="009C34F2">
      <w:pPr>
        <w:pStyle w:val="a4"/>
        <w:numPr>
          <w:ilvl w:val="0"/>
          <w:numId w:val="16"/>
        </w:numPr>
        <w:jc w:val="center"/>
        <w:rPr>
          <w:rFonts w:ascii="Times" w:hAnsi="Times"/>
          <w:b/>
          <w:color w:val="000000"/>
          <w:szCs w:val="28"/>
          <w:shd w:val="clear" w:color="auto" w:fill="FFFFFF"/>
        </w:rPr>
      </w:pPr>
      <w:r w:rsidRPr="009C34F2">
        <w:rPr>
          <w:rFonts w:ascii="Times" w:hAnsi="Times"/>
          <w:b/>
          <w:color w:val="000000"/>
          <w:szCs w:val="28"/>
          <w:shd w:val="clear" w:color="auto" w:fill="FFFFFF"/>
        </w:rPr>
        <w:t>Использование сверточных нейронных сетей</w:t>
      </w:r>
      <w:r w:rsidR="00E707A8" w:rsidRPr="009C34F2">
        <w:rPr>
          <w:rFonts w:ascii="Times" w:hAnsi="Times"/>
          <w:b/>
          <w:color w:val="000000"/>
          <w:szCs w:val="28"/>
          <w:shd w:val="clear" w:color="auto" w:fill="FFFFFF"/>
        </w:rPr>
        <w:t xml:space="preserve"> для анализа спутниковых изображений</w:t>
      </w:r>
    </w:p>
    <w:p w:rsidR="00D22702" w:rsidRDefault="00D22702" w:rsidP="00D22702">
      <w:pPr>
        <w:jc w:val="center"/>
        <w:rPr>
          <w:rFonts w:ascii="Times" w:hAnsi="Times"/>
          <w:b/>
          <w:szCs w:val="28"/>
        </w:rPr>
      </w:pPr>
    </w:p>
    <w:p w:rsidR="00BC17C6" w:rsidRDefault="00571B75" w:rsidP="00571B75">
      <w:pPr>
        <w:spacing w:line="360" w:lineRule="auto"/>
        <w:ind w:firstLine="709"/>
        <w:jc w:val="both"/>
        <w:rPr>
          <w:rFonts w:ascii="Times" w:hAnsi="Times"/>
          <w:szCs w:val="28"/>
        </w:rPr>
      </w:pPr>
      <w:r w:rsidRPr="00BD0211">
        <w:rPr>
          <w:rFonts w:ascii="Times" w:hAnsi="Times"/>
          <w:szCs w:val="28"/>
        </w:rPr>
        <w:t xml:space="preserve">Сверточные нейронные сети продемонстрировали свое превосходство при решении задач </w:t>
      </w:r>
      <w:r>
        <w:rPr>
          <w:rFonts w:ascii="Times" w:hAnsi="Times"/>
          <w:szCs w:val="28"/>
        </w:rPr>
        <w:t xml:space="preserve">сегментации, </w:t>
      </w:r>
      <w:r w:rsidRPr="00BD0211">
        <w:rPr>
          <w:rFonts w:ascii="Times" w:hAnsi="Times"/>
          <w:szCs w:val="28"/>
        </w:rPr>
        <w:t xml:space="preserve">классификации изображений, обнаружении объектов и распознавания сцены. </w:t>
      </w:r>
      <w:r w:rsidR="006E23E6" w:rsidRPr="00BD0211">
        <w:rPr>
          <w:rFonts w:ascii="Times" w:hAnsi="Times"/>
          <w:szCs w:val="28"/>
        </w:rPr>
        <w:t>Особенность таких сетей заключается в том, что дескрипторы изображений формируются алгоритмом самостоятельно, в процессе обучения</w:t>
      </w:r>
      <w:r w:rsidR="006E23E6">
        <w:rPr>
          <w:rFonts w:ascii="Times" w:hAnsi="Times"/>
          <w:szCs w:val="28"/>
        </w:rPr>
        <w:t xml:space="preserve"> (Шолле, 2018).</w:t>
      </w:r>
      <w:r w:rsidR="006E23E6" w:rsidRPr="00BD0211">
        <w:rPr>
          <w:rFonts w:ascii="Times" w:hAnsi="Times"/>
          <w:szCs w:val="28"/>
        </w:rPr>
        <w:t xml:space="preserve"> </w:t>
      </w:r>
      <w:r w:rsidRPr="00BD0211">
        <w:rPr>
          <w:rFonts w:ascii="Times" w:hAnsi="Times"/>
          <w:szCs w:val="28"/>
        </w:rPr>
        <w:t xml:space="preserve">В настоящее время почти все </w:t>
      </w:r>
      <w:r>
        <w:rPr>
          <w:rFonts w:ascii="Times" w:hAnsi="Times"/>
          <w:szCs w:val="28"/>
        </w:rPr>
        <w:t>сложные</w:t>
      </w:r>
      <w:r w:rsidRPr="00BD0211">
        <w:rPr>
          <w:rFonts w:ascii="Times" w:hAnsi="Times"/>
          <w:szCs w:val="28"/>
        </w:rPr>
        <w:t xml:space="preserve"> задачи компьютерного зрения пытаются решить именно с помощ</w:t>
      </w:r>
      <w:r>
        <w:rPr>
          <w:rFonts w:ascii="Times" w:hAnsi="Times"/>
          <w:szCs w:val="28"/>
        </w:rPr>
        <w:t xml:space="preserve">ью методов глубокого обучения </w:t>
      </w:r>
      <w:r w:rsidRPr="00FD4810">
        <w:rPr>
          <w:rFonts w:ascii="Times" w:hAnsi="Times"/>
          <w:szCs w:val="28"/>
        </w:rPr>
        <w:t>(Гудфеллоу Бенджио, Курвилль, 2017)</w:t>
      </w:r>
      <w:r>
        <w:rPr>
          <w:rFonts w:ascii="Times" w:hAnsi="Times"/>
          <w:szCs w:val="28"/>
        </w:rPr>
        <w:t xml:space="preserve">, </w:t>
      </w:r>
      <w:r w:rsidRPr="00FD4810">
        <w:rPr>
          <w:rFonts w:ascii="Times" w:hAnsi="Times"/>
          <w:szCs w:val="28"/>
        </w:rPr>
        <w:t>(Николенко, Кадурин, Архангельская, 2018)</w:t>
      </w:r>
      <w:r w:rsidRPr="00BD0211">
        <w:rPr>
          <w:rFonts w:ascii="Times" w:hAnsi="Times"/>
          <w:szCs w:val="28"/>
        </w:rPr>
        <w:t>.</w:t>
      </w:r>
      <w:r>
        <w:rPr>
          <w:rFonts w:ascii="Times" w:hAnsi="Times"/>
          <w:szCs w:val="28"/>
        </w:rPr>
        <w:t xml:space="preserve"> Одна из таких задач – </w:t>
      </w:r>
      <w:r w:rsidR="00B40A04">
        <w:rPr>
          <w:rFonts w:ascii="Times" w:hAnsi="Times"/>
          <w:szCs w:val="28"/>
        </w:rPr>
        <w:t xml:space="preserve">автоматическое </w:t>
      </w:r>
      <w:r>
        <w:rPr>
          <w:rFonts w:ascii="Times" w:hAnsi="Times"/>
          <w:szCs w:val="28"/>
        </w:rPr>
        <w:t>выделение сельскохозяйственных угодий на данных дистанционного зондирования земной поверхности для их дальнейшей обработки</w:t>
      </w:r>
      <w:r w:rsidR="00902408">
        <w:rPr>
          <w:rFonts w:ascii="Times" w:hAnsi="Times"/>
          <w:szCs w:val="28"/>
        </w:rPr>
        <w:t>.</w:t>
      </w:r>
    </w:p>
    <w:p w:rsidR="00571B75" w:rsidRDefault="00C47CE6" w:rsidP="00571B75">
      <w:pPr>
        <w:spacing w:line="360" w:lineRule="auto"/>
        <w:ind w:firstLine="709"/>
        <w:jc w:val="both"/>
        <w:rPr>
          <w:rFonts w:ascii="Times" w:hAnsi="Times"/>
          <w:szCs w:val="28"/>
        </w:rPr>
      </w:pPr>
      <w:r w:rsidRPr="00C47CE6">
        <w:rPr>
          <w:rFonts w:ascii="Times" w:hAnsi="Times"/>
          <w:szCs w:val="28"/>
        </w:rPr>
        <w:t>Большие возможности также открывает процесс объединения спутниковых данных с технологиями агро-интернета вещей: портативных метеостанций, земляных датчиков. Полученные таким образом данные по каждому из полей вкупе с</w:t>
      </w:r>
      <w:r w:rsidR="00BC17C6">
        <w:rPr>
          <w:rFonts w:ascii="Times" w:hAnsi="Times"/>
          <w:szCs w:val="28"/>
        </w:rPr>
        <w:t xml:space="preserve"> примененными</w:t>
      </w:r>
      <w:r w:rsidRPr="00C47CE6">
        <w:rPr>
          <w:rFonts w:ascii="Times" w:hAnsi="Times"/>
          <w:szCs w:val="28"/>
        </w:rPr>
        <w:t xml:space="preserve"> методами компьютерного зрения позволит в частности быстро и более точно прогнозировать урожайность </w:t>
      </w:r>
      <w:r w:rsidR="00BC17C6">
        <w:rPr>
          <w:rFonts w:ascii="Times" w:hAnsi="Times"/>
          <w:szCs w:val="28"/>
        </w:rPr>
        <w:t>сельскохозяйственных угодий</w:t>
      </w:r>
      <w:r w:rsidRPr="00C47CE6">
        <w:rPr>
          <w:rFonts w:ascii="Times" w:hAnsi="Times"/>
          <w:szCs w:val="28"/>
        </w:rPr>
        <w:t>.</w:t>
      </w:r>
    </w:p>
    <w:p w:rsidR="00F81C5E" w:rsidRDefault="002E4BEC" w:rsidP="00D700FC">
      <w:pPr>
        <w:spacing w:line="360" w:lineRule="auto"/>
        <w:ind w:firstLine="709"/>
        <w:jc w:val="both"/>
        <w:rPr>
          <w:rFonts w:ascii="Times" w:hAnsi="Times"/>
          <w:szCs w:val="28"/>
        </w:rPr>
      </w:pPr>
      <w:r w:rsidRPr="002E4BEC">
        <w:rPr>
          <w:rFonts w:ascii="Times" w:hAnsi="Times"/>
          <w:szCs w:val="28"/>
        </w:rPr>
        <w:t xml:space="preserve">Для проведения сравнительного анализа различных алгоритмов </w:t>
      </w:r>
      <w:r w:rsidR="00457EA3">
        <w:rPr>
          <w:rFonts w:ascii="Times" w:hAnsi="Times"/>
          <w:szCs w:val="28"/>
        </w:rPr>
        <w:t>выделения полей на спутниковых снимках</w:t>
      </w:r>
      <w:r w:rsidRPr="002E4BEC">
        <w:rPr>
          <w:rFonts w:ascii="Times" w:hAnsi="Times"/>
          <w:szCs w:val="28"/>
        </w:rPr>
        <w:t xml:space="preserve"> были созданы три модели </w:t>
      </w:r>
      <w:r w:rsidR="00460157">
        <w:rPr>
          <w:rFonts w:ascii="Times" w:hAnsi="Times"/>
          <w:szCs w:val="28"/>
        </w:rPr>
        <w:t xml:space="preserve">сверточных </w:t>
      </w:r>
      <w:r w:rsidRPr="002E4BEC">
        <w:rPr>
          <w:rFonts w:ascii="Times" w:hAnsi="Times"/>
          <w:szCs w:val="28"/>
        </w:rPr>
        <w:t xml:space="preserve">нейронных сетей, основанных на архитектурах UNet </w:t>
      </w:r>
      <w:r w:rsidR="00D149BC" w:rsidRPr="00D149BC">
        <w:rPr>
          <w:rFonts w:ascii="Times" w:hAnsi="Times"/>
          <w:szCs w:val="28"/>
        </w:rPr>
        <w:t>(Ronneberger, Fischer, Brox, 2015)</w:t>
      </w:r>
      <w:r w:rsidRPr="002E4BEC">
        <w:rPr>
          <w:rFonts w:ascii="Times" w:hAnsi="Times"/>
          <w:szCs w:val="28"/>
        </w:rPr>
        <w:t xml:space="preserve">, SegNet </w:t>
      </w:r>
      <w:r w:rsidR="00D149BC" w:rsidRPr="00D149BC">
        <w:rPr>
          <w:rFonts w:ascii="Times" w:hAnsi="Times"/>
          <w:szCs w:val="28"/>
        </w:rPr>
        <w:t>(Badrinarayanan, Kendall, Cipolla, 2017)</w:t>
      </w:r>
      <w:r w:rsidRPr="002E4BEC">
        <w:rPr>
          <w:rFonts w:ascii="Times" w:hAnsi="Times"/>
          <w:szCs w:val="28"/>
        </w:rPr>
        <w:t xml:space="preserve"> и LinkNet </w:t>
      </w:r>
      <w:r w:rsidR="00D149BC" w:rsidRPr="00D149BC">
        <w:rPr>
          <w:rFonts w:ascii="Times" w:hAnsi="Times"/>
          <w:szCs w:val="28"/>
        </w:rPr>
        <w:t>(Chaurasia, Culurciello, 2017)</w:t>
      </w:r>
      <w:r w:rsidRPr="002E4BEC">
        <w:rPr>
          <w:rFonts w:ascii="Times" w:hAnsi="Times"/>
          <w:szCs w:val="28"/>
        </w:rPr>
        <w:t xml:space="preserve">. Изучение работы этих моделей продолжает исследование, которое было представлено в </w:t>
      </w:r>
      <w:r w:rsidR="00460157">
        <w:rPr>
          <w:rFonts w:ascii="Times" w:hAnsi="Times"/>
          <w:szCs w:val="28"/>
        </w:rPr>
        <w:t>работах</w:t>
      </w:r>
      <w:r w:rsidRPr="002E4BEC">
        <w:rPr>
          <w:rFonts w:ascii="Times" w:hAnsi="Times"/>
          <w:szCs w:val="28"/>
        </w:rPr>
        <w:t xml:space="preserve"> </w:t>
      </w:r>
      <w:r w:rsidR="00D149BC" w:rsidRPr="00D149BC">
        <w:rPr>
          <w:rFonts w:ascii="Times" w:hAnsi="Times"/>
          <w:szCs w:val="28"/>
        </w:rPr>
        <w:t>(Khryashchev, Priorov, Pavlov, 2018)</w:t>
      </w:r>
      <w:r w:rsidR="00D149BC">
        <w:rPr>
          <w:rFonts w:ascii="Times" w:hAnsi="Times"/>
          <w:szCs w:val="28"/>
        </w:rPr>
        <w:t xml:space="preserve">, </w:t>
      </w:r>
      <w:r w:rsidR="00D149BC" w:rsidRPr="00D149BC">
        <w:rPr>
          <w:rFonts w:ascii="Times" w:hAnsi="Times"/>
          <w:szCs w:val="28"/>
        </w:rPr>
        <w:t>(Khryashchev et al., 2018)</w:t>
      </w:r>
      <w:r w:rsidR="00D149BC">
        <w:rPr>
          <w:rFonts w:ascii="Times" w:hAnsi="Times"/>
          <w:szCs w:val="28"/>
        </w:rPr>
        <w:t xml:space="preserve">, </w:t>
      </w:r>
      <w:r w:rsidR="00D149BC" w:rsidRPr="00D149BC">
        <w:rPr>
          <w:rFonts w:ascii="Times" w:hAnsi="Times"/>
          <w:szCs w:val="28"/>
        </w:rPr>
        <w:t>(Павлов и др., 2019)</w:t>
      </w:r>
      <w:r w:rsidR="00F81C5E">
        <w:rPr>
          <w:rFonts w:ascii="Times" w:hAnsi="Times"/>
          <w:szCs w:val="28"/>
        </w:rPr>
        <w:t>.</w:t>
      </w:r>
    </w:p>
    <w:p w:rsidR="002E4BEC" w:rsidRDefault="002E4BEC" w:rsidP="00D700FC">
      <w:pPr>
        <w:spacing w:line="360" w:lineRule="auto"/>
        <w:ind w:firstLine="709"/>
        <w:jc w:val="both"/>
        <w:rPr>
          <w:rFonts w:ascii="Times" w:hAnsi="Times"/>
          <w:szCs w:val="28"/>
        </w:rPr>
      </w:pPr>
      <w:r w:rsidRPr="002E4BEC">
        <w:rPr>
          <w:rFonts w:ascii="Times" w:hAnsi="Times"/>
          <w:szCs w:val="28"/>
        </w:rPr>
        <w:lastRenderedPageBreak/>
        <w:t>Как показано на рис.</w:t>
      </w:r>
      <w:r w:rsidR="00AA03B8" w:rsidRPr="00AA03B8">
        <w:rPr>
          <w:rFonts w:ascii="Times" w:hAnsi="Times"/>
          <w:szCs w:val="28"/>
        </w:rPr>
        <w:t xml:space="preserve"> </w:t>
      </w:r>
      <w:r w:rsidR="00ED1BB5">
        <w:rPr>
          <w:rFonts w:ascii="Times" w:hAnsi="Times"/>
          <w:szCs w:val="28"/>
        </w:rPr>
        <w:t>2</w:t>
      </w:r>
      <w:r w:rsidRPr="002E4BEC">
        <w:rPr>
          <w:rFonts w:ascii="Times" w:hAnsi="Times"/>
          <w:szCs w:val="28"/>
        </w:rPr>
        <w:t xml:space="preserve">, </w:t>
      </w:r>
      <w:r w:rsidR="00460157">
        <w:rPr>
          <w:rFonts w:ascii="Times" w:hAnsi="Times"/>
          <w:szCs w:val="28"/>
        </w:rPr>
        <w:t xml:space="preserve">архитектура сети </w:t>
      </w:r>
      <w:r w:rsidRPr="002E4BEC">
        <w:rPr>
          <w:rFonts w:ascii="Times" w:hAnsi="Times"/>
          <w:szCs w:val="28"/>
        </w:rPr>
        <w:t xml:space="preserve">UNet состоит из двух частей: кодировщика (слева) и декодировщика (справа). Кодировщик представляет собой нейронную сеть с типичной архитектурой сверточной нейронной сети, состоящей из четырех блоков. Каждый такой блок состоит из двух сверточных слоев с </w:t>
      </w:r>
      <w:r w:rsidR="0022372F">
        <w:rPr>
          <w:rFonts w:ascii="Times" w:hAnsi="Times"/>
          <w:szCs w:val="28"/>
        </w:rPr>
        <w:t>ядром свертки</w:t>
      </w:r>
      <w:r w:rsidRPr="002E4BEC">
        <w:rPr>
          <w:rFonts w:ascii="Times" w:hAnsi="Times"/>
          <w:szCs w:val="28"/>
        </w:rPr>
        <w:t xml:space="preserve"> 3×3, с примененной к каждому из них функции активации ReLU, а также операции понижения дискретизации с помощью оператора maxpooling с размером </w:t>
      </w:r>
      <w:r w:rsidR="0022372F">
        <w:rPr>
          <w:rFonts w:ascii="Times" w:hAnsi="Times"/>
          <w:szCs w:val="28"/>
        </w:rPr>
        <w:t>окна</w:t>
      </w:r>
      <w:r w:rsidRPr="002E4BEC">
        <w:rPr>
          <w:rFonts w:ascii="Times" w:hAnsi="Times"/>
          <w:szCs w:val="28"/>
        </w:rPr>
        <w:t xml:space="preserve"> 2×2 и шагом 2. Декодировщик содержит такое же количество блоков, как и кодировщик. Каждый блок декодировщика состоит из операций повышения дискретизации с помощью оператора upsampling с размером </w:t>
      </w:r>
      <w:r w:rsidR="0022372F">
        <w:rPr>
          <w:rFonts w:ascii="Times" w:hAnsi="Times"/>
          <w:szCs w:val="28"/>
        </w:rPr>
        <w:t>окна</w:t>
      </w:r>
      <w:r w:rsidRPr="002E4BEC">
        <w:rPr>
          <w:rFonts w:ascii="Times" w:hAnsi="Times"/>
          <w:szCs w:val="28"/>
        </w:rPr>
        <w:t xml:space="preserve"> 2×2 и объединения с соответствующим набором признаков от кодировщика, двух сверточных слоев с </w:t>
      </w:r>
      <w:r w:rsidR="0022372F">
        <w:rPr>
          <w:rFonts w:ascii="Times" w:hAnsi="Times"/>
          <w:szCs w:val="28"/>
        </w:rPr>
        <w:t>ядром свертки</w:t>
      </w:r>
      <w:r w:rsidRPr="002E4BEC">
        <w:rPr>
          <w:rFonts w:ascii="Times" w:hAnsi="Times"/>
          <w:szCs w:val="28"/>
        </w:rPr>
        <w:t xml:space="preserve"> 3×3 и примененной к каждому из них функции активации ReLU. Последний слой сети выполняет операцию свертки с </w:t>
      </w:r>
      <w:r w:rsidR="0022372F">
        <w:rPr>
          <w:rFonts w:ascii="Times" w:hAnsi="Times"/>
          <w:szCs w:val="28"/>
        </w:rPr>
        <w:t>окном</w:t>
      </w:r>
      <w:r w:rsidRPr="002E4BEC">
        <w:rPr>
          <w:rFonts w:ascii="Times" w:hAnsi="Times"/>
          <w:szCs w:val="28"/>
        </w:rPr>
        <w:t xml:space="preserve"> </w:t>
      </w:r>
      <w:r w:rsidR="0022372F">
        <w:rPr>
          <w:rFonts w:ascii="Times" w:hAnsi="Times"/>
          <w:szCs w:val="28"/>
        </w:rPr>
        <w:t>1×1</w:t>
      </w:r>
      <w:r w:rsidRPr="002E4BEC">
        <w:rPr>
          <w:rFonts w:ascii="Times" w:hAnsi="Times"/>
          <w:szCs w:val="28"/>
        </w:rPr>
        <w:t xml:space="preserve"> для соотн</w:t>
      </w:r>
      <w:r w:rsidR="0022372F">
        <w:rPr>
          <w:rFonts w:ascii="Times" w:hAnsi="Times"/>
          <w:szCs w:val="28"/>
        </w:rPr>
        <w:t>е</w:t>
      </w:r>
      <w:r w:rsidRPr="002E4BEC">
        <w:rPr>
          <w:rFonts w:ascii="Times" w:hAnsi="Times"/>
          <w:szCs w:val="28"/>
        </w:rPr>
        <w:t>сения каждого пикселя определенному классу. В итоге, сеть имеет 19 сверточных слоев, 18 функций активации ReLU, 4 операций понижения дискретизации, 4 операций upsampling и 4 операций слияния признаков.</w:t>
      </w:r>
    </w:p>
    <w:p w:rsidR="002E4BEC" w:rsidRDefault="002E4BEC" w:rsidP="00D700FC">
      <w:pPr>
        <w:spacing w:line="360" w:lineRule="auto"/>
        <w:ind w:firstLine="709"/>
        <w:jc w:val="both"/>
        <w:rPr>
          <w:rFonts w:ascii="Times" w:hAnsi="Times"/>
          <w:szCs w:val="28"/>
        </w:rPr>
      </w:pPr>
      <w:r w:rsidRPr="002E4BEC">
        <w:rPr>
          <w:rFonts w:ascii="Times" w:hAnsi="Times"/>
          <w:szCs w:val="28"/>
        </w:rPr>
        <w:t xml:space="preserve">Как и в случае с сетью UNet, SegNet состоит из кодировщика, декодировщика и классифицирующего слоя. Архитектура этой модели показана на рис. </w:t>
      </w:r>
      <w:r w:rsidR="00547F87">
        <w:rPr>
          <w:rFonts w:ascii="Times" w:hAnsi="Times"/>
          <w:szCs w:val="28"/>
        </w:rPr>
        <w:t>3</w:t>
      </w:r>
      <w:r w:rsidRPr="002E4BEC">
        <w:rPr>
          <w:rFonts w:ascii="Times" w:hAnsi="Times"/>
          <w:szCs w:val="28"/>
        </w:rPr>
        <w:t xml:space="preserve">. </w:t>
      </w:r>
      <w:r w:rsidR="00460157" w:rsidRPr="002E4BEC">
        <w:rPr>
          <w:rFonts w:ascii="Times" w:hAnsi="Times"/>
          <w:szCs w:val="28"/>
        </w:rPr>
        <w:t xml:space="preserve">SegNet </w:t>
      </w:r>
      <w:r w:rsidRPr="002E4BEC">
        <w:rPr>
          <w:rFonts w:ascii="Times" w:hAnsi="Times"/>
          <w:szCs w:val="28"/>
        </w:rPr>
        <w:t>состоит из 27 сверточных слоев, 26 операций пакетной нормализации, 26 функций активации ReLU, а также 10 функций повышения и понижения размерности. Все сверточные слои кодировщика соответствуют первым сверточным слоям сети VGG16 для классификации объектов</w:t>
      </w:r>
      <w:r w:rsidR="005C7A50" w:rsidRPr="005C7A50">
        <w:rPr>
          <w:rFonts w:ascii="Times" w:hAnsi="Times"/>
          <w:szCs w:val="28"/>
        </w:rPr>
        <w:t xml:space="preserve"> </w:t>
      </w:r>
      <w:r w:rsidR="007D4DCB" w:rsidRPr="007D4DCB">
        <w:rPr>
          <w:rFonts w:ascii="Times" w:hAnsi="Times"/>
          <w:szCs w:val="28"/>
        </w:rPr>
        <w:t>(Simonyan, Zisserman, 2014)</w:t>
      </w:r>
      <w:r w:rsidRPr="002E4BEC">
        <w:rPr>
          <w:rFonts w:ascii="Times" w:hAnsi="Times"/>
          <w:szCs w:val="28"/>
        </w:rPr>
        <w:t>. Каждому блоку кодировщика соответствовал аналогичный блок декодировщика. Таким образом, декодировщик состоял из тех же слоев, что и кодировщик, за исключением применения оператора maxpooling, который были заменен оператором upsampling. Классифицирующим слоем сети SegNet выступа</w:t>
      </w:r>
      <w:r w:rsidR="00460157">
        <w:rPr>
          <w:rFonts w:ascii="Times" w:hAnsi="Times"/>
          <w:szCs w:val="28"/>
        </w:rPr>
        <w:t>ет</w:t>
      </w:r>
      <w:r w:rsidRPr="002E4BEC">
        <w:rPr>
          <w:rFonts w:ascii="Times" w:hAnsi="Times"/>
          <w:szCs w:val="28"/>
        </w:rPr>
        <w:t xml:space="preserve"> слой с функцией softmax, который позвол</w:t>
      </w:r>
      <w:r w:rsidR="00460157">
        <w:rPr>
          <w:rFonts w:ascii="Times" w:hAnsi="Times"/>
          <w:szCs w:val="28"/>
        </w:rPr>
        <w:t>яет</w:t>
      </w:r>
      <w:r w:rsidRPr="002E4BEC">
        <w:rPr>
          <w:rFonts w:ascii="Times" w:hAnsi="Times"/>
          <w:szCs w:val="28"/>
        </w:rPr>
        <w:t xml:space="preserve"> независимо предсказывать вероятности принадлежности каждого пикселя к тому или иному классу.</w:t>
      </w:r>
      <w:r w:rsidR="00FF3730">
        <w:rPr>
          <w:rFonts w:ascii="Times" w:hAnsi="Times"/>
          <w:szCs w:val="28"/>
        </w:rPr>
        <w:t xml:space="preserve"> </w:t>
      </w:r>
    </w:p>
    <w:p w:rsidR="00FF3730" w:rsidRDefault="002E4BEC" w:rsidP="00D700FC">
      <w:pPr>
        <w:spacing w:line="360" w:lineRule="auto"/>
        <w:ind w:firstLine="709"/>
        <w:jc w:val="both"/>
        <w:rPr>
          <w:rFonts w:ascii="Times" w:hAnsi="Times"/>
          <w:szCs w:val="28"/>
        </w:rPr>
      </w:pPr>
      <w:r w:rsidRPr="002E4BEC">
        <w:rPr>
          <w:rFonts w:ascii="Times" w:hAnsi="Times"/>
          <w:szCs w:val="28"/>
        </w:rPr>
        <w:t xml:space="preserve">Также была разработана сверточная нейронная сеть TLinkNet с LinkNet-подобной архитектурой на основе модели из </w:t>
      </w:r>
      <w:r w:rsidR="007D4DCB" w:rsidRPr="007D4DCB">
        <w:rPr>
          <w:rFonts w:ascii="Times" w:hAnsi="Times"/>
          <w:szCs w:val="28"/>
        </w:rPr>
        <w:t>(Chaurasia, Culurciello, 2017)</w:t>
      </w:r>
      <w:r w:rsidRPr="002E4BEC">
        <w:rPr>
          <w:rFonts w:ascii="Times" w:hAnsi="Times"/>
          <w:szCs w:val="28"/>
        </w:rPr>
        <w:t xml:space="preserve">. Разница между созданной TLinkNet и сетью из </w:t>
      </w:r>
      <w:r w:rsidR="007D4DCB" w:rsidRPr="007D4DCB">
        <w:rPr>
          <w:rFonts w:ascii="Times" w:hAnsi="Times"/>
          <w:szCs w:val="28"/>
        </w:rPr>
        <w:t>(Chaurasia, Culurciello, 2017)</w:t>
      </w:r>
      <w:r w:rsidRPr="002E4BEC">
        <w:rPr>
          <w:rFonts w:ascii="Times" w:hAnsi="Times"/>
          <w:szCs w:val="28"/>
        </w:rPr>
        <w:t xml:space="preserve"> заключается в отсутствии одного блока у кодировщика и декодировщика. Этот факт объясняется разницей в размере изображений, поступающих на вход соответствующим сетям. Как и описанные выше алгоритмы, TLinkNet имеет две части: кодировщик и декодировщик. Обе подсети состоят из 3 блоков. Каждый блок кодировщика содержит 4 сверточных слоя, 2 слоя слияния признаков и 1 операции понижения дискретизации с помощью оператора maxpooling. В соответствии со структурой блока кодировщика блок </w:t>
      </w:r>
      <w:r w:rsidRPr="002E4BEC">
        <w:rPr>
          <w:rFonts w:ascii="Times" w:hAnsi="Times"/>
          <w:szCs w:val="28"/>
        </w:rPr>
        <w:lastRenderedPageBreak/>
        <w:t xml:space="preserve">декодировщика имеет схожую архитектуру, за исключением применения оператора maxpooling, который был заменен на операцию повышения частоты дискретизации с помощью оператора upsampling. Архитектура сети TLinkNet </w:t>
      </w:r>
      <w:r w:rsidR="00AA03B8">
        <w:rPr>
          <w:rFonts w:ascii="Times" w:hAnsi="Times"/>
          <w:szCs w:val="28"/>
        </w:rPr>
        <w:t xml:space="preserve">и схема кодировщика </w:t>
      </w:r>
      <w:r w:rsidRPr="002E4BEC">
        <w:rPr>
          <w:rFonts w:ascii="Times" w:hAnsi="Times"/>
          <w:szCs w:val="28"/>
        </w:rPr>
        <w:t>показан</w:t>
      </w:r>
      <w:r w:rsidR="00AA03B8">
        <w:rPr>
          <w:rFonts w:ascii="Times" w:hAnsi="Times"/>
          <w:szCs w:val="28"/>
        </w:rPr>
        <w:t>ы</w:t>
      </w:r>
      <w:r w:rsidRPr="002E4BEC">
        <w:rPr>
          <w:rFonts w:ascii="Times" w:hAnsi="Times"/>
          <w:szCs w:val="28"/>
        </w:rPr>
        <w:t xml:space="preserve"> на рис. </w:t>
      </w:r>
      <w:r w:rsidR="00547F87">
        <w:rPr>
          <w:rFonts w:ascii="Times" w:hAnsi="Times"/>
          <w:szCs w:val="28"/>
        </w:rPr>
        <w:t>4</w:t>
      </w:r>
      <w:r w:rsidR="002A67DB">
        <w:rPr>
          <w:rFonts w:ascii="Times" w:hAnsi="Times"/>
          <w:szCs w:val="28"/>
        </w:rPr>
        <w:t>.</w:t>
      </w:r>
    </w:p>
    <w:p w:rsidR="002A67DB" w:rsidRDefault="002A67DB" w:rsidP="00D700FC">
      <w:pPr>
        <w:pStyle w:val="ab"/>
        <w:tabs>
          <w:tab w:val="left" w:pos="288"/>
        </w:tabs>
        <w:spacing w:after="0" w:line="360" w:lineRule="auto"/>
        <w:ind w:firstLine="709"/>
        <w:jc w:val="both"/>
        <w:rPr>
          <w:rFonts w:ascii="Times New Roman" w:eastAsia="MS Mincho" w:hAnsi="Times New Roman"/>
          <w:spacing w:val="-1"/>
          <w:lang w:val="ru-RU"/>
        </w:rPr>
      </w:pPr>
      <w:r w:rsidRPr="002A67DB">
        <w:rPr>
          <w:rFonts w:ascii="Times New Roman" w:eastAsia="MS Mincho" w:hAnsi="Times New Roman"/>
          <w:spacing w:val="-1"/>
          <w:lang w:val="ru-RU"/>
        </w:rPr>
        <w:t xml:space="preserve">Скорость обучения была равной </w:t>
      </w:r>
      <m:oMath>
        <m:sSup>
          <m:sSupPr>
            <m:ctrlPr>
              <w:rPr>
                <w:rFonts w:ascii="Cambria Math" w:eastAsia="MS Mincho" w:hAnsi="Cambria Math"/>
                <w:spacing w:val="-1"/>
                <w:lang w:val="en-US"/>
              </w:rPr>
            </m:ctrlPr>
          </m:sSupPr>
          <m:e>
            <m:r>
              <m:rPr>
                <m:lit/>
                <m:nor/>
              </m:rPr>
              <w:rPr>
                <w:rFonts w:ascii="Times New Roman" w:eastAsia="MS Mincho" w:hAnsi="Times New Roman"/>
                <w:spacing w:val="-1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MS Mincho" w:hAnsi="Cambria Math"/>
                <w:spacing w:val="-1"/>
                <w:lang w:val="ru-RU"/>
              </w:rPr>
              <m:t>-3</m:t>
            </m:r>
          </m:sup>
        </m:sSup>
      </m:oMath>
      <w:r w:rsidRPr="002A67DB">
        <w:rPr>
          <w:rFonts w:ascii="Times New Roman" w:eastAsia="MS Mincho" w:hAnsi="Times New Roman"/>
          <w:spacing w:val="-1"/>
          <w:lang w:val="ru-RU"/>
        </w:rPr>
        <w:t>. В качестве алгоритма численной оптимизации был выбран оптимизатор адаптивной оценки моментов (</w:t>
      </w:r>
      <w:r w:rsidRPr="002A67DB">
        <w:rPr>
          <w:rFonts w:ascii="Times New Roman" w:eastAsia="MS Mincho" w:hAnsi="Times New Roman"/>
          <w:spacing w:val="-1"/>
          <w:lang w:val="en-US"/>
        </w:rPr>
        <w:t>Adam</w:t>
      </w:r>
      <w:r w:rsidRPr="002A67DB">
        <w:rPr>
          <w:rFonts w:ascii="Times New Roman" w:eastAsia="MS Mincho" w:hAnsi="Times New Roman"/>
          <w:spacing w:val="-1"/>
          <w:lang w:val="ru-RU"/>
        </w:rPr>
        <w:t xml:space="preserve">). Эта функция использует значения моментов градиентов для поддержания скорости обучения, что повышает точность работы алгоритма машинного обучения </w:t>
      </w:r>
      <w:r w:rsidR="007D4DCB" w:rsidRPr="007D4DCB">
        <w:rPr>
          <w:rFonts w:ascii="Times New Roman" w:eastAsia="MS Mincho" w:hAnsi="Times New Roman"/>
          <w:spacing w:val="-1"/>
          <w:lang w:val="ru-RU"/>
        </w:rPr>
        <w:t>(Kingma, Ba, 2014)</w:t>
      </w:r>
      <w:r w:rsidRPr="002A67DB">
        <w:rPr>
          <w:rFonts w:ascii="Times New Roman" w:eastAsia="MS Mincho" w:hAnsi="Times New Roman"/>
          <w:spacing w:val="-1"/>
          <w:lang w:val="ru-RU"/>
        </w:rPr>
        <w:t xml:space="preserve">. В качестве функции потерь была выбрана бинарная кросс-энтропия </w:t>
      </w:r>
      <w:r w:rsidR="007D4DCB" w:rsidRPr="007D4DCB">
        <w:rPr>
          <w:rFonts w:ascii="Times New Roman" w:eastAsia="MS Mincho" w:hAnsi="Times New Roman"/>
          <w:spacing w:val="-1"/>
          <w:lang w:val="ru-RU"/>
        </w:rPr>
        <w:t>(de Boer et al., 2005)</w:t>
      </w:r>
      <w:r w:rsidRPr="002A67DB">
        <w:rPr>
          <w:rFonts w:ascii="Times New Roman" w:eastAsia="MS Mincho" w:hAnsi="Times New Roman"/>
          <w:spacing w:val="-1"/>
          <w:lang w:val="ru-RU"/>
        </w:rPr>
        <w:t>. Классификатор заканчивал свое обучение после выполнения 256 эпох.</w:t>
      </w:r>
    </w:p>
    <w:p w:rsidR="006E48C3" w:rsidRDefault="006E48C3" w:rsidP="005B1D49">
      <w:pPr>
        <w:pStyle w:val="ab"/>
        <w:tabs>
          <w:tab w:val="left" w:pos="288"/>
        </w:tabs>
        <w:spacing w:after="0"/>
        <w:jc w:val="center"/>
        <w:rPr>
          <w:rFonts w:ascii="Times New Roman" w:eastAsia="MS Mincho" w:hAnsi="Times New Roman"/>
          <w:spacing w:val="-1"/>
          <w:lang w:val="ru-RU"/>
        </w:rPr>
      </w:pPr>
    </w:p>
    <w:p w:rsidR="006E48C3" w:rsidRPr="002A67DB" w:rsidRDefault="006E48C3" w:rsidP="005B1D49">
      <w:pPr>
        <w:pStyle w:val="ab"/>
        <w:tabs>
          <w:tab w:val="left" w:pos="288"/>
        </w:tabs>
        <w:spacing w:after="0"/>
        <w:jc w:val="center"/>
        <w:rPr>
          <w:rFonts w:ascii="Times New Roman" w:eastAsia="MS Mincho" w:hAnsi="Times New Roman"/>
          <w:spacing w:val="-1"/>
          <w:lang w:val="ru-RU"/>
        </w:rPr>
      </w:pPr>
    </w:p>
    <w:p w:rsidR="002A67DB" w:rsidRPr="00460157" w:rsidRDefault="009B0143" w:rsidP="00460157">
      <w:pPr>
        <w:pStyle w:val="a4"/>
        <w:numPr>
          <w:ilvl w:val="0"/>
          <w:numId w:val="16"/>
        </w:numPr>
        <w:jc w:val="center"/>
        <w:rPr>
          <w:rFonts w:ascii="Times" w:hAnsi="Times"/>
          <w:b/>
          <w:szCs w:val="28"/>
        </w:rPr>
      </w:pPr>
      <w:r w:rsidRPr="00460157">
        <w:rPr>
          <w:rFonts w:ascii="Times" w:hAnsi="Times"/>
          <w:b/>
          <w:szCs w:val="28"/>
        </w:rPr>
        <w:t>Результаты моделирования сверточных нейронных сетей</w:t>
      </w:r>
    </w:p>
    <w:p w:rsidR="00D22E26" w:rsidRPr="006E48C3" w:rsidRDefault="00D22E26" w:rsidP="002A67DB">
      <w:pPr>
        <w:jc w:val="center"/>
        <w:rPr>
          <w:rFonts w:ascii="Times" w:hAnsi="Times"/>
          <w:b/>
          <w:szCs w:val="28"/>
        </w:rPr>
      </w:pPr>
    </w:p>
    <w:p w:rsidR="00A0637A" w:rsidRPr="004E7DCD" w:rsidRDefault="00A0637A" w:rsidP="00D700FC">
      <w:pPr>
        <w:pStyle w:val="ab"/>
        <w:tabs>
          <w:tab w:val="left" w:pos="288"/>
        </w:tabs>
        <w:spacing w:after="0" w:line="360" w:lineRule="auto"/>
        <w:ind w:firstLine="709"/>
        <w:jc w:val="both"/>
        <w:rPr>
          <w:rFonts w:ascii="Times New Roman" w:eastAsia="MS Mincho" w:hAnsi="Times New Roman"/>
          <w:spacing w:val="-1"/>
          <w:lang w:val="ru-RU"/>
        </w:rPr>
      </w:pPr>
      <w:r w:rsidRPr="00A0637A">
        <w:rPr>
          <w:rFonts w:ascii="Times New Roman" w:eastAsia="MS Mincho" w:hAnsi="Times New Roman"/>
          <w:spacing w:val="-1"/>
          <w:lang w:val="ru-RU"/>
        </w:rPr>
        <w:t xml:space="preserve">Для исследования работы алгоритмов детектирования полей использовались изображения со спутника </w:t>
      </w:r>
      <w:r w:rsidRPr="00A0637A">
        <w:rPr>
          <w:rFonts w:ascii="Times New Roman" w:eastAsia="MS Mincho" w:hAnsi="Times New Roman"/>
          <w:spacing w:val="-1"/>
          <w:lang w:val="en-US"/>
        </w:rPr>
        <w:t>Landsat</w:t>
      </w:r>
      <w:r w:rsidR="008D45B2">
        <w:rPr>
          <w:rFonts w:ascii="Times New Roman" w:eastAsia="MS Mincho" w:hAnsi="Times New Roman"/>
          <w:spacing w:val="-1"/>
          <w:lang w:val="ru-RU"/>
        </w:rPr>
        <w:t>-8</w:t>
      </w:r>
      <w:r w:rsidRPr="00A0637A">
        <w:rPr>
          <w:rFonts w:ascii="Times New Roman" w:eastAsia="MS Mincho" w:hAnsi="Times New Roman"/>
          <w:spacing w:val="-1"/>
          <w:lang w:val="ru-RU"/>
        </w:rPr>
        <w:t xml:space="preserve"> и данные </w:t>
      </w:r>
      <w:r w:rsidRPr="00A0637A">
        <w:rPr>
          <w:rFonts w:ascii="Times New Roman" w:eastAsia="MS Mincho" w:hAnsi="Times New Roman"/>
          <w:spacing w:val="-1"/>
          <w:lang w:val="en-US"/>
        </w:rPr>
        <w:t>PlanetScope</w:t>
      </w:r>
      <w:r w:rsidRPr="00A0637A">
        <w:rPr>
          <w:rFonts w:ascii="Times New Roman" w:eastAsia="MS Mincho" w:hAnsi="Times New Roman"/>
          <w:spacing w:val="-1"/>
          <w:lang w:val="ru-RU"/>
        </w:rPr>
        <w:t xml:space="preserve">. Изображения </w:t>
      </w:r>
      <w:r w:rsidRPr="00A0637A">
        <w:rPr>
          <w:rFonts w:ascii="Times New Roman" w:eastAsia="MS Mincho" w:hAnsi="Times New Roman"/>
          <w:spacing w:val="-1"/>
          <w:lang w:val="en-US"/>
        </w:rPr>
        <w:t>Landsat</w:t>
      </w:r>
      <w:r w:rsidR="008D45B2">
        <w:rPr>
          <w:rFonts w:ascii="Times New Roman" w:eastAsia="MS Mincho" w:hAnsi="Times New Roman"/>
          <w:spacing w:val="-1"/>
          <w:lang w:val="ru-RU"/>
        </w:rPr>
        <w:t>-8</w:t>
      </w:r>
      <w:r w:rsidRPr="00A0637A">
        <w:rPr>
          <w:rFonts w:ascii="Times New Roman" w:eastAsia="MS Mincho" w:hAnsi="Times New Roman"/>
          <w:spacing w:val="-1"/>
          <w:lang w:val="ru-RU"/>
        </w:rPr>
        <w:t xml:space="preserve"> имеют пространственное разрешение 30 м/пиксель.</w:t>
      </w:r>
      <w:r w:rsidR="004E7DCD">
        <w:rPr>
          <w:rFonts w:ascii="Times New Roman" w:eastAsia="MS Mincho" w:hAnsi="Times New Roman"/>
          <w:spacing w:val="-1"/>
          <w:lang w:val="ru-RU"/>
        </w:rPr>
        <w:t xml:space="preserve"> </w:t>
      </w:r>
      <w:r w:rsidR="003E67BC">
        <w:rPr>
          <w:rFonts w:ascii="Times New Roman" w:eastAsia="MS Mincho" w:hAnsi="Times New Roman"/>
          <w:spacing w:val="-1"/>
          <w:lang w:val="ru-RU"/>
        </w:rPr>
        <w:t xml:space="preserve">Цветные </w:t>
      </w:r>
      <w:r w:rsidR="003E67BC">
        <w:rPr>
          <w:rFonts w:ascii="Times New Roman" w:eastAsia="MS Mincho" w:hAnsi="Times New Roman"/>
          <w:spacing w:val="-1"/>
          <w:lang w:val="en-US"/>
        </w:rPr>
        <w:t>RGB</w:t>
      </w:r>
      <w:r w:rsidR="003E67BC" w:rsidRPr="004E7DCD">
        <w:rPr>
          <w:rFonts w:ascii="Times New Roman" w:eastAsia="MS Mincho" w:hAnsi="Times New Roman"/>
          <w:spacing w:val="-1"/>
          <w:lang w:val="ru-RU"/>
        </w:rPr>
        <w:t>-</w:t>
      </w:r>
      <w:r w:rsidR="003E67BC">
        <w:rPr>
          <w:rFonts w:ascii="Times New Roman" w:eastAsia="MS Mincho" w:hAnsi="Times New Roman"/>
          <w:spacing w:val="-1"/>
          <w:lang w:val="ru-RU"/>
        </w:rPr>
        <w:t>снимки</w:t>
      </w:r>
      <w:r w:rsidRPr="00A0637A">
        <w:rPr>
          <w:rFonts w:ascii="Times New Roman" w:eastAsia="MS Mincho" w:hAnsi="Times New Roman"/>
          <w:spacing w:val="-1"/>
          <w:lang w:val="ru-RU"/>
        </w:rPr>
        <w:t xml:space="preserve"> из </w:t>
      </w:r>
      <w:r w:rsidRPr="00A0637A">
        <w:rPr>
          <w:rFonts w:ascii="Times New Roman" w:eastAsia="MS Mincho" w:hAnsi="Times New Roman"/>
          <w:spacing w:val="-1"/>
          <w:lang w:val="en-US"/>
        </w:rPr>
        <w:t>PlanetScope</w:t>
      </w:r>
      <w:r w:rsidR="00F332F9">
        <w:rPr>
          <w:rFonts w:ascii="Times New Roman" w:eastAsia="MS Mincho" w:hAnsi="Times New Roman"/>
          <w:spacing w:val="-1"/>
          <w:lang w:val="ru-RU"/>
        </w:rPr>
        <w:t>, в отличие от изображений</w:t>
      </w:r>
      <w:r w:rsidRPr="00A0637A">
        <w:rPr>
          <w:rFonts w:ascii="Times New Roman" w:eastAsia="MS Mincho" w:hAnsi="Times New Roman"/>
          <w:spacing w:val="-1"/>
          <w:lang w:val="ru-RU"/>
        </w:rPr>
        <w:t xml:space="preserve"> со спутника </w:t>
      </w:r>
      <w:r w:rsidRPr="00A0637A">
        <w:rPr>
          <w:rFonts w:ascii="Times New Roman" w:eastAsia="MS Mincho" w:hAnsi="Times New Roman"/>
          <w:spacing w:val="-1"/>
          <w:lang w:val="en-US"/>
        </w:rPr>
        <w:t>Landsat</w:t>
      </w:r>
      <w:r w:rsidR="008D45B2">
        <w:rPr>
          <w:rFonts w:ascii="Times New Roman" w:eastAsia="MS Mincho" w:hAnsi="Times New Roman"/>
          <w:spacing w:val="-1"/>
          <w:lang w:val="ru-RU"/>
        </w:rPr>
        <w:t>-8</w:t>
      </w:r>
      <w:r w:rsidRPr="00A0637A">
        <w:rPr>
          <w:rFonts w:ascii="Times New Roman" w:eastAsia="MS Mincho" w:hAnsi="Times New Roman"/>
          <w:spacing w:val="-1"/>
          <w:lang w:val="ru-RU"/>
        </w:rPr>
        <w:t xml:space="preserve">, имеют более </w:t>
      </w:r>
      <w:r w:rsidR="00F332F9" w:rsidRPr="00F332F9">
        <w:rPr>
          <w:rFonts w:ascii="Times New Roman" w:eastAsia="MS Mincho" w:hAnsi="Times New Roman"/>
          <w:spacing w:val="-1"/>
          <w:lang w:val="ru-RU"/>
        </w:rPr>
        <w:t>высокое пространственное разрешение</w:t>
      </w:r>
      <w:r w:rsidRPr="00A0637A">
        <w:rPr>
          <w:rFonts w:ascii="Times New Roman" w:eastAsia="MS Mincho" w:hAnsi="Times New Roman"/>
          <w:spacing w:val="-1"/>
          <w:lang w:val="ru-RU"/>
        </w:rPr>
        <w:t>: 3 м/пиксель.</w:t>
      </w:r>
      <w:r w:rsidR="008D45B2">
        <w:rPr>
          <w:rFonts w:ascii="Times New Roman" w:eastAsia="MS Mincho" w:hAnsi="Times New Roman"/>
          <w:spacing w:val="-1"/>
          <w:lang w:val="ru-RU"/>
        </w:rPr>
        <w:t xml:space="preserve"> Все данные были получены 25 июля 2018 г.</w:t>
      </w:r>
    </w:p>
    <w:p w:rsidR="00D22E26" w:rsidRPr="00D22E26" w:rsidRDefault="003A25A4" w:rsidP="00D700FC">
      <w:pPr>
        <w:pStyle w:val="ab"/>
        <w:tabs>
          <w:tab w:val="left" w:pos="288"/>
        </w:tabs>
        <w:spacing w:after="0" w:line="360" w:lineRule="auto"/>
        <w:ind w:firstLine="709"/>
        <w:jc w:val="both"/>
        <w:rPr>
          <w:rFonts w:ascii="Times New Roman" w:eastAsia="MS Mincho" w:hAnsi="Times New Roman"/>
          <w:spacing w:val="-1"/>
          <w:lang w:val="ru-RU"/>
        </w:rPr>
      </w:pPr>
      <w:r>
        <w:rPr>
          <w:rFonts w:ascii="Times New Roman" w:eastAsia="MS Mincho" w:hAnsi="Times New Roman"/>
          <w:spacing w:val="-1"/>
          <w:lang w:val="ru-RU"/>
        </w:rPr>
        <w:t>Обучение и тестирование</w:t>
      </w:r>
      <w:r w:rsidR="002A67DB" w:rsidRPr="002A67DB">
        <w:rPr>
          <w:rFonts w:ascii="Times New Roman" w:eastAsia="MS Mincho" w:hAnsi="Times New Roman"/>
          <w:spacing w:val="-1"/>
          <w:lang w:val="ru-RU"/>
        </w:rPr>
        <w:t xml:space="preserve"> </w:t>
      </w:r>
      <w:r w:rsidR="00A60EF5">
        <w:rPr>
          <w:rFonts w:ascii="Times New Roman" w:eastAsia="MS Mincho" w:hAnsi="Times New Roman"/>
          <w:spacing w:val="-1"/>
          <w:lang w:val="ru-RU"/>
        </w:rPr>
        <w:t xml:space="preserve">разработанных </w:t>
      </w:r>
      <w:r w:rsidR="002A67DB" w:rsidRPr="002A67DB">
        <w:rPr>
          <w:rFonts w:ascii="Times New Roman" w:eastAsia="MS Mincho" w:hAnsi="Times New Roman"/>
          <w:spacing w:val="-1"/>
          <w:lang w:val="ru-RU"/>
        </w:rPr>
        <w:t>алгоритмов проводил</w:t>
      </w:r>
      <w:r>
        <w:rPr>
          <w:rFonts w:ascii="Times New Roman" w:eastAsia="MS Mincho" w:hAnsi="Times New Roman"/>
          <w:spacing w:val="-1"/>
          <w:lang w:val="ru-RU"/>
        </w:rPr>
        <w:t>ось</w:t>
      </w:r>
      <w:r w:rsidR="002A67DB" w:rsidRPr="002A67DB">
        <w:rPr>
          <w:rFonts w:ascii="Times New Roman" w:eastAsia="MS Mincho" w:hAnsi="Times New Roman"/>
          <w:spacing w:val="-1"/>
          <w:lang w:val="ru-RU"/>
        </w:rPr>
        <w:t xml:space="preserve"> на суперкомпьютер</w:t>
      </w:r>
      <w:r w:rsidR="00313623">
        <w:rPr>
          <w:rFonts w:ascii="Times New Roman" w:eastAsia="MS Mincho" w:hAnsi="Times New Roman"/>
          <w:spacing w:val="-1"/>
          <w:lang w:val="ru-RU"/>
        </w:rPr>
        <w:t>е</w:t>
      </w:r>
      <w:r w:rsidR="002A67DB" w:rsidRPr="002A67DB">
        <w:rPr>
          <w:rFonts w:ascii="Times New Roman" w:eastAsia="MS Mincho" w:hAnsi="Times New Roman"/>
          <w:spacing w:val="-1"/>
          <w:lang w:val="ru-RU"/>
        </w:rPr>
        <w:t xml:space="preserve"> NVIDIA DGX-1</w:t>
      </w:r>
      <w:r w:rsidR="00313623">
        <w:rPr>
          <w:rFonts w:ascii="Times New Roman" w:eastAsia="MS Mincho" w:hAnsi="Times New Roman"/>
          <w:spacing w:val="-1"/>
          <w:lang w:val="ru-RU"/>
        </w:rPr>
        <w:t>, предоставленного ц</w:t>
      </w:r>
      <w:r w:rsidR="00CF3AC7">
        <w:rPr>
          <w:rFonts w:ascii="Times New Roman" w:eastAsia="MS Mincho" w:hAnsi="Times New Roman"/>
          <w:spacing w:val="-1"/>
          <w:lang w:val="ru-RU"/>
        </w:rPr>
        <w:t xml:space="preserve">ентром искусственного интеллекта и </w:t>
      </w:r>
      <w:r w:rsidR="00F8660D">
        <w:rPr>
          <w:rFonts w:ascii="Times New Roman" w:eastAsia="MS Mincho" w:hAnsi="Times New Roman"/>
          <w:spacing w:val="-1"/>
          <w:lang w:val="ru-RU"/>
        </w:rPr>
        <w:t>цифровой</w:t>
      </w:r>
      <w:r w:rsidR="00CF3AC7">
        <w:rPr>
          <w:rFonts w:ascii="Times New Roman" w:eastAsia="MS Mincho" w:hAnsi="Times New Roman"/>
          <w:spacing w:val="-1"/>
          <w:lang w:val="ru-RU"/>
        </w:rPr>
        <w:t xml:space="preserve"> экономики ЯрГУ</w:t>
      </w:r>
      <w:r w:rsidR="002A67DB" w:rsidRPr="002A67DB">
        <w:rPr>
          <w:rFonts w:ascii="Times New Roman" w:eastAsia="MS Mincho" w:hAnsi="Times New Roman"/>
          <w:spacing w:val="-1"/>
          <w:lang w:val="ru-RU"/>
        </w:rPr>
        <w:t xml:space="preserve">. </w:t>
      </w:r>
      <w:r w:rsidR="00D22E26" w:rsidRPr="00D22E26">
        <w:rPr>
          <w:rFonts w:ascii="Times New Roman" w:eastAsia="MS Mincho" w:hAnsi="Times New Roman"/>
          <w:spacing w:val="-1"/>
          <w:lang w:val="ru-RU"/>
        </w:rPr>
        <w:t>Для оценки разработанных моделей использовался коэффициент подобия Серенсена (DSC)</w:t>
      </w:r>
      <w:r w:rsidR="005C7A50" w:rsidRPr="005C7A50">
        <w:rPr>
          <w:rFonts w:ascii="Times New Roman" w:eastAsia="MS Mincho" w:hAnsi="Times New Roman"/>
          <w:spacing w:val="-1"/>
          <w:lang w:val="ru-RU"/>
        </w:rPr>
        <w:t xml:space="preserve">, </w:t>
      </w:r>
      <w:r w:rsidR="005C7A50">
        <w:rPr>
          <w:rFonts w:ascii="Times New Roman" w:eastAsia="MS Mincho" w:hAnsi="Times New Roman"/>
          <w:spacing w:val="-1"/>
          <w:lang w:val="ru-RU"/>
        </w:rPr>
        <w:t xml:space="preserve">сравнивающий </w:t>
      </w:r>
      <w:r w:rsidR="005C7A50" w:rsidRPr="00D22E26">
        <w:rPr>
          <w:rFonts w:ascii="Times New Roman" w:eastAsia="MS Mincho" w:hAnsi="Times New Roman"/>
          <w:spacing w:val="-1"/>
          <w:lang w:val="ru-RU"/>
        </w:rPr>
        <w:t>предсказанные и экспертные маски изображений</w:t>
      </w:r>
      <w:r w:rsidR="00D22E26" w:rsidRPr="00D22E26">
        <w:rPr>
          <w:rFonts w:ascii="Times New Roman" w:eastAsia="MS Mincho" w:hAnsi="Times New Roman"/>
          <w:spacing w:val="-1"/>
          <w:lang w:val="ru-RU"/>
        </w:rPr>
        <w:t>. Этот показатель принимает значения из отрезка [0, 1] и фактически является двоичной мерой сходства двух множеств. Коэффициент Серенсена рассчитывается по следующей формуле:</w:t>
      </w:r>
    </w:p>
    <w:p w:rsidR="00D22E26" w:rsidRPr="00D22E26" w:rsidRDefault="00D22E26" w:rsidP="00313623">
      <w:pPr>
        <w:tabs>
          <w:tab w:val="left" w:pos="709"/>
        </w:tabs>
        <w:spacing w:line="360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DSC</m:t>
        </m:r>
        <m:r>
          <w:rPr>
            <w:rFonts w:ascii="Cambria Math" w:hAnsi="Cambria Math"/>
          </w:rPr>
          <m:t xml:space="preserve">= </m:t>
        </m:r>
        <m:f>
          <m:fPr>
            <m:type m:val="skw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I</m:t>
            </m:r>
          </m:num>
          <m:den>
            <m:r>
              <w:rPr>
                <w:rFonts w:ascii="Cambria Math" w:hAnsi="Cambria Math"/>
                <w:lang w:val="en-US"/>
              </w:rPr>
              <m:t>S</m:t>
            </m:r>
          </m:den>
        </m:f>
      </m:oMath>
      <w:r w:rsidRPr="00D22E26">
        <w:rPr>
          <w:rFonts w:eastAsiaTheme="minorEastAsia"/>
        </w:rPr>
        <w:t>,</w:t>
      </w:r>
    </w:p>
    <w:p w:rsidR="00D22E26" w:rsidRPr="00D22E26" w:rsidRDefault="00D22E26" w:rsidP="00D700FC">
      <w:pPr>
        <w:pStyle w:val="ab"/>
        <w:tabs>
          <w:tab w:val="left" w:pos="709"/>
        </w:tabs>
        <w:spacing w:line="360" w:lineRule="auto"/>
        <w:jc w:val="both"/>
        <w:rPr>
          <w:rFonts w:ascii="Times New Roman" w:eastAsia="MS Mincho" w:hAnsi="Times New Roman"/>
          <w:spacing w:val="-1"/>
          <w:lang w:val="ru-RU"/>
        </w:rPr>
      </w:pPr>
      <w:r w:rsidRPr="00D22E26">
        <w:rPr>
          <w:rFonts w:ascii="Times New Roman" w:eastAsia="MS Mincho" w:hAnsi="Times New Roman"/>
          <w:spacing w:val="-1"/>
          <w:lang w:val="ru-RU"/>
        </w:rPr>
        <w:t xml:space="preserve">где </w:t>
      </w:r>
      <m:oMath>
        <m:r>
          <w:rPr>
            <w:rFonts w:ascii="Cambria Math" w:eastAsia="MS Mincho" w:hAnsi="Cambria Math"/>
            <w:spacing w:val="-1"/>
            <w:lang w:val="en-US"/>
          </w:rPr>
          <m:t>I</m:t>
        </m:r>
        <m:r>
          <m:rPr>
            <m:sty m:val="p"/>
          </m:rPr>
          <w:rPr>
            <w:rFonts w:ascii="Cambria Math" w:eastAsia="MS Mincho" w:hAnsi="Cambria Math"/>
            <w:spacing w:val="-1"/>
            <w:lang w:val="ru-RU"/>
          </w:rPr>
          <m:t>=|</m:t>
        </m:r>
        <m:r>
          <w:rPr>
            <w:rFonts w:ascii="Cambria Math" w:eastAsia="MS Mincho" w:hAnsi="Cambria Math"/>
            <w:spacing w:val="-1"/>
            <w:lang w:val="en-US"/>
          </w:rPr>
          <m:t>X</m:t>
        </m:r>
        <m:r>
          <m:rPr>
            <m:sty m:val="p"/>
          </m:rPr>
          <w:rPr>
            <w:rFonts w:ascii="Cambria Math" w:eastAsia="MS Mincho" w:hAnsi="Cambria Math"/>
            <w:spacing w:val="-1"/>
            <w:lang w:val="ru-RU"/>
          </w:rPr>
          <m:t>∩</m:t>
        </m:r>
        <m:r>
          <w:rPr>
            <w:rFonts w:ascii="Cambria Math" w:eastAsia="MS Mincho" w:hAnsi="Cambria Math"/>
            <w:spacing w:val="-1"/>
            <w:lang w:val="en-US"/>
          </w:rPr>
          <m:t>Y</m:t>
        </m:r>
        <m:r>
          <m:rPr>
            <m:sty m:val="p"/>
          </m:rPr>
          <w:rPr>
            <w:rFonts w:ascii="Cambria Math" w:eastAsia="MS Mincho" w:hAnsi="Cambria Math"/>
            <w:spacing w:val="-1"/>
            <w:lang w:val="ru-RU"/>
          </w:rPr>
          <m:t>|</m:t>
        </m:r>
      </m:oMath>
      <w:r w:rsidRPr="00D22E26">
        <w:rPr>
          <w:rFonts w:ascii="Times New Roman" w:eastAsia="MS Mincho" w:hAnsi="Times New Roman"/>
          <w:spacing w:val="-1"/>
          <w:lang w:val="ru-RU"/>
        </w:rPr>
        <w:t xml:space="preserve"> - мощность пересечения, а </w:t>
      </w:r>
      <m:oMath>
        <m:r>
          <w:rPr>
            <w:rFonts w:ascii="Cambria Math" w:eastAsia="MS Mincho" w:hAnsi="Cambria Math"/>
            <w:spacing w:val="-1"/>
            <w:lang w:val="en-US"/>
          </w:rPr>
          <m:t>S</m:t>
        </m:r>
        <m:r>
          <m:rPr>
            <m:sty m:val="p"/>
          </m:rPr>
          <w:rPr>
            <w:rFonts w:ascii="Cambria Math" w:eastAsia="MS Mincho" w:hAnsi="Cambria Math"/>
            <w:spacing w:val="-1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="MS Mincho" w:hAnsi="Cambria Math"/>
                <w:spacing w:val="-1"/>
                <w:lang w:val="en-US"/>
              </w:rPr>
            </m:ctrlPr>
          </m:dPr>
          <m:e>
            <m:r>
              <w:rPr>
                <w:rFonts w:ascii="Cambria Math" w:eastAsia="MS Mincho" w:hAnsi="Cambria Math"/>
                <w:spacing w:val="-1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="MS Mincho" w:hAnsi="Cambria Math"/>
            <w:spacing w:val="-1"/>
            <w:lang w:val="ru-RU"/>
          </w:rPr>
          <m:t>+ |</m:t>
        </m:r>
        <m:r>
          <w:rPr>
            <w:rFonts w:ascii="Cambria Math" w:eastAsia="MS Mincho" w:hAnsi="Cambria Math"/>
            <w:spacing w:val="-1"/>
            <w:lang w:val="en-US"/>
          </w:rPr>
          <m:t>Y</m:t>
        </m:r>
        <m:r>
          <m:rPr>
            <m:sty m:val="p"/>
          </m:rPr>
          <w:rPr>
            <w:rFonts w:ascii="Cambria Math" w:eastAsia="MS Mincho" w:hAnsi="Cambria Math"/>
            <w:spacing w:val="-1"/>
            <w:lang w:val="ru-RU"/>
          </w:rPr>
          <m:t>|</m:t>
        </m:r>
      </m:oMath>
      <w:r w:rsidRPr="00D22E26">
        <w:rPr>
          <w:rFonts w:ascii="Times New Roman" w:eastAsia="MS Mincho" w:hAnsi="Times New Roman"/>
          <w:spacing w:val="-1"/>
          <w:lang w:val="ru-RU"/>
        </w:rPr>
        <w:t xml:space="preserve"> - сумма мощностей экспертной разметки </w:t>
      </w:r>
      <m:oMath>
        <m:r>
          <w:rPr>
            <w:rFonts w:ascii="Cambria Math" w:eastAsia="MS Mincho" w:hAnsi="Cambria Math"/>
            <w:spacing w:val="-1"/>
            <w:lang w:val="en-US"/>
          </w:rPr>
          <m:t>X</m:t>
        </m:r>
      </m:oMath>
      <w:r w:rsidRPr="00D22E26">
        <w:rPr>
          <w:rFonts w:ascii="Times New Roman" w:eastAsia="MS Mincho" w:hAnsi="Times New Roman"/>
          <w:spacing w:val="-1"/>
          <w:lang w:val="ru-RU"/>
        </w:rPr>
        <w:t xml:space="preserve"> и предсказаний </w:t>
      </w:r>
      <m:oMath>
        <m:r>
          <w:rPr>
            <w:rFonts w:ascii="Cambria Math" w:eastAsia="MS Mincho" w:hAnsi="Cambria Math"/>
            <w:spacing w:val="-1"/>
            <w:lang w:val="en-US"/>
          </w:rPr>
          <m:t>Y</m:t>
        </m:r>
      </m:oMath>
      <w:r w:rsidR="0044738B">
        <w:rPr>
          <w:rFonts w:ascii="Times New Roman" w:eastAsia="MS Mincho" w:hAnsi="Times New Roman"/>
          <w:spacing w:val="-1"/>
          <w:lang w:val="ru-RU"/>
        </w:rPr>
        <w:t xml:space="preserve"> </w:t>
      </w:r>
      <w:r w:rsidR="008841E7" w:rsidRPr="008841E7">
        <w:rPr>
          <w:rFonts w:ascii="Times New Roman" w:eastAsia="MS Mincho" w:hAnsi="Times New Roman"/>
          <w:spacing w:val="-1"/>
          <w:lang w:val="ru-RU"/>
        </w:rPr>
        <w:t>(Rabie, 2010)</w:t>
      </w:r>
      <w:r w:rsidRPr="00D22E26">
        <w:rPr>
          <w:rFonts w:ascii="Times New Roman" w:eastAsia="MS Mincho" w:hAnsi="Times New Roman"/>
          <w:spacing w:val="-1"/>
          <w:lang w:val="ru-RU"/>
        </w:rPr>
        <w:t xml:space="preserve">. Для поставленной задачи числитель </w:t>
      </w:r>
      <m:oMath>
        <m:r>
          <w:rPr>
            <w:rFonts w:ascii="Cambria Math" w:eastAsia="MS Mincho" w:hAnsi="Cambria Math"/>
            <w:spacing w:val="-1"/>
            <w:lang w:val="en-US"/>
          </w:rPr>
          <m:t>I</m:t>
        </m:r>
      </m:oMath>
      <w:r w:rsidRPr="00D22E26">
        <w:rPr>
          <w:rFonts w:ascii="Times New Roman" w:eastAsia="MS Mincho" w:hAnsi="Times New Roman"/>
          <w:spacing w:val="-1"/>
          <w:lang w:val="ru-RU"/>
        </w:rPr>
        <w:t xml:space="preserve"> и знаменатель </w:t>
      </w:r>
      <m:oMath>
        <m:r>
          <w:rPr>
            <w:rFonts w:ascii="Cambria Math" w:eastAsia="MS Mincho" w:hAnsi="Cambria Math"/>
            <w:spacing w:val="-1"/>
            <w:lang w:val="en-US"/>
          </w:rPr>
          <m:t>S</m:t>
        </m:r>
      </m:oMath>
      <w:r w:rsidRPr="00D22E26">
        <w:rPr>
          <w:rFonts w:ascii="Times New Roman" w:eastAsia="MS Mincho" w:hAnsi="Times New Roman"/>
          <w:spacing w:val="-1"/>
          <w:lang w:val="ru-RU"/>
        </w:rPr>
        <w:t xml:space="preserve"> можно вычислить по следующим формулам</w:t>
      </w:r>
    </w:p>
    <w:p w:rsidR="002A67DB" w:rsidRPr="00D22E26" w:rsidRDefault="00D22E26" w:rsidP="00D700FC">
      <w:pPr>
        <w:pStyle w:val="ab"/>
        <w:tabs>
          <w:tab w:val="left" w:pos="709"/>
        </w:tabs>
        <w:spacing w:line="360" w:lineRule="auto"/>
        <w:ind w:firstLine="709"/>
        <w:jc w:val="center"/>
        <w:rPr>
          <w:rFonts w:ascii="Times New Roman" w:eastAsia="MS Mincho" w:hAnsi="Times New Roman"/>
          <w:spacing w:val="-1"/>
          <w:lang w:val="ru-RU"/>
        </w:rPr>
      </w:pP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  <w:lang w:val="ru-RU"/>
          </w:rPr>
          <m:t xml:space="preserve">= 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∈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  <w:lang w:val="ru-RU"/>
                  </w:rPr>
                  <m:t>∈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eqArr>
          </m:sub>
          <m:sup/>
          <m:e>
            <m:r>
              <w:rPr>
                <w:rFonts w:ascii="Cambria Math" w:hAnsi="Cambria Math"/>
                <w:lang w:val="en-US"/>
              </w:rPr>
              <m:t>xy</m:t>
            </m:r>
          </m:e>
        </m:nary>
      </m:oMath>
      <w:r w:rsidRPr="00D22E26">
        <w:rPr>
          <w:rFonts w:ascii="Times New Roman" w:eastAsiaTheme="minorEastAsia" w:hAnsi="Times New Roman"/>
          <w:lang w:val="ru-RU"/>
        </w:rPr>
        <w:t>,</w:t>
      </w:r>
      <w:r w:rsidRPr="00D22E26">
        <w:rPr>
          <w:rFonts w:ascii="Times New Roman" w:eastAsiaTheme="minorEastAsia" w:hAnsi="Times New Roman"/>
          <w:lang w:val="ru-RU"/>
        </w:rPr>
        <w:tab/>
      </w:r>
      <w:r w:rsidRPr="00D22E26">
        <w:rPr>
          <w:rFonts w:ascii="Times New Roman" w:eastAsiaTheme="minorEastAsia" w:hAnsi="Times New Roman"/>
          <w:lang w:val="ru-RU"/>
        </w:rPr>
        <w:tab/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  <w:lang w:val="ru-RU"/>
          </w:rPr>
          <m:t xml:space="preserve">= 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∈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  <w:lang w:val="ru-RU"/>
                  </w:rPr>
                  <m:t>∈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eqArr>
          </m:sub>
          <m:sup/>
          <m:e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ru-RU"/>
              </w:rPr>
              <m:t>+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  <w:lang w:val="ru-RU"/>
              </w:rPr>
              <m:t>)</m:t>
            </m:r>
          </m:e>
        </m:nary>
      </m:oMath>
      <w:r w:rsidRPr="00D22E26">
        <w:rPr>
          <w:rFonts w:ascii="Times New Roman" w:eastAsiaTheme="minorEastAsia" w:hAnsi="Times New Roman"/>
          <w:lang w:val="ru-RU"/>
        </w:rPr>
        <w:t>,</w:t>
      </w:r>
    </w:p>
    <w:p w:rsidR="00D22E26" w:rsidRDefault="00D22E26" w:rsidP="00D700FC">
      <w:pPr>
        <w:pStyle w:val="ab"/>
        <w:tabs>
          <w:tab w:val="left" w:pos="709"/>
        </w:tabs>
        <w:spacing w:after="0" w:line="360" w:lineRule="auto"/>
        <w:jc w:val="both"/>
        <w:rPr>
          <w:rFonts w:ascii="Times New Roman" w:eastAsia="MS Mincho" w:hAnsi="Times New Roman"/>
          <w:spacing w:val="-1"/>
          <w:lang w:val="ru-RU"/>
        </w:rPr>
      </w:pPr>
      <w:r w:rsidRPr="00D22E26">
        <w:rPr>
          <w:rFonts w:ascii="Times New Roman" w:eastAsia="MS Mincho" w:hAnsi="Times New Roman"/>
          <w:spacing w:val="-1"/>
          <w:lang w:val="ru-RU"/>
        </w:rPr>
        <w:t xml:space="preserve">где </w:t>
      </w:r>
      <m:oMath>
        <m:r>
          <w:rPr>
            <w:rFonts w:ascii="Cambria Math" w:eastAsia="MS Mincho" w:hAnsi="Cambria Math"/>
            <w:spacing w:val="-1"/>
            <w:lang w:val="en-US"/>
          </w:rPr>
          <m:t>x</m:t>
        </m:r>
        <m:r>
          <m:rPr>
            <m:sty m:val="p"/>
          </m:rPr>
          <w:rPr>
            <w:rFonts w:ascii="Cambria Math" w:eastAsia="MS Mincho" w:hAnsi="Cambria Math"/>
            <w:spacing w:val="-1"/>
            <w:lang w:val="ru-RU"/>
          </w:rPr>
          <m:t xml:space="preserve">, </m:t>
        </m:r>
        <m:r>
          <w:rPr>
            <w:rFonts w:ascii="Cambria Math" w:eastAsia="MS Mincho" w:hAnsi="Cambria Math"/>
            <w:spacing w:val="-1"/>
            <w:lang w:val="en-US"/>
          </w:rPr>
          <m:t>y</m:t>
        </m:r>
        <m:r>
          <w:rPr>
            <w:rFonts w:ascii="Cambria Math" w:eastAsia="MS Mincho" w:hAnsi="Cambria Math"/>
            <w:spacing w:val="-1"/>
            <w:lang w:val="ru-RU"/>
          </w:rPr>
          <m:t>∈</m:t>
        </m:r>
        <m:r>
          <m:rPr>
            <m:sty m:val="p"/>
          </m:rPr>
          <w:rPr>
            <w:rFonts w:ascii="Cambria Math" w:eastAsia="MS Mincho" w:hAnsi="Cambria Math"/>
            <w:spacing w:val="-1"/>
            <w:lang w:val="ru-RU"/>
          </w:rPr>
          <m:t>[0, 1]</m:t>
        </m:r>
      </m:oMath>
      <w:r w:rsidRPr="00D22E26">
        <w:rPr>
          <w:rFonts w:ascii="Times New Roman" w:eastAsia="MS Mincho" w:hAnsi="Times New Roman"/>
          <w:spacing w:val="-1"/>
          <w:lang w:val="ru-RU"/>
        </w:rPr>
        <w:t xml:space="preserve"> - значения вероятностей принадлежности пикселей к тому или иному классу экспертной разметки </w:t>
      </w:r>
      <m:oMath>
        <m:r>
          <w:rPr>
            <w:rFonts w:ascii="Cambria Math" w:eastAsia="MS Mincho" w:hAnsi="Cambria Math"/>
            <w:spacing w:val="-1"/>
            <w:lang w:val="en-US"/>
          </w:rPr>
          <m:t>X</m:t>
        </m:r>
      </m:oMath>
      <w:r w:rsidRPr="00D22E26">
        <w:rPr>
          <w:rFonts w:ascii="Times New Roman" w:eastAsia="MS Mincho" w:hAnsi="Times New Roman"/>
          <w:spacing w:val="-1"/>
          <w:lang w:val="ru-RU"/>
        </w:rPr>
        <w:t xml:space="preserve"> и предсказаний </w:t>
      </w:r>
      <m:oMath>
        <m:r>
          <w:rPr>
            <w:rFonts w:ascii="Cambria Math" w:eastAsia="MS Mincho" w:hAnsi="Cambria Math"/>
            <w:spacing w:val="-1"/>
            <w:lang w:val="en-US"/>
          </w:rPr>
          <m:t>Y</m:t>
        </m:r>
      </m:oMath>
      <w:r w:rsidRPr="00D22E26">
        <w:rPr>
          <w:rFonts w:ascii="Times New Roman" w:eastAsia="MS Mincho" w:hAnsi="Times New Roman"/>
          <w:spacing w:val="-1"/>
          <w:lang w:val="ru-RU"/>
        </w:rPr>
        <w:t xml:space="preserve"> соответственно. Графики зависимости значения </w:t>
      </w:r>
      <w:r w:rsidRPr="00D22E26">
        <w:rPr>
          <w:rFonts w:ascii="Times New Roman" w:eastAsia="MS Mincho" w:hAnsi="Times New Roman"/>
          <w:spacing w:val="-1"/>
          <w:lang w:val="en-US"/>
        </w:rPr>
        <w:t>DSC</w:t>
      </w:r>
      <w:r w:rsidRPr="00D22E26">
        <w:rPr>
          <w:rFonts w:ascii="Times New Roman" w:eastAsia="MS Mincho" w:hAnsi="Times New Roman"/>
          <w:spacing w:val="-1"/>
          <w:lang w:val="ru-RU"/>
        </w:rPr>
        <w:t xml:space="preserve"> от количества проделанных обучающих эпох (E) показаны на рис. </w:t>
      </w:r>
      <w:r w:rsidR="00547F87">
        <w:rPr>
          <w:rFonts w:ascii="Times New Roman" w:eastAsia="MS Mincho" w:hAnsi="Times New Roman"/>
          <w:spacing w:val="-1"/>
          <w:lang w:val="ru-RU"/>
        </w:rPr>
        <w:t>5</w:t>
      </w:r>
      <w:r w:rsidRPr="00D22E26">
        <w:rPr>
          <w:rFonts w:ascii="Times New Roman" w:eastAsia="MS Mincho" w:hAnsi="Times New Roman"/>
          <w:spacing w:val="-1"/>
          <w:lang w:val="ru-RU"/>
        </w:rPr>
        <w:t>.</w:t>
      </w:r>
    </w:p>
    <w:p w:rsidR="00D22E26" w:rsidRPr="00313623" w:rsidRDefault="00D22E26" w:rsidP="00D700FC">
      <w:pPr>
        <w:pStyle w:val="ab"/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MS Mincho" w:hAnsi="Times New Roman"/>
          <w:spacing w:val="-1"/>
          <w:lang w:val="ru-RU"/>
        </w:rPr>
      </w:pPr>
      <w:r w:rsidRPr="00D22E26">
        <w:rPr>
          <w:rFonts w:ascii="Times New Roman" w:eastAsia="MS Mincho" w:hAnsi="Times New Roman"/>
          <w:spacing w:val="-1"/>
          <w:lang w:val="ru-RU"/>
        </w:rPr>
        <w:lastRenderedPageBreak/>
        <w:t xml:space="preserve">Согласно результатам тестирования, представленным в табл. </w:t>
      </w:r>
      <w:r w:rsidR="002B70FD">
        <w:rPr>
          <w:rFonts w:ascii="Times New Roman" w:eastAsia="MS Mincho" w:hAnsi="Times New Roman"/>
          <w:spacing w:val="-1"/>
          <w:lang w:val="ru-RU"/>
        </w:rPr>
        <w:t>1</w:t>
      </w:r>
      <w:r w:rsidRPr="00D22E26">
        <w:rPr>
          <w:rFonts w:ascii="Times New Roman" w:eastAsia="MS Mincho" w:hAnsi="Times New Roman"/>
          <w:spacing w:val="-1"/>
          <w:lang w:val="ru-RU"/>
        </w:rPr>
        <w:t xml:space="preserve">, </w:t>
      </w:r>
      <w:r w:rsidR="00313623">
        <w:rPr>
          <w:rFonts w:ascii="Times New Roman" w:eastAsia="MS Mincho" w:hAnsi="Times New Roman"/>
          <w:spacing w:val="-1"/>
          <w:lang w:val="ru-RU"/>
        </w:rPr>
        <w:t>лучшие</w:t>
      </w:r>
      <w:r w:rsidRPr="00D22E26">
        <w:rPr>
          <w:rFonts w:ascii="Times New Roman" w:eastAsia="MS Mincho" w:hAnsi="Times New Roman"/>
          <w:spacing w:val="-1"/>
          <w:lang w:val="ru-RU"/>
        </w:rPr>
        <w:t xml:space="preserve"> результаты сегментации спутниковых снимков показал алгоритм </w:t>
      </w:r>
      <w:r w:rsidR="00313623" w:rsidRPr="00D22E26">
        <w:rPr>
          <w:rFonts w:ascii="Times New Roman" w:eastAsia="MS Mincho" w:hAnsi="Times New Roman"/>
          <w:spacing w:val="-1"/>
          <w:lang w:val="en-US"/>
        </w:rPr>
        <w:t>UNet</w:t>
      </w:r>
      <w:r w:rsidR="00313623">
        <w:rPr>
          <w:rFonts w:ascii="Times New Roman" w:eastAsia="MS Mincho" w:hAnsi="Times New Roman"/>
          <w:spacing w:val="-1"/>
          <w:lang w:val="ru-RU"/>
        </w:rPr>
        <w:t xml:space="preserve">. </w:t>
      </w:r>
      <w:r w:rsidRPr="00D22E26">
        <w:rPr>
          <w:rFonts w:ascii="Times New Roman" w:eastAsia="MS Mincho" w:hAnsi="Times New Roman"/>
          <w:spacing w:val="-1"/>
          <w:lang w:val="ru-RU"/>
        </w:rPr>
        <w:t xml:space="preserve">Архитектуры </w:t>
      </w:r>
      <w:r w:rsidRPr="00D22E26">
        <w:rPr>
          <w:rFonts w:ascii="Times New Roman" w:eastAsia="MS Mincho" w:hAnsi="Times New Roman"/>
          <w:spacing w:val="-1"/>
          <w:lang w:val="en-US"/>
        </w:rPr>
        <w:t>TLinkNet</w:t>
      </w:r>
      <w:r w:rsidRPr="00D22E26">
        <w:rPr>
          <w:rFonts w:ascii="Times New Roman" w:eastAsia="MS Mincho" w:hAnsi="Times New Roman"/>
          <w:spacing w:val="-1"/>
          <w:lang w:val="ru-RU"/>
        </w:rPr>
        <w:t xml:space="preserve"> и </w:t>
      </w:r>
      <w:r w:rsidRPr="00D22E26">
        <w:rPr>
          <w:rFonts w:ascii="Times New Roman" w:eastAsia="MS Mincho" w:hAnsi="Times New Roman"/>
          <w:spacing w:val="-1"/>
          <w:lang w:val="en-US"/>
        </w:rPr>
        <w:t>UNet</w:t>
      </w:r>
      <w:r w:rsidRPr="00D22E26">
        <w:rPr>
          <w:rFonts w:ascii="Times New Roman" w:eastAsia="MS Mincho" w:hAnsi="Times New Roman"/>
          <w:spacing w:val="-1"/>
          <w:lang w:val="ru-RU"/>
        </w:rPr>
        <w:t xml:space="preserve"> осуществляют передачу признаков от кодировщика к декодировщика в отличие от </w:t>
      </w:r>
      <w:r w:rsidRPr="00D22E26">
        <w:rPr>
          <w:rFonts w:ascii="Times New Roman" w:eastAsia="MS Mincho" w:hAnsi="Times New Roman"/>
          <w:spacing w:val="-1"/>
          <w:lang w:val="en-US"/>
        </w:rPr>
        <w:t>SegNet</w:t>
      </w:r>
      <w:r w:rsidRPr="00D22E26">
        <w:rPr>
          <w:rFonts w:ascii="Times New Roman" w:eastAsia="MS Mincho" w:hAnsi="Times New Roman"/>
          <w:spacing w:val="-1"/>
          <w:lang w:val="ru-RU"/>
        </w:rPr>
        <w:t>. Эта особенность позволяет использовать дополнительную полезную информацию из поступающих на вход данных.</w:t>
      </w:r>
      <w:r w:rsidR="00313623">
        <w:rPr>
          <w:rFonts w:ascii="Times New Roman" w:eastAsia="MS Mincho" w:hAnsi="Times New Roman"/>
          <w:spacing w:val="-1"/>
          <w:lang w:val="ru-RU"/>
        </w:rPr>
        <w:t xml:space="preserve"> </w:t>
      </w:r>
      <w:r w:rsidR="00BC17C6">
        <w:rPr>
          <w:rFonts w:ascii="Times New Roman" w:eastAsia="MS Mincho" w:hAnsi="Times New Roman"/>
          <w:spacing w:val="-1"/>
          <w:lang w:val="ru-RU"/>
        </w:rPr>
        <w:t>Н</w:t>
      </w:r>
      <w:r w:rsidR="00313623">
        <w:rPr>
          <w:rFonts w:ascii="Times New Roman" w:eastAsia="MS Mincho" w:hAnsi="Times New Roman"/>
          <w:spacing w:val="-1"/>
          <w:lang w:val="ru-RU"/>
        </w:rPr>
        <w:t xml:space="preserve">едостатком использования сети </w:t>
      </w:r>
      <w:r w:rsidR="00313623">
        <w:rPr>
          <w:rFonts w:ascii="Times New Roman" w:eastAsia="MS Mincho" w:hAnsi="Times New Roman"/>
          <w:spacing w:val="-1"/>
          <w:lang w:val="en-US"/>
        </w:rPr>
        <w:t>UNet</w:t>
      </w:r>
      <w:r w:rsidR="00313623">
        <w:rPr>
          <w:rFonts w:ascii="Times New Roman" w:eastAsia="MS Mincho" w:hAnsi="Times New Roman"/>
          <w:spacing w:val="-1"/>
          <w:lang w:val="ru-RU"/>
        </w:rPr>
        <w:t xml:space="preserve"> является высокая вычислительная сложность процессов обучения и тестирования. Однако, следует заметить, что для сельскохозяйственных задач этот параметр не является критичным, т.к. в большинстве случаев они не требуют решения на мобильных аппаратных устройства и</w:t>
      </w:r>
      <w:r w:rsidR="00313623" w:rsidRPr="00313623">
        <w:rPr>
          <w:rFonts w:ascii="Times New Roman" w:eastAsia="MS Mincho" w:hAnsi="Times New Roman"/>
          <w:spacing w:val="-1"/>
          <w:lang w:val="ru-RU"/>
        </w:rPr>
        <w:t>/</w:t>
      </w:r>
      <w:r w:rsidR="00313623">
        <w:rPr>
          <w:rFonts w:ascii="Times New Roman" w:eastAsia="MS Mincho" w:hAnsi="Times New Roman"/>
          <w:spacing w:val="-1"/>
          <w:lang w:val="ru-RU"/>
        </w:rPr>
        <w:t>или получение результатов в режиме реального времени.</w:t>
      </w:r>
    </w:p>
    <w:p w:rsidR="0053063F" w:rsidRPr="00375292" w:rsidRDefault="00E5042A" w:rsidP="00E5042A">
      <w:pPr>
        <w:pStyle w:val="ad"/>
        <w:spacing w:after="0"/>
        <w:rPr>
          <w:rFonts w:eastAsia="Times New Roman" w:cs="Times New Roman"/>
          <w:b w:val="0"/>
          <w:sz w:val="24"/>
          <w:szCs w:val="24"/>
          <w:lang w:val="ru-RU" w:eastAsia="ru-RU"/>
        </w:rPr>
      </w:pPr>
      <w:r w:rsidRPr="009558E9">
        <w:rPr>
          <w:rFonts w:eastAsia="Times New Roman" w:cs="Times New Roman"/>
          <w:b w:val="0"/>
          <w:sz w:val="24"/>
          <w:szCs w:val="24"/>
          <w:lang w:val="ru-RU" w:eastAsia="ru-RU"/>
        </w:rPr>
        <w:t>Таблица 1. Результаты численных экспериментов</w:t>
      </w:r>
      <w:r w:rsidR="004E7DCD" w:rsidRPr="004E7DCD">
        <w:rPr>
          <w:rFonts w:eastAsia="Times New Roman" w:cs="Times New Roman"/>
          <w:b w:val="0"/>
          <w:sz w:val="24"/>
          <w:szCs w:val="24"/>
          <w:lang w:val="ru-RU" w:eastAsia="ru-RU"/>
        </w:rPr>
        <w:t xml:space="preserve"> </w:t>
      </w:r>
      <w:r w:rsidR="004E7DCD">
        <w:rPr>
          <w:rFonts w:eastAsia="Times New Roman" w:cs="Times New Roman"/>
          <w:b w:val="0"/>
          <w:sz w:val="24"/>
          <w:szCs w:val="24"/>
          <w:lang w:val="ru-RU" w:eastAsia="ru-RU"/>
        </w:rPr>
        <w:t xml:space="preserve">на </w:t>
      </w:r>
      <w:r w:rsidR="00BC17C6">
        <w:rPr>
          <w:rFonts w:eastAsia="Times New Roman" w:cs="Times New Roman"/>
          <w:b w:val="0"/>
          <w:sz w:val="24"/>
          <w:szCs w:val="24"/>
          <w:lang w:val="ru-RU" w:eastAsia="ru-RU"/>
        </w:rPr>
        <w:t>снимках со спутника</w:t>
      </w:r>
      <w:r w:rsidR="004E7DCD">
        <w:rPr>
          <w:rFonts w:eastAsia="Times New Roman" w:cs="Times New Roman"/>
          <w:b w:val="0"/>
          <w:sz w:val="24"/>
          <w:szCs w:val="24"/>
          <w:lang w:val="ru-RU" w:eastAsia="ru-RU"/>
        </w:rPr>
        <w:t xml:space="preserve"> </w:t>
      </w:r>
      <w:r w:rsidR="00375292" w:rsidRPr="00375292">
        <w:rPr>
          <w:rFonts w:eastAsia="Times New Roman" w:cs="Times New Roman"/>
          <w:b w:val="0"/>
          <w:sz w:val="24"/>
          <w:szCs w:val="24"/>
          <w:lang w:val="ru-RU" w:eastAsia="ru-RU"/>
        </w:rPr>
        <w:t>Landsat</w:t>
      </w:r>
      <w:r w:rsidR="008D45B2">
        <w:rPr>
          <w:rFonts w:eastAsia="Times New Roman" w:cs="Times New Roman"/>
          <w:b w:val="0"/>
          <w:sz w:val="24"/>
          <w:szCs w:val="24"/>
          <w:lang w:val="ru-RU" w:eastAsia="ru-RU"/>
        </w:rPr>
        <w:t>-8</w:t>
      </w:r>
    </w:p>
    <w:p w:rsidR="00E5042A" w:rsidRPr="009558E9" w:rsidRDefault="00E5042A" w:rsidP="00E5042A">
      <w:pPr>
        <w:jc w:val="center"/>
        <w:rPr>
          <w:lang w:eastAsia="ru-RU"/>
        </w:rPr>
      </w:pPr>
    </w:p>
    <w:tbl>
      <w:tblPr>
        <w:tblW w:w="5464" w:type="dxa"/>
        <w:jc w:val="center"/>
        <w:tblInd w:w="-2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/>
      </w:tblPr>
      <w:tblGrid>
        <w:gridCol w:w="1744"/>
        <w:gridCol w:w="3720"/>
      </w:tblGrid>
      <w:tr w:rsidR="0053063F" w:rsidRPr="0053063F" w:rsidTr="0053063F">
        <w:trPr>
          <w:trHeight w:val="528"/>
          <w:jc w:val="center"/>
        </w:trPr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53063F" w:rsidRPr="003F149C" w:rsidRDefault="0053063F" w:rsidP="00D54ECC">
            <w:pPr>
              <w:pStyle w:val="text"/>
              <w:spacing w:line="360" w:lineRule="auto"/>
              <w:ind w:firstLine="0"/>
              <w:jc w:val="center"/>
              <w:rPr>
                <w:b/>
                <w:sz w:val="20"/>
              </w:rPr>
            </w:pPr>
            <w:r w:rsidRPr="003F149C">
              <w:rPr>
                <w:b/>
                <w:sz w:val="20"/>
              </w:rPr>
              <w:t>Алгоритм</w:t>
            </w:r>
          </w:p>
        </w:tc>
        <w:tc>
          <w:tcPr>
            <w:tcW w:w="3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53063F" w:rsidRPr="003F149C" w:rsidRDefault="0053063F" w:rsidP="00D54ECC">
            <w:pPr>
              <w:pStyle w:val="text"/>
              <w:spacing w:line="360" w:lineRule="auto"/>
              <w:ind w:firstLine="0"/>
              <w:jc w:val="center"/>
              <w:rPr>
                <w:b/>
                <w:sz w:val="20"/>
                <w:lang w:val="en-US"/>
              </w:rPr>
            </w:pPr>
            <w:r w:rsidRPr="003F149C">
              <w:rPr>
                <w:b/>
                <w:sz w:val="20"/>
              </w:rPr>
              <w:t>Коэффициент Серенсена</w:t>
            </w:r>
            <w:r w:rsidRPr="003F149C">
              <w:rPr>
                <w:b/>
                <w:sz w:val="20"/>
                <w:lang w:val="en-US"/>
              </w:rPr>
              <w:t xml:space="preserve"> (DSC)</w:t>
            </w:r>
          </w:p>
        </w:tc>
      </w:tr>
      <w:tr w:rsidR="0053063F" w:rsidRPr="0053063F" w:rsidTr="0053063F">
        <w:trPr>
          <w:trHeight w:val="349"/>
          <w:jc w:val="center"/>
        </w:trPr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53063F" w:rsidRPr="003F149C" w:rsidRDefault="0053063F" w:rsidP="00D54ECC">
            <w:pPr>
              <w:pStyle w:val="text"/>
              <w:spacing w:line="360" w:lineRule="auto"/>
              <w:ind w:firstLine="0"/>
              <w:jc w:val="center"/>
              <w:rPr>
                <w:sz w:val="20"/>
                <w:lang w:val="en-US"/>
              </w:rPr>
            </w:pPr>
            <w:r w:rsidRPr="003F149C">
              <w:rPr>
                <w:sz w:val="20"/>
                <w:lang w:val="en-US"/>
              </w:rPr>
              <w:t>SegNet</w:t>
            </w:r>
          </w:p>
        </w:tc>
        <w:tc>
          <w:tcPr>
            <w:tcW w:w="3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53063F" w:rsidRPr="003F149C" w:rsidRDefault="0053063F" w:rsidP="00EB57FE">
            <w:pPr>
              <w:pStyle w:val="text"/>
              <w:spacing w:line="360" w:lineRule="auto"/>
              <w:ind w:firstLine="0"/>
              <w:jc w:val="center"/>
              <w:rPr>
                <w:sz w:val="20"/>
                <w:lang w:val="en-US"/>
              </w:rPr>
            </w:pPr>
            <w:r w:rsidRPr="003F149C">
              <w:rPr>
                <w:sz w:val="20"/>
                <w:lang w:val="en-US"/>
              </w:rPr>
              <w:t>0</w:t>
            </w:r>
            <w:r w:rsidR="00313623" w:rsidRPr="003F149C">
              <w:rPr>
                <w:rFonts w:eastAsia="MS Mincho"/>
                <w:spacing w:val="-1"/>
                <w:sz w:val="20"/>
              </w:rPr>
              <w:t>,</w:t>
            </w:r>
            <w:r w:rsidRPr="003F149C">
              <w:rPr>
                <w:sz w:val="20"/>
                <w:lang w:val="en-US"/>
              </w:rPr>
              <w:t>4</w:t>
            </w:r>
            <w:r w:rsidR="00EB57FE" w:rsidRPr="003F149C">
              <w:rPr>
                <w:sz w:val="20"/>
                <w:lang w:val="en-US"/>
              </w:rPr>
              <w:t>5</w:t>
            </w:r>
          </w:p>
        </w:tc>
      </w:tr>
      <w:tr w:rsidR="0053063F" w:rsidRPr="0053063F" w:rsidTr="0053063F">
        <w:trPr>
          <w:trHeight w:val="362"/>
          <w:jc w:val="center"/>
        </w:trPr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53063F" w:rsidRPr="003F149C" w:rsidRDefault="0053063F" w:rsidP="00D54ECC">
            <w:pPr>
              <w:pStyle w:val="text"/>
              <w:spacing w:line="360" w:lineRule="auto"/>
              <w:ind w:firstLine="0"/>
              <w:jc w:val="center"/>
              <w:rPr>
                <w:sz w:val="20"/>
                <w:lang w:val="en-US"/>
              </w:rPr>
            </w:pPr>
            <w:r w:rsidRPr="003F149C">
              <w:rPr>
                <w:sz w:val="20"/>
                <w:lang w:val="en-US"/>
              </w:rPr>
              <w:t>TLinkNet</w:t>
            </w:r>
          </w:p>
        </w:tc>
        <w:tc>
          <w:tcPr>
            <w:tcW w:w="3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53063F" w:rsidRPr="003F149C" w:rsidRDefault="00313623" w:rsidP="00EB57FE">
            <w:pPr>
              <w:pStyle w:val="text"/>
              <w:spacing w:line="360" w:lineRule="auto"/>
              <w:ind w:firstLine="0"/>
              <w:jc w:val="center"/>
              <w:rPr>
                <w:sz w:val="20"/>
                <w:lang w:val="en-US"/>
              </w:rPr>
            </w:pPr>
            <w:r w:rsidRPr="003F149C">
              <w:rPr>
                <w:sz w:val="20"/>
                <w:lang w:val="en-US"/>
              </w:rPr>
              <w:t>0</w:t>
            </w:r>
            <w:r w:rsidRPr="003F149C">
              <w:rPr>
                <w:sz w:val="20"/>
              </w:rPr>
              <w:t>,</w:t>
            </w:r>
            <w:r w:rsidR="0053063F" w:rsidRPr="003F149C">
              <w:rPr>
                <w:sz w:val="20"/>
                <w:lang w:val="en-US"/>
              </w:rPr>
              <w:t>6</w:t>
            </w:r>
            <w:r w:rsidR="00EB57FE" w:rsidRPr="003F149C">
              <w:rPr>
                <w:sz w:val="20"/>
                <w:lang w:val="en-US"/>
              </w:rPr>
              <w:t>8</w:t>
            </w:r>
          </w:p>
        </w:tc>
      </w:tr>
      <w:tr w:rsidR="0053063F" w:rsidRPr="0053063F" w:rsidTr="0053063F">
        <w:trPr>
          <w:trHeight w:val="362"/>
          <w:jc w:val="center"/>
        </w:trPr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53063F" w:rsidRPr="003F149C" w:rsidRDefault="0053063F" w:rsidP="00D54ECC">
            <w:pPr>
              <w:pStyle w:val="text"/>
              <w:spacing w:line="360" w:lineRule="auto"/>
              <w:ind w:firstLine="0"/>
              <w:jc w:val="center"/>
              <w:rPr>
                <w:sz w:val="20"/>
                <w:lang w:val="en-US"/>
              </w:rPr>
            </w:pPr>
            <w:r w:rsidRPr="003F149C">
              <w:rPr>
                <w:sz w:val="20"/>
                <w:lang w:val="en-US"/>
              </w:rPr>
              <w:t>U-Net</w:t>
            </w:r>
          </w:p>
        </w:tc>
        <w:tc>
          <w:tcPr>
            <w:tcW w:w="3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53063F" w:rsidRPr="003F149C" w:rsidRDefault="00313623" w:rsidP="00EB57FE">
            <w:pPr>
              <w:pStyle w:val="text"/>
              <w:spacing w:line="360" w:lineRule="auto"/>
              <w:ind w:firstLine="0"/>
              <w:jc w:val="center"/>
              <w:rPr>
                <w:sz w:val="20"/>
                <w:lang w:val="en-US"/>
              </w:rPr>
            </w:pPr>
            <w:r w:rsidRPr="003F149C">
              <w:rPr>
                <w:sz w:val="20"/>
                <w:lang w:val="en-US"/>
              </w:rPr>
              <w:t>0</w:t>
            </w:r>
            <w:r w:rsidRPr="003F149C">
              <w:rPr>
                <w:sz w:val="20"/>
              </w:rPr>
              <w:t>,</w:t>
            </w:r>
            <w:r w:rsidR="0053063F" w:rsidRPr="003F149C">
              <w:rPr>
                <w:sz w:val="20"/>
                <w:lang w:val="en-US"/>
              </w:rPr>
              <w:t>7</w:t>
            </w:r>
            <w:r w:rsidR="00EB57FE" w:rsidRPr="003F149C">
              <w:rPr>
                <w:sz w:val="20"/>
                <w:lang w:val="en-US"/>
              </w:rPr>
              <w:t>5</w:t>
            </w:r>
          </w:p>
        </w:tc>
      </w:tr>
    </w:tbl>
    <w:p w:rsidR="00313623" w:rsidRDefault="00313623" w:rsidP="00D700FC">
      <w:pPr>
        <w:pStyle w:val="ab"/>
        <w:tabs>
          <w:tab w:val="left" w:pos="709"/>
        </w:tabs>
        <w:spacing w:after="0" w:line="360" w:lineRule="auto"/>
        <w:jc w:val="both"/>
        <w:rPr>
          <w:rFonts w:ascii="Times New Roman" w:eastAsia="MS Mincho" w:hAnsi="Times New Roman"/>
          <w:spacing w:val="-1"/>
          <w:lang w:val="ru-RU"/>
        </w:rPr>
      </w:pPr>
    </w:p>
    <w:p w:rsidR="0053063F" w:rsidRDefault="0053063F" w:rsidP="00D700FC">
      <w:pPr>
        <w:pStyle w:val="ab"/>
        <w:tabs>
          <w:tab w:val="left" w:pos="709"/>
        </w:tabs>
        <w:spacing w:after="0" w:line="360" w:lineRule="auto"/>
        <w:jc w:val="both"/>
        <w:rPr>
          <w:rFonts w:ascii="Times New Roman" w:eastAsia="MS Mincho" w:hAnsi="Times New Roman"/>
          <w:spacing w:val="-1"/>
          <w:lang w:val="ru-RU"/>
        </w:rPr>
      </w:pPr>
      <w:r w:rsidRPr="0053063F">
        <w:rPr>
          <w:rFonts w:ascii="Times New Roman" w:eastAsia="MS Mincho" w:hAnsi="Times New Roman"/>
          <w:spacing w:val="-1"/>
          <w:lang w:val="ru-RU"/>
        </w:rPr>
        <w:t xml:space="preserve">Примеры работы </w:t>
      </w:r>
      <w:r w:rsidR="00313623">
        <w:rPr>
          <w:rFonts w:ascii="Times New Roman" w:eastAsia="MS Mincho" w:hAnsi="Times New Roman"/>
          <w:spacing w:val="-1"/>
          <w:lang w:val="ru-RU"/>
        </w:rPr>
        <w:t>сети</w:t>
      </w:r>
      <w:r w:rsidR="00320059">
        <w:rPr>
          <w:rFonts w:ascii="Times New Roman" w:eastAsia="MS Mincho" w:hAnsi="Times New Roman"/>
          <w:spacing w:val="-1"/>
          <w:lang w:val="ru-RU"/>
        </w:rPr>
        <w:t xml:space="preserve"> </w:t>
      </w:r>
      <w:r w:rsidR="00320059">
        <w:rPr>
          <w:rFonts w:ascii="Times New Roman" w:eastAsia="MS Mincho" w:hAnsi="Times New Roman"/>
          <w:spacing w:val="-1"/>
          <w:lang w:val="en-US"/>
        </w:rPr>
        <w:t>UNet</w:t>
      </w:r>
      <w:r w:rsidR="00320059" w:rsidRPr="00320059">
        <w:rPr>
          <w:rFonts w:ascii="Times New Roman" w:eastAsia="MS Mincho" w:hAnsi="Times New Roman"/>
          <w:spacing w:val="-1"/>
          <w:lang w:val="ru-RU"/>
        </w:rPr>
        <w:t xml:space="preserve"> </w:t>
      </w:r>
      <w:r w:rsidR="00320059">
        <w:rPr>
          <w:rFonts w:ascii="Times New Roman" w:eastAsia="MS Mincho" w:hAnsi="Times New Roman"/>
          <w:spacing w:val="-1"/>
          <w:lang w:val="ru-RU"/>
        </w:rPr>
        <w:t>для</w:t>
      </w:r>
      <w:r w:rsidRPr="0053063F">
        <w:rPr>
          <w:rFonts w:ascii="Times New Roman" w:eastAsia="MS Mincho" w:hAnsi="Times New Roman"/>
          <w:spacing w:val="-1"/>
          <w:lang w:val="ru-RU"/>
        </w:rPr>
        <w:t xml:space="preserve"> обнаружения </w:t>
      </w:r>
      <w:r w:rsidR="00D97968">
        <w:rPr>
          <w:rFonts w:ascii="Times New Roman" w:eastAsia="MS Mincho" w:hAnsi="Times New Roman"/>
          <w:spacing w:val="-1"/>
          <w:lang w:val="ru-RU"/>
        </w:rPr>
        <w:t>сельскохозяйственных угодий</w:t>
      </w:r>
      <w:r w:rsidRPr="0053063F">
        <w:rPr>
          <w:rFonts w:ascii="Times New Roman" w:eastAsia="MS Mincho" w:hAnsi="Times New Roman"/>
          <w:spacing w:val="-1"/>
          <w:lang w:val="ru-RU"/>
        </w:rPr>
        <w:t xml:space="preserve"> на спутниковых снимках из баз</w:t>
      </w:r>
      <w:r w:rsidR="003E67BC">
        <w:rPr>
          <w:rFonts w:ascii="Times New Roman" w:eastAsia="MS Mincho" w:hAnsi="Times New Roman"/>
          <w:spacing w:val="-1"/>
          <w:lang w:val="ru-RU"/>
        </w:rPr>
        <w:t>ы</w:t>
      </w:r>
      <w:r w:rsidRPr="0053063F">
        <w:rPr>
          <w:rFonts w:ascii="Times New Roman" w:eastAsia="MS Mincho" w:hAnsi="Times New Roman"/>
          <w:spacing w:val="-1"/>
          <w:lang w:val="ru-RU"/>
        </w:rPr>
        <w:t xml:space="preserve"> данных </w:t>
      </w:r>
      <w:r w:rsidR="004F6B95">
        <w:rPr>
          <w:rFonts w:ascii="Times New Roman" w:eastAsia="MS Mincho" w:hAnsi="Times New Roman"/>
          <w:spacing w:val="-1"/>
          <w:lang w:val="en-US"/>
        </w:rPr>
        <w:t>PlanetScope</w:t>
      </w:r>
      <w:r w:rsidRPr="0053063F">
        <w:rPr>
          <w:rFonts w:ascii="Times New Roman" w:eastAsia="MS Mincho" w:hAnsi="Times New Roman"/>
          <w:spacing w:val="-1"/>
          <w:lang w:val="ru-RU"/>
        </w:rPr>
        <w:t xml:space="preserve"> показаны на рис. </w:t>
      </w:r>
      <w:bookmarkStart w:id="0" w:name="_GoBack"/>
      <w:bookmarkEnd w:id="0"/>
      <w:r w:rsidR="00547F87">
        <w:rPr>
          <w:rFonts w:ascii="Times New Roman" w:eastAsia="MS Mincho" w:hAnsi="Times New Roman"/>
          <w:spacing w:val="-1"/>
          <w:lang w:val="ru-RU"/>
        </w:rPr>
        <w:t>6</w:t>
      </w:r>
      <w:r w:rsidRPr="0053063F">
        <w:rPr>
          <w:rFonts w:ascii="Times New Roman" w:eastAsia="MS Mincho" w:hAnsi="Times New Roman"/>
          <w:spacing w:val="-1"/>
          <w:lang w:val="ru-RU"/>
        </w:rPr>
        <w:t>.</w:t>
      </w:r>
    </w:p>
    <w:p w:rsidR="002A67DB" w:rsidRPr="006E48C3" w:rsidRDefault="002A67DB" w:rsidP="00D22702">
      <w:pPr>
        <w:jc w:val="center"/>
        <w:rPr>
          <w:rFonts w:ascii="Times" w:hAnsi="Times"/>
          <w:szCs w:val="28"/>
        </w:rPr>
      </w:pPr>
    </w:p>
    <w:p w:rsidR="006E48C3" w:rsidRPr="006E48C3" w:rsidRDefault="006E48C3" w:rsidP="00D22702">
      <w:pPr>
        <w:jc w:val="center"/>
        <w:rPr>
          <w:rFonts w:ascii="Times" w:hAnsi="Times"/>
          <w:szCs w:val="28"/>
        </w:rPr>
      </w:pPr>
    </w:p>
    <w:p w:rsidR="00BB1C84" w:rsidRDefault="009B0143" w:rsidP="00CD0BA0">
      <w:pPr>
        <w:jc w:val="center"/>
        <w:rPr>
          <w:rFonts w:ascii="Times" w:hAnsi="Times"/>
          <w:b/>
          <w:szCs w:val="28"/>
        </w:rPr>
      </w:pPr>
      <w:r>
        <w:rPr>
          <w:rFonts w:ascii="Times" w:hAnsi="Times"/>
          <w:b/>
          <w:szCs w:val="28"/>
        </w:rPr>
        <w:t>Заключение</w:t>
      </w:r>
    </w:p>
    <w:p w:rsidR="006E48C3" w:rsidRPr="00CD0BA0" w:rsidRDefault="006E48C3" w:rsidP="00CD0BA0">
      <w:pPr>
        <w:jc w:val="center"/>
        <w:rPr>
          <w:rFonts w:ascii="Times" w:hAnsi="Times"/>
          <w:b/>
          <w:szCs w:val="28"/>
        </w:rPr>
      </w:pPr>
    </w:p>
    <w:p w:rsidR="00261F6A" w:rsidRPr="00261F6A" w:rsidRDefault="00166A30" w:rsidP="00166A30">
      <w:pPr>
        <w:spacing w:line="360" w:lineRule="auto"/>
        <w:ind w:firstLine="709"/>
        <w:jc w:val="both"/>
        <w:rPr>
          <w:szCs w:val="28"/>
        </w:rPr>
      </w:pPr>
      <w:r w:rsidRPr="00166A30">
        <w:rPr>
          <w:szCs w:val="28"/>
        </w:rPr>
        <w:t>Разработанны</w:t>
      </w:r>
      <w:r>
        <w:rPr>
          <w:szCs w:val="28"/>
        </w:rPr>
        <w:t>е</w:t>
      </w:r>
      <w:r w:rsidRPr="00166A30">
        <w:rPr>
          <w:szCs w:val="28"/>
        </w:rPr>
        <w:t xml:space="preserve"> алгоритм</w:t>
      </w:r>
      <w:r>
        <w:rPr>
          <w:szCs w:val="28"/>
        </w:rPr>
        <w:t>ы обнаружения полей</w:t>
      </w:r>
      <w:r w:rsidRPr="00166A30">
        <w:rPr>
          <w:szCs w:val="28"/>
        </w:rPr>
        <w:t xml:space="preserve"> на спутниковых снимках</w:t>
      </w:r>
      <w:r>
        <w:rPr>
          <w:szCs w:val="28"/>
        </w:rPr>
        <w:t xml:space="preserve"> высокого разрешения</w:t>
      </w:r>
      <w:r w:rsidRPr="00166A30">
        <w:rPr>
          <w:szCs w:val="28"/>
        </w:rPr>
        <w:t xml:space="preserve"> основан</w:t>
      </w:r>
      <w:r>
        <w:rPr>
          <w:szCs w:val="28"/>
        </w:rPr>
        <w:t>ы</w:t>
      </w:r>
      <w:r w:rsidRPr="00166A30">
        <w:rPr>
          <w:szCs w:val="28"/>
        </w:rPr>
        <w:t xml:space="preserve"> на реализации относительно нового подхода - глубокого обучения.</w:t>
      </w:r>
      <w:r>
        <w:rPr>
          <w:szCs w:val="28"/>
        </w:rPr>
        <w:t xml:space="preserve"> В статье было показано, как сверточные</w:t>
      </w:r>
      <w:r w:rsidRPr="00166A30">
        <w:rPr>
          <w:szCs w:val="28"/>
        </w:rPr>
        <w:t xml:space="preserve"> нейронные сети, реализованные на современных графических процессорах</w:t>
      </w:r>
      <w:r>
        <w:rPr>
          <w:szCs w:val="28"/>
        </w:rPr>
        <w:t xml:space="preserve"> и обученные на </w:t>
      </w:r>
      <w:r w:rsidRPr="00A0637A">
        <w:rPr>
          <w:rFonts w:eastAsia="MS Mincho"/>
          <w:spacing w:val="-1"/>
        </w:rPr>
        <w:t>изображения</w:t>
      </w:r>
      <w:r>
        <w:rPr>
          <w:rFonts w:eastAsia="MS Mincho"/>
          <w:spacing w:val="-1"/>
        </w:rPr>
        <w:t>х</w:t>
      </w:r>
      <w:r w:rsidRPr="00A0637A">
        <w:rPr>
          <w:rFonts w:eastAsia="MS Mincho"/>
          <w:spacing w:val="-1"/>
        </w:rPr>
        <w:t xml:space="preserve"> со спутника </w:t>
      </w:r>
      <w:r w:rsidRPr="00A0637A">
        <w:rPr>
          <w:rFonts w:eastAsia="MS Mincho"/>
          <w:spacing w:val="-1"/>
          <w:lang w:val="en-US"/>
        </w:rPr>
        <w:t>Landsat</w:t>
      </w:r>
      <w:r>
        <w:rPr>
          <w:rFonts w:eastAsia="MS Mincho"/>
          <w:spacing w:val="-1"/>
        </w:rPr>
        <w:t>-8</w:t>
      </w:r>
      <w:r w:rsidRPr="00A0637A">
        <w:rPr>
          <w:rFonts w:eastAsia="MS Mincho"/>
          <w:spacing w:val="-1"/>
        </w:rPr>
        <w:t xml:space="preserve"> и данны</w:t>
      </w:r>
      <w:r>
        <w:rPr>
          <w:rFonts w:eastAsia="MS Mincho"/>
          <w:spacing w:val="-1"/>
        </w:rPr>
        <w:t>х</w:t>
      </w:r>
      <w:r w:rsidRPr="00A0637A">
        <w:rPr>
          <w:rFonts w:eastAsia="MS Mincho"/>
          <w:spacing w:val="-1"/>
        </w:rPr>
        <w:t xml:space="preserve"> </w:t>
      </w:r>
      <w:r w:rsidRPr="00A0637A">
        <w:rPr>
          <w:rFonts w:eastAsia="MS Mincho"/>
          <w:spacing w:val="-1"/>
          <w:lang w:val="en-US"/>
        </w:rPr>
        <w:t>PlanetScope</w:t>
      </w:r>
      <w:r w:rsidRPr="00166A30">
        <w:rPr>
          <w:szCs w:val="28"/>
        </w:rPr>
        <w:t>, могут быть эффективно использованы для извлечения необходимых признаков на картинках.</w:t>
      </w:r>
      <w:r>
        <w:rPr>
          <w:szCs w:val="28"/>
        </w:rPr>
        <w:t xml:space="preserve"> К</w:t>
      </w:r>
      <w:r w:rsidR="00261F6A" w:rsidRPr="00261F6A">
        <w:rPr>
          <w:szCs w:val="28"/>
        </w:rPr>
        <w:t>оэффициент Серенсена (</w:t>
      </w:r>
      <w:r w:rsidR="00261F6A" w:rsidRPr="00261F6A">
        <w:rPr>
          <w:szCs w:val="28"/>
          <w:lang w:val="en-US"/>
        </w:rPr>
        <w:t>DSC</w:t>
      </w:r>
      <w:r w:rsidR="00261F6A" w:rsidRPr="00261F6A">
        <w:rPr>
          <w:szCs w:val="28"/>
        </w:rPr>
        <w:t xml:space="preserve">) показывает разницу работы различных алгоритмов. Наибольшее значение </w:t>
      </w:r>
      <w:r w:rsidR="00261F6A" w:rsidRPr="00261F6A">
        <w:rPr>
          <w:szCs w:val="28"/>
          <w:lang w:val="en-US"/>
        </w:rPr>
        <w:t>DSC</w:t>
      </w:r>
      <w:r w:rsidR="00261F6A" w:rsidRPr="00261F6A">
        <w:rPr>
          <w:szCs w:val="28"/>
        </w:rPr>
        <w:t xml:space="preserve"> равное 0,75 удалось получить с помощью сети </w:t>
      </w:r>
      <w:r w:rsidR="00261F6A" w:rsidRPr="00261F6A">
        <w:rPr>
          <w:szCs w:val="28"/>
          <w:lang w:val="en-US"/>
        </w:rPr>
        <w:t>U</w:t>
      </w:r>
      <w:r w:rsidR="00261F6A" w:rsidRPr="00261F6A">
        <w:rPr>
          <w:szCs w:val="28"/>
        </w:rPr>
        <w:t>-</w:t>
      </w:r>
      <w:r w:rsidR="00261F6A" w:rsidRPr="00261F6A">
        <w:rPr>
          <w:szCs w:val="28"/>
          <w:lang w:val="en-US"/>
        </w:rPr>
        <w:t>Net</w:t>
      </w:r>
      <w:r w:rsidR="00261F6A" w:rsidRPr="00261F6A">
        <w:rPr>
          <w:szCs w:val="28"/>
        </w:rPr>
        <w:t>.</w:t>
      </w:r>
    </w:p>
    <w:p w:rsidR="00F8660D" w:rsidRPr="00F8660D" w:rsidRDefault="00F8660D" w:rsidP="00BC17C6">
      <w:pPr>
        <w:spacing w:line="360" w:lineRule="auto"/>
        <w:ind w:firstLine="709"/>
        <w:jc w:val="both"/>
        <w:rPr>
          <w:szCs w:val="28"/>
        </w:rPr>
      </w:pPr>
      <w:r w:rsidRPr="00F8660D">
        <w:rPr>
          <w:szCs w:val="28"/>
        </w:rPr>
        <w:t>Проведенное исследование позволяет</w:t>
      </w:r>
      <w:r w:rsidR="00BC17C6">
        <w:rPr>
          <w:szCs w:val="28"/>
        </w:rPr>
        <w:t xml:space="preserve"> также</w:t>
      </w:r>
      <w:r w:rsidRPr="00F8660D">
        <w:rPr>
          <w:szCs w:val="28"/>
        </w:rPr>
        <w:t xml:space="preserve"> сформулировать </w:t>
      </w:r>
      <w:r w:rsidR="00BC17C6">
        <w:rPr>
          <w:szCs w:val="28"/>
        </w:rPr>
        <w:t>дальнейшие</w:t>
      </w:r>
      <w:r w:rsidRPr="00F8660D">
        <w:rPr>
          <w:szCs w:val="28"/>
        </w:rPr>
        <w:t xml:space="preserve"> рекомендации по использованию </w:t>
      </w:r>
      <w:r w:rsidR="00BC17C6">
        <w:rPr>
          <w:szCs w:val="28"/>
        </w:rPr>
        <w:t xml:space="preserve">технологий глубоких нейронных сетей к данным </w:t>
      </w:r>
      <w:r w:rsidRPr="00F8660D">
        <w:rPr>
          <w:szCs w:val="28"/>
        </w:rPr>
        <w:t xml:space="preserve">дистанционного зондирования земной поверхности для цифровой трансформации сельскохозяйственной </w:t>
      </w:r>
      <w:r w:rsidR="004F6B95">
        <w:rPr>
          <w:szCs w:val="28"/>
        </w:rPr>
        <w:t>отрасли</w:t>
      </w:r>
      <w:r w:rsidRPr="00F8660D">
        <w:rPr>
          <w:szCs w:val="28"/>
        </w:rPr>
        <w:t xml:space="preserve"> России:</w:t>
      </w:r>
    </w:p>
    <w:p w:rsidR="00F8660D" w:rsidRPr="00F8660D" w:rsidRDefault="00F8660D" w:rsidP="00F8660D">
      <w:pPr>
        <w:pStyle w:val="a4"/>
        <w:numPr>
          <w:ilvl w:val="0"/>
          <w:numId w:val="12"/>
        </w:numPr>
        <w:spacing w:line="360" w:lineRule="auto"/>
        <w:jc w:val="both"/>
        <w:rPr>
          <w:szCs w:val="28"/>
        </w:rPr>
      </w:pPr>
      <w:r w:rsidRPr="00F8660D">
        <w:rPr>
          <w:szCs w:val="28"/>
        </w:rPr>
        <w:t xml:space="preserve">Для </w:t>
      </w:r>
      <w:r w:rsidR="00202438">
        <w:rPr>
          <w:szCs w:val="28"/>
        </w:rPr>
        <w:t>детектирования полей на спутниковых изображениях</w:t>
      </w:r>
      <w:r w:rsidRPr="00F8660D">
        <w:rPr>
          <w:szCs w:val="28"/>
        </w:rPr>
        <w:t xml:space="preserve"> следует применять передовые технологии глубокого обучения</w:t>
      </w:r>
      <w:r w:rsidR="0087309D">
        <w:rPr>
          <w:szCs w:val="28"/>
        </w:rPr>
        <w:t>.</w:t>
      </w:r>
      <w:r w:rsidRPr="00F8660D">
        <w:rPr>
          <w:szCs w:val="28"/>
        </w:rPr>
        <w:t xml:space="preserve"> </w:t>
      </w:r>
      <w:r w:rsidR="0087309D">
        <w:rPr>
          <w:szCs w:val="28"/>
        </w:rPr>
        <w:t>Сверточные нейронные сети в</w:t>
      </w:r>
      <w:r w:rsidRPr="00F8660D">
        <w:rPr>
          <w:szCs w:val="28"/>
        </w:rPr>
        <w:t xml:space="preserve"> сочетании с увеличением пространственного разрешения изображений </w:t>
      </w:r>
      <w:r w:rsidR="0087309D">
        <w:rPr>
          <w:szCs w:val="28"/>
        </w:rPr>
        <w:lastRenderedPageBreak/>
        <w:t xml:space="preserve">способны извлекать </w:t>
      </w:r>
      <w:r w:rsidR="00134ED8">
        <w:rPr>
          <w:szCs w:val="28"/>
        </w:rPr>
        <w:t>очень точн</w:t>
      </w:r>
      <w:r w:rsidR="0087309D">
        <w:rPr>
          <w:szCs w:val="28"/>
        </w:rPr>
        <w:t>ые</w:t>
      </w:r>
      <w:r w:rsidR="00BC17C6">
        <w:rPr>
          <w:szCs w:val="28"/>
        </w:rPr>
        <w:t xml:space="preserve"> данные</w:t>
      </w:r>
      <w:r w:rsidR="00134ED8">
        <w:rPr>
          <w:szCs w:val="28"/>
        </w:rPr>
        <w:t xml:space="preserve"> </w:t>
      </w:r>
      <w:r w:rsidR="0087309D">
        <w:rPr>
          <w:szCs w:val="28"/>
        </w:rPr>
        <w:t>о расположении</w:t>
      </w:r>
      <w:r w:rsidRPr="00F8660D">
        <w:rPr>
          <w:szCs w:val="28"/>
        </w:rPr>
        <w:t xml:space="preserve"> сельскохозяйственных полей.</w:t>
      </w:r>
    </w:p>
    <w:p w:rsidR="00F8660D" w:rsidRDefault="00F8660D" w:rsidP="00F8660D">
      <w:pPr>
        <w:pStyle w:val="a4"/>
        <w:numPr>
          <w:ilvl w:val="0"/>
          <w:numId w:val="12"/>
        </w:numPr>
        <w:spacing w:line="360" w:lineRule="auto"/>
        <w:jc w:val="both"/>
        <w:rPr>
          <w:szCs w:val="28"/>
        </w:rPr>
      </w:pPr>
      <w:r w:rsidRPr="00F8660D">
        <w:rPr>
          <w:szCs w:val="28"/>
        </w:rPr>
        <w:t>Большие возможности открывает процесс объединения спутниковых данных с технологиями агро-интернета вещей: портативных метеостанций, земляных датчиков. Большие данные по каждому из полей</w:t>
      </w:r>
      <w:r w:rsidR="006329A3">
        <w:rPr>
          <w:szCs w:val="28"/>
        </w:rPr>
        <w:t xml:space="preserve"> вкупе с </w:t>
      </w:r>
      <w:r w:rsidR="006329A3" w:rsidRPr="00F8660D">
        <w:rPr>
          <w:szCs w:val="28"/>
        </w:rPr>
        <w:t>методами компьютерного зрения и искусственного интеллекта</w:t>
      </w:r>
      <w:r w:rsidRPr="00F8660D">
        <w:rPr>
          <w:szCs w:val="28"/>
        </w:rPr>
        <w:t xml:space="preserve"> позвол</w:t>
      </w:r>
      <w:r w:rsidR="006329A3">
        <w:rPr>
          <w:szCs w:val="28"/>
        </w:rPr>
        <w:t>и</w:t>
      </w:r>
      <w:r w:rsidRPr="00F8660D">
        <w:rPr>
          <w:szCs w:val="28"/>
        </w:rPr>
        <w:t>т</w:t>
      </w:r>
      <w:r w:rsidR="0087309D">
        <w:rPr>
          <w:szCs w:val="28"/>
        </w:rPr>
        <w:t>, в частности,</w:t>
      </w:r>
      <w:r w:rsidRPr="00F8660D">
        <w:rPr>
          <w:szCs w:val="28"/>
        </w:rPr>
        <w:t xml:space="preserve"> более точно прогнозировать урожайность</w:t>
      </w:r>
      <w:r w:rsidR="0087309D">
        <w:rPr>
          <w:szCs w:val="28"/>
        </w:rPr>
        <w:t xml:space="preserve"> сельскохозяйственных угодий</w:t>
      </w:r>
      <w:r w:rsidRPr="00F8660D">
        <w:rPr>
          <w:szCs w:val="28"/>
        </w:rPr>
        <w:t>.</w:t>
      </w:r>
    </w:p>
    <w:p w:rsidR="00F8660D" w:rsidRPr="00A73A79" w:rsidRDefault="004D2029" w:rsidP="00134ED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Таким образом, а</w:t>
      </w:r>
      <w:r w:rsidR="00F8660D" w:rsidRPr="00F8660D">
        <w:rPr>
          <w:szCs w:val="28"/>
        </w:rPr>
        <w:t xml:space="preserve">нализ данных дистанционного зондирования методами </w:t>
      </w:r>
      <w:r w:rsidR="00134ED8">
        <w:rPr>
          <w:szCs w:val="28"/>
        </w:rPr>
        <w:t xml:space="preserve">компьютерного зрения и </w:t>
      </w:r>
      <w:r w:rsidR="00F8660D" w:rsidRPr="00F8660D">
        <w:rPr>
          <w:szCs w:val="28"/>
        </w:rPr>
        <w:t xml:space="preserve">машинного обучения позволит значительно повысить </w:t>
      </w:r>
      <w:r w:rsidR="00ED0A38" w:rsidRPr="00ED0A38">
        <w:rPr>
          <w:szCs w:val="28"/>
        </w:rPr>
        <w:t>качество мониторинга состояний полей</w:t>
      </w:r>
      <w:r w:rsidR="00F8660D" w:rsidRPr="00F8660D">
        <w:rPr>
          <w:szCs w:val="28"/>
        </w:rPr>
        <w:t>,</w:t>
      </w:r>
      <w:r w:rsidR="00B473A6">
        <w:rPr>
          <w:szCs w:val="28"/>
        </w:rPr>
        <w:t xml:space="preserve"> а также</w:t>
      </w:r>
      <w:r w:rsidR="00F8660D" w:rsidRPr="00F8660D">
        <w:rPr>
          <w:szCs w:val="28"/>
        </w:rPr>
        <w:t xml:space="preserve"> упростить процессы ведения агробизнеса </w:t>
      </w:r>
      <w:r w:rsidR="001D6881">
        <w:rPr>
          <w:szCs w:val="28"/>
        </w:rPr>
        <w:t>в России.</w:t>
      </w:r>
    </w:p>
    <w:p w:rsidR="004978B7" w:rsidRPr="00A73A79" w:rsidRDefault="004978B7" w:rsidP="004978B7">
      <w:pPr>
        <w:jc w:val="center"/>
        <w:rPr>
          <w:szCs w:val="28"/>
        </w:rPr>
      </w:pPr>
    </w:p>
    <w:p w:rsidR="004978B7" w:rsidRPr="00A73A79" w:rsidRDefault="004978B7" w:rsidP="004978B7">
      <w:pPr>
        <w:jc w:val="center"/>
        <w:rPr>
          <w:szCs w:val="28"/>
        </w:rPr>
      </w:pPr>
    </w:p>
    <w:p w:rsidR="00BB1C84" w:rsidRDefault="00BB1C84" w:rsidP="00CD0BA0">
      <w:pPr>
        <w:jc w:val="center"/>
        <w:rPr>
          <w:rFonts w:ascii="Times" w:hAnsi="Times"/>
          <w:b/>
          <w:szCs w:val="28"/>
        </w:rPr>
      </w:pPr>
      <w:r w:rsidRPr="00CD0BA0">
        <w:rPr>
          <w:rFonts w:ascii="Times" w:hAnsi="Times"/>
          <w:b/>
          <w:szCs w:val="28"/>
        </w:rPr>
        <w:t>Литератур</w:t>
      </w:r>
      <w:r w:rsidR="00127924">
        <w:rPr>
          <w:rFonts w:ascii="Times" w:hAnsi="Times"/>
          <w:b/>
          <w:szCs w:val="28"/>
        </w:rPr>
        <w:t>а</w:t>
      </w:r>
    </w:p>
    <w:p w:rsidR="00C5318C" w:rsidRDefault="00C5318C" w:rsidP="00CD0BA0">
      <w:pPr>
        <w:jc w:val="center"/>
        <w:rPr>
          <w:rFonts w:ascii="Times" w:hAnsi="Times"/>
          <w:b/>
          <w:szCs w:val="28"/>
        </w:rPr>
      </w:pPr>
    </w:p>
    <w:p w:rsidR="009661DF" w:rsidRPr="00931510" w:rsidRDefault="009661DF" w:rsidP="009661DF">
      <w:pPr>
        <w:pStyle w:val="a4"/>
        <w:numPr>
          <w:ilvl w:val="0"/>
          <w:numId w:val="13"/>
        </w:numPr>
        <w:spacing w:line="360" w:lineRule="auto"/>
        <w:ind w:left="714" w:hanging="357"/>
        <w:jc w:val="both"/>
        <w:rPr>
          <w:rFonts w:ascii="Times" w:hAnsi="Times"/>
          <w:szCs w:val="28"/>
        </w:rPr>
      </w:pPr>
      <w:r w:rsidRPr="00931510">
        <w:rPr>
          <w:rFonts w:ascii="Times" w:hAnsi="Times"/>
          <w:i/>
          <w:szCs w:val="28"/>
        </w:rPr>
        <w:t>Гудфеллоу Я., Бенджио И., Курвилль А.</w:t>
      </w:r>
      <w:r>
        <w:rPr>
          <w:rFonts w:ascii="Times" w:hAnsi="Times"/>
          <w:szCs w:val="28"/>
        </w:rPr>
        <w:t xml:space="preserve"> Глубокое обучение</w:t>
      </w:r>
      <w:r w:rsidRPr="00F22E62">
        <w:rPr>
          <w:rFonts w:ascii="Times" w:hAnsi="Times"/>
          <w:szCs w:val="28"/>
        </w:rPr>
        <w:t>:</w:t>
      </w:r>
      <w:r w:rsidRPr="00931510">
        <w:rPr>
          <w:rFonts w:ascii="Times" w:hAnsi="Times"/>
          <w:szCs w:val="28"/>
        </w:rPr>
        <w:t xml:space="preserve"> Пер с англ. М.: ДМК Пресс, 2017. 652 с.</w:t>
      </w:r>
    </w:p>
    <w:p w:rsidR="009661DF" w:rsidRPr="00931510" w:rsidRDefault="009661DF" w:rsidP="009661DF">
      <w:pPr>
        <w:pStyle w:val="a4"/>
        <w:numPr>
          <w:ilvl w:val="0"/>
          <w:numId w:val="13"/>
        </w:numPr>
        <w:spacing w:line="360" w:lineRule="auto"/>
        <w:ind w:left="714" w:hanging="357"/>
        <w:jc w:val="both"/>
        <w:rPr>
          <w:rFonts w:ascii="Times" w:hAnsi="Times"/>
          <w:szCs w:val="28"/>
        </w:rPr>
      </w:pPr>
      <w:r w:rsidRPr="00931510">
        <w:rPr>
          <w:rFonts w:ascii="Times" w:hAnsi="Times"/>
          <w:i/>
          <w:szCs w:val="28"/>
        </w:rPr>
        <w:t>Николенко С., Кадурин А., Архангельская Е.</w:t>
      </w:r>
      <w:r w:rsidRPr="00931510">
        <w:rPr>
          <w:rFonts w:ascii="Times" w:hAnsi="Times"/>
          <w:szCs w:val="28"/>
        </w:rPr>
        <w:t xml:space="preserve"> Глубокое обучение. Погружение в мир нейронных сетей. СПб: Питер, 2018. 480 с.</w:t>
      </w:r>
    </w:p>
    <w:p w:rsidR="009661DF" w:rsidRPr="00931510" w:rsidRDefault="009661DF" w:rsidP="009661DF">
      <w:pPr>
        <w:pStyle w:val="a4"/>
        <w:numPr>
          <w:ilvl w:val="0"/>
          <w:numId w:val="13"/>
        </w:numPr>
        <w:spacing w:line="360" w:lineRule="auto"/>
        <w:ind w:left="714" w:hanging="357"/>
        <w:jc w:val="both"/>
        <w:rPr>
          <w:rFonts w:ascii="Times" w:hAnsi="Times"/>
          <w:szCs w:val="28"/>
        </w:rPr>
      </w:pPr>
      <w:r w:rsidRPr="00931510">
        <w:rPr>
          <w:rFonts w:ascii="Times" w:hAnsi="Times"/>
          <w:i/>
          <w:szCs w:val="28"/>
        </w:rPr>
        <w:t>Павлов В., Хрящев В., Островская А., Кокуйцева Т.</w:t>
      </w:r>
      <w:r w:rsidRPr="00931510">
        <w:rPr>
          <w:rFonts w:ascii="Times" w:hAnsi="Times"/>
          <w:szCs w:val="28"/>
        </w:rPr>
        <w:t xml:space="preserve"> Сравнительный анализ использования нейросетевых алгоритмов для сегментации объектов на спутниковых снимках // Цифровая обработка сигналов и ее применение (DSPA-2019): докл. 21-й междунар. конф. 2019. С. 399</w:t>
      </w:r>
      <w:r w:rsidRPr="008F74CA">
        <w:t>–</w:t>
      </w:r>
      <w:r w:rsidRPr="00931510">
        <w:rPr>
          <w:rFonts w:ascii="Times" w:hAnsi="Times"/>
          <w:szCs w:val="28"/>
        </w:rPr>
        <w:t>403.</w:t>
      </w:r>
    </w:p>
    <w:p w:rsidR="009661DF" w:rsidRPr="00931510" w:rsidRDefault="009661DF" w:rsidP="009661DF">
      <w:pPr>
        <w:pStyle w:val="a4"/>
        <w:numPr>
          <w:ilvl w:val="0"/>
          <w:numId w:val="13"/>
        </w:numPr>
        <w:spacing w:line="360" w:lineRule="auto"/>
        <w:ind w:left="714" w:hanging="357"/>
        <w:jc w:val="both"/>
        <w:rPr>
          <w:rFonts w:ascii="Times" w:hAnsi="Times"/>
          <w:szCs w:val="28"/>
        </w:rPr>
      </w:pPr>
      <w:r w:rsidRPr="00931510">
        <w:rPr>
          <w:rFonts w:ascii="Times" w:hAnsi="Times"/>
          <w:i/>
          <w:szCs w:val="28"/>
        </w:rPr>
        <w:t>Флах П.</w:t>
      </w:r>
      <w:r w:rsidRPr="00931510">
        <w:rPr>
          <w:rFonts w:ascii="Times" w:hAnsi="Times"/>
          <w:szCs w:val="28"/>
        </w:rPr>
        <w:t xml:space="preserve"> Машинное обучение. Наука и искусство построения алгоритмов, которые извлекают </w:t>
      </w:r>
      <w:r>
        <w:rPr>
          <w:rFonts w:ascii="Times" w:hAnsi="Times"/>
          <w:szCs w:val="28"/>
        </w:rPr>
        <w:t>знания из данных</w:t>
      </w:r>
      <w:r w:rsidRPr="00F22E62">
        <w:rPr>
          <w:rFonts w:ascii="Times" w:hAnsi="Times"/>
          <w:szCs w:val="28"/>
        </w:rPr>
        <w:t xml:space="preserve">: </w:t>
      </w:r>
      <w:r>
        <w:rPr>
          <w:rFonts w:ascii="Times" w:hAnsi="Times"/>
          <w:szCs w:val="28"/>
        </w:rPr>
        <w:t>Пер. с англ. М.: ДМК Пресс</w:t>
      </w:r>
      <w:r w:rsidRPr="00F22E62">
        <w:rPr>
          <w:rFonts w:ascii="Times" w:hAnsi="Times"/>
          <w:szCs w:val="28"/>
        </w:rPr>
        <w:t>,</w:t>
      </w:r>
      <w:r w:rsidRPr="00931510">
        <w:rPr>
          <w:rFonts w:ascii="Times" w:hAnsi="Times"/>
          <w:szCs w:val="28"/>
        </w:rPr>
        <w:t xml:space="preserve"> 2015. 400 с.</w:t>
      </w:r>
    </w:p>
    <w:p w:rsidR="009661DF" w:rsidRPr="00931510" w:rsidRDefault="009661DF" w:rsidP="009661DF">
      <w:pPr>
        <w:pStyle w:val="a4"/>
        <w:numPr>
          <w:ilvl w:val="0"/>
          <w:numId w:val="13"/>
        </w:numPr>
        <w:spacing w:line="360" w:lineRule="auto"/>
        <w:ind w:left="714" w:hanging="357"/>
        <w:jc w:val="both"/>
        <w:rPr>
          <w:rFonts w:ascii="Times" w:hAnsi="Times"/>
          <w:szCs w:val="28"/>
        </w:rPr>
      </w:pPr>
      <w:r w:rsidRPr="00931510">
        <w:rPr>
          <w:rFonts w:ascii="Times" w:hAnsi="Times"/>
          <w:szCs w:val="28"/>
        </w:rPr>
        <w:t xml:space="preserve">Центр искусственного интеллекта и цифровой экономики ЯрГУ. </w:t>
      </w:r>
      <w:r w:rsidRPr="00E447BE">
        <w:rPr>
          <w:rFonts w:ascii="Times" w:hAnsi="Times"/>
          <w:szCs w:val="28"/>
        </w:rPr>
        <w:t>URL:</w:t>
      </w:r>
      <w:r w:rsidRPr="00931510">
        <w:rPr>
          <w:rFonts w:ascii="Times" w:hAnsi="Times"/>
          <w:szCs w:val="28"/>
        </w:rPr>
        <w:t xml:space="preserve"> http://demid.ai.</w:t>
      </w:r>
    </w:p>
    <w:p w:rsidR="009661DF" w:rsidRPr="00F948D2" w:rsidRDefault="009661DF" w:rsidP="009661DF">
      <w:pPr>
        <w:pStyle w:val="a4"/>
        <w:numPr>
          <w:ilvl w:val="0"/>
          <w:numId w:val="13"/>
        </w:numPr>
        <w:spacing w:line="360" w:lineRule="auto"/>
        <w:ind w:left="714" w:hanging="357"/>
        <w:jc w:val="both"/>
        <w:rPr>
          <w:rFonts w:ascii="Times" w:hAnsi="Times"/>
          <w:szCs w:val="28"/>
        </w:rPr>
      </w:pPr>
      <w:r w:rsidRPr="00931510">
        <w:rPr>
          <w:rFonts w:ascii="Times" w:hAnsi="Times"/>
          <w:i/>
          <w:szCs w:val="28"/>
        </w:rPr>
        <w:t>Шагайда Н., Узун В.</w:t>
      </w:r>
      <w:r w:rsidRPr="00931510">
        <w:rPr>
          <w:rFonts w:ascii="Times" w:hAnsi="Times"/>
          <w:szCs w:val="28"/>
        </w:rPr>
        <w:t xml:space="preserve"> Тенденции развития и основные вызовы аграрного сектора России. Аналитический доклад. </w:t>
      </w:r>
      <w:r w:rsidRPr="00F948D2">
        <w:rPr>
          <w:rFonts w:ascii="Times" w:hAnsi="Times"/>
          <w:szCs w:val="28"/>
          <w:lang w:val="en-US"/>
        </w:rPr>
        <w:t>URL</w:t>
      </w:r>
      <w:r w:rsidRPr="00F948D2">
        <w:rPr>
          <w:rFonts w:ascii="Times" w:hAnsi="Times"/>
          <w:szCs w:val="28"/>
        </w:rPr>
        <w:t xml:space="preserve">: </w:t>
      </w:r>
      <w:r w:rsidRPr="00F948D2">
        <w:rPr>
          <w:rFonts w:ascii="Times" w:hAnsi="Times"/>
          <w:szCs w:val="28"/>
          <w:lang w:val="en-US"/>
        </w:rPr>
        <w:t>https</w:t>
      </w:r>
      <w:r w:rsidRPr="00F948D2">
        <w:rPr>
          <w:rFonts w:ascii="Times" w:hAnsi="Times"/>
          <w:szCs w:val="28"/>
        </w:rPr>
        <w:t>://</w:t>
      </w:r>
      <w:r w:rsidRPr="00F948D2">
        <w:rPr>
          <w:rFonts w:ascii="Times" w:hAnsi="Times"/>
          <w:szCs w:val="28"/>
          <w:lang w:val="en-US"/>
        </w:rPr>
        <w:t>www</w:t>
      </w:r>
      <w:r w:rsidRPr="00F948D2">
        <w:rPr>
          <w:rFonts w:ascii="Times" w:hAnsi="Times"/>
          <w:szCs w:val="28"/>
        </w:rPr>
        <w:t>.</w:t>
      </w:r>
      <w:r w:rsidRPr="00F948D2">
        <w:rPr>
          <w:rFonts w:ascii="Times" w:hAnsi="Times"/>
          <w:szCs w:val="28"/>
          <w:lang w:val="en-US"/>
        </w:rPr>
        <w:t>csr</w:t>
      </w:r>
      <w:r w:rsidRPr="00F948D2">
        <w:rPr>
          <w:rFonts w:ascii="Times" w:hAnsi="Times"/>
          <w:szCs w:val="28"/>
        </w:rPr>
        <w:t>.</w:t>
      </w:r>
      <w:r w:rsidRPr="00F948D2">
        <w:rPr>
          <w:rFonts w:ascii="Times" w:hAnsi="Times"/>
          <w:szCs w:val="28"/>
          <w:lang w:val="en-US"/>
        </w:rPr>
        <w:t>ru</w:t>
      </w:r>
      <w:r w:rsidRPr="00F948D2">
        <w:rPr>
          <w:rFonts w:ascii="Times" w:hAnsi="Times"/>
          <w:szCs w:val="28"/>
        </w:rPr>
        <w:t>/</w:t>
      </w:r>
      <w:r w:rsidRPr="00F948D2">
        <w:rPr>
          <w:rFonts w:ascii="Times" w:hAnsi="Times"/>
          <w:szCs w:val="28"/>
          <w:lang w:val="en-US"/>
        </w:rPr>
        <w:t>wp</w:t>
      </w:r>
      <w:r w:rsidRPr="00F948D2">
        <w:rPr>
          <w:rFonts w:ascii="Times" w:hAnsi="Times"/>
          <w:szCs w:val="28"/>
        </w:rPr>
        <w:t>-</w:t>
      </w:r>
      <w:r w:rsidRPr="00F948D2">
        <w:rPr>
          <w:rFonts w:ascii="Times" w:hAnsi="Times"/>
          <w:szCs w:val="28"/>
          <w:lang w:val="en-US"/>
        </w:rPr>
        <w:t>content</w:t>
      </w:r>
      <w:r w:rsidRPr="00F948D2">
        <w:rPr>
          <w:rFonts w:ascii="Times" w:hAnsi="Times"/>
          <w:szCs w:val="28"/>
        </w:rPr>
        <w:t>/</w:t>
      </w:r>
      <w:r w:rsidRPr="00F948D2">
        <w:rPr>
          <w:rFonts w:ascii="Times" w:hAnsi="Times"/>
          <w:szCs w:val="28"/>
          <w:lang w:val="en-US"/>
        </w:rPr>
        <w:t>uploads</w:t>
      </w:r>
      <w:r w:rsidRPr="00F948D2">
        <w:rPr>
          <w:rFonts w:ascii="Times" w:hAnsi="Times"/>
          <w:szCs w:val="28"/>
        </w:rPr>
        <w:t>/2017/11/</w:t>
      </w:r>
      <w:r w:rsidRPr="00F948D2">
        <w:rPr>
          <w:rFonts w:ascii="Times" w:hAnsi="Times"/>
          <w:szCs w:val="28"/>
          <w:lang w:val="en-US"/>
        </w:rPr>
        <w:t>Doklad</w:t>
      </w:r>
      <w:r w:rsidRPr="00F948D2">
        <w:rPr>
          <w:rFonts w:ascii="Times" w:hAnsi="Times"/>
          <w:szCs w:val="28"/>
        </w:rPr>
        <w:t>_</w:t>
      </w:r>
      <w:r w:rsidRPr="00F948D2">
        <w:rPr>
          <w:rFonts w:ascii="Times" w:hAnsi="Times"/>
          <w:szCs w:val="28"/>
          <w:lang w:val="en-US"/>
        </w:rPr>
        <w:t>selskoe</w:t>
      </w:r>
      <w:r w:rsidRPr="00F948D2">
        <w:rPr>
          <w:rFonts w:ascii="Times" w:hAnsi="Times"/>
          <w:szCs w:val="28"/>
        </w:rPr>
        <w:t>_</w:t>
      </w:r>
      <w:r w:rsidRPr="00F948D2">
        <w:rPr>
          <w:rFonts w:ascii="Times" w:hAnsi="Times"/>
          <w:szCs w:val="28"/>
          <w:lang w:val="en-US"/>
        </w:rPr>
        <w:t>hozyai</w:t>
      </w:r>
      <w:r w:rsidRPr="00F948D2">
        <w:rPr>
          <w:rFonts w:ascii="Times" w:hAnsi="Times"/>
          <w:szCs w:val="28"/>
        </w:rPr>
        <w:t>-</w:t>
      </w:r>
      <w:r w:rsidRPr="00F948D2">
        <w:rPr>
          <w:rFonts w:ascii="Times" w:hAnsi="Times"/>
          <w:szCs w:val="28"/>
          <w:lang w:val="en-US"/>
        </w:rPr>
        <w:t>stvo</w:t>
      </w:r>
      <w:r w:rsidRPr="00F948D2">
        <w:rPr>
          <w:rFonts w:ascii="Times" w:hAnsi="Times"/>
          <w:szCs w:val="28"/>
        </w:rPr>
        <w:t>_</w:t>
      </w:r>
      <w:r w:rsidRPr="00F948D2">
        <w:rPr>
          <w:rFonts w:ascii="Times" w:hAnsi="Times"/>
          <w:szCs w:val="28"/>
          <w:lang w:val="en-US"/>
        </w:rPr>
        <w:t>veb</w:t>
      </w:r>
      <w:r w:rsidRPr="00F948D2">
        <w:rPr>
          <w:rFonts w:ascii="Times" w:hAnsi="Times"/>
          <w:szCs w:val="28"/>
        </w:rPr>
        <w:t>.</w:t>
      </w:r>
      <w:r w:rsidRPr="00F948D2">
        <w:rPr>
          <w:rFonts w:ascii="Times" w:hAnsi="Times"/>
          <w:szCs w:val="28"/>
          <w:lang w:val="en-US"/>
        </w:rPr>
        <w:t>pdf</w:t>
      </w:r>
      <w:r w:rsidRPr="00F948D2">
        <w:rPr>
          <w:rFonts w:ascii="Times" w:hAnsi="Times"/>
          <w:szCs w:val="28"/>
        </w:rPr>
        <w:t xml:space="preserve"> (Дата обращения 01.11.17).</w:t>
      </w:r>
    </w:p>
    <w:p w:rsidR="009661DF" w:rsidRPr="00931510" w:rsidRDefault="009661DF" w:rsidP="009661DF">
      <w:pPr>
        <w:pStyle w:val="a4"/>
        <w:numPr>
          <w:ilvl w:val="0"/>
          <w:numId w:val="13"/>
        </w:numPr>
        <w:spacing w:line="360" w:lineRule="auto"/>
        <w:ind w:left="714" w:hanging="357"/>
        <w:jc w:val="both"/>
        <w:rPr>
          <w:rFonts w:ascii="Times" w:hAnsi="Times"/>
          <w:szCs w:val="28"/>
        </w:rPr>
      </w:pPr>
      <w:r w:rsidRPr="00931510">
        <w:rPr>
          <w:rFonts w:ascii="Times" w:hAnsi="Times"/>
          <w:i/>
          <w:szCs w:val="28"/>
        </w:rPr>
        <w:t>Шолле Ф.</w:t>
      </w:r>
      <w:r>
        <w:rPr>
          <w:rFonts w:ascii="Times" w:hAnsi="Times"/>
          <w:szCs w:val="28"/>
        </w:rPr>
        <w:t xml:space="preserve"> Глубокое обучение на Python</w:t>
      </w:r>
      <w:r w:rsidRPr="00F22E62">
        <w:rPr>
          <w:rFonts w:ascii="Times" w:hAnsi="Times"/>
          <w:szCs w:val="28"/>
        </w:rPr>
        <w:t>:</w:t>
      </w:r>
      <w:r w:rsidRPr="00931510">
        <w:rPr>
          <w:rFonts w:ascii="Times" w:hAnsi="Times"/>
          <w:szCs w:val="28"/>
        </w:rPr>
        <w:t xml:space="preserve"> Пер. с англ. СПб: Питер, 2018. 400 с.</w:t>
      </w:r>
    </w:p>
    <w:p w:rsidR="009661DF" w:rsidRPr="00F22E62" w:rsidRDefault="009661DF" w:rsidP="009661DF">
      <w:pPr>
        <w:pStyle w:val="a4"/>
        <w:numPr>
          <w:ilvl w:val="0"/>
          <w:numId w:val="13"/>
        </w:numPr>
        <w:spacing w:line="360" w:lineRule="auto"/>
        <w:ind w:left="714" w:hanging="357"/>
        <w:jc w:val="both"/>
        <w:rPr>
          <w:rFonts w:ascii="Times" w:hAnsi="Times"/>
          <w:szCs w:val="28"/>
          <w:lang w:val="en-US"/>
        </w:rPr>
      </w:pPr>
      <w:r w:rsidRPr="00931510">
        <w:rPr>
          <w:rFonts w:ascii="Times" w:hAnsi="Times"/>
          <w:i/>
          <w:szCs w:val="28"/>
          <w:lang w:val="en-US"/>
        </w:rPr>
        <w:t>Badrinarayanan V., Kendall A., Cipolla R.</w:t>
      </w:r>
      <w:r w:rsidRPr="00931510">
        <w:rPr>
          <w:rFonts w:ascii="Times" w:hAnsi="Times"/>
          <w:szCs w:val="28"/>
          <w:lang w:val="en-US"/>
        </w:rPr>
        <w:t xml:space="preserve"> SegNet: A Deep Convolutional Encoder-Decoder Architecture for Image Segmentation // IEEE Transactions on Pattern An</w:t>
      </w:r>
      <w:r>
        <w:rPr>
          <w:rFonts w:ascii="Times" w:hAnsi="Times"/>
          <w:szCs w:val="28"/>
          <w:lang w:val="en-US"/>
        </w:rPr>
        <w:t>alysis and Machine Intelligence</w:t>
      </w:r>
      <w:r w:rsidRPr="000F2C58">
        <w:rPr>
          <w:rFonts w:ascii="Times" w:hAnsi="Times"/>
          <w:szCs w:val="28"/>
          <w:lang w:val="en-US"/>
        </w:rPr>
        <w:t>.</w:t>
      </w:r>
      <w:r w:rsidRPr="00931510">
        <w:rPr>
          <w:rFonts w:ascii="Times" w:hAnsi="Times"/>
          <w:szCs w:val="28"/>
          <w:lang w:val="en-US"/>
        </w:rPr>
        <w:t xml:space="preserve"> </w:t>
      </w:r>
      <w:r>
        <w:rPr>
          <w:rFonts w:ascii="Times" w:hAnsi="Times"/>
          <w:szCs w:val="28"/>
          <w:lang w:val="en-US"/>
        </w:rPr>
        <w:t>2017</w:t>
      </w:r>
      <w:r w:rsidRPr="000F2C58">
        <w:rPr>
          <w:rFonts w:ascii="Times" w:hAnsi="Times"/>
          <w:szCs w:val="28"/>
          <w:lang w:val="en-US"/>
        </w:rPr>
        <w:t>.</w:t>
      </w:r>
      <w:r w:rsidRPr="00F22E62">
        <w:rPr>
          <w:rFonts w:ascii="Times" w:hAnsi="Times"/>
          <w:szCs w:val="28"/>
          <w:lang w:val="en-US"/>
        </w:rPr>
        <w:t xml:space="preserve"> V</w:t>
      </w:r>
      <w:r>
        <w:rPr>
          <w:rFonts w:ascii="Times" w:hAnsi="Times"/>
          <w:szCs w:val="28"/>
          <w:lang w:val="en-US"/>
        </w:rPr>
        <w:t>ol. 39</w:t>
      </w:r>
      <w:r w:rsidRPr="000F2C58">
        <w:rPr>
          <w:rFonts w:ascii="Times" w:hAnsi="Times"/>
          <w:szCs w:val="28"/>
          <w:lang w:val="en-US"/>
        </w:rPr>
        <w:t>.</w:t>
      </w:r>
      <w:r w:rsidRPr="00F22E62">
        <w:rPr>
          <w:rFonts w:ascii="Times" w:hAnsi="Times"/>
          <w:szCs w:val="28"/>
          <w:lang w:val="en-US"/>
        </w:rPr>
        <w:t xml:space="preserve"> </w:t>
      </w:r>
      <w:r>
        <w:rPr>
          <w:rFonts w:ascii="Times" w:hAnsi="Times"/>
          <w:szCs w:val="28"/>
          <w:lang w:val="en-US"/>
        </w:rPr>
        <w:t>No. 12</w:t>
      </w:r>
      <w:r w:rsidRPr="009661DF">
        <w:rPr>
          <w:rFonts w:ascii="Times" w:hAnsi="Times"/>
          <w:szCs w:val="28"/>
          <w:lang w:val="en-US"/>
        </w:rPr>
        <w:t>.</w:t>
      </w:r>
      <w:r>
        <w:rPr>
          <w:rFonts w:ascii="Times" w:hAnsi="Times"/>
          <w:szCs w:val="28"/>
          <w:lang w:val="en-US"/>
        </w:rPr>
        <w:t xml:space="preserve"> P</w:t>
      </w:r>
      <w:r w:rsidRPr="00F22E62">
        <w:rPr>
          <w:rFonts w:ascii="Times" w:hAnsi="Times"/>
          <w:szCs w:val="28"/>
          <w:lang w:val="en-US"/>
        </w:rPr>
        <w:t>. 2481–2495</w:t>
      </w:r>
      <w:r>
        <w:rPr>
          <w:rFonts w:ascii="Times" w:hAnsi="Times"/>
          <w:szCs w:val="28"/>
          <w:lang w:val="en-US"/>
        </w:rPr>
        <w:t>.</w:t>
      </w:r>
    </w:p>
    <w:p w:rsidR="009661DF" w:rsidRPr="00A77185" w:rsidRDefault="009661DF" w:rsidP="009661DF">
      <w:pPr>
        <w:pStyle w:val="a4"/>
        <w:numPr>
          <w:ilvl w:val="0"/>
          <w:numId w:val="13"/>
        </w:numPr>
        <w:spacing w:line="360" w:lineRule="auto"/>
        <w:ind w:left="714" w:hanging="357"/>
        <w:jc w:val="both"/>
        <w:rPr>
          <w:rFonts w:ascii="Times" w:hAnsi="Times"/>
          <w:szCs w:val="28"/>
          <w:lang w:val="en-US"/>
        </w:rPr>
      </w:pPr>
      <w:r w:rsidRPr="00931510">
        <w:rPr>
          <w:rFonts w:ascii="Times" w:hAnsi="Times"/>
          <w:i/>
          <w:szCs w:val="28"/>
          <w:lang w:val="en-US"/>
        </w:rPr>
        <w:lastRenderedPageBreak/>
        <w:t>Chaurasia A., Culurciello E.</w:t>
      </w:r>
      <w:r w:rsidRPr="00931510">
        <w:rPr>
          <w:rFonts w:ascii="Times" w:hAnsi="Times"/>
          <w:szCs w:val="28"/>
          <w:lang w:val="en-US"/>
        </w:rPr>
        <w:t xml:space="preserve"> LinkNet: Exploiting Encoder Representations for Efficient Semantic Segmentation // IEEE Visual Communicati</w:t>
      </w:r>
      <w:r>
        <w:rPr>
          <w:rFonts w:ascii="Times" w:hAnsi="Times"/>
          <w:szCs w:val="28"/>
          <w:lang w:val="en-US"/>
        </w:rPr>
        <w:t>ons and Image Processing (VCIP),</w:t>
      </w:r>
      <w:r w:rsidRPr="00931510">
        <w:rPr>
          <w:rFonts w:ascii="Times" w:hAnsi="Times"/>
          <w:szCs w:val="28"/>
          <w:lang w:val="en-US"/>
        </w:rPr>
        <w:t xml:space="preserve"> </w:t>
      </w:r>
      <w:r>
        <w:rPr>
          <w:rFonts w:ascii="Times" w:hAnsi="Times"/>
          <w:szCs w:val="28"/>
          <w:lang w:val="en-US"/>
        </w:rPr>
        <w:t>2017, pp</w:t>
      </w:r>
      <w:r w:rsidRPr="00A77185">
        <w:rPr>
          <w:rFonts w:ascii="Times" w:hAnsi="Times"/>
          <w:szCs w:val="28"/>
          <w:lang w:val="en-US"/>
        </w:rPr>
        <w:t>. 1</w:t>
      </w:r>
      <w:r w:rsidRPr="00F22E62">
        <w:rPr>
          <w:rFonts w:ascii="Times" w:hAnsi="Times"/>
          <w:szCs w:val="28"/>
          <w:lang w:val="en-US"/>
        </w:rPr>
        <w:t>–</w:t>
      </w:r>
      <w:r w:rsidRPr="00A77185">
        <w:rPr>
          <w:rFonts w:ascii="Times" w:hAnsi="Times"/>
          <w:szCs w:val="28"/>
          <w:lang w:val="en-US"/>
        </w:rPr>
        <w:t>4.</w:t>
      </w:r>
    </w:p>
    <w:p w:rsidR="009661DF" w:rsidRPr="002719A0" w:rsidRDefault="009661DF" w:rsidP="009661DF">
      <w:pPr>
        <w:pStyle w:val="a4"/>
        <w:numPr>
          <w:ilvl w:val="0"/>
          <w:numId w:val="13"/>
        </w:numPr>
        <w:spacing w:line="360" w:lineRule="auto"/>
        <w:ind w:left="714" w:hanging="357"/>
        <w:jc w:val="both"/>
        <w:rPr>
          <w:rFonts w:ascii="Times" w:hAnsi="Times"/>
          <w:szCs w:val="28"/>
          <w:lang w:val="en-US"/>
        </w:rPr>
      </w:pPr>
      <w:r w:rsidRPr="00931510">
        <w:rPr>
          <w:rFonts w:ascii="Times" w:hAnsi="Times"/>
          <w:i/>
          <w:szCs w:val="28"/>
          <w:lang w:val="en-US"/>
        </w:rPr>
        <w:t>de Boer P. T., Kroese D., Mannor S., Rubinstein R.</w:t>
      </w:r>
      <w:r w:rsidRPr="00931510">
        <w:rPr>
          <w:rFonts w:ascii="Times" w:hAnsi="Times"/>
          <w:szCs w:val="28"/>
          <w:lang w:val="en-US"/>
        </w:rPr>
        <w:t xml:space="preserve"> A Tutorial on the Cross-Entropy Method // Annals o</w:t>
      </w:r>
      <w:r>
        <w:rPr>
          <w:rFonts w:ascii="Times" w:hAnsi="Times"/>
          <w:szCs w:val="28"/>
          <w:lang w:val="en-US"/>
        </w:rPr>
        <w:t>f operations research.</w:t>
      </w:r>
      <w:r w:rsidRPr="00931510">
        <w:rPr>
          <w:rFonts w:ascii="Times" w:hAnsi="Times"/>
          <w:szCs w:val="28"/>
          <w:lang w:val="en-US"/>
        </w:rPr>
        <w:t xml:space="preserve"> </w:t>
      </w:r>
      <w:r>
        <w:rPr>
          <w:rFonts w:ascii="Times" w:hAnsi="Times"/>
          <w:szCs w:val="28"/>
          <w:lang w:val="en-US"/>
        </w:rPr>
        <w:t>2005.</w:t>
      </w:r>
      <w:r w:rsidRPr="002719A0">
        <w:rPr>
          <w:rFonts w:ascii="Times" w:hAnsi="Times"/>
          <w:szCs w:val="28"/>
          <w:lang w:val="en-US"/>
        </w:rPr>
        <w:t xml:space="preserve"> V</w:t>
      </w:r>
      <w:r>
        <w:rPr>
          <w:rFonts w:ascii="Times" w:hAnsi="Times"/>
          <w:szCs w:val="28"/>
          <w:lang w:val="en-US"/>
        </w:rPr>
        <w:t>ol. 134.</w:t>
      </w:r>
      <w:r w:rsidRPr="002719A0">
        <w:rPr>
          <w:rFonts w:ascii="Times" w:hAnsi="Times"/>
          <w:szCs w:val="28"/>
          <w:lang w:val="en-US"/>
        </w:rPr>
        <w:t xml:space="preserve"> </w:t>
      </w:r>
      <w:r>
        <w:rPr>
          <w:rFonts w:ascii="Times" w:hAnsi="Times"/>
          <w:szCs w:val="28"/>
          <w:lang w:val="en-US"/>
        </w:rPr>
        <w:t>No. 1. P</w:t>
      </w:r>
      <w:r w:rsidRPr="002719A0">
        <w:rPr>
          <w:rFonts w:ascii="Times" w:hAnsi="Times"/>
          <w:szCs w:val="28"/>
          <w:lang w:val="en-US"/>
        </w:rPr>
        <w:t>. 19</w:t>
      </w:r>
      <w:r w:rsidRPr="00F22E62">
        <w:rPr>
          <w:rFonts w:ascii="Times" w:hAnsi="Times"/>
          <w:szCs w:val="28"/>
          <w:lang w:val="en-US"/>
        </w:rPr>
        <w:t>–</w:t>
      </w:r>
      <w:r w:rsidRPr="002719A0">
        <w:rPr>
          <w:rFonts w:ascii="Times" w:hAnsi="Times"/>
          <w:szCs w:val="28"/>
          <w:lang w:val="en-US"/>
        </w:rPr>
        <w:t>67.</w:t>
      </w:r>
    </w:p>
    <w:p w:rsidR="009661DF" w:rsidRPr="00A77185" w:rsidRDefault="009661DF" w:rsidP="009661DF">
      <w:pPr>
        <w:pStyle w:val="a4"/>
        <w:numPr>
          <w:ilvl w:val="0"/>
          <w:numId w:val="13"/>
        </w:numPr>
        <w:spacing w:line="360" w:lineRule="auto"/>
        <w:ind w:left="714" w:hanging="357"/>
        <w:jc w:val="both"/>
        <w:rPr>
          <w:rFonts w:ascii="Times" w:hAnsi="Times"/>
          <w:szCs w:val="28"/>
          <w:lang w:val="en-US"/>
        </w:rPr>
      </w:pPr>
      <w:r w:rsidRPr="00931510">
        <w:rPr>
          <w:rFonts w:ascii="Times" w:hAnsi="Times"/>
          <w:i/>
          <w:szCs w:val="28"/>
          <w:lang w:val="en-US"/>
        </w:rPr>
        <w:t>Khryashchev V., Ivanovsky L., Pavlov V., Ostrovskaya A., Rubtsov A.</w:t>
      </w:r>
      <w:r w:rsidRPr="00931510">
        <w:rPr>
          <w:rFonts w:ascii="Times" w:hAnsi="Times"/>
          <w:szCs w:val="28"/>
          <w:lang w:val="en-US"/>
        </w:rPr>
        <w:t xml:space="preserve"> Comparison of Different Convolutional Neural Network Architectures for Satellite Image Segmentation // Proceedings of the 23rd Conference of Open Innovations Assoc</w:t>
      </w:r>
      <w:r>
        <w:rPr>
          <w:rFonts w:ascii="Times" w:hAnsi="Times"/>
          <w:szCs w:val="28"/>
          <w:lang w:val="en-US"/>
        </w:rPr>
        <w:t>iation FRUCT’23. 2018. P</w:t>
      </w:r>
      <w:r w:rsidRPr="00A77185">
        <w:rPr>
          <w:rFonts w:ascii="Times" w:hAnsi="Times"/>
          <w:szCs w:val="28"/>
          <w:lang w:val="en-US"/>
        </w:rPr>
        <w:t>. 172</w:t>
      </w:r>
      <w:r w:rsidRPr="00F22E62">
        <w:rPr>
          <w:rFonts w:ascii="Times" w:hAnsi="Times"/>
          <w:szCs w:val="28"/>
          <w:lang w:val="en-US"/>
        </w:rPr>
        <w:t>–</w:t>
      </w:r>
      <w:r w:rsidRPr="00A77185">
        <w:rPr>
          <w:rFonts w:ascii="Times" w:hAnsi="Times"/>
          <w:szCs w:val="28"/>
          <w:lang w:val="en-US"/>
        </w:rPr>
        <w:t>179.</w:t>
      </w:r>
    </w:p>
    <w:p w:rsidR="009661DF" w:rsidRPr="00A77185" w:rsidRDefault="009661DF" w:rsidP="009661DF">
      <w:pPr>
        <w:pStyle w:val="a4"/>
        <w:numPr>
          <w:ilvl w:val="0"/>
          <w:numId w:val="13"/>
        </w:numPr>
        <w:spacing w:line="360" w:lineRule="auto"/>
        <w:ind w:left="714" w:hanging="357"/>
        <w:jc w:val="both"/>
        <w:rPr>
          <w:rFonts w:ascii="Times" w:hAnsi="Times"/>
          <w:szCs w:val="28"/>
          <w:lang w:val="en-US"/>
        </w:rPr>
      </w:pPr>
      <w:r w:rsidRPr="00931510">
        <w:rPr>
          <w:rFonts w:ascii="Times" w:hAnsi="Times"/>
          <w:i/>
          <w:szCs w:val="28"/>
          <w:lang w:val="en-US"/>
        </w:rPr>
        <w:t>Khryashchev V., Priorov A., Pavlov V., Ostrovskaya A.</w:t>
      </w:r>
      <w:r w:rsidRPr="00931510">
        <w:rPr>
          <w:rFonts w:ascii="Times" w:hAnsi="Times"/>
          <w:szCs w:val="28"/>
          <w:lang w:val="en-US"/>
        </w:rPr>
        <w:t xml:space="preserve"> Deep learning for region detection in high-resolution aerial images // Proceedings </w:t>
      </w:r>
      <w:r>
        <w:rPr>
          <w:rFonts w:ascii="Times" w:hAnsi="Times"/>
          <w:szCs w:val="28"/>
          <w:lang w:val="en-US"/>
        </w:rPr>
        <w:t>of 16</w:t>
      </w:r>
      <w:r w:rsidRPr="00931510">
        <w:rPr>
          <w:rFonts w:ascii="Times" w:hAnsi="Times"/>
          <w:szCs w:val="28"/>
          <w:lang w:val="en-US"/>
        </w:rPr>
        <w:t>th IEEE East-West Design &amp; Test Sympos</w:t>
      </w:r>
      <w:r>
        <w:rPr>
          <w:rFonts w:ascii="Times" w:hAnsi="Times"/>
          <w:szCs w:val="28"/>
          <w:lang w:val="en-US"/>
        </w:rPr>
        <w:t>ium (EWDTS’2018).</w:t>
      </w:r>
      <w:r w:rsidRPr="00931510">
        <w:rPr>
          <w:rFonts w:ascii="Times" w:hAnsi="Times"/>
          <w:szCs w:val="28"/>
          <w:lang w:val="en-US"/>
        </w:rPr>
        <w:t xml:space="preserve"> </w:t>
      </w:r>
      <w:r>
        <w:rPr>
          <w:rFonts w:ascii="Times" w:hAnsi="Times"/>
          <w:szCs w:val="28"/>
          <w:lang w:val="en-US"/>
        </w:rPr>
        <w:t>2018. P</w:t>
      </w:r>
      <w:r w:rsidRPr="00A77185">
        <w:rPr>
          <w:rFonts w:ascii="Times" w:hAnsi="Times"/>
          <w:szCs w:val="28"/>
          <w:lang w:val="en-US"/>
        </w:rPr>
        <w:t>. 792</w:t>
      </w:r>
      <w:r w:rsidRPr="00F22E62">
        <w:rPr>
          <w:rFonts w:ascii="Times" w:hAnsi="Times"/>
          <w:szCs w:val="28"/>
          <w:lang w:val="en-US"/>
        </w:rPr>
        <w:t>–</w:t>
      </w:r>
      <w:r w:rsidRPr="00A77185">
        <w:rPr>
          <w:rFonts w:ascii="Times" w:hAnsi="Times"/>
          <w:szCs w:val="28"/>
          <w:lang w:val="en-US"/>
        </w:rPr>
        <w:t>796.</w:t>
      </w:r>
    </w:p>
    <w:p w:rsidR="009661DF" w:rsidRPr="000E58C9" w:rsidRDefault="009661DF" w:rsidP="009661DF">
      <w:pPr>
        <w:pStyle w:val="a4"/>
        <w:numPr>
          <w:ilvl w:val="0"/>
          <w:numId w:val="13"/>
        </w:numPr>
        <w:spacing w:line="360" w:lineRule="auto"/>
        <w:ind w:left="714" w:hanging="357"/>
        <w:jc w:val="both"/>
        <w:rPr>
          <w:rFonts w:ascii="Times" w:hAnsi="Times"/>
          <w:szCs w:val="28"/>
        </w:rPr>
      </w:pPr>
      <w:r w:rsidRPr="00931510">
        <w:rPr>
          <w:rFonts w:ascii="Times" w:hAnsi="Times"/>
          <w:i/>
          <w:szCs w:val="28"/>
          <w:lang w:val="en-US"/>
        </w:rPr>
        <w:t>Kingma D. P., Ba J.</w:t>
      </w:r>
      <w:r w:rsidRPr="00931510">
        <w:rPr>
          <w:rFonts w:ascii="Times" w:hAnsi="Times"/>
          <w:szCs w:val="28"/>
          <w:lang w:val="en-US"/>
        </w:rPr>
        <w:t xml:space="preserve"> Adam: A Method for Stochastic Optimization. </w:t>
      </w:r>
      <w:r w:rsidRPr="00E447BE">
        <w:rPr>
          <w:rFonts w:ascii="Times" w:hAnsi="Times"/>
          <w:szCs w:val="28"/>
          <w:lang w:val="en-US"/>
        </w:rPr>
        <w:t>URL</w:t>
      </w:r>
      <w:r w:rsidRPr="00FF7D2A">
        <w:rPr>
          <w:rFonts w:ascii="Times" w:hAnsi="Times"/>
          <w:szCs w:val="28"/>
        </w:rPr>
        <w:t xml:space="preserve">: </w:t>
      </w:r>
      <w:r w:rsidRPr="000E58C9">
        <w:rPr>
          <w:rFonts w:ascii="Times" w:hAnsi="Times"/>
          <w:szCs w:val="28"/>
          <w:lang w:val="en-US"/>
        </w:rPr>
        <w:t>https</w:t>
      </w:r>
      <w:r w:rsidRPr="00FF7D2A">
        <w:rPr>
          <w:rFonts w:ascii="Times" w:hAnsi="Times"/>
          <w:szCs w:val="28"/>
        </w:rPr>
        <w:t>://</w:t>
      </w:r>
      <w:r w:rsidRPr="000E58C9">
        <w:rPr>
          <w:rFonts w:ascii="Times" w:hAnsi="Times"/>
          <w:szCs w:val="28"/>
          <w:lang w:val="en-US"/>
        </w:rPr>
        <w:t>arxiv</w:t>
      </w:r>
      <w:r w:rsidRPr="00FF7D2A">
        <w:rPr>
          <w:rFonts w:ascii="Times" w:hAnsi="Times"/>
          <w:szCs w:val="28"/>
        </w:rPr>
        <w:t>.</w:t>
      </w:r>
      <w:r w:rsidRPr="000E58C9">
        <w:rPr>
          <w:rFonts w:ascii="Times" w:hAnsi="Times"/>
          <w:szCs w:val="28"/>
          <w:lang w:val="en-US"/>
        </w:rPr>
        <w:t>org</w:t>
      </w:r>
      <w:r w:rsidRPr="00FF7D2A">
        <w:rPr>
          <w:rFonts w:ascii="Times" w:hAnsi="Times"/>
          <w:szCs w:val="28"/>
        </w:rPr>
        <w:t>/</w:t>
      </w:r>
      <w:r w:rsidRPr="000E58C9">
        <w:rPr>
          <w:rFonts w:ascii="Times" w:hAnsi="Times"/>
          <w:szCs w:val="28"/>
          <w:lang w:val="en-US"/>
        </w:rPr>
        <w:t>abs</w:t>
      </w:r>
      <w:r w:rsidRPr="00FF7D2A">
        <w:rPr>
          <w:rFonts w:ascii="Times" w:hAnsi="Times"/>
          <w:szCs w:val="28"/>
        </w:rPr>
        <w:t>/1412.6980 (</w:t>
      </w:r>
      <w:r>
        <w:rPr>
          <w:rFonts w:ascii="Times" w:hAnsi="Times"/>
          <w:szCs w:val="28"/>
        </w:rPr>
        <w:t>Дата</w:t>
      </w:r>
      <w:r w:rsidRPr="00FF7D2A">
        <w:rPr>
          <w:rFonts w:ascii="Times" w:hAnsi="Times"/>
          <w:szCs w:val="28"/>
        </w:rPr>
        <w:t xml:space="preserve"> </w:t>
      </w:r>
      <w:r>
        <w:rPr>
          <w:rFonts w:ascii="Times" w:hAnsi="Times"/>
          <w:szCs w:val="28"/>
        </w:rPr>
        <w:t>обращения</w:t>
      </w:r>
      <w:r w:rsidRPr="00FF7D2A">
        <w:rPr>
          <w:rFonts w:ascii="Times" w:hAnsi="Times"/>
          <w:szCs w:val="28"/>
        </w:rPr>
        <w:t>: 30.01.201</w:t>
      </w:r>
      <w:r>
        <w:rPr>
          <w:rFonts w:ascii="Times" w:hAnsi="Times"/>
          <w:szCs w:val="28"/>
        </w:rPr>
        <w:t>7</w:t>
      </w:r>
      <w:r w:rsidRPr="000E58C9">
        <w:rPr>
          <w:rFonts w:ascii="Times" w:hAnsi="Times"/>
          <w:szCs w:val="28"/>
        </w:rPr>
        <w:t>).</w:t>
      </w:r>
    </w:p>
    <w:p w:rsidR="009661DF" w:rsidRPr="00931510" w:rsidRDefault="009661DF" w:rsidP="009661DF">
      <w:pPr>
        <w:pStyle w:val="a4"/>
        <w:numPr>
          <w:ilvl w:val="0"/>
          <w:numId w:val="13"/>
        </w:numPr>
        <w:spacing w:line="360" w:lineRule="auto"/>
        <w:ind w:left="714" w:hanging="357"/>
        <w:jc w:val="both"/>
        <w:rPr>
          <w:rFonts w:ascii="Times" w:hAnsi="Times"/>
          <w:szCs w:val="28"/>
          <w:lang w:val="en-US"/>
        </w:rPr>
      </w:pPr>
      <w:r w:rsidRPr="00931510">
        <w:rPr>
          <w:rFonts w:ascii="Times" w:hAnsi="Times"/>
          <w:szCs w:val="28"/>
          <w:lang w:val="en-US"/>
        </w:rPr>
        <w:t xml:space="preserve">Landsat-8. </w:t>
      </w:r>
      <w:r w:rsidRPr="00E447BE">
        <w:rPr>
          <w:rFonts w:ascii="Times" w:hAnsi="Times"/>
          <w:szCs w:val="28"/>
          <w:lang w:val="en-US"/>
        </w:rPr>
        <w:t>URL:</w:t>
      </w:r>
      <w:r w:rsidRPr="00931510">
        <w:rPr>
          <w:rFonts w:ascii="Times" w:hAnsi="Times"/>
          <w:szCs w:val="28"/>
          <w:lang w:val="en-US"/>
        </w:rPr>
        <w:t xml:space="preserve"> https://landsat.usgs.gov/landsat-8.</w:t>
      </w:r>
    </w:p>
    <w:p w:rsidR="009661DF" w:rsidRPr="00931510" w:rsidRDefault="009661DF" w:rsidP="009661DF">
      <w:pPr>
        <w:pStyle w:val="a4"/>
        <w:numPr>
          <w:ilvl w:val="0"/>
          <w:numId w:val="13"/>
        </w:numPr>
        <w:spacing w:line="360" w:lineRule="auto"/>
        <w:ind w:left="714" w:hanging="357"/>
        <w:jc w:val="both"/>
        <w:rPr>
          <w:rFonts w:ascii="Times" w:hAnsi="Times"/>
          <w:szCs w:val="28"/>
          <w:lang w:val="en-US"/>
        </w:rPr>
      </w:pPr>
      <w:r w:rsidRPr="00931510">
        <w:rPr>
          <w:rFonts w:ascii="Times" w:hAnsi="Times"/>
          <w:i/>
          <w:szCs w:val="28"/>
          <w:lang w:val="en-US"/>
        </w:rPr>
        <w:t>Nouri H., Beecham S., Anderson S., Nagler P.</w:t>
      </w:r>
      <w:r w:rsidRPr="00931510">
        <w:rPr>
          <w:rFonts w:ascii="Times" w:hAnsi="Times"/>
          <w:szCs w:val="28"/>
          <w:lang w:val="en-US"/>
        </w:rPr>
        <w:t xml:space="preserve"> High Spatial Resolution WorldView-2 Imagery for Mapping NDVI and Its Relationship to Temporal Urban Landscape Evapotrans</w:t>
      </w:r>
      <w:r>
        <w:rPr>
          <w:rFonts w:ascii="Times" w:hAnsi="Times"/>
          <w:szCs w:val="28"/>
          <w:lang w:val="en-US"/>
        </w:rPr>
        <w:t>piration Factors // Remote Sens. 2014.</w:t>
      </w:r>
      <w:r w:rsidRPr="00931510">
        <w:rPr>
          <w:rFonts w:ascii="Times" w:hAnsi="Times"/>
          <w:szCs w:val="28"/>
          <w:lang w:val="en-US"/>
        </w:rPr>
        <w:t xml:space="preserve"> V</w:t>
      </w:r>
      <w:r>
        <w:rPr>
          <w:rFonts w:ascii="Times" w:hAnsi="Times"/>
          <w:szCs w:val="28"/>
          <w:lang w:val="en-US"/>
        </w:rPr>
        <w:t>ol. 6. No. 1. P</w:t>
      </w:r>
      <w:r w:rsidRPr="00931510">
        <w:rPr>
          <w:rFonts w:ascii="Times" w:hAnsi="Times"/>
          <w:szCs w:val="28"/>
          <w:lang w:val="en-US"/>
        </w:rPr>
        <w:t>. 580</w:t>
      </w:r>
      <w:r w:rsidRPr="00F22E62">
        <w:rPr>
          <w:rFonts w:ascii="Times" w:hAnsi="Times"/>
          <w:szCs w:val="28"/>
          <w:lang w:val="en-US"/>
        </w:rPr>
        <w:t>–</w:t>
      </w:r>
      <w:r w:rsidRPr="00931510">
        <w:rPr>
          <w:rFonts w:ascii="Times" w:hAnsi="Times"/>
          <w:szCs w:val="28"/>
          <w:lang w:val="en-US"/>
        </w:rPr>
        <w:t>602.</w:t>
      </w:r>
    </w:p>
    <w:p w:rsidR="009661DF" w:rsidRPr="00E447BE" w:rsidRDefault="009661DF" w:rsidP="009661DF">
      <w:pPr>
        <w:pStyle w:val="a4"/>
        <w:numPr>
          <w:ilvl w:val="0"/>
          <w:numId w:val="13"/>
        </w:numPr>
        <w:spacing w:line="360" w:lineRule="auto"/>
        <w:ind w:left="714" w:hanging="357"/>
        <w:jc w:val="both"/>
        <w:rPr>
          <w:rFonts w:ascii="Times" w:hAnsi="Times"/>
          <w:szCs w:val="28"/>
          <w:lang w:val="en-US"/>
        </w:rPr>
      </w:pPr>
      <w:r w:rsidRPr="00931510">
        <w:rPr>
          <w:rFonts w:ascii="Times" w:hAnsi="Times"/>
          <w:szCs w:val="28"/>
          <w:lang w:val="en-US"/>
        </w:rPr>
        <w:t xml:space="preserve">Principles of Remote Sensing </w:t>
      </w:r>
      <w:r w:rsidRPr="00F22E62">
        <w:rPr>
          <w:rFonts w:ascii="Times" w:hAnsi="Times"/>
          <w:szCs w:val="28"/>
          <w:lang w:val="en-US"/>
        </w:rPr>
        <w:t>–</w:t>
      </w:r>
      <w:r w:rsidRPr="00931510">
        <w:rPr>
          <w:rFonts w:ascii="Times" w:hAnsi="Times"/>
          <w:szCs w:val="28"/>
          <w:lang w:val="en-US"/>
        </w:rPr>
        <w:t xml:space="preserve"> Centre for Remote Imaging, Sensing and Processing, CRISP. </w:t>
      </w:r>
      <w:r w:rsidRPr="00E447BE">
        <w:rPr>
          <w:rFonts w:ascii="Times" w:hAnsi="Times"/>
          <w:szCs w:val="28"/>
          <w:lang w:val="en-US"/>
        </w:rPr>
        <w:t>URL:</w:t>
      </w:r>
      <w:r w:rsidRPr="000A0F6D">
        <w:rPr>
          <w:rFonts w:ascii="Times" w:hAnsi="Times"/>
          <w:szCs w:val="28"/>
          <w:lang w:val="en-US"/>
        </w:rPr>
        <w:t xml:space="preserve"> https://crisp.nus.edu.sg/~rese</w:t>
      </w:r>
      <w:r w:rsidRPr="00E447BE">
        <w:rPr>
          <w:rFonts w:ascii="Times" w:hAnsi="Times"/>
          <w:szCs w:val="28"/>
          <w:lang w:val="en-US"/>
        </w:rPr>
        <w:t>arch/tutorial/opt_int.htm.</w:t>
      </w:r>
    </w:p>
    <w:p w:rsidR="009661DF" w:rsidRPr="00E447BE" w:rsidRDefault="009661DF" w:rsidP="009661DF">
      <w:pPr>
        <w:pStyle w:val="a4"/>
        <w:numPr>
          <w:ilvl w:val="0"/>
          <w:numId w:val="13"/>
        </w:numPr>
        <w:spacing w:line="360" w:lineRule="auto"/>
        <w:ind w:left="714" w:hanging="357"/>
        <w:jc w:val="both"/>
        <w:rPr>
          <w:rFonts w:ascii="Times" w:hAnsi="Times"/>
          <w:szCs w:val="28"/>
          <w:lang w:val="en-US"/>
        </w:rPr>
      </w:pPr>
      <w:r w:rsidRPr="00931510">
        <w:rPr>
          <w:rFonts w:ascii="Times" w:hAnsi="Times"/>
          <w:i/>
          <w:szCs w:val="28"/>
          <w:lang w:val="en-US"/>
        </w:rPr>
        <w:t>Rabie T.S.K.M.</w:t>
      </w:r>
      <w:r w:rsidRPr="00931510">
        <w:rPr>
          <w:rFonts w:ascii="Times" w:hAnsi="Times"/>
          <w:szCs w:val="28"/>
          <w:lang w:val="en-US"/>
        </w:rPr>
        <w:t xml:space="preserve"> Implementation of some similarity coefficients in conjunction with multiple upgma and neighbor-joining algorithms for enhancing phylogenetic trees // Egypt. </w:t>
      </w:r>
      <w:r>
        <w:rPr>
          <w:rFonts w:ascii="Times" w:hAnsi="Times"/>
          <w:szCs w:val="28"/>
          <w:lang w:val="en-US"/>
        </w:rPr>
        <w:t>Poult. Sci. 2010.</w:t>
      </w:r>
      <w:r w:rsidRPr="00E447BE">
        <w:rPr>
          <w:rFonts w:ascii="Times" w:hAnsi="Times"/>
          <w:szCs w:val="28"/>
          <w:lang w:val="en-US"/>
        </w:rPr>
        <w:t xml:space="preserve"> </w:t>
      </w:r>
      <w:r>
        <w:rPr>
          <w:rFonts w:ascii="Times" w:hAnsi="Times"/>
          <w:szCs w:val="28"/>
          <w:lang w:val="en-US"/>
        </w:rPr>
        <w:t>Vol. 30. P</w:t>
      </w:r>
      <w:r w:rsidRPr="00E447BE">
        <w:rPr>
          <w:rFonts w:ascii="Times" w:hAnsi="Times"/>
          <w:szCs w:val="28"/>
          <w:lang w:val="en-US"/>
        </w:rPr>
        <w:t>.</w:t>
      </w:r>
      <w:r>
        <w:rPr>
          <w:rFonts w:ascii="Times" w:hAnsi="Times"/>
          <w:szCs w:val="28"/>
          <w:lang w:val="en-US"/>
        </w:rPr>
        <w:t xml:space="preserve"> </w:t>
      </w:r>
      <w:r w:rsidRPr="00E447BE">
        <w:rPr>
          <w:rFonts w:ascii="Times" w:hAnsi="Times"/>
          <w:szCs w:val="28"/>
          <w:lang w:val="en-US"/>
        </w:rPr>
        <w:t>607</w:t>
      </w:r>
      <w:r w:rsidRPr="00F22E62">
        <w:rPr>
          <w:rFonts w:ascii="Times" w:hAnsi="Times"/>
          <w:szCs w:val="28"/>
          <w:lang w:val="en-US"/>
        </w:rPr>
        <w:t>–</w:t>
      </w:r>
      <w:r w:rsidRPr="00E447BE">
        <w:rPr>
          <w:rFonts w:ascii="Times" w:hAnsi="Times"/>
          <w:szCs w:val="28"/>
          <w:lang w:val="en-US"/>
        </w:rPr>
        <w:t>621.</w:t>
      </w:r>
    </w:p>
    <w:p w:rsidR="009661DF" w:rsidRPr="00E447BE" w:rsidRDefault="009661DF" w:rsidP="009661DF">
      <w:pPr>
        <w:pStyle w:val="a4"/>
        <w:numPr>
          <w:ilvl w:val="0"/>
          <w:numId w:val="13"/>
        </w:numPr>
        <w:spacing w:line="360" w:lineRule="auto"/>
        <w:ind w:left="714" w:hanging="357"/>
        <w:jc w:val="both"/>
        <w:rPr>
          <w:rFonts w:ascii="Times" w:hAnsi="Times"/>
          <w:szCs w:val="28"/>
          <w:lang w:val="en-US"/>
        </w:rPr>
      </w:pPr>
      <w:r w:rsidRPr="00931510">
        <w:rPr>
          <w:rFonts w:ascii="Times" w:hAnsi="Times"/>
          <w:i/>
          <w:szCs w:val="28"/>
          <w:lang w:val="en-US"/>
        </w:rPr>
        <w:t>Ronneberger O., Fischer P., Brox T.</w:t>
      </w:r>
      <w:r w:rsidRPr="00931510">
        <w:rPr>
          <w:rFonts w:ascii="Times" w:hAnsi="Times"/>
          <w:szCs w:val="28"/>
          <w:lang w:val="en-US"/>
        </w:rPr>
        <w:t xml:space="preserve"> U-Net: convolutional networks for biomedical image segmentation // Medical Image Computing and Computer-Assisted Intervention (MICCAI</w:t>
      </w:r>
      <w:r>
        <w:rPr>
          <w:rFonts w:ascii="Times" w:hAnsi="Times"/>
          <w:szCs w:val="28"/>
          <w:lang w:val="en-US"/>
        </w:rPr>
        <w:t>).</w:t>
      </w:r>
      <w:r w:rsidRPr="00931510">
        <w:rPr>
          <w:rFonts w:ascii="Times" w:hAnsi="Times"/>
          <w:szCs w:val="28"/>
          <w:lang w:val="en-US"/>
        </w:rPr>
        <w:t xml:space="preserve"> 20</w:t>
      </w:r>
      <w:r>
        <w:rPr>
          <w:rFonts w:ascii="Times" w:hAnsi="Times"/>
          <w:szCs w:val="28"/>
          <w:lang w:val="en-US"/>
        </w:rPr>
        <w:t>15.</w:t>
      </w:r>
      <w:r w:rsidRPr="00931510">
        <w:rPr>
          <w:rFonts w:ascii="Times" w:hAnsi="Times"/>
          <w:szCs w:val="28"/>
          <w:lang w:val="en-US"/>
        </w:rPr>
        <w:t xml:space="preserve"> </w:t>
      </w:r>
      <w:r w:rsidRPr="00E447BE">
        <w:rPr>
          <w:rFonts w:ascii="Times" w:hAnsi="Times"/>
          <w:szCs w:val="28"/>
          <w:lang w:val="en-US"/>
        </w:rPr>
        <w:t>V</w:t>
      </w:r>
      <w:r>
        <w:rPr>
          <w:rFonts w:ascii="Times" w:hAnsi="Times"/>
          <w:szCs w:val="28"/>
          <w:lang w:val="en-US"/>
        </w:rPr>
        <w:t>ol. 9351. P. 234</w:t>
      </w:r>
      <w:r w:rsidRPr="00F22E62">
        <w:rPr>
          <w:rFonts w:ascii="Times" w:hAnsi="Times"/>
          <w:szCs w:val="28"/>
          <w:lang w:val="en-US"/>
        </w:rPr>
        <w:t>–</w:t>
      </w:r>
      <w:r w:rsidRPr="00E447BE">
        <w:rPr>
          <w:rFonts w:ascii="Times" w:hAnsi="Times"/>
          <w:szCs w:val="28"/>
          <w:lang w:val="en-US"/>
        </w:rPr>
        <w:t>241.</w:t>
      </w:r>
    </w:p>
    <w:p w:rsidR="009661DF" w:rsidRPr="00931510" w:rsidRDefault="009661DF" w:rsidP="009661DF">
      <w:pPr>
        <w:pStyle w:val="a4"/>
        <w:numPr>
          <w:ilvl w:val="0"/>
          <w:numId w:val="13"/>
        </w:numPr>
        <w:spacing w:line="360" w:lineRule="auto"/>
        <w:ind w:left="714" w:hanging="357"/>
        <w:jc w:val="both"/>
        <w:rPr>
          <w:rFonts w:ascii="Times" w:hAnsi="Times"/>
          <w:szCs w:val="28"/>
          <w:lang w:val="en-US"/>
        </w:rPr>
      </w:pPr>
      <w:r w:rsidRPr="00931510">
        <w:rPr>
          <w:rFonts w:ascii="Times" w:hAnsi="Times"/>
          <w:szCs w:val="28"/>
          <w:lang w:val="en-US"/>
        </w:rPr>
        <w:t xml:space="preserve">Sentinel-2. </w:t>
      </w:r>
      <w:r w:rsidRPr="00E447BE">
        <w:rPr>
          <w:rFonts w:ascii="Times" w:hAnsi="Times"/>
          <w:szCs w:val="28"/>
          <w:lang w:val="en-US"/>
        </w:rPr>
        <w:t>URL:</w:t>
      </w:r>
      <w:r w:rsidRPr="00931510">
        <w:rPr>
          <w:rFonts w:ascii="Times" w:hAnsi="Times"/>
          <w:szCs w:val="28"/>
          <w:lang w:val="en-US"/>
        </w:rPr>
        <w:t xml:space="preserve"> https://sentinel.esa.int/web/sentinel/missions/sentinel-2.</w:t>
      </w:r>
    </w:p>
    <w:p w:rsidR="009661DF" w:rsidRPr="00C400E2" w:rsidRDefault="009661DF" w:rsidP="009661DF">
      <w:pPr>
        <w:pStyle w:val="a4"/>
        <w:numPr>
          <w:ilvl w:val="0"/>
          <w:numId w:val="13"/>
        </w:numPr>
        <w:spacing w:line="360" w:lineRule="auto"/>
        <w:ind w:left="714" w:hanging="357"/>
        <w:jc w:val="both"/>
        <w:rPr>
          <w:rFonts w:ascii="Times" w:hAnsi="Times"/>
          <w:szCs w:val="28"/>
          <w:lang w:val="en-US"/>
        </w:rPr>
      </w:pPr>
      <w:r w:rsidRPr="00931510">
        <w:rPr>
          <w:rFonts w:ascii="Times" w:hAnsi="Times"/>
          <w:i/>
          <w:szCs w:val="28"/>
          <w:lang w:val="en-US"/>
        </w:rPr>
        <w:t>Simonyan K., Zisserman A.</w:t>
      </w:r>
      <w:r w:rsidRPr="00931510">
        <w:rPr>
          <w:rFonts w:ascii="Times" w:hAnsi="Times"/>
          <w:szCs w:val="28"/>
          <w:lang w:val="en-US"/>
        </w:rPr>
        <w:t xml:space="preserve"> Very Deep Convolutional Networks for Large-Scale Image Recognition. </w:t>
      </w:r>
      <w:r w:rsidRPr="00C400E2">
        <w:rPr>
          <w:rFonts w:ascii="Times" w:hAnsi="Times"/>
          <w:szCs w:val="28"/>
          <w:lang w:val="en-US"/>
        </w:rPr>
        <w:t xml:space="preserve">URL: </w:t>
      </w:r>
      <w:r w:rsidRPr="005E2816">
        <w:rPr>
          <w:rFonts w:ascii="Times" w:hAnsi="Times"/>
          <w:szCs w:val="28"/>
          <w:lang w:val="en-US"/>
        </w:rPr>
        <w:t>https://arxiv.org/abs/1409.1556</w:t>
      </w:r>
      <w:r>
        <w:rPr>
          <w:rFonts w:ascii="Times" w:hAnsi="Times"/>
          <w:szCs w:val="28"/>
          <w:lang w:val="en-US"/>
        </w:rPr>
        <w:t xml:space="preserve"> (</w:t>
      </w:r>
      <w:r>
        <w:rPr>
          <w:rFonts w:ascii="Times" w:hAnsi="Times"/>
          <w:szCs w:val="28"/>
        </w:rPr>
        <w:t>Дата обращения: 10.04.2015</w:t>
      </w:r>
      <w:r>
        <w:rPr>
          <w:rFonts w:ascii="Times" w:hAnsi="Times"/>
          <w:szCs w:val="28"/>
          <w:lang w:val="en-US"/>
        </w:rPr>
        <w:t>)</w:t>
      </w:r>
      <w:r w:rsidRPr="00C400E2">
        <w:rPr>
          <w:rFonts w:ascii="Times" w:hAnsi="Times"/>
          <w:szCs w:val="28"/>
          <w:lang w:val="en-US"/>
        </w:rPr>
        <w:t>.</w:t>
      </w:r>
    </w:p>
    <w:p w:rsidR="001673F0" w:rsidRPr="0044738B" w:rsidRDefault="001673F0" w:rsidP="00BA1315">
      <w:pPr>
        <w:pStyle w:val="a4"/>
        <w:spacing w:after="60"/>
        <w:ind w:left="0"/>
        <w:jc w:val="center"/>
        <w:textAlignment w:val="baseline"/>
        <w:rPr>
          <w:shd w:val="clear" w:color="auto" w:fill="FFFFFF"/>
          <w:lang w:val="en-US"/>
        </w:rPr>
      </w:pPr>
    </w:p>
    <w:p w:rsidR="001673F0" w:rsidRPr="0044738B" w:rsidRDefault="001673F0" w:rsidP="00BA1315">
      <w:pPr>
        <w:pStyle w:val="a4"/>
        <w:spacing w:after="60"/>
        <w:ind w:left="0"/>
        <w:jc w:val="center"/>
        <w:textAlignment w:val="baseline"/>
        <w:rPr>
          <w:rFonts w:ascii="Times" w:hAnsi="Times"/>
          <w:lang w:val="en-US"/>
        </w:rPr>
      </w:pPr>
    </w:p>
    <w:p w:rsidR="00AE0A7F" w:rsidRPr="00AE0A7F" w:rsidRDefault="00914DB3" w:rsidP="00AE0A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  <w:lang w:val="en-US"/>
        </w:rPr>
        <w:t>R</w:t>
      </w:r>
      <w:r w:rsidR="00AE0A7F" w:rsidRPr="00AE0A7F">
        <w:rPr>
          <w:rFonts w:ascii="Arial" w:hAnsi="Arial" w:cs="Arial"/>
          <w:b/>
          <w:color w:val="000000"/>
          <w:sz w:val="28"/>
          <w:szCs w:val="28"/>
          <w:shd w:val="clear" w:color="auto" w:fill="FFFFFF"/>
          <w:lang w:val="en-US"/>
        </w:rPr>
        <w:t xml:space="preserve">ecommendations </w:t>
      </w: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  <w:lang w:val="en-US"/>
        </w:rPr>
        <w:t xml:space="preserve">development </w:t>
      </w:r>
      <w:r w:rsidR="00AE0A7F" w:rsidRPr="00AE0A7F">
        <w:rPr>
          <w:rFonts w:ascii="Arial" w:hAnsi="Arial" w:cs="Arial"/>
          <w:b/>
          <w:color w:val="000000"/>
          <w:sz w:val="28"/>
          <w:szCs w:val="28"/>
          <w:shd w:val="clear" w:color="auto" w:fill="FFFFFF"/>
          <w:lang w:val="en-US"/>
        </w:rPr>
        <w:t xml:space="preserve">for the adaptation of the best world practices </w:t>
      </w:r>
      <w:r w:rsidR="009B0143">
        <w:rPr>
          <w:rFonts w:ascii="Arial" w:hAnsi="Arial" w:cs="Arial"/>
          <w:b/>
          <w:color w:val="000000"/>
          <w:sz w:val="28"/>
          <w:szCs w:val="28"/>
          <w:shd w:val="clear" w:color="auto" w:fill="FFFFFF"/>
          <w:lang w:val="en-US"/>
        </w:rPr>
        <w:t>for</w:t>
      </w:r>
      <w:r w:rsidR="00AE0A7F" w:rsidRPr="00AE0A7F">
        <w:rPr>
          <w:rFonts w:ascii="Arial" w:hAnsi="Arial" w:cs="Arial"/>
          <w:b/>
          <w:color w:val="000000"/>
          <w:sz w:val="28"/>
          <w:szCs w:val="28"/>
          <w:shd w:val="clear" w:color="auto" w:fill="FFFFFF"/>
          <w:lang w:val="en-US"/>
        </w:rPr>
        <w:t xml:space="preserve"> applying the </w:t>
      </w:r>
      <w:r w:rsidR="009B0143" w:rsidRPr="00AE0A7F">
        <w:rPr>
          <w:rFonts w:ascii="Arial" w:hAnsi="Arial" w:cs="Arial"/>
          <w:b/>
          <w:color w:val="000000"/>
          <w:sz w:val="28"/>
          <w:szCs w:val="28"/>
          <w:shd w:val="clear" w:color="auto" w:fill="FFFFFF"/>
          <w:lang w:val="en-US"/>
        </w:rPr>
        <w:t xml:space="preserve">remote sensing </w:t>
      </w: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  <w:lang w:val="en-US"/>
        </w:rPr>
        <w:t>methods</w:t>
      </w:r>
      <w:r w:rsidR="00AE0A7F" w:rsidRPr="00AE0A7F">
        <w:rPr>
          <w:rFonts w:ascii="Arial" w:hAnsi="Arial" w:cs="Arial"/>
          <w:b/>
          <w:color w:val="000000"/>
          <w:sz w:val="28"/>
          <w:szCs w:val="28"/>
          <w:shd w:val="clear" w:color="auto" w:fill="FFFFFF"/>
          <w:lang w:val="en-US"/>
        </w:rPr>
        <w:t xml:space="preserve"> to solve </w:t>
      </w:r>
      <w:r w:rsidR="009D2B3B">
        <w:rPr>
          <w:rFonts w:ascii="Arial" w:hAnsi="Arial" w:cs="Arial"/>
          <w:b/>
          <w:color w:val="000000"/>
          <w:sz w:val="28"/>
          <w:szCs w:val="28"/>
          <w:shd w:val="clear" w:color="auto" w:fill="FFFFFF"/>
          <w:lang w:val="en-US"/>
        </w:rPr>
        <w:t>agricultural</w:t>
      </w:r>
      <w:r w:rsidR="009D2B3B" w:rsidRPr="00AE0A7F">
        <w:rPr>
          <w:rFonts w:ascii="Arial" w:hAnsi="Arial" w:cs="Arial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E0A7F" w:rsidRPr="00AE0A7F">
        <w:rPr>
          <w:rFonts w:ascii="Arial" w:hAnsi="Arial" w:cs="Arial"/>
          <w:b/>
          <w:color w:val="000000"/>
          <w:sz w:val="28"/>
          <w:szCs w:val="28"/>
          <w:shd w:val="clear" w:color="auto" w:fill="FFFFFF"/>
          <w:lang w:val="en-US"/>
        </w:rPr>
        <w:t>problems in Russia</w:t>
      </w: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  <w:lang w:val="en-US"/>
        </w:rPr>
        <w:t>n Federation</w:t>
      </w:r>
    </w:p>
    <w:p w:rsidR="00AE0A7F" w:rsidRPr="00AE0A7F" w:rsidRDefault="00AE0A7F" w:rsidP="00AE0A7F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AE0A7F" w:rsidRPr="00914DB3" w:rsidRDefault="00914DB3" w:rsidP="00AE0A7F">
      <w:pPr>
        <w:jc w:val="center"/>
        <w:rPr>
          <w:b/>
          <w:lang w:val="en-US"/>
        </w:rPr>
      </w:pPr>
      <w:r>
        <w:rPr>
          <w:b/>
          <w:lang w:val="en-US"/>
        </w:rPr>
        <w:t>E</w:t>
      </w:r>
      <w:r w:rsidRPr="00914DB3">
        <w:rPr>
          <w:b/>
          <w:lang w:val="en-US"/>
        </w:rPr>
        <w:t>.</w:t>
      </w:r>
      <w:r>
        <w:rPr>
          <w:b/>
          <w:lang w:val="en-US"/>
        </w:rPr>
        <w:t>V</w:t>
      </w:r>
      <w:r w:rsidRPr="00914DB3">
        <w:rPr>
          <w:b/>
          <w:lang w:val="en-US"/>
        </w:rPr>
        <w:t>.</w:t>
      </w:r>
      <w:r w:rsidR="00AE0A7F" w:rsidRPr="00914DB3">
        <w:rPr>
          <w:b/>
          <w:lang w:val="en-US"/>
        </w:rPr>
        <w:t xml:space="preserve"> </w:t>
      </w:r>
      <w:r>
        <w:rPr>
          <w:b/>
          <w:lang w:val="en-US"/>
        </w:rPr>
        <w:t>Butrova</w:t>
      </w:r>
      <w:r w:rsidR="00AE0A7F" w:rsidRPr="00914DB3">
        <w:rPr>
          <w:b/>
          <w:vertAlign w:val="superscript"/>
          <w:lang w:val="en-US"/>
        </w:rPr>
        <w:t>1</w:t>
      </w:r>
      <w:r w:rsidR="00AE0A7F" w:rsidRPr="00914DB3">
        <w:rPr>
          <w:b/>
          <w:lang w:val="en-US"/>
        </w:rPr>
        <w:t xml:space="preserve">, </w:t>
      </w:r>
      <w:r>
        <w:rPr>
          <w:b/>
          <w:lang w:val="en-US"/>
        </w:rPr>
        <w:t>V.A.</w:t>
      </w:r>
      <w:r w:rsidR="00AE0A7F" w:rsidRPr="00914DB3">
        <w:rPr>
          <w:b/>
          <w:lang w:val="en-US"/>
        </w:rPr>
        <w:t xml:space="preserve"> </w:t>
      </w:r>
      <w:r>
        <w:rPr>
          <w:b/>
          <w:lang w:val="en-US"/>
        </w:rPr>
        <w:t>Pavlov</w:t>
      </w:r>
      <w:r w:rsidR="00AE0A7F" w:rsidRPr="00914DB3">
        <w:rPr>
          <w:b/>
          <w:vertAlign w:val="superscript"/>
          <w:lang w:val="en-US"/>
        </w:rPr>
        <w:t>2</w:t>
      </w:r>
      <w:r w:rsidR="00AE0A7F" w:rsidRPr="00914DB3">
        <w:rPr>
          <w:b/>
          <w:lang w:val="en-US"/>
        </w:rPr>
        <w:t xml:space="preserve">, </w:t>
      </w:r>
      <w:r>
        <w:rPr>
          <w:b/>
          <w:lang w:val="en-US"/>
        </w:rPr>
        <w:t>T.V.</w:t>
      </w:r>
      <w:r w:rsidR="00AE0A7F" w:rsidRPr="00914DB3">
        <w:rPr>
          <w:b/>
          <w:lang w:val="en-US"/>
        </w:rPr>
        <w:t xml:space="preserve"> </w:t>
      </w:r>
      <w:r>
        <w:rPr>
          <w:b/>
          <w:lang w:val="en-US"/>
        </w:rPr>
        <w:t>Kokuytseva</w:t>
      </w:r>
      <w:r w:rsidR="00AE0A7F" w:rsidRPr="00914DB3">
        <w:rPr>
          <w:b/>
          <w:vertAlign w:val="superscript"/>
          <w:lang w:val="en-US"/>
        </w:rPr>
        <w:t>1</w:t>
      </w:r>
    </w:p>
    <w:p w:rsidR="00AE0A7F" w:rsidRPr="00914DB3" w:rsidRDefault="00AE0A7F" w:rsidP="00AE0A7F">
      <w:pPr>
        <w:jc w:val="center"/>
        <w:rPr>
          <w:rFonts w:ascii="Times" w:hAnsi="Times"/>
          <w:b/>
          <w:lang w:val="en-US"/>
        </w:rPr>
      </w:pPr>
    </w:p>
    <w:p w:rsidR="00AE0A7F" w:rsidRPr="00B94EB4" w:rsidRDefault="00AE0A7F" w:rsidP="00AE0A7F">
      <w:pPr>
        <w:shd w:val="clear" w:color="auto" w:fill="FFFFFF"/>
        <w:jc w:val="center"/>
        <w:rPr>
          <w:rFonts w:ascii="Times" w:hAnsi="Times"/>
          <w:i/>
          <w:lang w:val="en-US"/>
        </w:rPr>
      </w:pPr>
      <w:r w:rsidRPr="00B94EB4">
        <w:rPr>
          <w:i/>
          <w:vertAlign w:val="superscript"/>
          <w:lang w:val="en-US"/>
        </w:rPr>
        <w:t>1</w:t>
      </w:r>
      <w:r w:rsidR="00B94EB4" w:rsidRPr="00B94EB4">
        <w:rPr>
          <w:rFonts w:eastAsiaTheme="minorHAnsi"/>
          <w:i/>
          <w:lang w:val="en-US"/>
        </w:rPr>
        <w:t>People’s Friendship University of Russia (RUDN University)</w:t>
      </w:r>
      <w:r w:rsidRPr="00B94EB4">
        <w:rPr>
          <w:i/>
          <w:color w:val="222222"/>
          <w:lang w:val="en-US"/>
        </w:rPr>
        <w:t xml:space="preserve">, </w:t>
      </w:r>
      <w:r w:rsidR="00B94EB4">
        <w:rPr>
          <w:i/>
          <w:color w:val="222222"/>
          <w:lang w:val="en-US"/>
        </w:rPr>
        <w:t>Moscow</w:t>
      </w:r>
      <w:r w:rsidRPr="00B94EB4">
        <w:rPr>
          <w:i/>
          <w:color w:val="222222"/>
          <w:lang w:val="en-US"/>
        </w:rPr>
        <w:t>,</w:t>
      </w:r>
      <w:r w:rsidRPr="00B94EB4">
        <w:rPr>
          <w:lang w:val="en-US"/>
        </w:rPr>
        <w:t xml:space="preserve"> </w:t>
      </w:r>
      <w:r w:rsidRPr="00B94EB4">
        <w:rPr>
          <w:i/>
          <w:color w:val="222222"/>
          <w:lang w:val="en-US"/>
        </w:rPr>
        <w:t xml:space="preserve">117198, </w:t>
      </w:r>
      <w:r w:rsidR="00B94EB4">
        <w:rPr>
          <w:i/>
          <w:color w:val="222222"/>
          <w:lang w:val="en-US"/>
        </w:rPr>
        <w:br/>
        <w:t>Russian</w:t>
      </w:r>
      <w:r w:rsidR="00B94EB4" w:rsidRPr="00B94EB4">
        <w:rPr>
          <w:i/>
          <w:color w:val="222222"/>
          <w:lang w:val="en-US"/>
        </w:rPr>
        <w:t xml:space="preserve"> </w:t>
      </w:r>
      <w:r w:rsidR="00B94EB4">
        <w:rPr>
          <w:i/>
          <w:color w:val="222222"/>
          <w:lang w:val="en-US"/>
        </w:rPr>
        <w:t xml:space="preserve">Federation </w:t>
      </w:r>
      <w:r w:rsidRPr="008F74CA">
        <w:rPr>
          <w:i/>
          <w:lang w:val="en-US"/>
        </w:rPr>
        <w:t>E</w:t>
      </w:r>
      <w:r w:rsidRPr="00B94EB4">
        <w:rPr>
          <w:i/>
          <w:lang w:val="en-US"/>
        </w:rPr>
        <w:t>-</w:t>
      </w:r>
      <w:r w:rsidRPr="008F74CA">
        <w:rPr>
          <w:i/>
          <w:lang w:val="en-US"/>
        </w:rPr>
        <w:t>mail</w:t>
      </w:r>
      <w:r w:rsidRPr="00B94EB4">
        <w:rPr>
          <w:i/>
          <w:lang w:val="en-US"/>
        </w:rPr>
        <w:t>:</w:t>
      </w:r>
      <w:r w:rsidRPr="00B94EB4">
        <w:rPr>
          <w:lang w:val="en-US"/>
        </w:rPr>
        <w:t xml:space="preserve"> </w:t>
      </w:r>
      <w:hyperlink r:id="rId9" w:history="1">
        <w:r w:rsidRPr="00B94EB4">
          <w:rPr>
            <w:rStyle w:val="a3"/>
            <w:i/>
            <w:lang w:val="en-US"/>
          </w:rPr>
          <w:t>evbutrova@gmail.com</w:t>
        </w:r>
      </w:hyperlink>
      <w:r w:rsidRPr="00B94EB4">
        <w:rPr>
          <w:i/>
          <w:lang w:val="en-US"/>
        </w:rPr>
        <w:t xml:space="preserve">, </w:t>
      </w:r>
      <w:hyperlink r:id="rId10" w:history="1">
        <w:r w:rsidRPr="00B94EB4">
          <w:rPr>
            <w:rStyle w:val="a3"/>
            <w:i/>
            <w:lang w:val="en-US"/>
          </w:rPr>
          <w:t>kokuytseva-tv@rudn.ru</w:t>
        </w:r>
      </w:hyperlink>
      <w:r w:rsidRPr="00B94EB4">
        <w:rPr>
          <w:i/>
          <w:lang w:val="en-US"/>
        </w:rPr>
        <w:br/>
      </w:r>
      <w:r w:rsidRPr="00B94EB4">
        <w:rPr>
          <w:i/>
          <w:vertAlign w:val="superscript"/>
          <w:lang w:val="en-US"/>
        </w:rPr>
        <w:t>2</w:t>
      </w:r>
      <w:r w:rsidR="00B94EB4" w:rsidRPr="00B94EB4">
        <w:rPr>
          <w:rFonts w:eastAsiaTheme="minorHAnsi"/>
          <w:i/>
          <w:lang w:val="en-US"/>
        </w:rPr>
        <w:t>P.G. Demidov Yaroslavl State University</w:t>
      </w:r>
      <w:r w:rsidRPr="00B94EB4">
        <w:rPr>
          <w:rFonts w:ascii="Times" w:hAnsi="Times"/>
          <w:i/>
          <w:lang w:val="en-US"/>
        </w:rPr>
        <w:t xml:space="preserve">, </w:t>
      </w:r>
      <w:r w:rsidR="00B94EB4">
        <w:rPr>
          <w:rFonts w:ascii="Times" w:hAnsi="Times"/>
          <w:i/>
          <w:lang w:val="en-US"/>
        </w:rPr>
        <w:t>Yaroslavl</w:t>
      </w:r>
      <w:r w:rsidRPr="00B94EB4">
        <w:rPr>
          <w:rFonts w:ascii="Times" w:hAnsi="Times"/>
          <w:i/>
          <w:lang w:val="en-US"/>
        </w:rPr>
        <w:t xml:space="preserve">,150000, </w:t>
      </w:r>
      <w:r w:rsidR="00B94EB4">
        <w:rPr>
          <w:rFonts w:ascii="Times" w:hAnsi="Times"/>
          <w:i/>
          <w:lang w:val="en-US"/>
        </w:rPr>
        <w:t>Russian Federation</w:t>
      </w:r>
      <w:r w:rsidRPr="00B94EB4">
        <w:rPr>
          <w:rFonts w:ascii="Times" w:hAnsi="Times"/>
          <w:i/>
          <w:lang w:val="en-US"/>
        </w:rPr>
        <w:t xml:space="preserve"> </w:t>
      </w:r>
      <w:r w:rsidR="00B94EB4">
        <w:rPr>
          <w:rFonts w:ascii="Times" w:hAnsi="Times"/>
          <w:i/>
          <w:lang w:val="en-US"/>
        </w:rPr>
        <w:br/>
      </w:r>
      <w:r w:rsidRPr="009B76BD">
        <w:rPr>
          <w:rFonts w:ascii="Times" w:hAnsi="Times"/>
          <w:i/>
          <w:lang w:val="en-US"/>
        </w:rPr>
        <w:t>E</w:t>
      </w:r>
      <w:r w:rsidRPr="00B94EB4">
        <w:rPr>
          <w:rFonts w:ascii="Times" w:hAnsi="Times"/>
          <w:i/>
          <w:lang w:val="en-US"/>
        </w:rPr>
        <w:t>-</w:t>
      </w:r>
      <w:r w:rsidRPr="009B76BD">
        <w:rPr>
          <w:rFonts w:ascii="Times" w:hAnsi="Times"/>
          <w:i/>
          <w:lang w:val="en-US"/>
        </w:rPr>
        <w:t>mail</w:t>
      </w:r>
      <w:r w:rsidRPr="00B94EB4">
        <w:rPr>
          <w:rFonts w:ascii="Times" w:hAnsi="Times"/>
          <w:i/>
          <w:lang w:val="en-US"/>
        </w:rPr>
        <w:t xml:space="preserve">: </w:t>
      </w:r>
      <w:hyperlink r:id="rId11" w:history="1">
        <w:r w:rsidRPr="0030487B">
          <w:rPr>
            <w:rStyle w:val="a3"/>
            <w:rFonts w:ascii="Times" w:hAnsi="Times"/>
            <w:i/>
            <w:lang w:val="en-US"/>
          </w:rPr>
          <w:t>vladimir</w:t>
        </w:r>
        <w:r w:rsidRPr="00B94EB4">
          <w:rPr>
            <w:rStyle w:val="a3"/>
            <w:rFonts w:ascii="Times" w:hAnsi="Times"/>
            <w:i/>
            <w:lang w:val="en-US"/>
          </w:rPr>
          <w:t>@1</w:t>
        </w:r>
        <w:r w:rsidRPr="0030487B">
          <w:rPr>
            <w:rStyle w:val="a3"/>
            <w:rFonts w:ascii="Times" w:hAnsi="Times"/>
            <w:i/>
            <w:lang w:val="en-US"/>
          </w:rPr>
          <w:t>pavlov</w:t>
        </w:r>
        <w:r w:rsidRPr="00B94EB4">
          <w:rPr>
            <w:rStyle w:val="a3"/>
            <w:rFonts w:ascii="Times" w:hAnsi="Times"/>
            <w:i/>
            <w:lang w:val="en-US"/>
          </w:rPr>
          <w:t>.</w:t>
        </w:r>
        <w:r w:rsidRPr="0030487B">
          <w:rPr>
            <w:rStyle w:val="a3"/>
            <w:rFonts w:ascii="Times" w:hAnsi="Times"/>
            <w:i/>
            <w:lang w:val="en-US"/>
          </w:rPr>
          <w:t>com</w:t>
        </w:r>
      </w:hyperlink>
    </w:p>
    <w:p w:rsidR="00AE0A7F" w:rsidRPr="00B94EB4" w:rsidRDefault="00AE0A7F" w:rsidP="00AE0A7F">
      <w:pPr>
        <w:jc w:val="center"/>
        <w:rPr>
          <w:rFonts w:ascii="Times" w:hAnsi="Times"/>
          <w:lang w:val="en-US"/>
        </w:rPr>
      </w:pPr>
    </w:p>
    <w:p w:rsidR="00AE0A7F" w:rsidRPr="00B94EB4" w:rsidRDefault="00AE0A7F" w:rsidP="00AE0A7F">
      <w:pPr>
        <w:jc w:val="center"/>
        <w:rPr>
          <w:rFonts w:ascii="Times" w:hAnsi="Times"/>
          <w:lang w:val="en-US"/>
        </w:rPr>
      </w:pPr>
    </w:p>
    <w:p w:rsidR="005B6E81" w:rsidRDefault="005B6E81" w:rsidP="00AE0A7F">
      <w:pPr>
        <w:jc w:val="both"/>
        <w:rPr>
          <w:sz w:val="20"/>
          <w:szCs w:val="28"/>
          <w:highlight w:val="yellow"/>
          <w:lang w:val="en-US"/>
        </w:rPr>
      </w:pPr>
      <w:r w:rsidRPr="005B6E81">
        <w:rPr>
          <w:sz w:val="20"/>
          <w:szCs w:val="28"/>
          <w:lang w:val="en-US"/>
        </w:rPr>
        <w:t>Analysis of modern scientific and technical sources shows that</w:t>
      </w:r>
      <w:r w:rsidR="00B76C88" w:rsidRPr="00B76C88">
        <w:rPr>
          <w:sz w:val="20"/>
          <w:szCs w:val="28"/>
          <w:lang w:val="en-US"/>
        </w:rPr>
        <w:t xml:space="preserve"> the monitoring</w:t>
      </w:r>
      <w:r w:rsidR="00B76C88">
        <w:rPr>
          <w:sz w:val="20"/>
          <w:szCs w:val="28"/>
          <w:lang w:val="en-US"/>
        </w:rPr>
        <w:t xml:space="preserve"> of agricultural fields, </w:t>
      </w:r>
      <w:r w:rsidR="00267C47">
        <w:rPr>
          <w:sz w:val="20"/>
          <w:szCs w:val="28"/>
          <w:lang w:val="en-US"/>
        </w:rPr>
        <w:t>control</w:t>
      </w:r>
      <w:r w:rsidRPr="005B6E81">
        <w:rPr>
          <w:sz w:val="20"/>
          <w:szCs w:val="28"/>
          <w:lang w:val="en-US"/>
        </w:rPr>
        <w:t xml:space="preserve"> of crop yield</w:t>
      </w:r>
      <w:r w:rsidR="00267C47">
        <w:rPr>
          <w:sz w:val="20"/>
          <w:szCs w:val="28"/>
          <w:lang w:val="en-US"/>
        </w:rPr>
        <w:t xml:space="preserve"> and improvement of business processes for agricultural companies</w:t>
      </w:r>
      <w:r w:rsidRPr="005B6E81">
        <w:rPr>
          <w:sz w:val="20"/>
          <w:szCs w:val="28"/>
          <w:lang w:val="en-US"/>
        </w:rPr>
        <w:t xml:space="preserve"> can be achieved by means of </w:t>
      </w:r>
      <w:r w:rsidR="00267C47">
        <w:rPr>
          <w:sz w:val="20"/>
          <w:szCs w:val="28"/>
          <w:lang w:val="en-US"/>
        </w:rPr>
        <w:t xml:space="preserve">analysis </w:t>
      </w:r>
      <w:r w:rsidRPr="005B6E81">
        <w:rPr>
          <w:sz w:val="20"/>
          <w:szCs w:val="28"/>
          <w:lang w:val="en-US"/>
        </w:rPr>
        <w:t>of satellite images of fields.</w:t>
      </w:r>
      <w:r w:rsidR="00267C47">
        <w:rPr>
          <w:sz w:val="20"/>
          <w:szCs w:val="28"/>
          <w:lang w:val="en-US"/>
        </w:rPr>
        <w:t xml:space="preserve"> The most important part of such analysis is the automatic segmentation of fields on high-resolution aerial photos. </w:t>
      </w:r>
      <w:r w:rsidRPr="005B6E81">
        <w:rPr>
          <w:sz w:val="20"/>
          <w:szCs w:val="28"/>
          <w:lang w:val="en-US"/>
        </w:rPr>
        <w:t xml:space="preserve">The processing of </w:t>
      </w:r>
      <w:r w:rsidR="00267C47">
        <w:rPr>
          <w:sz w:val="20"/>
          <w:szCs w:val="28"/>
          <w:lang w:val="en-US"/>
        </w:rPr>
        <w:t>satellite images</w:t>
      </w:r>
      <w:r w:rsidRPr="005B6E81">
        <w:rPr>
          <w:sz w:val="20"/>
          <w:szCs w:val="28"/>
          <w:lang w:val="en-US"/>
        </w:rPr>
        <w:t xml:space="preserve"> can be implemented due to deep machine learning algorithms. </w:t>
      </w:r>
      <w:r w:rsidR="00267C47">
        <w:rPr>
          <w:sz w:val="20"/>
          <w:szCs w:val="28"/>
          <w:lang w:val="en-US"/>
        </w:rPr>
        <w:t xml:space="preserve">This paper </w:t>
      </w:r>
      <w:r w:rsidRPr="005B6E81">
        <w:rPr>
          <w:sz w:val="20"/>
          <w:szCs w:val="28"/>
          <w:lang w:val="en-US"/>
        </w:rPr>
        <w:t>presents research results of three convolutional neural networks for the detection of fields.</w:t>
      </w:r>
      <w:r w:rsidR="00267C47">
        <w:rPr>
          <w:sz w:val="20"/>
          <w:szCs w:val="28"/>
          <w:lang w:val="en-US"/>
        </w:rPr>
        <w:t xml:space="preserve"> </w:t>
      </w:r>
      <w:r w:rsidR="00267C47" w:rsidRPr="005B6E81">
        <w:rPr>
          <w:sz w:val="20"/>
          <w:szCs w:val="28"/>
          <w:lang w:val="en-US"/>
        </w:rPr>
        <w:t>To analyze the work of neural network algorithms, detected regions were compared with areas which were previously marked by experts.</w:t>
      </w:r>
      <w:r w:rsidR="0085033B">
        <w:rPr>
          <w:sz w:val="20"/>
          <w:szCs w:val="28"/>
          <w:lang w:val="en-US"/>
        </w:rPr>
        <w:t xml:space="preserve"> Developed algorithms of machine learning were trained and tested on images from </w:t>
      </w:r>
      <w:r w:rsidR="008841E7">
        <w:rPr>
          <w:sz w:val="20"/>
          <w:szCs w:val="28"/>
          <w:lang w:val="en-US"/>
        </w:rPr>
        <w:t>the Landsat</w:t>
      </w:r>
      <w:r w:rsidR="00267C47">
        <w:rPr>
          <w:sz w:val="20"/>
          <w:szCs w:val="28"/>
          <w:lang w:val="en-US"/>
        </w:rPr>
        <w:t>-8</w:t>
      </w:r>
      <w:r w:rsidR="0085033B" w:rsidRPr="003F5DA7">
        <w:rPr>
          <w:sz w:val="20"/>
          <w:szCs w:val="28"/>
          <w:lang w:val="en-US"/>
        </w:rPr>
        <w:t xml:space="preserve"> satellite</w:t>
      </w:r>
      <w:r w:rsidR="0085033B">
        <w:rPr>
          <w:sz w:val="20"/>
          <w:szCs w:val="28"/>
          <w:lang w:val="en-US"/>
        </w:rPr>
        <w:t xml:space="preserve"> </w:t>
      </w:r>
      <w:r w:rsidR="0085033B" w:rsidRPr="003F5DA7">
        <w:rPr>
          <w:sz w:val="20"/>
          <w:szCs w:val="28"/>
          <w:lang w:val="en-US"/>
        </w:rPr>
        <w:t>and PlanetScope</w:t>
      </w:r>
      <w:r w:rsidR="009D51BC">
        <w:rPr>
          <w:sz w:val="20"/>
          <w:szCs w:val="28"/>
          <w:lang w:val="en-US"/>
        </w:rPr>
        <w:t xml:space="preserve"> dataset</w:t>
      </w:r>
      <w:r w:rsidR="0085033B">
        <w:rPr>
          <w:sz w:val="20"/>
          <w:szCs w:val="28"/>
          <w:lang w:val="en-US"/>
        </w:rPr>
        <w:t>.</w:t>
      </w:r>
      <w:r w:rsidR="00267C47">
        <w:rPr>
          <w:sz w:val="20"/>
          <w:szCs w:val="28"/>
          <w:lang w:val="en-US"/>
        </w:rPr>
        <w:t xml:space="preserve"> </w:t>
      </w:r>
      <w:r w:rsidRPr="005B6E81">
        <w:rPr>
          <w:sz w:val="20"/>
          <w:szCs w:val="28"/>
          <w:lang w:val="en-US"/>
        </w:rPr>
        <w:t>The launch of the convolutional neural networks was carried out on</w:t>
      </w:r>
      <w:r w:rsidR="00F94865" w:rsidRPr="00F94865">
        <w:rPr>
          <w:sz w:val="20"/>
          <w:szCs w:val="28"/>
          <w:lang w:val="en-US"/>
        </w:rPr>
        <w:t xml:space="preserve"> </w:t>
      </w:r>
      <w:r w:rsidR="00F94865">
        <w:rPr>
          <w:sz w:val="20"/>
          <w:szCs w:val="28"/>
          <w:lang w:val="en-US"/>
        </w:rPr>
        <w:t xml:space="preserve">graphics processing unit of </w:t>
      </w:r>
      <w:r w:rsidRPr="005B6E81">
        <w:rPr>
          <w:sz w:val="20"/>
          <w:szCs w:val="28"/>
          <w:lang w:val="en-US"/>
        </w:rPr>
        <w:t xml:space="preserve">the supercomputer NVIDIA DGX-1 and lasted about 1 hour. The highest value of the Sorensen coefficient equal to 0.75 was obtained using the UNet neural network. </w:t>
      </w:r>
      <w:r w:rsidR="00F94865">
        <w:rPr>
          <w:sz w:val="20"/>
          <w:szCs w:val="28"/>
          <w:lang w:val="en-US"/>
        </w:rPr>
        <w:t>Moreover, r</w:t>
      </w:r>
      <w:r w:rsidRPr="005B6E81">
        <w:rPr>
          <w:sz w:val="20"/>
          <w:szCs w:val="28"/>
          <w:lang w:val="en-US"/>
        </w:rPr>
        <w:t xml:space="preserve">ecommendations on the usage of modern methods of remote sensing data processing </w:t>
      </w:r>
      <w:r w:rsidR="00267C47" w:rsidRPr="00267C47">
        <w:rPr>
          <w:sz w:val="20"/>
          <w:szCs w:val="28"/>
          <w:lang w:val="en-US"/>
        </w:rPr>
        <w:t xml:space="preserve">for digital transformation </w:t>
      </w:r>
      <w:r w:rsidR="00267C47">
        <w:rPr>
          <w:sz w:val="20"/>
          <w:szCs w:val="28"/>
          <w:lang w:val="en-US"/>
        </w:rPr>
        <w:t>of the agricultural industry</w:t>
      </w:r>
      <w:r w:rsidRPr="005B6E81">
        <w:rPr>
          <w:sz w:val="20"/>
          <w:szCs w:val="28"/>
          <w:lang w:val="en-US"/>
        </w:rPr>
        <w:t xml:space="preserve"> were formulated.</w:t>
      </w:r>
    </w:p>
    <w:p w:rsidR="00AE0A7F" w:rsidRPr="00232A80" w:rsidRDefault="00AE0A7F" w:rsidP="00AE0A7F">
      <w:pPr>
        <w:rPr>
          <w:rFonts w:ascii="Times" w:hAnsi="Times"/>
          <w:sz w:val="20"/>
          <w:szCs w:val="28"/>
          <w:lang w:val="en-US"/>
        </w:rPr>
      </w:pPr>
    </w:p>
    <w:p w:rsidR="001673F0" w:rsidRDefault="00F02ED5" w:rsidP="00711C07">
      <w:pPr>
        <w:jc w:val="both"/>
        <w:rPr>
          <w:rFonts w:ascii="Times" w:hAnsi="Times"/>
          <w:sz w:val="20"/>
          <w:szCs w:val="28"/>
          <w:lang w:val="en-US"/>
        </w:rPr>
      </w:pPr>
      <w:r w:rsidRPr="00232A80">
        <w:rPr>
          <w:rFonts w:ascii="Times" w:hAnsi="Times"/>
          <w:b/>
          <w:sz w:val="20"/>
          <w:szCs w:val="28"/>
          <w:lang w:val="en-US"/>
        </w:rPr>
        <w:t>Keywords</w:t>
      </w:r>
      <w:r w:rsidR="00AE0A7F" w:rsidRPr="00232A80">
        <w:rPr>
          <w:rFonts w:ascii="Times" w:hAnsi="Times"/>
          <w:b/>
          <w:sz w:val="20"/>
          <w:szCs w:val="28"/>
          <w:lang w:val="en-US"/>
        </w:rPr>
        <w:t xml:space="preserve">: </w:t>
      </w:r>
      <w:r w:rsidR="00232A80" w:rsidRPr="00232A80">
        <w:rPr>
          <w:rFonts w:ascii="Times" w:hAnsi="Times"/>
          <w:sz w:val="20"/>
          <w:szCs w:val="28"/>
          <w:lang w:val="en-US"/>
        </w:rPr>
        <w:t>remote sensing</w:t>
      </w:r>
      <w:r w:rsidR="00AE0A7F" w:rsidRPr="00232A80">
        <w:rPr>
          <w:rFonts w:ascii="Times" w:hAnsi="Times"/>
          <w:sz w:val="20"/>
          <w:szCs w:val="28"/>
          <w:lang w:val="en-US"/>
        </w:rPr>
        <w:t xml:space="preserve">, </w:t>
      </w:r>
      <w:r w:rsidRPr="00232A80">
        <w:rPr>
          <w:rFonts w:ascii="Times" w:hAnsi="Times"/>
          <w:sz w:val="20"/>
          <w:szCs w:val="28"/>
          <w:lang w:val="en-US"/>
        </w:rPr>
        <w:t>agriculture</w:t>
      </w:r>
      <w:r w:rsidR="00AE0A7F" w:rsidRPr="00232A80">
        <w:rPr>
          <w:rFonts w:ascii="Times" w:hAnsi="Times"/>
          <w:sz w:val="20"/>
          <w:szCs w:val="28"/>
          <w:lang w:val="en-US"/>
        </w:rPr>
        <w:t>,</w:t>
      </w:r>
      <w:r w:rsidR="00232A80" w:rsidRPr="00232A80">
        <w:rPr>
          <w:rFonts w:ascii="Times" w:hAnsi="Times"/>
          <w:sz w:val="20"/>
          <w:szCs w:val="28"/>
          <w:lang w:val="en-US"/>
        </w:rPr>
        <w:t xml:space="preserve"> color models,</w:t>
      </w:r>
      <w:r w:rsidR="00AE0A7F" w:rsidRPr="00232A80">
        <w:rPr>
          <w:rFonts w:ascii="Times" w:hAnsi="Times"/>
          <w:sz w:val="20"/>
          <w:szCs w:val="28"/>
          <w:lang w:val="en-US"/>
        </w:rPr>
        <w:t xml:space="preserve"> </w:t>
      </w:r>
      <w:r w:rsidRPr="00232A80">
        <w:rPr>
          <w:rFonts w:ascii="Times" w:hAnsi="Times"/>
          <w:sz w:val="20"/>
          <w:szCs w:val="28"/>
          <w:lang w:val="en-US"/>
        </w:rPr>
        <w:t>convolutional neural networks</w:t>
      </w:r>
      <w:r w:rsidR="00232A80" w:rsidRPr="00232A80">
        <w:rPr>
          <w:rFonts w:ascii="Times" w:hAnsi="Times"/>
          <w:sz w:val="20"/>
          <w:szCs w:val="28"/>
          <w:lang w:val="en-US"/>
        </w:rPr>
        <w:t>, deep learning</w:t>
      </w:r>
      <w:r w:rsidR="00AE0A7F" w:rsidRPr="00232A80">
        <w:rPr>
          <w:rFonts w:ascii="Times" w:hAnsi="Times"/>
          <w:sz w:val="20"/>
          <w:szCs w:val="28"/>
          <w:lang w:val="en-US"/>
        </w:rPr>
        <w:t>.</w:t>
      </w:r>
    </w:p>
    <w:p w:rsidR="00CC0C00" w:rsidRDefault="00CC0C00" w:rsidP="00CC0C00">
      <w:pPr>
        <w:jc w:val="center"/>
        <w:rPr>
          <w:rFonts w:ascii="Times" w:hAnsi="Times"/>
          <w:lang w:val="en-US"/>
        </w:rPr>
      </w:pPr>
    </w:p>
    <w:p w:rsidR="00CC0C00" w:rsidRDefault="00CC0C00" w:rsidP="00CC0C00">
      <w:pPr>
        <w:jc w:val="center"/>
        <w:rPr>
          <w:rFonts w:ascii="Times" w:hAnsi="Times"/>
          <w:lang w:val="en-US"/>
        </w:rPr>
      </w:pPr>
    </w:p>
    <w:p w:rsidR="00CC0C00" w:rsidRDefault="00CC0C00" w:rsidP="00CC0C00">
      <w:pPr>
        <w:jc w:val="center"/>
        <w:rPr>
          <w:rFonts w:ascii="Times" w:hAnsi="Times"/>
          <w:b/>
          <w:lang w:val="en-US"/>
        </w:rPr>
      </w:pPr>
      <w:r w:rsidRPr="00CC0C00">
        <w:rPr>
          <w:rFonts w:ascii="Times" w:hAnsi="Times"/>
          <w:b/>
          <w:lang w:val="en-US"/>
        </w:rPr>
        <w:t>References</w:t>
      </w:r>
    </w:p>
    <w:p w:rsidR="00CC0C00" w:rsidRDefault="00CC0C00" w:rsidP="00CC0C00">
      <w:pPr>
        <w:jc w:val="center"/>
        <w:rPr>
          <w:rFonts w:ascii="Times" w:hAnsi="Times"/>
          <w:b/>
          <w:lang w:val="en-US"/>
        </w:rPr>
      </w:pPr>
    </w:p>
    <w:p w:rsidR="00CC0C00" w:rsidRDefault="00CC0C00" w:rsidP="00CC0C00">
      <w:pPr>
        <w:jc w:val="center"/>
        <w:rPr>
          <w:rFonts w:ascii="Times" w:hAnsi="Times"/>
          <w:b/>
          <w:lang w:val="en-US"/>
        </w:rPr>
      </w:pPr>
    </w:p>
    <w:p w:rsidR="00F94727" w:rsidRPr="00C32F57" w:rsidRDefault="00F94727" w:rsidP="00F94727">
      <w:pPr>
        <w:pStyle w:val="a4"/>
        <w:numPr>
          <w:ilvl w:val="0"/>
          <w:numId w:val="19"/>
        </w:numPr>
        <w:spacing w:line="360" w:lineRule="auto"/>
        <w:jc w:val="both"/>
        <w:rPr>
          <w:szCs w:val="28"/>
          <w:lang w:val="en-US"/>
        </w:rPr>
      </w:pPr>
      <w:r w:rsidRPr="00C32F57">
        <w:rPr>
          <w:szCs w:val="28"/>
          <w:lang w:val="en-US"/>
        </w:rPr>
        <w:t xml:space="preserve">Gudfellou Ja., Bendzhio I., Kurvill' A., </w:t>
      </w:r>
      <w:r w:rsidRPr="00C32F57">
        <w:rPr>
          <w:i/>
          <w:szCs w:val="28"/>
          <w:lang w:val="en-US"/>
        </w:rPr>
        <w:t>Glubokoe obuchenie</w:t>
      </w:r>
      <w:r w:rsidRPr="00C32F57">
        <w:rPr>
          <w:szCs w:val="28"/>
          <w:lang w:val="en-US"/>
        </w:rPr>
        <w:t xml:space="preserve"> (Deep Learning), Moscow: DMK Press, 2017. 652 p.</w:t>
      </w:r>
    </w:p>
    <w:p w:rsidR="00F94727" w:rsidRPr="00C32F57" w:rsidRDefault="00F94727" w:rsidP="00F94727">
      <w:pPr>
        <w:pStyle w:val="a4"/>
        <w:numPr>
          <w:ilvl w:val="0"/>
          <w:numId w:val="19"/>
        </w:numPr>
        <w:spacing w:line="360" w:lineRule="auto"/>
        <w:ind w:left="714" w:hanging="357"/>
        <w:jc w:val="both"/>
        <w:rPr>
          <w:szCs w:val="28"/>
          <w:lang w:val="en-US"/>
        </w:rPr>
      </w:pPr>
      <w:r w:rsidRPr="00C32F57">
        <w:rPr>
          <w:szCs w:val="28"/>
          <w:lang w:val="en-US"/>
        </w:rPr>
        <w:t>Nikolenko S., Kadurin A., Arhangel'skaja</w:t>
      </w:r>
      <w:r w:rsidRPr="00C32F57">
        <w:rPr>
          <w:rFonts w:ascii="Times" w:hAnsi="Times"/>
          <w:szCs w:val="28"/>
          <w:lang w:val="en-US"/>
        </w:rPr>
        <w:t xml:space="preserve"> </w:t>
      </w:r>
      <w:r w:rsidRPr="00C32F57">
        <w:rPr>
          <w:szCs w:val="28"/>
          <w:lang w:val="en-US"/>
        </w:rPr>
        <w:t xml:space="preserve">E., </w:t>
      </w:r>
      <w:r w:rsidRPr="00435A87">
        <w:rPr>
          <w:i/>
          <w:szCs w:val="28"/>
          <w:lang w:val="en-US"/>
        </w:rPr>
        <w:t>Glubokoe obuchenie. Pogruzhenie v mir nejronnyh setej</w:t>
      </w:r>
      <w:r>
        <w:rPr>
          <w:szCs w:val="28"/>
          <w:lang w:val="en-US"/>
        </w:rPr>
        <w:t xml:space="preserve"> (Deep Learning. </w:t>
      </w:r>
      <w:r w:rsidRPr="00C32F57">
        <w:rPr>
          <w:szCs w:val="28"/>
          <w:lang w:val="en-US"/>
        </w:rPr>
        <w:t>Immersion in the world of neural networks</w:t>
      </w:r>
      <w:r>
        <w:rPr>
          <w:szCs w:val="28"/>
          <w:lang w:val="en-US"/>
        </w:rPr>
        <w:t>),</w:t>
      </w:r>
      <w:r w:rsidRPr="00C32F57">
        <w:rPr>
          <w:szCs w:val="28"/>
          <w:lang w:val="en-US"/>
        </w:rPr>
        <w:t xml:space="preserve"> </w:t>
      </w:r>
      <w:r>
        <w:rPr>
          <w:szCs w:val="28"/>
          <w:lang w:val="en-US"/>
        </w:rPr>
        <w:t>Saint-Petersburg</w:t>
      </w:r>
      <w:r w:rsidRPr="00C32F57">
        <w:rPr>
          <w:szCs w:val="28"/>
          <w:lang w:val="en-US"/>
        </w:rPr>
        <w:t xml:space="preserve">: </w:t>
      </w:r>
      <w:r>
        <w:rPr>
          <w:szCs w:val="28"/>
          <w:lang w:val="en-US"/>
        </w:rPr>
        <w:t>Piter</w:t>
      </w:r>
      <w:r w:rsidRPr="00C32F57">
        <w:rPr>
          <w:szCs w:val="28"/>
          <w:lang w:val="en-US"/>
        </w:rPr>
        <w:t xml:space="preserve">, 2018. 480 </w:t>
      </w:r>
      <w:r>
        <w:rPr>
          <w:szCs w:val="28"/>
          <w:lang w:val="en-US"/>
        </w:rPr>
        <w:t>p</w:t>
      </w:r>
      <w:r w:rsidRPr="00C32F57">
        <w:rPr>
          <w:szCs w:val="28"/>
          <w:lang w:val="en-US"/>
        </w:rPr>
        <w:t>.</w:t>
      </w:r>
    </w:p>
    <w:p w:rsidR="00F94727" w:rsidRPr="00F92E44" w:rsidRDefault="00F94727" w:rsidP="00F94727">
      <w:pPr>
        <w:pStyle w:val="a4"/>
        <w:numPr>
          <w:ilvl w:val="0"/>
          <w:numId w:val="19"/>
        </w:numPr>
        <w:spacing w:line="360" w:lineRule="auto"/>
        <w:ind w:left="714" w:hanging="357"/>
        <w:jc w:val="both"/>
        <w:rPr>
          <w:rFonts w:ascii="Times" w:hAnsi="Times"/>
          <w:szCs w:val="28"/>
          <w:lang w:val="en-US"/>
        </w:rPr>
      </w:pPr>
      <w:r w:rsidRPr="00C32F57">
        <w:rPr>
          <w:rFonts w:ascii="Times" w:hAnsi="Times"/>
          <w:szCs w:val="28"/>
          <w:lang w:val="en-US"/>
        </w:rPr>
        <w:t>Pavlov V., Hrjashhev V., Ostrovskaja A., Kokujceva T., Sravnitel'nyj analiz ispol'zovanija nejrosetevyh</w:t>
      </w:r>
      <w:r>
        <w:rPr>
          <w:rFonts w:ascii="Times" w:hAnsi="Times"/>
          <w:szCs w:val="28"/>
          <w:lang w:val="en-US"/>
        </w:rPr>
        <w:t xml:space="preserve"> algoritmov dlja segmentacii ob’</w:t>
      </w:r>
      <w:r w:rsidRPr="00C32F57">
        <w:rPr>
          <w:rFonts w:ascii="Times" w:hAnsi="Times"/>
          <w:szCs w:val="28"/>
          <w:lang w:val="en-US"/>
        </w:rPr>
        <w:t xml:space="preserve">ektov na sputnikovyh snimkah (Comparative analysis of the usage of neural network algorithms for the segmentation of objects on satellite images), </w:t>
      </w:r>
      <w:r w:rsidRPr="00C32F57">
        <w:rPr>
          <w:rFonts w:ascii="Times" w:hAnsi="Times"/>
          <w:i/>
          <w:szCs w:val="28"/>
          <w:lang w:val="en-US"/>
        </w:rPr>
        <w:t>Cifrovaja obrabotka signalov i ee primenenie (DSPA-2019)</w:t>
      </w:r>
      <w:r>
        <w:rPr>
          <w:rFonts w:ascii="Times" w:hAnsi="Times"/>
          <w:i/>
          <w:szCs w:val="28"/>
          <w:lang w:val="en-US"/>
        </w:rPr>
        <w:t xml:space="preserve"> </w:t>
      </w:r>
      <w:r>
        <w:rPr>
          <w:rFonts w:ascii="Times" w:hAnsi="Times"/>
          <w:szCs w:val="28"/>
          <w:lang w:val="en-US"/>
        </w:rPr>
        <w:t>(Digital Signal Processing and Its A</w:t>
      </w:r>
      <w:r w:rsidRPr="00C32F57">
        <w:rPr>
          <w:rFonts w:ascii="Times" w:hAnsi="Times"/>
          <w:szCs w:val="28"/>
          <w:lang w:val="en-US"/>
        </w:rPr>
        <w:t>pplication (DSPA-2019)</w:t>
      </w:r>
      <w:r>
        <w:rPr>
          <w:rFonts w:ascii="Times" w:hAnsi="Times"/>
          <w:szCs w:val="28"/>
          <w:lang w:val="en-US"/>
        </w:rPr>
        <w:t>), Proc. 21th International Conference, 2019,</w:t>
      </w:r>
      <w:r w:rsidRPr="00C32F57">
        <w:rPr>
          <w:rFonts w:ascii="Times" w:hAnsi="Times"/>
          <w:szCs w:val="28"/>
          <w:lang w:val="en-US"/>
        </w:rPr>
        <w:t xml:space="preserve"> </w:t>
      </w:r>
      <w:r>
        <w:rPr>
          <w:rFonts w:ascii="Times" w:hAnsi="Times"/>
          <w:szCs w:val="28"/>
          <w:lang w:val="en-US"/>
        </w:rPr>
        <w:t>pp</w:t>
      </w:r>
      <w:r w:rsidRPr="00F92E44">
        <w:rPr>
          <w:rFonts w:ascii="Times" w:hAnsi="Times"/>
          <w:szCs w:val="28"/>
          <w:lang w:val="en-US"/>
        </w:rPr>
        <w:t>. 399</w:t>
      </w:r>
      <w:r w:rsidRPr="00F92E44">
        <w:rPr>
          <w:lang w:val="en-US"/>
        </w:rPr>
        <w:t>–</w:t>
      </w:r>
      <w:r w:rsidRPr="00F92E44">
        <w:rPr>
          <w:rFonts w:ascii="Times" w:hAnsi="Times"/>
          <w:szCs w:val="28"/>
          <w:lang w:val="en-US"/>
        </w:rPr>
        <w:t>403.</w:t>
      </w:r>
    </w:p>
    <w:p w:rsidR="00F94727" w:rsidRPr="00F92E44" w:rsidRDefault="00F94727" w:rsidP="00F94727">
      <w:pPr>
        <w:pStyle w:val="a4"/>
        <w:numPr>
          <w:ilvl w:val="0"/>
          <w:numId w:val="19"/>
        </w:numPr>
        <w:spacing w:line="360" w:lineRule="auto"/>
        <w:ind w:left="714" w:hanging="357"/>
        <w:jc w:val="both"/>
        <w:rPr>
          <w:rFonts w:ascii="Times" w:hAnsi="Times"/>
          <w:szCs w:val="28"/>
          <w:lang w:val="en-US"/>
        </w:rPr>
      </w:pPr>
      <w:r w:rsidRPr="00F92E44">
        <w:rPr>
          <w:szCs w:val="28"/>
          <w:lang w:val="en-US"/>
        </w:rPr>
        <w:t>Flah P.</w:t>
      </w:r>
      <w:r>
        <w:rPr>
          <w:szCs w:val="28"/>
          <w:lang w:val="en-US"/>
        </w:rPr>
        <w:t>,</w:t>
      </w:r>
      <w:r w:rsidRPr="00F92E44">
        <w:rPr>
          <w:rFonts w:ascii="Times" w:hAnsi="Times"/>
          <w:szCs w:val="28"/>
          <w:lang w:val="en-US"/>
        </w:rPr>
        <w:t xml:space="preserve"> </w:t>
      </w:r>
      <w:r w:rsidRPr="00435A87">
        <w:rPr>
          <w:rFonts w:ascii="Times" w:hAnsi="Times"/>
          <w:i/>
          <w:szCs w:val="28"/>
          <w:lang w:val="en-US"/>
        </w:rPr>
        <w:t>Mashinnoe obuchenie. Nauka i iskusstvo postroenija algoritmov, kotorye izvlekajut znanija iz dannyh</w:t>
      </w:r>
      <w:r>
        <w:rPr>
          <w:rFonts w:ascii="Times" w:hAnsi="Times"/>
          <w:szCs w:val="28"/>
          <w:lang w:val="en-US"/>
        </w:rPr>
        <w:t xml:space="preserve"> (</w:t>
      </w:r>
      <w:r w:rsidRPr="008523A3">
        <w:rPr>
          <w:rFonts w:ascii="Times" w:hAnsi="Times"/>
          <w:szCs w:val="28"/>
          <w:lang w:val="en-US"/>
        </w:rPr>
        <w:t>Machine Learning: The Art and Science of Algorithms That Make Sense of Data</w:t>
      </w:r>
      <w:r>
        <w:rPr>
          <w:rFonts w:ascii="Times" w:hAnsi="Times"/>
          <w:szCs w:val="28"/>
          <w:lang w:val="en-US"/>
        </w:rPr>
        <w:t>),</w:t>
      </w:r>
      <w:r w:rsidRPr="00F92E44">
        <w:rPr>
          <w:rFonts w:ascii="Times" w:hAnsi="Times"/>
          <w:szCs w:val="28"/>
          <w:lang w:val="en-US"/>
        </w:rPr>
        <w:t xml:space="preserve"> </w:t>
      </w:r>
      <w:r>
        <w:rPr>
          <w:rFonts w:ascii="Times" w:hAnsi="Times"/>
          <w:szCs w:val="28"/>
          <w:lang w:val="en-US"/>
        </w:rPr>
        <w:t>Moscow</w:t>
      </w:r>
      <w:r w:rsidRPr="00F92E44">
        <w:rPr>
          <w:rFonts w:ascii="Times" w:hAnsi="Times"/>
          <w:szCs w:val="28"/>
          <w:lang w:val="en-US"/>
        </w:rPr>
        <w:t xml:space="preserve">: </w:t>
      </w:r>
      <w:r>
        <w:rPr>
          <w:rFonts w:ascii="Times" w:hAnsi="Times"/>
          <w:szCs w:val="28"/>
          <w:lang w:val="en-US"/>
        </w:rPr>
        <w:t>DMK Press</w:t>
      </w:r>
      <w:r w:rsidRPr="00F92E44">
        <w:rPr>
          <w:rFonts w:ascii="Times" w:hAnsi="Times"/>
          <w:szCs w:val="28"/>
          <w:lang w:val="en-US"/>
        </w:rPr>
        <w:t xml:space="preserve">, 2015. 400 </w:t>
      </w:r>
      <w:r>
        <w:rPr>
          <w:rFonts w:ascii="Times" w:hAnsi="Times"/>
          <w:szCs w:val="28"/>
          <w:lang w:val="en-US"/>
        </w:rPr>
        <w:t>p</w:t>
      </w:r>
      <w:r w:rsidRPr="00F92E44">
        <w:rPr>
          <w:rFonts w:ascii="Times" w:hAnsi="Times"/>
          <w:szCs w:val="28"/>
          <w:lang w:val="en-US"/>
        </w:rPr>
        <w:t>.</w:t>
      </w:r>
    </w:p>
    <w:p w:rsidR="00F94727" w:rsidRPr="00931510" w:rsidRDefault="00F94727" w:rsidP="00F94727">
      <w:pPr>
        <w:pStyle w:val="a4"/>
        <w:numPr>
          <w:ilvl w:val="0"/>
          <w:numId w:val="19"/>
        </w:numPr>
        <w:spacing w:line="360" w:lineRule="auto"/>
        <w:ind w:left="714" w:hanging="357"/>
        <w:jc w:val="both"/>
        <w:rPr>
          <w:rFonts w:ascii="Times" w:hAnsi="Times"/>
          <w:szCs w:val="28"/>
        </w:rPr>
      </w:pPr>
      <w:r w:rsidRPr="00931510">
        <w:rPr>
          <w:rFonts w:ascii="Times" w:hAnsi="Times"/>
          <w:szCs w:val="28"/>
        </w:rPr>
        <w:t>http://demid.ai.</w:t>
      </w:r>
    </w:p>
    <w:p w:rsidR="00F94727" w:rsidRPr="000E58C9" w:rsidRDefault="00F94727" w:rsidP="00F94727">
      <w:pPr>
        <w:pStyle w:val="a4"/>
        <w:numPr>
          <w:ilvl w:val="0"/>
          <w:numId w:val="19"/>
        </w:numPr>
        <w:spacing w:line="360" w:lineRule="auto"/>
        <w:ind w:left="714" w:hanging="357"/>
        <w:jc w:val="both"/>
        <w:rPr>
          <w:rFonts w:ascii="Times" w:hAnsi="Times"/>
          <w:szCs w:val="28"/>
          <w:lang w:val="en-US"/>
        </w:rPr>
      </w:pPr>
      <w:r w:rsidRPr="000E58C9">
        <w:rPr>
          <w:rFonts w:ascii="Times" w:hAnsi="Times"/>
          <w:szCs w:val="28"/>
          <w:lang w:val="en-US"/>
        </w:rPr>
        <w:t xml:space="preserve">Shagajda N., Uzun V., available at: </w:t>
      </w:r>
      <w:r w:rsidRPr="00F948D2">
        <w:rPr>
          <w:rFonts w:ascii="Times" w:hAnsi="Times"/>
          <w:szCs w:val="28"/>
          <w:lang w:val="en-US"/>
        </w:rPr>
        <w:t>https</w:t>
      </w:r>
      <w:r w:rsidRPr="000E58C9">
        <w:rPr>
          <w:rFonts w:ascii="Times" w:hAnsi="Times"/>
          <w:szCs w:val="28"/>
          <w:lang w:val="en-US"/>
        </w:rPr>
        <w:t>://</w:t>
      </w:r>
      <w:r w:rsidRPr="00F948D2">
        <w:rPr>
          <w:rFonts w:ascii="Times" w:hAnsi="Times"/>
          <w:szCs w:val="28"/>
          <w:lang w:val="en-US"/>
        </w:rPr>
        <w:t>www</w:t>
      </w:r>
      <w:r w:rsidRPr="000E58C9">
        <w:rPr>
          <w:rFonts w:ascii="Times" w:hAnsi="Times"/>
          <w:szCs w:val="28"/>
          <w:lang w:val="en-US"/>
        </w:rPr>
        <w:t>.</w:t>
      </w:r>
      <w:r w:rsidRPr="00F948D2">
        <w:rPr>
          <w:rFonts w:ascii="Times" w:hAnsi="Times"/>
          <w:szCs w:val="28"/>
          <w:lang w:val="en-US"/>
        </w:rPr>
        <w:t>csr</w:t>
      </w:r>
      <w:r w:rsidRPr="000E58C9">
        <w:rPr>
          <w:rFonts w:ascii="Times" w:hAnsi="Times"/>
          <w:szCs w:val="28"/>
          <w:lang w:val="en-US"/>
        </w:rPr>
        <w:t>.</w:t>
      </w:r>
      <w:r w:rsidRPr="00F948D2">
        <w:rPr>
          <w:rFonts w:ascii="Times" w:hAnsi="Times"/>
          <w:szCs w:val="28"/>
          <w:lang w:val="en-US"/>
        </w:rPr>
        <w:t>ru</w:t>
      </w:r>
      <w:r w:rsidRPr="000E58C9">
        <w:rPr>
          <w:rFonts w:ascii="Times" w:hAnsi="Times"/>
          <w:szCs w:val="28"/>
          <w:lang w:val="en-US"/>
        </w:rPr>
        <w:t>/</w:t>
      </w:r>
      <w:r w:rsidRPr="00F948D2">
        <w:rPr>
          <w:rFonts w:ascii="Times" w:hAnsi="Times"/>
          <w:szCs w:val="28"/>
          <w:lang w:val="en-US"/>
        </w:rPr>
        <w:t>wp</w:t>
      </w:r>
      <w:r w:rsidRPr="000E58C9">
        <w:rPr>
          <w:rFonts w:ascii="Times" w:hAnsi="Times"/>
          <w:szCs w:val="28"/>
          <w:lang w:val="en-US"/>
        </w:rPr>
        <w:t>-</w:t>
      </w:r>
      <w:r w:rsidRPr="00F948D2">
        <w:rPr>
          <w:rFonts w:ascii="Times" w:hAnsi="Times"/>
          <w:szCs w:val="28"/>
          <w:lang w:val="en-US"/>
        </w:rPr>
        <w:t>content</w:t>
      </w:r>
      <w:r w:rsidRPr="000E58C9">
        <w:rPr>
          <w:rFonts w:ascii="Times" w:hAnsi="Times"/>
          <w:szCs w:val="28"/>
          <w:lang w:val="en-US"/>
        </w:rPr>
        <w:t>/</w:t>
      </w:r>
      <w:r w:rsidRPr="00F948D2">
        <w:rPr>
          <w:rFonts w:ascii="Times" w:hAnsi="Times"/>
          <w:szCs w:val="28"/>
          <w:lang w:val="en-US"/>
        </w:rPr>
        <w:t>uploads</w:t>
      </w:r>
      <w:r w:rsidRPr="000E58C9">
        <w:rPr>
          <w:rFonts w:ascii="Times" w:hAnsi="Times"/>
          <w:szCs w:val="28"/>
          <w:lang w:val="en-US"/>
        </w:rPr>
        <w:t>/2017/11/</w:t>
      </w:r>
      <w:r w:rsidRPr="00F948D2">
        <w:rPr>
          <w:rFonts w:ascii="Times" w:hAnsi="Times"/>
          <w:szCs w:val="28"/>
          <w:lang w:val="en-US"/>
        </w:rPr>
        <w:t>Doklad</w:t>
      </w:r>
      <w:r w:rsidRPr="000E58C9">
        <w:rPr>
          <w:rFonts w:ascii="Times" w:hAnsi="Times"/>
          <w:szCs w:val="28"/>
          <w:lang w:val="en-US"/>
        </w:rPr>
        <w:t>_</w:t>
      </w:r>
      <w:r w:rsidRPr="00F948D2">
        <w:rPr>
          <w:rFonts w:ascii="Times" w:hAnsi="Times"/>
          <w:szCs w:val="28"/>
          <w:lang w:val="en-US"/>
        </w:rPr>
        <w:t>selskoe</w:t>
      </w:r>
      <w:r w:rsidRPr="000E58C9">
        <w:rPr>
          <w:rFonts w:ascii="Times" w:hAnsi="Times"/>
          <w:szCs w:val="28"/>
          <w:lang w:val="en-US"/>
        </w:rPr>
        <w:t>_</w:t>
      </w:r>
      <w:r w:rsidRPr="00F948D2">
        <w:rPr>
          <w:rFonts w:ascii="Times" w:hAnsi="Times"/>
          <w:szCs w:val="28"/>
          <w:lang w:val="en-US"/>
        </w:rPr>
        <w:t>hozyai</w:t>
      </w:r>
      <w:r w:rsidRPr="000E58C9">
        <w:rPr>
          <w:rFonts w:ascii="Times" w:hAnsi="Times"/>
          <w:szCs w:val="28"/>
          <w:lang w:val="en-US"/>
        </w:rPr>
        <w:t>-</w:t>
      </w:r>
      <w:r w:rsidRPr="00F948D2">
        <w:rPr>
          <w:rFonts w:ascii="Times" w:hAnsi="Times"/>
          <w:szCs w:val="28"/>
          <w:lang w:val="en-US"/>
        </w:rPr>
        <w:t>stvo</w:t>
      </w:r>
      <w:r w:rsidRPr="000E58C9">
        <w:rPr>
          <w:rFonts w:ascii="Times" w:hAnsi="Times"/>
          <w:szCs w:val="28"/>
          <w:lang w:val="en-US"/>
        </w:rPr>
        <w:t>_</w:t>
      </w:r>
      <w:r w:rsidRPr="00F948D2">
        <w:rPr>
          <w:rFonts w:ascii="Times" w:hAnsi="Times"/>
          <w:szCs w:val="28"/>
          <w:lang w:val="en-US"/>
        </w:rPr>
        <w:t>veb</w:t>
      </w:r>
      <w:r w:rsidRPr="000E58C9">
        <w:rPr>
          <w:rFonts w:ascii="Times" w:hAnsi="Times"/>
          <w:szCs w:val="28"/>
          <w:lang w:val="en-US"/>
        </w:rPr>
        <w:t>.</w:t>
      </w:r>
      <w:r w:rsidRPr="00F948D2">
        <w:rPr>
          <w:rFonts w:ascii="Times" w:hAnsi="Times"/>
          <w:szCs w:val="28"/>
          <w:lang w:val="en-US"/>
        </w:rPr>
        <w:t>pdf</w:t>
      </w:r>
      <w:r w:rsidRPr="000E58C9">
        <w:rPr>
          <w:rFonts w:ascii="Times" w:hAnsi="Times"/>
          <w:szCs w:val="28"/>
          <w:lang w:val="en-US"/>
        </w:rPr>
        <w:t xml:space="preserve"> (</w:t>
      </w:r>
      <w:r>
        <w:rPr>
          <w:rFonts w:ascii="Times" w:hAnsi="Times"/>
          <w:szCs w:val="28"/>
          <w:lang w:val="en-US"/>
        </w:rPr>
        <w:t>November</w:t>
      </w:r>
      <w:r w:rsidRPr="000E58C9">
        <w:rPr>
          <w:rFonts w:ascii="Times" w:hAnsi="Times"/>
          <w:szCs w:val="28"/>
          <w:lang w:val="en-US"/>
        </w:rPr>
        <w:t xml:space="preserve"> 01, 2017).</w:t>
      </w:r>
    </w:p>
    <w:p w:rsidR="00F94727" w:rsidRPr="000E58C9" w:rsidRDefault="00F94727" w:rsidP="00F94727">
      <w:pPr>
        <w:pStyle w:val="a4"/>
        <w:numPr>
          <w:ilvl w:val="0"/>
          <w:numId w:val="19"/>
        </w:numPr>
        <w:spacing w:line="360" w:lineRule="auto"/>
        <w:ind w:left="714" w:hanging="357"/>
        <w:jc w:val="both"/>
        <w:rPr>
          <w:rFonts w:ascii="Times" w:hAnsi="Times"/>
          <w:szCs w:val="28"/>
          <w:lang w:val="en-US"/>
        </w:rPr>
      </w:pPr>
      <w:r w:rsidRPr="00435A87">
        <w:rPr>
          <w:rFonts w:ascii="Times" w:hAnsi="Times"/>
          <w:szCs w:val="28"/>
          <w:lang w:val="en-US"/>
        </w:rPr>
        <w:t>Sholle F.</w:t>
      </w:r>
      <w:r>
        <w:rPr>
          <w:rFonts w:ascii="Times" w:hAnsi="Times"/>
          <w:szCs w:val="28"/>
          <w:lang w:val="en-US"/>
        </w:rPr>
        <w:t>,</w:t>
      </w:r>
      <w:r w:rsidRPr="00435A87">
        <w:rPr>
          <w:rFonts w:ascii="Times" w:hAnsi="Times"/>
          <w:szCs w:val="28"/>
          <w:lang w:val="en-US"/>
        </w:rPr>
        <w:t xml:space="preserve"> </w:t>
      </w:r>
      <w:r w:rsidRPr="00435A87">
        <w:rPr>
          <w:rFonts w:ascii="Times" w:hAnsi="Times"/>
          <w:i/>
          <w:szCs w:val="28"/>
          <w:lang w:val="en-US"/>
        </w:rPr>
        <w:t>Glubokoe obuchenie na Python</w:t>
      </w:r>
      <w:r>
        <w:rPr>
          <w:rFonts w:ascii="Times" w:hAnsi="Times"/>
          <w:szCs w:val="28"/>
          <w:lang w:val="en-US"/>
        </w:rPr>
        <w:t xml:space="preserve"> (Deep Learning with Python),</w:t>
      </w:r>
      <w:r w:rsidRPr="00435A87">
        <w:rPr>
          <w:rFonts w:ascii="Times" w:hAnsi="Times"/>
          <w:szCs w:val="28"/>
          <w:lang w:val="en-US"/>
        </w:rPr>
        <w:t xml:space="preserve"> </w:t>
      </w:r>
      <w:r>
        <w:rPr>
          <w:szCs w:val="28"/>
          <w:lang w:val="en-US"/>
        </w:rPr>
        <w:t>Saint-Petersburg</w:t>
      </w:r>
      <w:r w:rsidRPr="00C32F57">
        <w:rPr>
          <w:szCs w:val="28"/>
          <w:lang w:val="en-US"/>
        </w:rPr>
        <w:t xml:space="preserve">: </w:t>
      </w:r>
      <w:r>
        <w:rPr>
          <w:szCs w:val="28"/>
          <w:lang w:val="en-US"/>
        </w:rPr>
        <w:t>Piter</w:t>
      </w:r>
      <w:r w:rsidRPr="00435A87">
        <w:rPr>
          <w:rFonts w:ascii="Times" w:hAnsi="Times"/>
          <w:szCs w:val="28"/>
          <w:lang w:val="en-US"/>
        </w:rPr>
        <w:t xml:space="preserve">, 2018. </w:t>
      </w:r>
      <w:r w:rsidRPr="000E58C9">
        <w:rPr>
          <w:rFonts w:ascii="Times" w:hAnsi="Times"/>
          <w:szCs w:val="28"/>
          <w:lang w:val="en-US"/>
        </w:rPr>
        <w:t xml:space="preserve">400 </w:t>
      </w:r>
      <w:r>
        <w:rPr>
          <w:rFonts w:ascii="Times" w:hAnsi="Times"/>
          <w:szCs w:val="28"/>
          <w:lang w:val="en-US"/>
        </w:rPr>
        <w:t>p</w:t>
      </w:r>
      <w:r w:rsidRPr="000E58C9">
        <w:rPr>
          <w:rFonts w:ascii="Times" w:hAnsi="Times"/>
          <w:szCs w:val="28"/>
          <w:lang w:val="en-US"/>
        </w:rPr>
        <w:t>.</w:t>
      </w:r>
    </w:p>
    <w:p w:rsidR="00F94727" w:rsidRPr="00F22E62" w:rsidRDefault="00F94727" w:rsidP="00F94727">
      <w:pPr>
        <w:pStyle w:val="a4"/>
        <w:numPr>
          <w:ilvl w:val="0"/>
          <w:numId w:val="19"/>
        </w:numPr>
        <w:spacing w:line="360" w:lineRule="auto"/>
        <w:ind w:left="714" w:hanging="357"/>
        <w:jc w:val="both"/>
        <w:rPr>
          <w:rFonts w:ascii="Times" w:hAnsi="Times"/>
          <w:szCs w:val="28"/>
          <w:lang w:val="en-US"/>
        </w:rPr>
      </w:pPr>
      <w:r w:rsidRPr="00103DC7">
        <w:rPr>
          <w:rFonts w:ascii="Times" w:hAnsi="Times"/>
          <w:szCs w:val="28"/>
          <w:lang w:val="en-US"/>
        </w:rPr>
        <w:lastRenderedPageBreak/>
        <w:t>Badrinarayanan V., Kendall A., Cipolla R.</w:t>
      </w:r>
      <w:r>
        <w:rPr>
          <w:rFonts w:ascii="Times" w:hAnsi="Times"/>
          <w:szCs w:val="28"/>
          <w:lang w:val="en-US"/>
        </w:rPr>
        <w:t>,</w:t>
      </w:r>
      <w:r w:rsidRPr="00931510">
        <w:rPr>
          <w:rFonts w:ascii="Times" w:hAnsi="Times"/>
          <w:szCs w:val="28"/>
          <w:lang w:val="en-US"/>
        </w:rPr>
        <w:t xml:space="preserve"> SegNet: A Deep Convolutional Encoder-Decoder Architecture for Image Segmentation</w:t>
      </w:r>
      <w:r>
        <w:rPr>
          <w:rFonts w:ascii="Times" w:hAnsi="Times"/>
          <w:szCs w:val="28"/>
          <w:lang w:val="en-US"/>
        </w:rPr>
        <w:t>,</w:t>
      </w:r>
      <w:r w:rsidRPr="00931510">
        <w:rPr>
          <w:rFonts w:ascii="Times" w:hAnsi="Times"/>
          <w:szCs w:val="28"/>
          <w:lang w:val="en-US"/>
        </w:rPr>
        <w:t xml:space="preserve"> </w:t>
      </w:r>
      <w:r w:rsidRPr="00103DC7">
        <w:rPr>
          <w:rFonts w:ascii="Times" w:hAnsi="Times"/>
          <w:i/>
          <w:szCs w:val="28"/>
          <w:lang w:val="en-US"/>
        </w:rPr>
        <w:t>IEEE Transactions on Pattern Analysis and Machine Intelligence</w:t>
      </w:r>
      <w:r>
        <w:rPr>
          <w:rFonts w:ascii="Times" w:hAnsi="Times"/>
          <w:szCs w:val="28"/>
          <w:lang w:val="en-US"/>
        </w:rPr>
        <w:t>,</w:t>
      </w:r>
      <w:r w:rsidRPr="00931510">
        <w:rPr>
          <w:rFonts w:ascii="Times" w:hAnsi="Times"/>
          <w:szCs w:val="28"/>
          <w:lang w:val="en-US"/>
        </w:rPr>
        <w:t xml:space="preserve"> </w:t>
      </w:r>
      <w:r>
        <w:rPr>
          <w:rFonts w:ascii="Times" w:hAnsi="Times"/>
          <w:szCs w:val="28"/>
          <w:lang w:val="en-US"/>
        </w:rPr>
        <w:t>2017,</w:t>
      </w:r>
      <w:r w:rsidRPr="00F22E62">
        <w:rPr>
          <w:rFonts w:ascii="Times" w:hAnsi="Times"/>
          <w:szCs w:val="28"/>
          <w:lang w:val="en-US"/>
        </w:rPr>
        <w:t xml:space="preserve"> V</w:t>
      </w:r>
      <w:r>
        <w:rPr>
          <w:rFonts w:ascii="Times" w:hAnsi="Times"/>
          <w:szCs w:val="28"/>
          <w:lang w:val="en-US"/>
        </w:rPr>
        <w:t>ol. 39,</w:t>
      </w:r>
      <w:r w:rsidRPr="00F22E62">
        <w:rPr>
          <w:rFonts w:ascii="Times" w:hAnsi="Times"/>
          <w:szCs w:val="28"/>
          <w:lang w:val="en-US"/>
        </w:rPr>
        <w:t xml:space="preserve"> </w:t>
      </w:r>
      <w:r>
        <w:rPr>
          <w:rFonts w:ascii="Times" w:hAnsi="Times"/>
          <w:szCs w:val="28"/>
          <w:lang w:val="en-US"/>
        </w:rPr>
        <w:t>No. 12, pp</w:t>
      </w:r>
      <w:r w:rsidRPr="00F22E62">
        <w:rPr>
          <w:rFonts w:ascii="Times" w:hAnsi="Times"/>
          <w:szCs w:val="28"/>
          <w:lang w:val="en-US"/>
        </w:rPr>
        <w:t>. 2481–2495.</w:t>
      </w:r>
    </w:p>
    <w:p w:rsidR="00F94727" w:rsidRPr="00165AF5" w:rsidRDefault="00F94727" w:rsidP="00F94727">
      <w:pPr>
        <w:pStyle w:val="a4"/>
        <w:numPr>
          <w:ilvl w:val="0"/>
          <w:numId w:val="19"/>
        </w:numPr>
        <w:spacing w:line="360" w:lineRule="auto"/>
        <w:ind w:left="714" w:hanging="357"/>
        <w:jc w:val="both"/>
        <w:rPr>
          <w:rFonts w:ascii="Times" w:hAnsi="Times"/>
          <w:szCs w:val="28"/>
          <w:lang w:val="en-US"/>
        </w:rPr>
      </w:pPr>
      <w:r w:rsidRPr="00165AF5">
        <w:rPr>
          <w:rFonts w:ascii="Times" w:hAnsi="Times"/>
          <w:szCs w:val="28"/>
          <w:lang w:val="en-US"/>
        </w:rPr>
        <w:t>Chaurasia A., Culurciello E.</w:t>
      </w:r>
      <w:r>
        <w:rPr>
          <w:rFonts w:ascii="Times" w:hAnsi="Times"/>
          <w:szCs w:val="28"/>
          <w:lang w:val="en-US"/>
        </w:rPr>
        <w:t>,</w:t>
      </w:r>
      <w:r w:rsidRPr="00931510">
        <w:rPr>
          <w:rFonts w:ascii="Times" w:hAnsi="Times"/>
          <w:szCs w:val="28"/>
          <w:lang w:val="en-US"/>
        </w:rPr>
        <w:t xml:space="preserve"> LinkNet: Exploiting Encoder Representations for Ef</w:t>
      </w:r>
      <w:r>
        <w:rPr>
          <w:rFonts w:ascii="Times" w:hAnsi="Times"/>
          <w:szCs w:val="28"/>
          <w:lang w:val="en-US"/>
        </w:rPr>
        <w:t>ficient Semantic Segmentation,</w:t>
      </w:r>
      <w:r w:rsidRPr="00931510">
        <w:rPr>
          <w:rFonts w:ascii="Times" w:hAnsi="Times"/>
          <w:szCs w:val="28"/>
          <w:lang w:val="en-US"/>
        </w:rPr>
        <w:t xml:space="preserve"> </w:t>
      </w:r>
      <w:r w:rsidRPr="00165AF5">
        <w:rPr>
          <w:rFonts w:ascii="Times" w:hAnsi="Times"/>
          <w:i/>
          <w:szCs w:val="28"/>
          <w:lang w:val="en-US"/>
        </w:rPr>
        <w:t>IEEE Visual Communications and Image Processing (VCIP)</w:t>
      </w:r>
      <w:r>
        <w:rPr>
          <w:rFonts w:ascii="Times" w:hAnsi="Times"/>
          <w:szCs w:val="28"/>
          <w:lang w:val="en-US"/>
        </w:rPr>
        <w:t>,</w:t>
      </w:r>
      <w:r w:rsidRPr="00931510">
        <w:rPr>
          <w:rFonts w:ascii="Times" w:hAnsi="Times"/>
          <w:szCs w:val="28"/>
          <w:lang w:val="en-US"/>
        </w:rPr>
        <w:t xml:space="preserve"> </w:t>
      </w:r>
      <w:r>
        <w:rPr>
          <w:rFonts w:ascii="Times" w:hAnsi="Times"/>
          <w:szCs w:val="28"/>
          <w:lang w:val="en-US"/>
        </w:rPr>
        <w:t>2017, pp</w:t>
      </w:r>
      <w:r w:rsidRPr="00165AF5">
        <w:rPr>
          <w:rFonts w:ascii="Times" w:hAnsi="Times"/>
          <w:szCs w:val="28"/>
          <w:lang w:val="en-US"/>
        </w:rPr>
        <w:t>. 1</w:t>
      </w:r>
      <w:r w:rsidRPr="00F22E62">
        <w:rPr>
          <w:rFonts w:ascii="Times" w:hAnsi="Times"/>
          <w:szCs w:val="28"/>
          <w:lang w:val="en-US"/>
        </w:rPr>
        <w:t>–</w:t>
      </w:r>
      <w:r w:rsidRPr="00165AF5">
        <w:rPr>
          <w:rFonts w:ascii="Times" w:hAnsi="Times"/>
          <w:szCs w:val="28"/>
          <w:lang w:val="en-US"/>
        </w:rPr>
        <w:t>4.</w:t>
      </w:r>
    </w:p>
    <w:p w:rsidR="00F94727" w:rsidRPr="002719A0" w:rsidRDefault="00F94727" w:rsidP="00F94727">
      <w:pPr>
        <w:pStyle w:val="a4"/>
        <w:numPr>
          <w:ilvl w:val="0"/>
          <w:numId w:val="19"/>
        </w:numPr>
        <w:spacing w:line="360" w:lineRule="auto"/>
        <w:ind w:left="714" w:hanging="357"/>
        <w:jc w:val="both"/>
        <w:rPr>
          <w:rFonts w:ascii="Times" w:hAnsi="Times"/>
          <w:szCs w:val="28"/>
          <w:lang w:val="en-US"/>
        </w:rPr>
      </w:pPr>
      <w:r w:rsidRPr="00683762">
        <w:rPr>
          <w:rFonts w:ascii="Times" w:hAnsi="Times"/>
          <w:szCs w:val="28"/>
          <w:lang w:val="en-US"/>
        </w:rPr>
        <w:t>de Boer P. T., Kroese D., Mannor S., Rubinstein R.</w:t>
      </w:r>
      <w:r>
        <w:rPr>
          <w:rFonts w:ascii="Times" w:hAnsi="Times"/>
          <w:szCs w:val="28"/>
          <w:lang w:val="en-US"/>
        </w:rPr>
        <w:t>,</w:t>
      </w:r>
      <w:r w:rsidRPr="00931510">
        <w:rPr>
          <w:rFonts w:ascii="Times" w:hAnsi="Times"/>
          <w:szCs w:val="28"/>
          <w:lang w:val="en-US"/>
        </w:rPr>
        <w:t xml:space="preserve"> A Tutoria</w:t>
      </w:r>
      <w:r>
        <w:rPr>
          <w:rFonts w:ascii="Times" w:hAnsi="Times"/>
          <w:szCs w:val="28"/>
          <w:lang w:val="en-US"/>
        </w:rPr>
        <w:t>l on the Cross-Entropy Method,</w:t>
      </w:r>
      <w:r w:rsidRPr="00931510">
        <w:rPr>
          <w:rFonts w:ascii="Times" w:hAnsi="Times"/>
          <w:szCs w:val="28"/>
          <w:lang w:val="en-US"/>
        </w:rPr>
        <w:t xml:space="preserve"> </w:t>
      </w:r>
      <w:r w:rsidRPr="00683762">
        <w:rPr>
          <w:rFonts w:ascii="Times" w:hAnsi="Times"/>
          <w:i/>
          <w:szCs w:val="28"/>
          <w:lang w:val="en-US"/>
        </w:rPr>
        <w:t>Annals of operations research</w:t>
      </w:r>
      <w:r>
        <w:rPr>
          <w:rFonts w:ascii="Times" w:hAnsi="Times"/>
          <w:szCs w:val="28"/>
          <w:lang w:val="en-US"/>
        </w:rPr>
        <w:t>,</w:t>
      </w:r>
      <w:r w:rsidRPr="00931510">
        <w:rPr>
          <w:rFonts w:ascii="Times" w:hAnsi="Times"/>
          <w:szCs w:val="28"/>
          <w:lang w:val="en-US"/>
        </w:rPr>
        <w:t xml:space="preserve"> </w:t>
      </w:r>
      <w:r>
        <w:rPr>
          <w:rFonts w:ascii="Times" w:hAnsi="Times"/>
          <w:szCs w:val="28"/>
          <w:lang w:val="en-US"/>
        </w:rPr>
        <w:t>2005,</w:t>
      </w:r>
      <w:r w:rsidRPr="002719A0">
        <w:rPr>
          <w:rFonts w:ascii="Times" w:hAnsi="Times"/>
          <w:szCs w:val="28"/>
          <w:lang w:val="en-US"/>
        </w:rPr>
        <w:t xml:space="preserve"> V</w:t>
      </w:r>
      <w:r>
        <w:rPr>
          <w:rFonts w:ascii="Times" w:hAnsi="Times"/>
          <w:szCs w:val="28"/>
          <w:lang w:val="en-US"/>
        </w:rPr>
        <w:t>ol. 134,</w:t>
      </w:r>
      <w:r w:rsidRPr="002719A0">
        <w:rPr>
          <w:rFonts w:ascii="Times" w:hAnsi="Times"/>
          <w:szCs w:val="28"/>
          <w:lang w:val="en-US"/>
        </w:rPr>
        <w:t xml:space="preserve"> </w:t>
      </w:r>
      <w:r>
        <w:rPr>
          <w:rFonts w:ascii="Times" w:hAnsi="Times"/>
          <w:szCs w:val="28"/>
          <w:lang w:val="en-US"/>
        </w:rPr>
        <w:t>No. 1, pp</w:t>
      </w:r>
      <w:r w:rsidRPr="002719A0">
        <w:rPr>
          <w:rFonts w:ascii="Times" w:hAnsi="Times"/>
          <w:szCs w:val="28"/>
          <w:lang w:val="en-US"/>
        </w:rPr>
        <w:t>. 19</w:t>
      </w:r>
      <w:r w:rsidRPr="00F22E62">
        <w:rPr>
          <w:rFonts w:ascii="Times" w:hAnsi="Times"/>
          <w:szCs w:val="28"/>
          <w:lang w:val="en-US"/>
        </w:rPr>
        <w:t>–</w:t>
      </w:r>
      <w:r w:rsidRPr="002719A0">
        <w:rPr>
          <w:rFonts w:ascii="Times" w:hAnsi="Times"/>
          <w:szCs w:val="28"/>
          <w:lang w:val="en-US"/>
        </w:rPr>
        <w:t>67.</w:t>
      </w:r>
    </w:p>
    <w:p w:rsidR="00F94727" w:rsidRPr="00683762" w:rsidRDefault="00F94727" w:rsidP="00F94727">
      <w:pPr>
        <w:pStyle w:val="a4"/>
        <w:numPr>
          <w:ilvl w:val="0"/>
          <w:numId w:val="19"/>
        </w:numPr>
        <w:spacing w:line="360" w:lineRule="auto"/>
        <w:ind w:left="714" w:hanging="357"/>
        <w:jc w:val="both"/>
        <w:rPr>
          <w:rFonts w:ascii="Times" w:hAnsi="Times"/>
          <w:szCs w:val="28"/>
          <w:lang w:val="en-US"/>
        </w:rPr>
      </w:pPr>
      <w:r w:rsidRPr="00683762">
        <w:rPr>
          <w:rFonts w:ascii="Times" w:hAnsi="Times"/>
          <w:szCs w:val="28"/>
          <w:lang w:val="en-US"/>
        </w:rPr>
        <w:t>Khryashchev V., Ivanovsky L., Pavlov V., Ostrovskaya A., Rubtsov A.</w:t>
      </w:r>
      <w:r>
        <w:rPr>
          <w:rFonts w:ascii="Times" w:hAnsi="Times"/>
          <w:szCs w:val="28"/>
          <w:lang w:val="en-US"/>
        </w:rPr>
        <w:t>,</w:t>
      </w:r>
      <w:r w:rsidRPr="00931510">
        <w:rPr>
          <w:rFonts w:ascii="Times" w:hAnsi="Times"/>
          <w:szCs w:val="28"/>
          <w:lang w:val="en-US"/>
        </w:rPr>
        <w:t xml:space="preserve"> Comparison of Different Convolutional Neural Network Architectures for Satellite Image Segmenta</w:t>
      </w:r>
      <w:r>
        <w:rPr>
          <w:rFonts w:ascii="Times" w:hAnsi="Times"/>
          <w:szCs w:val="28"/>
          <w:lang w:val="en-US"/>
        </w:rPr>
        <w:t>tion,</w:t>
      </w:r>
      <w:r w:rsidRPr="00931510">
        <w:rPr>
          <w:rFonts w:ascii="Times" w:hAnsi="Times"/>
          <w:szCs w:val="28"/>
          <w:lang w:val="en-US"/>
        </w:rPr>
        <w:t xml:space="preserve"> </w:t>
      </w:r>
      <w:r w:rsidRPr="00683762">
        <w:rPr>
          <w:rFonts w:ascii="Times" w:hAnsi="Times"/>
          <w:i/>
          <w:szCs w:val="28"/>
          <w:lang w:val="en-US"/>
        </w:rPr>
        <w:t>Proceedings of the 23rd Conference of Open Innovations Association FRUCT’23</w:t>
      </w:r>
      <w:r>
        <w:rPr>
          <w:rFonts w:ascii="Times" w:hAnsi="Times"/>
          <w:szCs w:val="28"/>
          <w:lang w:val="en-US"/>
        </w:rPr>
        <w:t>,</w:t>
      </w:r>
      <w:r w:rsidRPr="00931510">
        <w:rPr>
          <w:rFonts w:ascii="Times" w:hAnsi="Times"/>
          <w:szCs w:val="28"/>
          <w:lang w:val="en-US"/>
        </w:rPr>
        <w:t xml:space="preserve"> </w:t>
      </w:r>
      <w:r w:rsidRPr="00683762">
        <w:rPr>
          <w:rFonts w:ascii="Times" w:hAnsi="Times"/>
          <w:szCs w:val="28"/>
          <w:lang w:val="en-US"/>
        </w:rPr>
        <w:t>2018</w:t>
      </w:r>
      <w:r>
        <w:rPr>
          <w:rFonts w:ascii="Times" w:hAnsi="Times"/>
          <w:szCs w:val="28"/>
          <w:lang w:val="en-US"/>
        </w:rPr>
        <w:t>,</w:t>
      </w:r>
      <w:r w:rsidRPr="00683762">
        <w:rPr>
          <w:rFonts w:ascii="Times" w:hAnsi="Times"/>
          <w:szCs w:val="28"/>
          <w:lang w:val="en-US"/>
        </w:rPr>
        <w:t xml:space="preserve"> </w:t>
      </w:r>
      <w:r>
        <w:rPr>
          <w:rFonts w:ascii="Times" w:hAnsi="Times"/>
          <w:szCs w:val="28"/>
          <w:lang w:val="en-US"/>
        </w:rPr>
        <w:t>pp</w:t>
      </w:r>
      <w:r w:rsidRPr="00683762">
        <w:rPr>
          <w:rFonts w:ascii="Times" w:hAnsi="Times"/>
          <w:szCs w:val="28"/>
          <w:lang w:val="en-US"/>
        </w:rPr>
        <w:t>. 172</w:t>
      </w:r>
      <w:r w:rsidRPr="00F22E62">
        <w:rPr>
          <w:rFonts w:ascii="Times" w:hAnsi="Times"/>
          <w:szCs w:val="28"/>
          <w:lang w:val="en-US"/>
        </w:rPr>
        <w:t>–</w:t>
      </w:r>
      <w:r w:rsidRPr="00683762">
        <w:rPr>
          <w:rFonts w:ascii="Times" w:hAnsi="Times"/>
          <w:szCs w:val="28"/>
          <w:lang w:val="en-US"/>
        </w:rPr>
        <w:t>179.</w:t>
      </w:r>
    </w:p>
    <w:p w:rsidR="00F94727" w:rsidRPr="000E58C9" w:rsidRDefault="00F94727" w:rsidP="00F94727">
      <w:pPr>
        <w:pStyle w:val="a4"/>
        <w:numPr>
          <w:ilvl w:val="0"/>
          <w:numId w:val="19"/>
        </w:numPr>
        <w:spacing w:line="360" w:lineRule="auto"/>
        <w:ind w:left="714" w:hanging="357"/>
        <w:jc w:val="both"/>
        <w:rPr>
          <w:rFonts w:ascii="Times" w:hAnsi="Times"/>
          <w:szCs w:val="28"/>
          <w:lang w:val="en-US"/>
        </w:rPr>
      </w:pPr>
      <w:r w:rsidRPr="000E58C9">
        <w:rPr>
          <w:rFonts w:ascii="Times" w:hAnsi="Times"/>
          <w:szCs w:val="28"/>
          <w:lang w:val="en-US"/>
        </w:rPr>
        <w:t>Khryashchev V., Priorov A., Pavlov V., Ostrovskaya A.</w:t>
      </w:r>
      <w:r>
        <w:rPr>
          <w:rFonts w:ascii="Times" w:hAnsi="Times"/>
          <w:szCs w:val="28"/>
          <w:lang w:val="en-US"/>
        </w:rPr>
        <w:t>,</w:t>
      </w:r>
      <w:r w:rsidRPr="00931510">
        <w:rPr>
          <w:rFonts w:ascii="Times" w:hAnsi="Times"/>
          <w:szCs w:val="28"/>
          <w:lang w:val="en-US"/>
        </w:rPr>
        <w:t xml:space="preserve"> Deep learning for region detection i</w:t>
      </w:r>
      <w:r>
        <w:rPr>
          <w:rFonts w:ascii="Times" w:hAnsi="Times"/>
          <w:szCs w:val="28"/>
          <w:lang w:val="en-US"/>
        </w:rPr>
        <w:t>n high-resolution aerial images,</w:t>
      </w:r>
      <w:r w:rsidRPr="00931510">
        <w:rPr>
          <w:rFonts w:ascii="Times" w:hAnsi="Times"/>
          <w:szCs w:val="28"/>
          <w:lang w:val="en-US"/>
        </w:rPr>
        <w:t xml:space="preserve"> </w:t>
      </w:r>
      <w:r w:rsidRPr="000E58C9">
        <w:rPr>
          <w:rFonts w:ascii="Times" w:hAnsi="Times"/>
          <w:i/>
          <w:szCs w:val="28"/>
          <w:lang w:val="en-US"/>
        </w:rPr>
        <w:t>Proceedings of 16th IEEE East-West Design &amp; Test Symposium (EWDTS’2018)</w:t>
      </w:r>
      <w:r>
        <w:rPr>
          <w:rFonts w:ascii="Times" w:hAnsi="Times"/>
          <w:szCs w:val="28"/>
          <w:lang w:val="en-US"/>
        </w:rPr>
        <w:t>,</w:t>
      </w:r>
      <w:r w:rsidRPr="00931510">
        <w:rPr>
          <w:rFonts w:ascii="Times" w:hAnsi="Times"/>
          <w:szCs w:val="28"/>
          <w:lang w:val="en-US"/>
        </w:rPr>
        <w:t xml:space="preserve"> </w:t>
      </w:r>
      <w:r>
        <w:rPr>
          <w:rFonts w:ascii="Times" w:hAnsi="Times"/>
          <w:szCs w:val="28"/>
          <w:lang w:val="en-US"/>
        </w:rPr>
        <w:t>2018, pp</w:t>
      </w:r>
      <w:r w:rsidRPr="000E58C9">
        <w:rPr>
          <w:rFonts w:ascii="Times" w:hAnsi="Times"/>
          <w:szCs w:val="28"/>
          <w:lang w:val="en-US"/>
        </w:rPr>
        <w:t>. 792</w:t>
      </w:r>
      <w:r w:rsidRPr="00F22E62">
        <w:rPr>
          <w:rFonts w:ascii="Times" w:hAnsi="Times"/>
          <w:szCs w:val="28"/>
          <w:lang w:val="en-US"/>
        </w:rPr>
        <w:t>–</w:t>
      </w:r>
      <w:r w:rsidRPr="000E58C9">
        <w:rPr>
          <w:rFonts w:ascii="Times" w:hAnsi="Times"/>
          <w:szCs w:val="28"/>
          <w:lang w:val="en-US"/>
        </w:rPr>
        <w:t>796.</w:t>
      </w:r>
    </w:p>
    <w:p w:rsidR="00F94727" w:rsidRPr="00E447BE" w:rsidRDefault="00F94727" w:rsidP="00F94727">
      <w:pPr>
        <w:pStyle w:val="a4"/>
        <w:numPr>
          <w:ilvl w:val="0"/>
          <w:numId w:val="19"/>
        </w:numPr>
        <w:spacing w:line="360" w:lineRule="auto"/>
        <w:ind w:left="714" w:hanging="357"/>
        <w:jc w:val="both"/>
        <w:rPr>
          <w:rFonts w:ascii="Times" w:hAnsi="Times"/>
          <w:szCs w:val="28"/>
          <w:lang w:val="en-US"/>
        </w:rPr>
      </w:pPr>
      <w:r w:rsidRPr="000E58C9">
        <w:rPr>
          <w:rFonts w:ascii="Times" w:hAnsi="Times"/>
          <w:szCs w:val="28"/>
          <w:lang w:val="en-US"/>
        </w:rPr>
        <w:t>Kingma D. P., Ba J., available at:</w:t>
      </w:r>
      <w:r w:rsidRPr="00E447BE">
        <w:rPr>
          <w:rFonts w:ascii="Times" w:hAnsi="Times"/>
          <w:szCs w:val="28"/>
          <w:lang w:val="en-US"/>
        </w:rPr>
        <w:t xml:space="preserve"> </w:t>
      </w:r>
      <w:r w:rsidRPr="000E58C9">
        <w:rPr>
          <w:rFonts w:ascii="Times" w:hAnsi="Times"/>
          <w:szCs w:val="28"/>
          <w:lang w:val="en-US"/>
        </w:rPr>
        <w:t>https://arxiv.org/abs/1412.6980</w:t>
      </w:r>
      <w:r>
        <w:rPr>
          <w:rFonts w:ascii="Times" w:hAnsi="Times"/>
          <w:szCs w:val="28"/>
          <w:lang w:val="en-US"/>
        </w:rPr>
        <w:t xml:space="preserve"> (January 30, 2017)</w:t>
      </w:r>
      <w:r w:rsidRPr="00E447BE">
        <w:rPr>
          <w:rFonts w:ascii="Times" w:hAnsi="Times"/>
          <w:szCs w:val="28"/>
          <w:lang w:val="en-US"/>
        </w:rPr>
        <w:t>.</w:t>
      </w:r>
    </w:p>
    <w:p w:rsidR="00F94727" w:rsidRPr="00931510" w:rsidRDefault="00F94727" w:rsidP="00F94727">
      <w:pPr>
        <w:pStyle w:val="a4"/>
        <w:numPr>
          <w:ilvl w:val="0"/>
          <w:numId w:val="19"/>
        </w:numPr>
        <w:spacing w:line="360" w:lineRule="auto"/>
        <w:ind w:left="714" w:hanging="357"/>
        <w:jc w:val="both"/>
        <w:rPr>
          <w:rFonts w:ascii="Times" w:hAnsi="Times"/>
          <w:szCs w:val="28"/>
          <w:lang w:val="en-US"/>
        </w:rPr>
      </w:pPr>
      <w:r w:rsidRPr="00931510">
        <w:rPr>
          <w:rFonts w:ascii="Times" w:hAnsi="Times"/>
          <w:szCs w:val="28"/>
          <w:lang w:val="en-US"/>
        </w:rPr>
        <w:t>https://landsat.usgs.gov/landsat-8.</w:t>
      </w:r>
    </w:p>
    <w:p w:rsidR="00F94727" w:rsidRPr="00931510" w:rsidRDefault="00F94727" w:rsidP="00F94727">
      <w:pPr>
        <w:pStyle w:val="a4"/>
        <w:numPr>
          <w:ilvl w:val="0"/>
          <w:numId w:val="19"/>
        </w:numPr>
        <w:spacing w:line="360" w:lineRule="auto"/>
        <w:ind w:left="714" w:hanging="357"/>
        <w:jc w:val="both"/>
        <w:rPr>
          <w:rFonts w:ascii="Times" w:hAnsi="Times"/>
          <w:szCs w:val="28"/>
          <w:lang w:val="en-US"/>
        </w:rPr>
      </w:pPr>
      <w:r w:rsidRPr="00A77185">
        <w:rPr>
          <w:rFonts w:ascii="Times" w:hAnsi="Times"/>
          <w:szCs w:val="28"/>
          <w:lang w:val="en-US"/>
        </w:rPr>
        <w:t>Nouri H., Beecham S., Anderson S., Nagler P.,</w:t>
      </w:r>
      <w:r w:rsidRPr="00931510">
        <w:rPr>
          <w:rFonts w:ascii="Times" w:hAnsi="Times"/>
          <w:szCs w:val="28"/>
          <w:lang w:val="en-US"/>
        </w:rPr>
        <w:t xml:space="preserve"> High Spatial Resolution WorldView-2 Imagery for Mapping NDVI and Its Relationship to Temporal Urban Landsca</w:t>
      </w:r>
      <w:r>
        <w:rPr>
          <w:rFonts w:ascii="Times" w:hAnsi="Times"/>
          <w:szCs w:val="28"/>
          <w:lang w:val="en-US"/>
        </w:rPr>
        <w:t>pe Evapotranspiration Factors</w:t>
      </w:r>
      <w:r w:rsidRPr="00A77185">
        <w:rPr>
          <w:rFonts w:ascii="Times" w:hAnsi="Times"/>
          <w:szCs w:val="28"/>
          <w:lang w:val="en-US"/>
        </w:rPr>
        <w:t>,</w:t>
      </w:r>
      <w:r w:rsidRPr="00931510">
        <w:rPr>
          <w:rFonts w:ascii="Times" w:hAnsi="Times"/>
          <w:szCs w:val="28"/>
          <w:lang w:val="en-US"/>
        </w:rPr>
        <w:t xml:space="preserve"> </w:t>
      </w:r>
      <w:r w:rsidRPr="00A77185">
        <w:rPr>
          <w:rFonts w:ascii="Times" w:hAnsi="Times"/>
          <w:i/>
          <w:szCs w:val="28"/>
          <w:lang w:val="en-US"/>
        </w:rPr>
        <w:t>Remote Sens.</w:t>
      </w:r>
      <w:r w:rsidRPr="00A77185">
        <w:rPr>
          <w:rFonts w:ascii="Times" w:hAnsi="Times"/>
          <w:szCs w:val="28"/>
          <w:lang w:val="en-US"/>
        </w:rPr>
        <w:t>,</w:t>
      </w:r>
      <w:r>
        <w:rPr>
          <w:rFonts w:ascii="Times" w:hAnsi="Times"/>
          <w:szCs w:val="28"/>
          <w:lang w:val="en-US"/>
        </w:rPr>
        <w:t xml:space="preserve"> 2014,</w:t>
      </w:r>
      <w:r w:rsidRPr="00931510">
        <w:rPr>
          <w:rFonts w:ascii="Times" w:hAnsi="Times"/>
          <w:szCs w:val="28"/>
          <w:lang w:val="en-US"/>
        </w:rPr>
        <w:t xml:space="preserve"> V</w:t>
      </w:r>
      <w:r>
        <w:rPr>
          <w:rFonts w:ascii="Times" w:hAnsi="Times"/>
          <w:szCs w:val="28"/>
          <w:lang w:val="en-US"/>
        </w:rPr>
        <w:t>ol. 6, No. 1</w:t>
      </w:r>
      <w:r w:rsidRPr="00A77185">
        <w:rPr>
          <w:rFonts w:ascii="Times" w:hAnsi="Times"/>
          <w:szCs w:val="28"/>
          <w:lang w:val="en-US"/>
        </w:rPr>
        <w:t>,</w:t>
      </w:r>
      <w:r>
        <w:rPr>
          <w:rFonts w:ascii="Times" w:hAnsi="Times"/>
          <w:szCs w:val="28"/>
          <w:lang w:val="en-US"/>
        </w:rPr>
        <w:t xml:space="preserve"> pp</w:t>
      </w:r>
      <w:r w:rsidRPr="00931510">
        <w:rPr>
          <w:rFonts w:ascii="Times" w:hAnsi="Times"/>
          <w:szCs w:val="28"/>
          <w:lang w:val="en-US"/>
        </w:rPr>
        <w:t>. 580</w:t>
      </w:r>
      <w:r w:rsidRPr="00F22E62">
        <w:rPr>
          <w:rFonts w:ascii="Times" w:hAnsi="Times"/>
          <w:szCs w:val="28"/>
          <w:lang w:val="en-US"/>
        </w:rPr>
        <w:t>–</w:t>
      </w:r>
      <w:r w:rsidRPr="00931510">
        <w:rPr>
          <w:rFonts w:ascii="Times" w:hAnsi="Times"/>
          <w:szCs w:val="28"/>
          <w:lang w:val="en-US"/>
        </w:rPr>
        <w:t>602.</w:t>
      </w:r>
    </w:p>
    <w:p w:rsidR="00F94727" w:rsidRPr="00E447BE" w:rsidRDefault="00F94727" w:rsidP="00F94727">
      <w:pPr>
        <w:pStyle w:val="a4"/>
        <w:numPr>
          <w:ilvl w:val="0"/>
          <w:numId w:val="19"/>
        </w:numPr>
        <w:spacing w:line="360" w:lineRule="auto"/>
        <w:ind w:left="714" w:hanging="357"/>
        <w:jc w:val="both"/>
        <w:rPr>
          <w:rFonts w:ascii="Times" w:hAnsi="Times"/>
          <w:szCs w:val="28"/>
          <w:lang w:val="en-US"/>
        </w:rPr>
      </w:pPr>
      <w:r w:rsidRPr="000A0F6D">
        <w:rPr>
          <w:rFonts w:ascii="Times" w:hAnsi="Times"/>
          <w:szCs w:val="28"/>
          <w:lang w:val="en-US"/>
        </w:rPr>
        <w:t>https://crisp.nus.edu.sg/~rese</w:t>
      </w:r>
      <w:r w:rsidRPr="00E447BE">
        <w:rPr>
          <w:rFonts w:ascii="Times" w:hAnsi="Times"/>
          <w:szCs w:val="28"/>
          <w:lang w:val="en-US"/>
        </w:rPr>
        <w:t>arch/tutorial/opt_int.htm.</w:t>
      </w:r>
    </w:p>
    <w:p w:rsidR="00F94727" w:rsidRPr="00E447BE" w:rsidRDefault="00F94727" w:rsidP="00F94727">
      <w:pPr>
        <w:pStyle w:val="a4"/>
        <w:numPr>
          <w:ilvl w:val="0"/>
          <w:numId w:val="19"/>
        </w:numPr>
        <w:spacing w:line="360" w:lineRule="auto"/>
        <w:ind w:left="714" w:hanging="357"/>
        <w:jc w:val="both"/>
        <w:rPr>
          <w:rFonts w:ascii="Times" w:hAnsi="Times"/>
          <w:szCs w:val="28"/>
          <w:lang w:val="en-US"/>
        </w:rPr>
      </w:pPr>
      <w:r w:rsidRPr="00E5427D">
        <w:rPr>
          <w:rFonts w:ascii="Times" w:hAnsi="Times"/>
          <w:szCs w:val="28"/>
          <w:lang w:val="en-US"/>
        </w:rPr>
        <w:t>Rabie T.S.K.M.</w:t>
      </w:r>
      <w:r>
        <w:rPr>
          <w:rFonts w:ascii="Times" w:hAnsi="Times"/>
          <w:szCs w:val="28"/>
          <w:lang w:val="en-US"/>
        </w:rPr>
        <w:t>,</w:t>
      </w:r>
      <w:r w:rsidRPr="00931510">
        <w:rPr>
          <w:rFonts w:ascii="Times" w:hAnsi="Times"/>
          <w:szCs w:val="28"/>
          <w:lang w:val="en-US"/>
        </w:rPr>
        <w:t xml:space="preserve"> Implementation of some similarity coefficients in conjunction with multiple upgma and neighbor-joining algorithms for enhancing</w:t>
      </w:r>
      <w:r>
        <w:rPr>
          <w:rFonts w:ascii="Times" w:hAnsi="Times"/>
          <w:szCs w:val="28"/>
          <w:lang w:val="en-US"/>
        </w:rPr>
        <w:t xml:space="preserve"> phylogenetic trees,</w:t>
      </w:r>
      <w:r w:rsidRPr="00931510">
        <w:rPr>
          <w:rFonts w:ascii="Times" w:hAnsi="Times"/>
          <w:szCs w:val="28"/>
          <w:lang w:val="en-US"/>
        </w:rPr>
        <w:t xml:space="preserve"> </w:t>
      </w:r>
      <w:r w:rsidRPr="00E5427D">
        <w:rPr>
          <w:rFonts w:ascii="Times" w:hAnsi="Times"/>
          <w:i/>
          <w:szCs w:val="28"/>
          <w:lang w:val="en-US"/>
        </w:rPr>
        <w:t>Egypt. Poult. Sci.</w:t>
      </w:r>
      <w:r>
        <w:rPr>
          <w:rFonts w:ascii="Times" w:hAnsi="Times"/>
          <w:szCs w:val="28"/>
          <w:lang w:val="en-US"/>
        </w:rPr>
        <w:t>, 2010,</w:t>
      </w:r>
      <w:r w:rsidRPr="00E447BE">
        <w:rPr>
          <w:rFonts w:ascii="Times" w:hAnsi="Times"/>
          <w:szCs w:val="28"/>
          <w:lang w:val="en-US"/>
        </w:rPr>
        <w:t xml:space="preserve"> </w:t>
      </w:r>
      <w:r>
        <w:rPr>
          <w:rFonts w:ascii="Times" w:hAnsi="Times"/>
          <w:szCs w:val="28"/>
          <w:lang w:val="en-US"/>
        </w:rPr>
        <w:t>Vol. 30, pp</w:t>
      </w:r>
      <w:r w:rsidRPr="00E447BE">
        <w:rPr>
          <w:rFonts w:ascii="Times" w:hAnsi="Times"/>
          <w:szCs w:val="28"/>
          <w:lang w:val="en-US"/>
        </w:rPr>
        <w:t>.607</w:t>
      </w:r>
      <w:r w:rsidRPr="00F22E62">
        <w:rPr>
          <w:rFonts w:ascii="Times" w:hAnsi="Times"/>
          <w:szCs w:val="28"/>
          <w:lang w:val="en-US"/>
        </w:rPr>
        <w:t>–</w:t>
      </w:r>
      <w:r w:rsidRPr="00E447BE">
        <w:rPr>
          <w:rFonts w:ascii="Times" w:hAnsi="Times"/>
          <w:szCs w:val="28"/>
          <w:lang w:val="en-US"/>
        </w:rPr>
        <w:t>621.</w:t>
      </w:r>
    </w:p>
    <w:p w:rsidR="00F94727" w:rsidRPr="00E447BE" w:rsidRDefault="00F94727" w:rsidP="00F94727">
      <w:pPr>
        <w:pStyle w:val="a4"/>
        <w:numPr>
          <w:ilvl w:val="0"/>
          <w:numId w:val="19"/>
        </w:numPr>
        <w:spacing w:line="360" w:lineRule="auto"/>
        <w:ind w:left="714" w:hanging="357"/>
        <w:jc w:val="both"/>
        <w:rPr>
          <w:rFonts w:ascii="Times" w:hAnsi="Times"/>
          <w:szCs w:val="28"/>
          <w:lang w:val="en-US"/>
        </w:rPr>
      </w:pPr>
      <w:r w:rsidRPr="00E5427D">
        <w:rPr>
          <w:rFonts w:ascii="Times" w:hAnsi="Times"/>
          <w:szCs w:val="28"/>
          <w:lang w:val="en-US"/>
        </w:rPr>
        <w:t>Ronneberger O., Fischer P., Brox T.</w:t>
      </w:r>
      <w:r>
        <w:rPr>
          <w:rFonts w:ascii="Times" w:hAnsi="Times"/>
          <w:szCs w:val="28"/>
          <w:lang w:val="en-US"/>
        </w:rPr>
        <w:t>,</w:t>
      </w:r>
      <w:r w:rsidRPr="00931510">
        <w:rPr>
          <w:rFonts w:ascii="Times" w:hAnsi="Times"/>
          <w:szCs w:val="28"/>
          <w:lang w:val="en-US"/>
        </w:rPr>
        <w:t xml:space="preserve"> U-Net: convolutional networks for </w:t>
      </w:r>
      <w:r>
        <w:rPr>
          <w:rFonts w:ascii="Times" w:hAnsi="Times"/>
          <w:szCs w:val="28"/>
          <w:lang w:val="en-US"/>
        </w:rPr>
        <w:t>biomedical image segmentation,</w:t>
      </w:r>
      <w:r w:rsidRPr="00931510">
        <w:rPr>
          <w:rFonts w:ascii="Times" w:hAnsi="Times"/>
          <w:szCs w:val="28"/>
          <w:lang w:val="en-US"/>
        </w:rPr>
        <w:t xml:space="preserve"> </w:t>
      </w:r>
      <w:r w:rsidRPr="00E5427D">
        <w:rPr>
          <w:rFonts w:ascii="Times" w:hAnsi="Times"/>
          <w:i/>
          <w:szCs w:val="28"/>
          <w:lang w:val="en-US"/>
        </w:rPr>
        <w:t>Medical Image Computing and Computer-Assisted Intervention (MICCAI)</w:t>
      </w:r>
      <w:r>
        <w:rPr>
          <w:rFonts w:ascii="Times" w:hAnsi="Times"/>
          <w:szCs w:val="28"/>
          <w:lang w:val="en-US"/>
        </w:rPr>
        <w:t>,</w:t>
      </w:r>
      <w:r w:rsidRPr="00931510">
        <w:rPr>
          <w:rFonts w:ascii="Times" w:hAnsi="Times"/>
          <w:szCs w:val="28"/>
          <w:lang w:val="en-US"/>
        </w:rPr>
        <w:t xml:space="preserve"> 20</w:t>
      </w:r>
      <w:r>
        <w:rPr>
          <w:rFonts w:ascii="Times" w:hAnsi="Times"/>
          <w:szCs w:val="28"/>
          <w:lang w:val="en-US"/>
        </w:rPr>
        <w:t>15,</w:t>
      </w:r>
      <w:r w:rsidRPr="00931510">
        <w:rPr>
          <w:rFonts w:ascii="Times" w:hAnsi="Times"/>
          <w:szCs w:val="28"/>
          <w:lang w:val="en-US"/>
        </w:rPr>
        <w:t xml:space="preserve"> </w:t>
      </w:r>
      <w:r w:rsidRPr="00E447BE">
        <w:rPr>
          <w:rFonts w:ascii="Times" w:hAnsi="Times"/>
          <w:szCs w:val="28"/>
          <w:lang w:val="en-US"/>
        </w:rPr>
        <w:t>V</w:t>
      </w:r>
      <w:r>
        <w:rPr>
          <w:rFonts w:ascii="Times" w:hAnsi="Times"/>
          <w:szCs w:val="28"/>
          <w:lang w:val="en-US"/>
        </w:rPr>
        <w:t>ol. 9351, pp. 234</w:t>
      </w:r>
      <w:r w:rsidRPr="00F22E62">
        <w:rPr>
          <w:rFonts w:ascii="Times" w:hAnsi="Times"/>
          <w:szCs w:val="28"/>
          <w:lang w:val="en-US"/>
        </w:rPr>
        <w:t>–</w:t>
      </w:r>
      <w:r w:rsidRPr="00E447BE">
        <w:rPr>
          <w:rFonts w:ascii="Times" w:hAnsi="Times"/>
          <w:szCs w:val="28"/>
          <w:lang w:val="en-US"/>
        </w:rPr>
        <w:t>241.</w:t>
      </w:r>
    </w:p>
    <w:p w:rsidR="00F94727" w:rsidRPr="00931510" w:rsidRDefault="00F94727" w:rsidP="00F94727">
      <w:pPr>
        <w:pStyle w:val="a4"/>
        <w:numPr>
          <w:ilvl w:val="0"/>
          <w:numId w:val="19"/>
        </w:numPr>
        <w:spacing w:line="360" w:lineRule="auto"/>
        <w:ind w:left="714" w:hanging="357"/>
        <w:jc w:val="both"/>
        <w:rPr>
          <w:rFonts w:ascii="Times" w:hAnsi="Times"/>
          <w:szCs w:val="28"/>
          <w:lang w:val="en-US"/>
        </w:rPr>
      </w:pPr>
      <w:r w:rsidRPr="00931510">
        <w:rPr>
          <w:rFonts w:ascii="Times" w:hAnsi="Times"/>
          <w:szCs w:val="28"/>
          <w:lang w:val="en-US"/>
        </w:rPr>
        <w:t>https://sentinel.esa.int/web/sentinel/missions/sentinel-2.</w:t>
      </w:r>
    </w:p>
    <w:p w:rsidR="00CC0C00" w:rsidRPr="009458AB" w:rsidRDefault="00F94727" w:rsidP="009458AB">
      <w:pPr>
        <w:pStyle w:val="a4"/>
        <w:numPr>
          <w:ilvl w:val="0"/>
          <w:numId w:val="19"/>
        </w:numPr>
        <w:spacing w:line="360" w:lineRule="auto"/>
        <w:ind w:left="714" w:hanging="357"/>
        <w:jc w:val="both"/>
        <w:rPr>
          <w:rFonts w:ascii="Times" w:hAnsi="Times"/>
          <w:szCs w:val="28"/>
          <w:lang w:val="en-US"/>
        </w:rPr>
      </w:pPr>
      <w:r w:rsidRPr="008430E5">
        <w:rPr>
          <w:rFonts w:ascii="Times" w:hAnsi="Times"/>
          <w:szCs w:val="28"/>
          <w:lang w:val="en-US"/>
        </w:rPr>
        <w:t>Simonyan K., Zisserman A.</w:t>
      </w:r>
      <w:r>
        <w:rPr>
          <w:rFonts w:ascii="Times" w:hAnsi="Times"/>
          <w:szCs w:val="28"/>
          <w:lang w:val="en-US"/>
        </w:rPr>
        <w:t>,</w:t>
      </w:r>
      <w:r w:rsidRPr="00931510">
        <w:rPr>
          <w:rFonts w:ascii="Times" w:hAnsi="Times"/>
          <w:szCs w:val="28"/>
          <w:lang w:val="en-US"/>
        </w:rPr>
        <w:t xml:space="preserve"> </w:t>
      </w:r>
      <w:r w:rsidRPr="000E58C9">
        <w:rPr>
          <w:rFonts w:ascii="Times" w:hAnsi="Times"/>
          <w:szCs w:val="28"/>
          <w:lang w:val="en-US"/>
        </w:rPr>
        <w:t>available at:</w:t>
      </w:r>
      <w:r>
        <w:rPr>
          <w:rFonts w:ascii="Times" w:hAnsi="Times"/>
          <w:szCs w:val="28"/>
          <w:lang w:val="en-US"/>
        </w:rPr>
        <w:t xml:space="preserve"> </w:t>
      </w:r>
      <w:r w:rsidRPr="008430E5">
        <w:rPr>
          <w:rFonts w:ascii="Times" w:hAnsi="Times"/>
          <w:szCs w:val="28"/>
          <w:lang w:val="en-US"/>
        </w:rPr>
        <w:t>https://arxiv.org/abs/1409.1556</w:t>
      </w:r>
      <w:r>
        <w:rPr>
          <w:rFonts w:ascii="Times" w:hAnsi="Times"/>
          <w:szCs w:val="28"/>
          <w:lang w:val="en-US"/>
        </w:rPr>
        <w:t xml:space="preserve"> (April 10, 2015)</w:t>
      </w:r>
      <w:r w:rsidRPr="00C400E2">
        <w:rPr>
          <w:rFonts w:ascii="Times" w:hAnsi="Times"/>
          <w:szCs w:val="28"/>
          <w:lang w:val="en-US"/>
        </w:rPr>
        <w:t>.</w:t>
      </w:r>
    </w:p>
    <w:sectPr w:rsidR="00CC0C00" w:rsidRPr="009458AB" w:rsidSect="006C4329">
      <w:pgSz w:w="11900" w:h="16840"/>
      <w:pgMar w:top="1134" w:right="1127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50E2F"/>
    <w:multiLevelType w:val="hybridMultilevel"/>
    <w:tmpl w:val="00DE8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2F52"/>
    <w:multiLevelType w:val="hybridMultilevel"/>
    <w:tmpl w:val="00DE8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D5D0F"/>
    <w:multiLevelType w:val="hybridMultilevel"/>
    <w:tmpl w:val="A7B2E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DE336C"/>
    <w:multiLevelType w:val="hybridMultilevel"/>
    <w:tmpl w:val="446E8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F53A69"/>
    <w:multiLevelType w:val="hybridMultilevel"/>
    <w:tmpl w:val="61E29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AE75C9"/>
    <w:multiLevelType w:val="hybridMultilevel"/>
    <w:tmpl w:val="00DE8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22524"/>
    <w:multiLevelType w:val="hybridMultilevel"/>
    <w:tmpl w:val="38FC736C"/>
    <w:lvl w:ilvl="0" w:tplc="CACA1E2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297E48"/>
    <w:multiLevelType w:val="hybridMultilevel"/>
    <w:tmpl w:val="A7F049FC"/>
    <w:lvl w:ilvl="0" w:tplc="CACA1E2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C67962"/>
    <w:multiLevelType w:val="multilevel"/>
    <w:tmpl w:val="E112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781AF3"/>
    <w:multiLevelType w:val="hybridMultilevel"/>
    <w:tmpl w:val="A6245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3728A"/>
    <w:multiLevelType w:val="hybridMultilevel"/>
    <w:tmpl w:val="B9AEE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6F6627"/>
    <w:multiLevelType w:val="hybridMultilevel"/>
    <w:tmpl w:val="957C2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2D5503"/>
    <w:multiLevelType w:val="hybridMultilevel"/>
    <w:tmpl w:val="1AFC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4C04E4"/>
    <w:multiLevelType w:val="hybridMultilevel"/>
    <w:tmpl w:val="BBCAA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F7264F"/>
    <w:multiLevelType w:val="hybridMultilevel"/>
    <w:tmpl w:val="B812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2C01BD"/>
    <w:multiLevelType w:val="hybridMultilevel"/>
    <w:tmpl w:val="BC8C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6A7424"/>
    <w:multiLevelType w:val="hybridMultilevel"/>
    <w:tmpl w:val="BDF01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4226E"/>
    <w:multiLevelType w:val="hybridMultilevel"/>
    <w:tmpl w:val="F99C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F76BFF"/>
    <w:multiLevelType w:val="hybridMultilevel"/>
    <w:tmpl w:val="D7FA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18"/>
  </w:num>
  <w:num w:numId="5">
    <w:abstractNumId w:val="12"/>
  </w:num>
  <w:num w:numId="6">
    <w:abstractNumId w:val="17"/>
  </w:num>
  <w:num w:numId="7">
    <w:abstractNumId w:val="9"/>
  </w:num>
  <w:num w:numId="8">
    <w:abstractNumId w:val="16"/>
  </w:num>
  <w:num w:numId="9">
    <w:abstractNumId w:val="2"/>
  </w:num>
  <w:num w:numId="10">
    <w:abstractNumId w:val="15"/>
  </w:num>
  <w:num w:numId="11">
    <w:abstractNumId w:val="13"/>
  </w:num>
  <w:num w:numId="12">
    <w:abstractNumId w:val="11"/>
  </w:num>
  <w:num w:numId="13">
    <w:abstractNumId w:val="5"/>
  </w:num>
  <w:num w:numId="14">
    <w:abstractNumId w:val="7"/>
  </w:num>
  <w:num w:numId="15">
    <w:abstractNumId w:val="6"/>
  </w:num>
  <w:num w:numId="16">
    <w:abstractNumId w:val="4"/>
  </w:num>
  <w:num w:numId="17">
    <w:abstractNumId w:val="3"/>
  </w:num>
  <w:num w:numId="18">
    <w:abstractNumId w:val="1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1C84"/>
    <w:rsid w:val="0000007B"/>
    <w:rsid w:val="00000EA8"/>
    <w:rsid w:val="0001675F"/>
    <w:rsid w:val="0002309A"/>
    <w:rsid w:val="00023296"/>
    <w:rsid w:val="0005244E"/>
    <w:rsid w:val="00055954"/>
    <w:rsid w:val="00057165"/>
    <w:rsid w:val="00067F76"/>
    <w:rsid w:val="000738F1"/>
    <w:rsid w:val="00081C6E"/>
    <w:rsid w:val="00082F5B"/>
    <w:rsid w:val="000878DC"/>
    <w:rsid w:val="00087CBF"/>
    <w:rsid w:val="000901BC"/>
    <w:rsid w:val="00092CD2"/>
    <w:rsid w:val="00096210"/>
    <w:rsid w:val="000A0F6D"/>
    <w:rsid w:val="000A1D06"/>
    <w:rsid w:val="000B4726"/>
    <w:rsid w:val="000E3400"/>
    <w:rsid w:val="000E58C9"/>
    <w:rsid w:val="000F2C58"/>
    <w:rsid w:val="00102705"/>
    <w:rsid w:val="00103DC7"/>
    <w:rsid w:val="0011364B"/>
    <w:rsid w:val="001212DA"/>
    <w:rsid w:val="00127924"/>
    <w:rsid w:val="00130138"/>
    <w:rsid w:val="00134ED8"/>
    <w:rsid w:val="001351E7"/>
    <w:rsid w:val="00154B39"/>
    <w:rsid w:val="00155DBE"/>
    <w:rsid w:val="00165AF5"/>
    <w:rsid w:val="00166A30"/>
    <w:rsid w:val="001673F0"/>
    <w:rsid w:val="00173E35"/>
    <w:rsid w:val="00193665"/>
    <w:rsid w:val="001A0436"/>
    <w:rsid w:val="001B1EAB"/>
    <w:rsid w:val="001B5C64"/>
    <w:rsid w:val="001C14F6"/>
    <w:rsid w:val="001C46EF"/>
    <w:rsid w:val="001D13AB"/>
    <w:rsid w:val="001D6881"/>
    <w:rsid w:val="001E7ADC"/>
    <w:rsid w:val="001E7E65"/>
    <w:rsid w:val="001E7F84"/>
    <w:rsid w:val="001F2D80"/>
    <w:rsid w:val="001F3534"/>
    <w:rsid w:val="001F5118"/>
    <w:rsid w:val="00202438"/>
    <w:rsid w:val="00204E87"/>
    <w:rsid w:val="00206D89"/>
    <w:rsid w:val="00210765"/>
    <w:rsid w:val="0021076F"/>
    <w:rsid w:val="0021180A"/>
    <w:rsid w:val="00212137"/>
    <w:rsid w:val="002133D5"/>
    <w:rsid w:val="0022372F"/>
    <w:rsid w:val="002259A5"/>
    <w:rsid w:val="00232A80"/>
    <w:rsid w:val="0023344D"/>
    <w:rsid w:val="00241F5F"/>
    <w:rsid w:val="0024617C"/>
    <w:rsid w:val="00250F4B"/>
    <w:rsid w:val="0025408E"/>
    <w:rsid w:val="00261F6A"/>
    <w:rsid w:val="00265D13"/>
    <w:rsid w:val="00267C47"/>
    <w:rsid w:val="002719A0"/>
    <w:rsid w:val="00291B37"/>
    <w:rsid w:val="002A1E0F"/>
    <w:rsid w:val="002A484A"/>
    <w:rsid w:val="002A67DB"/>
    <w:rsid w:val="002A738E"/>
    <w:rsid w:val="002B01AE"/>
    <w:rsid w:val="002B3797"/>
    <w:rsid w:val="002B70FD"/>
    <w:rsid w:val="002C0013"/>
    <w:rsid w:val="002C2E0B"/>
    <w:rsid w:val="002C332F"/>
    <w:rsid w:val="002C5353"/>
    <w:rsid w:val="002D1BF2"/>
    <w:rsid w:val="002E4BEC"/>
    <w:rsid w:val="002F2C87"/>
    <w:rsid w:val="002F3799"/>
    <w:rsid w:val="002F63CD"/>
    <w:rsid w:val="00301612"/>
    <w:rsid w:val="00302A2F"/>
    <w:rsid w:val="0030487B"/>
    <w:rsid w:val="00312EA0"/>
    <w:rsid w:val="00313623"/>
    <w:rsid w:val="00315990"/>
    <w:rsid w:val="00320059"/>
    <w:rsid w:val="00322CAB"/>
    <w:rsid w:val="00335D3D"/>
    <w:rsid w:val="00340860"/>
    <w:rsid w:val="00355C2A"/>
    <w:rsid w:val="00361588"/>
    <w:rsid w:val="0036728D"/>
    <w:rsid w:val="00375292"/>
    <w:rsid w:val="00390D24"/>
    <w:rsid w:val="00394914"/>
    <w:rsid w:val="003A25A4"/>
    <w:rsid w:val="003B779B"/>
    <w:rsid w:val="003D252A"/>
    <w:rsid w:val="003D7D14"/>
    <w:rsid w:val="003D7F1F"/>
    <w:rsid w:val="003E67BC"/>
    <w:rsid w:val="003F149C"/>
    <w:rsid w:val="003F5DA7"/>
    <w:rsid w:val="00410672"/>
    <w:rsid w:val="00414DC8"/>
    <w:rsid w:val="0043397F"/>
    <w:rsid w:val="00435A87"/>
    <w:rsid w:val="004451EF"/>
    <w:rsid w:val="0044738B"/>
    <w:rsid w:val="0045524D"/>
    <w:rsid w:val="00457EA3"/>
    <w:rsid w:val="00460157"/>
    <w:rsid w:val="00465104"/>
    <w:rsid w:val="00474F50"/>
    <w:rsid w:val="00476A1E"/>
    <w:rsid w:val="00482F43"/>
    <w:rsid w:val="00483A72"/>
    <w:rsid w:val="00492082"/>
    <w:rsid w:val="004978B7"/>
    <w:rsid w:val="004A5CAE"/>
    <w:rsid w:val="004A6253"/>
    <w:rsid w:val="004B3A61"/>
    <w:rsid w:val="004B7FEB"/>
    <w:rsid w:val="004C12CD"/>
    <w:rsid w:val="004D1D88"/>
    <w:rsid w:val="004D2029"/>
    <w:rsid w:val="004D374E"/>
    <w:rsid w:val="004E3CAD"/>
    <w:rsid w:val="004E7DCD"/>
    <w:rsid w:val="004F3E06"/>
    <w:rsid w:val="004F4A09"/>
    <w:rsid w:val="004F514D"/>
    <w:rsid w:val="004F6B95"/>
    <w:rsid w:val="00500044"/>
    <w:rsid w:val="00502F63"/>
    <w:rsid w:val="005039E7"/>
    <w:rsid w:val="00503D64"/>
    <w:rsid w:val="0052097E"/>
    <w:rsid w:val="00525BD4"/>
    <w:rsid w:val="0053063F"/>
    <w:rsid w:val="00537A81"/>
    <w:rsid w:val="00547F87"/>
    <w:rsid w:val="00552290"/>
    <w:rsid w:val="00571B75"/>
    <w:rsid w:val="00572A58"/>
    <w:rsid w:val="00575DB6"/>
    <w:rsid w:val="005773BB"/>
    <w:rsid w:val="00581831"/>
    <w:rsid w:val="0059384C"/>
    <w:rsid w:val="00595669"/>
    <w:rsid w:val="005977C9"/>
    <w:rsid w:val="00597826"/>
    <w:rsid w:val="005B1D49"/>
    <w:rsid w:val="005B6E81"/>
    <w:rsid w:val="005C1B2F"/>
    <w:rsid w:val="005C7A50"/>
    <w:rsid w:val="005E2816"/>
    <w:rsid w:val="005E6502"/>
    <w:rsid w:val="005E7AB4"/>
    <w:rsid w:val="005F0443"/>
    <w:rsid w:val="00600A9A"/>
    <w:rsid w:val="00603B36"/>
    <w:rsid w:val="00605A79"/>
    <w:rsid w:val="00617B16"/>
    <w:rsid w:val="00627333"/>
    <w:rsid w:val="006276B4"/>
    <w:rsid w:val="00627BDE"/>
    <w:rsid w:val="006329A3"/>
    <w:rsid w:val="006440B5"/>
    <w:rsid w:val="00646E0B"/>
    <w:rsid w:val="0064786C"/>
    <w:rsid w:val="00652489"/>
    <w:rsid w:val="00663E54"/>
    <w:rsid w:val="00664282"/>
    <w:rsid w:val="00665CB5"/>
    <w:rsid w:val="00670346"/>
    <w:rsid w:val="0067507A"/>
    <w:rsid w:val="00675F96"/>
    <w:rsid w:val="00683762"/>
    <w:rsid w:val="0068474F"/>
    <w:rsid w:val="00695D16"/>
    <w:rsid w:val="006A3D07"/>
    <w:rsid w:val="006A3EBD"/>
    <w:rsid w:val="006B112F"/>
    <w:rsid w:val="006C4329"/>
    <w:rsid w:val="006D622F"/>
    <w:rsid w:val="006E23E6"/>
    <w:rsid w:val="006E48C3"/>
    <w:rsid w:val="006F0ABF"/>
    <w:rsid w:val="006F1302"/>
    <w:rsid w:val="0070466F"/>
    <w:rsid w:val="00711C07"/>
    <w:rsid w:val="00724308"/>
    <w:rsid w:val="007322E1"/>
    <w:rsid w:val="007421CB"/>
    <w:rsid w:val="007478BA"/>
    <w:rsid w:val="007500A9"/>
    <w:rsid w:val="0075136C"/>
    <w:rsid w:val="007604F7"/>
    <w:rsid w:val="007611A1"/>
    <w:rsid w:val="00773C24"/>
    <w:rsid w:val="007805E7"/>
    <w:rsid w:val="00782BAE"/>
    <w:rsid w:val="007840EE"/>
    <w:rsid w:val="0078565F"/>
    <w:rsid w:val="007A03A2"/>
    <w:rsid w:val="007A6F3D"/>
    <w:rsid w:val="007B1B47"/>
    <w:rsid w:val="007B3ECD"/>
    <w:rsid w:val="007D4259"/>
    <w:rsid w:val="007D4DCB"/>
    <w:rsid w:val="007E13AC"/>
    <w:rsid w:val="007E17D7"/>
    <w:rsid w:val="007F1CFE"/>
    <w:rsid w:val="007F583B"/>
    <w:rsid w:val="00811265"/>
    <w:rsid w:val="00811BB1"/>
    <w:rsid w:val="0084184D"/>
    <w:rsid w:val="008430E5"/>
    <w:rsid w:val="0085033B"/>
    <w:rsid w:val="0085155B"/>
    <w:rsid w:val="008523A3"/>
    <w:rsid w:val="0086135F"/>
    <w:rsid w:val="00871773"/>
    <w:rsid w:val="0087309D"/>
    <w:rsid w:val="008745C5"/>
    <w:rsid w:val="008841E7"/>
    <w:rsid w:val="008B41C3"/>
    <w:rsid w:val="008D45B2"/>
    <w:rsid w:val="008E13CA"/>
    <w:rsid w:val="008E7D5B"/>
    <w:rsid w:val="008F05BA"/>
    <w:rsid w:val="008F05E8"/>
    <w:rsid w:val="00902408"/>
    <w:rsid w:val="00905834"/>
    <w:rsid w:val="00914DB3"/>
    <w:rsid w:val="00931510"/>
    <w:rsid w:val="0093443C"/>
    <w:rsid w:val="00943C10"/>
    <w:rsid w:val="009458AB"/>
    <w:rsid w:val="00945F3F"/>
    <w:rsid w:val="009474F7"/>
    <w:rsid w:val="009558E9"/>
    <w:rsid w:val="009661DF"/>
    <w:rsid w:val="00967AC3"/>
    <w:rsid w:val="00975F34"/>
    <w:rsid w:val="00980E28"/>
    <w:rsid w:val="00983F2F"/>
    <w:rsid w:val="00986C62"/>
    <w:rsid w:val="00997FFA"/>
    <w:rsid w:val="009B0143"/>
    <w:rsid w:val="009B76BD"/>
    <w:rsid w:val="009C058C"/>
    <w:rsid w:val="009C34F2"/>
    <w:rsid w:val="009C382A"/>
    <w:rsid w:val="009C402B"/>
    <w:rsid w:val="009D2B3B"/>
    <w:rsid w:val="009D51BC"/>
    <w:rsid w:val="009E115B"/>
    <w:rsid w:val="00A0088A"/>
    <w:rsid w:val="00A023D1"/>
    <w:rsid w:val="00A02D21"/>
    <w:rsid w:val="00A0626B"/>
    <w:rsid w:val="00A0637A"/>
    <w:rsid w:val="00A067F5"/>
    <w:rsid w:val="00A203EE"/>
    <w:rsid w:val="00A2377A"/>
    <w:rsid w:val="00A4113B"/>
    <w:rsid w:val="00A42BD2"/>
    <w:rsid w:val="00A60EF5"/>
    <w:rsid w:val="00A61CCD"/>
    <w:rsid w:val="00A73A79"/>
    <w:rsid w:val="00A7578A"/>
    <w:rsid w:val="00A77185"/>
    <w:rsid w:val="00A829A8"/>
    <w:rsid w:val="00A841CF"/>
    <w:rsid w:val="00A96E67"/>
    <w:rsid w:val="00AA03B8"/>
    <w:rsid w:val="00AA45B2"/>
    <w:rsid w:val="00AA634F"/>
    <w:rsid w:val="00AD5703"/>
    <w:rsid w:val="00AE08F7"/>
    <w:rsid w:val="00AE0A7F"/>
    <w:rsid w:val="00AF4647"/>
    <w:rsid w:val="00AF66FB"/>
    <w:rsid w:val="00B125E7"/>
    <w:rsid w:val="00B40A04"/>
    <w:rsid w:val="00B4222E"/>
    <w:rsid w:val="00B473A6"/>
    <w:rsid w:val="00B61308"/>
    <w:rsid w:val="00B72849"/>
    <w:rsid w:val="00B76C88"/>
    <w:rsid w:val="00B90945"/>
    <w:rsid w:val="00B937B7"/>
    <w:rsid w:val="00B94EB4"/>
    <w:rsid w:val="00BA1315"/>
    <w:rsid w:val="00BB1C84"/>
    <w:rsid w:val="00BB4387"/>
    <w:rsid w:val="00BC17C6"/>
    <w:rsid w:val="00BC623C"/>
    <w:rsid w:val="00BD0211"/>
    <w:rsid w:val="00BD49CB"/>
    <w:rsid w:val="00BD4CA8"/>
    <w:rsid w:val="00BE1E8A"/>
    <w:rsid w:val="00BE3825"/>
    <w:rsid w:val="00C01E46"/>
    <w:rsid w:val="00C149E9"/>
    <w:rsid w:val="00C30706"/>
    <w:rsid w:val="00C32F57"/>
    <w:rsid w:val="00C400E2"/>
    <w:rsid w:val="00C41894"/>
    <w:rsid w:val="00C47CE6"/>
    <w:rsid w:val="00C5043E"/>
    <w:rsid w:val="00C5318C"/>
    <w:rsid w:val="00C54ABF"/>
    <w:rsid w:val="00C63A40"/>
    <w:rsid w:val="00C661C4"/>
    <w:rsid w:val="00C71507"/>
    <w:rsid w:val="00C86963"/>
    <w:rsid w:val="00C90717"/>
    <w:rsid w:val="00C92578"/>
    <w:rsid w:val="00CA4A5F"/>
    <w:rsid w:val="00CB581D"/>
    <w:rsid w:val="00CB6E62"/>
    <w:rsid w:val="00CC0C00"/>
    <w:rsid w:val="00CD057D"/>
    <w:rsid w:val="00CD0BA0"/>
    <w:rsid w:val="00CD14E7"/>
    <w:rsid w:val="00CD7626"/>
    <w:rsid w:val="00CF3AC7"/>
    <w:rsid w:val="00D100AA"/>
    <w:rsid w:val="00D149BC"/>
    <w:rsid w:val="00D16171"/>
    <w:rsid w:val="00D201C6"/>
    <w:rsid w:val="00D22702"/>
    <w:rsid w:val="00D22E26"/>
    <w:rsid w:val="00D346EE"/>
    <w:rsid w:val="00D377A3"/>
    <w:rsid w:val="00D60C66"/>
    <w:rsid w:val="00D700FC"/>
    <w:rsid w:val="00D8214F"/>
    <w:rsid w:val="00D82B1A"/>
    <w:rsid w:val="00D930D0"/>
    <w:rsid w:val="00D9779C"/>
    <w:rsid w:val="00D97968"/>
    <w:rsid w:val="00DA305D"/>
    <w:rsid w:val="00DB2D86"/>
    <w:rsid w:val="00DB4BBB"/>
    <w:rsid w:val="00DB7C1F"/>
    <w:rsid w:val="00DC332A"/>
    <w:rsid w:val="00DF5896"/>
    <w:rsid w:val="00E059DC"/>
    <w:rsid w:val="00E05DD7"/>
    <w:rsid w:val="00E11E45"/>
    <w:rsid w:val="00E42930"/>
    <w:rsid w:val="00E447BE"/>
    <w:rsid w:val="00E5042A"/>
    <w:rsid w:val="00E5427D"/>
    <w:rsid w:val="00E707A8"/>
    <w:rsid w:val="00E741F7"/>
    <w:rsid w:val="00E74A71"/>
    <w:rsid w:val="00E80DA0"/>
    <w:rsid w:val="00E82AE1"/>
    <w:rsid w:val="00E85076"/>
    <w:rsid w:val="00EB57FE"/>
    <w:rsid w:val="00EC1667"/>
    <w:rsid w:val="00EC5BC8"/>
    <w:rsid w:val="00ED0A38"/>
    <w:rsid w:val="00ED1BB5"/>
    <w:rsid w:val="00EE0028"/>
    <w:rsid w:val="00F02209"/>
    <w:rsid w:val="00F02ED5"/>
    <w:rsid w:val="00F03F31"/>
    <w:rsid w:val="00F13DEF"/>
    <w:rsid w:val="00F22E62"/>
    <w:rsid w:val="00F332F9"/>
    <w:rsid w:val="00F40398"/>
    <w:rsid w:val="00F50B24"/>
    <w:rsid w:val="00F7197F"/>
    <w:rsid w:val="00F76644"/>
    <w:rsid w:val="00F80140"/>
    <w:rsid w:val="00F804E8"/>
    <w:rsid w:val="00F81C5E"/>
    <w:rsid w:val="00F8660D"/>
    <w:rsid w:val="00F92E44"/>
    <w:rsid w:val="00F94727"/>
    <w:rsid w:val="00F94865"/>
    <w:rsid w:val="00F948D2"/>
    <w:rsid w:val="00F964D6"/>
    <w:rsid w:val="00FA26D5"/>
    <w:rsid w:val="00FB799D"/>
    <w:rsid w:val="00FC61BB"/>
    <w:rsid w:val="00FC728D"/>
    <w:rsid w:val="00FD3396"/>
    <w:rsid w:val="00FD4810"/>
    <w:rsid w:val="00FD62A9"/>
    <w:rsid w:val="00FF3730"/>
    <w:rsid w:val="00FF4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2D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25B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8474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F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76B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9B76BD"/>
    <w:rPr>
      <w:color w:val="605E5C"/>
      <w:shd w:val="clear" w:color="auto" w:fill="E1DFDD"/>
    </w:rPr>
  </w:style>
  <w:style w:type="paragraph" w:styleId="a4">
    <w:name w:val="List Paragraph"/>
    <w:basedOn w:val="a"/>
    <w:uiPriority w:val="99"/>
    <w:qFormat/>
    <w:rsid w:val="00173E3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8474F"/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paragraph" w:styleId="a5">
    <w:name w:val="Normal (Web)"/>
    <w:basedOn w:val="a"/>
    <w:uiPriority w:val="99"/>
    <w:unhideWhenUsed/>
    <w:rsid w:val="0068474F"/>
    <w:pPr>
      <w:spacing w:before="100" w:beforeAutospacing="1" w:after="100" w:afterAutospacing="1"/>
    </w:pPr>
  </w:style>
  <w:style w:type="character" w:customStyle="1" w:styleId="40">
    <w:name w:val="Заголовок 4 Знак"/>
    <w:basedOn w:val="a0"/>
    <w:link w:val="4"/>
    <w:uiPriority w:val="9"/>
    <w:semiHidden/>
    <w:rsid w:val="00945F3F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25B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6">
    <w:name w:val="Placeholder Text"/>
    <w:basedOn w:val="a0"/>
    <w:uiPriority w:val="99"/>
    <w:semiHidden/>
    <w:rsid w:val="000738F1"/>
    <w:rPr>
      <w:color w:val="808080"/>
    </w:rPr>
  </w:style>
  <w:style w:type="table" w:styleId="a7">
    <w:name w:val="Table Grid"/>
    <w:basedOn w:val="a1"/>
    <w:uiPriority w:val="39"/>
    <w:rsid w:val="00073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llowedHyperlink"/>
    <w:basedOn w:val="a0"/>
    <w:uiPriority w:val="99"/>
    <w:semiHidden/>
    <w:unhideWhenUsed/>
    <w:rsid w:val="004A5CAE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E4BE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E4BEC"/>
    <w:rPr>
      <w:rFonts w:ascii="Tahoma" w:eastAsia="Times New Roman" w:hAnsi="Tahoma" w:cs="Tahoma"/>
      <w:sz w:val="16"/>
      <w:szCs w:val="16"/>
      <w:lang w:val="ru-RU"/>
    </w:rPr>
  </w:style>
  <w:style w:type="paragraph" w:styleId="ab">
    <w:name w:val="Body Text"/>
    <w:basedOn w:val="a"/>
    <w:link w:val="ac"/>
    <w:uiPriority w:val="99"/>
    <w:unhideWhenUsed/>
    <w:rsid w:val="002A67DB"/>
    <w:pPr>
      <w:spacing w:after="120"/>
    </w:pPr>
    <w:rPr>
      <w:rFonts w:ascii="Calibri" w:eastAsia="Calibri" w:hAnsi="Calibri"/>
      <w:lang w:val="en-GB"/>
    </w:rPr>
  </w:style>
  <w:style w:type="character" w:customStyle="1" w:styleId="ac">
    <w:name w:val="Основной текст Знак"/>
    <w:basedOn w:val="a0"/>
    <w:link w:val="ab"/>
    <w:uiPriority w:val="99"/>
    <w:rsid w:val="002A67DB"/>
    <w:rPr>
      <w:rFonts w:ascii="Calibri" w:eastAsia="Calibri" w:hAnsi="Calibri" w:cs="Times New Roman"/>
    </w:rPr>
  </w:style>
  <w:style w:type="paragraph" w:customStyle="1" w:styleId="text">
    <w:name w:val="text"/>
    <w:basedOn w:val="a"/>
    <w:qFormat/>
    <w:rsid w:val="00D22E26"/>
    <w:pPr>
      <w:spacing w:line="288" w:lineRule="auto"/>
      <w:ind w:firstLine="567"/>
      <w:jc w:val="both"/>
    </w:pPr>
    <w:rPr>
      <w:color w:val="00000A"/>
      <w:szCs w:val="20"/>
      <w:lang w:eastAsia="ru-RU"/>
    </w:rPr>
  </w:style>
  <w:style w:type="paragraph" w:styleId="ad">
    <w:name w:val="caption"/>
    <w:basedOn w:val="a"/>
    <w:next w:val="a"/>
    <w:qFormat/>
    <w:rsid w:val="0053063F"/>
    <w:pPr>
      <w:spacing w:after="80"/>
      <w:jc w:val="center"/>
    </w:pPr>
    <w:rPr>
      <w:rFonts w:eastAsiaTheme="minorEastAsia" w:cs="Miriam"/>
      <w:b/>
      <w:bCs/>
      <w:sz w:val="18"/>
      <w:szCs w:val="18"/>
      <w:lang w:val="en-US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ladimir@1pavlov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kokuytseva-tv@rudn.ru" TargetMode="External"/><Relationship Id="rId12" Type="http://schemas.openxmlformats.org/officeDocument/2006/relationships/fontTable" Target="fontTable.xm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evbutrova@gmail.com" TargetMode="External"/><Relationship Id="rId11" Type="http://schemas.openxmlformats.org/officeDocument/2006/relationships/hyperlink" Target="vladimir@1pavlov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kokuytseva-tv@rudn.ru" TargetMode="External"/><Relationship Id="rId4" Type="http://schemas.openxmlformats.org/officeDocument/2006/relationships/settings" Target="settings.xml"/><Relationship Id="rId9" Type="http://schemas.openxmlformats.org/officeDocument/2006/relationships/hyperlink" Target="evbutrov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FAB24A-0CCB-4F67-9D12-63B2FC24C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10</Pages>
  <Words>3502</Words>
  <Characters>19966</Characters>
  <Application>Microsoft Office Word</Application>
  <DocSecurity>0</DocSecurity>
  <Lines>166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23422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Pavlov</dc:creator>
  <cp:lastModifiedBy>User</cp:lastModifiedBy>
  <cp:revision>318</cp:revision>
  <cp:lastPrinted>2019-04-25T21:08:00Z</cp:lastPrinted>
  <dcterms:created xsi:type="dcterms:W3CDTF">2019-03-20T10:17:00Z</dcterms:created>
  <dcterms:modified xsi:type="dcterms:W3CDTF">2019-06-03T12:10:00Z</dcterms:modified>
</cp:coreProperties>
</file>