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ED" w:rsidRPr="00CC6171" w:rsidRDefault="00817FED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6171">
        <w:rPr>
          <w:rFonts w:ascii="Times New Roman" w:hAnsi="Times New Roman" w:cs="Times New Roman"/>
          <w:sz w:val="28"/>
          <w:szCs w:val="28"/>
        </w:rPr>
        <w:t>Дипломная работа состоит из введен</w:t>
      </w:r>
      <w:r w:rsidR="008B32CE" w:rsidRPr="00CC6171">
        <w:rPr>
          <w:rFonts w:ascii="Times New Roman" w:hAnsi="Times New Roman" w:cs="Times New Roman"/>
          <w:sz w:val="28"/>
          <w:szCs w:val="28"/>
        </w:rPr>
        <w:t xml:space="preserve">ия, четырех глав, заключения и </w:t>
      </w:r>
      <w:r w:rsidRPr="00CC6171">
        <w:rPr>
          <w:rFonts w:ascii="Times New Roman" w:hAnsi="Times New Roman" w:cs="Times New Roman"/>
          <w:sz w:val="28"/>
          <w:szCs w:val="28"/>
        </w:rPr>
        <w:t>двух приложений.</w:t>
      </w:r>
    </w:p>
    <w:p w:rsidR="006D2FA6" w:rsidRPr="00CC6171" w:rsidRDefault="00817FED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6171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 данной работы, и произведен краткий обзор использованных литературных источников.  </w:t>
      </w:r>
    </w:p>
    <w:p w:rsidR="00F732F2" w:rsidRPr="00CC6171" w:rsidRDefault="00817FED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6171"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497D0C" w:rsidRPr="00CC6171">
        <w:rPr>
          <w:rFonts w:ascii="Times New Roman" w:hAnsi="Times New Roman" w:cs="Times New Roman"/>
          <w:sz w:val="28"/>
          <w:szCs w:val="28"/>
        </w:rPr>
        <w:t>о</w:t>
      </w:r>
      <w:r w:rsidR="00EC41CF" w:rsidRPr="00CC6171">
        <w:rPr>
          <w:rFonts w:ascii="Times New Roman" w:hAnsi="Times New Roman" w:cs="Times New Roman"/>
          <w:sz w:val="28"/>
          <w:szCs w:val="28"/>
        </w:rPr>
        <w:t>существляется постановка задачи</w:t>
      </w:r>
      <w:r w:rsidR="00FD269D" w:rsidRPr="00CC6171">
        <w:rPr>
          <w:rFonts w:ascii="Times New Roman" w:hAnsi="Times New Roman" w:cs="Times New Roman"/>
          <w:sz w:val="28"/>
          <w:szCs w:val="28"/>
        </w:rPr>
        <w:t>.</w:t>
      </w:r>
      <w:r w:rsidR="00EC41CF" w:rsidRPr="00CC6171">
        <w:rPr>
          <w:rFonts w:ascii="Times New Roman" w:hAnsi="Times New Roman" w:cs="Times New Roman"/>
          <w:sz w:val="28"/>
          <w:szCs w:val="28"/>
        </w:rPr>
        <w:t xml:space="preserve"> </w:t>
      </w:r>
      <w:r w:rsidR="00FD269D" w:rsidRPr="00CC6171">
        <w:rPr>
          <w:rFonts w:ascii="Times New Roman" w:hAnsi="Times New Roman" w:cs="Times New Roman"/>
          <w:sz w:val="28"/>
          <w:szCs w:val="28"/>
        </w:rPr>
        <w:t xml:space="preserve">Сначала со всеми соответствующими ссылками на использованную литературу </w:t>
      </w:r>
      <w:r w:rsidR="00022431" w:rsidRPr="00CC6171"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="00FD269D" w:rsidRPr="00CC6171">
        <w:rPr>
          <w:rFonts w:ascii="Times New Roman" w:hAnsi="Times New Roman" w:cs="Times New Roman"/>
          <w:sz w:val="28"/>
          <w:szCs w:val="28"/>
        </w:rPr>
        <w:t>преобразование изучаемой динамической системы</w:t>
      </w:r>
      <w:r w:rsidR="00305CE2" w:rsidRPr="00CC6171">
        <w:rPr>
          <w:rFonts w:ascii="Times New Roman" w:hAnsi="Times New Roman" w:cs="Times New Roman"/>
          <w:sz w:val="28"/>
          <w:szCs w:val="28"/>
        </w:rPr>
        <w:t xml:space="preserve"> к системе с импульсным воздействием</w:t>
      </w:r>
      <w:r w:rsidR="00FD269D" w:rsidRPr="00CC6171">
        <w:rPr>
          <w:rFonts w:ascii="Times New Roman" w:hAnsi="Times New Roman" w:cs="Times New Roman"/>
          <w:sz w:val="28"/>
          <w:szCs w:val="28"/>
        </w:rPr>
        <w:t xml:space="preserve">. Затем </w:t>
      </w:r>
      <w:r w:rsidR="00305CE2" w:rsidRPr="00CC6171">
        <w:rPr>
          <w:rFonts w:ascii="Times New Roman" w:hAnsi="Times New Roman" w:cs="Times New Roman"/>
          <w:sz w:val="28"/>
          <w:szCs w:val="28"/>
        </w:rPr>
        <w:t xml:space="preserve">вводится в рассмотрение специальное отображение, и для него формулируется теорема о соответствии. </w:t>
      </w:r>
      <w:r w:rsidR="00F732F2" w:rsidRPr="00CC6171">
        <w:rPr>
          <w:rFonts w:ascii="Times New Roman" w:hAnsi="Times New Roman" w:cs="Times New Roman"/>
          <w:sz w:val="28"/>
          <w:szCs w:val="28"/>
        </w:rPr>
        <w:t xml:space="preserve">В завершении главы приводятся </w:t>
      </w:r>
      <w:r w:rsidR="00305CE2" w:rsidRPr="00CC6171">
        <w:rPr>
          <w:rFonts w:ascii="Times New Roman" w:hAnsi="Times New Roman" w:cs="Times New Roman"/>
          <w:sz w:val="28"/>
          <w:szCs w:val="28"/>
        </w:rPr>
        <w:t>задачи</w:t>
      </w:r>
      <w:r w:rsidR="00F732F2" w:rsidRPr="00CC6171">
        <w:rPr>
          <w:rFonts w:ascii="Times New Roman" w:hAnsi="Times New Roman" w:cs="Times New Roman"/>
          <w:sz w:val="28"/>
          <w:szCs w:val="28"/>
        </w:rPr>
        <w:t xml:space="preserve"> необходимые для осуществления </w:t>
      </w:r>
      <w:r w:rsidR="00305CE2" w:rsidRPr="00CC6171">
        <w:rPr>
          <w:rFonts w:ascii="Times New Roman" w:hAnsi="Times New Roman" w:cs="Times New Roman"/>
          <w:sz w:val="28"/>
          <w:szCs w:val="28"/>
        </w:rPr>
        <w:t>исследования численными методами</w:t>
      </w:r>
      <w:r w:rsidR="00FD269D" w:rsidRPr="00CC6171">
        <w:rPr>
          <w:rFonts w:ascii="Times New Roman" w:hAnsi="Times New Roman" w:cs="Times New Roman"/>
          <w:sz w:val="28"/>
          <w:szCs w:val="28"/>
        </w:rPr>
        <w:t>.</w:t>
      </w:r>
    </w:p>
    <w:p w:rsidR="006F565D" w:rsidRPr="00CC6171" w:rsidRDefault="002D6FA0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6171">
        <w:rPr>
          <w:rFonts w:ascii="Times New Roman" w:hAnsi="Times New Roman" w:cs="Times New Roman"/>
          <w:sz w:val="28"/>
          <w:szCs w:val="28"/>
        </w:rPr>
        <w:t>Во второй главе данной работы про</w:t>
      </w:r>
      <w:r w:rsidR="008B32CE" w:rsidRPr="00CC6171">
        <w:rPr>
          <w:rFonts w:ascii="Times New Roman" w:hAnsi="Times New Roman" w:cs="Times New Roman"/>
          <w:sz w:val="28"/>
          <w:szCs w:val="28"/>
        </w:rPr>
        <w:t>из</w:t>
      </w:r>
      <w:r w:rsidRPr="00CC6171">
        <w:rPr>
          <w:rFonts w:ascii="Times New Roman" w:hAnsi="Times New Roman" w:cs="Times New Roman"/>
          <w:sz w:val="28"/>
          <w:szCs w:val="28"/>
        </w:rPr>
        <w:t xml:space="preserve">водится обзор известных теоретических </w:t>
      </w:r>
      <w:r w:rsidR="008B32CE" w:rsidRPr="00CC617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CC6171">
        <w:rPr>
          <w:rFonts w:ascii="Times New Roman" w:hAnsi="Times New Roman" w:cs="Times New Roman"/>
          <w:sz w:val="28"/>
          <w:szCs w:val="28"/>
        </w:rPr>
        <w:t xml:space="preserve"> об отображении, полученных в серии статей за авторством </w:t>
      </w:r>
      <w:proofErr w:type="spellStart"/>
      <w:r w:rsidRPr="00CC6171">
        <w:rPr>
          <w:rFonts w:ascii="Times New Roman" w:hAnsi="Times New Roman" w:cs="Times New Roman"/>
          <w:sz w:val="28"/>
          <w:szCs w:val="28"/>
        </w:rPr>
        <w:t>Глызина</w:t>
      </w:r>
      <w:proofErr w:type="spellEnd"/>
      <w:r w:rsidRPr="00CC6171">
        <w:rPr>
          <w:rFonts w:ascii="Times New Roman" w:hAnsi="Times New Roman" w:cs="Times New Roman"/>
          <w:sz w:val="28"/>
          <w:szCs w:val="28"/>
        </w:rPr>
        <w:t xml:space="preserve"> С.Д.,</w:t>
      </w:r>
      <w:r w:rsidR="008B32CE" w:rsidRPr="00CC6171">
        <w:rPr>
          <w:rFonts w:ascii="Times New Roman" w:hAnsi="Times New Roman" w:cs="Times New Roman"/>
          <w:sz w:val="28"/>
          <w:szCs w:val="28"/>
        </w:rPr>
        <w:t xml:space="preserve"> Колесова А.Ю., Розова Н.Х. на тему “Релаксационные автоколебания в нейронных системах”</w:t>
      </w:r>
      <w:r w:rsidRPr="00CC6171">
        <w:rPr>
          <w:rFonts w:ascii="Times New Roman" w:hAnsi="Times New Roman" w:cs="Times New Roman"/>
          <w:sz w:val="28"/>
          <w:szCs w:val="28"/>
        </w:rPr>
        <w:t xml:space="preserve">. Все </w:t>
      </w:r>
      <w:r w:rsidR="008B32CE" w:rsidRPr="00CC6171">
        <w:rPr>
          <w:rFonts w:ascii="Times New Roman" w:hAnsi="Times New Roman" w:cs="Times New Roman"/>
          <w:sz w:val="28"/>
          <w:szCs w:val="28"/>
        </w:rPr>
        <w:t>описанные факты были выведены</w:t>
      </w:r>
      <w:r w:rsidRPr="00CC6171">
        <w:rPr>
          <w:rFonts w:ascii="Times New Roman" w:hAnsi="Times New Roman" w:cs="Times New Roman"/>
          <w:sz w:val="28"/>
          <w:szCs w:val="28"/>
        </w:rPr>
        <w:t xml:space="preserve"> с использованием только аналитического аппарата.</w:t>
      </w:r>
    </w:p>
    <w:p w:rsidR="00CC6171" w:rsidRDefault="004D4A32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171">
        <w:rPr>
          <w:rFonts w:ascii="Times New Roman" w:hAnsi="Times New Roman" w:cs="Times New Roman"/>
          <w:sz w:val="28"/>
          <w:szCs w:val="28"/>
        </w:rPr>
        <w:t xml:space="preserve">Третья глава целиком посвящена результатам </w:t>
      </w:r>
      <w:r w:rsidR="00B85491" w:rsidRPr="00CC6171">
        <w:rPr>
          <w:rFonts w:ascii="Times New Roman" w:hAnsi="Times New Roman" w:cs="Times New Roman"/>
          <w:sz w:val="28"/>
          <w:szCs w:val="28"/>
        </w:rPr>
        <w:t>численного исследования отображения</w:t>
      </w:r>
      <w:r w:rsidR="00B85491">
        <w:rPr>
          <w:rFonts w:ascii="Times New Roman" w:hAnsi="Times New Roman" w:cs="Times New Roman"/>
          <w:sz w:val="28"/>
          <w:szCs w:val="28"/>
        </w:rPr>
        <w:t>,</w:t>
      </w:r>
      <w:r w:rsidR="00B85491" w:rsidRPr="00CC6171">
        <w:rPr>
          <w:rFonts w:ascii="Times New Roman" w:hAnsi="Times New Roman" w:cs="Times New Roman"/>
          <w:sz w:val="28"/>
          <w:szCs w:val="28"/>
        </w:rPr>
        <w:t xml:space="preserve"> </w:t>
      </w:r>
      <w:r w:rsidRPr="00CC617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="00CC6171">
        <w:rPr>
          <w:rFonts w:ascii="Times New Roman" w:hAnsi="Times New Roman" w:cs="Times New Roman"/>
          <w:sz w:val="28"/>
          <w:szCs w:val="28"/>
        </w:rPr>
        <w:t>в рамках данной работы</w:t>
      </w:r>
      <w:r w:rsidRPr="00CC6171">
        <w:rPr>
          <w:rFonts w:ascii="Times New Roman" w:hAnsi="Times New Roman" w:cs="Times New Roman"/>
          <w:sz w:val="28"/>
          <w:szCs w:val="28"/>
        </w:rPr>
        <w:t xml:space="preserve">. </w:t>
      </w:r>
      <w:r w:rsidR="00CC6171" w:rsidRPr="00CC6171">
        <w:rPr>
          <w:rFonts w:ascii="Times New Roman" w:hAnsi="Times New Roman" w:cs="Times New Roman"/>
          <w:sz w:val="28"/>
          <w:szCs w:val="28"/>
        </w:rPr>
        <w:t>Для двумерного случая, н</w:t>
      </w:r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а координатной плоскости определяющих параметров были выделены области, соответствующие различным </w:t>
      </w:r>
      <w:proofErr w:type="spellStart"/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>бифуркационным</w:t>
      </w:r>
      <w:proofErr w:type="spellEnd"/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 сценариям. В каждой из областей были подробно рассмотрены основные перестройки, происходящие в фазовом пространстве отображения. Также были установлены множества значений параметров </w:t>
      </w:r>
      <w:r w:rsidR="00CC6171"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отображения, </w:t>
      </w:r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>при которых возможно единовременное сосуществование семи, шести или пяти устойчивых неподвижных точек.</w:t>
      </w:r>
      <w:r w:rsidR="00CC61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Кроме того были исследованы случаи больших размерностей исходной задачи. </w:t>
      </w:r>
      <w:proofErr w:type="gramStart"/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>В некоторой степени</w:t>
      </w:r>
      <w:proofErr w:type="gramEnd"/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 раскрыта д</w:t>
      </w:r>
      <w:r w:rsidR="00CC6171">
        <w:rPr>
          <w:rFonts w:ascii="Times New Roman" w:hAnsi="Times New Roman" w:cs="Times New Roman"/>
          <w:sz w:val="28"/>
          <w:szCs w:val="28"/>
          <w:lang w:eastAsia="ru-RU"/>
        </w:rPr>
        <w:t xml:space="preserve">инамика трехмерного отображения, </w:t>
      </w:r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и освещены вопросы сосуществования устойчивых режимов для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m≥5</m:t>
        </m:r>
      </m:oMath>
      <w:r w:rsidR="00CC6171" w:rsidRPr="00CC617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</w:p>
    <w:p w:rsidR="00B85491" w:rsidRDefault="00B85491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четвертой главе данной работы раскрываются вопросы </w:t>
      </w:r>
      <w:r w:rsidR="007F2E32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реализации созданного программного комплекса. Произведен </w:t>
      </w:r>
      <w:r w:rsidR="00704069">
        <w:rPr>
          <w:rFonts w:ascii="Times New Roman" w:hAnsi="Times New Roman" w:cs="Times New Roman"/>
          <w:sz w:val="28"/>
          <w:szCs w:val="28"/>
          <w:lang w:eastAsia="ru-RU"/>
        </w:rPr>
        <w:t xml:space="preserve">краткий </w:t>
      </w:r>
      <w:r w:rsidR="007F2E32">
        <w:rPr>
          <w:rFonts w:ascii="Times New Roman" w:hAnsi="Times New Roman" w:cs="Times New Roman"/>
          <w:sz w:val="28"/>
          <w:szCs w:val="28"/>
          <w:lang w:eastAsia="ru-RU"/>
        </w:rPr>
        <w:t xml:space="preserve">обзор выбранных технологий параллельных вычислений. Освещены программные средства, использованные для создания графической оболочки приложения. </w:t>
      </w:r>
      <w:r w:rsidR="00490A74">
        <w:rPr>
          <w:rFonts w:ascii="Times New Roman" w:hAnsi="Times New Roman" w:cs="Times New Roman"/>
          <w:sz w:val="28"/>
          <w:szCs w:val="28"/>
          <w:lang w:eastAsia="ru-RU"/>
        </w:rPr>
        <w:t xml:space="preserve">В завершении главы приводится описание алгоритмической составляющей </w:t>
      </w:r>
      <w:r w:rsidR="00704069">
        <w:rPr>
          <w:rFonts w:ascii="Times New Roman" w:hAnsi="Times New Roman" w:cs="Times New Roman"/>
          <w:sz w:val="28"/>
          <w:szCs w:val="28"/>
          <w:lang w:eastAsia="ru-RU"/>
        </w:rPr>
        <w:t>созданного</w:t>
      </w:r>
      <w:r w:rsidR="00490A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02B7">
        <w:rPr>
          <w:rFonts w:ascii="Times New Roman" w:hAnsi="Times New Roman" w:cs="Times New Roman"/>
          <w:sz w:val="28"/>
          <w:szCs w:val="28"/>
          <w:lang w:eastAsia="ru-RU"/>
        </w:rPr>
        <w:t>комплекса</w:t>
      </w:r>
      <w:r w:rsidR="00490A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A1381" w:rsidRDefault="009A1381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заключении подводятся итоги исследования, и формулируются выводы о проделанной работе. </w:t>
      </w:r>
    </w:p>
    <w:p w:rsidR="009A1381" w:rsidRDefault="009A1381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приложениях приводятся </w:t>
      </w:r>
      <w:r w:rsidR="00707BED">
        <w:rPr>
          <w:rFonts w:ascii="Times New Roman" w:hAnsi="Times New Roman" w:cs="Times New Roman"/>
          <w:sz w:val="28"/>
          <w:szCs w:val="28"/>
          <w:lang w:eastAsia="ru-RU"/>
        </w:rPr>
        <w:t xml:space="preserve">численно полученные изображения фазовых траекторий отображения, соответствующие различным значениям входных </w:t>
      </w:r>
      <w:bookmarkStart w:id="0" w:name="_GoBack"/>
      <w:bookmarkEnd w:id="0"/>
      <w:r w:rsidR="00707BED">
        <w:rPr>
          <w:rFonts w:ascii="Times New Roman" w:hAnsi="Times New Roman" w:cs="Times New Roman"/>
          <w:sz w:val="28"/>
          <w:szCs w:val="28"/>
          <w:lang w:eastAsia="ru-RU"/>
        </w:rPr>
        <w:t>параметров.</w:t>
      </w:r>
    </w:p>
    <w:p w:rsidR="00704069" w:rsidRDefault="00704069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6171" w:rsidRPr="00CC6171" w:rsidRDefault="00CC6171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32F2" w:rsidRPr="00CC6171" w:rsidRDefault="00F732F2" w:rsidP="00CC6171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732F2" w:rsidRPr="00CC6171" w:rsidSect="006D2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FED"/>
    <w:rsid w:val="00022431"/>
    <w:rsid w:val="002D6FA0"/>
    <w:rsid w:val="00305CE2"/>
    <w:rsid w:val="003D02B7"/>
    <w:rsid w:val="00490A74"/>
    <w:rsid w:val="00497D0C"/>
    <w:rsid w:val="004D4A32"/>
    <w:rsid w:val="006D2FA6"/>
    <w:rsid w:val="006E71FE"/>
    <w:rsid w:val="006F565D"/>
    <w:rsid w:val="00704069"/>
    <w:rsid w:val="00707BED"/>
    <w:rsid w:val="007F2E32"/>
    <w:rsid w:val="00817FED"/>
    <w:rsid w:val="008B32CE"/>
    <w:rsid w:val="009A1381"/>
    <w:rsid w:val="00B85491"/>
    <w:rsid w:val="00CC6171"/>
    <w:rsid w:val="00DF1D07"/>
    <w:rsid w:val="00E77A68"/>
    <w:rsid w:val="00EC41CF"/>
    <w:rsid w:val="00F732F2"/>
    <w:rsid w:val="00F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Виктория</cp:lastModifiedBy>
  <cp:revision>5</cp:revision>
  <dcterms:created xsi:type="dcterms:W3CDTF">2015-06-10T16:38:00Z</dcterms:created>
  <dcterms:modified xsi:type="dcterms:W3CDTF">2015-06-11T22:29:00Z</dcterms:modified>
</cp:coreProperties>
</file>