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5B67" w14:textId="77777777" w:rsidR="006739A4" w:rsidRDefault="006739A4" w:rsidP="006739A4">
      <w:pPr>
        <w:tabs>
          <w:tab w:val="left" w:pos="7377"/>
        </w:tabs>
        <w:jc w:val="center"/>
        <w:rPr>
          <w:lang w:val="en-GB"/>
        </w:rPr>
      </w:pPr>
      <w:r>
        <w:rPr>
          <w:noProof/>
          <w:lang w:val="fr-FR" w:eastAsia="fr-FR"/>
        </w:rPr>
        <mc:AlternateContent>
          <mc:Choice Requires="wps">
            <w:drawing>
              <wp:anchor distT="0" distB="0" distL="114935" distR="114935" simplePos="0" relativeHeight="251660288" behindDoc="0" locked="0" layoutInCell="1" allowOverlap="1" wp14:anchorId="4ECCC485" wp14:editId="209BEEBF">
                <wp:simplePos x="0" y="0"/>
                <wp:positionH relativeFrom="column">
                  <wp:posOffset>-238760</wp:posOffset>
                </wp:positionH>
                <wp:positionV relativeFrom="paragraph">
                  <wp:posOffset>-20320</wp:posOffset>
                </wp:positionV>
                <wp:extent cx="3030220" cy="1668780"/>
                <wp:effectExtent l="0" t="1905" r="1905" b="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0220" cy="1668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83B1D" w14:textId="77777777" w:rsidR="006739A4" w:rsidRDefault="006739A4" w:rsidP="006739A4">
                            <w:pPr>
                              <w:jc w:val="center"/>
                              <w:rPr>
                                <w:rFonts w:ascii="Calisto MT" w:hAnsi="Calisto MT"/>
                                <w:b/>
                                <w:smallCaps/>
                                <w:sz w:val="20"/>
                                <w:szCs w:val="20"/>
                              </w:rPr>
                            </w:pPr>
                            <w:r>
                              <w:rPr>
                                <w:rFonts w:ascii="Calisto MT" w:hAnsi="Calisto MT"/>
                                <w:b/>
                                <w:smallCaps/>
                                <w:sz w:val="20"/>
                                <w:szCs w:val="20"/>
                              </w:rPr>
                              <w:t>République du Cameroun</w:t>
                            </w:r>
                          </w:p>
                          <w:p w14:paraId="33D07325" w14:textId="77777777" w:rsidR="006739A4" w:rsidRDefault="006739A4" w:rsidP="006739A4">
                            <w:pPr>
                              <w:jc w:val="center"/>
                              <w:rPr>
                                <w:rFonts w:ascii="Calisto MT" w:hAnsi="Calisto MT"/>
                                <w:smallCaps/>
                                <w:sz w:val="20"/>
                                <w:szCs w:val="20"/>
                              </w:rPr>
                            </w:pPr>
                            <w:r>
                              <w:rPr>
                                <w:rFonts w:ascii="Calisto MT" w:hAnsi="Calisto MT"/>
                                <w:smallCaps/>
                                <w:sz w:val="20"/>
                                <w:szCs w:val="20"/>
                              </w:rPr>
                              <w:t>Republic of Cameroon</w:t>
                            </w:r>
                          </w:p>
                          <w:p w14:paraId="5EDE2157" w14:textId="77777777" w:rsidR="006739A4" w:rsidRDefault="006739A4" w:rsidP="006739A4">
                            <w:pPr>
                              <w:spacing w:after="120"/>
                              <w:jc w:val="center"/>
                              <w:rPr>
                                <w:rFonts w:ascii="Calisto MT" w:hAnsi="Calisto MT"/>
                                <w:i/>
                                <w:sz w:val="16"/>
                                <w:szCs w:val="16"/>
                              </w:rPr>
                            </w:pPr>
                            <w:r>
                              <w:rPr>
                                <w:rFonts w:ascii="Calisto MT" w:hAnsi="Calisto MT"/>
                                <w:i/>
                                <w:sz w:val="16"/>
                                <w:szCs w:val="16"/>
                              </w:rPr>
                              <w:t>Peace – Work - Fatherland</w:t>
                            </w:r>
                          </w:p>
                          <w:p w14:paraId="0AB1F637" w14:textId="77777777" w:rsidR="006739A4" w:rsidRDefault="006739A4" w:rsidP="006739A4">
                            <w:pPr>
                              <w:spacing w:after="120"/>
                              <w:jc w:val="center"/>
                              <w:rPr>
                                <w:rFonts w:ascii="Calisto MT" w:hAnsi="Calisto MT"/>
                                <w:i/>
                                <w:sz w:val="16"/>
                                <w:szCs w:val="16"/>
                              </w:rPr>
                            </w:pPr>
                            <w:r>
                              <w:rPr>
                                <w:rFonts w:ascii="Calisto MT" w:hAnsi="Calisto MT"/>
                                <w:b/>
                                <w:smallCaps/>
                              </w:rPr>
                              <w:t xml:space="preserve">Université de Dschang                                </w:t>
                            </w:r>
                            <w:r>
                              <w:rPr>
                                <w:rFonts w:ascii="Calisto MT" w:hAnsi="Calisto MT"/>
                                <w:smallCaps/>
                              </w:rPr>
                              <w:t>University of Dschang</w:t>
                            </w:r>
                            <w:r>
                              <w:rPr>
                                <w:rFonts w:ascii="Calisto MT" w:hAnsi="Calisto MT"/>
                                <w:i/>
                                <w:sz w:val="20"/>
                                <w:szCs w:val="20"/>
                              </w:rPr>
                              <w:t xml:space="preserve">                                             </w:t>
                            </w:r>
                            <w:r>
                              <w:rPr>
                                <w:rFonts w:ascii="Calisto MT" w:hAnsi="Calisto MT"/>
                                <w:i/>
                                <w:sz w:val="16"/>
                                <w:szCs w:val="16"/>
                              </w:rPr>
                              <w:t>Scholae Thesaurus Dschangensis Ibi Cordum</w:t>
                            </w:r>
                          </w:p>
                          <w:p w14:paraId="683F517A" w14:textId="77777777" w:rsidR="006739A4" w:rsidRDefault="006739A4" w:rsidP="006739A4">
                            <w:pPr>
                              <w:spacing w:after="120"/>
                              <w:jc w:val="center"/>
                              <w:rPr>
                                <w:rFonts w:ascii="Calisto MT" w:hAnsi="Calisto MT"/>
                                <w:smallCaps/>
                                <w:sz w:val="20"/>
                                <w:szCs w:val="20"/>
                              </w:rPr>
                            </w:pPr>
                            <w:r>
                              <w:rPr>
                                <w:rFonts w:ascii="Calisto MT" w:hAnsi="Calisto MT"/>
                                <w:i/>
                                <w:sz w:val="20"/>
                                <w:szCs w:val="20"/>
                              </w:rPr>
                              <w:t xml:space="preserve">  </w:t>
                            </w:r>
                            <w:r>
                              <w:rPr>
                                <w:rFonts w:ascii="Calisto MT" w:hAnsi="Calisto MT"/>
                                <w:sz w:val="16"/>
                                <w:szCs w:val="16"/>
                              </w:rPr>
                              <w:t xml:space="preserve">BP 96, Dschang (Cameroun) – Tél./Fax (237) 233 45 13 811 Website : </w:t>
                            </w:r>
                            <w:hyperlink r:id="rId5" w:history="1">
                              <w:r>
                                <w:rPr>
                                  <w:rStyle w:val="Hyperlink"/>
                                  <w:rFonts w:ascii="Calisto MT" w:hAnsi="Calisto MT"/>
                                </w:rPr>
                                <w:t>http://www.univ-dschang.org</w:t>
                              </w:r>
                            </w:hyperlink>
                            <w:r>
                              <w:rPr>
                                <w:rFonts w:ascii="Calisto MT" w:hAnsi="Calisto MT"/>
                                <w:sz w:val="16"/>
                                <w:szCs w:val="16"/>
                              </w:rPr>
                              <w:t xml:space="preserve">.                                                                 E-mail : </w:t>
                            </w:r>
                            <w:hyperlink r:id="rId6" w:history="1">
                              <w:r>
                                <w:rPr>
                                  <w:rStyle w:val="Hyperlink"/>
                                  <w:rFonts w:ascii="Calisto MT" w:hAnsi="Calisto MT"/>
                                </w:rPr>
                                <w:t>udsrectorat@univ-dschang.org</w:t>
                              </w:r>
                            </w:hyperlink>
                          </w:p>
                          <w:p w14:paraId="6025A9AF" w14:textId="77777777" w:rsidR="006739A4" w:rsidRDefault="006739A4" w:rsidP="006739A4">
                            <w:pPr>
                              <w:jc w:val="center"/>
                              <w:rPr>
                                <w:rFonts w:ascii="Calisto MT" w:hAnsi="Calisto MT"/>
                                <w:smallCaps/>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CCC485" id="_x0000_t202" coordsize="21600,21600" o:spt="202" path="m,l,21600r21600,l21600,xe">
                <v:stroke joinstyle="miter"/>
                <v:path gradientshapeok="t" o:connecttype="rect"/>
              </v:shapetype>
              <v:shape id="Zone de texte 5" o:spid="_x0000_s1026" type="#_x0000_t202" style="position:absolute;left:0;text-align:left;margin-left:-18.8pt;margin-top:-1.6pt;width:238.6pt;height:131.4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" stroked="f">
                <v:textbox inset="0,0,0,0">
                  <w:txbxContent>
                    <w:p w14:paraId="01083B1D" w14:textId="77777777" w:rsidR="006739A4" w:rsidRDefault="006739A4" w:rsidP="006739A4">
                      <w:pPr>
                        <w:jc w:val="center"/>
                        <w:rPr>
                          <w:rFonts w:ascii="Calisto MT" w:hAnsi="Calisto MT"/>
                          <w:b/>
                          <w:smallCaps/>
                          <w:sz w:val="20"/>
                          <w:szCs w:val="20"/>
                        </w:rPr>
                      </w:pPr>
                      <w:r>
                        <w:rPr>
                          <w:rFonts w:ascii="Calisto MT" w:hAnsi="Calisto MT"/>
                          <w:b/>
                          <w:smallCaps/>
                          <w:sz w:val="20"/>
                          <w:szCs w:val="20"/>
                        </w:rPr>
                        <w:t>République du Cameroun</w:t>
                      </w:r>
                    </w:p>
                    <w:p w14:paraId="33D07325" w14:textId="77777777" w:rsidR="006739A4" w:rsidRDefault="006739A4" w:rsidP="006739A4">
                      <w:pPr>
                        <w:jc w:val="center"/>
                        <w:rPr>
                          <w:rFonts w:ascii="Calisto MT" w:hAnsi="Calisto MT"/>
                          <w:smallCaps/>
                          <w:sz w:val="20"/>
                          <w:szCs w:val="20"/>
                        </w:rPr>
                      </w:pPr>
                      <w:r>
                        <w:rPr>
                          <w:rFonts w:ascii="Calisto MT" w:hAnsi="Calisto MT"/>
                          <w:smallCaps/>
                          <w:sz w:val="20"/>
                          <w:szCs w:val="20"/>
                        </w:rPr>
                        <w:t>Republic of Cameroon</w:t>
                      </w:r>
                    </w:p>
                    <w:p w14:paraId="5EDE2157" w14:textId="77777777" w:rsidR="006739A4" w:rsidRDefault="006739A4" w:rsidP="006739A4">
                      <w:pPr>
                        <w:spacing w:after="120"/>
                        <w:jc w:val="center"/>
                        <w:rPr>
                          <w:rFonts w:ascii="Calisto MT" w:hAnsi="Calisto MT"/>
                          <w:i/>
                          <w:sz w:val="16"/>
                          <w:szCs w:val="16"/>
                        </w:rPr>
                      </w:pPr>
                      <w:r>
                        <w:rPr>
                          <w:rFonts w:ascii="Calisto MT" w:hAnsi="Calisto MT"/>
                          <w:i/>
                          <w:sz w:val="16"/>
                          <w:szCs w:val="16"/>
                        </w:rPr>
                        <w:t>Peace – Work - Fatherland</w:t>
                      </w:r>
                    </w:p>
                    <w:p w14:paraId="0AB1F637" w14:textId="77777777" w:rsidR="006739A4" w:rsidRDefault="006739A4" w:rsidP="006739A4">
                      <w:pPr>
                        <w:spacing w:after="120"/>
                        <w:jc w:val="center"/>
                        <w:rPr>
                          <w:rFonts w:ascii="Calisto MT" w:hAnsi="Calisto MT"/>
                          <w:i/>
                          <w:sz w:val="16"/>
                          <w:szCs w:val="16"/>
                        </w:rPr>
                      </w:pPr>
                      <w:r>
                        <w:rPr>
                          <w:rFonts w:ascii="Calisto MT" w:hAnsi="Calisto MT"/>
                          <w:b/>
                          <w:smallCaps/>
                        </w:rPr>
                        <w:t xml:space="preserve">Université de Dschang                                </w:t>
                      </w:r>
                      <w:r>
                        <w:rPr>
                          <w:rFonts w:ascii="Calisto MT" w:hAnsi="Calisto MT"/>
                          <w:smallCaps/>
                        </w:rPr>
                        <w:t>University of Dschang</w:t>
                      </w:r>
                      <w:r>
                        <w:rPr>
                          <w:rFonts w:ascii="Calisto MT" w:hAnsi="Calisto MT"/>
                          <w:i/>
                          <w:sz w:val="20"/>
                          <w:szCs w:val="20"/>
                        </w:rPr>
                        <w:t xml:space="preserve">                                             </w:t>
                      </w:r>
                      <w:r>
                        <w:rPr>
                          <w:rFonts w:ascii="Calisto MT" w:hAnsi="Calisto MT"/>
                          <w:i/>
                          <w:sz w:val="16"/>
                          <w:szCs w:val="16"/>
                        </w:rPr>
                        <w:t>Scholae Thesaurus Dschangensis Ibi Cordum</w:t>
                      </w:r>
                    </w:p>
                    <w:p w14:paraId="683F517A" w14:textId="77777777" w:rsidR="006739A4" w:rsidRDefault="006739A4" w:rsidP="006739A4">
                      <w:pPr>
                        <w:spacing w:after="120"/>
                        <w:jc w:val="center"/>
                        <w:rPr>
                          <w:rFonts w:ascii="Calisto MT" w:hAnsi="Calisto MT"/>
                          <w:smallCaps/>
                          <w:sz w:val="20"/>
                          <w:szCs w:val="20"/>
                        </w:rPr>
                      </w:pPr>
                      <w:r>
                        <w:rPr>
                          <w:rFonts w:ascii="Calisto MT" w:hAnsi="Calisto MT"/>
                          <w:i/>
                          <w:sz w:val="20"/>
                          <w:szCs w:val="20"/>
                        </w:rPr>
                        <w:t xml:space="preserve">  </w:t>
                      </w:r>
                      <w:r>
                        <w:rPr>
                          <w:rFonts w:ascii="Calisto MT" w:hAnsi="Calisto MT"/>
                          <w:sz w:val="16"/>
                          <w:szCs w:val="16"/>
                        </w:rPr>
                        <w:t xml:space="preserve">BP 96, Dschang (Cameroun) – Tél./Fax (237) 233 45 13 811 Website : </w:t>
                      </w:r>
                      <w:hyperlink r:id="rId7" w:history="1">
                        <w:r>
                          <w:rPr>
                            <w:rStyle w:val="Hyperlink"/>
                            <w:rFonts w:ascii="Calisto MT" w:hAnsi="Calisto MT"/>
                          </w:rPr>
                          <w:t>http://www.univ-dschang.org</w:t>
                        </w:r>
                      </w:hyperlink>
                      <w:r>
                        <w:rPr>
                          <w:rFonts w:ascii="Calisto MT" w:hAnsi="Calisto MT"/>
                          <w:sz w:val="16"/>
                          <w:szCs w:val="16"/>
                        </w:rPr>
                        <w:t xml:space="preserve">.                                                                 E-mail : </w:t>
                      </w:r>
                      <w:hyperlink r:id="rId8" w:history="1">
                        <w:r>
                          <w:rPr>
                            <w:rStyle w:val="Hyperlink"/>
                            <w:rFonts w:ascii="Calisto MT" w:hAnsi="Calisto MT"/>
                          </w:rPr>
                          <w:t>udsrectorat@univ-dschang.org</w:t>
                        </w:r>
                      </w:hyperlink>
                    </w:p>
                    <w:p w14:paraId="6025A9AF" w14:textId="77777777" w:rsidR="006739A4" w:rsidRDefault="006739A4" w:rsidP="006739A4">
                      <w:pPr>
                        <w:jc w:val="center"/>
                        <w:rPr>
                          <w:rFonts w:ascii="Calisto MT" w:hAnsi="Calisto MT"/>
                          <w:smallCaps/>
                          <w:sz w:val="20"/>
                          <w:szCs w:val="20"/>
                        </w:rPr>
                      </w:pPr>
                    </w:p>
                  </w:txbxContent>
                </v:textbox>
              </v:shape>
            </w:pict>
          </mc:Fallback>
        </mc:AlternateContent>
      </w:r>
      <w:r>
        <w:rPr>
          <w:noProof/>
          <w:lang w:val="fr-FR" w:eastAsia="fr-FR"/>
        </w:rPr>
        <mc:AlternateContent>
          <mc:Choice Requires="wps">
            <w:drawing>
              <wp:anchor distT="0" distB="0" distL="114935" distR="114935" simplePos="0" relativeHeight="251662336" behindDoc="0" locked="0" layoutInCell="1" allowOverlap="1" wp14:anchorId="1922D35B" wp14:editId="681305D9">
                <wp:simplePos x="0" y="0"/>
                <wp:positionH relativeFrom="column">
                  <wp:posOffset>3655695</wp:posOffset>
                </wp:positionH>
                <wp:positionV relativeFrom="paragraph">
                  <wp:posOffset>-127635</wp:posOffset>
                </wp:positionV>
                <wp:extent cx="2996565" cy="1722120"/>
                <wp:effectExtent l="0" t="0" r="0" b="254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6565" cy="1722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8A65D" w14:textId="77777777" w:rsidR="006739A4" w:rsidRDefault="006739A4" w:rsidP="006739A4">
                            <w:pPr>
                              <w:spacing w:after="120"/>
                              <w:jc w:val="center"/>
                              <w:rPr>
                                <w:rFonts w:ascii="Calisto MT" w:hAnsi="Calisto MT"/>
                                <w:smallCaps/>
                                <w:lang w:val="fr-FR"/>
                              </w:rPr>
                            </w:pPr>
                            <w:r>
                              <w:rPr>
                                <w:rFonts w:ascii="Calisto MT" w:hAnsi="Calisto MT"/>
                                <w:b/>
                                <w:smallCaps/>
                                <w:lang w:val="fr-FR"/>
                              </w:rPr>
                              <w:t xml:space="preserve">Faculté des Sciences                                     </w:t>
                            </w:r>
                            <w:r>
                              <w:rPr>
                                <w:rFonts w:ascii="Calisto MT" w:hAnsi="Calisto MT"/>
                                <w:smallCaps/>
                                <w:lang w:val="fr-FR"/>
                              </w:rPr>
                              <w:t>Faculty of Science</w:t>
                            </w:r>
                          </w:p>
                          <w:p w14:paraId="0912F72F" w14:textId="77777777" w:rsidR="006739A4" w:rsidRDefault="006739A4" w:rsidP="006739A4">
                            <w:pPr>
                              <w:spacing w:after="120"/>
                              <w:jc w:val="center"/>
                              <w:rPr>
                                <w:rFonts w:ascii="Calisto MT" w:hAnsi="Calisto MT"/>
                                <w:lang w:val="fr-FR"/>
                              </w:rPr>
                            </w:pPr>
                            <w:r>
                              <w:rPr>
                                <w:rFonts w:ascii="Calisto MT" w:hAnsi="Calisto MT"/>
                                <w:b/>
                                <w:lang w:val="fr-FR"/>
                              </w:rPr>
                              <w:t>Département de Mathématiques et Informatique</w:t>
                            </w:r>
                            <w:r>
                              <w:rPr>
                                <w:rFonts w:ascii="Calisto MT" w:hAnsi="Calisto MT"/>
                                <w:lang w:val="fr-FR"/>
                              </w:rPr>
                              <w:t xml:space="preserve">                                                                          Department of Mathematics and Computer Science</w:t>
                            </w:r>
                          </w:p>
                          <w:p w14:paraId="37A17ECC" w14:textId="77777777" w:rsidR="006739A4" w:rsidRDefault="006739A4" w:rsidP="006739A4">
                            <w:pPr>
                              <w:jc w:val="center"/>
                            </w:pPr>
                            <w:r>
                              <w:rPr>
                                <w:rFonts w:ascii="Calisto MT" w:hAnsi="Calisto MT"/>
                                <w:sz w:val="16"/>
                                <w:szCs w:val="16"/>
                              </w:rPr>
                              <w:t>BP 67, Dschang (Cameroun)                                                                       Tél./Fax (237) 233451735</w:t>
                            </w:r>
                            <w:r>
                              <w:rPr>
                                <w:rFonts w:ascii="Calisto MT" w:hAnsi="Calisto MT"/>
                                <w:color w:val="FFFFFF"/>
                                <w:sz w:val="16"/>
                                <w:szCs w:val="16"/>
                              </w:rPr>
                              <w:t xml:space="preserve">                                                                            </w:t>
                            </w:r>
                            <w:r>
                              <w:rPr>
                                <w:rFonts w:ascii="Calisto MT" w:hAnsi="Calisto MT"/>
                                <w:sz w:val="16"/>
                                <w:szCs w:val="16"/>
                              </w:rPr>
                              <w:t xml:space="preserve">E-mail : </w:t>
                            </w:r>
                            <w:hyperlink r:id="rId9" w:history="1">
                              <w:r>
                                <w:rPr>
                                  <w:rStyle w:val="Hyperlink"/>
                                  <w:rFonts w:ascii="Calisto MT" w:hAnsi="Calisto MT"/>
                                </w:rPr>
                                <w:t>dept.math-info@univ-dschang.org</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2D35B" id="Zone de texte 4" o:spid="_x0000_s1027" type="#_x0000_t202" style="position:absolute;left:0;text-align:left;margin-left:287.85pt;margin-top:-10.05pt;width:235.95pt;height:135.6pt;z-index:25166233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" stroked="f">
                <v:textbox inset="0,0,0,0">
                  <w:txbxContent>
                    <w:p w14:paraId="27F8A65D" w14:textId="77777777" w:rsidR="006739A4" w:rsidRDefault="006739A4" w:rsidP="006739A4">
                      <w:pPr>
                        <w:spacing w:after="120"/>
                        <w:jc w:val="center"/>
                        <w:rPr>
                          <w:rFonts w:ascii="Calisto MT" w:hAnsi="Calisto MT"/>
                          <w:smallCaps/>
                          <w:lang w:val="fr-FR"/>
                        </w:rPr>
                      </w:pPr>
                      <w:r>
                        <w:rPr>
                          <w:rFonts w:ascii="Calisto MT" w:hAnsi="Calisto MT"/>
                          <w:b/>
                          <w:smallCaps/>
                          <w:lang w:val="fr-FR"/>
                        </w:rPr>
                        <w:t xml:space="preserve">Faculté des Sciences                                     </w:t>
                      </w:r>
                      <w:r>
                        <w:rPr>
                          <w:rFonts w:ascii="Calisto MT" w:hAnsi="Calisto MT"/>
                          <w:smallCaps/>
                          <w:lang w:val="fr-FR"/>
                        </w:rPr>
                        <w:t>Faculty of Science</w:t>
                      </w:r>
                    </w:p>
                    <w:p w14:paraId="0912F72F" w14:textId="77777777" w:rsidR="006739A4" w:rsidRDefault="006739A4" w:rsidP="006739A4">
                      <w:pPr>
                        <w:spacing w:after="120"/>
                        <w:jc w:val="center"/>
                        <w:rPr>
                          <w:rFonts w:ascii="Calisto MT" w:hAnsi="Calisto MT"/>
                          <w:lang w:val="fr-FR"/>
                        </w:rPr>
                      </w:pPr>
                      <w:r>
                        <w:rPr>
                          <w:rFonts w:ascii="Calisto MT" w:hAnsi="Calisto MT"/>
                          <w:b/>
                          <w:lang w:val="fr-FR"/>
                        </w:rPr>
                        <w:t>Département de Mathématiques et Informatique</w:t>
                      </w:r>
                      <w:r>
                        <w:rPr>
                          <w:rFonts w:ascii="Calisto MT" w:hAnsi="Calisto MT"/>
                          <w:lang w:val="fr-FR"/>
                        </w:rPr>
                        <w:t xml:space="preserve">                                                                          Department of Mathematics and Computer Science</w:t>
                      </w:r>
                    </w:p>
                    <w:p w14:paraId="37A17ECC" w14:textId="77777777" w:rsidR="006739A4" w:rsidRDefault="006739A4" w:rsidP="006739A4">
                      <w:pPr>
                        <w:jc w:val="center"/>
                      </w:pPr>
                      <w:r>
                        <w:rPr>
                          <w:rFonts w:ascii="Calisto MT" w:hAnsi="Calisto MT"/>
                          <w:sz w:val="16"/>
                          <w:szCs w:val="16"/>
                        </w:rPr>
                        <w:t>BP 67, Dschang (Cameroun)                                                                       Tél./Fax (237) 233451735</w:t>
                      </w:r>
                      <w:r>
                        <w:rPr>
                          <w:rFonts w:ascii="Calisto MT" w:hAnsi="Calisto MT"/>
                          <w:color w:val="FFFFFF"/>
                          <w:sz w:val="16"/>
                          <w:szCs w:val="16"/>
                        </w:rPr>
                        <w:t xml:space="preserve">                                                                            </w:t>
                      </w:r>
                      <w:r>
                        <w:rPr>
                          <w:rFonts w:ascii="Calisto MT" w:hAnsi="Calisto MT"/>
                          <w:sz w:val="16"/>
                          <w:szCs w:val="16"/>
                        </w:rPr>
                        <w:t xml:space="preserve">E-mail : </w:t>
                      </w:r>
                      <w:hyperlink r:id="rId10" w:history="1">
                        <w:r>
                          <w:rPr>
                            <w:rStyle w:val="Hyperlink"/>
                            <w:rFonts w:ascii="Calisto MT" w:hAnsi="Calisto MT"/>
                          </w:rPr>
                          <w:t>dept.math-info@univ-dschang.org</w:t>
                        </w:r>
                      </w:hyperlink>
                    </w:p>
                  </w:txbxContent>
                </v:textbox>
              </v:shape>
            </w:pict>
          </mc:Fallback>
        </mc:AlternateContent>
      </w:r>
    </w:p>
    <w:p w14:paraId="09995F61" w14:textId="77777777" w:rsidR="006739A4" w:rsidRDefault="006739A4" w:rsidP="006739A4">
      <w:pPr>
        <w:tabs>
          <w:tab w:val="left" w:pos="7377"/>
        </w:tabs>
        <w:jc w:val="center"/>
        <w:rPr>
          <w:lang w:val="en-GB"/>
        </w:rPr>
      </w:pPr>
      <w:r>
        <w:rPr>
          <w:noProof/>
          <w:lang w:val="fr-FR" w:eastAsia="fr-FR"/>
        </w:rPr>
        <mc:AlternateContent>
          <mc:Choice Requires="wps">
            <w:drawing>
              <wp:anchor distT="0" distB="0" distL="114935" distR="114935" simplePos="0" relativeHeight="251661312" behindDoc="0" locked="0" layoutInCell="1" allowOverlap="1" wp14:anchorId="3CD45416" wp14:editId="38AAAC4E">
                <wp:simplePos x="0" y="0"/>
                <wp:positionH relativeFrom="column">
                  <wp:posOffset>2614930</wp:posOffset>
                </wp:positionH>
                <wp:positionV relativeFrom="paragraph">
                  <wp:posOffset>4445</wp:posOffset>
                </wp:positionV>
                <wp:extent cx="1123950" cy="1273175"/>
                <wp:effectExtent l="2540" t="1905" r="0" b="127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273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CE09ED" w14:textId="77777777" w:rsidR="006739A4" w:rsidRDefault="006739A4" w:rsidP="006739A4">
                            <w:r>
                              <w:rPr>
                                <w:noProof/>
                                <w:lang w:val="fr-FR" w:eastAsia="fr-FR"/>
                              </w:rPr>
                              <w:drawing>
                                <wp:inline distT="0" distB="0" distL="0" distR="0" wp14:anchorId="0C7F2C1C" wp14:editId="05CBEB3E">
                                  <wp:extent cx="857250" cy="101917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857250" cy="1019175"/>
                                          </a:xfrm>
                                          <a:prstGeom prst="rect">
                                            <a:avLst/>
                                          </a:prstGeom>
                                          <a:solidFill>
                                            <a:srgbClr val="FFFFFF"/>
                                          </a:solid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45416" id="Zone de texte 3" o:spid="_x0000_s1028" type="#_x0000_t202" style="position:absolute;left:0;text-align:left;margin-left:205.9pt;margin-top:.35pt;width:88.5pt;height:100.25pt;z-index:2516613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" stroked="f">
                <v:textbox inset="0,0,0,0">
                  <w:txbxContent>
                    <w:p w14:paraId="52CE09ED" w14:textId="77777777" w:rsidR="006739A4" w:rsidRDefault="006739A4" w:rsidP="006739A4">
                      <w:r>
                        <w:rPr>
                          <w:noProof/>
                          <w:lang w:val="fr-FR" w:eastAsia="fr-FR"/>
                        </w:rPr>
                        <w:drawing>
                          <wp:inline distT="0" distB="0" distL="0" distR="0" wp14:anchorId="0C7F2C1C" wp14:editId="05CBEB3E">
                            <wp:extent cx="857250" cy="101917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857250" cy="1019175"/>
                                    </a:xfrm>
                                    <a:prstGeom prst="rect">
                                      <a:avLst/>
                                    </a:prstGeom>
                                    <a:solidFill>
                                      <a:srgbClr val="FFFFFF"/>
                                    </a:solidFill>
                                    <a:ln w="9525">
                                      <a:noFill/>
                                      <a:miter lim="800000"/>
                                      <a:headEnd/>
                                      <a:tailEnd/>
                                    </a:ln>
                                  </pic:spPr>
                                </pic:pic>
                              </a:graphicData>
                            </a:graphic>
                          </wp:inline>
                        </w:drawing>
                      </w:r>
                    </w:p>
                  </w:txbxContent>
                </v:textbox>
              </v:shape>
            </w:pict>
          </mc:Fallback>
        </mc:AlternateContent>
      </w:r>
    </w:p>
    <w:p w14:paraId="5BECC15C" w14:textId="77777777" w:rsidR="006739A4" w:rsidRDefault="006739A4" w:rsidP="006739A4">
      <w:pPr>
        <w:tabs>
          <w:tab w:val="left" w:pos="7377"/>
        </w:tabs>
        <w:jc w:val="center"/>
        <w:rPr>
          <w:lang w:val="en-GB"/>
        </w:rPr>
      </w:pPr>
    </w:p>
    <w:p w14:paraId="24C2DE4F" w14:textId="77777777" w:rsidR="006739A4" w:rsidRDefault="006739A4" w:rsidP="006739A4">
      <w:pPr>
        <w:tabs>
          <w:tab w:val="left" w:pos="7377"/>
        </w:tabs>
        <w:jc w:val="center"/>
        <w:rPr>
          <w:lang w:val="en-GB"/>
        </w:rPr>
      </w:pPr>
    </w:p>
    <w:p w14:paraId="62D74826" w14:textId="77777777" w:rsidR="006739A4" w:rsidRDefault="006739A4" w:rsidP="006739A4">
      <w:pPr>
        <w:tabs>
          <w:tab w:val="left" w:pos="7377"/>
        </w:tabs>
        <w:jc w:val="center"/>
        <w:rPr>
          <w:lang w:val="en-GB"/>
        </w:rPr>
      </w:pPr>
    </w:p>
    <w:p w14:paraId="77F7D6A2" w14:textId="77777777" w:rsidR="006739A4" w:rsidRDefault="006739A4" w:rsidP="006739A4">
      <w:pPr>
        <w:tabs>
          <w:tab w:val="left" w:pos="7377"/>
        </w:tabs>
        <w:jc w:val="center"/>
        <w:rPr>
          <w:lang w:val="en-GB"/>
        </w:rPr>
      </w:pPr>
    </w:p>
    <w:p w14:paraId="79F1F637" w14:textId="77777777" w:rsidR="006739A4" w:rsidRDefault="006739A4" w:rsidP="006739A4">
      <w:pPr>
        <w:tabs>
          <w:tab w:val="left" w:pos="7377"/>
        </w:tabs>
        <w:jc w:val="center"/>
        <w:rPr>
          <w:lang w:val="en-GB"/>
        </w:rPr>
      </w:pPr>
    </w:p>
    <w:p w14:paraId="527F9570" w14:textId="77777777" w:rsidR="006739A4" w:rsidRDefault="006739A4" w:rsidP="006739A4">
      <w:pPr>
        <w:tabs>
          <w:tab w:val="left" w:pos="7377"/>
        </w:tabs>
        <w:jc w:val="center"/>
        <w:rPr>
          <w:lang w:val="en-GB"/>
        </w:rPr>
      </w:pPr>
    </w:p>
    <w:p w14:paraId="0394D477" w14:textId="77777777" w:rsidR="006739A4" w:rsidRDefault="006739A4" w:rsidP="006739A4">
      <w:pPr>
        <w:tabs>
          <w:tab w:val="left" w:pos="7377"/>
        </w:tabs>
        <w:jc w:val="center"/>
        <w:rPr>
          <w:lang w:val="en-GB"/>
        </w:rPr>
      </w:pPr>
    </w:p>
    <w:p w14:paraId="7FA7867C" w14:textId="77777777" w:rsidR="006739A4" w:rsidRDefault="006739A4" w:rsidP="006739A4">
      <w:pPr>
        <w:tabs>
          <w:tab w:val="left" w:pos="7377"/>
        </w:tabs>
        <w:jc w:val="center"/>
        <w:rPr>
          <w:lang w:val="en-GB"/>
        </w:rPr>
      </w:pPr>
      <w:r>
        <w:rPr>
          <w:noProof/>
          <w:lang w:val="fr-FR" w:eastAsia="fr-FR"/>
        </w:rPr>
        <mc:AlternateContent>
          <mc:Choice Requires="wps">
            <w:drawing>
              <wp:anchor distT="0" distB="0" distL="114300" distR="114300" simplePos="0" relativeHeight="251659264" behindDoc="0" locked="0" layoutInCell="1" allowOverlap="1" wp14:anchorId="06A0FDC9" wp14:editId="6934CC80">
                <wp:simplePos x="0" y="0"/>
                <wp:positionH relativeFrom="column">
                  <wp:posOffset>-390525</wp:posOffset>
                </wp:positionH>
                <wp:positionV relativeFrom="paragraph">
                  <wp:posOffset>80645</wp:posOffset>
                </wp:positionV>
                <wp:extent cx="7376160" cy="635"/>
                <wp:effectExtent l="16510" t="13335" r="17780" b="14605"/>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6160" cy="635"/>
                        </a:xfrm>
                        <a:prstGeom prst="straightConnector1">
                          <a:avLst/>
                        </a:prstGeom>
                        <a:noFill/>
                        <a:ln w="19080">
                          <a:solidFill>
                            <a:srgbClr val="A5A5A5"/>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A43BD1" id="_x0000_t32" coordsize="21600,21600" o:spt="32" o:oned="t" path="m,l21600,21600e" filled="f">
                <v:path arrowok="t" fillok="f" o:connecttype="none"/>
                <o:lock v:ext="edit" shapetype="t"/>
              </v:shapetype>
              <v:shape id="Connecteur droit avec flèche 2" o:spid="_x0000_s1026" type="#_x0000_t32" style="position:absolute;margin-left:-30.75pt;margin-top:6.35pt;width:580.8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" strokecolor="#a5a5a5" strokeweight=".53mm">
                <v:stroke joinstyle="miter"/>
              </v:shape>
            </w:pict>
          </mc:Fallback>
        </mc:AlternateContent>
      </w:r>
    </w:p>
    <w:p w14:paraId="58DF3829" w14:textId="77777777" w:rsidR="000D2996" w:rsidRDefault="006739A4" w:rsidP="000D2996">
      <w:pPr>
        <w:rPr>
          <w:b/>
          <w:sz w:val="22"/>
          <w:szCs w:val="22"/>
          <w:lang w:val="en-GB"/>
        </w:rPr>
      </w:pPr>
      <w:r>
        <w:rPr>
          <w:b/>
          <w:sz w:val="22"/>
          <w:szCs w:val="22"/>
          <w:lang w:val="en-GB"/>
        </w:rPr>
        <w:tab/>
      </w:r>
      <w:r>
        <w:rPr>
          <w:b/>
          <w:sz w:val="22"/>
          <w:szCs w:val="22"/>
          <w:lang w:val="en-GB"/>
        </w:rPr>
        <w:tab/>
      </w:r>
      <w:r>
        <w:rPr>
          <w:b/>
          <w:sz w:val="22"/>
          <w:szCs w:val="22"/>
          <w:lang w:val="en-GB"/>
        </w:rPr>
        <w:tab/>
      </w:r>
    </w:p>
    <w:p w14:paraId="067A5324" w14:textId="77777777" w:rsidR="000D2996" w:rsidRDefault="000D2996" w:rsidP="000D2996">
      <w:pPr>
        <w:rPr>
          <w:b/>
          <w:sz w:val="22"/>
          <w:szCs w:val="22"/>
          <w:lang w:val="en-GB"/>
        </w:rPr>
      </w:pPr>
    </w:p>
    <w:p w14:paraId="72FB97BB" w14:textId="64312F67" w:rsidR="000D2996" w:rsidRPr="004E1447" w:rsidRDefault="000D2996" w:rsidP="004E1447">
      <w:pPr>
        <w:jc w:val="center"/>
        <w:rPr>
          <w:b/>
          <w:sz w:val="28"/>
          <w:szCs w:val="28"/>
          <w:lang w:val="fr-FR"/>
        </w:rPr>
      </w:pPr>
      <w:r w:rsidRPr="003329FC">
        <w:rPr>
          <w:b/>
          <w:sz w:val="28"/>
          <w:szCs w:val="28"/>
          <w:lang w:val="fr-FR"/>
        </w:rPr>
        <w:t>RAPPORT DE PR</w:t>
      </w:r>
      <w:r w:rsidR="00471DE1" w:rsidRPr="00471DE1">
        <w:rPr>
          <w:b/>
          <w:sz w:val="28"/>
          <w:szCs w:val="28"/>
          <w:lang w:val="fr-FR"/>
        </w:rPr>
        <w:t>É</w:t>
      </w:r>
      <w:r w:rsidRPr="003329FC">
        <w:rPr>
          <w:b/>
          <w:sz w:val="28"/>
          <w:szCs w:val="28"/>
          <w:lang w:val="fr-FR"/>
        </w:rPr>
        <w:t>SOUTENANCE</w:t>
      </w:r>
    </w:p>
    <w:p w14:paraId="38F8C38A" w14:textId="3C0DB3CC" w:rsidR="000D2996" w:rsidRPr="003329FC" w:rsidRDefault="00E86653" w:rsidP="000D2996">
      <w:pPr>
        <w:pStyle w:val="MSGENFONTSTYLENAMETEMPLATEROLENUMBERMSGENFONTSTYLENAMEBYROLETEXT20"/>
        <w:shd w:val="clear" w:color="auto" w:fill="auto"/>
        <w:spacing w:after="200" w:line="240" w:lineRule="auto"/>
        <w:jc w:val="center"/>
        <w:rPr>
          <w:rFonts w:ascii="Times New Roman" w:hAnsi="Times New Roman" w:cs="Times New Roman"/>
          <w:sz w:val="28"/>
          <w:szCs w:val="28"/>
        </w:rPr>
      </w:pPr>
      <w:r w:rsidRPr="003329FC">
        <w:rPr>
          <w:rFonts w:ascii="Times New Roman" w:hAnsi="Times New Roman" w:cs="Times New Roman"/>
          <w:sz w:val="28"/>
          <w:szCs w:val="28"/>
        </w:rPr>
        <w:t>MÉMOIRE</w:t>
      </w:r>
      <w:r w:rsidR="000D2996" w:rsidRPr="003329FC">
        <w:rPr>
          <w:rFonts w:ascii="Times New Roman" w:hAnsi="Times New Roman" w:cs="Times New Roman"/>
          <w:sz w:val="28"/>
          <w:szCs w:val="28"/>
        </w:rPr>
        <w:t xml:space="preserve"> DE MASTER OF SCIENCE DE L’</w:t>
      </w:r>
      <w:r w:rsidRPr="003329FC">
        <w:rPr>
          <w:rFonts w:ascii="Times New Roman" w:hAnsi="Times New Roman" w:cs="Times New Roman"/>
          <w:sz w:val="28"/>
          <w:szCs w:val="28"/>
        </w:rPr>
        <w:t>ÉTUDIANT</w:t>
      </w:r>
    </w:p>
    <w:p w14:paraId="0238BD3E" w14:textId="06BCAEB4" w:rsidR="00A104E9" w:rsidRPr="00B64032" w:rsidRDefault="00B64032" w:rsidP="00B64032">
      <w:pPr>
        <w:jc w:val="center"/>
        <w:rPr>
          <w:rFonts w:eastAsiaTheme="minorHAnsi"/>
          <w:b/>
          <w:bCs/>
          <w:iCs/>
          <w:sz w:val="28"/>
          <w:szCs w:val="31"/>
          <w:lang w:val="fr-FR" w:eastAsia="en-US"/>
        </w:rPr>
      </w:pPr>
      <w:bookmarkStart w:id="0" w:name="_Hlk201757399"/>
      <w:r w:rsidRPr="00B64032">
        <w:rPr>
          <w:rFonts w:eastAsiaTheme="minorHAnsi"/>
          <w:b/>
          <w:bCs/>
          <w:iCs/>
          <w:sz w:val="28"/>
          <w:szCs w:val="31"/>
          <w:lang w:val="fr-FR" w:eastAsia="en-US"/>
        </w:rPr>
        <w:t>NJIKE NJINGANG KEVIN GORDAN</w:t>
      </w:r>
    </w:p>
    <w:bookmarkEnd w:id="0"/>
    <w:p w14:paraId="430543FA" w14:textId="77777777" w:rsidR="00B64032" w:rsidRPr="00B64032" w:rsidRDefault="00B64032" w:rsidP="00B64032">
      <w:pPr>
        <w:jc w:val="center"/>
        <w:rPr>
          <w:rFonts w:eastAsiaTheme="minorHAnsi"/>
          <w:b/>
          <w:bCs/>
          <w:iCs/>
          <w:sz w:val="28"/>
          <w:szCs w:val="31"/>
          <w:lang w:val="fr-FR" w:eastAsia="en-US"/>
        </w:rPr>
      </w:pPr>
    </w:p>
    <w:p w14:paraId="50EBC58B" w14:textId="38578E03" w:rsidR="005E066A" w:rsidRPr="004E1447" w:rsidRDefault="008F014F" w:rsidP="00E86653">
      <w:pPr>
        <w:ind w:firstLine="708"/>
        <w:jc w:val="both"/>
        <w:rPr>
          <w:b/>
          <w:i/>
          <w:sz w:val="28"/>
          <w:szCs w:val="35"/>
          <w:lang w:val="fr-FR"/>
        </w:rPr>
      </w:pPr>
      <w:r>
        <w:rPr>
          <w:sz w:val="28"/>
          <w:szCs w:val="28"/>
          <w:lang w:val="fr-FR"/>
        </w:rPr>
        <w:t>M</w:t>
      </w:r>
      <w:r w:rsidR="00284B97">
        <w:rPr>
          <w:sz w:val="28"/>
          <w:szCs w:val="28"/>
          <w:lang w:val="fr-FR"/>
        </w:rPr>
        <w:t>onsieur</w:t>
      </w:r>
      <w:r w:rsidR="000D2996" w:rsidRPr="005E066A">
        <w:rPr>
          <w:sz w:val="28"/>
          <w:szCs w:val="28"/>
          <w:lang w:val="fr-FR"/>
        </w:rPr>
        <w:t xml:space="preserve"> </w:t>
      </w:r>
      <w:r w:rsidR="00B64032" w:rsidRPr="00B64032">
        <w:rPr>
          <w:b/>
          <w:bCs/>
          <w:iCs/>
          <w:sz w:val="28"/>
          <w:szCs w:val="31"/>
          <w:lang w:val="fr-FR"/>
        </w:rPr>
        <w:t>NJIKE NJINGANG KEVIN GORDAN</w:t>
      </w:r>
      <w:r w:rsidR="00B64032" w:rsidRPr="00B64032">
        <w:rPr>
          <w:b/>
          <w:bCs/>
          <w:iCs/>
          <w:sz w:val="28"/>
          <w:szCs w:val="31"/>
          <w:lang w:val="fr-FR"/>
        </w:rPr>
        <w:t xml:space="preserve"> </w:t>
      </w:r>
      <w:r w:rsidR="000D2996" w:rsidRPr="005E066A">
        <w:rPr>
          <w:sz w:val="28"/>
          <w:szCs w:val="28"/>
          <w:lang w:val="fr-FR"/>
        </w:rPr>
        <w:t xml:space="preserve">a réalisé au sein </w:t>
      </w:r>
      <w:r w:rsidR="00206C15" w:rsidRPr="005E066A">
        <w:rPr>
          <w:sz w:val="28"/>
          <w:szCs w:val="28"/>
          <w:lang w:val="fr-FR"/>
        </w:rPr>
        <w:t>l’URIFIA (l’Unité de recherche en Informatique Fondamentale, Ingénierie et Applications)</w:t>
      </w:r>
      <w:r w:rsidR="000D2996" w:rsidRPr="005E066A">
        <w:rPr>
          <w:sz w:val="28"/>
          <w:szCs w:val="28"/>
          <w:lang w:val="fr-FR"/>
        </w:rPr>
        <w:t xml:space="preserve">, des travaux de recherche pour son mémoire de Master of Science sur le sujet: </w:t>
      </w:r>
      <w:r w:rsidR="000D2996" w:rsidRPr="005E066A">
        <w:rPr>
          <w:b/>
          <w:i/>
          <w:sz w:val="28"/>
          <w:szCs w:val="28"/>
          <w:lang w:val="fr-FR"/>
        </w:rPr>
        <w:t>«</w:t>
      </w:r>
      <w:r w:rsidR="00B64032" w:rsidRPr="00B64032">
        <w:rPr>
          <w:b/>
          <w:bCs/>
          <w:lang w:val="fr-FR"/>
        </w:rPr>
        <w:t>UNE APPROCHE DE SYNTHÈSE MOLÉCULAIRE BASÉE SUR LE MACHINE LEARNING POUR LA DÉTECTION DES PETITES MOLÉCULES</w:t>
      </w:r>
      <w:r w:rsidR="000D2996" w:rsidRPr="005E066A">
        <w:rPr>
          <w:b/>
          <w:i/>
          <w:sz w:val="28"/>
          <w:szCs w:val="28"/>
          <w:lang w:val="fr-FR"/>
        </w:rPr>
        <w:t>».</w:t>
      </w:r>
    </w:p>
    <w:p w14:paraId="1CA262D2" w14:textId="77777777" w:rsidR="00D03F34" w:rsidRPr="00D03F34" w:rsidRDefault="00D03F34" w:rsidP="00D03F34">
      <w:pPr>
        <w:ind w:firstLine="708"/>
        <w:jc w:val="both"/>
        <w:rPr>
          <w:b/>
          <w:i/>
          <w:sz w:val="28"/>
          <w:szCs w:val="35"/>
          <w:lang w:val="fr-FR"/>
        </w:rPr>
      </w:pPr>
    </w:p>
    <w:p w14:paraId="2AEAB3A6" w14:textId="77777777" w:rsidR="00B64032" w:rsidRPr="00B64032" w:rsidRDefault="00B64032" w:rsidP="00B64032">
      <w:pPr>
        <w:pStyle w:val="MSGENFONTSTYLENAMETEMPLATEROLENUMBERMSGENFONTSTYLENAMEBYROLETEXT20"/>
        <w:shd w:val="clear" w:color="auto" w:fill="auto"/>
        <w:spacing w:after="200" w:line="276" w:lineRule="auto"/>
        <w:rPr>
          <w:sz w:val="26"/>
          <w:szCs w:val="26"/>
        </w:rPr>
      </w:pPr>
      <w:r w:rsidRPr="00B64032">
        <w:rPr>
          <w:sz w:val="26"/>
          <w:szCs w:val="26"/>
        </w:rPr>
        <w:t>Ce travail s'inscrit dans un domaine d'une importance stratégique majeure : la conception de médicaments et la chimie médicinale assistée par intelligence artificielle. Face à la complexité croissante des interactions biomoléculaires et à l'immensité de l'espace chimique, les approches traditionnelles de planification rétrosynthétique, basées sur l'expertise humaine, montrent leurs limites. L'avènement de l'apprentissage profond, et notamment des réseaux de neurones sur graphes (GNN), a ouvert la voie à des solutions capables d'automatiser et d'accélérer la découverte de nouvelles voies de synthèse.</w:t>
      </w:r>
    </w:p>
    <w:p w14:paraId="08FAB861" w14:textId="77777777" w:rsidR="00B64032" w:rsidRPr="00B64032" w:rsidRDefault="00B64032" w:rsidP="00B64032">
      <w:pPr>
        <w:pStyle w:val="MSGENFONTSTYLENAMETEMPLATEROLENUMBERMSGENFONTSTYLENAMEBYROLETEXT20"/>
        <w:shd w:val="clear" w:color="auto" w:fill="auto"/>
        <w:spacing w:after="200" w:line="276" w:lineRule="auto"/>
        <w:rPr>
          <w:sz w:val="26"/>
          <w:szCs w:val="26"/>
        </w:rPr>
      </w:pPr>
      <w:r w:rsidRPr="00B64032">
        <w:rPr>
          <w:sz w:val="26"/>
          <w:szCs w:val="26"/>
        </w:rPr>
        <w:t>La problématique abordée dans ce mémoire est de déterminer comment intégrer de manière unifiée et efficace des connaissances hétérogènes et multi-échelles (génomiques, chimiques, biologiques) pour la prédiction d'interactions moléculaires. Les modèles existants peinent à capturer la richesse des données multimodales et à représenter de manière holistique les relations complexes entre les gènes, les maladies et les médicaments, ce qui constitue un verrou scientifique majeur pour la prédiction fiable d'associations thérapeutiques.</w:t>
      </w:r>
    </w:p>
    <w:p w14:paraId="1580293F" w14:textId="77777777" w:rsidR="00B64032" w:rsidRPr="00B64032" w:rsidRDefault="00B64032" w:rsidP="00B64032">
      <w:pPr>
        <w:pStyle w:val="MSGENFONTSTYLENAMETEMPLATEROLENUMBERMSGENFONTSTYLENAMEBYROLETEXT20"/>
        <w:shd w:val="clear" w:color="auto" w:fill="auto"/>
        <w:spacing w:after="200" w:line="276" w:lineRule="auto"/>
        <w:rPr>
          <w:sz w:val="26"/>
          <w:szCs w:val="26"/>
        </w:rPr>
      </w:pPr>
      <w:r w:rsidRPr="00B64032">
        <w:rPr>
          <w:sz w:val="26"/>
          <w:szCs w:val="26"/>
        </w:rPr>
        <w:t>Dans ce mémoire, le candidat s'est fixé comme objectif principal de proposer une nouvelle architecture d'apprentissage profond, nommée </w:t>
      </w:r>
      <w:r w:rsidRPr="00B64032">
        <w:rPr>
          <w:b/>
          <w:bCs/>
          <w:sz w:val="26"/>
          <w:szCs w:val="26"/>
        </w:rPr>
        <w:t>SynGRAID</w:t>
      </w:r>
      <w:r w:rsidRPr="00B64032">
        <w:rPr>
          <w:sz w:val="26"/>
          <w:szCs w:val="26"/>
        </w:rPr>
        <w:t>, capable d'exploiter un graphe de connaissances biomédical enrichi pour prédire les associations petites molécules. Plus spécifiquement, il a prévu de :</w:t>
      </w:r>
    </w:p>
    <w:p w14:paraId="70BB1EB7" w14:textId="77777777" w:rsidR="00B64032" w:rsidRPr="00B64032" w:rsidRDefault="00B64032" w:rsidP="00B64032">
      <w:pPr>
        <w:pStyle w:val="MSGENFONTSTYLENAMETEMPLATEROLENUMBERMSGENFONTSTYLENAMEBYROLETEXT20"/>
        <w:numPr>
          <w:ilvl w:val="0"/>
          <w:numId w:val="8"/>
        </w:numPr>
        <w:shd w:val="clear" w:color="auto" w:fill="auto"/>
        <w:spacing w:after="200" w:line="276" w:lineRule="auto"/>
        <w:rPr>
          <w:sz w:val="26"/>
          <w:szCs w:val="26"/>
        </w:rPr>
      </w:pPr>
      <w:r w:rsidRPr="00B64032">
        <w:rPr>
          <w:sz w:val="26"/>
          <w:szCs w:val="26"/>
        </w:rPr>
        <w:t>Construire un graphe de connaissances biomédical hétérogène (HeteroKG) intégrant trois types d'entités – médicaments, maladies et gènes – et six types de relations biologiquement validées.</w:t>
      </w:r>
    </w:p>
    <w:p w14:paraId="55964199" w14:textId="77777777" w:rsidR="00B64032" w:rsidRPr="00B64032" w:rsidRDefault="00B64032" w:rsidP="00B64032">
      <w:pPr>
        <w:pStyle w:val="MSGENFONTSTYLENAMETEMPLATEROLENUMBERMSGENFONTSTYLENAMEBYROLETEXT20"/>
        <w:numPr>
          <w:ilvl w:val="0"/>
          <w:numId w:val="8"/>
        </w:numPr>
        <w:shd w:val="clear" w:color="auto" w:fill="auto"/>
        <w:spacing w:after="200" w:line="276" w:lineRule="auto"/>
        <w:rPr>
          <w:sz w:val="26"/>
          <w:szCs w:val="26"/>
        </w:rPr>
      </w:pPr>
      <w:r w:rsidRPr="00B64032">
        <w:rPr>
          <w:sz w:val="26"/>
          <w:szCs w:val="26"/>
        </w:rPr>
        <w:t>Concevoir et implémenter une architecture </w:t>
      </w:r>
      <w:r w:rsidRPr="00B64032">
        <w:rPr>
          <w:b/>
          <w:bCs/>
          <w:sz w:val="26"/>
          <w:szCs w:val="26"/>
        </w:rPr>
        <w:t>Hetero-GNN</w:t>
      </w:r>
      <w:r w:rsidRPr="00B64032">
        <w:rPr>
          <w:sz w:val="26"/>
          <w:szCs w:val="26"/>
        </w:rPr>
        <w:t xml:space="preserve"> s'appuyant sur des modules GCN </w:t>
      </w:r>
      <w:r w:rsidRPr="00B64032">
        <w:rPr>
          <w:sz w:val="26"/>
          <w:szCs w:val="26"/>
        </w:rPr>
        <w:lastRenderedPageBreak/>
        <w:t>indépendants par type d'entité, couplés à des mécanismes d'attention multi-têtes (GAT) pour pondérer l'importance des connexions biologiques.</w:t>
      </w:r>
    </w:p>
    <w:p w14:paraId="005F72D0" w14:textId="77777777" w:rsidR="00B64032" w:rsidRPr="00B64032" w:rsidRDefault="00B64032" w:rsidP="00B64032">
      <w:pPr>
        <w:pStyle w:val="MSGENFONTSTYLENAMETEMPLATEROLENUMBERMSGENFONTSTYLENAMEBYROLETEXT20"/>
        <w:numPr>
          <w:ilvl w:val="0"/>
          <w:numId w:val="8"/>
        </w:numPr>
        <w:shd w:val="clear" w:color="auto" w:fill="auto"/>
        <w:spacing w:after="200" w:line="276" w:lineRule="auto"/>
        <w:rPr>
          <w:sz w:val="26"/>
          <w:szCs w:val="26"/>
        </w:rPr>
      </w:pPr>
      <w:r w:rsidRPr="00B64032">
        <w:rPr>
          <w:sz w:val="26"/>
          <w:szCs w:val="26"/>
        </w:rPr>
        <w:t>Intégrer une couche de classification finale robuste (XGBoost) pour prédire les associations à partir des représentations latentes (embeddings) apprises par le modèle.</w:t>
      </w:r>
    </w:p>
    <w:p w14:paraId="68C43C13" w14:textId="77777777" w:rsidR="00B64032" w:rsidRPr="00B64032" w:rsidRDefault="00B64032" w:rsidP="00B64032">
      <w:pPr>
        <w:pStyle w:val="MSGENFONTSTYLENAMETEMPLATEROLENUMBERMSGENFONTSTYLENAMEBYROLETEXT20"/>
        <w:numPr>
          <w:ilvl w:val="0"/>
          <w:numId w:val="8"/>
        </w:numPr>
        <w:shd w:val="clear" w:color="auto" w:fill="auto"/>
        <w:spacing w:after="200" w:line="276" w:lineRule="auto"/>
        <w:rPr>
          <w:sz w:val="26"/>
          <w:szCs w:val="26"/>
        </w:rPr>
      </w:pPr>
      <w:r w:rsidRPr="00B64032">
        <w:rPr>
          <w:sz w:val="26"/>
          <w:szCs w:val="26"/>
        </w:rPr>
        <w:t>Évaluer rigoureusement la performance et la robustesse du modèle sur trois jeux de données publics (Fdataset, Cdataset, LRSSL) en utilisant des métriques standards (AUROC, AUPR) dans un cadre de validation croisée.</w:t>
      </w:r>
    </w:p>
    <w:p w14:paraId="4B418CAE" w14:textId="77777777" w:rsidR="00B64032" w:rsidRPr="00B64032" w:rsidRDefault="00B64032" w:rsidP="00B64032">
      <w:pPr>
        <w:pStyle w:val="MSGENFONTSTYLENAMETEMPLATEROLENUMBERMSGENFONTSTYLENAMEBYROLETEXT20"/>
        <w:shd w:val="clear" w:color="auto" w:fill="auto"/>
        <w:spacing w:after="200" w:line="276" w:lineRule="auto"/>
        <w:rPr>
          <w:sz w:val="26"/>
          <w:szCs w:val="26"/>
        </w:rPr>
      </w:pPr>
      <w:r w:rsidRPr="00B64032">
        <w:rPr>
          <w:sz w:val="26"/>
          <w:szCs w:val="26"/>
        </w:rPr>
        <w:t>Pour atteindre cet objectif, l'intéressé a implémenté le plan suivant :</w:t>
      </w:r>
      <w:r w:rsidRPr="00B64032">
        <w:rPr>
          <w:sz w:val="26"/>
          <w:szCs w:val="26"/>
        </w:rPr>
        <w:br/>
      </w:r>
      <w:r w:rsidRPr="00B64032">
        <w:rPr>
          <w:b/>
          <w:bCs/>
          <w:sz w:val="26"/>
          <w:szCs w:val="26"/>
        </w:rPr>
        <w:t>Chapitre I : Généralités sur l'Apprentissage Automatique et la Chimie Computationnelle</w:t>
      </w:r>
      <w:r w:rsidRPr="00B64032">
        <w:rPr>
          <w:sz w:val="26"/>
          <w:szCs w:val="26"/>
        </w:rPr>
        <w:t> : ce chapitre introduit les concepts fondamentaux du machine learning, du deep learning et de la chimie computationnelle, essentiels à la compréhension du travail.</w:t>
      </w:r>
      <w:r w:rsidRPr="00B64032">
        <w:rPr>
          <w:sz w:val="26"/>
          <w:szCs w:val="26"/>
        </w:rPr>
        <w:br/>
      </w:r>
      <w:r w:rsidRPr="00B64032">
        <w:rPr>
          <w:b/>
          <w:bCs/>
          <w:sz w:val="26"/>
          <w:szCs w:val="26"/>
        </w:rPr>
        <w:t>Chapitre II : État de l'art sur la Synthèse et la Détection Moléculaire par Machine Learning</w:t>
      </w:r>
      <w:r w:rsidRPr="00B64032">
        <w:rPr>
          <w:sz w:val="26"/>
          <w:szCs w:val="26"/>
        </w:rPr>
        <w:t> : ce chapitre analyse les approches existantes, des systèmes à base de règles traditionnels aux modèles d'apprentissage profond récents, en soulignant leurs forces et leurs limitations.</w:t>
      </w:r>
      <w:r w:rsidRPr="00B64032">
        <w:rPr>
          <w:sz w:val="26"/>
          <w:szCs w:val="26"/>
        </w:rPr>
        <w:br/>
      </w:r>
      <w:r w:rsidRPr="00B64032">
        <w:rPr>
          <w:b/>
          <w:bCs/>
          <w:sz w:val="26"/>
          <w:szCs w:val="26"/>
        </w:rPr>
        <w:t>Chapitre III : Approche proposée pour la Synthèse et la Détection Moléculaire</w:t>
      </w:r>
      <w:r w:rsidRPr="00B64032">
        <w:rPr>
          <w:sz w:val="26"/>
          <w:szCs w:val="26"/>
        </w:rPr>
        <w:t> : ce chapitre expose en détail la contribution scientifique, incluant l'architecture du modèle SynGRAID, le pipeline expérimental, et une analyse approfondie des résultats obtenus en comparaison avec les approches de l'état de l'art.</w:t>
      </w:r>
    </w:p>
    <w:p w14:paraId="2CBEC707" w14:textId="77777777" w:rsidR="00B64032" w:rsidRPr="00B64032" w:rsidRDefault="00B64032" w:rsidP="00B64032">
      <w:pPr>
        <w:pStyle w:val="MSGENFONTSTYLENAMETEMPLATEROLENUMBERMSGENFONTSTYLENAMEBYROLETEXT20"/>
        <w:shd w:val="clear" w:color="auto" w:fill="auto"/>
        <w:spacing w:after="200" w:line="276" w:lineRule="auto"/>
        <w:rPr>
          <w:sz w:val="26"/>
          <w:szCs w:val="26"/>
        </w:rPr>
      </w:pPr>
      <w:r w:rsidRPr="00B64032">
        <w:rPr>
          <w:sz w:val="26"/>
          <w:szCs w:val="26"/>
        </w:rPr>
        <w:t>Les résultats issus de cette expérience sont très encourageants et très satisfaisants. Le modèle SynGRAID a démontré des performances supérieures aux approches de référence sur les trois jeux de données, atteignant une </w:t>
      </w:r>
      <w:r w:rsidRPr="00B64032">
        <w:rPr>
          <w:b/>
          <w:bCs/>
          <w:sz w:val="26"/>
          <w:szCs w:val="26"/>
        </w:rPr>
        <w:t>AUROC moyenne de 0,99421</w:t>
      </w:r>
      <w:r w:rsidRPr="00B64032">
        <w:rPr>
          <w:sz w:val="26"/>
          <w:szCs w:val="26"/>
        </w:rPr>
        <w:t> et une </w:t>
      </w:r>
      <w:r w:rsidRPr="00B64032">
        <w:rPr>
          <w:b/>
          <w:bCs/>
          <w:sz w:val="26"/>
          <w:szCs w:val="26"/>
        </w:rPr>
        <w:t>AUPR moyenne de 0,84684</w:t>
      </w:r>
      <w:r w:rsidRPr="00B64032">
        <w:rPr>
          <w:sz w:val="26"/>
          <w:szCs w:val="26"/>
        </w:rPr>
        <w:t>. Cette amélioration significative, notamment en AUPR qui est une métrique critique en contexte de données déséquilibrées, valide la pertinence de l'intégration des gènes comme entité structurante et de l'architecture GNN-GAT-XGBoost. Ce travail ouvre des perspectives prometteuses pour une meilleure exploitation des données multi-omiques dans la planification rétrosynthétique et le repositionnement de médicaments.</w:t>
      </w:r>
    </w:p>
    <w:p w14:paraId="30C5624B" w14:textId="06656898" w:rsidR="00315A61" w:rsidRPr="00B64032" w:rsidRDefault="00B64032" w:rsidP="00315A61">
      <w:pPr>
        <w:pStyle w:val="MSGENFONTSTYLENAMETEMPLATEROLENUMBERMSGENFONTSTYLENAMEBYROLETEXT20"/>
        <w:shd w:val="clear" w:color="auto" w:fill="auto"/>
        <w:spacing w:after="200" w:line="276" w:lineRule="auto"/>
        <w:rPr>
          <w:sz w:val="26"/>
          <w:szCs w:val="26"/>
        </w:rPr>
      </w:pPr>
      <w:r w:rsidRPr="00B64032">
        <w:rPr>
          <w:sz w:val="26"/>
          <w:szCs w:val="26"/>
        </w:rPr>
        <w:t>Pour toutes ces raisons, j'émets un </w:t>
      </w:r>
      <w:r w:rsidRPr="00B64032">
        <w:rPr>
          <w:b/>
          <w:bCs/>
          <w:sz w:val="26"/>
          <w:szCs w:val="26"/>
        </w:rPr>
        <w:t>avis très favorable</w:t>
      </w:r>
      <w:r w:rsidRPr="00B64032">
        <w:rPr>
          <w:sz w:val="26"/>
          <w:szCs w:val="26"/>
        </w:rPr>
        <w:t> pour une soutenance publique de ce mémoire de Master of Science en Informatique.</w:t>
      </w:r>
    </w:p>
    <w:p w14:paraId="619EB824" w14:textId="2B1DC96F" w:rsidR="006739A4" w:rsidRPr="00A915D5" w:rsidRDefault="006D36F6" w:rsidP="00315A61">
      <w:pPr>
        <w:pStyle w:val="MSGENFONTSTYLENAMETEMPLATEROLENUMBERMSGENFONTSTYLENAMEBYROLETEXT20"/>
        <w:shd w:val="clear" w:color="auto" w:fill="auto"/>
        <w:spacing w:after="200" w:line="276" w:lineRule="auto"/>
        <w:rPr>
          <w:rFonts w:ascii="Times New Roman" w:hAnsi="Times New Roman" w:cs="Times New Roman"/>
          <w:sz w:val="28"/>
          <w:szCs w:val="28"/>
        </w:rPr>
      </w:pPr>
      <w:r w:rsidRPr="00A915D5">
        <w:rPr>
          <w:rFonts w:ascii="Times New Roman" w:hAnsi="Times New Roman" w:cs="Times New Roman"/>
          <w:noProof/>
          <w:sz w:val="28"/>
          <w:szCs w:val="28"/>
          <w:lang w:eastAsia="fr-FR"/>
        </w:rPr>
        <mc:AlternateContent>
          <mc:Choice Requires="wps">
            <w:drawing>
              <wp:anchor distT="0" distB="0" distL="114300" distR="114300" simplePos="0" relativeHeight="251664384" behindDoc="0" locked="0" layoutInCell="1" allowOverlap="1" wp14:anchorId="29964B74" wp14:editId="05D96BC6">
                <wp:simplePos x="0" y="0"/>
                <wp:positionH relativeFrom="column">
                  <wp:posOffset>3650615</wp:posOffset>
                </wp:positionH>
                <wp:positionV relativeFrom="paragraph">
                  <wp:posOffset>74295</wp:posOffset>
                </wp:positionV>
                <wp:extent cx="2504661" cy="1333500"/>
                <wp:effectExtent l="0" t="0" r="10160" b="19050"/>
                <wp:wrapNone/>
                <wp:docPr id="6" name="Rectangle 6"/>
                <wp:cNvGraphicFramePr/>
                <a:graphic xmlns:a="http://schemas.openxmlformats.org/drawingml/2006/main">
                  <a:graphicData uri="http://schemas.microsoft.com/office/word/2010/wordprocessingShape">
                    <wps:wsp>
                      <wps:cNvSpPr/>
                      <wps:spPr>
                        <a:xfrm>
                          <a:off x="0" y="0"/>
                          <a:ext cx="2504661" cy="1333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32B29A5" w14:textId="77777777" w:rsidR="006D36F6" w:rsidRDefault="006D36F6" w:rsidP="000D2996">
                            <w:pPr>
                              <w:jc w:val="center"/>
                            </w:pPr>
                            <w:r>
                              <w:rPr>
                                <w:noProof/>
                                <w:lang w:val="fr-FR" w:eastAsia="fr-FR"/>
                              </w:rPr>
                              <w:drawing>
                                <wp:inline distT="0" distB="0" distL="0" distR="0" wp14:anchorId="7B0C5E6B" wp14:editId="248F3837">
                                  <wp:extent cx="1714500" cy="5715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gnature.jpg"/>
                                          <pic:cNvPicPr/>
                                        </pic:nvPicPr>
                                        <pic:blipFill>
                                          <a:blip r:embed="rId12">
                                            <a:extLst>
                                              <a:ext uri="{28A0092B-C50C-407E-A947-70E740481C1C}">
                                                <a14:useLocalDpi xmlns:a14="http://schemas.microsoft.com/office/drawing/2010/main" val="0"/>
                                              </a:ext>
                                            </a:extLst>
                                          </a:blip>
                                          <a:stretch>
                                            <a:fillRect/>
                                          </a:stretch>
                                        </pic:blipFill>
                                        <pic:spPr>
                                          <a:xfrm>
                                            <a:off x="0" y="0"/>
                                            <a:ext cx="1714500" cy="571500"/>
                                          </a:xfrm>
                                          <a:prstGeom prst="rect">
                                            <a:avLst/>
                                          </a:prstGeom>
                                        </pic:spPr>
                                      </pic:pic>
                                    </a:graphicData>
                                  </a:graphic>
                                </wp:inline>
                              </w:drawing>
                            </w:r>
                          </w:p>
                          <w:p w14:paraId="29E953FE" w14:textId="77777777" w:rsidR="006D36F6" w:rsidRDefault="006D36F6" w:rsidP="000D2996">
                            <w:pPr>
                              <w:jc w:val="center"/>
                            </w:pPr>
                          </w:p>
                          <w:p w14:paraId="774801D4" w14:textId="543CE03F" w:rsidR="000D2996" w:rsidRDefault="00471DE1" w:rsidP="000D2996">
                            <w:pPr>
                              <w:jc w:val="center"/>
                            </w:pPr>
                            <w:r>
                              <w:t>P</w:t>
                            </w:r>
                            <w:r w:rsidR="000D2996">
                              <w:t>r BOMGNI Alain Bertrand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964B74" id="Rectangle 6" o:spid="_x0000_s1029" style="position:absolute;left:0;text-align:left;margin-left:287.45pt;margin-top:5.85pt;width:197.2pt;height:1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" fillcolor="white [3201]" strokecolor="white [3212]" strokeweight="1pt">
                <v:textbox>
                  <w:txbxContent>
                    <w:p w14:paraId="032B29A5" w14:textId="77777777" w:rsidR="006D36F6" w:rsidRDefault="006D36F6" w:rsidP="000D2996">
                      <w:pPr>
                        <w:jc w:val="center"/>
                      </w:pPr>
                      <w:r>
                        <w:rPr>
                          <w:noProof/>
                          <w:lang w:val="fr-FR" w:eastAsia="fr-FR"/>
                        </w:rPr>
                        <w:drawing>
                          <wp:inline distT="0" distB="0" distL="0" distR="0" wp14:anchorId="7B0C5E6B" wp14:editId="248F3837">
                            <wp:extent cx="1714500" cy="5715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gnature.jpg"/>
                                    <pic:cNvPicPr/>
                                  </pic:nvPicPr>
                                  <pic:blipFill>
                                    <a:blip r:embed="rId12">
                                      <a:extLst>
                                        <a:ext uri="{28A0092B-C50C-407E-A947-70E740481C1C}">
                                          <a14:useLocalDpi xmlns:a14="http://schemas.microsoft.com/office/drawing/2010/main" val="0"/>
                                        </a:ext>
                                      </a:extLst>
                                    </a:blip>
                                    <a:stretch>
                                      <a:fillRect/>
                                    </a:stretch>
                                  </pic:blipFill>
                                  <pic:spPr>
                                    <a:xfrm>
                                      <a:off x="0" y="0"/>
                                      <a:ext cx="1714500" cy="571500"/>
                                    </a:xfrm>
                                    <a:prstGeom prst="rect">
                                      <a:avLst/>
                                    </a:prstGeom>
                                  </pic:spPr>
                                </pic:pic>
                              </a:graphicData>
                            </a:graphic>
                          </wp:inline>
                        </w:drawing>
                      </w:r>
                    </w:p>
                    <w:p w14:paraId="29E953FE" w14:textId="77777777" w:rsidR="006D36F6" w:rsidRDefault="006D36F6" w:rsidP="000D2996">
                      <w:pPr>
                        <w:jc w:val="center"/>
                      </w:pPr>
                    </w:p>
                    <w:p w14:paraId="774801D4" w14:textId="543CE03F" w:rsidR="000D2996" w:rsidRDefault="00471DE1" w:rsidP="000D2996">
                      <w:pPr>
                        <w:jc w:val="center"/>
                      </w:pPr>
                      <w:r>
                        <w:t>P</w:t>
                      </w:r>
                      <w:r w:rsidR="000D2996">
                        <w:t>r BOMGNI Alain Bertrand</w:t>
                      </w:r>
                    </w:p>
                  </w:txbxContent>
                </v:textbox>
              </v:rect>
            </w:pict>
          </mc:Fallback>
        </mc:AlternateContent>
      </w:r>
    </w:p>
    <w:p w14:paraId="210B25E8" w14:textId="77777777" w:rsidR="006739A4" w:rsidRPr="00A915D5" w:rsidRDefault="006739A4" w:rsidP="00A915D5">
      <w:pPr>
        <w:pStyle w:val="MSGENFONTSTYLENAMETEMPLATEROLENUMBERMSGENFONTSTYLENAMEBYROLETEXT20"/>
        <w:shd w:val="clear" w:color="auto" w:fill="auto"/>
        <w:spacing w:after="200" w:line="276" w:lineRule="auto"/>
        <w:rPr>
          <w:rFonts w:ascii="Times New Roman" w:hAnsi="Times New Roman" w:cs="Times New Roman"/>
          <w:sz w:val="28"/>
          <w:szCs w:val="28"/>
        </w:rPr>
      </w:pPr>
    </w:p>
    <w:p w14:paraId="43B9ED2E" w14:textId="77777777" w:rsidR="0064688F" w:rsidRPr="00A915D5" w:rsidRDefault="0064688F" w:rsidP="00A915D5">
      <w:pPr>
        <w:pStyle w:val="MSGENFONTSTYLENAMETEMPLATEROLENUMBERMSGENFONTSTYLENAMEBYROLETEXT20"/>
        <w:shd w:val="clear" w:color="auto" w:fill="auto"/>
        <w:spacing w:after="200" w:line="276" w:lineRule="auto"/>
        <w:rPr>
          <w:rFonts w:ascii="Times New Roman" w:hAnsi="Times New Roman" w:cs="Times New Roman"/>
          <w:sz w:val="28"/>
          <w:szCs w:val="28"/>
        </w:rPr>
      </w:pPr>
    </w:p>
    <w:sectPr w:rsidR="0064688F" w:rsidRPr="00A915D5" w:rsidSect="00DE51C3">
      <w:pgSz w:w="11906" w:h="16838"/>
      <w:pgMar w:top="680" w:right="851" w:bottom="737" w:left="851"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R12">
    <w:altName w:val="Times New Roman"/>
    <w:panose1 w:val="00000000000000000000"/>
    <w:charset w:val="00"/>
    <w:family w:val="roman"/>
    <w:notTrueType/>
    <w:pitch w:val="default"/>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5C87"/>
    <w:multiLevelType w:val="hybridMultilevel"/>
    <w:tmpl w:val="218409B6"/>
    <w:lvl w:ilvl="0" w:tplc="2A30E52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0C070A3F"/>
    <w:multiLevelType w:val="hybridMultilevel"/>
    <w:tmpl w:val="A76E96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2084283"/>
    <w:multiLevelType w:val="hybridMultilevel"/>
    <w:tmpl w:val="0486CDBE"/>
    <w:lvl w:ilvl="0" w:tplc="12780368">
      <w:start w:val="87"/>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494A66"/>
    <w:multiLevelType w:val="multilevel"/>
    <w:tmpl w:val="D8D4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37A0C"/>
    <w:multiLevelType w:val="hybridMultilevel"/>
    <w:tmpl w:val="F8BAA2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87F7C20"/>
    <w:multiLevelType w:val="hybridMultilevel"/>
    <w:tmpl w:val="FA8ECF8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53175024"/>
    <w:multiLevelType w:val="multilevel"/>
    <w:tmpl w:val="83E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E47E3"/>
    <w:multiLevelType w:val="multilevel"/>
    <w:tmpl w:val="0B84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487506">
    <w:abstractNumId w:val="4"/>
  </w:num>
  <w:num w:numId="2" w16cid:durableId="1772974603">
    <w:abstractNumId w:val="5"/>
  </w:num>
  <w:num w:numId="3" w16cid:durableId="1027099371">
    <w:abstractNumId w:val="1"/>
  </w:num>
  <w:num w:numId="4" w16cid:durableId="1663584750">
    <w:abstractNumId w:val="0"/>
  </w:num>
  <w:num w:numId="5" w16cid:durableId="249892340">
    <w:abstractNumId w:val="2"/>
  </w:num>
  <w:num w:numId="6" w16cid:durableId="2022276513">
    <w:abstractNumId w:val="3"/>
  </w:num>
  <w:num w:numId="7" w16cid:durableId="923955847">
    <w:abstractNumId w:val="6"/>
  </w:num>
  <w:num w:numId="8" w16cid:durableId="914971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9A4"/>
    <w:rsid w:val="000D2996"/>
    <w:rsid w:val="001439A1"/>
    <w:rsid w:val="00174E32"/>
    <w:rsid w:val="00180F18"/>
    <w:rsid w:val="001A73B0"/>
    <w:rsid w:val="002032BC"/>
    <w:rsid w:val="00206C15"/>
    <w:rsid w:val="00284B97"/>
    <w:rsid w:val="002E065F"/>
    <w:rsid w:val="003132C1"/>
    <w:rsid w:val="00315A61"/>
    <w:rsid w:val="003329FC"/>
    <w:rsid w:val="003339C3"/>
    <w:rsid w:val="003856A5"/>
    <w:rsid w:val="003A463D"/>
    <w:rsid w:val="003C01E8"/>
    <w:rsid w:val="003D5FC2"/>
    <w:rsid w:val="00407EE2"/>
    <w:rsid w:val="00471DE1"/>
    <w:rsid w:val="004E1447"/>
    <w:rsid w:val="00570330"/>
    <w:rsid w:val="005B272D"/>
    <w:rsid w:val="005E066A"/>
    <w:rsid w:val="005F2C9D"/>
    <w:rsid w:val="0064688F"/>
    <w:rsid w:val="006739A4"/>
    <w:rsid w:val="006D36F6"/>
    <w:rsid w:val="006D4FA7"/>
    <w:rsid w:val="006F116C"/>
    <w:rsid w:val="00735B55"/>
    <w:rsid w:val="00743F65"/>
    <w:rsid w:val="00784597"/>
    <w:rsid w:val="007A0436"/>
    <w:rsid w:val="00801E98"/>
    <w:rsid w:val="008D6188"/>
    <w:rsid w:val="008E493A"/>
    <w:rsid w:val="008F014F"/>
    <w:rsid w:val="00954D7D"/>
    <w:rsid w:val="009A260B"/>
    <w:rsid w:val="009E1A63"/>
    <w:rsid w:val="00A104E9"/>
    <w:rsid w:val="00A77A61"/>
    <w:rsid w:val="00A915D5"/>
    <w:rsid w:val="00AA167F"/>
    <w:rsid w:val="00AD74CC"/>
    <w:rsid w:val="00B64032"/>
    <w:rsid w:val="00BA75AD"/>
    <w:rsid w:val="00BC046F"/>
    <w:rsid w:val="00BE08FE"/>
    <w:rsid w:val="00BE5B4D"/>
    <w:rsid w:val="00D03F34"/>
    <w:rsid w:val="00D75CC0"/>
    <w:rsid w:val="00DE2A59"/>
    <w:rsid w:val="00E617FA"/>
    <w:rsid w:val="00E86653"/>
    <w:rsid w:val="00EB5417"/>
    <w:rsid w:val="00F13B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E053"/>
  <w15:chartTrackingRefBased/>
  <w15:docId w15:val="{3C4398F3-29F2-4DEE-8B99-C367B4F8D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9A4"/>
    <w:pPr>
      <w:suppressAutoHyphens/>
      <w:spacing w:after="0" w:line="240" w:lineRule="auto"/>
    </w:pPr>
    <w:rPr>
      <w:rFonts w:ascii="Times New Roman" w:eastAsia="Times New Roman" w:hAnsi="Times New Roman" w:cs="Times New Roman"/>
      <w:sz w:val="24"/>
      <w:szCs w:val="24"/>
      <w:lang w:val="en-US" w:eastAsia="ar-SA"/>
    </w:rPr>
  </w:style>
  <w:style w:type="paragraph" w:styleId="Heading1">
    <w:name w:val="heading 1"/>
    <w:basedOn w:val="Normal"/>
    <w:next w:val="Normal"/>
    <w:link w:val="Heading1Char"/>
    <w:uiPriority w:val="9"/>
    <w:qFormat/>
    <w:rsid w:val="007A0436"/>
    <w:pPr>
      <w:keepNext/>
      <w:keepLines/>
      <w:suppressAutoHyphens w:val="0"/>
      <w:spacing w:before="240" w:line="259" w:lineRule="auto"/>
      <w:outlineLvl w:val="0"/>
    </w:pPr>
    <w:rPr>
      <w:rFonts w:asciiTheme="majorBidi" w:eastAsiaTheme="majorEastAsia" w:hAnsiTheme="majorBidi" w:cstheme="majorBidi"/>
      <w:b/>
      <w:color w:val="2E74B5" w:themeColor="accent1" w:themeShade="BF"/>
      <w:szCs w:val="32"/>
      <w:lang w:val="fr-FR"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739A4"/>
    <w:rPr>
      <w:color w:val="0000FF"/>
      <w:u w:val="single"/>
    </w:rPr>
  </w:style>
  <w:style w:type="character" w:customStyle="1" w:styleId="MSGENFONTSTYLENAMETEMPLATEROLENUMBERMSGENFONTSTYLENAMEBYROLETEXT2">
    <w:name w:val="MSG_EN_FONT_STYLE_NAME_TEMPLATE_ROLE_NUMBER MSG_EN_FONT_STYLE_NAME_BY_ROLE_TEXT 2_"/>
    <w:basedOn w:val="DefaultParagraphFont"/>
    <w:link w:val="MSGENFONTSTYLENAMETEMPLATEROLENUMBERMSGENFONTSTYLENAMEBYROLETEXT20"/>
    <w:rsid w:val="000D2996"/>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0D2996"/>
    <w:pPr>
      <w:widowControl w:val="0"/>
      <w:shd w:val="clear" w:color="auto" w:fill="FFFFFF"/>
      <w:suppressAutoHyphens w:val="0"/>
      <w:spacing w:after="140" w:line="322" w:lineRule="exact"/>
      <w:jc w:val="both"/>
    </w:pPr>
    <w:rPr>
      <w:rFonts w:asciiTheme="minorHAnsi" w:eastAsiaTheme="minorHAnsi" w:hAnsiTheme="minorHAnsi" w:cstheme="minorBidi"/>
      <w:sz w:val="22"/>
      <w:szCs w:val="22"/>
      <w:lang w:val="fr-FR" w:eastAsia="en-US"/>
    </w:rPr>
  </w:style>
  <w:style w:type="character" w:customStyle="1" w:styleId="fontstyle11">
    <w:name w:val="fontstyle11"/>
    <w:basedOn w:val="DefaultParagraphFont"/>
    <w:rsid w:val="00AD74CC"/>
    <w:rPr>
      <w:rFonts w:ascii="CMR12" w:hAnsi="CMR12" w:hint="default"/>
      <w:b w:val="0"/>
      <w:bCs w:val="0"/>
      <w:i w:val="0"/>
      <w:iCs w:val="0"/>
      <w:color w:val="000000"/>
      <w:sz w:val="24"/>
      <w:szCs w:val="24"/>
    </w:rPr>
  </w:style>
  <w:style w:type="character" w:customStyle="1" w:styleId="Heading1Char">
    <w:name w:val="Heading 1 Char"/>
    <w:basedOn w:val="DefaultParagraphFont"/>
    <w:link w:val="Heading1"/>
    <w:uiPriority w:val="9"/>
    <w:rsid w:val="007A0436"/>
    <w:rPr>
      <w:rFonts w:asciiTheme="majorBidi" w:eastAsiaTheme="majorEastAsia" w:hAnsiTheme="majorBidi" w:cstheme="majorBidi"/>
      <w:b/>
      <w:color w:val="2E74B5" w:themeColor="accent1" w:themeShade="BF"/>
      <w:sz w:val="24"/>
      <w:szCs w:val="32"/>
    </w:rPr>
  </w:style>
  <w:style w:type="paragraph" w:styleId="ListParagraph">
    <w:name w:val="List Paragraph"/>
    <w:basedOn w:val="Normal"/>
    <w:uiPriority w:val="34"/>
    <w:qFormat/>
    <w:rsid w:val="007A0436"/>
    <w:pPr>
      <w:suppressAutoHyphens w:val="0"/>
      <w:spacing w:after="160" w:line="360" w:lineRule="auto"/>
      <w:ind w:left="720"/>
      <w:contextualSpacing/>
      <w:jc w:val="both"/>
    </w:pPr>
    <w:rPr>
      <w:rFonts w:asciiTheme="majorBidi" w:eastAsiaTheme="minorHAnsi" w:hAnsiTheme="majorBidi" w:cstheme="minorBidi"/>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963672">
      <w:bodyDiv w:val="1"/>
      <w:marLeft w:val="0"/>
      <w:marRight w:val="0"/>
      <w:marTop w:val="0"/>
      <w:marBottom w:val="0"/>
      <w:divBdr>
        <w:top w:val="none" w:sz="0" w:space="0" w:color="auto"/>
        <w:left w:val="none" w:sz="0" w:space="0" w:color="auto"/>
        <w:bottom w:val="none" w:sz="0" w:space="0" w:color="auto"/>
        <w:right w:val="none" w:sz="0" w:space="0" w:color="auto"/>
      </w:divBdr>
    </w:div>
    <w:div w:id="1633052813">
      <w:bodyDiv w:val="1"/>
      <w:marLeft w:val="0"/>
      <w:marRight w:val="0"/>
      <w:marTop w:val="0"/>
      <w:marBottom w:val="0"/>
      <w:divBdr>
        <w:top w:val="none" w:sz="0" w:space="0" w:color="auto"/>
        <w:left w:val="none" w:sz="0" w:space="0" w:color="auto"/>
        <w:bottom w:val="none" w:sz="0" w:space="0" w:color="auto"/>
        <w:right w:val="none" w:sz="0" w:space="0" w:color="auto"/>
      </w:divBdr>
    </w:div>
    <w:div w:id="1814329683">
      <w:bodyDiv w:val="1"/>
      <w:marLeft w:val="0"/>
      <w:marRight w:val="0"/>
      <w:marTop w:val="0"/>
      <w:marBottom w:val="0"/>
      <w:divBdr>
        <w:top w:val="none" w:sz="0" w:space="0" w:color="auto"/>
        <w:left w:val="none" w:sz="0" w:space="0" w:color="auto"/>
        <w:bottom w:val="none" w:sz="0" w:space="0" w:color="auto"/>
        <w:right w:val="none" w:sz="0" w:space="0" w:color="auto"/>
      </w:divBdr>
    </w:div>
    <w:div w:id="190502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dsrectorat@univ-dschang.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niv-dschang.org/" TargetMode="External"/><Relationship Id="rId12"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dsrectorat@univ-dschang.org" TargetMode="External"/><Relationship Id="rId11" Type="http://schemas.openxmlformats.org/officeDocument/2006/relationships/image" Target="media/image1.jpeg"/><Relationship Id="rId5" Type="http://schemas.openxmlformats.org/officeDocument/2006/relationships/hyperlink" Target="http://www.univ-dschang.org/" TargetMode="External"/><Relationship Id="rId10" Type="http://schemas.openxmlformats.org/officeDocument/2006/relationships/hyperlink" Target="mailto:dept-MI.sciences@univ-dschang.org" TargetMode="External"/><Relationship Id="rId4" Type="http://schemas.openxmlformats.org/officeDocument/2006/relationships/webSettings" Target="webSettings.xml"/><Relationship Id="rId9" Type="http://schemas.openxmlformats.org/officeDocument/2006/relationships/hyperlink" Target="mailto:dept-MI.sciences@univ-dschang.org"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682</Words>
  <Characters>3751</Characters>
  <Application>Microsoft Office Word</Application>
  <DocSecurity>0</DocSecurity>
  <Lines>31</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Sindjoung</dc:creator>
  <cp:keywords/>
  <dc:description/>
  <cp:lastModifiedBy>Alain Bomgni</cp:lastModifiedBy>
  <cp:revision>3</cp:revision>
  <cp:lastPrinted>2025-06-25T14:22:00Z</cp:lastPrinted>
  <dcterms:created xsi:type="dcterms:W3CDTF">2025-06-25T14:15:00Z</dcterms:created>
  <dcterms:modified xsi:type="dcterms:W3CDTF">2025-06-25T14:50:00Z</dcterms:modified>
</cp:coreProperties>
</file>