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72463" w14:textId="77777777" w:rsidR="004A1BC0" w:rsidRPr="00086BBA" w:rsidRDefault="004A1BC0" w:rsidP="00AB13CE">
      <w:pPr>
        <w:pStyle w:val="NormalWeb"/>
        <w:spacing w:line="480" w:lineRule="auto"/>
        <w:jc w:val="center"/>
        <w:rPr>
          <w:rFonts w:cs="Arial"/>
          <w:color w:val="475467"/>
        </w:rPr>
      </w:pPr>
      <w:r w:rsidRPr="00086BBA">
        <w:rPr>
          <w:rFonts w:cs="Arial"/>
          <w:color w:val="475467"/>
        </w:rPr>
        <w:t>Introduction</w:t>
      </w:r>
    </w:p>
    <w:p w14:paraId="068BC1C9" w14:textId="4705FCE3" w:rsidR="004A1BC0" w:rsidRPr="00086BBA" w:rsidRDefault="007A1009" w:rsidP="00AB13CE">
      <w:pPr>
        <w:pStyle w:val="NormalWeb"/>
        <w:spacing w:line="480" w:lineRule="auto"/>
        <w:rPr>
          <w:rFonts w:cs="Arial"/>
          <w:color w:val="475467"/>
        </w:rPr>
      </w:pPr>
      <w:r w:rsidRPr="00086BBA">
        <w:rPr>
          <w:rFonts w:cs="Arial"/>
          <w:color w:val="475467"/>
        </w:rPr>
        <w:t xml:space="preserve">    </w:t>
      </w:r>
      <w:r w:rsidR="00751869" w:rsidRPr="00086BBA">
        <w:rPr>
          <w:rFonts w:cs="Arial"/>
          <w:color w:val="475467"/>
        </w:rPr>
        <w:t xml:space="preserve">    </w:t>
      </w:r>
      <w:r w:rsidR="004A1BC0" w:rsidRPr="00086BBA">
        <w:rPr>
          <w:rFonts w:cs="Arial"/>
          <w:color w:val="475467"/>
        </w:rPr>
        <w:t>Secure remote access infrastructure is essential to protect sensitive information while allowing authorized personnel to access it from various locations. The configuration options and relationship between VPNs and firewalls play a crucial role in maintaining the security of the remote access infrastructure. Additionally, understanding the security implications of network design concepts like isolation, least astonishment, fail-safe defaults/fail-secure, minimization, modularity, and minimization of attack surface and exposure is vital for designing and implementing secure network infrastructure. This analysis explores these aspects and evaluates the appropriate use of hardware and software firewalls in a secure remote access environment.</w:t>
      </w:r>
    </w:p>
    <w:p w14:paraId="3A95EB00" w14:textId="77777777" w:rsidR="004A1BC0" w:rsidRPr="00086BBA" w:rsidRDefault="004A1BC0" w:rsidP="00AB13CE">
      <w:pPr>
        <w:pStyle w:val="NormalWeb"/>
        <w:spacing w:line="480" w:lineRule="auto"/>
        <w:jc w:val="center"/>
        <w:rPr>
          <w:rFonts w:cs="Arial"/>
          <w:color w:val="475467"/>
        </w:rPr>
      </w:pPr>
      <w:r w:rsidRPr="00086BBA">
        <w:rPr>
          <w:rFonts w:cs="Arial"/>
          <w:color w:val="475467"/>
        </w:rPr>
        <w:t>Configuration Options and Relationship Between VPNs and Firewalls</w:t>
      </w:r>
    </w:p>
    <w:p w14:paraId="24653492" w14:textId="7D7CAF2F" w:rsidR="004A1BC0" w:rsidRPr="00086BBA" w:rsidRDefault="00751869"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Virtual Private Networks (VPNs) and firewalls are essential components of a secure remote access infrastructure, serving different purposes. VPNs create an encrypted tunnel between the remote user and the company's network, allowing secured communication between the two. Firewalls, on the other hand, act as a barrier between the internal network and the open internet, controlling the traffic flow and protecting against unauthorized access.</w:t>
      </w:r>
    </w:p>
    <w:p w14:paraId="599E8926" w14:textId="2B9B4C19" w:rsidR="004A1BC0" w:rsidRPr="00086BBA" w:rsidRDefault="000060E2"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The relationship between VPNs and firewalls in a secure remote access infrastructure depends on the configuration options. Typically, VPN traffic is allowed to pass through the firewall only when it is using a predefined set of ports and protocols. The firewall can be configured to accept only encrypted traffic from a known VPN server, preventing unauthorized access attempts. Additionally, the firewall can be set up to automatically block traffic from a known malicious source, even when it is coming through a VPN tunnel.</w:t>
      </w:r>
    </w:p>
    <w:p w14:paraId="320054EA" w14:textId="77777777" w:rsidR="004A1BC0" w:rsidRPr="00086BBA" w:rsidRDefault="004A1BC0" w:rsidP="00AB13CE">
      <w:pPr>
        <w:pStyle w:val="NormalWeb"/>
        <w:spacing w:line="480" w:lineRule="auto"/>
        <w:jc w:val="center"/>
        <w:rPr>
          <w:rFonts w:cs="Arial"/>
          <w:color w:val="475467"/>
        </w:rPr>
      </w:pPr>
      <w:r w:rsidRPr="00086BBA">
        <w:rPr>
          <w:rFonts w:cs="Arial"/>
          <w:color w:val="475467"/>
        </w:rPr>
        <w:t>Security Implications of Network Design Concepts</w:t>
      </w:r>
    </w:p>
    <w:p w14:paraId="51C6743E"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Isolation: Isolating critical sections of the network, such as sensitive data storage and user login, from the rest of the network minimizes the risk of unauthorized access. The firewall can enforce strict rules for allowing traffic between isolated sections, ensuring that only authorized personnel have access.</w:t>
      </w:r>
    </w:p>
    <w:p w14:paraId="45664331"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Least astonishment: The concept of least astonishment in network design involves creating a design that is easy to understand and follow. This reduces the chance of security vulnerabilities resulting from miscommunication or misunderstanding of the network's architecture. A clear and well-documented network design helps network administrators identify potential security risks and implement appropriate countermeasures.</w:t>
      </w:r>
    </w:p>
    <w:p w14:paraId="7F2C9260"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Fail-safe defaults/Fail-secure: This principle suggests designing the network to fail into a more secure state when faced with an unexpected condition or failure. For example, a VPN connection that loses its connection to the network should automatically disconnect, preventing any unencrypted traffic from leaking through the VPN tunnel.</w:t>
      </w:r>
    </w:p>
    <w:p w14:paraId="6BF87C6F"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Minimization (of implementation): Reducing the number of components and services in the network design minimizes the potential attack surface. A simplified network design with fewer potential vulnerabilities is easier to monitor, maintain, and secure.</w:t>
      </w:r>
    </w:p>
    <w:p w14:paraId="36CAAF6D"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Modularity: The network should be designed with modular components that can be upgraded, replaced, or scaled without affecting the rest of the network. This allows for easier management and maintenance of the network infrastructure while minimizing the potential for security vulnerabilities in the interfaces between modules.</w:t>
      </w:r>
    </w:p>
    <w:p w14:paraId="18B8C13E" w14:textId="77777777" w:rsidR="004A1BC0" w:rsidRPr="00086BBA" w:rsidRDefault="004A1BC0" w:rsidP="00AB13CE">
      <w:pPr>
        <w:pStyle w:val="NormalWeb"/>
        <w:numPr>
          <w:ilvl w:val="0"/>
          <w:numId w:val="2"/>
        </w:numPr>
        <w:spacing w:line="480" w:lineRule="auto"/>
        <w:rPr>
          <w:rFonts w:cs="Arial"/>
          <w:color w:val="475467"/>
        </w:rPr>
      </w:pPr>
      <w:r w:rsidRPr="00086BBA">
        <w:rPr>
          <w:rFonts w:cs="Arial"/>
          <w:color w:val="475467"/>
        </w:rPr>
        <w:t>Minimization of attack surface and exposure: Minimizing the exposure of services and components in the network design reduces the potential for unauthorized access. This includes limiting the number of open ports, restricting the permissions granted to users and service accounts, and implementing strict access controls.</w:t>
      </w:r>
    </w:p>
    <w:p w14:paraId="02DA166F" w14:textId="77777777" w:rsidR="004A1BC0" w:rsidRPr="00086BBA" w:rsidRDefault="004A1BC0" w:rsidP="00AB13CE">
      <w:pPr>
        <w:pStyle w:val="NormalWeb"/>
        <w:spacing w:line="480" w:lineRule="auto"/>
        <w:jc w:val="center"/>
        <w:rPr>
          <w:rFonts w:cs="Arial"/>
          <w:color w:val="475467"/>
        </w:rPr>
      </w:pPr>
      <w:r w:rsidRPr="00086BBA">
        <w:rPr>
          <w:rFonts w:cs="Arial"/>
          <w:color w:val="475467"/>
        </w:rPr>
        <w:t>Appropriate Use of a Firewall</w:t>
      </w:r>
    </w:p>
    <w:p w14:paraId="039B4891" w14:textId="7D6AF66D" w:rsidR="004A1BC0" w:rsidRPr="00086BBA" w:rsidRDefault="0088568D"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Firewalls are essential tools for securing a network infrastructure, particularly in the context of remote access. A firewall serves several purposes in this context, including:</w:t>
      </w:r>
    </w:p>
    <w:p w14:paraId="773B848B" w14:textId="77777777" w:rsidR="004A1BC0" w:rsidRPr="00086BBA" w:rsidRDefault="004A1BC0" w:rsidP="00AB13CE">
      <w:pPr>
        <w:pStyle w:val="NormalWeb"/>
        <w:spacing w:line="480" w:lineRule="auto"/>
        <w:rPr>
          <w:rFonts w:cs="Arial"/>
          <w:color w:val="475467"/>
        </w:rPr>
      </w:pPr>
      <w:r w:rsidRPr="00086BBA">
        <w:rPr>
          <w:rFonts w:cs="Arial"/>
          <w:color w:val="475467"/>
        </w:rPr>
        <w:t>• Controlling access to the network: A firewall can be configured to allow only authorized access from known users and devices, blocking traffic from unauthorized sources.</w:t>
      </w:r>
    </w:p>
    <w:p w14:paraId="4158BD3B" w14:textId="77777777" w:rsidR="004A1BC0" w:rsidRPr="00086BBA" w:rsidRDefault="004A1BC0" w:rsidP="00AB13CE">
      <w:pPr>
        <w:pStyle w:val="NormalWeb"/>
        <w:spacing w:line="480" w:lineRule="auto"/>
        <w:rPr>
          <w:rFonts w:cs="Arial"/>
          <w:color w:val="475467"/>
        </w:rPr>
      </w:pPr>
      <w:r w:rsidRPr="00086BBA">
        <w:rPr>
          <w:rFonts w:cs="Arial"/>
          <w:color w:val="475467"/>
        </w:rPr>
        <w:t>• Inspecting traffic: Firewalls are designed to inspect traffic flowing between the network and the open internet, filtering out unauthorized or harmful traffic.</w:t>
      </w:r>
    </w:p>
    <w:p w14:paraId="0460527C" w14:textId="77777777" w:rsidR="004A1BC0" w:rsidRPr="00086BBA" w:rsidRDefault="004A1BC0" w:rsidP="00AB13CE">
      <w:pPr>
        <w:pStyle w:val="NormalWeb"/>
        <w:spacing w:line="480" w:lineRule="auto"/>
        <w:rPr>
          <w:rFonts w:cs="Arial"/>
          <w:color w:val="475467"/>
        </w:rPr>
      </w:pPr>
      <w:r w:rsidRPr="00086BBA">
        <w:rPr>
          <w:rFonts w:cs="Arial"/>
          <w:color w:val="475467"/>
        </w:rPr>
        <w:t>• Detecting and preventing intrusions: Advanced firewalls can be configured to identify and block traffic with malicious intent, such as denial-of-service attacks or SQL injection attempts.</w:t>
      </w:r>
    </w:p>
    <w:p w14:paraId="7E490E8C" w14:textId="77777777" w:rsidR="004A1BC0" w:rsidRPr="00086BBA" w:rsidRDefault="004A1BC0" w:rsidP="00AB13CE">
      <w:pPr>
        <w:pStyle w:val="NormalWeb"/>
        <w:spacing w:line="480" w:lineRule="auto"/>
        <w:rPr>
          <w:rFonts w:cs="Arial"/>
          <w:color w:val="475467"/>
        </w:rPr>
      </w:pPr>
      <w:r w:rsidRPr="00086BBA">
        <w:rPr>
          <w:rFonts w:cs="Arial"/>
          <w:color w:val="475467"/>
        </w:rPr>
        <w:t>• Implementing security policies: Firewalls can enforce strict security policies, such as restricting the ports and protocols used for remote access, allowing only encrypted traffic, or enforcing strict access controls.</w:t>
      </w:r>
    </w:p>
    <w:p w14:paraId="53C01734" w14:textId="77777777" w:rsidR="004A1BC0" w:rsidRPr="00086BBA" w:rsidRDefault="004A1BC0" w:rsidP="00AB13CE">
      <w:pPr>
        <w:pStyle w:val="NormalWeb"/>
        <w:spacing w:line="480" w:lineRule="auto"/>
        <w:jc w:val="center"/>
        <w:rPr>
          <w:rFonts w:cs="Arial"/>
          <w:color w:val="475467"/>
        </w:rPr>
      </w:pPr>
      <w:r w:rsidRPr="00086BBA">
        <w:rPr>
          <w:rFonts w:cs="Arial"/>
          <w:color w:val="475467"/>
        </w:rPr>
        <w:t>Common Firewall Configurations</w:t>
      </w:r>
    </w:p>
    <w:p w14:paraId="0B4719F5" w14:textId="77777777" w:rsidR="004A1BC0" w:rsidRPr="00086BBA" w:rsidRDefault="004A1BC0" w:rsidP="00AB13CE">
      <w:pPr>
        <w:pStyle w:val="NormalWeb"/>
        <w:numPr>
          <w:ilvl w:val="0"/>
          <w:numId w:val="3"/>
        </w:numPr>
        <w:spacing w:line="480" w:lineRule="auto"/>
        <w:rPr>
          <w:rFonts w:cs="Arial"/>
          <w:color w:val="475467"/>
        </w:rPr>
      </w:pPr>
      <w:r w:rsidRPr="00086BBA">
        <w:rPr>
          <w:rFonts w:cs="Arial"/>
          <w:color w:val="475467"/>
        </w:rPr>
        <w:t>Perimeter firewall: A perimeter firewall is typically placed at the network's edge, controlling access between the internal network and the open internet. It is responsible for inspecting and filtering traffic between the two and providing a secured boundary for the network.</w:t>
      </w:r>
    </w:p>
    <w:p w14:paraId="41BB8D57" w14:textId="77777777" w:rsidR="004A1BC0" w:rsidRPr="00086BBA" w:rsidRDefault="004A1BC0" w:rsidP="00AB13CE">
      <w:pPr>
        <w:pStyle w:val="NormalWeb"/>
        <w:numPr>
          <w:ilvl w:val="0"/>
          <w:numId w:val="3"/>
        </w:numPr>
        <w:spacing w:line="480" w:lineRule="auto"/>
        <w:rPr>
          <w:rFonts w:cs="Arial"/>
          <w:color w:val="475467"/>
        </w:rPr>
      </w:pPr>
      <w:r w:rsidRPr="00086BBA">
        <w:rPr>
          <w:rFonts w:cs="Arial"/>
          <w:color w:val="475467"/>
        </w:rPr>
        <w:t>Host-based firewall: A host-based firewall is installed on individual devices within the network and is responsible for controlling the traffic to and from that specific device. This type of firewall is useful for restricting access to specific ports, protocols, and IP ranges, as well as providing additional security features like intrusion detection and prevention.</w:t>
      </w:r>
    </w:p>
    <w:p w14:paraId="532A2B6E" w14:textId="77777777" w:rsidR="004A1BC0" w:rsidRPr="00086BBA" w:rsidRDefault="004A1BC0" w:rsidP="00AB13CE">
      <w:pPr>
        <w:pStyle w:val="NormalWeb"/>
        <w:numPr>
          <w:ilvl w:val="0"/>
          <w:numId w:val="3"/>
        </w:numPr>
        <w:spacing w:line="480" w:lineRule="auto"/>
        <w:rPr>
          <w:rFonts w:cs="Arial"/>
          <w:color w:val="475467"/>
        </w:rPr>
      </w:pPr>
      <w:r w:rsidRPr="00086BBA">
        <w:rPr>
          <w:rFonts w:cs="Arial"/>
          <w:color w:val="475467"/>
        </w:rPr>
        <w:t>Multi-level firewall: A multi-level firewall consists of multiple layers of firewalls, each with a specific set of security policies and rules. This allows for a more granular and flexible security architecture, enabling organizations to tailor their firewall configurations to the specific needs of different sections of the network.</w:t>
      </w:r>
    </w:p>
    <w:p w14:paraId="13D0F939" w14:textId="77777777" w:rsidR="004A1BC0" w:rsidRPr="00086BBA" w:rsidRDefault="004A1BC0" w:rsidP="00AB13CE">
      <w:pPr>
        <w:pStyle w:val="NormalWeb"/>
        <w:spacing w:line="480" w:lineRule="auto"/>
        <w:jc w:val="center"/>
        <w:rPr>
          <w:rFonts w:cs="Arial"/>
          <w:color w:val="475467"/>
        </w:rPr>
      </w:pPr>
      <w:r w:rsidRPr="00086BBA">
        <w:rPr>
          <w:rFonts w:cs="Arial"/>
          <w:color w:val="475467"/>
        </w:rPr>
        <w:t>Advantages and Disadvantages of Software and Hardware Firewalls</w:t>
      </w:r>
    </w:p>
    <w:p w14:paraId="52F5C683" w14:textId="77777777" w:rsidR="004A1BC0" w:rsidRPr="00086BBA" w:rsidRDefault="004A1BC0" w:rsidP="00AB13CE">
      <w:pPr>
        <w:numPr>
          <w:ilvl w:val="0"/>
          <w:numId w:val="4"/>
        </w:numPr>
        <w:spacing w:before="100" w:beforeAutospacing="1" w:after="100" w:afterAutospacing="1" w:line="480" w:lineRule="auto"/>
        <w:rPr>
          <w:rFonts w:ascii="Times New Roman" w:eastAsia="Times New Roman" w:hAnsi="Times New Roman" w:cs="Arial"/>
          <w:color w:val="475467"/>
        </w:rPr>
      </w:pPr>
      <w:r w:rsidRPr="00086BBA">
        <w:rPr>
          <w:rFonts w:ascii="Times New Roman" w:eastAsia="Times New Roman" w:hAnsi="Times New Roman" w:cs="Arial"/>
          <w:color w:val="475467"/>
        </w:rPr>
        <w:t>Software firewalls:</w:t>
      </w:r>
    </w:p>
    <w:p w14:paraId="39CD8261" w14:textId="77777777" w:rsidR="004A1BC0" w:rsidRPr="00086BBA" w:rsidRDefault="004A1BC0" w:rsidP="00AB13CE">
      <w:pPr>
        <w:pStyle w:val="NormalWeb"/>
        <w:spacing w:line="480" w:lineRule="auto"/>
        <w:rPr>
          <w:rFonts w:cs="Arial"/>
          <w:color w:val="475467"/>
        </w:rPr>
      </w:pPr>
      <w:r w:rsidRPr="00086BBA">
        <w:rPr>
          <w:rFonts w:cs="Arial"/>
          <w:color w:val="475467"/>
        </w:rPr>
        <w:t>Advantages: • Easy to update and maintain. • Can be installed on individual devices, providing more granular control over network traffic. • Often less expensive than hardware firewalls.</w:t>
      </w:r>
    </w:p>
    <w:p w14:paraId="1C0FA792" w14:textId="77777777" w:rsidR="004A1BC0" w:rsidRPr="00086BBA" w:rsidRDefault="004A1BC0" w:rsidP="00AB13CE">
      <w:pPr>
        <w:pStyle w:val="NormalWeb"/>
        <w:spacing w:line="480" w:lineRule="auto"/>
        <w:rPr>
          <w:rFonts w:cs="Arial"/>
          <w:color w:val="475467"/>
        </w:rPr>
      </w:pPr>
      <w:r w:rsidRPr="00086BBA">
        <w:rPr>
          <w:rFonts w:cs="Arial"/>
          <w:color w:val="475467"/>
        </w:rPr>
        <w:t>Disadvantages: • May have a more significant impact on system resources, potentially affecting performance. • Requires regular updates to remain effective against new threats. • May not be compatible with all operating systems or devices.</w:t>
      </w:r>
    </w:p>
    <w:p w14:paraId="1F9C47D6" w14:textId="77777777" w:rsidR="004A1BC0" w:rsidRPr="00086BBA" w:rsidRDefault="004A1BC0" w:rsidP="00AB13CE">
      <w:pPr>
        <w:numPr>
          <w:ilvl w:val="0"/>
          <w:numId w:val="5"/>
        </w:numPr>
        <w:spacing w:before="100" w:beforeAutospacing="1" w:after="100" w:afterAutospacing="1" w:line="480" w:lineRule="auto"/>
        <w:rPr>
          <w:rFonts w:ascii="Times New Roman" w:eastAsia="Times New Roman" w:hAnsi="Times New Roman" w:cs="Arial"/>
          <w:color w:val="475467"/>
        </w:rPr>
      </w:pPr>
      <w:r w:rsidRPr="00086BBA">
        <w:rPr>
          <w:rFonts w:ascii="Times New Roman" w:eastAsia="Times New Roman" w:hAnsi="Times New Roman" w:cs="Arial"/>
          <w:color w:val="475467"/>
        </w:rPr>
        <w:t>Hardware firewalls:</w:t>
      </w:r>
    </w:p>
    <w:p w14:paraId="497C8E45" w14:textId="3D7CBD61" w:rsidR="004A1BC0" w:rsidRPr="00086BBA" w:rsidRDefault="0088568D"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Advantages: • Can handle high volumes of traffic without affecting performance. • Does not require system resources on individual devices. • Provides a dedicated, secure platform for firewall operations.</w:t>
      </w:r>
    </w:p>
    <w:p w14:paraId="4A6AC961" w14:textId="2B712853" w:rsidR="004A1BC0" w:rsidRPr="00086BBA" w:rsidRDefault="0088568D"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Disadvantages: • May be more expensive than software firewalls. • Updates and maintenance may require specialized hardware knowledge. • Replacement or upgrade can be more complex than with software firewalls.</w:t>
      </w:r>
    </w:p>
    <w:p w14:paraId="7DBC5FAF" w14:textId="77777777" w:rsidR="004A1BC0" w:rsidRPr="00086BBA" w:rsidRDefault="004A1BC0" w:rsidP="00AB13CE">
      <w:pPr>
        <w:pStyle w:val="NormalWeb"/>
        <w:spacing w:line="480" w:lineRule="auto"/>
        <w:jc w:val="center"/>
        <w:rPr>
          <w:rFonts w:cs="Arial"/>
          <w:color w:val="475467"/>
        </w:rPr>
      </w:pPr>
      <w:r w:rsidRPr="00086BBA">
        <w:rPr>
          <w:rFonts w:cs="Arial"/>
          <w:color w:val="475467"/>
        </w:rPr>
        <w:t>Risks Associated with Remote Access</w:t>
      </w:r>
    </w:p>
    <w:p w14:paraId="3EAFA76C" w14:textId="1673D13D" w:rsidR="004A1BC0" w:rsidRPr="00086BBA" w:rsidRDefault="0088568D"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Remote access introduces several security risks that organizations must address to maintain a secure remote access infrastructure. These risks include:</w:t>
      </w:r>
    </w:p>
    <w:p w14:paraId="73B6B4D2" w14:textId="77777777" w:rsidR="004A1BC0" w:rsidRPr="00086BBA" w:rsidRDefault="004A1BC0" w:rsidP="00AB13CE">
      <w:pPr>
        <w:pStyle w:val="NormalWeb"/>
        <w:numPr>
          <w:ilvl w:val="0"/>
          <w:numId w:val="6"/>
        </w:numPr>
        <w:spacing w:line="480" w:lineRule="auto"/>
        <w:rPr>
          <w:rFonts w:cs="Arial"/>
          <w:color w:val="475467"/>
        </w:rPr>
      </w:pPr>
      <w:r w:rsidRPr="00086BBA">
        <w:rPr>
          <w:rFonts w:cs="Arial"/>
          <w:color w:val="475467"/>
        </w:rPr>
        <w:t>Unauthorized access: Remote access users may accidentally or intentionally provide unauthorized users with access to the network, exposing sensitive information.</w:t>
      </w:r>
    </w:p>
    <w:p w14:paraId="4343CD48" w14:textId="77777777" w:rsidR="004A1BC0" w:rsidRPr="00086BBA" w:rsidRDefault="004A1BC0" w:rsidP="00AB13CE">
      <w:pPr>
        <w:pStyle w:val="NormalWeb"/>
        <w:numPr>
          <w:ilvl w:val="0"/>
          <w:numId w:val="6"/>
        </w:numPr>
        <w:spacing w:line="480" w:lineRule="auto"/>
        <w:rPr>
          <w:rFonts w:cs="Arial"/>
          <w:color w:val="475467"/>
        </w:rPr>
      </w:pPr>
      <w:r w:rsidRPr="00086BBA">
        <w:rPr>
          <w:rFonts w:cs="Arial"/>
          <w:color w:val="475467"/>
        </w:rPr>
        <w:t>VPN tunneling vulnerabilities: VPN tunnels can become a point of vulnerability if not properly configured or maintained, potentially allowing unauthorized access to the network.</w:t>
      </w:r>
    </w:p>
    <w:p w14:paraId="1B2719B3" w14:textId="77777777" w:rsidR="004A1BC0" w:rsidRPr="00086BBA" w:rsidRDefault="004A1BC0" w:rsidP="00AB13CE">
      <w:pPr>
        <w:pStyle w:val="NormalWeb"/>
        <w:numPr>
          <w:ilvl w:val="0"/>
          <w:numId w:val="6"/>
        </w:numPr>
        <w:spacing w:line="480" w:lineRule="auto"/>
        <w:rPr>
          <w:rFonts w:cs="Arial"/>
          <w:color w:val="475467"/>
        </w:rPr>
      </w:pPr>
      <w:r w:rsidRPr="00086BBA">
        <w:rPr>
          <w:rFonts w:cs="Arial"/>
          <w:color w:val="475467"/>
        </w:rPr>
        <w:t>User credentials theft: Remote access users may be more susceptible to phishing attacks or other methods of stealing user credentials, leading to unauthorized access.</w:t>
      </w:r>
    </w:p>
    <w:p w14:paraId="4611BA00" w14:textId="77777777" w:rsidR="004A1BC0" w:rsidRPr="00086BBA" w:rsidRDefault="004A1BC0" w:rsidP="00AB13CE">
      <w:pPr>
        <w:pStyle w:val="NormalWeb"/>
        <w:numPr>
          <w:ilvl w:val="0"/>
          <w:numId w:val="6"/>
        </w:numPr>
        <w:spacing w:line="480" w:lineRule="auto"/>
        <w:rPr>
          <w:rFonts w:cs="Arial"/>
          <w:color w:val="475467"/>
        </w:rPr>
      </w:pPr>
      <w:r w:rsidRPr="00086BBA">
        <w:rPr>
          <w:rFonts w:cs="Arial"/>
          <w:color w:val="475467"/>
        </w:rPr>
        <w:t>Endpoint security: Remote access users often use unreliable or poorly secured endpoint devices (e.g., laptops, smartphones) that may introduce additional security risks, such as malware infections or data leaks.</w:t>
      </w:r>
    </w:p>
    <w:p w14:paraId="311960E7" w14:textId="77777777" w:rsidR="004A1BC0" w:rsidRPr="00086BBA" w:rsidRDefault="004A1BC0" w:rsidP="00AB13CE">
      <w:pPr>
        <w:pStyle w:val="NormalWeb"/>
        <w:numPr>
          <w:ilvl w:val="0"/>
          <w:numId w:val="6"/>
        </w:numPr>
        <w:spacing w:line="480" w:lineRule="auto"/>
        <w:rPr>
          <w:rFonts w:cs="Arial"/>
          <w:color w:val="475467"/>
        </w:rPr>
      </w:pPr>
      <w:r w:rsidRPr="00086BBA">
        <w:rPr>
          <w:rFonts w:cs="Arial"/>
          <w:color w:val="475467"/>
        </w:rPr>
        <w:t>Insecure communication protocols: Remote access users may inadvertently use insecure communication protocols when accessing the network, potentially exposing sensitive information.</w:t>
      </w:r>
    </w:p>
    <w:p w14:paraId="35A73BA9" w14:textId="77777777" w:rsidR="004A1BC0" w:rsidRPr="00086BBA" w:rsidRDefault="004A1BC0" w:rsidP="00AB13CE">
      <w:pPr>
        <w:pStyle w:val="NormalWeb"/>
        <w:spacing w:line="480" w:lineRule="auto"/>
        <w:jc w:val="center"/>
        <w:rPr>
          <w:rFonts w:cs="Arial"/>
          <w:color w:val="475467"/>
        </w:rPr>
      </w:pPr>
      <w:r w:rsidRPr="00086BBA">
        <w:rPr>
          <w:rFonts w:cs="Arial"/>
          <w:color w:val="475467"/>
        </w:rPr>
        <w:t>Conclusion</w:t>
      </w:r>
    </w:p>
    <w:p w14:paraId="6BA88FA5" w14:textId="64A1D310" w:rsidR="004A1BC0" w:rsidRPr="00086BBA" w:rsidRDefault="0088568D" w:rsidP="00AB13CE">
      <w:pPr>
        <w:pStyle w:val="NormalWeb"/>
        <w:spacing w:line="480" w:lineRule="auto"/>
        <w:rPr>
          <w:rFonts w:cs="Arial"/>
          <w:color w:val="475467"/>
        </w:rPr>
      </w:pPr>
      <w:r w:rsidRPr="00086BBA">
        <w:rPr>
          <w:rFonts w:cs="Arial"/>
          <w:color w:val="475467"/>
        </w:rPr>
        <w:t xml:space="preserve">        </w:t>
      </w:r>
      <w:r w:rsidR="004A1BC0" w:rsidRPr="00086BBA">
        <w:rPr>
          <w:rFonts w:cs="Arial"/>
          <w:color w:val="475467"/>
        </w:rPr>
        <w:t>A secure remote access infrastructure requires careful consideration of the configuration options and relationship between VPNs and firewalls. By understanding the security implications of network design concepts and appropriately using firewalls, organizations can minimize the risks associated with remote access. Regular updates and maintenance are essential to ensure the effectiveness of these security measures, along with risk management strategies to address potential vulnerabilities.</w:t>
      </w:r>
    </w:p>
    <w:p w14:paraId="697E5610" w14:textId="77777777" w:rsidR="005E408A" w:rsidRPr="00086BBA" w:rsidRDefault="005E408A" w:rsidP="00AB13CE">
      <w:pPr>
        <w:spacing w:line="480" w:lineRule="auto"/>
        <w:rPr>
          <w:rFonts w:ascii="Times New Roman" w:hAnsi="Times New Roman"/>
        </w:rPr>
      </w:pPr>
    </w:p>
    <w:sectPr w:rsidR="005E408A" w:rsidRPr="0008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Aptos">
    <w:altName w:val="Calibri"/>
    <w:panose1 w:val="020B0004020202020204"/>
    <w:charset w:val="00"/>
    <w:family w:val="roman"/>
    <w:pitch w:val="default"/>
  </w:font>
  <w:font w:name="Aptos Display">
    <w:panose1 w:val="020B0004020202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16B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822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5057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17756"/>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717AD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9603E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9772119">
    <w:abstractNumId w:val="1"/>
  </w:num>
  <w:num w:numId="2" w16cid:durableId="1825466294">
    <w:abstractNumId w:val="0"/>
  </w:num>
  <w:num w:numId="3" w16cid:durableId="337773052">
    <w:abstractNumId w:val="5"/>
  </w:num>
  <w:num w:numId="4" w16cid:durableId="582421449">
    <w:abstractNumId w:val="2"/>
  </w:num>
  <w:num w:numId="5" w16cid:durableId="1782069590">
    <w:abstractNumId w:val="3"/>
  </w:num>
  <w:num w:numId="6" w16cid:durableId="1249384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8A"/>
    <w:rsid w:val="000060E2"/>
    <w:rsid w:val="00086BBA"/>
    <w:rsid w:val="000E4E6D"/>
    <w:rsid w:val="004A1BC0"/>
    <w:rsid w:val="005E408A"/>
    <w:rsid w:val="00751869"/>
    <w:rsid w:val="007A1009"/>
    <w:rsid w:val="007A32F8"/>
    <w:rsid w:val="0088568D"/>
    <w:rsid w:val="00AB13CE"/>
    <w:rsid w:val="00B7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5295A"/>
  <w15:chartTrackingRefBased/>
  <w15:docId w15:val="{2DD85166-A488-D041-BF84-024F3B47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4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4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4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4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40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0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0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0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4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4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4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4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4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08A"/>
    <w:rPr>
      <w:rFonts w:eastAsiaTheme="majorEastAsia" w:cstheme="majorBidi"/>
      <w:color w:val="272727" w:themeColor="text1" w:themeTint="D8"/>
    </w:rPr>
  </w:style>
  <w:style w:type="paragraph" w:styleId="Title">
    <w:name w:val="Title"/>
    <w:basedOn w:val="Normal"/>
    <w:next w:val="Normal"/>
    <w:link w:val="TitleChar"/>
    <w:uiPriority w:val="10"/>
    <w:qFormat/>
    <w:rsid w:val="005E40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0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08A"/>
    <w:pPr>
      <w:spacing w:before="160"/>
      <w:jc w:val="center"/>
    </w:pPr>
    <w:rPr>
      <w:i/>
      <w:iCs/>
      <w:color w:val="404040" w:themeColor="text1" w:themeTint="BF"/>
    </w:rPr>
  </w:style>
  <w:style w:type="character" w:customStyle="1" w:styleId="QuoteChar">
    <w:name w:val="Quote Char"/>
    <w:basedOn w:val="DefaultParagraphFont"/>
    <w:link w:val="Quote"/>
    <w:uiPriority w:val="29"/>
    <w:rsid w:val="005E408A"/>
    <w:rPr>
      <w:i/>
      <w:iCs/>
      <w:color w:val="404040" w:themeColor="text1" w:themeTint="BF"/>
    </w:rPr>
  </w:style>
  <w:style w:type="paragraph" w:styleId="ListParagraph">
    <w:name w:val="List Paragraph"/>
    <w:basedOn w:val="Normal"/>
    <w:uiPriority w:val="34"/>
    <w:qFormat/>
    <w:rsid w:val="005E408A"/>
    <w:pPr>
      <w:ind w:left="720"/>
      <w:contextualSpacing/>
    </w:pPr>
  </w:style>
  <w:style w:type="character" w:styleId="IntenseEmphasis">
    <w:name w:val="Intense Emphasis"/>
    <w:basedOn w:val="DefaultParagraphFont"/>
    <w:uiPriority w:val="21"/>
    <w:qFormat/>
    <w:rsid w:val="005E408A"/>
    <w:rPr>
      <w:i/>
      <w:iCs/>
      <w:color w:val="0F4761" w:themeColor="accent1" w:themeShade="BF"/>
    </w:rPr>
  </w:style>
  <w:style w:type="paragraph" w:styleId="IntenseQuote">
    <w:name w:val="Intense Quote"/>
    <w:basedOn w:val="Normal"/>
    <w:next w:val="Normal"/>
    <w:link w:val="IntenseQuoteChar"/>
    <w:uiPriority w:val="30"/>
    <w:qFormat/>
    <w:rsid w:val="005E4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408A"/>
    <w:rPr>
      <w:i/>
      <w:iCs/>
      <w:color w:val="0F4761" w:themeColor="accent1" w:themeShade="BF"/>
    </w:rPr>
  </w:style>
  <w:style w:type="character" w:styleId="IntenseReference">
    <w:name w:val="Intense Reference"/>
    <w:basedOn w:val="DefaultParagraphFont"/>
    <w:uiPriority w:val="32"/>
    <w:qFormat/>
    <w:rsid w:val="005E408A"/>
    <w:rPr>
      <w:b/>
      <w:bCs/>
      <w:smallCaps/>
      <w:color w:val="0F4761" w:themeColor="accent1" w:themeShade="BF"/>
      <w:spacing w:val="5"/>
    </w:rPr>
  </w:style>
  <w:style w:type="paragraph" w:styleId="NormalWeb">
    <w:name w:val="Normal (Web)"/>
    <w:basedOn w:val="Normal"/>
    <w:uiPriority w:val="99"/>
    <w:semiHidden/>
    <w:unhideWhenUsed/>
    <w:rsid w:val="005E408A"/>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017649">
      <w:bodyDiv w:val="1"/>
      <w:marLeft w:val="0"/>
      <w:marRight w:val="0"/>
      <w:marTop w:val="0"/>
      <w:marBottom w:val="0"/>
      <w:divBdr>
        <w:top w:val="none" w:sz="0" w:space="0" w:color="auto"/>
        <w:left w:val="none" w:sz="0" w:space="0" w:color="auto"/>
        <w:bottom w:val="none" w:sz="0" w:space="0" w:color="auto"/>
        <w:right w:val="none" w:sz="0" w:space="0" w:color="auto"/>
      </w:divBdr>
    </w:div>
    <w:div w:id="97664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12</cp:revision>
  <dcterms:created xsi:type="dcterms:W3CDTF">2024-03-14T13:21:00Z</dcterms:created>
  <dcterms:modified xsi:type="dcterms:W3CDTF">2024-03-14T13:40:00Z</dcterms:modified>
</cp:coreProperties>
</file>