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853EC" w14:textId="77777777" w:rsidR="00E61AF0" w:rsidRDefault="00E61AF0"/>
    <w:p w14:paraId="45686012" w14:textId="77777777" w:rsidR="00E61AF0" w:rsidRDefault="00E61AF0"/>
    <w:p w14:paraId="503A7C7D" w14:textId="77777777" w:rsidR="00E61AF0" w:rsidRDefault="00E61AF0"/>
    <w:p w14:paraId="6EC69B1A" w14:textId="77777777" w:rsidR="00E61AF0" w:rsidRDefault="00E61AF0"/>
    <w:p w14:paraId="54393087" w14:textId="77777777" w:rsidR="00E61AF0" w:rsidRDefault="00E61AF0"/>
    <w:p w14:paraId="31077D17" w14:textId="77777777" w:rsidR="00E61AF0" w:rsidRDefault="00AB1BE3">
      <w:pPr>
        <w:spacing w:after="40"/>
        <w:jc w:val="center"/>
      </w:pPr>
      <w:r>
        <w:rPr>
          <w:b/>
          <w:color w:val="1F2937"/>
          <w:sz w:val="60"/>
        </w:rPr>
        <w:t>Software Requirements Specification</w:t>
      </w:r>
    </w:p>
    <w:p w14:paraId="0756B13A" w14:textId="77777777" w:rsidR="00E61AF0" w:rsidRDefault="00AB1BE3">
      <w:pPr>
        <w:spacing w:after="40"/>
        <w:jc w:val="center"/>
      </w:pPr>
      <w:r>
        <w:rPr>
          <w:color w:val="555B66"/>
          <w:sz w:val="28"/>
        </w:rPr>
        <w:t>for</w:t>
      </w:r>
    </w:p>
    <w:p w14:paraId="23D9B7B1" w14:textId="77777777" w:rsidR="00E61AF0" w:rsidRDefault="00AB1BE3">
      <w:pPr>
        <w:spacing w:after="360"/>
        <w:jc w:val="center"/>
      </w:pPr>
      <w:r>
        <w:rPr>
          <w:b/>
          <w:color w:val="1E40AF"/>
          <w:sz w:val="44"/>
        </w:rPr>
        <w:t>Micro-Investment App with Peer Comparison Dashboard</w:t>
      </w:r>
    </w:p>
    <w:p w14:paraId="7268CEEC" w14:textId="77777777" w:rsidR="00E61AF0" w:rsidRDefault="00AB1BE3">
      <w:pPr>
        <w:spacing w:after="360"/>
        <w:jc w:val="center"/>
      </w:pPr>
      <w:r>
        <w:rPr>
          <w:b/>
          <w:color w:val="1F2937"/>
          <w:sz w:val="32"/>
        </w:rPr>
        <w:t>Version 2.1 (Final)</w:t>
      </w:r>
    </w:p>
    <w:p w14:paraId="39D73AD5" w14:textId="77777777" w:rsidR="00E61AF0" w:rsidRDefault="00AB1BE3">
      <w:pPr>
        <w:spacing w:after="40"/>
        <w:jc w:val="center"/>
      </w:pPr>
      <w:r>
        <w:rPr>
          <w:sz w:val="24"/>
        </w:rPr>
        <w:t>Prepared by Leong Hao Jie</w:t>
      </w:r>
    </w:p>
    <w:p w14:paraId="10F8C40A" w14:textId="77777777" w:rsidR="00E61AF0" w:rsidRDefault="00AB1BE3">
      <w:pPr>
        <w:spacing w:after="40"/>
        <w:jc w:val="center"/>
      </w:pPr>
      <w:r>
        <w:rPr>
          <w:sz w:val="24"/>
        </w:rPr>
        <w:t>Final Year Project CCDS25-1124</w:t>
      </w:r>
    </w:p>
    <w:p w14:paraId="32857220" w14:textId="77777777" w:rsidR="00E61AF0" w:rsidRDefault="00AB1BE3">
      <w:pPr>
        <w:spacing w:after="40"/>
        <w:jc w:val="center"/>
      </w:pPr>
      <w:r>
        <w:rPr>
          <w:sz w:val="24"/>
        </w:rPr>
        <w:t>Supervisor: Dr Gu Chloe</w:t>
      </w:r>
    </w:p>
    <w:p w14:paraId="4477FBD5" w14:textId="77777777" w:rsidR="00E61AF0" w:rsidRDefault="00AB1BE3">
      <w:pPr>
        <w:spacing w:after="40"/>
        <w:jc w:val="center"/>
      </w:pPr>
      <w:r>
        <w:rPr>
          <w:sz w:val="24"/>
        </w:rPr>
        <w:t>Nanyang Technological University</w:t>
      </w:r>
    </w:p>
    <w:p w14:paraId="4A04FBC9" w14:textId="77777777" w:rsidR="00E61AF0" w:rsidRDefault="00AB1BE3">
      <w:pPr>
        <w:spacing w:after="800"/>
        <w:jc w:val="center"/>
      </w:pPr>
      <w:r>
        <w:rPr>
          <w:sz w:val="24"/>
        </w:rPr>
        <w:t>8 October 2026</w:t>
      </w:r>
    </w:p>
    <w:p w14:paraId="3C3C2CF4" w14:textId="77777777" w:rsidR="00E61AF0" w:rsidRDefault="00AB1BE3">
      <w:pPr>
        <w:jc w:val="center"/>
      </w:pPr>
      <w:r>
        <w:rPr>
          <w:i/>
          <w:color w:val="555B66"/>
          <w:sz w:val="19"/>
        </w:rPr>
        <w:t>This document supersedes Phase 0 SRS v1.0, SRS v1.1, Phase 2 SRS v1.2 to v1.28 and SRS v2.0. It restates every requirement in the form in which it is implemented in the delivered product, and records the decisions that shaped it.</w:t>
      </w:r>
    </w:p>
    <w:p w14:paraId="6B956BCC" w14:textId="77777777" w:rsidR="00E61AF0" w:rsidRDefault="00AB1BE3">
      <w:r>
        <w:br w:type="page"/>
      </w:r>
    </w:p>
    <w:p w14:paraId="5E55652C" w14:textId="77777777" w:rsidR="00E61AF0" w:rsidRDefault="00AB1BE3">
      <w:pPr>
        <w:spacing w:after="160"/>
      </w:pPr>
      <w:r>
        <w:rPr>
          <w:b/>
          <w:color w:val="1F2937"/>
          <w:sz w:val="34"/>
        </w:rPr>
        <w:lastRenderedPageBreak/>
        <w:t>Table of Contents</w:t>
      </w:r>
    </w:p>
    <w:p w14:paraId="689CFA79" w14:textId="0F983F4E" w:rsidR="0039715C" w:rsidRDefault="00AB1BE3">
      <w:pPr>
        <w:pStyle w:val="TOC1"/>
        <w:tabs>
          <w:tab w:val="right" w:leader="dot" w:pos="9628"/>
        </w:tabs>
        <w:rPr>
          <w:rFonts w:asciiTheme="minorHAnsi" w:eastAsiaTheme="minorEastAsia" w:hAnsiTheme="minorHAnsi"/>
          <w:noProof/>
          <w:kern w:val="2"/>
          <w:sz w:val="24"/>
          <w:szCs w:val="24"/>
          <w:lang w:val="en-SG" w:eastAsia="zh-CN"/>
          <w14:ligatures w14:val="standardContextual"/>
        </w:rPr>
      </w:pPr>
      <w:r>
        <w:fldChar w:fldCharType="begin"/>
      </w:r>
      <w:r>
        <w:instrText xml:space="preserve"> TOC \o "1-3" \h \z \u </w:instrText>
      </w:r>
      <w:r>
        <w:fldChar w:fldCharType="separate"/>
      </w:r>
      <w:hyperlink w:anchor="_Toc242368729" w:history="1">
        <w:r w:rsidR="0039715C" w:rsidRPr="00FE6DC6">
          <w:rPr>
            <w:rStyle w:val="Hyperlink"/>
            <w:noProof/>
          </w:rPr>
          <w:t>1. Introduction</w:t>
        </w:r>
        <w:r w:rsidR="0039715C">
          <w:rPr>
            <w:noProof/>
            <w:webHidden/>
          </w:rPr>
          <w:tab/>
        </w:r>
        <w:r w:rsidR="0039715C">
          <w:rPr>
            <w:noProof/>
            <w:webHidden/>
          </w:rPr>
          <w:fldChar w:fldCharType="begin"/>
        </w:r>
        <w:r w:rsidR="0039715C">
          <w:rPr>
            <w:noProof/>
            <w:webHidden/>
          </w:rPr>
          <w:instrText xml:space="preserve"> PAGEREF _Toc242368729 \h </w:instrText>
        </w:r>
        <w:r w:rsidR="0039715C">
          <w:rPr>
            <w:noProof/>
            <w:webHidden/>
          </w:rPr>
        </w:r>
        <w:r w:rsidR="0039715C">
          <w:rPr>
            <w:noProof/>
            <w:webHidden/>
          </w:rPr>
          <w:fldChar w:fldCharType="separate"/>
        </w:r>
        <w:r w:rsidR="0039715C">
          <w:rPr>
            <w:noProof/>
            <w:webHidden/>
          </w:rPr>
          <w:t>6</w:t>
        </w:r>
        <w:r w:rsidR="0039715C">
          <w:rPr>
            <w:noProof/>
            <w:webHidden/>
          </w:rPr>
          <w:fldChar w:fldCharType="end"/>
        </w:r>
      </w:hyperlink>
    </w:p>
    <w:p w14:paraId="6941D523" w14:textId="36567BCA"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30" w:history="1">
        <w:r w:rsidRPr="00FE6DC6">
          <w:rPr>
            <w:rStyle w:val="Hyperlink"/>
            <w:noProof/>
          </w:rPr>
          <w:t>1.1 Purpose</w:t>
        </w:r>
        <w:r>
          <w:rPr>
            <w:noProof/>
            <w:webHidden/>
          </w:rPr>
          <w:tab/>
        </w:r>
        <w:r>
          <w:rPr>
            <w:noProof/>
            <w:webHidden/>
          </w:rPr>
          <w:fldChar w:fldCharType="begin"/>
        </w:r>
        <w:r>
          <w:rPr>
            <w:noProof/>
            <w:webHidden/>
          </w:rPr>
          <w:instrText xml:space="preserve"> PAGEREF _Toc242368730 \h </w:instrText>
        </w:r>
        <w:r>
          <w:rPr>
            <w:noProof/>
            <w:webHidden/>
          </w:rPr>
        </w:r>
        <w:r>
          <w:rPr>
            <w:noProof/>
            <w:webHidden/>
          </w:rPr>
          <w:fldChar w:fldCharType="separate"/>
        </w:r>
        <w:r>
          <w:rPr>
            <w:noProof/>
            <w:webHidden/>
          </w:rPr>
          <w:t>6</w:t>
        </w:r>
        <w:r>
          <w:rPr>
            <w:noProof/>
            <w:webHidden/>
          </w:rPr>
          <w:fldChar w:fldCharType="end"/>
        </w:r>
      </w:hyperlink>
    </w:p>
    <w:p w14:paraId="1D9A901C" w14:textId="268E03B6"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31" w:history="1">
        <w:r w:rsidRPr="00FE6DC6">
          <w:rPr>
            <w:rStyle w:val="Hyperlink"/>
            <w:noProof/>
          </w:rPr>
          <w:t>1.2 Document Conventions</w:t>
        </w:r>
        <w:r>
          <w:rPr>
            <w:noProof/>
            <w:webHidden/>
          </w:rPr>
          <w:tab/>
        </w:r>
        <w:r>
          <w:rPr>
            <w:noProof/>
            <w:webHidden/>
          </w:rPr>
          <w:fldChar w:fldCharType="begin"/>
        </w:r>
        <w:r>
          <w:rPr>
            <w:noProof/>
            <w:webHidden/>
          </w:rPr>
          <w:instrText xml:space="preserve"> PAGEREF _Toc242368731 \h </w:instrText>
        </w:r>
        <w:r>
          <w:rPr>
            <w:noProof/>
            <w:webHidden/>
          </w:rPr>
        </w:r>
        <w:r>
          <w:rPr>
            <w:noProof/>
            <w:webHidden/>
          </w:rPr>
          <w:fldChar w:fldCharType="separate"/>
        </w:r>
        <w:r>
          <w:rPr>
            <w:noProof/>
            <w:webHidden/>
          </w:rPr>
          <w:t>6</w:t>
        </w:r>
        <w:r>
          <w:rPr>
            <w:noProof/>
            <w:webHidden/>
          </w:rPr>
          <w:fldChar w:fldCharType="end"/>
        </w:r>
      </w:hyperlink>
    </w:p>
    <w:p w14:paraId="4D974755" w14:textId="4489CF8B"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32" w:history="1">
        <w:r w:rsidRPr="00FE6DC6">
          <w:rPr>
            <w:rStyle w:val="Hyperlink"/>
            <w:noProof/>
          </w:rPr>
          <w:t>1.3 Intended Audience and Reading Suggestions</w:t>
        </w:r>
        <w:r>
          <w:rPr>
            <w:noProof/>
            <w:webHidden/>
          </w:rPr>
          <w:tab/>
        </w:r>
        <w:r>
          <w:rPr>
            <w:noProof/>
            <w:webHidden/>
          </w:rPr>
          <w:fldChar w:fldCharType="begin"/>
        </w:r>
        <w:r>
          <w:rPr>
            <w:noProof/>
            <w:webHidden/>
          </w:rPr>
          <w:instrText xml:space="preserve"> PAGEREF _Toc242368732 \h </w:instrText>
        </w:r>
        <w:r>
          <w:rPr>
            <w:noProof/>
            <w:webHidden/>
          </w:rPr>
        </w:r>
        <w:r>
          <w:rPr>
            <w:noProof/>
            <w:webHidden/>
          </w:rPr>
          <w:fldChar w:fldCharType="separate"/>
        </w:r>
        <w:r>
          <w:rPr>
            <w:noProof/>
            <w:webHidden/>
          </w:rPr>
          <w:t>6</w:t>
        </w:r>
        <w:r>
          <w:rPr>
            <w:noProof/>
            <w:webHidden/>
          </w:rPr>
          <w:fldChar w:fldCharType="end"/>
        </w:r>
      </w:hyperlink>
    </w:p>
    <w:p w14:paraId="3F985475" w14:textId="74CEB64F"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33" w:history="1">
        <w:r w:rsidRPr="00FE6DC6">
          <w:rPr>
            <w:rStyle w:val="Hyperlink"/>
            <w:noProof/>
          </w:rPr>
          <w:t>1.4 Product Scope</w:t>
        </w:r>
        <w:r>
          <w:rPr>
            <w:noProof/>
            <w:webHidden/>
          </w:rPr>
          <w:tab/>
        </w:r>
        <w:r>
          <w:rPr>
            <w:noProof/>
            <w:webHidden/>
          </w:rPr>
          <w:fldChar w:fldCharType="begin"/>
        </w:r>
        <w:r>
          <w:rPr>
            <w:noProof/>
            <w:webHidden/>
          </w:rPr>
          <w:instrText xml:space="preserve"> PAGEREF _Toc242368733 \h </w:instrText>
        </w:r>
        <w:r>
          <w:rPr>
            <w:noProof/>
            <w:webHidden/>
          </w:rPr>
        </w:r>
        <w:r>
          <w:rPr>
            <w:noProof/>
            <w:webHidden/>
          </w:rPr>
          <w:fldChar w:fldCharType="separate"/>
        </w:r>
        <w:r>
          <w:rPr>
            <w:noProof/>
            <w:webHidden/>
          </w:rPr>
          <w:t>6</w:t>
        </w:r>
        <w:r>
          <w:rPr>
            <w:noProof/>
            <w:webHidden/>
          </w:rPr>
          <w:fldChar w:fldCharType="end"/>
        </w:r>
      </w:hyperlink>
    </w:p>
    <w:p w14:paraId="51ECD868" w14:textId="3D932B76"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34" w:history="1">
        <w:r w:rsidRPr="00FE6DC6">
          <w:rPr>
            <w:rStyle w:val="Hyperlink"/>
            <w:noProof/>
          </w:rPr>
          <w:t>In scope</w:t>
        </w:r>
        <w:r>
          <w:rPr>
            <w:noProof/>
            <w:webHidden/>
          </w:rPr>
          <w:tab/>
        </w:r>
        <w:r>
          <w:rPr>
            <w:noProof/>
            <w:webHidden/>
          </w:rPr>
          <w:fldChar w:fldCharType="begin"/>
        </w:r>
        <w:r>
          <w:rPr>
            <w:noProof/>
            <w:webHidden/>
          </w:rPr>
          <w:instrText xml:space="preserve"> PAGEREF _Toc242368734 \h </w:instrText>
        </w:r>
        <w:r>
          <w:rPr>
            <w:noProof/>
            <w:webHidden/>
          </w:rPr>
        </w:r>
        <w:r>
          <w:rPr>
            <w:noProof/>
            <w:webHidden/>
          </w:rPr>
          <w:fldChar w:fldCharType="separate"/>
        </w:r>
        <w:r>
          <w:rPr>
            <w:noProof/>
            <w:webHidden/>
          </w:rPr>
          <w:t>7</w:t>
        </w:r>
        <w:r>
          <w:rPr>
            <w:noProof/>
            <w:webHidden/>
          </w:rPr>
          <w:fldChar w:fldCharType="end"/>
        </w:r>
      </w:hyperlink>
    </w:p>
    <w:p w14:paraId="0636E7B3" w14:textId="115C40B2"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35" w:history="1">
        <w:r w:rsidRPr="00FE6DC6">
          <w:rPr>
            <w:rStyle w:val="Hyperlink"/>
            <w:noProof/>
          </w:rPr>
          <w:t>Out of scope</w:t>
        </w:r>
        <w:r>
          <w:rPr>
            <w:noProof/>
            <w:webHidden/>
          </w:rPr>
          <w:tab/>
        </w:r>
        <w:r>
          <w:rPr>
            <w:noProof/>
            <w:webHidden/>
          </w:rPr>
          <w:fldChar w:fldCharType="begin"/>
        </w:r>
        <w:r>
          <w:rPr>
            <w:noProof/>
            <w:webHidden/>
          </w:rPr>
          <w:instrText xml:space="preserve"> PAGEREF _Toc242368735 \h </w:instrText>
        </w:r>
        <w:r>
          <w:rPr>
            <w:noProof/>
            <w:webHidden/>
          </w:rPr>
        </w:r>
        <w:r>
          <w:rPr>
            <w:noProof/>
            <w:webHidden/>
          </w:rPr>
          <w:fldChar w:fldCharType="separate"/>
        </w:r>
        <w:r>
          <w:rPr>
            <w:noProof/>
            <w:webHidden/>
          </w:rPr>
          <w:t>7</w:t>
        </w:r>
        <w:r>
          <w:rPr>
            <w:noProof/>
            <w:webHidden/>
          </w:rPr>
          <w:fldChar w:fldCharType="end"/>
        </w:r>
      </w:hyperlink>
    </w:p>
    <w:p w14:paraId="0363704F" w14:textId="505F1371"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36" w:history="1">
        <w:r w:rsidRPr="00FE6DC6">
          <w:rPr>
            <w:rStyle w:val="Hyperlink"/>
            <w:noProof/>
          </w:rPr>
          <w:t>1.5 References</w:t>
        </w:r>
        <w:r>
          <w:rPr>
            <w:noProof/>
            <w:webHidden/>
          </w:rPr>
          <w:tab/>
        </w:r>
        <w:r>
          <w:rPr>
            <w:noProof/>
            <w:webHidden/>
          </w:rPr>
          <w:fldChar w:fldCharType="begin"/>
        </w:r>
        <w:r>
          <w:rPr>
            <w:noProof/>
            <w:webHidden/>
          </w:rPr>
          <w:instrText xml:space="preserve"> PAGEREF _Toc242368736 \h </w:instrText>
        </w:r>
        <w:r>
          <w:rPr>
            <w:noProof/>
            <w:webHidden/>
          </w:rPr>
        </w:r>
        <w:r>
          <w:rPr>
            <w:noProof/>
            <w:webHidden/>
          </w:rPr>
          <w:fldChar w:fldCharType="separate"/>
        </w:r>
        <w:r>
          <w:rPr>
            <w:noProof/>
            <w:webHidden/>
          </w:rPr>
          <w:t>7</w:t>
        </w:r>
        <w:r>
          <w:rPr>
            <w:noProof/>
            <w:webHidden/>
          </w:rPr>
          <w:fldChar w:fldCharType="end"/>
        </w:r>
      </w:hyperlink>
    </w:p>
    <w:p w14:paraId="18D8359B" w14:textId="5D2C03A8" w:rsidR="0039715C" w:rsidRDefault="0039715C">
      <w:pPr>
        <w:pStyle w:val="TOC1"/>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37" w:history="1">
        <w:r w:rsidRPr="00FE6DC6">
          <w:rPr>
            <w:rStyle w:val="Hyperlink"/>
            <w:noProof/>
          </w:rPr>
          <w:t>2. Overall Description</w:t>
        </w:r>
        <w:r>
          <w:rPr>
            <w:noProof/>
            <w:webHidden/>
          </w:rPr>
          <w:tab/>
        </w:r>
        <w:r>
          <w:rPr>
            <w:noProof/>
            <w:webHidden/>
          </w:rPr>
          <w:fldChar w:fldCharType="begin"/>
        </w:r>
        <w:r>
          <w:rPr>
            <w:noProof/>
            <w:webHidden/>
          </w:rPr>
          <w:instrText xml:space="preserve"> PAGEREF _Toc242368737 \h </w:instrText>
        </w:r>
        <w:r>
          <w:rPr>
            <w:noProof/>
            <w:webHidden/>
          </w:rPr>
        </w:r>
        <w:r>
          <w:rPr>
            <w:noProof/>
            <w:webHidden/>
          </w:rPr>
          <w:fldChar w:fldCharType="separate"/>
        </w:r>
        <w:r>
          <w:rPr>
            <w:noProof/>
            <w:webHidden/>
          </w:rPr>
          <w:t>8</w:t>
        </w:r>
        <w:r>
          <w:rPr>
            <w:noProof/>
            <w:webHidden/>
          </w:rPr>
          <w:fldChar w:fldCharType="end"/>
        </w:r>
      </w:hyperlink>
    </w:p>
    <w:p w14:paraId="398D49E9" w14:textId="02F1FFCC"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38" w:history="1">
        <w:r w:rsidRPr="00FE6DC6">
          <w:rPr>
            <w:rStyle w:val="Hyperlink"/>
            <w:noProof/>
          </w:rPr>
          <w:t>2.1 Product Perspective</w:t>
        </w:r>
        <w:r>
          <w:rPr>
            <w:noProof/>
            <w:webHidden/>
          </w:rPr>
          <w:tab/>
        </w:r>
        <w:r>
          <w:rPr>
            <w:noProof/>
            <w:webHidden/>
          </w:rPr>
          <w:fldChar w:fldCharType="begin"/>
        </w:r>
        <w:r>
          <w:rPr>
            <w:noProof/>
            <w:webHidden/>
          </w:rPr>
          <w:instrText xml:space="preserve"> PAGEREF _Toc242368738 \h </w:instrText>
        </w:r>
        <w:r>
          <w:rPr>
            <w:noProof/>
            <w:webHidden/>
          </w:rPr>
        </w:r>
        <w:r>
          <w:rPr>
            <w:noProof/>
            <w:webHidden/>
          </w:rPr>
          <w:fldChar w:fldCharType="separate"/>
        </w:r>
        <w:r>
          <w:rPr>
            <w:noProof/>
            <w:webHidden/>
          </w:rPr>
          <w:t>8</w:t>
        </w:r>
        <w:r>
          <w:rPr>
            <w:noProof/>
            <w:webHidden/>
          </w:rPr>
          <w:fldChar w:fldCharType="end"/>
        </w:r>
      </w:hyperlink>
    </w:p>
    <w:p w14:paraId="7C5937DF" w14:textId="1D94B43E"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39" w:history="1">
        <w:r w:rsidRPr="00FE6DC6">
          <w:rPr>
            <w:rStyle w:val="Hyperlink"/>
            <w:noProof/>
          </w:rPr>
          <w:t>2.2 Product Functions</w:t>
        </w:r>
        <w:r>
          <w:rPr>
            <w:noProof/>
            <w:webHidden/>
          </w:rPr>
          <w:tab/>
        </w:r>
        <w:r>
          <w:rPr>
            <w:noProof/>
            <w:webHidden/>
          </w:rPr>
          <w:fldChar w:fldCharType="begin"/>
        </w:r>
        <w:r>
          <w:rPr>
            <w:noProof/>
            <w:webHidden/>
          </w:rPr>
          <w:instrText xml:space="preserve"> PAGEREF _Toc242368739 \h </w:instrText>
        </w:r>
        <w:r>
          <w:rPr>
            <w:noProof/>
            <w:webHidden/>
          </w:rPr>
        </w:r>
        <w:r>
          <w:rPr>
            <w:noProof/>
            <w:webHidden/>
          </w:rPr>
          <w:fldChar w:fldCharType="separate"/>
        </w:r>
        <w:r>
          <w:rPr>
            <w:noProof/>
            <w:webHidden/>
          </w:rPr>
          <w:t>8</w:t>
        </w:r>
        <w:r>
          <w:rPr>
            <w:noProof/>
            <w:webHidden/>
          </w:rPr>
          <w:fldChar w:fldCharType="end"/>
        </w:r>
      </w:hyperlink>
    </w:p>
    <w:p w14:paraId="05C16A1D" w14:textId="05B3BC8B"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40" w:history="1">
        <w:r w:rsidRPr="00FE6DC6">
          <w:rPr>
            <w:rStyle w:val="Hyperlink"/>
            <w:noProof/>
          </w:rPr>
          <w:t>2.3 User Classes and Characteristics</w:t>
        </w:r>
        <w:r>
          <w:rPr>
            <w:noProof/>
            <w:webHidden/>
          </w:rPr>
          <w:tab/>
        </w:r>
        <w:r>
          <w:rPr>
            <w:noProof/>
            <w:webHidden/>
          </w:rPr>
          <w:fldChar w:fldCharType="begin"/>
        </w:r>
        <w:r>
          <w:rPr>
            <w:noProof/>
            <w:webHidden/>
          </w:rPr>
          <w:instrText xml:space="preserve"> PAGEREF _Toc242368740 \h </w:instrText>
        </w:r>
        <w:r>
          <w:rPr>
            <w:noProof/>
            <w:webHidden/>
          </w:rPr>
        </w:r>
        <w:r>
          <w:rPr>
            <w:noProof/>
            <w:webHidden/>
          </w:rPr>
          <w:fldChar w:fldCharType="separate"/>
        </w:r>
        <w:r>
          <w:rPr>
            <w:noProof/>
            <w:webHidden/>
          </w:rPr>
          <w:t>9</w:t>
        </w:r>
        <w:r>
          <w:rPr>
            <w:noProof/>
            <w:webHidden/>
          </w:rPr>
          <w:fldChar w:fldCharType="end"/>
        </w:r>
      </w:hyperlink>
    </w:p>
    <w:p w14:paraId="68109700" w14:textId="62C1AD31"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41" w:history="1">
        <w:r w:rsidRPr="00FE6DC6">
          <w:rPr>
            <w:rStyle w:val="Hyperlink"/>
            <w:noProof/>
          </w:rPr>
          <w:t>2.4 Operating Environment</w:t>
        </w:r>
        <w:r>
          <w:rPr>
            <w:noProof/>
            <w:webHidden/>
          </w:rPr>
          <w:tab/>
        </w:r>
        <w:r>
          <w:rPr>
            <w:noProof/>
            <w:webHidden/>
          </w:rPr>
          <w:fldChar w:fldCharType="begin"/>
        </w:r>
        <w:r>
          <w:rPr>
            <w:noProof/>
            <w:webHidden/>
          </w:rPr>
          <w:instrText xml:space="preserve"> PAGEREF _Toc242368741 \h </w:instrText>
        </w:r>
        <w:r>
          <w:rPr>
            <w:noProof/>
            <w:webHidden/>
          </w:rPr>
        </w:r>
        <w:r>
          <w:rPr>
            <w:noProof/>
            <w:webHidden/>
          </w:rPr>
          <w:fldChar w:fldCharType="separate"/>
        </w:r>
        <w:r>
          <w:rPr>
            <w:noProof/>
            <w:webHidden/>
          </w:rPr>
          <w:t>9</w:t>
        </w:r>
        <w:r>
          <w:rPr>
            <w:noProof/>
            <w:webHidden/>
          </w:rPr>
          <w:fldChar w:fldCharType="end"/>
        </w:r>
      </w:hyperlink>
    </w:p>
    <w:p w14:paraId="5F7DCB3E" w14:textId="0F0E9344"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42" w:history="1">
        <w:r w:rsidRPr="00FE6DC6">
          <w:rPr>
            <w:rStyle w:val="Hyperlink"/>
            <w:noProof/>
          </w:rPr>
          <w:t>2.5 Design and Implementation Constraints</w:t>
        </w:r>
        <w:r>
          <w:rPr>
            <w:noProof/>
            <w:webHidden/>
          </w:rPr>
          <w:tab/>
        </w:r>
        <w:r>
          <w:rPr>
            <w:noProof/>
            <w:webHidden/>
          </w:rPr>
          <w:fldChar w:fldCharType="begin"/>
        </w:r>
        <w:r>
          <w:rPr>
            <w:noProof/>
            <w:webHidden/>
          </w:rPr>
          <w:instrText xml:space="preserve"> PAGEREF _Toc242368742 \h </w:instrText>
        </w:r>
        <w:r>
          <w:rPr>
            <w:noProof/>
            <w:webHidden/>
          </w:rPr>
        </w:r>
        <w:r>
          <w:rPr>
            <w:noProof/>
            <w:webHidden/>
          </w:rPr>
          <w:fldChar w:fldCharType="separate"/>
        </w:r>
        <w:r>
          <w:rPr>
            <w:noProof/>
            <w:webHidden/>
          </w:rPr>
          <w:t>9</w:t>
        </w:r>
        <w:r>
          <w:rPr>
            <w:noProof/>
            <w:webHidden/>
          </w:rPr>
          <w:fldChar w:fldCharType="end"/>
        </w:r>
      </w:hyperlink>
    </w:p>
    <w:p w14:paraId="77EAE71B" w14:textId="19158251"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43" w:history="1">
        <w:r w:rsidRPr="00FE6DC6">
          <w:rPr>
            <w:rStyle w:val="Hyperlink"/>
            <w:noProof/>
          </w:rPr>
          <w:t>2.6 User Documentation</w:t>
        </w:r>
        <w:r>
          <w:rPr>
            <w:noProof/>
            <w:webHidden/>
          </w:rPr>
          <w:tab/>
        </w:r>
        <w:r>
          <w:rPr>
            <w:noProof/>
            <w:webHidden/>
          </w:rPr>
          <w:fldChar w:fldCharType="begin"/>
        </w:r>
        <w:r>
          <w:rPr>
            <w:noProof/>
            <w:webHidden/>
          </w:rPr>
          <w:instrText xml:space="preserve"> PAGEREF _Toc242368743 \h </w:instrText>
        </w:r>
        <w:r>
          <w:rPr>
            <w:noProof/>
            <w:webHidden/>
          </w:rPr>
        </w:r>
        <w:r>
          <w:rPr>
            <w:noProof/>
            <w:webHidden/>
          </w:rPr>
          <w:fldChar w:fldCharType="separate"/>
        </w:r>
        <w:r>
          <w:rPr>
            <w:noProof/>
            <w:webHidden/>
          </w:rPr>
          <w:t>10</w:t>
        </w:r>
        <w:r>
          <w:rPr>
            <w:noProof/>
            <w:webHidden/>
          </w:rPr>
          <w:fldChar w:fldCharType="end"/>
        </w:r>
      </w:hyperlink>
    </w:p>
    <w:p w14:paraId="09B0F1FF" w14:textId="38094F39"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44" w:history="1">
        <w:r w:rsidRPr="00FE6DC6">
          <w:rPr>
            <w:rStyle w:val="Hyperlink"/>
            <w:noProof/>
          </w:rPr>
          <w:t>2.7 Assumptions and Dependencies</w:t>
        </w:r>
        <w:r>
          <w:rPr>
            <w:noProof/>
            <w:webHidden/>
          </w:rPr>
          <w:tab/>
        </w:r>
        <w:r>
          <w:rPr>
            <w:noProof/>
            <w:webHidden/>
          </w:rPr>
          <w:fldChar w:fldCharType="begin"/>
        </w:r>
        <w:r>
          <w:rPr>
            <w:noProof/>
            <w:webHidden/>
          </w:rPr>
          <w:instrText xml:space="preserve"> PAGEREF _Toc242368744 \h </w:instrText>
        </w:r>
        <w:r>
          <w:rPr>
            <w:noProof/>
            <w:webHidden/>
          </w:rPr>
        </w:r>
        <w:r>
          <w:rPr>
            <w:noProof/>
            <w:webHidden/>
          </w:rPr>
          <w:fldChar w:fldCharType="separate"/>
        </w:r>
        <w:r>
          <w:rPr>
            <w:noProof/>
            <w:webHidden/>
          </w:rPr>
          <w:t>10</w:t>
        </w:r>
        <w:r>
          <w:rPr>
            <w:noProof/>
            <w:webHidden/>
          </w:rPr>
          <w:fldChar w:fldCharType="end"/>
        </w:r>
      </w:hyperlink>
    </w:p>
    <w:p w14:paraId="6440686D" w14:textId="6D4D33F2" w:rsidR="0039715C" w:rsidRDefault="0039715C">
      <w:pPr>
        <w:pStyle w:val="TOC1"/>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45" w:history="1">
        <w:r w:rsidRPr="00FE6DC6">
          <w:rPr>
            <w:rStyle w:val="Hyperlink"/>
            <w:noProof/>
          </w:rPr>
          <w:t>3. External Interface Requirements</w:t>
        </w:r>
        <w:r>
          <w:rPr>
            <w:noProof/>
            <w:webHidden/>
          </w:rPr>
          <w:tab/>
        </w:r>
        <w:r>
          <w:rPr>
            <w:noProof/>
            <w:webHidden/>
          </w:rPr>
          <w:fldChar w:fldCharType="begin"/>
        </w:r>
        <w:r>
          <w:rPr>
            <w:noProof/>
            <w:webHidden/>
          </w:rPr>
          <w:instrText xml:space="preserve"> PAGEREF _Toc242368745 \h </w:instrText>
        </w:r>
        <w:r>
          <w:rPr>
            <w:noProof/>
            <w:webHidden/>
          </w:rPr>
        </w:r>
        <w:r>
          <w:rPr>
            <w:noProof/>
            <w:webHidden/>
          </w:rPr>
          <w:fldChar w:fldCharType="separate"/>
        </w:r>
        <w:r>
          <w:rPr>
            <w:noProof/>
            <w:webHidden/>
          </w:rPr>
          <w:t>11</w:t>
        </w:r>
        <w:r>
          <w:rPr>
            <w:noProof/>
            <w:webHidden/>
          </w:rPr>
          <w:fldChar w:fldCharType="end"/>
        </w:r>
      </w:hyperlink>
    </w:p>
    <w:p w14:paraId="15F2FE8F" w14:textId="254DFDF2"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46" w:history="1">
        <w:r w:rsidRPr="00FE6DC6">
          <w:rPr>
            <w:rStyle w:val="Hyperlink"/>
            <w:noProof/>
          </w:rPr>
          <w:t>3.1 User Interfaces</w:t>
        </w:r>
        <w:r>
          <w:rPr>
            <w:noProof/>
            <w:webHidden/>
          </w:rPr>
          <w:tab/>
        </w:r>
        <w:r>
          <w:rPr>
            <w:noProof/>
            <w:webHidden/>
          </w:rPr>
          <w:fldChar w:fldCharType="begin"/>
        </w:r>
        <w:r>
          <w:rPr>
            <w:noProof/>
            <w:webHidden/>
          </w:rPr>
          <w:instrText xml:space="preserve"> PAGEREF _Toc242368746 \h </w:instrText>
        </w:r>
        <w:r>
          <w:rPr>
            <w:noProof/>
            <w:webHidden/>
          </w:rPr>
        </w:r>
        <w:r>
          <w:rPr>
            <w:noProof/>
            <w:webHidden/>
          </w:rPr>
          <w:fldChar w:fldCharType="separate"/>
        </w:r>
        <w:r>
          <w:rPr>
            <w:noProof/>
            <w:webHidden/>
          </w:rPr>
          <w:t>11</w:t>
        </w:r>
        <w:r>
          <w:rPr>
            <w:noProof/>
            <w:webHidden/>
          </w:rPr>
          <w:fldChar w:fldCharType="end"/>
        </w:r>
      </w:hyperlink>
    </w:p>
    <w:p w14:paraId="261C6913" w14:textId="652EE47C"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47" w:history="1">
        <w:r w:rsidRPr="00FE6DC6">
          <w:rPr>
            <w:rStyle w:val="Hyperlink"/>
            <w:noProof/>
          </w:rPr>
          <w:t>3.2 Hardware Interfaces</w:t>
        </w:r>
        <w:r>
          <w:rPr>
            <w:noProof/>
            <w:webHidden/>
          </w:rPr>
          <w:tab/>
        </w:r>
        <w:r>
          <w:rPr>
            <w:noProof/>
            <w:webHidden/>
          </w:rPr>
          <w:fldChar w:fldCharType="begin"/>
        </w:r>
        <w:r>
          <w:rPr>
            <w:noProof/>
            <w:webHidden/>
          </w:rPr>
          <w:instrText xml:space="preserve"> PAGEREF _Toc242368747 \h </w:instrText>
        </w:r>
        <w:r>
          <w:rPr>
            <w:noProof/>
            <w:webHidden/>
          </w:rPr>
        </w:r>
        <w:r>
          <w:rPr>
            <w:noProof/>
            <w:webHidden/>
          </w:rPr>
          <w:fldChar w:fldCharType="separate"/>
        </w:r>
        <w:r>
          <w:rPr>
            <w:noProof/>
            <w:webHidden/>
          </w:rPr>
          <w:t>12</w:t>
        </w:r>
        <w:r>
          <w:rPr>
            <w:noProof/>
            <w:webHidden/>
          </w:rPr>
          <w:fldChar w:fldCharType="end"/>
        </w:r>
      </w:hyperlink>
    </w:p>
    <w:p w14:paraId="2AF7CF6D" w14:textId="4EFB4EA4"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48" w:history="1">
        <w:r w:rsidRPr="00FE6DC6">
          <w:rPr>
            <w:rStyle w:val="Hyperlink"/>
            <w:noProof/>
          </w:rPr>
          <w:t>3.3 Software Interfaces</w:t>
        </w:r>
        <w:r>
          <w:rPr>
            <w:noProof/>
            <w:webHidden/>
          </w:rPr>
          <w:tab/>
        </w:r>
        <w:r>
          <w:rPr>
            <w:noProof/>
            <w:webHidden/>
          </w:rPr>
          <w:fldChar w:fldCharType="begin"/>
        </w:r>
        <w:r>
          <w:rPr>
            <w:noProof/>
            <w:webHidden/>
          </w:rPr>
          <w:instrText xml:space="preserve"> PAGEREF _Toc242368748 \h </w:instrText>
        </w:r>
        <w:r>
          <w:rPr>
            <w:noProof/>
            <w:webHidden/>
          </w:rPr>
        </w:r>
        <w:r>
          <w:rPr>
            <w:noProof/>
            <w:webHidden/>
          </w:rPr>
          <w:fldChar w:fldCharType="separate"/>
        </w:r>
        <w:r>
          <w:rPr>
            <w:noProof/>
            <w:webHidden/>
          </w:rPr>
          <w:t>12</w:t>
        </w:r>
        <w:r>
          <w:rPr>
            <w:noProof/>
            <w:webHidden/>
          </w:rPr>
          <w:fldChar w:fldCharType="end"/>
        </w:r>
      </w:hyperlink>
    </w:p>
    <w:p w14:paraId="7FDD540C" w14:textId="44BE068D"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49" w:history="1">
        <w:r w:rsidRPr="00FE6DC6">
          <w:rPr>
            <w:rStyle w:val="Hyperlink"/>
            <w:noProof/>
          </w:rPr>
          <w:t>3.4 Communications Interfaces</w:t>
        </w:r>
        <w:r>
          <w:rPr>
            <w:noProof/>
            <w:webHidden/>
          </w:rPr>
          <w:tab/>
        </w:r>
        <w:r>
          <w:rPr>
            <w:noProof/>
            <w:webHidden/>
          </w:rPr>
          <w:fldChar w:fldCharType="begin"/>
        </w:r>
        <w:r>
          <w:rPr>
            <w:noProof/>
            <w:webHidden/>
          </w:rPr>
          <w:instrText xml:space="preserve"> PAGEREF _Toc242368749 \h </w:instrText>
        </w:r>
        <w:r>
          <w:rPr>
            <w:noProof/>
            <w:webHidden/>
          </w:rPr>
        </w:r>
        <w:r>
          <w:rPr>
            <w:noProof/>
            <w:webHidden/>
          </w:rPr>
          <w:fldChar w:fldCharType="separate"/>
        </w:r>
        <w:r>
          <w:rPr>
            <w:noProof/>
            <w:webHidden/>
          </w:rPr>
          <w:t>12</w:t>
        </w:r>
        <w:r>
          <w:rPr>
            <w:noProof/>
            <w:webHidden/>
          </w:rPr>
          <w:fldChar w:fldCharType="end"/>
        </w:r>
      </w:hyperlink>
    </w:p>
    <w:p w14:paraId="68EE4D30" w14:textId="3E7845ED" w:rsidR="0039715C" w:rsidRDefault="0039715C">
      <w:pPr>
        <w:pStyle w:val="TOC1"/>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50" w:history="1">
        <w:r w:rsidRPr="00FE6DC6">
          <w:rPr>
            <w:rStyle w:val="Hyperlink"/>
            <w:noProof/>
          </w:rPr>
          <w:t>4. System Features</w:t>
        </w:r>
        <w:r>
          <w:rPr>
            <w:noProof/>
            <w:webHidden/>
          </w:rPr>
          <w:tab/>
        </w:r>
        <w:r>
          <w:rPr>
            <w:noProof/>
            <w:webHidden/>
          </w:rPr>
          <w:fldChar w:fldCharType="begin"/>
        </w:r>
        <w:r>
          <w:rPr>
            <w:noProof/>
            <w:webHidden/>
          </w:rPr>
          <w:instrText xml:space="preserve"> PAGEREF _Toc242368750 \h </w:instrText>
        </w:r>
        <w:r>
          <w:rPr>
            <w:noProof/>
            <w:webHidden/>
          </w:rPr>
        </w:r>
        <w:r>
          <w:rPr>
            <w:noProof/>
            <w:webHidden/>
          </w:rPr>
          <w:fldChar w:fldCharType="separate"/>
        </w:r>
        <w:r>
          <w:rPr>
            <w:noProof/>
            <w:webHidden/>
          </w:rPr>
          <w:t>13</w:t>
        </w:r>
        <w:r>
          <w:rPr>
            <w:noProof/>
            <w:webHidden/>
          </w:rPr>
          <w:fldChar w:fldCharType="end"/>
        </w:r>
      </w:hyperlink>
    </w:p>
    <w:p w14:paraId="19141BF5" w14:textId="7AF5AA1B"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51" w:history="1">
        <w:r w:rsidRPr="00FE6DC6">
          <w:rPr>
            <w:rStyle w:val="Hyperlink"/>
            <w:noProof/>
          </w:rPr>
          <w:t>4.1 Account Access and Security</w:t>
        </w:r>
        <w:r>
          <w:rPr>
            <w:noProof/>
            <w:webHidden/>
          </w:rPr>
          <w:tab/>
        </w:r>
        <w:r>
          <w:rPr>
            <w:noProof/>
            <w:webHidden/>
          </w:rPr>
          <w:fldChar w:fldCharType="begin"/>
        </w:r>
        <w:r>
          <w:rPr>
            <w:noProof/>
            <w:webHidden/>
          </w:rPr>
          <w:instrText xml:space="preserve"> PAGEREF _Toc242368751 \h </w:instrText>
        </w:r>
        <w:r>
          <w:rPr>
            <w:noProof/>
            <w:webHidden/>
          </w:rPr>
        </w:r>
        <w:r>
          <w:rPr>
            <w:noProof/>
            <w:webHidden/>
          </w:rPr>
          <w:fldChar w:fldCharType="separate"/>
        </w:r>
        <w:r>
          <w:rPr>
            <w:noProof/>
            <w:webHidden/>
          </w:rPr>
          <w:t>13</w:t>
        </w:r>
        <w:r>
          <w:rPr>
            <w:noProof/>
            <w:webHidden/>
          </w:rPr>
          <w:fldChar w:fldCharType="end"/>
        </w:r>
      </w:hyperlink>
    </w:p>
    <w:p w14:paraId="33814099" w14:textId="3956A4CC"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52" w:history="1">
        <w:r w:rsidRPr="00FE6DC6">
          <w:rPr>
            <w:rStyle w:val="Hyperlink"/>
            <w:noProof/>
          </w:rPr>
          <w:t>4.1.1 Description and Priority</w:t>
        </w:r>
        <w:r>
          <w:rPr>
            <w:noProof/>
            <w:webHidden/>
          </w:rPr>
          <w:tab/>
        </w:r>
        <w:r>
          <w:rPr>
            <w:noProof/>
            <w:webHidden/>
          </w:rPr>
          <w:fldChar w:fldCharType="begin"/>
        </w:r>
        <w:r>
          <w:rPr>
            <w:noProof/>
            <w:webHidden/>
          </w:rPr>
          <w:instrText xml:space="preserve"> PAGEREF _Toc242368752 \h </w:instrText>
        </w:r>
        <w:r>
          <w:rPr>
            <w:noProof/>
            <w:webHidden/>
          </w:rPr>
        </w:r>
        <w:r>
          <w:rPr>
            <w:noProof/>
            <w:webHidden/>
          </w:rPr>
          <w:fldChar w:fldCharType="separate"/>
        </w:r>
        <w:r>
          <w:rPr>
            <w:noProof/>
            <w:webHidden/>
          </w:rPr>
          <w:t>13</w:t>
        </w:r>
        <w:r>
          <w:rPr>
            <w:noProof/>
            <w:webHidden/>
          </w:rPr>
          <w:fldChar w:fldCharType="end"/>
        </w:r>
      </w:hyperlink>
    </w:p>
    <w:p w14:paraId="00980913" w14:textId="43DA001D"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53" w:history="1">
        <w:r w:rsidRPr="00FE6DC6">
          <w:rPr>
            <w:rStyle w:val="Hyperlink"/>
            <w:noProof/>
          </w:rPr>
          <w:t>4.1.2 Stimulus/Response Sequences</w:t>
        </w:r>
        <w:r>
          <w:rPr>
            <w:noProof/>
            <w:webHidden/>
          </w:rPr>
          <w:tab/>
        </w:r>
        <w:r>
          <w:rPr>
            <w:noProof/>
            <w:webHidden/>
          </w:rPr>
          <w:fldChar w:fldCharType="begin"/>
        </w:r>
        <w:r>
          <w:rPr>
            <w:noProof/>
            <w:webHidden/>
          </w:rPr>
          <w:instrText xml:space="preserve"> PAGEREF _Toc242368753 \h </w:instrText>
        </w:r>
        <w:r>
          <w:rPr>
            <w:noProof/>
            <w:webHidden/>
          </w:rPr>
        </w:r>
        <w:r>
          <w:rPr>
            <w:noProof/>
            <w:webHidden/>
          </w:rPr>
          <w:fldChar w:fldCharType="separate"/>
        </w:r>
        <w:r>
          <w:rPr>
            <w:noProof/>
            <w:webHidden/>
          </w:rPr>
          <w:t>13</w:t>
        </w:r>
        <w:r>
          <w:rPr>
            <w:noProof/>
            <w:webHidden/>
          </w:rPr>
          <w:fldChar w:fldCharType="end"/>
        </w:r>
      </w:hyperlink>
    </w:p>
    <w:p w14:paraId="63A0C90F" w14:textId="35AE4186"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54" w:history="1">
        <w:r w:rsidRPr="00FE6DC6">
          <w:rPr>
            <w:rStyle w:val="Hyperlink"/>
            <w:noProof/>
          </w:rPr>
          <w:t>4.1.3 Functional Requirements</w:t>
        </w:r>
        <w:r>
          <w:rPr>
            <w:noProof/>
            <w:webHidden/>
          </w:rPr>
          <w:tab/>
        </w:r>
        <w:r>
          <w:rPr>
            <w:noProof/>
            <w:webHidden/>
          </w:rPr>
          <w:fldChar w:fldCharType="begin"/>
        </w:r>
        <w:r>
          <w:rPr>
            <w:noProof/>
            <w:webHidden/>
          </w:rPr>
          <w:instrText xml:space="preserve"> PAGEREF _Toc242368754 \h </w:instrText>
        </w:r>
        <w:r>
          <w:rPr>
            <w:noProof/>
            <w:webHidden/>
          </w:rPr>
        </w:r>
        <w:r>
          <w:rPr>
            <w:noProof/>
            <w:webHidden/>
          </w:rPr>
          <w:fldChar w:fldCharType="separate"/>
        </w:r>
        <w:r>
          <w:rPr>
            <w:noProof/>
            <w:webHidden/>
          </w:rPr>
          <w:t>13</w:t>
        </w:r>
        <w:r>
          <w:rPr>
            <w:noProof/>
            <w:webHidden/>
          </w:rPr>
          <w:fldChar w:fldCharType="end"/>
        </w:r>
      </w:hyperlink>
    </w:p>
    <w:p w14:paraId="2A4E3645" w14:textId="211D02D0"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55" w:history="1">
        <w:r w:rsidRPr="00FE6DC6">
          <w:rPr>
            <w:rStyle w:val="Hyperlink"/>
            <w:noProof/>
          </w:rPr>
          <w:t>4.2 Profile and Monthly Check-in</w:t>
        </w:r>
        <w:r>
          <w:rPr>
            <w:noProof/>
            <w:webHidden/>
          </w:rPr>
          <w:tab/>
        </w:r>
        <w:r>
          <w:rPr>
            <w:noProof/>
            <w:webHidden/>
          </w:rPr>
          <w:fldChar w:fldCharType="begin"/>
        </w:r>
        <w:r>
          <w:rPr>
            <w:noProof/>
            <w:webHidden/>
          </w:rPr>
          <w:instrText xml:space="preserve"> PAGEREF _Toc242368755 \h </w:instrText>
        </w:r>
        <w:r>
          <w:rPr>
            <w:noProof/>
            <w:webHidden/>
          </w:rPr>
        </w:r>
        <w:r>
          <w:rPr>
            <w:noProof/>
            <w:webHidden/>
          </w:rPr>
          <w:fldChar w:fldCharType="separate"/>
        </w:r>
        <w:r>
          <w:rPr>
            <w:noProof/>
            <w:webHidden/>
          </w:rPr>
          <w:t>14</w:t>
        </w:r>
        <w:r>
          <w:rPr>
            <w:noProof/>
            <w:webHidden/>
          </w:rPr>
          <w:fldChar w:fldCharType="end"/>
        </w:r>
      </w:hyperlink>
    </w:p>
    <w:p w14:paraId="1584B0A3" w14:textId="69A2F4E6"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56" w:history="1">
        <w:r w:rsidRPr="00FE6DC6">
          <w:rPr>
            <w:rStyle w:val="Hyperlink"/>
            <w:noProof/>
          </w:rPr>
          <w:t>4.2.1 Description and Priority</w:t>
        </w:r>
        <w:r>
          <w:rPr>
            <w:noProof/>
            <w:webHidden/>
          </w:rPr>
          <w:tab/>
        </w:r>
        <w:r>
          <w:rPr>
            <w:noProof/>
            <w:webHidden/>
          </w:rPr>
          <w:fldChar w:fldCharType="begin"/>
        </w:r>
        <w:r>
          <w:rPr>
            <w:noProof/>
            <w:webHidden/>
          </w:rPr>
          <w:instrText xml:space="preserve"> PAGEREF _Toc242368756 \h </w:instrText>
        </w:r>
        <w:r>
          <w:rPr>
            <w:noProof/>
            <w:webHidden/>
          </w:rPr>
        </w:r>
        <w:r>
          <w:rPr>
            <w:noProof/>
            <w:webHidden/>
          </w:rPr>
          <w:fldChar w:fldCharType="separate"/>
        </w:r>
        <w:r>
          <w:rPr>
            <w:noProof/>
            <w:webHidden/>
          </w:rPr>
          <w:t>14</w:t>
        </w:r>
        <w:r>
          <w:rPr>
            <w:noProof/>
            <w:webHidden/>
          </w:rPr>
          <w:fldChar w:fldCharType="end"/>
        </w:r>
      </w:hyperlink>
    </w:p>
    <w:p w14:paraId="1E792034" w14:textId="51E2B640"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57" w:history="1">
        <w:r w:rsidRPr="00FE6DC6">
          <w:rPr>
            <w:rStyle w:val="Hyperlink"/>
            <w:noProof/>
          </w:rPr>
          <w:t>4.2.2 Stimulus/Response Sequences</w:t>
        </w:r>
        <w:r>
          <w:rPr>
            <w:noProof/>
            <w:webHidden/>
          </w:rPr>
          <w:tab/>
        </w:r>
        <w:r>
          <w:rPr>
            <w:noProof/>
            <w:webHidden/>
          </w:rPr>
          <w:fldChar w:fldCharType="begin"/>
        </w:r>
        <w:r>
          <w:rPr>
            <w:noProof/>
            <w:webHidden/>
          </w:rPr>
          <w:instrText xml:space="preserve"> PAGEREF _Toc242368757 \h </w:instrText>
        </w:r>
        <w:r>
          <w:rPr>
            <w:noProof/>
            <w:webHidden/>
          </w:rPr>
        </w:r>
        <w:r>
          <w:rPr>
            <w:noProof/>
            <w:webHidden/>
          </w:rPr>
          <w:fldChar w:fldCharType="separate"/>
        </w:r>
        <w:r>
          <w:rPr>
            <w:noProof/>
            <w:webHidden/>
          </w:rPr>
          <w:t>14</w:t>
        </w:r>
        <w:r>
          <w:rPr>
            <w:noProof/>
            <w:webHidden/>
          </w:rPr>
          <w:fldChar w:fldCharType="end"/>
        </w:r>
      </w:hyperlink>
    </w:p>
    <w:p w14:paraId="27D52D34" w14:textId="3F9DD186"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58" w:history="1">
        <w:r w:rsidRPr="00FE6DC6">
          <w:rPr>
            <w:rStyle w:val="Hyperlink"/>
            <w:noProof/>
          </w:rPr>
          <w:t>4.2.3 Functional Requirements</w:t>
        </w:r>
        <w:r>
          <w:rPr>
            <w:noProof/>
            <w:webHidden/>
          </w:rPr>
          <w:tab/>
        </w:r>
        <w:r>
          <w:rPr>
            <w:noProof/>
            <w:webHidden/>
          </w:rPr>
          <w:fldChar w:fldCharType="begin"/>
        </w:r>
        <w:r>
          <w:rPr>
            <w:noProof/>
            <w:webHidden/>
          </w:rPr>
          <w:instrText xml:space="preserve"> PAGEREF _Toc242368758 \h </w:instrText>
        </w:r>
        <w:r>
          <w:rPr>
            <w:noProof/>
            <w:webHidden/>
          </w:rPr>
        </w:r>
        <w:r>
          <w:rPr>
            <w:noProof/>
            <w:webHidden/>
          </w:rPr>
          <w:fldChar w:fldCharType="separate"/>
        </w:r>
        <w:r>
          <w:rPr>
            <w:noProof/>
            <w:webHidden/>
          </w:rPr>
          <w:t>14</w:t>
        </w:r>
        <w:r>
          <w:rPr>
            <w:noProof/>
            <w:webHidden/>
          </w:rPr>
          <w:fldChar w:fldCharType="end"/>
        </w:r>
      </w:hyperlink>
    </w:p>
    <w:p w14:paraId="3833F437" w14:textId="3DAFE551"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59" w:history="1">
        <w:r w:rsidRPr="00FE6DC6">
          <w:rPr>
            <w:rStyle w:val="Hyperlink"/>
            <w:noProof/>
          </w:rPr>
          <w:t>4.3 Fund Data</w:t>
        </w:r>
        <w:r>
          <w:rPr>
            <w:noProof/>
            <w:webHidden/>
          </w:rPr>
          <w:tab/>
        </w:r>
        <w:r>
          <w:rPr>
            <w:noProof/>
            <w:webHidden/>
          </w:rPr>
          <w:fldChar w:fldCharType="begin"/>
        </w:r>
        <w:r>
          <w:rPr>
            <w:noProof/>
            <w:webHidden/>
          </w:rPr>
          <w:instrText xml:space="preserve"> PAGEREF _Toc242368759 \h </w:instrText>
        </w:r>
        <w:r>
          <w:rPr>
            <w:noProof/>
            <w:webHidden/>
          </w:rPr>
        </w:r>
        <w:r>
          <w:rPr>
            <w:noProof/>
            <w:webHidden/>
          </w:rPr>
          <w:fldChar w:fldCharType="separate"/>
        </w:r>
        <w:r>
          <w:rPr>
            <w:noProof/>
            <w:webHidden/>
          </w:rPr>
          <w:t>16</w:t>
        </w:r>
        <w:r>
          <w:rPr>
            <w:noProof/>
            <w:webHidden/>
          </w:rPr>
          <w:fldChar w:fldCharType="end"/>
        </w:r>
      </w:hyperlink>
    </w:p>
    <w:p w14:paraId="3C2CB108" w14:textId="4DC26570"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60" w:history="1">
        <w:r w:rsidRPr="00FE6DC6">
          <w:rPr>
            <w:rStyle w:val="Hyperlink"/>
            <w:noProof/>
          </w:rPr>
          <w:t>4.3.1 Description and Priority</w:t>
        </w:r>
        <w:r>
          <w:rPr>
            <w:noProof/>
            <w:webHidden/>
          </w:rPr>
          <w:tab/>
        </w:r>
        <w:r>
          <w:rPr>
            <w:noProof/>
            <w:webHidden/>
          </w:rPr>
          <w:fldChar w:fldCharType="begin"/>
        </w:r>
        <w:r>
          <w:rPr>
            <w:noProof/>
            <w:webHidden/>
          </w:rPr>
          <w:instrText xml:space="preserve"> PAGEREF _Toc242368760 \h </w:instrText>
        </w:r>
        <w:r>
          <w:rPr>
            <w:noProof/>
            <w:webHidden/>
          </w:rPr>
        </w:r>
        <w:r>
          <w:rPr>
            <w:noProof/>
            <w:webHidden/>
          </w:rPr>
          <w:fldChar w:fldCharType="separate"/>
        </w:r>
        <w:r>
          <w:rPr>
            <w:noProof/>
            <w:webHidden/>
          </w:rPr>
          <w:t>16</w:t>
        </w:r>
        <w:r>
          <w:rPr>
            <w:noProof/>
            <w:webHidden/>
          </w:rPr>
          <w:fldChar w:fldCharType="end"/>
        </w:r>
      </w:hyperlink>
    </w:p>
    <w:p w14:paraId="19904B96" w14:textId="47349E73"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61" w:history="1">
        <w:r w:rsidRPr="00FE6DC6">
          <w:rPr>
            <w:rStyle w:val="Hyperlink"/>
            <w:noProof/>
          </w:rPr>
          <w:t>4.3.2 Stimulus/Response Sequences</w:t>
        </w:r>
        <w:r>
          <w:rPr>
            <w:noProof/>
            <w:webHidden/>
          </w:rPr>
          <w:tab/>
        </w:r>
        <w:r>
          <w:rPr>
            <w:noProof/>
            <w:webHidden/>
          </w:rPr>
          <w:fldChar w:fldCharType="begin"/>
        </w:r>
        <w:r>
          <w:rPr>
            <w:noProof/>
            <w:webHidden/>
          </w:rPr>
          <w:instrText xml:space="preserve"> PAGEREF _Toc242368761 \h </w:instrText>
        </w:r>
        <w:r>
          <w:rPr>
            <w:noProof/>
            <w:webHidden/>
          </w:rPr>
        </w:r>
        <w:r>
          <w:rPr>
            <w:noProof/>
            <w:webHidden/>
          </w:rPr>
          <w:fldChar w:fldCharType="separate"/>
        </w:r>
        <w:r>
          <w:rPr>
            <w:noProof/>
            <w:webHidden/>
          </w:rPr>
          <w:t>16</w:t>
        </w:r>
        <w:r>
          <w:rPr>
            <w:noProof/>
            <w:webHidden/>
          </w:rPr>
          <w:fldChar w:fldCharType="end"/>
        </w:r>
      </w:hyperlink>
    </w:p>
    <w:p w14:paraId="4FB07E80" w14:textId="0E995469"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62" w:history="1">
        <w:r w:rsidRPr="00FE6DC6">
          <w:rPr>
            <w:rStyle w:val="Hyperlink"/>
            <w:noProof/>
          </w:rPr>
          <w:t>4.3.3 Functional Requirements</w:t>
        </w:r>
        <w:r>
          <w:rPr>
            <w:noProof/>
            <w:webHidden/>
          </w:rPr>
          <w:tab/>
        </w:r>
        <w:r>
          <w:rPr>
            <w:noProof/>
            <w:webHidden/>
          </w:rPr>
          <w:fldChar w:fldCharType="begin"/>
        </w:r>
        <w:r>
          <w:rPr>
            <w:noProof/>
            <w:webHidden/>
          </w:rPr>
          <w:instrText xml:space="preserve"> PAGEREF _Toc242368762 \h </w:instrText>
        </w:r>
        <w:r>
          <w:rPr>
            <w:noProof/>
            <w:webHidden/>
          </w:rPr>
        </w:r>
        <w:r>
          <w:rPr>
            <w:noProof/>
            <w:webHidden/>
          </w:rPr>
          <w:fldChar w:fldCharType="separate"/>
        </w:r>
        <w:r>
          <w:rPr>
            <w:noProof/>
            <w:webHidden/>
          </w:rPr>
          <w:t>16</w:t>
        </w:r>
        <w:r>
          <w:rPr>
            <w:noProof/>
            <w:webHidden/>
          </w:rPr>
          <w:fldChar w:fldCharType="end"/>
        </w:r>
      </w:hyperlink>
    </w:p>
    <w:p w14:paraId="40F1D981" w14:textId="03CCBBC1"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63" w:history="1">
        <w:r w:rsidRPr="00FE6DC6">
          <w:rPr>
            <w:rStyle w:val="Hyperlink"/>
            <w:noProof/>
          </w:rPr>
          <w:t>4.4 Investment Choices</w:t>
        </w:r>
        <w:r>
          <w:rPr>
            <w:noProof/>
            <w:webHidden/>
          </w:rPr>
          <w:tab/>
        </w:r>
        <w:r>
          <w:rPr>
            <w:noProof/>
            <w:webHidden/>
          </w:rPr>
          <w:fldChar w:fldCharType="begin"/>
        </w:r>
        <w:r>
          <w:rPr>
            <w:noProof/>
            <w:webHidden/>
          </w:rPr>
          <w:instrText xml:space="preserve"> PAGEREF _Toc242368763 \h </w:instrText>
        </w:r>
        <w:r>
          <w:rPr>
            <w:noProof/>
            <w:webHidden/>
          </w:rPr>
        </w:r>
        <w:r>
          <w:rPr>
            <w:noProof/>
            <w:webHidden/>
          </w:rPr>
          <w:fldChar w:fldCharType="separate"/>
        </w:r>
        <w:r>
          <w:rPr>
            <w:noProof/>
            <w:webHidden/>
          </w:rPr>
          <w:t>17</w:t>
        </w:r>
        <w:r>
          <w:rPr>
            <w:noProof/>
            <w:webHidden/>
          </w:rPr>
          <w:fldChar w:fldCharType="end"/>
        </w:r>
      </w:hyperlink>
    </w:p>
    <w:p w14:paraId="1931FE03" w14:textId="4E6A9FDD"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64" w:history="1">
        <w:r w:rsidRPr="00FE6DC6">
          <w:rPr>
            <w:rStyle w:val="Hyperlink"/>
            <w:noProof/>
          </w:rPr>
          <w:t>4.4.1 Description and Priority</w:t>
        </w:r>
        <w:r>
          <w:rPr>
            <w:noProof/>
            <w:webHidden/>
          </w:rPr>
          <w:tab/>
        </w:r>
        <w:r>
          <w:rPr>
            <w:noProof/>
            <w:webHidden/>
          </w:rPr>
          <w:fldChar w:fldCharType="begin"/>
        </w:r>
        <w:r>
          <w:rPr>
            <w:noProof/>
            <w:webHidden/>
          </w:rPr>
          <w:instrText xml:space="preserve"> PAGEREF _Toc242368764 \h </w:instrText>
        </w:r>
        <w:r>
          <w:rPr>
            <w:noProof/>
            <w:webHidden/>
          </w:rPr>
        </w:r>
        <w:r>
          <w:rPr>
            <w:noProof/>
            <w:webHidden/>
          </w:rPr>
          <w:fldChar w:fldCharType="separate"/>
        </w:r>
        <w:r>
          <w:rPr>
            <w:noProof/>
            <w:webHidden/>
          </w:rPr>
          <w:t>17</w:t>
        </w:r>
        <w:r>
          <w:rPr>
            <w:noProof/>
            <w:webHidden/>
          </w:rPr>
          <w:fldChar w:fldCharType="end"/>
        </w:r>
      </w:hyperlink>
    </w:p>
    <w:p w14:paraId="2DEA6BE5" w14:textId="367AFA23"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65" w:history="1">
        <w:r w:rsidRPr="00FE6DC6">
          <w:rPr>
            <w:rStyle w:val="Hyperlink"/>
            <w:noProof/>
          </w:rPr>
          <w:t>4.4.2 Stimulus/Response Sequences</w:t>
        </w:r>
        <w:r>
          <w:rPr>
            <w:noProof/>
            <w:webHidden/>
          </w:rPr>
          <w:tab/>
        </w:r>
        <w:r>
          <w:rPr>
            <w:noProof/>
            <w:webHidden/>
          </w:rPr>
          <w:fldChar w:fldCharType="begin"/>
        </w:r>
        <w:r>
          <w:rPr>
            <w:noProof/>
            <w:webHidden/>
          </w:rPr>
          <w:instrText xml:space="preserve"> PAGEREF _Toc242368765 \h </w:instrText>
        </w:r>
        <w:r>
          <w:rPr>
            <w:noProof/>
            <w:webHidden/>
          </w:rPr>
        </w:r>
        <w:r>
          <w:rPr>
            <w:noProof/>
            <w:webHidden/>
          </w:rPr>
          <w:fldChar w:fldCharType="separate"/>
        </w:r>
        <w:r>
          <w:rPr>
            <w:noProof/>
            <w:webHidden/>
          </w:rPr>
          <w:t>17</w:t>
        </w:r>
        <w:r>
          <w:rPr>
            <w:noProof/>
            <w:webHidden/>
          </w:rPr>
          <w:fldChar w:fldCharType="end"/>
        </w:r>
      </w:hyperlink>
    </w:p>
    <w:p w14:paraId="1539E984" w14:textId="346E3D67"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66" w:history="1">
        <w:r w:rsidRPr="00FE6DC6">
          <w:rPr>
            <w:rStyle w:val="Hyperlink"/>
            <w:noProof/>
          </w:rPr>
          <w:t>4.4.3 Functional Requirements</w:t>
        </w:r>
        <w:r>
          <w:rPr>
            <w:noProof/>
            <w:webHidden/>
          </w:rPr>
          <w:tab/>
        </w:r>
        <w:r>
          <w:rPr>
            <w:noProof/>
            <w:webHidden/>
          </w:rPr>
          <w:fldChar w:fldCharType="begin"/>
        </w:r>
        <w:r>
          <w:rPr>
            <w:noProof/>
            <w:webHidden/>
          </w:rPr>
          <w:instrText xml:space="preserve"> PAGEREF _Toc242368766 \h </w:instrText>
        </w:r>
        <w:r>
          <w:rPr>
            <w:noProof/>
            <w:webHidden/>
          </w:rPr>
        </w:r>
        <w:r>
          <w:rPr>
            <w:noProof/>
            <w:webHidden/>
          </w:rPr>
          <w:fldChar w:fldCharType="separate"/>
        </w:r>
        <w:r>
          <w:rPr>
            <w:noProof/>
            <w:webHidden/>
          </w:rPr>
          <w:t>17</w:t>
        </w:r>
        <w:r>
          <w:rPr>
            <w:noProof/>
            <w:webHidden/>
          </w:rPr>
          <w:fldChar w:fldCharType="end"/>
        </w:r>
      </w:hyperlink>
    </w:p>
    <w:p w14:paraId="69C01EB4" w14:textId="340A0AD8"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67" w:history="1">
        <w:r w:rsidRPr="00FE6DC6">
          <w:rPr>
            <w:rStyle w:val="Hyperlink"/>
            <w:noProof/>
          </w:rPr>
          <w:t>4.5 Trading and the Account</w:t>
        </w:r>
        <w:r>
          <w:rPr>
            <w:noProof/>
            <w:webHidden/>
          </w:rPr>
          <w:tab/>
        </w:r>
        <w:r>
          <w:rPr>
            <w:noProof/>
            <w:webHidden/>
          </w:rPr>
          <w:fldChar w:fldCharType="begin"/>
        </w:r>
        <w:r>
          <w:rPr>
            <w:noProof/>
            <w:webHidden/>
          </w:rPr>
          <w:instrText xml:space="preserve"> PAGEREF _Toc242368767 \h </w:instrText>
        </w:r>
        <w:r>
          <w:rPr>
            <w:noProof/>
            <w:webHidden/>
          </w:rPr>
        </w:r>
        <w:r>
          <w:rPr>
            <w:noProof/>
            <w:webHidden/>
          </w:rPr>
          <w:fldChar w:fldCharType="separate"/>
        </w:r>
        <w:r>
          <w:rPr>
            <w:noProof/>
            <w:webHidden/>
          </w:rPr>
          <w:t>18</w:t>
        </w:r>
        <w:r>
          <w:rPr>
            <w:noProof/>
            <w:webHidden/>
          </w:rPr>
          <w:fldChar w:fldCharType="end"/>
        </w:r>
      </w:hyperlink>
    </w:p>
    <w:p w14:paraId="0A66D09C" w14:textId="6B56632A"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68" w:history="1">
        <w:r w:rsidRPr="00FE6DC6">
          <w:rPr>
            <w:rStyle w:val="Hyperlink"/>
            <w:noProof/>
          </w:rPr>
          <w:t>4.5.1 Description and Priority</w:t>
        </w:r>
        <w:r>
          <w:rPr>
            <w:noProof/>
            <w:webHidden/>
          </w:rPr>
          <w:tab/>
        </w:r>
        <w:r>
          <w:rPr>
            <w:noProof/>
            <w:webHidden/>
          </w:rPr>
          <w:fldChar w:fldCharType="begin"/>
        </w:r>
        <w:r>
          <w:rPr>
            <w:noProof/>
            <w:webHidden/>
          </w:rPr>
          <w:instrText xml:space="preserve"> PAGEREF _Toc242368768 \h </w:instrText>
        </w:r>
        <w:r>
          <w:rPr>
            <w:noProof/>
            <w:webHidden/>
          </w:rPr>
        </w:r>
        <w:r>
          <w:rPr>
            <w:noProof/>
            <w:webHidden/>
          </w:rPr>
          <w:fldChar w:fldCharType="separate"/>
        </w:r>
        <w:r>
          <w:rPr>
            <w:noProof/>
            <w:webHidden/>
          </w:rPr>
          <w:t>18</w:t>
        </w:r>
        <w:r>
          <w:rPr>
            <w:noProof/>
            <w:webHidden/>
          </w:rPr>
          <w:fldChar w:fldCharType="end"/>
        </w:r>
      </w:hyperlink>
    </w:p>
    <w:p w14:paraId="255DB5C2" w14:textId="351CF7D1"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69" w:history="1">
        <w:r w:rsidRPr="00FE6DC6">
          <w:rPr>
            <w:rStyle w:val="Hyperlink"/>
            <w:noProof/>
          </w:rPr>
          <w:t>4.5.2 Stimulus/Response Sequences</w:t>
        </w:r>
        <w:r>
          <w:rPr>
            <w:noProof/>
            <w:webHidden/>
          </w:rPr>
          <w:tab/>
        </w:r>
        <w:r>
          <w:rPr>
            <w:noProof/>
            <w:webHidden/>
          </w:rPr>
          <w:fldChar w:fldCharType="begin"/>
        </w:r>
        <w:r>
          <w:rPr>
            <w:noProof/>
            <w:webHidden/>
          </w:rPr>
          <w:instrText xml:space="preserve"> PAGEREF _Toc242368769 \h </w:instrText>
        </w:r>
        <w:r>
          <w:rPr>
            <w:noProof/>
            <w:webHidden/>
          </w:rPr>
        </w:r>
        <w:r>
          <w:rPr>
            <w:noProof/>
            <w:webHidden/>
          </w:rPr>
          <w:fldChar w:fldCharType="separate"/>
        </w:r>
        <w:r>
          <w:rPr>
            <w:noProof/>
            <w:webHidden/>
          </w:rPr>
          <w:t>18</w:t>
        </w:r>
        <w:r>
          <w:rPr>
            <w:noProof/>
            <w:webHidden/>
          </w:rPr>
          <w:fldChar w:fldCharType="end"/>
        </w:r>
      </w:hyperlink>
    </w:p>
    <w:p w14:paraId="17129916" w14:textId="674F0345"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70" w:history="1">
        <w:r w:rsidRPr="00FE6DC6">
          <w:rPr>
            <w:rStyle w:val="Hyperlink"/>
            <w:noProof/>
          </w:rPr>
          <w:t>4.5.3 Functional Requirements</w:t>
        </w:r>
        <w:r>
          <w:rPr>
            <w:noProof/>
            <w:webHidden/>
          </w:rPr>
          <w:tab/>
        </w:r>
        <w:r>
          <w:rPr>
            <w:noProof/>
            <w:webHidden/>
          </w:rPr>
          <w:fldChar w:fldCharType="begin"/>
        </w:r>
        <w:r>
          <w:rPr>
            <w:noProof/>
            <w:webHidden/>
          </w:rPr>
          <w:instrText xml:space="preserve"> PAGEREF _Toc242368770 \h </w:instrText>
        </w:r>
        <w:r>
          <w:rPr>
            <w:noProof/>
            <w:webHidden/>
          </w:rPr>
        </w:r>
        <w:r>
          <w:rPr>
            <w:noProof/>
            <w:webHidden/>
          </w:rPr>
          <w:fldChar w:fldCharType="separate"/>
        </w:r>
        <w:r>
          <w:rPr>
            <w:noProof/>
            <w:webHidden/>
          </w:rPr>
          <w:t>18</w:t>
        </w:r>
        <w:r>
          <w:rPr>
            <w:noProof/>
            <w:webHidden/>
          </w:rPr>
          <w:fldChar w:fldCharType="end"/>
        </w:r>
      </w:hyperlink>
    </w:p>
    <w:p w14:paraId="3F87B104" w14:textId="16AB3689"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71" w:history="1">
        <w:r w:rsidRPr="00FE6DC6">
          <w:rPr>
            <w:rStyle w:val="Hyperlink"/>
            <w:noProof/>
          </w:rPr>
          <w:t>4.6 Dashboard</w:t>
        </w:r>
        <w:r>
          <w:rPr>
            <w:noProof/>
            <w:webHidden/>
          </w:rPr>
          <w:tab/>
        </w:r>
        <w:r>
          <w:rPr>
            <w:noProof/>
            <w:webHidden/>
          </w:rPr>
          <w:fldChar w:fldCharType="begin"/>
        </w:r>
        <w:r>
          <w:rPr>
            <w:noProof/>
            <w:webHidden/>
          </w:rPr>
          <w:instrText xml:space="preserve"> PAGEREF _Toc242368771 \h </w:instrText>
        </w:r>
        <w:r>
          <w:rPr>
            <w:noProof/>
            <w:webHidden/>
          </w:rPr>
        </w:r>
        <w:r>
          <w:rPr>
            <w:noProof/>
            <w:webHidden/>
          </w:rPr>
          <w:fldChar w:fldCharType="separate"/>
        </w:r>
        <w:r>
          <w:rPr>
            <w:noProof/>
            <w:webHidden/>
          </w:rPr>
          <w:t>20</w:t>
        </w:r>
        <w:r>
          <w:rPr>
            <w:noProof/>
            <w:webHidden/>
          </w:rPr>
          <w:fldChar w:fldCharType="end"/>
        </w:r>
      </w:hyperlink>
    </w:p>
    <w:p w14:paraId="539EBFFE" w14:textId="668BA5A3"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72" w:history="1">
        <w:r w:rsidRPr="00FE6DC6">
          <w:rPr>
            <w:rStyle w:val="Hyperlink"/>
            <w:noProof/>
          </w:rPr>
          <w:t>4.6.1 Description and Priority</w:t>
        </w:r>
        <w:r>
          <w:rPr>
            <w:noProof/>
            <w:webHidden/>
          </w:rPr>
          <w:tab/>
        </w:r>
        <w:r>
          <w:rPr>
            <w:noProof/>
            <w:webHidden/>
          </w:rPr>
          <w:fldChar w:fldCharType="begin"/>
        </w:r>
        <w:r>
          <w:rPr>
            <w:noProof/>
            <w:webHidden/>
          </w:rPr>
          <w:instrText xml:space="preserve"> PAGEREF _Toc242368772 \h </w:instrText>
        </w:r>
        <w:r>
          <w:rPr>
            <w:noProof/>
            <w:webHidden/>
          </w:rPr>
        </w:r>
        <w:r>
          <w:rPr>
            <w:noProof/>
            <w:webHidden/>
          </w:rPr>
          <w:fldChar w:fldCharType="separate"/>
        </w:r>
        <w:r>
          <w:rPr>
            <w:noProof/>
            <w:webHidden/>
          </w:rPr>
          <w:t>20</w:t>
        </w:r>
        <w:r>
          <w:rPr>
            <w:noProof/>
            <w:webHidden/>
          </w:rPr>
          <w:fldChar w:fldCharType="end"/>
        </w:r>
      </w:hyperlink>
    </w:p>
    <w:p w14:paraId="0C384F70" w14:textId="3A9BA019"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73" w:history="1">
        <w:r w:rsidRPr="00FE6DC6">
          <w:rPr>
            <w:rStyle w:val="Hyperlink"/>
            <w:noProof/>
          </w:rPr>
          <w:t>4.6.2 Stimulus/Response Sequences</w:t>
        </w:r>
        <w:r>
          <w:rPr>
            <w:noProof/>
            <w:webHidden/>
          </w:rPr>
          <w:tab/>
        </w:r>
        <w:r>
          <w:rPr>
            <w:noProof/>
            <w:webHidden/>
          </w:rPr>
          <w:fldChar w:fldCharType="begin"/>
        </w:r>
        <w:r>
          <w:rPr>
            <w:noProof/>
            <w:webHidden/>
          </w:rPr>
          <w:instrText xml:space="preserve"> PAGEREF _Toc242368773 \h </w:instrText>
        </w:r>
        <w:r>
          <w:rPr>
            <w:noProof/>
            <w:webHidden/>
          </w:rPr>
        </w:r>
        <w:r>
          <w:rPr>
            <w:noProof/>
            <w:webHidden/>
          </w:rPr>
          <w:fldChar w:fldCharType="separate"/>
        </w:r>
        <w:r>
          <w:rPr>
            <w:noProof/>
            <w:webHidden/>
          </w:rPr>
          <w:t>20</w:t>
        </w:r>
        <w:r>
          <w:rPr>
            <w:noProof/>
            <w:webHidden/>
          </w:rPr>
          <w:fldChar w:fldCharType="end"/>
        </w:r>
      </w:hyperlink>
    </w:p>
    <w:p w14:paraId="674C3F32" w14:textId="313D3A37"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74" w:history="1">
        <w:r w:rsidRPr="00FE6DC6">
          <w:rPr>
            <w:rStyle w:val="Hyperlink"/>
            <w:noProof/>
          </w:rPr>
          <w:t>4.6.3 Functional Requirements</w:t>
        </w:r>
        <w:r>
          <w:rPr>
            <w:noProof/>
            <w:webHidden/>
          </w:rPr>
          <w:tab/>
        </w:r>
        <w:r>
          <w:rPr>
            <w:noProof/>
            <w:webHidden/>
          </w:rPr>
          <w:fldChar w:fldCharType="begin"/>
        </w:r>
        <w:r>
          <w:rPr>
            <w:noProof/>
            <w:webHidden/>
          </w:rPr>
          <w:instrText xml:space="preserve"> PAGEREF _Toc242368774 \h </w:instrText>
        </w:r>
        <w:r>
          <w:rPr>
            <w:noProof/>
            <w:webHidden/>
          </w:rPr>
        </w:r>
        <w:r>
          <w:rPr>
            <w:noProof/>
            <w:webHidden/>
          </w:rPr>
          <w:fldChar w:fldCharType="separate"/>
        </w:r>
        <w:r>
          <w:rPr>
            <w:noProof/>
            <w:webHidden/>
          </w:rPr>
          <w:t>20</w:t>
        </w:r>
        <w:r>
          <w:rPr>
            <w:noProof/>
            <w:webHidden/>
          </w:rPr>
          <w:fldChar w:fldCharType="end"/>
        </w:r>
      </w:hyperlink>
    </w:p>
    <w:p w14:paraId="73215440" w14:textId="36522CE5"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75" w:history="1">
        <w:r w:rsidRPr="00FE6DC6">
          <w:rPr>
            <w:rStyle w:val="Hyperlink"/>
            <w:noProof/>
          </w:rPr>
          <w:t>4.7 Cohort Comparison</w:t>
        </w:r>
        <w:r>
          <w:rPr>
            <w:noProof/>
            <w:webHidden/>
          </w:rPr>
          <w:tab/>
        </w:r>
        <w:r>
          <w:rPr>
            <w:noProof/>
            <w:webHidden/>
          </w:rPr>
          <w:fldChar w:fldCharType="begin"/>
        </w:r>
        <w:r>
          <w:rPr>
            <w:noProof/>
            <w:webHidden/>
          </w:rPr>
          <w:instrText xml:space="preserve"> PAGEREF _Toc242368775 \h </w:instrText>
        </w:r>
        <w:r>
          <w:rPr>
            <w:noProof/>
            <w:webHidden/>
          </w:rPr>
        </w:r>
        <w:r>
          <w:rPr>
            <w:noProof/>
            <w:webHidden/>
          </w:rPr>
          <w:fldChar w:fldCharType="separate"/>
        </w:r>
        <w:r>
          <w:rPr>
            <w:noProof/>
            <w:webHidden/>
          </w:rPr>
          <w:t>21</w:t>
        </w:r>
        <w:r>
          <w:rPr>
            <w:noProof/>
            <w:webHidden/>
          </w:rPr>
          <w:fldChar w:fldCharType="end"/>
        </w:r>
      </w:hyperlink>
    </w:p>
    <w:p w14:paraId="60AA1B73" w14:textId="1C601FF3"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76" w:history="1">
        <w:r w:rsidRPr="00FE6DC6">
          <w:rPr>
            <w:rStyle w:val="Hyperlink"/>
            <w:noProof/>
          </w:rPr>
          <w:t>4.7.1 Description and Priority</w:t>
        </w:r>
        <w:r>
          <w:rPr>
            <w:noProof/>
            <w:webHidden/>
          </w:rPr>
          <w:tab/>
        </w:r>
        <w:r>
          <w:rPr>
            <w:noProof/>
            <w:webHidden/>
          </w:rPr>
          <w:fldChar w:fldCharType="begin"/>
        </w:r>
        <w:r>
          <w:rPr>
            <w:noProof/>
            <w:webHidden/>
          </w:rPr>
          <w:instrText xml:space="preserve"> PAGEREF _Toc242368776 \h </w:instrText>
        </w:r>
        <w:r>
          <w:rPr>
            <w:noProof/>
            <w:webHidden/>
          </w:rPr>
        </w:r>
        <w:r>
          <w:rPr>
            <w:noProof/>
            <w:webHidden/>
          </w:rPr>
          <w:fldChar w:fldCharType="separate"/>
        </w:r>
        <w:r>
          <w:rPr>
            <w:noProof/>
            <w:webHidden/>
          </w:rPr>
          <w:t>21</w:t>
        </w:r>
        <w:r>
          <w:rPr>
            <w:noProof/>
            <w:webHidden/>
          </w:rPr>
          <w:fldChar w:fldCharType="end"/>
        </w:r>
      </w:hyperlink>
    </w:p>
    <w:p w14:paraId="78EC02E2" w14:textId="269C12EC"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77" w:history="1">
        <w:r w:rsidRPr="00FE6DC6">
          <w:rPr>
            <w:rStyle w:val="Hyperlink"/>
            <w:noProof/>
          </w:rPr>
          <w:t>4.7.2 Stimulus/Response Sequences</w:t>
        </w:r>
        <w:r>
          <w:rPr>
            <w:noProof/>
            <w:webHidden/>
          </w:rPr>
          <w:tab/>
        </w:r>
        <w:r>
          <w:rPr>
            <w:noProof/>
            <w:webHidden/>
          </w:rPr>
          <w:fldChar w:fldCharType="begin"/>
        </w:r>
        <w:r>
          <w:rPr>
            <w:noProof/>
            <w:webHidden/>
          </w:rPr>
          <w:instrText xml:space="preserve"> PAGEREF _Toc242368777 \h </w:instrText>
        </w:r>
        <w:r>
          <w:rPr>
            <w:noProof/>
            <w:webHidden/>
          </w:rPr>
        </w:r>
        <w:r>
          <w:rPr>
            <w:noProof/>
            <w:webHidden/>
          </w:rPr>
          <w:fldChar w:fldCharType="separate"/>
        </w:r>
        <w:r>
          <w:rPr>
            <w:noProof/>
            <w:webHidden/>
          </w:rPr>
          <w:t>21</w:t>
        </w:r>
        <w:r>
          <w:rPr>
            <w:noProof/>
            <w:webHidden/>
          </w:rPr>
          <w:fldChar w:fldCharType="end"/>
        </w:r>
      </w:hyperlink>
    </w:p>
    <w:p w14:paraId="11379ED3" w14:textId="1B713868"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78" w:history="1">
        <w:r w:rsidRPr="00FE6DC6">
          <w:rPr>
            <w:rStyle w:val="Hyperlink"/>
            <w:noProof/>
          </w:rPr>
          <w:t>4.7.3 Functional Requirements</w:t>
        </w:r>
        <w:r>
          <w:rPr>
            <w:noProof/>
            <w:webHidden/>
          </w:rPr>
          <w:tab/>
        </w:r>
        <w:r>
          <w:rPr>
            <w:noProof/>
            <w:webHidden/>
          </w:rPr>
          <w:fldChar w:fldCharType="begin"/>
        </w:r>
        <w:r>
          <w:rPr>
            <w:noProof/>
            <w:webHidden/>
          </w:rPr>
          <w:instrText xml:space="preserve"> PAGEREF _Toc242368778 \h </w:instrText>
        </w:r>
        <w:r>
          <w:rPr>
            <w:noProof/>
            <w:webHidden/>
          </w:rPr>
        </w:r>
        <w:r>
          <w:rPr>
            <w:noProof/>
            <w:webHidden/>
          </w:rPr>
          <w:fldChar w:fldCharType="separate"/>
        </w:r>
        <w:r>
          <w:rPr>
            <w:noProof/>
            <w:webHidden/>
          </w:rPr>
          <w:t>21</w:t>
        </w:r>
        <w:r>
          <w:rPr>
            <w:noProof/>
            <w:webHidden/>
          </w:rPr>
          <w:fldChar w:fldCharType="end"/>
        </w:r>
      </w:hyperlink>
    </w:p>
    <w:p w14:paraId="1DD4CEE9" w14:textId="10FD37D3"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79" w:history="1">
        <w:r w:rsidRPr="00FE6DC6">
          <w:rPr>
            <w:rStyle w:val="Hyperlink"/>
            <w:noProof/>
          </w:rPr>
          <w:t>4.8 Explore</w:t>
        </w:r>
        <w:r>
          <w:rPr>
            <w:noProof/>
            <w:webHidden/>
          </w:rPr>
          <w:tab/>
        </w:r>
        <w:r>
          <w:rPr>
            <w:noProof/>
            <w:webHidden/>
          </w:rPr>
          <w:fldChar w:fldCharType="begin"/>
        </w:r>
        <w:r>
          <w:rPr>
            <w:noProof/>
            <w:webHidden/>
          </w:rPr>
          <w:instrText xml:space="preserve"> PAGEREF _Toc242368779 \h </w:instrText>
        </w:r>
        <w:r>
          <w:rPr>
            <w:noProof/>
            <w:webHidden/>
          </w:rPr>
        </w:r>
        <w:r>
          <w:rPr>
            <w:noProof/>
            <w:webHidden/>
          </w:rPr>
          <w:fldChar w:fldCharType="separate"/>
        </w:r>
        <w:r>
          <w:rPr>
            <w:noProof/>
            <w:webHidden/>
          </w:rPr>
          <w:t>22</w:t>
        </w:r>
        <w:r>
          <w:rPr>
            <w:noProof/>
            <w:webHidden/>
          </w:rPr>
          <w:fldChar w:fldCharType="end"/>
        </w:r>
      </w:hyperlink>
    </w:p>
    <w:p w14:paraId="08127459" w14:textId="616669C7"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80" w:history="1">
        <w:r w:rsidRPr="00FE6DC6">
          <w:rPr>
            <w:rStyle w:val="Hyperlink"/>
            <w:noProof/>
          </w:rPr>
          <w:t>4.8.1 Description and Priority</w:t>
        </w:r>
        <w:r>
          <w:rPr>
            <w:noProof/>
            <w:webHidden/>
          </w:rPr>
          <w:tab/>
        </w:r>
        <w:r>
          <w:rPr>
            <w:noProof/>
            <w:webHidden/>
          </w:rPr>
          <w:fldChar w:fldCharType="begin"/>
        </w:r>
        <w:r>
          <w:rPr>
            <w:noProof/>
            <w:webHidden/>
          </w:rPr>
          <w:instrText xml:space="preserve"> PAGEREF _Toc242368780 \h </w:instrText>
        </w:r>
        <w:r>
          <w:rPr>
            <w:noProof/>
            <w:webHidden/>
          </w:rPr>
        </w:r>
        <w:r>
          <w:rPr>
            <w:noProof/>
            <w:webHidden/>
          </w:rPr>
          <w:fldChar w:fldCharType="separate"/>
        </w:r>
        <w:r>
          <w:rPr>
            <w:noProof/>
            <w:webHidden/>
          </w:rPr>
          <w:t>22</w:t>
        </w:r>
        <w:r>
          <w:rPr>
            <w:noProof/>
            <w:webHidden/>
          </w:rPr>
          <w:fldChar w:fldCharType="end"/>
        </w:r>
      </w:hyperlink>
    </w:p>
    <w:p w14:paraId="47063A8C" w14:textId="3CC842D9"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81" w:history="1">
        <w:r w:rsidRPr="00FE6DC6">
          <w:rPr>
            <w:rStyle w:val="Hyperlink"/>
            <w:noProof/>
          </w:rPr>
          <w:t>4.8.2 Stimulus/Response Sequences</w:t>
        </w:r>
        <w:r>
          <w:rPr>
            <w:noProof/>
            <w:webHidden/>
          </w:rPr>
          <w:tab/>
        </w:r>
        <w:r>
          <w:rPr>
            <w:noProof/>
            <w:webHidden/>
          </w:rPr>
          <w:fldChar w:fldCharType="begin"/>
        </w:r>
        <w:r>
          <w:rPr>
            <w:noProof/>
            <w:webHidden/>
          </w:rPr>
          <w:instrText xml:space="preserve"> PAGEREF _Toc242368781 \h </w:instrText>
        </w:r>
        <w:r>
          <w:rPr>
            <w:noProof/>
            <w:webHidden/>
          </w:rPr>
        </w:r>
        <w:r>
          <w:rPr>
            <w:noProof/>
            <w:webHidden/>
          </w:rPr>
          <w:fldChar w:fldCharType="separate"/>
        </w:r>
        <w:r>
          <w:rPr>
            <w:noProof/>
            <w:webHidden/>
          </w:rPr>
          <w:t>22</w:t>
        </w:r>
        <w:r>
          <w:rPr>
            <w:noProof/>
            <w:webHidden/>
          </w:rPr>
          <w:fldChar w:fldCharType="end"/>
        </w:r>
      </w:hyperlink>
    </w:p>
    <w:p w14:paraId="5500D9E2" w14:textId="07DEC0E6"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82" w:history="1">
        <w:r w:rsidRPr="00FE6DC6">
          <w:rPr>
            <w:rStyle w:val="Hyperlink"/>
            <w:noProof/>
          </w:rPr>
          <w:t>4.8.3 Functional Requirements</w:t>
        </w:r>
        <w:r>
          <w:rPr>
            <w:noProof/>
            <w:webHidden/>
          </w:rPr>
          <w:tab/>
        </w:r>
        <w:r>
          <w:rPr>
            <w:noProof/>
            <w:webHidden/>
          </w:rPr>
          <w:fldChar w:fldCharType="begin"/>
        </w:r>
        <w:r>
          <w:rPr>
            <w:noProof/>
            <w:webHidden/>
          </w:rPr>
          <w:instrText xml:space="preserve"> PAGEREF _Toc242368782 \h </w:instrText>
        </w:r>
        <w:r>
          <w:rPr>
            <w:noProof/>
            <w:webHidden/>
          </w:rPr>
        </w:r>
        <w:r>
          <w:rPr>
            <w:noProof/>
            <w:webHidden/>
          </w:rPr>
          <w:fldChar w:fldCharType="separate"/>
        </w:r>
        <w:r>
          <w:rPr>
            <w:noProof/>
            <w:webHidden/>
          </w:rPr>
          <w:t>22</w:t>
        </w:r>
        <w:r>
          <w:rPr>
            <w:noProof/>
            <w:webHidden/>
          </w:rPr>
          <w:fldChar w:fldCharType="end"/>
        </w:r>
      </w:hyperlink>
    </w:p>
    <w:p w14:paraId="1CB3A8D1" w14:textId="5F034EE2"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83" w:history="1">
        <w:r w:rsidRPr="00FE6DC6">
          <w:rPr>
            <w:rStyle w:val="Hyperlink"/>
            <w:noProof/>
          </w:rPr>
          <w:t>4.9 Insights</w:t>
        </w:r>
        <w:r>
          <w:rPr>
            <w:noProof/>
            <w:webHidden/>
          </w:rPr>
          <w:tab/>
        </w:r>
        <w:r>
          <w:rPr>
            <w:noProof/>
            <w:webHidden/>
          </w:rPr>
          <w:fldChar w:fldCharType="begin"/>
        </w:r>
        <w:r>
          <w:rPr>
            <w:noProof/>
            <w:webHidden/>
          </w:rPr>
          <w:instrText xml:space="preserve"> PAGEREF _Toc242368783 \h </w:instrText>
        </w:r>
        <w:r>
          <w:rPr>
            <w:noProof/>
            <w:webHidden/>
          </w:rPr>
        </w:r>
        <w:r>
          <w:rPr>
            <w:noProof/>
            <w:webHidden/>
          </w:rPr>
          <w:fldChar w:fldCharType="separate"/>
        </w:r>
        <w:r>
          <w:rPr>
            <w:noProof/>
            <w:webHidden/>
          </w:rPr>
          <w:t>23</w:t>
        </w:r>
        <w:r>
          <w:rPr>
            <w:noProof/>
            <w:webHidden/>
          </w:rPr>
          <w:fldChar w:fldCharType="end"/>
        </w:r>
      </w:hyperlink>
    </w:p>
    <w:p w14:paraId="33601B1D" w14:textId="2B1C3333"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84" w:history="1">
        <w:r w:rsidRPr="00FE6DC6">
          <w:rPr>
            <w:rStyle w:val="Hyperlink"/>
            <w:noProof/>
          </w:rPr>
          <w:t>4.9.1 Description and Priority</w:t>
        </w:r>
        <w:r>
          <w:rPr>
            <w:noProof/>
            <w:webHidden/>
          </w:rPr>
          <w:tab/>
        </w:r>
        <w:r>
          <w:rPr>
            <w:noProof/>
            <w:webHidden/>
          </w:rPr>
          <w:fldChar w:fldCharType="begin"/>
        </w:r>
        <w:r>
          <w:rPr>
            <w:noProof/>
            <w:webHidden/>
          </w:rPr>
          <w:instrText xml:space="preserve"> PAGEREF _Toc242368784 \h </w:instrText>
        </w:r>
        <w:r>
          <w:rPr>
            <w:noProof/>
            <w:webHidden/>
          </w:rPr>
        </w:r>
        <w:r>
          <w:rPr>
            <w:noProof/>
            <w:webHidden/>
          </w:rPr>
          <w:fldChar w:fldCharType="separate"/>
        </w:r>
        <w:r>
          <w:rPr>
            <w:noProof/>
            <w:webHidden/>
          </w:rPr>
          <w:t>23</w:t>
        </w:r>
        <w:r>
          <w:rPr>
            <w:noProof/>
            <w:webHidden/>
          </w:rPr>
          <w:fldChar w:fldCharType="end"/>
        </w:r>
      </w:hyperlink>
    </w:p>
    <w:p w14:paraId="08FD026D" w14:textId="33BB3C71"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85" w:history="1">
        <w:r w:rsidRPr="00FE6DC6">
          <w:rPr>
            <w:rStyle w:val="Hyperlink"/>
            <w:noProof/>
          </w:rPr>
          <w:t>4.9.2 Stimulus/Response Sequences</w:t>
        </w:r>
        <w:r>
          <w:rPr>
            <w:noProof/>
            <w:webHidden/>
          </w:rPr>
          <w:tab/>
        </w:r>
        <w:r>
          <w:rPr>
            <w:noProof/>
            <w:webHidden/>
          </w:rPr>
          <w:fldChar w:fldCharType="begin"/>
        </w:r>
        <w:r>
          <w:rPr>
            <w:noProof/>
            <w:webHidden/>
          </w:rPr>
          <w:instrText xml:space="preserve"> PAGEREF _Toc242368785 \h </w:instrText>
        </w:r>
        <w:r>
          <w:rPr>
            <w:noProof/>
            <w:webHidden/>
          </w:rPr>
        </w:r>
        <w:r>
          <w:rPr>
            <w:noProof/>
            <w:webHidden/>
          </w:rPr>
          <w:fldChar w:fldCharType="separate"/>
        </w:r>
        <w:r>
          <w:rPr>
            <w:noProof/>
            <w:webHidden/>
          </w:rPr>
          <w:t>23</w:t>
        </w:r>
        <w:r>
          <w:rPr>
            <w:noProof/>
            <w:webHidden/>
          </w:rPr>
          <w:fldChar w:fldCharType="end"/>
        </w:r>
      </w:hyperlink>
    </w:p>
    <w:p w14:paraId="6D52CFBC" w14:textId="7DFEC07F"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86" w:history="1">
        <w:r w:rsidRPr="00FE6DC6">
          <w:rPr>
            <w:rStyle w:val="Hyperlink"/>
            <w:noProof/>
          </w:rPr>
          <w:t>4.9.3 Functional Requirements</w:t>
        </w:r>
        <w:r>
          <w:rPr>
            <w:noProof/>
            <w:webHidden/>
          </w:rPr>
          <w:tab/>
        </w:r>
        <w:r>
          <w:rPr>
            <w:noProof/>
            <w:webHidden/>
          </w:rPr>
          <w:fldChar w:fldCharType="begin"/>
        </w:r>
        <w:r>
          <w:rPr>
            <w:noProof/>
            <w:webHidden/>
          </w:rPr>
          <w:instrText xml:space="preserve"> PAGEREF _Toc242368786 \h </w:instrText>
        </w:r>
        <w:r>
          <w:rPr>
            <w:noProof/>
            <w:webHidden/>
          </w:rPr>
        </w:r>
        <w:r>
          <w:rPr>
            <w:noProof/>
            <w:webHidden/>
          </w:rPr>
          <w:fldChar w:fldCharType="separate"/>
        </w:r>
        <w:r>
          <w:rPr>
            <w:noProof/>
            <w:webHidden/>
          </w:rPr>
          <w:t>23</w:t>
        </w:r>
        <w:r>
          <w:rPr>
            <w:noProof/>
            <w:webHidden/>
          </w:rPr>
          <w:fldChar w:fldCharType="end"/>
        </w:r>
      </w:hyperlink>
    </w:p>
    <w:p w14:paraId="1CF84BB8" w14:textId="77A04420"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87" w:history="1">
        <w:r w:rsidRPr="00FE6DC6">
          <w:rPr>
            <w:rStyle w:val="Hyperlink"/>
            <w:noProof/>
          </w:rPr>
          <w:t>4.10 Friends</w:t>
        </w:r>
        <w:r>
          <w:rPr>
            <w:noProof/>
            <w:webHidden/>
          </w:rPr>
          <w:tab/>
        </w:r>
        <w:r>
          <w:rPr>
            <w:noProof/>
            <w:webHidden/>
          </w:rPr>
          <w:fldChar w:fldCharType="begin"/>
        </w:r>
        <w:r>
          <w:rPr>
            <w:noProof/>
            <w:webHidden/>
          </w:rPr>
          <w:instrText xml:space="preserve"> PAGEREF _Toc242368787 \h </w:instrText>
        </w:r>
        <w:r>
          <w:rPr>
            <w:noProof/>
            <w:webHidden/>
          </w:rPr>
        </w:r>
        <w:r>
          <w:rPr>
            <w:noProof/>
            <w:webHidden/>
          </w:rPr>
          <w:fldChar w:fldCharType="separate"/>
        </w:r>
        <w:r>
          <w:rPr>
            <w:noProof/>
            <w:webHidden/>
          </w:rPr>
          <w:t>24</w:t>
        </w:r>
        <w:r>
          <w:rPr>
            <w:noProof/>
            <w:webHidden/>
          </w:rPr>
          <w:fldChar w:fldCharType="end"/>
        </w:r>
      </w:hyperlink>
    </w:p>
    <w:p w14:paraId="7C7DA563" w14:textId="0EBDA5FA"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88" w:history="1">
        <w:r w:rsidRPr="00FE6DC6">
          <w:rPr>
            <w:rStyle w:val="Hyperlink"/>
            <w:noProof/>
          </w:rPr>
          <w:t>4.10.1 Description and Priority</w:t>
        </w:r>
        <w:r>
          <w:rPr>
            <w:noProof/>
            <w:webHidden/>
          </w:rPr>
          <w:tab/>
        </w:r>
        <w:r>
          <w:rPr>
            <w:noProof/>
            <w:webHidden/>
          </w:rPr>
          <w:fldChar w:fldCharType="begin"/>
        </w:r>
        <w:r>
          <w:rPr>
            <w:noProof/>
            <w:webHidden/>
          </w:rPr>
          <w:instrText xml:space="preserve"> PAGEREF _Toc242368788 \h </w:instrText>
        </w:r>
        <w:r>
          <w:rPr>
            <w:noProof/>
            <w:webHidden/>
          </w:rPr>
        </w:r>
        <w:r>
          <w:rPr>
            <w:noProof/>
            <w:webHidden/>
          </w:rPr>
          <w:fldChar w:fldCharType="separate"/>
        </w:r>
        <w:r>
          <w:rPr>
            <w:noProof/>
            <w:webHidden/>
          </w:rPr>
          <w:t>24</w:t>
        </w:r>
        <w:r>
          <w:rPr>
            <w:noProof/>
            <w:webHidden/>
          </w:rPr>
          <w:fldChar w:fldCharType="end"/>
        </w:r>
      </w:hyperlink>
    </w:p>
    <w:p w14:paraId="7B3EB51B" w14:textId="2061977B"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89" w:history="1">
        <w:r w:rsidRPr="00FE6DC6">
          <w:rPr>
            <w:rStyle w:val="Hyperlink"/>
            <w:noProof/>
          </w:rPr>
          <w:t>4.10.2 Stimulus/Response Sequences</w:t>
        </w:r>
        <w:r>
          <w:rPr>
            <w:noProof/>
            <w:webHidden/>
          </w:rPr>
          <w:tab/>
        </w:r>
        <w:r>
          <w:rPr>
            <w:noProof/>
            <w:webHidden/>
          </w:rPr>
          <w:fldChar w:fldCharType="begin"/>
        </w:r>
        <w:r>
          <w:rPr>
            <w:noProof/>
            <w:webHidden/>
          </w:rPr>
          <w:instrText xml:space="preserve"> PAGEREF _Toc242368789 \h </w:instrText>
        </w:r>
        <w:r>
          <w:rPr>
            <w:noProof/>
            <w:webHidden/>
          </w:rPr>
        </w:r>
        <w:r>
          <w:rPr>
            <w:noProof/>
            <w:webHidden/>
          </w:rPr>
          <w:fldChar w:fldCharType="separate"/>
        </w:r>
        <w:r>
          <w:rPr>
            <w:noProof/>
            <w:webHidden/>
          </w:rPr>
          <w:t>24</w:t>
        </w:r>
        <w:r>
          <w:rPr>
            <w:noProof/>
            <w:webHidden/>
          </w:rPr>
          <w:fldChar w:fldCharType="end"/>
        </w:r>
      </w:hyperlink>
    </w:p>
    <w:p w14:paraId="2FB6CD9D" w14:textId="38912829"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90" w:history="1">
        <w:r w:rsidRPr="00FE6DC6">
          <w:rPr>
            <w:rStyle w:val="Hyperlink"/>
            <w:noProof/>
          </w:rPr>
          <w:t>4.10.3 Functional Requirements</w:t>
        </w:r>
        <w:r>
          <w:rPr>
            <w:noProof/>
            <w:webHidden/>
          </w:rPr>
          <w:tab/>
        </w:r>
        <w:r>
          <w:rPr>
            <w:noProof/>
            <w:webHidden/>
          </w:rPr>
          <w:fldChar w:fldCharType="begin"/>
        </w:r>
        <w:r>
          <w:rPr>
            <w:noProof/>
            <w:webHidden/>
          </w:rPr>
          <w:instrText xml:space="preserve"> PAGEREF _Toc242368790 \h </w:instrText>
        </w:r>
        <w:r>
          <w:rPr>
            <w:noProof/>
            <w:webHidden/>
          </w:rPr>
        </w:r>
        <w:r>
          <w:rPr>
            <w:noProof/>
            <w:webHidden/>
          </w:rPr>
          <w:fldChar w:fldCharType="separate"/>
        </w:r>
        <w:r>
          <w:rPr>
            <w:noProof/>
            <w:webHidden/>
          </w:rPr>
          <w:t>24</w:t>
        </w:r>
        <w:r>
          <w:rPr>
            <w:noProof/>
            <w:webHidden/>
          </w:rPr>
          <w:fldChar w:fldCharType="end"/>
        </w:r>
      </w:hyperlink>
    </w:p>
    <w:p w14:paraId="12FABCCE" w14:textId="2CA5EA1A"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91" w:history="1">
        <w:r w:rsidRPr="00FE6DC6">
          <w:rPr>
            <w:rStyle w:val="Hyperlink"/>
            <w:noProof/>
          </w:rPr>
          <w:t>4.11 Peer Data</w:t>
        </w:r>
        <w:r>
          <w:rPr>
            <w:noProof/>
            <w:webHidden/>
          </w:rPr>
          <w:tab/>
        </w:r>
        <w:r>
          <w:rPr>
            <w:noProof/>
            <w:webHidden/>
          </w:rPr>
          <w:fldChar w:fldCharType="begin"/>
        </w:r>
        <w:r>
          <w:rPr>
            <w:noProof/>
            <w:webHidden/>
          </w:rPr>
          <w:instrText xml:space="preserve"> PAGEREF _Toc242368791 \h </w:instrText>
        </w:r>
        <w:r>
          <w:rPr>
            <w:noProof/>
            <w:webHidden/>
          </w:rPr>
        </w:r>
        <w:r>
          <w:rPr>
            <w:noProof/>
            <w:webHidden/>
          </w:rPr>
          <w:fldChar w:fldCharType="separate"/>
        </w:r>
        <w:r>
          <w:rPr>
            <w:noProof/>
            <w:webHidden/>
          </w:rPr>
          <w:t>25</w:t>
        </w:r>
        <w:r>
          <w:rPr>
            <w:noProof/>
            <w:webHidden/>
          </w:rPr>
          <w:fldChar w:fldCharType="end"/>
        </w:r>
      </w:hyperlink>
    </w:p>
    <w:p w14:paraId="3829EA3A" w14:textId="0EA7BE08"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92" w:history="1">
        <w:r w:rsidRPr="00FE6DC6">
          <w:rPr>
            <w:rStyle w:val="Hyperlink"/>
            <w:noProof/>
          </w:rPr>
          <w:t>4.11.1 Description and Priority</w:t>
        </w:r>
        <w:r>
          <w:rPr>
            <w:noProof/>
            <w:webHidden/>
          </w:rPr>
          <w:tab/>
        </w:r>
        <w:r>
          <w:rPr>
            <w:noProof/>
            <w:webHidden/>
          </w:rPr>
          <w:fldChar w:fldCharType="begin"/>
        </w:r>
        <w:r>
          <w:rPr>
            <w:noProof/>
            <w:webHidden/>
          </w:rPr>
          <w:instrText xml:space="preserve"> PAGEREF _Toc242368792 \h </w:instrText>
        </w:r>
        <w:r>
          <w:rPr>
            <w:noProof/>
            <w:webHidden/>
          </w:rPr>
        </w:r>
        <w:r>
          <w:rPr>
            <w:noProof/>
            <w:webHidden/>
          </w:rPr>
          <w:fldChar w:fldCharType="separate"/>
        </w:r>
        <w:r>
          <w:rPr>
            <w:noProof/>
            <w:webHidden/>
          </w:rPr>
          <w:t>25</w:t>
        </w:r>
        <w:r>
          <w:rPr>
            <w:noProof/>
            <w:webHidden/>
          </w:rPr>
          <w:fldChar w:fldCharType="end"/>
        </w:r>
      </w:hyperlink>
    </w:p>
    <w:p w14:paraId="3B0B802C" w14:textId="1A68BBB9"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93" w:history="1">
        <w:r w:rsidRPr="00FE6DC6">
          <w:rPr>
            <w:rStyle w:val="Hyperlink"/>
            <w:noProof/>
          </w:rPr>
          <w:t>4.11.2 Stimulus/Response Sequences</w:t>
        </w:r>
        <w:r>
          <w:rPr>
            <w:noProof/>
            <w:webHidden/>
          </w:rPr>
          <w:tab/>
        </w:r>
        <w:r>
          <w:rPr>
            <w:noProof/>
            <w:webHidden/>
          </w:rPr>
          <w:fldChar w:fldCharType="begin"/>
        </w:r>
        <w:r>
          <w:rPr>
            <w:noProof/>
            <w:webHidden/>
          </w:rPr>
          <w:instrText xml:space="preserve"> PAGEREF _Toc242368793 \h </w:instrText>
        </w:r>
        <w:r>
          <w:rPr>
            <w:noProof/>
            <w:webHidden/>
          </w:rPr>
        </w:r>
        <w:r>
          <w:rPr>
            <w:noProof/>
            <w:webHidden/>
          </w:rPr>
          <w:fldChar w:fldCharType="separate"/>
        </w:r>
        <w:r>
          <w:rPr>
            <w:noProof/>
            <w:webHidden/>
          </w:rPr>
          <w:t>25</w:t>
        </w:r>
        <w:r>
          <w:rPr>
            <w:noProof/>
            <w:webHidden/>
          </w:rPr>
          <w:fldChar w:fldCharType="end"/>
        </w:r>
      </w:hyperlink>
    </w:p>
    <w:p w14:paraId="4340EE4D" w14:textId="102D2BF3"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94" w:history="1">
        <w:r w:rsidRPr="00FE6DC6">
          <w:rPr>
            <w:rStyle w:val="Hyperlink"/>
            <w:noProof/>
          </w:rPr>
          <w:t>4.11.3 Functional Requirements</w:t>
        </w:r>
        <w:r>
          <w:rPr>
            <w:noProof/>
            <w:webHidden/>
          </w:rPr>
          <w:tab/>
        </w:r>
        <w:r>
          <w:rPr>
            <w:noProof/>
            <w:webHidden/>
          </w:rPr>
          <w:fldChar w:fldCharType="begin"/>
        </w:r>
        <w:r>
          <w:rPr>
            <w:noProof/>
            <w:webHidden/>
          </w:rPr>
          <w:instrText xml:space="preserve"> PAGEREF _Toc242368794 \h </w:instrText>
        </w:r>
        <w:r>
          <w:rPr>
            <w:noProof/>
            <w:webHidden/>
          </w:rPr>
        </w:r>
        <w:r>
          <w:rPr>
            <w:noProof/>
            <w:webHidden/>
          </w:rPr>
          <w:fldChar w:fldCharType="separate"/>
        </w:r>
        <w:r>
          <w:rPr>
            <w:noProof/>
            <w:webHidden/>
          </w:rPr>
          <w:t>25</w:t>
        </w:r>
        <w:r>
          <w:rPr>
            <w:noProof/>
            <w:webHidden/>
          </w:rPr>
          <w:fldChar w:fldCharType="end"/>
        </w:r>
      </w:hyperlink>
    </w:p>
    <w:p w14:paraId="2D02E367" w14:textId="6A92E69B" w:rsidR="0039715C" w:rsidRDefault="0039715C">
      <w:pPr>
        <w:pStyle w:val="TOC1"/>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95" w:history="1">
        <w:r w:rsidRPr="00FE6DC6">
          <w:rPr>
            <w:rStyle w:val="Hyperlink"/>
            <w:noProof/>
          </w:rPr>
          <w:t>5. Other Nonfunctional Requirements</w:t>
        </w:r>
        <w:r>
          <w:rPr>
            <w:noProof/>
            <w:webHidden/>
          </w:rPr>
          <w:tab/>
        </w:r>
        <w:r>
          <w:rPr>
            <w:noProof/>
            <w:webHidden/>
          </w:rPr>
          <w:fldChar w:fldCharType="begin"/>
        </w:r>
        <w:r>
          <w:rPr>
            <w:noProof/>
            <w:webHidden/>
          </w:rPr>
          <w:instrText xml:space="preserve"> PAGEREF _Toc242368795 \h </w:instrText>
        </w:r>
        <w:r>
          <w:rPr>
            <w:noProof/>
            <w:webHidden/>
          </w:rPr>
        </w:r>
        <w:r>
          <w:rPr>
            <w:noProof/>
            <w:webHidden/>
          </w:rPr>
          <w:fldChar w:fldCharType="separate"/>
        </w:r>
        <w:r>
          <w:rPr>
            <w:noProof/>
            <w:webHidden/>
          </w:rPr>
          <w:t>27</w:t>
        </w:r>
        <w:r>
          <w:rPr>
            <w:noProof/>
            <w:webHidden/>
          </w:rPr>
          <w:fldChar w:fldCharType="end"/>
        </w:r>
      </w:hyperlink>
    </w:p>
    <w:p w14:paraId="62DAC1AE" w14:textId="11B6EA86"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96" w:history="1">
        <w:r w:rsidRPr="00FE6DC6">
          <w:rPr>
            <w:rStyle w:val="Hyperlink"/>
            <w:noProof/>
          </w:rPr>
          <w:t>5.1 Performance Requirements</w:t>
        </w:r>
        <w:r>
          <w:rPr>
            <w:noProof/>
            <w:webHidden/>
          </w:rPr>
          <w:tab/>
        </w:r>
        <w:r>
          <w:rPr>
            <w:noProof/>
            <w:webHidden/>
          </w:rPr>
          <w:fldChar w:fldCharType="begin"/>
        </w:r>
        <w:r>
          <w:rPr>
            <w:noProof/>
            <w:webHidden/>
          </w:rPr>
          <w:instrText xml:space="preserve"> PAGEREF _Toc242368796 \h </w:instrText>
        </w:r>
        <w:r>
          <w:rPr>
            <w:noProof/>
            <w:webHidden/>
          </w:rPr>
        </w:r>
        <w:r>
          <w:rPr>
            <w:noProof/>
            <w:webHidden/>
          </w:rPr>
          <w:fldChar w:fldCharType="separate"/>
        </w:r>
        <w:r>
          <w:rPr>
            <w:noProof/>
            <w:webHidden/>
          </w:rPr>
          <w:t>27</w:t>
        </w:r>
        <w:r>
          <w:rPr>
            <w:noProof/>
            <w:webHidden/>
          </w:rPr>
          <w:fldChar w:fldCharType="end"/>
        </w:r>
      </w:hyperlink>
    </w:p>
    <w:p w14:paraId="7D451330" w14:textId="60DC863B"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97" w:history="1">
        <w:r w:rsidRPr="00FE6DC6">
          <w:rPr>
            <w:rStyle w:val="Hyperlink"/>
            <w:noProof/>
          </w:rPr>
          <w:t>5.2 Safety Requirements</w:t>
        </w:r>
        <w:r>
          <w:rPr>
            <w:noProof/>
            <w:webHidden/>
          </w:rPr>
          <w:tab/>
        </w:r>
        <w:r>
          <w:rPr>
            <w:noProof/>
            <w:webHidden/>
          </w:rPr>
          <w:fldChar w:fldCharType="begin"/>
        </w:r>
        <w:r>
          <w:rPr>
            <w:noProof/>
            <w:webHidden/>
          </w:rPr>
          <w:instrText xml:space="preserve"> PAGEREF _Toc242368797 \h </w:instrText>
        </w:r>
        <w:r>
          <w:rPr>
            <w:noProof/>
            <w:webHidden/>
          </w:rPr>
        </w:r>
        <w:r>
          <w:rPr>
            <w:noProof/>
            <w:webHidden/>
          </w:rPr>
          <w:fldChar w:fldCharType="separate"/>
        </w:r>
        <w:r>
          <w:rPr>
            <w:noProof/>
            <w:webHidden/>
          </w:rPr>
          <w:t>27</w:t>
        </w:r>
        <w:r>
          <w:rPr>
            <w:noProof/>
            <w:webHidden/>
          </w:rPr>
          <w:fldChar w:fldCharType="end"/>
        </w:r>
      </w:hyperlink>
    </w:p>
    <w:p w14:paraId="5DFE169E" w14:textId="02FDF353"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98" w:history="1">
        <w:r w:rsidRPr="00FE6DC6">
          <w:rPr>
            <w:rStyle w:val="Hyperlink"/>
            <w:noProof/>
          </w:rPr>
          <w:t>5.3 Security Requirements</w:t>
        </w:r>
        <w:r>
          <w:rPr>
            <w:noProof/>
            <w:webHidden/>
          </w:rPr>
          <w:tab/>
        </w:r>
        <w:r>
          <w:rPr>
            <w:noProof/>
            <w:webHidden/>
          </w:rPr>
          <w:fldChar w:fldCharType="begin"/>
        </w:r>
        <w:r>
          <w:rPr>
            <w:noProof/>
            <w:webHidden/>
          </w:rPr>
          <w:instrText xml:space="preserve"> PAGEREF _Toc242368798 \h </w:instrText>
        </w:r>
        <w:r>
          <w:rPr>
            <w:noProof/>
            <w:webHidden/>
          </w:rPr>
        </w:r>
        <w:r>
          <w:rPr>
            <w:noProof/>
            <w:webHidden/>
          </w:rPr>
          <w:fldChar w:fldCharType="separate"/>
        </w:r>
        <w:r>
          <w:rPr>
            <w:noProof/>
            <w:webHidden/>
          </w:rPr>
          <w:t>27</w:t>
        </w:r>
        <w:r>
          <w:rPr>
            <w:noProof/>
            <w:webHidden/>
          </w:rPr>
          <w:fldChar w:fldCharType="end"/>
        </w:r>
      </w:hyperlink>
    </w:p>
    <w:p w14:paraId="77B680BD" w14:textId="53B0583A"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799" w:history="1">
        <w:r w:rsidRPr="00FE6DC6">
          <w:rPr>
            <w:rStyle w:val="Hyperlink"/>
            <w:noProof/>
          </w:rPr>
          <w:t>5.4 Software Quality Attributes</w:t>
        </w:r>
        <w:r>
          <w:rPr>
            <w:noProof/>
            <w:webHidden/>
          </w:rPr>
          <w:tab/>
        </w:r>
        <w:r>
          <w:rPr>
            <w:noProof/>
            <w:webHidden/>
          </w:rPr>
          <w:fldChar w:fldCharType="begin"/>
        </w:r>
        <w:r>
          <w:rPr>
            <w:noProof/>
            <w:webHidden/>
          </w:rPr>
          <w:instrText xml:space="preserve"> PAGEREF _Toc242368799 \h </w:instrText>
        </w:r>
        <w:r>
          <w:rPr>
            <w:noProof/>
            <w:webHidden/>
          </w:rPr>
        </w:r>
        <w:r>
          <w:rPr>
            <w:noProof/>
            <w:webHidden/>
          </w:rPr>
          <w:fldChar w:fldCharType="separate"/>
        </w:r>
        <w:r>
          <w:rPr>
            <w:noProof/>
            <w:webHidden/>
          </w:rPr>
          <w:t>28</w:t>
        </w:r>
        <w:r>
          <w:rPr>
            <w:noProof/>
            <w:webHidden/>
          </w:rPr>
          <w:fldChar w:fldCharType="end"/>
        </w:r>
      </w:hyperlink>
    </w:p>
    <w:p w14:paraId="2F75CE98" w14:textId="35223CD7"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00" w:history="1">
        <w:r w:rsidRPr="00FE6DC6">
          <w:rPr>
            <w:rStyle w:val="Hyperlink"/>
            <w:noProof/>
          </w:rPr>
          <w:t>5.5 Business Rules</w:t>
        </w:r>
        <w:r>
          <w:rPr>
            <w:noProof/>
            <w:webHidden/>
          </w:rPr>
          <w:tab/>
        </w:r>
        <w:r>
          <w:rPr>
            <w:noProof/>
            <w:webHidden/>
          </w:rPr>
          <w:fldChar w:fldCharType="begin"/>
        </w:r>
        <w:r>
          <w:rPr>
            <w:noProof/>
            <w:webHidden/>
          </w:rPr>
          <w:instrText xml:space="preserve"> PAGEREF _Toc242368800 \h </w:instrText>
        </w:r>
        <w:r>
          <w:rPr>
            <w:noProof/>
            <w:webHidden/>
          </w:rPr>
        </w:r>
        <w:r>
          <w:rPr>
            <w:noProof/>
            <w:webHidden/>
          </w:rPr>
          <w:fldChar w:fldCharType="separate"/>
        </w:r>
        <w:r>
          <w:rPr>
            <w:noProof/>
            <w:webHidden/>
          </w:rPr>
          <w:t>28</w:t>
        </w:r>
        <w:r>
          <w:rPr>
            <w:noProof/>
            <w:webHidden/>
          </w:rPr>
          <w:fldChar w:fldCharType="end"/>
        </w:r>
      </w:hyperlink>
    </w:p>
    <w:p w14:paraId="5583617A" w14:textId="6C438A18" w:rsidR="0039715C" w:rsidRDefault="0039715C">
      <w:pPr>
        <w:pStyle w:val="TOC1"/>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01" w:history="1">
        <w:r w:rsidRPr="00FE6DC6">
          <w:rPr>
            <w:rStyle w:val="Hyperlink"/>
            <w:noProof/>
          </w:rPr>
          <w:t>6. Other Requirements</w:t>
        </w:r>
        <w:r>
          <w:rPr>
            <w:noProof/>
            <w:webHidden/>
          </w:rPr>
          <w:tab/>
        </w:r>
        <w:r>
          <w:rPr>
            <w:noProof/>
            <w:webHidden/>
          </w:rPr>
          <w:fldChar w:fldCharType="begin"/>
        </w:r>
        <w:r>
          <w:rPr>
            <w:noProof/>
            <w:webHidden/>
          </w:rPr>
          <w:instrText xml:space="preserve"> PAGEREF _Toc242368801 \h </w:instrText>
        </w:r>
        <w:r>
          <w:rPr>
            <w:noProof/>
            <w:webHidden/>
          </w:rPr>
        </w:r>
        <w:r>
          <w:rPr>
            <w:noProof/>
            <w:webHidden/>
          </w:rPr>
          <w:fldChar w:fldCharType="separate"/>
        </w:r>
        <w:r>
          <w:rPr>
            <w:noProof/>
            <w:webHidden/>
          </w:rPr>
          <w:t>30</w:t>
        </w:r>
        <w:r>
          <w:rPr>
            <w:noProof/>
            <w:webHidden/>
          </w:rPr>
          <w:fldChar w:fldCharType="end"/>
        </w:r>
      </w:hyperlink>
    </w:p>
    <w:p w14:paraId="2C3F715E" w14:textId="381B9F3A"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02" w:history="1">
        <w:r w:rsidRPr="00FE6DC6">
          <w:rPr>
            <w:rStyle w:val="Hyperlink"/>
            <w:noProof/>
          </w:rPr>
          <w:t>6.1 Database Requirements</w:t>
        </w:r>
        <w:r>
          <w:rPr>
            <w:noProof/>
            <w:webHidden/>
          </w:rPr>
          <w:tab/>
        </w:r>
        <w:r>
          <w:rPr>
            <w:noProof/>
            <w:webHidden/>
          </w:rPr>
          <w:fldChar w:fldCharType="begin"/>
        </w:r>
        <w:r>
          <w:rPr>
            <w:noProof/>
            <w:webHidden/>
          </w:rPr>
          <w:instrText xml:space="preserve"> PAGEREF _Toc242368802 \h </w:instrText>
        </w:r>
        <w:r>
          <w:rPr>
            <w:noProof/>
            <w:webHidden/>
          </w:rPr>
        </w:r>
        <w:r>
          <w:rPr>
            <w:noProof/>
            <w:webHidden/>
          </w:rPr>
          <w:fldChar w:fldCharType="separate"/>
        </w:r>
        <w:r>
          <w:rPr>
            <w:noProof/>
            <w:webHidden/>
          </w:rPr>
          <w:t>30</w:t>
        </w:r>
        <w:r>
          <w:rPr>
            <w:noProof/>
            <w:webHidden/>
          </w:rPr>
          <w:fldChar w:fldCharType="end"/>
        </w:r>
      </w:hyperlink>
    </w:p>
    <w:p w14:paraId="18ECFA25" w14:textId="36DF7D56"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03" w:history="1">
        <w:r w:rsidRPr="00FE6DC6">
          <w:rPr>
            <w:rStyle w:val="Hyperlink"/>
            <w:noProof/>
          </w:rPr>
          <w:t>6.2 Internationalisation and Locale</w:t>
        </w:r>
        <w:r>
          <w:rPr>
            <w:noProof/>
            <w:webHidden/>
          </w:rPr>
          <w:tab/>
        </w:r>
        <w:r>
          <w:rPr>
            <w:noProof/>
            <w:webHidden/>
          </w:rPr>
          <w:fldChar w:fldCharType="begin"/>
        </w:r>
        <w:r>
          <w:rPr>
            <w:noProof/>
            <w:webHidden/>
          </w:rPr>
          <w:instrText xml:space="preserve"> PAGEREF _Toc242368803 \h </w:instrText>
        </w:r>
        <w:r>
          <w:rPr>
            <w:noProof/>
            <w:webHidden/>
          </w:rPr>
        </w:r>
        <w:r>
          <w:rPr>
            <w:noProof/>
            <w:webHidden/>
          </w:rPr>
          <w:fldChar w:fldCharType="separate"/>
        </w:r>
        <w:r>
          <w:rPr>
            <w:noProof/>
            <w:webHidden/>
          </w:rPr>
          <w:t>30</w:t>
        </w:r>
        <w:r>
          <w:rPr>
            <w:noProof/>
            <w:webHidden/>
          </w:rPr>
          <w:fldChar w:fldCharType="end"/>
        </w:r>
      </w:hyperlink>
    </w:p>
    <w:p w14:paraId="56450C7F" w14:textId="1B345C95"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04" w:history="1">
        <w:r w:rsidRPr="00FE6DC6">
          <w:rPr>
            <w:rStyle w:val="Hyperlink"/>
            <w:noProof/>
          </w:rPr>
          <w:t>6.3 Legal</w:t>
        </w:r>
        <w:r>
          <w:rPr>
            <w:noProof/>
            <w:webHidden/>
          </w:rPr>
          <w:tab/>
        </w:r>
        <w:r>
          <w:rPr>
            <w:noProof/>
            <w:webHidden/>
          </w:rPr>
          <w:fldChar w:fldCharType="begin"/>
        </w:r>
        <w:r>
          <w:rPr>
            <w:noProof/>
            <w:webHidden/>
          </w:rPr>
          <w:instrText xml:space="preserve"> PAGEREF _Toc242368804 \h </w:instrText>
        </w:r>
        <w:r>
          <w:rPr>
            <w:noProof/>
            <w:webHidden/>
          </w:rPr>
        </w:r>
        <w:r>
          <w:rPr>
            <w:noProof/>
            <w:webHidden/>
          </w:rPr>
          <w:fldChar w:fldCharType="separate"/>
        </w:r>
        <w:r>
          <w:rPr>
            <w:noProof/>
            <w:webHidden/>
          </w:rPr>
          <w:t>30</w:t>
        </w:r>
        <w:r>
          <w:rPr>
            <w:noProof/>
            <w:webHidden/>
          </w:rPr>
          <w:fldChar w:fldCharType="end"/>
        </w:r>
      </w:hyperlink>
    </w:p>
    <w:p w14:paraId="31FD40AD" w14:textId="53CCFD83"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05" w:history="1">
        <w:r w:rsidRPr="00FE6DC6">
          <w:rPr>
            <w:rStyle w:val="Hyperlink"/>
            <w:noProof/>
          </w:rPr>
          <w:t>6.4 Reuse and Documentation Objectives</w:t>
        </w:r>
        <w:r>
          <w:rPr>
            <w:noProof/>
            <w:webHidden/>
          </w:rPr>
          <w:tab/>
        </w:r>
        <w:r>
          <w:rPr>
            <w:noProof/>
            <w:webHidden/>
          </w:rPr>
          <w:fldChar w:fldCharType="begin"/>
        </w:r>
        <w:r>
          <w:rPr>
            <w:noProof/>
            <w:webHidden/>
          </w:rPr>
          <w:instrText xml:space="preserve"> PAGEREF _Toc242368805 \h </w:instrText>
        </w:r>
        <w:r>
          <w:rPr>
            <w:noProof/>
            <w:webHidden/>
          </w:rPr>
        </w:r>
        <w:r>
          <w:rPr>
            <w:noProof/>
            <w:webHidden/>
          </w:rPr>
          <w:fldChar w:fldCharType="separate"/>
        </w:r>
        <w:r>
          <w:rPr>
            <w:noProof/>
            <w:webHidden/>
          </w:rPr>
          <w:t>30</w:t>
        </w:r>
        <w:r>
          <w:rPr>
            <w:noProof/>
            <w:webHidden/>
          </w:rPr>
          <w:fldChar w:fldCharType="end"/>
        </w:r>
      </w:hyperlink>
    </w:p>
    <w:p w14:paraId="5BA6ECD6" w14:textId="2ECD974A" w:rsidR="0039715C" w:rsidRDefault="0039715C">
      <w:pPr>
        <w:pStyle w:val="TOC1"/>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06" w:history="1">
        <w:r w:rsidRPr="00FE6DC6">
          <w:rPr>
            <w:rStyle w:val="Hyperlink"/>
            <w:noProof/>
          </w:rPr>
          <w:t>Appendix A: Glossary</w:t>
        </w:r>
        <w:r>
          <w:rPr>
            <w:noProof/>
            <w:webHidden/>
          </w:rPr>
          <w:tab/>
        </w:r>
        <w:r>
          <w:rPr>
            <w:noProof/>
            <w:webHidden/>
          </w:rPr>
          <w:fldChar w:fldCharType="begin"/>
        </w:r>
        <w:r>
          <w:rPr>
            <w:noProof/>
            <w:webHidden/>
          </w:rPr>
          <w:instrText xml:space="preserve"> PAGEREF _Toc242368806 \h </w:instrText>
        </w:r>
        <w:r>
          <w:rPr>
            <w:noProof/>
            <w:webHidden/>
          </w:rPr>
        </w:r>
        <w:r>
          <w:rPr>
            <w:noProof/>
            <w:webHidden/>
          </w:rPr>
          <w:fldChar w:fldCharType="separate"/>
        </w:r>
        <w:r>
          <w:rPr>
            <w:noProof/>
            <w:webHidden/>
          </w:rPr>
          <w:t>31</w:t>
        </w:r>
        <w:r>
          <w:rPr>
            <w:noProof/>
            <w:webHidden/>
          </w:rPr>
          <w:fldChar w:fldCharType="end"/>
        </w:r>
      </w:hyperlink>
    </w:p>
    <w:p w14:paraId="2DD8AC3A" w14:textId="2DEBF1B6"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07" w:history="1">
        <w:r w:rsidRPr="00FE6DC6">
          <w:rPr>
            <w:rStyle w:val="Hyperlink"/>
            <w:noProof/>
          </w:rPr>
          <w:t>Abbreviations</w:t>
        </w:r>
        <w:r>
          <w:rPr>
            <w:noProof/>
            <w:webHidden/>
          </w:rPr>
          <w:tab/>
        </w:r>
        <w:r>
          <w:rPr>
            <w:noProof/>
            <w:webHidden/>
          </w:rPr>
          <w:fldChar w:fldCharType="begin"/>
        </w:r>
        <w:r>
          <w:rPr>
            <w:noProof/>
            <w:webHidden/>
          </w:rPr>
          <w:instrText xml:space="preserve"> PAGEREF _Toc242368807 \h </w:instrText>
        </w:r>
        <w:r>
          <w:rPr>
            <w:noProof/>
            <w:webHidden/>
          </w:rPr>
        </w:r>
        <w:r>
          <w:rPr>
            <w:noProof/>
            <w:webHidden/>
          </w:rPr>
          <w:fldChar w:fldCharType="separate"/>
        </w:r>
        <w:r>
          <w:rPr>
            <w:noProof/>
            <w:webHidden/>
          </w:rPr>
          <w:t>32</w:t>
        </w:r>
        <w:r>
          <w:rPr>
            <w:noProof/>
            <w:webHidden/>
          </w:rPr>
          <w:fldChar w:fldCharType="end"/>
        </w:r>
      </w:hyperlink>
    </w:p>
    <w:p w14:paraId="6C5408C8" w14:textId="7BF93FC2" w:rsidR="0039715C" w:rsidRDefault="0039715C">
      <w:pPr>
        <w:pStyle w:val="TOC1"/>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08" w:history="1">
        <w:r w:rsidRPr="00FE6DC6">
          <w:rPr>
            <w:rStyle w:val="Hyperlink"/>
            <w:noProof/>
          </w:rPr>
          <w:t>Appendix B: Analysis Models</w:t>
        </w:r>
        <w:r>
          <w:rPr>
            <w:noProof/>
            <w:webHidden/>
          </w:rPr>
          <w:tab/>
        </w:r>
        <w:r>
          <w:rPr>
            <w:noProof/>
            <w:webHidden/>
          </w:rPr>
          <w:fldChar w:fldCharType="begin"/>
        </w:r>
        <w:r>
          <w:rPr>
            <w:noProof/>
            <w:webHidden/>
          </w:rPr>
          <w:instrText xml:space="preserve"> PAGEREF _Toc242368808 \h </w:instrText>
        </w:r>
        <w:r>
          <w:rPr>
            <w:noProof/>
            <w:webHidden/>
          </w:rPr>
        </w:r>
        <w:r>
          <w:rPr>
            <w:noProof/>
            <w:webHidden/>
          </w:rPr>
          <w:fldChar w:fldCharType="separate"/>
        </w:r>
        <w:r>
          <w:rPr>
            <w:noProof/>
            <w:webHidden/>
          </w:rPr>
          <w:t>33</w:t>
        </w:r>
        <w:r>
          <w:rPr>
            <w:noProof/>
            <w:webHidden/>
          </w:rPr>
          <w:fldChar w:fldCharType="end"/>
        </w:r>
      </w:hyperlink>
    </w:p>
    <w:p w14:paraId="6EE1C715" w14:textId="12C6EC2B"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09" w:history="1">
        <w:r w:rsidRPr="00FE6DC6">
          <w:rPr>
            <w:rStyle w:val="Hyperlink"/>
            <w:noProof/>
          </w:rPr>
          <w:t>B.1 Use Case Model</w:t>
        </w:r>
        <w:r>
          <w:rPr>
            <w:noProof/>
            <w:webHidden/>
          </w:rPr>
          <w:tab/>
        </w:r>
        <w:r>
          <w:rPr>
            <w:noProof/>
            <w:webHidden/>
          </w:rPr>
          <w:fldChar w:fldCharType="begin"/>
        </w:r>
        <w:r>
          <w:rPr>
            <w:noProof/>
            <w:webHidden/>
          </w:rPr>
          <w:instrText xml:space="preserve"> PAGEREF _Toc242368809 \h </w:instrText>
        </w:r>
        <w:r>
          <w:rPr>
            <w:noProof/>
            <w:webHidden/>
          </w:rPr>
        </w:r>
        <w:r>
          <w:rPr>
            <w:noProof/>
            <w:webHidden/>
          </w:rPr>
          <w:fldChar w:fldCharType="separate"/>
        </w:r>
        <w:r>
          <w:rPr>
            <w:noProof/>
            <w:webHidden/>
          </w:rPr>
          <w:t>33</w:t>
        </w:r>
        <w:r>
          <w:rPr>
            <w:noProof/>
            <w:webHidden/>
          </w:rPr>
          <w:fldChar w:fldCharType="end"/>
        </w:r>
      </w:hyperlink>
    </w:p>
    <w:p w14:paraId="669F5628" w14:textId="78CE5827"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10" w:history="1">
        <w:r w:rsidRPr="00FE6DC6">
          <w:rPr>
            <w:rStyle w:val="Hyperlink"/>
            <w:noProof/>
          </w:rPr>
          <w:t>UC-01 Register / Log in / Reset password</w:t>
        </w:r>
        <w:r>
          <w:rPr>
            <w:noProof/>
            <w:webHidden/>
          </w:rPr>
          <w:tab/>
        </w:r>
        <w:r>
          <w:rPr>
            <w:noProof/>
            <w:webHidden/>
          </w:rPr>
          <w:fldChar w:fldCharType="begin"/>
        </w:r>
        <w:r>
          <w:rPr>
            <w:noProof/>
            <w:webHidden/>
          </w:rPr>
          <w:instrText xml:space="preserve"> PAGEREF _Toc242368810 \h </w:instrText>
        </w:r>
        <w:r>
          <w:rPr>
            <w:noProof/>
            <w:webHidden/>
          </w:rPr>
        </w:r>
        <w:r>
          <w:rPr>
            <w:noProof/>
            <w:webHidden/>
          </w:rPr>
          <w:fldChar w:fldCharType="separate"/>
        </w:r>
        <w:r>
          <w:rPr>
            <w:noProof/>
            <w:webHidden/>
          </w:rPr>
          <w:t>34</w:t>
        </w:r>
        <w:r>
          <w:rPr>
            <w:noProof/>
            <w:webHidden/>
          </w:rPr>
          <w:fldChar w:fldCharType="end"/>
        </w:r>
      </w:hyperlink>
    </w:p>
    <w:p w14:paraId="09B91B2B" w14:textId="16495AE6"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11" w:history="1">
        <w:r w:rsidRPr="00FE6DC6">
          <w:rPr>
            <w:rStyle w:val="Hyperlink"/>
            <w:noProof/>
          </w:rPr>
          <w:t>UC-02 Set up and edit profile</w:t>
        </w:r>
        <w:r>
          <w:rPr>
            <w:noProof/>
            <w:webHidden/>
          </w:rPr>
          <w:tab/>
        </w:r>
        <w:r>
          <w:rPr>
            <w:noProof/>
            <w:webHidden/>
          </w:rPr>
          <w:fldChar w:fldCharType="begin"/>
        </w:r>
        <w:r>
          <w:rPr>
            <w:noProof/>
            <w:webHidden/>
          </w:rPr>
          <w:instrText xml:space="preserve"> PAGEREF _Toc242368811 \h </w:instrText>
        </w:r>
        <w:r>
          <w:rPr>
            <w:noProof/>
            <w:webHidden/>
          </w:rPr>
        </w:r>
        <w:r>
          <w:rPr>
            <w:noProof/>
            <w:webHidden/>
          </w:rPr>
          <w:fldChar w:fldCharType="separate"/>
        </w:r>
        <w:r>
          <w:rPr>
            <w:noProof/>
            <w:webHidden/>
          </w:rPr>
          <w:t>34</w:t>
        </w:r>
        <w:r>
          <w:rPr>
            <w:noProof/>
            <w:webHidden/>
          </w:rPr>
          <w:fldChar w:fldCharType="end"/>
        </w:r>
      </w:hyperlink>
    </w:p>
    <w:p w14:paraId="1D5403E9" w14:textId="4AC7149E"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12" w:history="1">
        <w:r w:rsidRPr="00FE6DC6">
          <w:rPr>
            <w:rStyle w:val="Hyperlink"/>
            <w:noProof/>
          </w:rPr>
          <w:t>UC-03 Choose investments and trade</w:t>
        </w:r>
        <w:r>
          <w:rPr>
            <w:noProof/>
            <w:webHidden/>
          </w:rPr>
          <w:tab/>
        </w:r>
        <w:r>
          <w:rPr>
            <w:noProof/>
            <w:webHidden/>
          </w:rPr>
          <w:fldChar w:fldCharType="begin"/>
        </w:r>
        <w:r>
          <w:rPr>
            <w:noProof/>
            <w:webHidden/>
          </w:rPr>
          <w:instrText xml:space="preserve"> PAGEREF _Toc242368812 \h </w:instrText>
        </w:r>
        <w:r>
          <w:rPr>
            <w:noProof/>
            <w:webHidden/>
          </w:rPr>
        </w:r>
        <w:r>
          <w:rPr>
            <w:noProof/>
            <w:webHidden/>
          </w:rPr>
          <w:fldChar w:fldCharType="separate"/>
        </w:r>
        <w:r>
          <w:rPr>
            <w:noProof/>
            <w:webHidden/>
          </w:rPr>
          <w:t>34</w:t>
        </w:r>
        <w:r>
          <w:rPr>
            <w:noProof/>
            <w:webHidden/>
          </w:rPr>
          <w:fldChar w:fldCharType="end"/>
        </w:r>
      </w:hyperlink>
    </w:p>
    <w:p w14:paraId="3B26B977" w14:textId="00F043E5"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13" w:history="1">
        <w:r w:rsidRPr="00FE6DC6">
          <w:rPr>
            <w:rStyle w:val="Hyperlink"/>
            <w:noProof/>
          </w:rPr>
          <w:t>UC-04 View dashboard</w:t>
        </w:r>
        <w:r>
          <w:rPr>
            <w:noProof/>
            <w:webHidden/>
          </w:rPr>
          <w:tab/>
        </w:r>
        <w:r>
          <w:rPr>
            <w:noProof/>
            <w:webHidden/>
          </w:rPr>
          <w:fldChar w:fldCharType="begin"/>
        </w:r>
        <w:r>
          <w:rPr>
            <w:noProof/>
            <w:webHidden/>
          </w:rPr>
          <w:instrText xml:space="preserve"> PAGEREF _Toc242368813 \h </w:instrText>
        </w:r>
        <w:r>
          <w:rPr>
            <w:noProof/>
            <w:webHidden/>
          </w:rPr>
        </w:r>
        <w:r>
          <w:rPr>
            <w:noProof/>
            <w:webHidden/>
          </w:rPr>
          <w:fldChar w:fldCharType="separate"/>
        </w:r>
        <w:r>
          <w:rPr>
            <w:noProof/>
            <w:webHidden/>
          </w:rPr>
          <w:t>35</w:t>
        </w:r>
        <w:r>
          <w:rPr>
            <w:noProof/>
            <w:webHidden/>
          </w:rPr>
          <w:fldChar w:fldCharType="end"/>
        </w:r>
      </w:hyperlink>
    </w:p>
    <w:p w14:paraId="57A5F06E" w14:textId="1072E65C"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14" w:history="1">
        <w:r w:rsidRPr="00FE6DC6">
          <w:rPr>
            <w:rStyle w:val="Hyperlink"/>
            <w:noProof/>
          </w:rPr>
          <w:t>UC-05 View peer comparison</w:t>
        </w:r>
        <w:r>
          <w:rPr>
            <w:noProof/>
            <w:webHidden/>
          </w:rPr>
          <w:tab/>
        </w:r>
        <w:r>
          <w:rPr>
            <w:noProof/>
            <w:webHidden/>
          </w:rPr>
          <w:fldChar w:fldCharType="begin"/>
        </w:r>
        <w:r>
          <w:rPr>
            <w:noProof/>
            <w:webHidden/>
          </w:rPr>
          <w:instrText xml:space="preserve"> PAGEREF _Toc242368814 \h </w:instrText>
        </w:r>
        <w:r>
          <w:rPr>
            <w:noProof/>
            <w:webHidden/>
          </w:rPr>
        </w:r>
        <w:r>
          <w:rPr>
            <w:noProof/>
            <w:webHidden/>
          </w:rPr>
          <w:fldChar w:fldCharType="separate"/>
        </w:r>
        <w:r>
          <w:rPr>
            <w:noProof/>
            <w:webHidden/>
          </w:rPr>
          <w:t>35</w:t>
        </w:r>
        <w:r>
          <w:rPr>
            <w:noProof/>
            <w:webHidden/>
          </w:rPr>
          <w:fldChar w:fldCharType="end"/>
        </w:r>
      </w:hyperlink>
    </w:p>
    <w:p w14:paraId="1405A2E0" w14:textId="39B2615F"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15" w:history="1">
        <w:r w:rsidRPr="00FE6DC6">
          <w:rPr>
            <w:rStyle w:val="Hyperlink"/>
            <w:noProof/>
          </w:rPr>
          <w:t>UC-06 View insights</w:t>
        </w:r>
        <w:r>
          <w:rPr>
            <w:noProof/>
            <w:webHidden/>
          </w:rPr>
          <w:tab/>
        </w:r>
        <w:r>
          <w:rPr>
            <w:noProof/>
            <w:webHidden/>
          </w:rPr>
          <w:fldChar w:fldCharType="begin"/>
        </w:r>
        <w:r>
          <w:rPr>
            <w:noProof/>
            <w:webHidden/>
          </w:rPr>
          <w:instrText xml:space="preserve"> PAGEREF _Toc242368815 \h </w:instrText>
        </w:r>
        <w:r>
          <w:rPr>
            <w:noProof/>
            <w:webHidden/>
          </w:rPr>
        </w:r>
        <w:r>
          <w:rPr>
            <w:noProof/>
            <w:webHidden/>
          </w:rPr>
          <w:fldChar w:fldCharType="separate"/>
        </w:r>
        <w:r>
          <w:rPr>
            <w:noProof/>
            <w:webHidden/>
          </w:rPr>
          <w:t>36</w:t>
        </w:r>
        <w:r>
          <w:rPr>
            <w:noProof/>
            <w:webHidden/>
          </w:rPr>
          <w:fldChar w:fldCharType="end"/>
        </w:r>
      </w:hyperlink>
    </w:p>
    <w:p w14:paraId="374628F8" w14:textId="5486406C"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16" w:history="1">
        <w:r w:rsidRPr="00FE6DC6">
          <w:rPr>
            <w:rStyle w:val="Hyperlink"/>
            <w:noProof/>
          </w:rPr>
          <w:t>UC-07 View activity and monthly buys</w:t>
        </w:r>
        <w:r>
          <w:rPr>
            <w:noProof/>
            <w:webHidden/>
          </w:rPr>
          <w:tab/>
        </w:r>
        <w:r>
          <w:rPr>
            <w:noProof/>
            <w:webHidden/>
          </w:rPr>
          <w:fldChar w:fldCharType="begin"/>
        </w:r>
        <w:r>
          <w:rPr>
            <w:noProof/>
            <w:webHidden/>
          </w:rPr>
          <w:instrText xml:space="preserve"> PAGEREF _Toc242368816 \h </w:instrText>
        </w:r>
        <w:r>
          <w:rPr>
            <w:noProof/>
            <w:webHidden/>
          </w:rPr>
        </w:r>
        <w:r>
          <w:rPr>
            <w:noProof/>
            <w:webHidden/>
          </w:rPr>
          <w:fldChar w:fldCharType="separate"/>
        </w:r>
        <w:r>
          <w:rPr>
            <w:noProof/>
            <w:webHidden/>
          </w:rPr>
          <w:t>36</w:t>
        </w:r>
        <w:r>
          <w:rPr>
            <w:noProof/>
            <w:webHidden/>
          </w:rPr>
          <w:fldChar w:fldCharType="end"/>
        </w:r>
      </w:hyperlink>
    </w:p>
    <w:p w14:paraId="199E7169" w14:textId="00EA54F0"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17" w:history="1">
        <w:r w:rsidRPr="00FE6DC6">
          <w:rPr>
            <w:rStyle w:val="Hyperlink"/>
            <w:noProof/>
          </w:rPr>
          <w:t>UC-08 Manage friends and compare with friends</w:t>
        </w:r>
        <w:r>
          <w:rPr>
            <w:noProof/>
            <w:webHidden/>
          </w:rPr>
          <w:tab/>
        </w:r>
        <w:r>
          <w:rPr>
            <w:noProof/>
            <w:webHidden/>
          </w:rPr>
          <w:fldChar w:fldCharType="begin"/>
        </w:r>
        <w:r>
          <w:rPr>
            <w:noProof/>
            <w:webHidden/>
          </w:rPr>
          <w:instrText xml:space="preserve"> PAGEREF _Toc242368817 \h </w:instrText>
        </w:r>
        <w:r>
          <w:rPr>
            <w:noProof/>
            <w:webHidden/>
          </w:rPr>
        </w:r>
        <w:r>
          <w:rPr>
            <w:noProof/>
            <w:webHidden/>
          </w:rPr>
          <w:fldChar w:fldCharType="separate"/>
        </w:r>
        <w:r>
          <w:rPr>
            <w:noProof/>
            <w:webHidden/>
          </w:rPr>
          <w:t>36</w:t>
        </w:r>
        <w:r>
          <w:rPr>
            <w:noProof/>
            <w:webHidden/>
          </w:rPr>
          <w:fldChar w:fldCharType="end"/>
        </w:r>
      </w:hyperlink>
    </w:p>
    <w:p w14:paraId="6E718F46" w14:textId="18410ABF"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18" w:history="1">
        <w:r w:rsidRPr="00FE6DC6">
          <w:rPr>
            <w:rStyle w:val="Hyperlink"/>
            <w:noProof/>
          </w:rPr>
          <w:t>UC-09 Manage account</w:t>
        </w:r>
        <w:r>
          <w:rPr>
            <w:noProof/>
            <w:webHidden/>
          </w:rPr>
          <w:tab/>
        </w:r>
        <w:r>
          <w:rPr>
            <w:noProof/>
            <w:webHidden/>
          </w:rPr>
          <w:fldChar w:fldCharType="begin"/>
        </w:r>
        <w:r>
          <w:rPr>
            <w:noProof/>
            <w:webHidden/>
          </w:rPr>
          <w:instrText xml:space="preserve"> PAGEREF _Toc242368818 \h </w:instrText>
        </w:r>
        <w:r>
          <w:rPr>
            <w:noProof/>
            <w:webHidden/>
          </w:rPr>
        </w:r>
        <w:r>
          <w:rPr>
            <w:noProof/>
            <w:webHidden/>
          </w:rPr>
          <w:fldChar w:fldCharType="separate"/>
        </w:r>
        <w:r>
          <w:rPr>
            <w:noProof/>
            <w:webHidden/>
          </w:rPr>
          <w:t>37</w:t>
        </w:r>
        <w:r>
          <w:rPr>
            <w:noProof/>
            <w:webHidden/>
          </w:rPr>
          <w:fldChar w:fldCharType="end"/>
        </w:r>
      </w:hyperlink>
    </w:p>
    <w:p w14:paraId="1592713C" w14:textId="20EF3289" w:rsidR="0039715C" w:rsidRDefault="0039715C">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19" w:history="1">
        <w:r w:rsidRPr="00FE6DC6">
          <w:rPr>
            <w:rStyle w:val="Hyperlink"/>
            <w:noProof/>
          </w:rPr>
          <w:t>UC-10 Update fund data; seed peer data</w:t>
        </w:r>
        <w:r>
          <w:rPr>
            <w:noProof/>
            <w:webHidden/>
          </w:rPr>
          <w:tab/>
        </w:r>
        <w:r>
          <w:rPr>
            <w:noProof/>
            <w:webHidden/>
          </w:rPr>
          <w:fldChar w:fldCharType="begin"/>
        </w:r>
        <w:r>
          <w:rPr>
            <w:noProof/>
            <w:webHidden/>
          </w:rPr>
          <w:instrText xml:space="preserve"> PAGEREF _Toc242368819 \h </w:instrText>
        </w:r>
        <w:r>
          <w:rPr>
            <w:noProof/>
            <w:webHidden/>
          </w:rPr>
        </w:r>
        <w:r>
          <w:rPr>
            <w:noProof/>
            <w:webHidden/>
          </w:rPr>
          <w:fldChar w:fldCharType="separate"/>
        </w:r>
        <w:r>
          <w:rPr>
            <w:noProof/>
            <w:webHidden/>
          </w:rPr>
          <w:t>37</w:t>
        </w:r>
        <w:r>
          <w:rPr>
            <w:noProof/>
            <w:webHidden/>
          </w:rPr>
          <w:fldChar w:fldCharType="end"/>
        </w:r>
      </w:hyperlink>
    </w:p>
    <w:p w14:paraId="2E0EC791" w14:textId="2B461E26"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20" w:history="1">
        <w:r w:rsidRPr="00FE6DC6">
          <w:rPr>
            <w:rStyle w:val="Hyperlink"/>
            <w:noProof/>
          </w:rPr>
          <w:t>B.2 Data Model</w:t>
        </w:r>
        <w:r>
          <w:rPr>
            <w:noProof/>
            <w:webHidden/>
          </w:rPr>
          <w:tab/>
        </w:r>
        <w:r>
          <w:rPr>
            <w:noProof/>
            <w:webHidden/>
          </w:rPr>
          <w:fldChar w:fldCharType="begin"/>
        </w:r>
        <w:r>
          <w:rPr>
            <w:noProof/>
            <w:webHidden/>
          </w:rPr>
          <w:instrText xml:space="preserve"> PAGEREF _Toc242368820 \h </w:instrText>
        </w:r>
        <w:r>
          <w:rPr>
            <w:noProof/>
            <w:webHidden/>
          </w:rPr>
        </w:r>
        <w:r>
          <w:rPr>
            <w:noProof/>
            <w:webHidden/>
          </w:rPr>
          <w:fldChar w:fldCharType="separate"/>
        </w:r>
        <w:r>
          <w:rPr>
            <w:noProof/>
            <w:webHidden/>
          </w:rPr>
          <w:t>37</w:t>
        </w:r>
        <w:r>
          <w:rPr>
            <w:noProof/>
            <w:webHidden/>
          </w:rPr>
          <w:fldChar w:fldCharType="end"/>
        </w:r>
      </w:hyperlink>
    </w:p>
    <w:p w14:paraId="080AC512" w14:textId="4F8CD193"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21" w:history="1">
        <w:r w:rsidRPr="00FE6DC6">
          <w:rPr>
            <w:rStyle w:val="Hyperlink"/>
            <w:noProof/>
          </w:rPr>
          <w:t>B.3 Database Tables</w:t>
        </w:r>
        <w:r>
          <w:rPr>
            <w:noProof/>
            <w:webHidden/>
          </w:rPr>
          <w:tab/>
        </w:r>
        <w:r>
          <w:rPr>
            <w:noProof/>
            <w:webHidden/>
          </w:rPr>
          <w:fldChar w:fldCharType="begin"/>
        </w:r>
        <w:r>
          <w:rPr>
            <w:noProof/>
            <w:webHidden/>
          </w:rPr>
          <w:instrText xml:space="preserve"> PAGEREF _Toc242368821 \h </w:instrText>
        </w:r>
        <w:r>
          <w:rPr>
            <w:noProof/>
            <w:webHidden/>
          </w:rPr>
        </w:r>
        <w:r>
          <w:rPr>
            <w:noProof/>
            <w:webHidden/>
          </w:rPr>
          <w:fldChar w:fldCharType="separate"/>
        </w:r>
        <w:r>
          <w:rPr>
            <w:noProof/>
            <w:webHidden/>
          </w:rPr>
          <w:t>38</w:t>
        </w:r>
        <w:r>
          <w:rPr>
            <w:noProof/>
            <w:webHidden/>
          </w:rPr>
          <w:fldChar w:fldCharType="end"/>
        </w:r>
      </w:hyperlink>
    </w:p>
    <w:p w14:paraId="2036EA47" w14:textId="7D69E4AF"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22" w:history="1">
        <w:r w:rsidRPr="00FE6DC6">
          <w:rPr>
            <w:rStyle w:val="Hyperlink"/>
            <w:noProof/>
          </w:rPr>
          <w:t>B.4 Key Algorithms</w:t>
        </w:r>
        <w:r>
          <w:rPr>
            <w:noProof/>
            <w:webHidden/>
          </w:rPr>
          <w:tab/>
        </w:r>
        <w:r>
          <w:rPr>
            <w:noProof/>
            <w:webHidden/>
          </w:rPr>
          <w:fldChar w:fldCharType="begin"/>
        </w:r>
        <w:r>
          <w:rPr>
            <w:noProof/>
            <w:webHidden/>
          </w:rPr>
          <w:instrText xml:space="preserve"> PAGEREF _Toc242368822 \h </w:instrText>
        </w:r>
        <w:r>
          <w:rPr>
            <w:noProof/>
            <w:webHidden/>
          </w:rPr>
        </w:r>
        <w:r>
          <w:rPr>
            <w:noProof/>
            <w:webHidden/>
          </w:rPr>
          <w:fldChar w:fldCharType="separate"/>
        </w:r>
        <w:r>
          <w:rPr>
            <w:noProof/>
            <w:webHidden/>
          </w:rPr>
          <w:t>39</w:t>
        </w:r>
        <w:r>
          <w:rPr>
            <w:noProof/>
            <w:webHidden/>
          </w:rPr>
          <w:fldChar w:fldCharType="end"/>
        </w:r>
      </w:hyperlink>
    </w:p>
    <w:p w14:paraId="75C67C1B" w14:textId="0E5AE5F8"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23" w:history="1">
        <w:r w:rsidRPr="00FE6DC6">
          <w:rPr>
            <w:rStyle w:val="Hyperlink"/>
            <w:noProof/>
          </w:rPr>
          <w:t>B.5 Backend API Summary</w:t>
        </w:r>
        <w:r>
          <w:rPr>
            <w:noProof/>
            <w:webHidden/>
          </w:rPr>
          <w:tab/>
        </w:r>
        <w:r>
          <w:rPr>
            <w:noProof/>
            <w:webHidden/>
          </w:rPr>
          <w:fldChar w:fldCharType="begin"/>
        </w:r>
        <w:r>
          <w:rPr>
            <w:noProof/>
            <w:webHidden/>
          </w:rPr>
          <w:instrText xml:space="preserve"> PAGEREF _Toc242368823 \h </w:instrText>
        </w:r>
        <w:r>
          <w:rPr>
            <w:noProof/>
            <w:webHidden/>
          </w:rPr>
        </w:r>
        <w:r>
          <w:rPr>
            <w:noProof/>
            <w:webHidden/>
          </w:rPr>
          <w:fldChar w:fldCharType="separate"/>
        </w:r>
        <w:r>
          <w:rPr>
            <w:noProof/>
            <w:webHidden/>
          </w:rPr>
          <w:t>39</w:t>
        </w:r>
        <w:r>
          <w:rPr>
            <w:noProof/>
            <w:webHidden/>
          </w:rPr>
          <w:fldChar w:fldCharType="end"/>
        </w:r>
      </w:hyperlink>
    </w:p>
    <w:p w14:paraId="5A94219A" w14:textId="1F31E091" w:rsidR="0039715C" w:rsidRDefault="0039715C">
      <w:pPr>
        <w:pStyle w:val="TOC1"/>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24" w:history="1">
        <w:r w:rsidRPr="00FE6DC6">
          <w:rPr>
            <w:rStyle w:val="Hyperlink"/>
            <w:noProof/>
          </w:rPr>
          <w:t>Appendix C: To Be Determined List</w:t>
        </w:r>
        <w:r>
          <w:rPr>
            <w:noProof/>
            <w:webHidden/>
          </w:rPr>
          <w:tab/>
        </w:r>
        <w:r>
          <w:rPr>
            <w:noProof/>
            <w:webHidden/>
          </w:rPr>
          <w:fldChar w:fldCharType="begin"/>
        </w:r>
        <w:r>
          <w:rPr>
            <w:noProof/>
            <w:webHidden/>
          </w:rPr>
          <w:instrText xml:space="preserve"> PAGEREF _Toc242368824 \h </w:instrText>
        </w:r>
        <w:r>
          <w:rPr>
            <w:noProof/>
            <w:webHidden/>
          </w:rPr>
        </w:r>
        <w:r>
          <w:rPr>
            <w:noProof/>
            <w:webHidden/>
          </w:rPr>
          <w:fldChar w:fldCharType="separate"/>
        </w:r>
        <w:r>
          <w:rPr>
            <w:noProof/>
            <w:webHidden/>
          </w:rPr>
          <w:t>41</w:t>
        </w:r>
        <w:r>
          <w:rPr>
            <w:noProof/>
            <w:webHidden/>
          </w:rPr>
          <w:fldChar w:fldCharType="end"/>
        </w:r>
      </w:hyperlink>
    </w:p>
    <w:p w14:paraId="7FD9EC48" w14:textId="04B6513B" w:rsidR="0039715C" w:rsidRDefault="0039715C">
      <w:pPr>
        <w:pStyle w:val="TOC1"/>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25" w:history="1">
        <w:r w:rsidRPr="00FE6DC6">
          <w:rPr>
            <w:rStyle w:val="Hyperlink"/>
            <w:noProof/>
          </w:rPr>
          <w:t>Appendix D: Decision Log</w:t>
        </w:r>
        <w:r>
          <w:rPr>
            <w:noProof/>
            <w:webHidden/>
          </w:rPr>
          <w:tab/>
        </w:r>
        <w:r>
          <w:rPr>
            <w:noProof/>
            <w:webHidden/>
          </w:rPr>
          <w:fldChar w:fldCharType="begin"/>
        </w:r>
        <w:r>
          <w:rPr>
            <w:noProof/>
            <w:webHidden/>
          </w:rPr>
          <w:instrText xml:space="preserve"> PAGEREF _Toc242368825 \h </w:instrText>
        </w:r>
        <w:r>
          <w:rPr>
            <w:noProof/>
            <w:webHidden/>
          </w:rPr>
        </w:r>
        <w:r>
          <w:rPr>
            <w:noProof/>
            <w:webHidden/>
          </w:rPr>
          <w:fldChar w:fldCharType="separate"/>
        </w:r>
        <w:r>
          <w:rPr>
            <w:noProof/>
            <w:webHidden/>
          </w:rPr>
          <w:t>42</w:t>
        </w:r>
        <w:r>
          <w:rPr>
            <w:noProof/>
            <w:webHidden/>
          </w:rPr>
          <w:fldChar w:fldCharType="end"/>
        </w:r>
      </w:hyperlink>
    </w:p>
    <w:p w14:paraId="664A701A" w14:textId="5F942146" w:rsidR="0039715C" w:rsidRDefault="0039715C">
      <w:pPr>
        <w:pStyle w:val="TOC1"/>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26" w:history="1">
        <w:r w:rsidRPr="00FE6DC6">
          <w:rPr>
            <w:rStyle w:val="Hyperlink"/>
            <w:noProof/>
          </w:rPr>
          <w:t>Appendix E: Verification and Traceability</w:t>
        </w:r>
        <w:r>
          <w:rPr>
            <w:noProof/>
            <w:webHidden/>
          </w:rPr>
          <w:tab/>
        </w:r>
        <w:r>
          <w:rPr>
            <w:noProof/>
            <w:webHidden/>
          </w:rPr>
          <w:fldChar w:fldCharType="begin"/>
        </w:r>
        <w:r>
          <w:rPr>
            <w:noProof/>
            <w:webHidden/>
          </w:rPr>
          <w:instrText xml:space="preserve"> PAGEREF _Toc242368826 \h </w:instrText>
        </w:r>
        <w:r>
          <w:rPr>
            <w:noProof/>
            <w:webHidden/>
          </w:rPr>
        </w:r>
        <w:r>
          <w:rPr>
            <w:noProof/>
            <w:webHidden/>
          </w:rPr>
          <w:fldChar w:fldCharType="separate"/>
        </w:r>
        <w:r>
          <w:rPr>
            <w:noProof/>
            <w:webHidden/>
          </w:rPr>
          <w:t>44</w:t>
        </w:r>
        <w:r>
          <w:rPr>
            <w:noProof/>
            <w:webHidden/>
          </w:rPr>
          <w:fldChar w:fldCharType="end"/>
        </w:r>
      </w:hyperlink>
    </w:p>
    <w:p w14:paraId="50BB8FA7" w14:textId="71A4FB89"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27" w:history="1">
        <w:r w:rsidRPr="00FE6DC6">
          <w:rPr>
            <w:rStyle w:val="Hyperlink"/>
            <w:noProof/>
          </w:rPr>
          <w:t>E.1 Automated Tests</w:t>
        </w:r>
        <w:r>
          <w:rPr>
            <w:noProof/>
            <w:webHidden/>
          </w:rPr>
          <w:tab/>
        </w:r>
        <w:r>
          <w:rPr>
            <w:noProof/>
            <w:webHidden/>
          </w:rPr>
          <w:fldChar w:fldCharType="begin"/>
        </w:r>
        <w:r>
          <w:rPr>
            <w:noProof/>
            <w:webHidden/>
          </w:rPr>
          <w:instrText xml:space="preserve"> PAGEREF _Toc242368827 \h </w:instrText>
        </w:r>
        <w:r>
          <w:rPr>
            <w:noProof/>
            <w:webHidden/>
          </w:rPr>
        </w:r>
        <w:r>
          <w:rPr>
            <w:noProof/>
            <w:webHidden/>
          </w:rPr>
          <w:fldChar w:fldCharType="separate"/>
        </w:r>
        <w:r>
          <w:rPr>
            <w:noProof/>
            <w:webHidden/>
          </w:rPr>
          <w:t>44</w:t>
        </w:r>
        <w:r>
          <w:rPr>
            <w:noProof/>
            <w:webHidden/>
          </w:rPr>
          <w:fldChar w:fldCharType="end"/>
        </w:r>
      </w:hyperlink>
    </w:p>
    <w:p w14:paraId="4682DD53" w14:textId="3B8A7411"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28" w:history="1">
        <w:r w:rsidRPr="00FE6DC6">
          <w:rPr>
            <w:rStyle w:val="Hyperlink"/>
            <w:noProof/>
          </w:rPr>
          <w:t>E.2 Independent Checks</w:t>
        </w:r>
        <w:r>
          <w:rPr>
            <w:noProof/>
            <w:webHidden/>
          </w:rPr>
          <w:tab/>
        </w:r>
        <w:r>
          <w:rPr>
            <w:noProof/>
            <w:webHidden/>
          </w:rPr>
          <w:fldChar w:fldCharType="begin"/>
        </w:r>
        <w:r>
          <w:rPr>
            <w:noProof/>
            <w:webHidden/>
          </w:rPr>
          <w:instrText xml:space="preserve"> PAGEREF _Toc242368828 \h </w:instrText>
        </w:r>
        <w:r>
          <w:rPr>
            <w:noProof/>
            <w:webHidden/>
          </w:rPr>
        </w:r>
        <w:r>
          <w:rPr>
            <w:noProof/>
            <w:webHidden/>
          </w:rPr>
          <w:fldChar w:fldCharType="separate"/>
        </w:r>
        <w:r>
          <w:rPr>
            <w:noProof/>
            <w:webHidden/>
          </w:rPr>
          <w:t>44</w:t>
        </w:r>
        <w:r>
          <w:rPr>
            <w:noProof/>
            <w:webHidden/>
          </w:rPr>
          <w:fldChar w:fldCharType="end"/>
        </w:r>
      </w:hyperlink>
    </w:p>
    <w:p w14:paraId="257182F5" w14:textId="3AE93B39"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29" w:history="1">
        <w:r w:rsidRPr="00FE6DC6">
          <w:rPr>
            <w:rStyle w:val="Hyperlink"/>
            <w:noProof/>
          </w:rPr>
          <w:t>E.3 Requirement Coverage</w:t>
        </w:r>
        <w:r>
          <w:rPr>
            <w:noProof/>
            <w:webHidden/>
          </w:rPr>
          <w:tab/>
        </w:r>
        <w:r>
          <w:rPr>
            <w:noProof/>
            <w:webHidden/>
          </w:rPr>
          <w:fldChar w:fldCharType="begin"/>
        </w:r>
        <w:r>
          <w:rPr>
            <w:noProof/>
            <w:webHidden/>
          </w:rPr>
          <w:instrText xml:space="preserve"> PAGEREF _Toc242368829 \h </w:instrText>
        </w:r>
        <w:r>
          <w:rPr>
            <w:noProof/>
            <w:webHidden/>
          </w:rPr>
        </w:r>
        <w:r>
          <w:rPr>
            <w:noProof/>
            <w:webHidden/>
          </w:rPr>
          <w:fldChar w:fldCharType="separate"/>
        </w:r>
        <w:r>
          <w:rPr>
            <w:noProof/>
            <w:webHidden/>
          </w:rPr>
          <w:t>45</w:t>
        </w:r>
        <w:r>
          <w:rPr>
            <w:noProof/>
            <w:webHidden/>
          </w:rPr>
          <w:fldChar w:fldCharType="end"/>
        </w:r>
      </w:hyperlink>
    </w:p>
    <w:p w14:paraId="0EB9C7A0" w14:textId="13AFE794" w:rsidR="0039715C" w:rsidRDefault="0039715C">
      <w:pPr>
        <w:pStyle w:val="TOC1"/>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30" w:history="1">
        <w:r w:rsidRPr="00FE6DC6">
          <w:rPr>
            <w:rStyle w:val="Hyperlink"/>
            <w:noProof/>
          </w:rPr>
          <w:t>Appendix F: Change History and Identifier Mapping</w:t>
        </w:r>
        <w:r>
          <w:rPr>
            <w:noProof/>
            <w:webHidden/>
          </w:rPr>
          <w:tab/>
        </w:r>
        <w:r>
          <w:rPr>
            <w:noProof/>
            <w:webHidden/>
          </w:rPr>
          <w:fldChar w:fldCharType="begin"/>
        </w:r>
        <w:r>
          <w:rPr>
            <w:noProof/>
            <w:webHidden/>
          </w:rPr>
          <w:instrText xml:space="preserve"> PAGEREF _Toc242368830 \h </w:instrText>
        </w:r>
        <w:r>
          <w:rPr>
            <w:noProof/>
            <w:webHidden/>
          </w:rPr>
        </w:r>
        <w:r>
          <w:rPr>
            <w:noProof/>
            <w:webHidden/>
          </w:rPr>
          <w:fldChar w:fldCharType="separate"/>
        </w:r>
        <w:r>
          <w:rPr>
            <w:noProof/>
            <w:webHidden/>
          </w:rPr>
          <w:t>46</w:t>
        </w:r>
        <w:r>
          <w:rPr>
            <w:noProof/>
            <w:webHidden/>
          </w:rPr>
          <w:fldChar w:fldCharType="end"/>
        </w:r>
      </w:hyperlink>
    </w:p>
    <w:p w14:paraId="082BF7B5" w14:textId="537B2DE8"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31" w:history="1">
        <w:r w:rsidRPr="00FE6DC6">
          <w:rPr>
            <w:rStyle w:val="Hyperlink"/>
            <w:noProof/>
          </w:rPr>
          <w:t>F.1 Summary of Versions 1.0 to 1.28</w:t>
        </w:r>
        <w:r>
          <w:rPr>
            <w:noProof/>
            <w:webHidden/>
          </w:rPr>
          <w:tab/>
        </w:r>
        <w:r>
          <w:rPr>
            <w:noProof/>
            <w:webHidden/>
          </w:rPr>
          <w:fldChar w:fldCharType="begin"/>
        </w:r>
        <w:r>
          <w:rPr>
            <w:noProof/>
            <w:webHidden/>
          </w:rPr>
          <w:instrText xml:space="preserve"> PAGEREF _Toc242368831 \h </w:instrText>
        </w:r>
        <w:r>
          <w:rPr>
            <w:noProof/>
            <w:webHidden/>
          </w:rPr>
        </w:r>
        <w:r>
          <w:rPr>
            <w:noProof/>
            <w:webHidden/>
          </w:rPr>
          <w:fldChar w:fldCharType="separate"/>
        </w:r>
        <w:r>
          <w:rPr>
            <w:noProof/>
            <w:webHidden/>
          </w:rPr>
          <w:t>46</w:t>
        </w:r>
        <w:r>
          <w:rPr>
            <w:noProof/>
            <w:webHidden/>
          </w:rPr>
          <w:fldChar w:fldCharType="end"/>
        </w:r>
      </w:hyperlink>
    </w:p>
    <w:p w14:paraId="19CA7F2C" w14:textId="1AF51B1E" w:rsidR="0039715C" w:rsidRDefault="0039715C">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32" w:history="1">
        <w:r w:rsidRPr="00FE6DC6">
          <w:rPr>
            <w:rStyle w:val="Hyperlink"/>
            <w:noProof/>
          </w:rPr>
          <w:t>F.2 Mapping from Earlier Requirement Identifiers</w:t>
        </w:r>
        <w:r>
          <w:rPr>
            <w:noProof/>
            <w:webHidden/>
          </w:rPr>
          <w:tab/>
        </w:r>
        <w:r>
          <w:rPr>
            <w:noProof/>
            <w:webHidden/>
          </w:rPr>
          <w:fldChar w:fldCharType="begin"/>
        </w:r>
        <w:r>
          <w:rPr>
            <w:noProof/>
            <w:webHidden/>
          </w:rPr>
          <w:instrText xml:space="preserve"> PAGEREF _Toc242368832 \h </w:instrText>
        </w:r>
        <w:r>
          <w:rPr>
            <w:noProof/>
            <w:webHidden/>
          </w:rPr>
        </w:r>
        <w:r>
          <w:rPr>
            <w:noProof/>
            <w:webHidden/>
          </w:rPr>
          <w:fldChar w:fldCharType="separate"/>
        </w:r>
        <w:r>
          <w:rPr>
            <w:noProof/>
            <w:webHidden/>
          </w:rPr>
          <w:t>46</w:t>
        </w:r>
        <w:r>
          <w:rPr>
            <w:noProof/>
            <w:webHidden/>
          </w:rPr>
          <w:fldChar w:fldCharType="end"/>
        </w:r>
      </w:hyperlink>
    </w:p>
    <w:p w14:paraId="087D791B" w14:textId="45B108CF" w:rsidR="0039715C" w:rsidRDefault="0039715C">
      <w:pPr>
        <w:pStyle w:val="TOC1"/>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833" w:history="1">
        <w:r w:rsidRPr="00FE6DC6">
          <w:rPr>
            <w:rStyle w:val="Hyperlink"/>
            <w:noProof/>
          </w:rPr>
          <w:t>Appendix G: Known Limitations and Future Work</w:t>
        </w:r>
        <w:r>
          <w:rPr>
            <w:noProof/>
            <w:webHidden/>
          </w:rPr>
          <w:tab/>
        </w:r>
        <w:r>
          <w:rPr>
            <w:noProof/>
            <w:webHidden/>
          </w:rPr>
          <w:fldChar w:fldCharType="begin"/>
        </w:r>
        <w:r>
          <w:rPr>
            <w:noProof/>
            <w:webHidden/>
          </w:rPr>
          <w:instrText xml:space="preserve"> PAGEREF _Toc242368833 \h </w:instrText>
        </w:r>
        <w:r>
          <w:rPr>
            <w:noProof/>
            <w:webHidden/>
          </w:rPr>
        </w:r>
        <w:r>
          <w:rPr>
            <w:noProof/>
            <w:webHidden/>
          </w:rPr>
          <w:fldChar w:fldCharType="separate"/>
        </w:r>
        <w:r>
          <w:rPr>
            <w:noProof/>
            <w:webHidden/>
          </w:rPr>
          <w:t>48</w:t>
        </w:r>
        <w:r>
          <w:rPr>
            <w:noProof/>
            <w:webHidden/>
          </w:rPr>
          <w:fldChar w:fldCharType="end"/>
        </w:r>
      </w:hyperlink>
    </w:p>
    <w:p w14:paraId="0D1730C3" w14:textId="509BA42D" w:rsidR="00E61AF0" w:rsidRDefault="00AB1BE3">
      <w:r>
        <w:fldChar w:fldCharType="end"/>
      </w:r>
    </w:p>
    <w:p w14:paraId="4DB67245" w14:textId="77777777" w:rsidR="00E61AF0" w:rsidRDefault="00AB1BE3">
      <w:r>
        <w:br w:type="page"/>
      </w:r>
    </w:p>
    <w:p w14:paraId="6B4A9B34" w14:textId="77777777" w:rsidR="00E61AF0" w:rsidRDefault="00AB1BE3">
      <w:pPr>
        <w:spacing w:after="160"/>
      </w:pPr>
      <w:r>
        <w:rPr>
          <w:b/>
          <w:color w:val="1F2937"/>
          <w:sz w:val="34"/>
        </w:rPr>
        <w:lastRenderedPageBreak/>
        <w:t>Revision History</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1474"/>
        <w:gridCol w:w="5443"/>
        <w:gridCol w:w="1020"/>
      </w:tblGrid>
      <w:tr w:rsidR="00E61AF0" w14:paraId="5517298F" w14:textId="77777777">
        <w:trPr>
          <w:tblHeader/>
          <w:jc w:val="center"/>
        </w:trPr>
        <w:tc>
          <w:tcPr>
            <w:tcW w:w="1701" w:type="dxa"/>
            <w:shd w:val="clear" w:color="auto" w:fill="1F2937"/>
          </w:tcPr>
          <w:p w14:paraId="28310770" w14:textId="77777777" w:rsidR="00E61AF0" w:rsidRDefault="00AB1BE3">
            <w:pPr>
              <w:spacing w:after="0"/>
            </w:pPr>
            <w:r>
              <w:rPr>
                <w:b/>
                <w:color w:val="FFFFFF"/>
                <w:sz w:val="18"/>
              </w:rPr>
              <w:t>Name</w:t>
            </w:r>
          </w:p>
        </w:tc>
        <w:tc>
          <w:tcPr>
            <w:tcW w:w="1474" w:type="dxa"/>
            <w:shd w:val="clear" w:color="auto" w:fill="1F2937"/>
          </w:tcPr>
          <w:p w14:paraId="7BF71CBD" w14:textId="77777777" w:rsidR="00E61AF0" w:rsidRDefault="00AB1BE3">
            <w:pPr>
              <w:spacing w:after="0"/>
            </w:pPr>
            <w:r>
              <w:rPr>
                <w:b/>
                <w:color w:val="FFFFFF"/>
                <w:sz w:val="18"/>
              </w:rPr>
              <w:t>Date</w:t>
            </w:r>
          </w:p>
        </w:tc>
        <w:tc>
          <w:tcPr>
            <w:tcW w:w="5443" w:type="dxa"/>
            <w:shd w:val="clear" w:color="auto" w:fill="1F2937"/>
          </w:tcPr>
          <w:p w14:paraId="521682AF" w14:textId="77777777" w:rsidR="00E61AF0" w:rsidRDefault="00AB1BE3">
            <w:pPr>
              <w:spacing w:after="0"/>
            </w:pPr>
            <w:r>
              <w:rPr>
                <w:b/>
                <w:color w:val="FFFFFF"/>
                <w:sz w:val="18"/>
              </w:rPr>
              <w:t>Reason for Changes</w:t>
            </w:r>
          </w:p>
        </w:tc>
        <w:tc>
          <w:tcPr>
            <w:tcW w:w="1020" w:type="dxa"/>
            <w:shd w:val="clear" w:color="auto" w:fill="1F2937"/>
          </w:tcPr>
          <w:p w14:paraId="44A04F83" w14:textId="77777777" w:rsidR="00E61AF0" w:rsidRDefault="00AB1BE3">
            <w:pPr>
              <w:spacing w:after="0"/>
            </w:pPr>
            <w:r>
              <w:rPr>
                <w:b/>
                <w:color w:val="FFFFFF"/>
                <w:sz w:val="18"/>
              </w:rPr>
              <w:t>Version</w:t>
            </w:r>
          </w:p>
        </w:tc>
      </w:tr>
      <w:tr w:rsidR="00E61AF0" w14:paraId="44B7BBEC" w14:textId="77777777">
        <w:trPr>
          <w:cantSplit/>
          <w:jc w:val="center"/>
        </w:trPr>
        <w:tc>
          <w:tcPr>
            <w:tcW w:w="1701" w:type="dxa"/>
          </w:tcPr>
          <w:p w14:paraId="74A22C09" w14:textId="77777777" w:rsidR="00E61AF0" w:rsidRDefault="00AB1BE3">
            <w:pPr>
              <w:spacing w:after="20" w:line="240" w:lineRule="auto"/>
            </w:pPr>
            <w:r>
              <w:rPr>
                <w:sz w:val="18"/>
              </w:rPr>
              <w:t>Leong Hao Jie</w:t>
            </w:r>
          </w:p>
        </w:tc>
        <w:tc>
          <w:tcPr>
            <w:tcW w:w="1474" w:type="dxa"/>
          </w:tcPr>
          <w:p w14:paraId="0C80545A" w14:textId="77777777" w:rsidR="00E61AF0" w:rsidRDefault="00AB1BE3">
            <w:pPr>
              <w:spacing w:after="20" w:line="240" w:lineRule="auto"/>
            </w:pPr>
            <w:r>
              <w:rPr>
                <w:sz w:val="18"/>
              </w:rPr>
              <w:t>Jan 2026</w:t>
            </w:r>
          </w:p>
        </w:tc>
        <w:tc>
          <w:tcPr>
            <w:tcW w:w="5443" w:type="dxa"/>
          </w:tcPr>
          <w:p w14:paraId="3230B692" w14:textId="77777777" w:rsidR="00E61AF0" w:rsidRDefault="00AB1BE3">
            <w:pPr>
              <w:spacing w:after="20" w:line="240" w:lineRule="auto"/>
            </w:pPr>
            <w:r>
              <w:rPr>
                <w:sz w:val="18"/>
              </w:rPr>
              <w:t>Initial SRS and use case model (Phase 0, Lab #1), following the course SRS template.</w:t>
            </w:r>
          </w:p>
        </w:tc>
        <w:tc>
          <w:tcPr>
            <w:tcW w:w="1020" w:type="dxa"/>
          </w:tcPr>
          <w:p w14:paraId="11D8C985" w14:textId="77777777" w:rsidR="00E61AF0" w:rsidRDefault="00AB1BE3">
            <w:pPr>
              <w:spacing w:after="20" w:line="240" w:lineRule="auto"/>
            </w:pPr>
            <w:r>
              <w:rPr>
                <w:sz w:val="18"/>
              </w:rPr>
              <w:t>1.0</w:t>
            </w:r>
          </w:p>
        </w:tc>
      </w:tr>
      <w:tr w:rsidR="00E61AF0" w14:paraId="037E268F" w14:textId="77777777">
        <w:trPr>
          <w:cantSplit/>
          <w:jc w:val="center"/>
        </w:trPr>
        <w:tc>
          <w:tcPr>
            <w:tcW w:w="1701" w:type="dxa"/>
          </w:tcPr>
          <w:p w14:paraId="57B126F2" w14:textId="77777777" w:rsidR="00E61AF0" w:rsidRDefault="00AB1BE3">
            <w:pPr>
              <w:spacing w:after="20" w:line="240" w:lineRule="auto"/>
            </w:pPr>
            <w:r>
              <w:rPr>
                <w:sz w:val="18"/>
              </w:rPr>
              <w:t>Leong Hao Jie</w:t>
            </w:r>
          </w:p>
        </w:tc>
        <w:tc>
          <w:tcPr>
            <w:tcW w:w="1474" w:type="dxa"/>
          </w:tcPr>
          <w:p w14:paraId="4230066E" w14:textId="77777777" w:rsidR="00E61AF0" w:rsidRDefault="00AB1BE3">
            <w:pPr>
              <w:spacing w:after="20" w:line="240" w:lineRule="auto"/>
            </w:pPr>
            <w:r>
              <w:rPr>
                <w:sz w:val="18"/>
              </w:rPr>
              <w:t>09 Feb 2026</w:t>
            </w:r>
          </w:p>
        </w:tc>
        <w:tc>
          <w:tcPr>
            <w:tcW w:w="5443" w:type="dxa"/>
          </w:tcPr>
          <w:p w14:paraId="47736EBF" w14:textId="77777777" w:rsidR="00E61AF0" w:rsidRDefault="00AB1BE3">
            <w:pPr>
              <w:spacing w:after="20" w:line="240" w:lineRule="auto"/>
            </w:pPr>
            <w:r>
              <w:rPr>
                <w:sz w:val="18"/>
              </w:rPr>
              <w:t>Phase 1 (Analysis): decided the simulation returns model, the peer-grouping fallback and the consistency formula (TBD-01, TBD-02, TBD-04).</w:t>
            </w:r>
          </w:p>
        </w:tc>
        <w:tc>
          <w:tcPr>
            <w:tcW w:w="1020" w:type="dxa"/>
          </w:tcPr>
          <w:p w14:paraId="326C657C" w14:textId="77777777" w:rsidR="00E61AF0" w:rsidRDefault="00AB1BE3">
            <w:pPr>
              <w:spacing w:after="20" w:line="240" w:lineRule="auto"/>
            </w:pPr>
            <w:r>
              <w:rPr>
                <w:sz w:val="18"/>
              </w:rPr>
              <w:t>1.1</w:t>
            </w:r>
          </w:p>
        </w:tc>
      </w:tr>
      <w:tr w:rsidR="00E61AF0" w14:paraId="336170D5" w14:textId="77777777">
        <w:trPr>
          <w:cantSplit/>
          <w:jc w:val="center"/>
        </w:trPr>
        <w:tc>
          <w:tcPr>
            <w:tcW w:w="1701" w:type="dxa"/>
          </w:tcPr>
          <w:p w14:paraId="1999EDA1" w14:textId="77777777" w:rsidR="00E61AF0" w:rsidRDefault="00AB1BE3">
            <w:pPr>
              <w:spacing w:after="20" w:line="240" w:lineRule="auto"/>
            </w:pPr>
            <w:r>
              <w:rPr>
                <w:sz w:val="18"/>
              </w:rPr>
              <w:t>Leong Hao Jie</w:t>
            </w:r>
          </w:p>
        </w:tc>
        <w:tc>
          <w:tcPr>
            <w:tcW w:w="1474" w:type="dxa"/>
          </w:tcPr>
          <w:p w14:paraId="413DFD60" w14:textId="77777777" w:rsidR="00E61AF0" w:rsidRDefault="00AB1BE3">
            <w:pPr>
              <w:spacing w:after="20" w:line="240" w:lineRule="auto"/>
            </w:pPr>
            <w:r>
              <w:rPr>
                <w:sz w:val="18"/>
              </w:rPr>
              <w:t>09 Mar 2026</w:t>
            </w:r>
          </w:p>
        </w:tc>
        <w:tc>
          <w:tcPr>
            <w:tcW w:w="5443" w:type="dxa"/>
          </w:tcPr>
          <w:p w14:paraId="022E1516" w14:textId="77777777" w:rsidR="00E61AF0" w:rsidRDefault="00AB1BE3">
            <w:pPr>
              <w:spacing w:after="20" w:line="240" w:lineRule="auto"/>
            </w:pPr>
            <w:r>
              <w:rPr>
                <w:sz w:val="18"/>
              </w:rPr>
              <w:t>Phase 2 (Design): decided the synthetic peer data strategy (TBD-03); every TBD closed.</w:t>
            </w:r>
          </w:p>
        </w:tc>
        <w:tc>
          <w:tcPr>
            <w:tcW w:w="1020" w:type="dxa"/>
          </w:tcPr>
          <w:p w14:paraId="3CEB8BDD" w14:textId="77777777" w:rsidR="00E61AF0" w:rsidRDefault="00AB1BE3">
            <w:pPr>
              <w:spacing w:after="20" w:line="240" w:lineRule="auto"/>
            </w:pPr>
            <w:r>
              <w:rPr>
                <w:sz w:val="18"/>
              </w:rPr>
              <w:t>1.2</w:t>
            </w:r>
          </w:p>
        </w:tc>
      </w:tr>
      <w:tr w:rsidR="00E61AF0" w14:paraId="4B29EFA4" w14:textId="77777777">
        <w:trPr>
          <w:cantSplit/>
          <w:jc w:val="center"/>
        </w:trPr>
        <w:tc>
          <w:tcPr>
            <w:tcW w:w="1701" w:type="dxa"/>
          </w:tcPr>
          <w:p w14:paraId="3C327A2A" w14:textId="77777777" w:rsidR="00E61AF0" w:rsidRDefault="00AB1BE3">
            <w:pPr>
              <w:spacing w:after="20" w:line="240" w:lineRule="auto"/>
            </w:pPr>
            <w:r>
              <w:rPr>
                <w:sz w:val="18"/>
              </w:rPr>
              <w:t>Leong Hao Jie</w:t>
            </w:r>
          </w:p>
        </w:tc>
        <w:tc>
          <w:tcPr>
            <w:tcW w:w="1474" w:type="dxa"/>
          </w:tcPr>
          <w:p w14:paraId="77856E7A" w14:textId="77777777" w:rsidR="00E61AF0" w:rsidRDefault="00AB1BE3">
            <w:pPr>
              <w:spacing w:after="20" w:line="240" w:lineRule="auto"/>
            </w:pPr>
            <w:r>
              <w:rPr>
                <w:sz w:val="18"/>
              </w:rPr>
              <w:t>19 to 25 Aug 2026</w:t>
            </w:r>
          </w:p>
        </w:tc>
        <w:tc>
          <w:tcPr>
            <w:tcW w:w="5443" w:type="dxa"/>
          </w:tcPr>
          <w:p w14:paraId="54EC3AA0" w14:textId="77777777" w:rsidR="00E61AF0" w:rsidRDefault="00AB1BE3">
            <w:pPr>
              <w:spacing w:after="20" w:line="240" w:lineRule="auto"/>
            </w:pPr>
            <w:r>
              <w:rPr>
                <w:sz w:val="18"/>
              </w:rPr>
              <w:t>Phase 4 (Implementation): real fund data replaces assumed returns; users compose multi-fund portfolios; a real-calendar monthly backtest; peer grouping by income range; wallet, savings rate and emergency buffer.</w:t>
            </w:r>
          </w:p>
        </w:tc>
        <w:tc>
          <w:tcPr>
            <w:tcW w:w="1020" w:type="dxa"/>
          </w:tcPr>
          <w:p w14:paraId="0591F328" w14:textId="77777777" w:rsidR="00E61AF0" w:rsidRDefault="00AB1BE3">
            <w:pPr>
              <w:spacing w:after="20" w:line="240" w:lineRule="auto"/>
            </w:pPr>
            <w:r>
              <w:rPr>
                <w:sz w:val="18"/>
              </w:rPr>
              <w:t>1.3 to 1.6</w:t>
            </w:r>
          </w:p>
        </w:tc>
      </w:tr>
      <w:tr w:rsidR="00E61AF0" w14:paraId="2D82488D" w14:textId="77777777">
        <w:trPr>
          <w:cantSplit/>
          <w:jc w:val="center"/>
        </w:trPr>
        <w:tc>
          <w:tcPr>
            <w:tcW w:w="1701" w:type="dxa"/>
          </w:tcPr>
          <w:p w14:paraId="22DB4391" w14:textId="77777777" w:rsidR="00E61AF0" w:rsidRDefault="00AB1BE3">
            <w:pPr>
              <w:spacing w:after="20" w:line="240" w:lineRule="auto"/>
            </w:pPr>
            <w:r>
              <w:rPr>
                <w:sz w:val="18"/>
              </w:rPr>
              <w:t>Leong Hao Jie</w:t>
            </w:r>
          </w:p>
        </w:tc>
        <w:tc>
          <w:tcPr>
            <w:tcW w:w="1474" w:type="dxa"/>
          </w:tcPr>
          <w:p w14:paraId="50BBD51C" w14:textId="77777777" w:rsidR="00E61AF0" w:rsidRDefault="00AB1BE3">
            <w:pPr>
              <w:spacing w:after="20" w:line="240" w:lineRule="auto"/>
            </w:pPr>
            <w:r>
              <w:rPr>
                <w:sz w:val="18"/>
              </w:rPr>
              <w:t>3 to 4 Oct 2026</w:t>
            </w:r>
          </w:p>
        </w:tc>
        <w:tc>
          <w:tcPr>
            <w:tcW w:w="5443" w:type="dxa"/>
          </w:tcPr>
          <w:p w14:paraId="50EB7F4B" w14:textId="77777777" w:rsidR="00E61AF0" w:rsidRDefault="00AB1BE3">
            <w:pPr>
              <w:spacing w:after="20" w:line="240" w:lineRule="auto"/>
            </w:pPr>
            <w:r>
              <w:rPr>
                <w:sz w:val="18"/>
              </w:rPr>
              <w:t>Friends comparison; a richer anonymous comparison (Explore); password reset; friends' holdings; fund history and statistics; automatic monthly data update; a catalogue of 23 funds and ten presets; a portfolio-style dashboard and account management.</w:t>
            </w:r>
          </w:p>
        </w:tc>
        <w:tc>
          <w:tcPr>
            <w:tcW w:w="1020" w:type="dxa"/>
          </w:tcPr>
          <w:p w14:paraId="757F3E34" w14:textId="77777777" w:rsidR="00E61AF0" w:rsidRDefault="00AB1BE3">
            <w:pPr>
              <w:spacing w:after="20" w:line="240" w:lineRule="auto"/>
            </w:pPr>
            <w:r>
              <w:rPr>
                <w:sz w:val="18"/>
              </w:rPr>
              <w:t>1.7 to 1.14</w:t>
            </w:r>
          </w:p>
        </w:tc>
      </w:tr>
      <w:tr w:rsidR="00E61AF0" w14:paraId="31F5B469" w14:textId="77777777">
        <w:trPr>
          <w:cantSplit/>
          <w:jc w:val="center"/>
        </w:trPr>
        <w:tc>
          <w:tcPr>
            <w:tcW w:w="1701" w:type="dxa"/>
          </w:tcPr>
          <w:p w14:paraId="7A262635" w14:textId="77777777" w:rsidR="00E61AF0" w:rsidRDefault="00AB1BE3">
            <w:pPr>
              <w:spacing w:after="20" w:line="240" w:lineRule="auto"/>
            </w:pPr>
            <w:r>
              <w:rPr>
                <w:sz w:val="18"/>
              </w:rPr>
              <w:t>Leong Hao Jie</w:t>
            </w:r>
          </w:p>
        </w:tc>
        <w:tc>
          <w:tcPr>
            <w:tcW w:w="1474" w:type="dxa"/>
          </w:tcPr>
          <w:p w14:paraId="2494A90E" w14:textId="77777777" w:rsidR="00E61AF0" w:rsidRDefault="00AB1BE3">
            <w:pPr>
              <w:spacing w:after="20" w:line="240" w:lineRule="auto"/>
            </w:pPr>
            <w:r>
              <w:rPr>
                <w:sz w:val="18"/>
              </w:rPr>
              <w:t>5 to 6 Oct 2026</w:t>
            </w:r>
          </w:p>
        </w:tc>
        <w:tc>
          <w:tcPr>
            <w:tcW w:w="5443" w:type="dxa"/>
          </w:tcPr>
          <w:p w14:paraId="762643D7" w14:textId="77777777" w:rsidR="00E61AF0" w:rsidRDefault="00AB1BE3">
            <w:pPr>
              <w:spacing w:after="20" w:line="240" w:lineRule="auto"/>
            </w:pPr>
            <w:r>
              <w:rPr>
                <w:sz w:val="18"/>
              </w:rPr>
              <w:t>Peer cohort comparison; the ledger (buy, sell, cash); monthly buys and contribution consistency; the comparison table with explanations; what peers hold and range bars.</w:t>
            </w:r>
          </w:p>
        </w:tc>
        <w:tc>
          <w:tcPr>
            <w:tcW w:w="1020" w:type="dxa"/>
          </w:tcPr>
          <w:p w14:paraId="3505936E" w14:textId="77777777" w:rsidR="00E61AF0" w:rsidRDefault="00AB1BE3">
            <w:pPr>
              <w:spacing w:after="20" w:line="240" w:lineRule="auto"/>
            </w:pPr>
            <w:r>
              <w:rPr>
                <w:sz w:val="18"/>
              </w:rPr>
              <w:t>1.15 to 1.19</w:t>
            </w:r>
          </w:p>
        </w:tc>
      </w:tr>
      <w:tr w:rsidR="00E61AF0" w14:paraId="481B0545" w14:textId="77777777">
        <w:trPr>
          <w:cantSplit/>
          <w:jc w:val="center"/>
        </w:trPr>
        <w:tc>
          <w:tcPr>
            <w:tcW w:w="1701" w:type="dxa"/>
          </w:tcPr>
          <w:p w14:paraId="3A16E4A1" w14:textId="77777777" w:rsidR="00E61AF0" w:rsidRDefault="00AB1BE3">
            <w:pPr>
              <w:spacing w:after="20" w:line="240" w:lineRule="auto"/>
            </w:pPr>
            <w:r>
              <w:rPr>
                <w:sz w:val="18"/>
              </w:rPr>
              <w:t>Leong Hao Jie</w:t>
            </w:r>
          </w:p>
        </w:tc>
        <w:tc>
          <w:tcPr>
            <w:tcW w:w="1474" w:type="dxa"/>
          </w:tcPr>
          <w:p w14:paraId="1B4DCF14" w14:textId="77777777" w:rsidR="00E61AF0" w:rsidRDefault="00AB1BE3">
            <w:pPr>
              <w:spacing w:after="20" w:line="240" w:lineRule="auto"/>
            </w:pPr>
            <w:r>
              <w:rPr>
                <w:sz w:val="18"/>
              </w:rPr>
              <w:t>7 Oct 2026</w:t>
            </w:r>
          </w:p>
        </w:tc>
        <w:tc>
          <w:tcPr>
            <w:tcW w:w="5443" w:type="dxa"/>
          </w:tcPr>
          <w:p w14:paraId="130DFCE6" w14:textId="77777777" w:rsidR="00E61AF0" w:rsidRDefault="00AB1BE3">
            <w:pPr>
              <w:spacing w:after="20" w:line="240" w:lineRule="auto"/>
            </w:pPr>
            <w:r>
              <w:rPr>
                <w:sz w:val="18"/>
              </w:rPr>
              <w:t>Consolidation: friends rank on the cohort measures; close friends and the one-to-one comparison; one measure order everywhere; the dashboard's value-against-money-invested chart; portfolios by risk level with a page each; every price in Singapore dollars; the Invest tab.</w:t>
            </w:r>
          </w:p>
        </w:tc>
        <w:tc>
          <w:tcPr>
            <w:tcW w:w="1020" w:type="dxa"/>
          </w:tcPr>
          <w:p w14:paraId="1AABB3BC" w14:textId="77777777" w:rsidR="00E61AF0" w:rsidRDefault="00AB1BE3">
            <w:pPr>
              <w:spacing w:after="20" w:line="240" w:lineRule="auto"/>
            </w:pPr>
            <w:r>
              <w:rPr>
                <w:sz w:val="18"/>
              </w:rPr>
              <w:t>1.20 to 1.28</w:t>
            </w:r>
          </w:p>
        </w:tc>
      </w:tr>
      <w:tr w:rsidR="00E61AF0" w14:paraId="1AE56162" w14:textId="77777777">
        <w:trPr>
          <w:cantSplit/>
          <w:jc w:val="center"/>
        </w:trPr>
        <w:tc>
          <w:tcPr>
            <w:tcW w:w="1701" w:type="dxa"/>
          </w:tcPr>
          <w:p w14:paraId="4FA5F6F7" w14:textId="77777777" w:rsidR="00E61AF0" w:rsidRDefault="00AB1BE3">
            <w:pPr>
              <w:spacing w:after="20" w:line="240" w:lineRule="auto"/>
            </w:pPr>
            <w:r>
              <w:rPr>
                <w:sz w:val="18"/>
              </w:rPr>
              <w:t>Leong Hao Jie</w:t>
            </w:r>
          </w:p>
        </w:tc>
        <w:tc>
          <w:tcPr>
            <w:tcW w:w="1474" w:type="dxa"/>
          </w:tcPr>
          <w:p w14:paraId="2D0045D6" w14:textId="77777777" w:rsidR="00E61AF0" w:rsidRDefault="00AB1BE3">
            <w:pPr>
              <w:spacing w:after="20" w:line="240" w:lineRule="auto"/>
            </w:pPr>
            <w:r>
              <w:rPr>
                <w:sz w:val="18"/>
              </w:rPr>
              <w:t>7 Oct 2026</w:t>
            </w:r>
          </w:p>
        </w:tc>
        <w:tc>
          <w:tcPr>
            <w:tcW w:w="5443" w:type="dxa"/>
          </w:tcPr>
          <w:p w14:paraId="7E83EFFD" w14:textId="77777777" w:rsidR="00E61AF0" w:rsidRDefault="00AB1BE3">
            <w:pPr>
              <w:spacing w:after="20" w:line="240" w:lineRule="auto"/>
            </w:pPr>
            <w:r>
              <w:rPr>
                <w:b/>
                <w:sz w:val="18"/>
              </w:rPr>
              <w:t>Final SRS.</w:t>
            </w:r>
            <w:r>
              <w:rPr>
                <w:sz w:val="18"/>
              </w:rPr>
              <w:t xml:space="preserve"> Restructures the specification onto the course template, restates every requirement in its final form, removes superseded requirements, and adds the decision log, verification evidence and traceability (Appendices C to F).</w:t>
            </w:r>
          </w:p>
        </w:tc>
        <w:tc>
          <w:tcPr>
            <w:tcW w:w="1020" w:type="dxa"/>
          </w:tcPr>
          <w:p w14:paraId="269AC788" w14:textId="77777777" w:rsidR="00E61AF0" w:rsidRDefault="00AB1BE3">
            <w:pPr>
              <w:spacing w:after="20" w:line="240" w:lineRule="auto"/>
            </w:pPr>
            <w:r>
              <w:rPr>
                <w:sz w:val="18"/>
              </w:rPr>
              <w:t>2.0</w:t>
            </w:r>
          </w:p>
        </w:tc>
      </w:tr>
      <w:tr w:rsidR="00E61AF0" w14:paraId="59FF5540" w14:textId="77777777">
        <w:trPr>
          <w:cantSplit/>
          <w:jc w:val="center"/>
        </w:trPr>
        <w:tc>
          <w:tcPr>
            <w:tcW w:w="1701" w:type="dxa"/>
          </w:tcPr>
          <w:p w14:paraId="6CD5B02F" w14:textId="77777777" w:rsidR="00E61AF0" w:rsidRDefault="00AB1BE3">
            <w:pPr>
              <w:spacing w:after="20" w:line="240" w:lineRule="auto"/>
            </w:pPr>
            <w:r>
              <w:rPr>
                <w:sz w:val="18"/>
              </w:rPr>
              <w:t>Leong Hao Jie</w:t>
            </w:r>
          </w:p>
        </w:tc>
        <w:tc>
          <w:tcPr>
            <w:tcW w:w="1474" w:type="dxa"/>
          </w:tcPr>
          <w:p w14:paraId="5CD4F522" w14:textId="77777777" w:rsidR="00E61AF0" w:rsidRDefault="00AB1BE3">
            <w:pPr>
              <w:spacing w:after="20" w:line="240" w:lineRule="auto"/>
            </w:pPr>
            <w:r>
              <w:rPr>
                <w:sz w:val="18"/>
              </w:rPr>
              <w:t>8 Oct 2026</w:t>
            </w:r>
          </w:p>
        </w:tc>
        <w:tc>
          <w:tcPr>
            <w:tcW w:w="5443" w:type="dxa"/>
          </w:tcPr>
          <w:p w14:paraId="70CCEF24" w14:textId="77777777" w:rsidR="00E61AF0" w:rsidRDefault="00AB1BE3">
            <w:pPr>
              <w:spacing w:after="20" w:line="240" w:lineRule="auto"/>
            </w:pPr>
            <w:r>
              <w:rPr>
                <w:b/>
                <w:sz w:val="18"/>
              </w:rPr>
              <w:t>Monthly check-in.</w:t>
            </w:r>
            <w:r>
              <w:rPr>
                <w:sz w:val="18"/>
              </w:rPr>
              <w:t xml:space="preserve"> A month can spend more than it earns, paid from the cash the account has; the profile's income and expenses become the usual figures; the app asks each month to confirm or report a one-off (PROF-06 to PROF-12, S-16, UC 2.3). Decision #31.</w:t>
            </w:r>
          </w:p>
        </w:tc>
        <w:tc>
          <w:tcPr>
            <w:tcW w:w="1020" w:type="dxa"/>
          </w:tcPr>
          <w:p w14:paraId="00FF3776" w14:textId="77777777" w:rsidR="00E61AF0" w:rsidRDefault="00AB1BE3">
            <w:pPr>
              <w:spacing w:after="20" w:line="240" w:lineRule="auto"/>
            </w:pPr>
            <w:r>
              <w:rPr>
                <w:b/>
                <w:sz w:val="18"/>
              </w:rPr>
              <w:t>2.1</w:t>
            </w:r>
          </w:p>
        </w:tc>
      </w:tr>
    </w:tbl>
    <w:p w14:paraId="3376589C" w14:textId="77777777" w:rsidR="00E61AF0" w:rsidRDefault="00E61AF0">
      <w:pPr>
        <w:spacing w:after="40"/>
      </w:pPr>
    </w:p>
    <w:p w14:paraId="5E322E3D" w14:textId="77777777" w:rsidR="00E61AF0" w:rsidRDefault="00AB1BE3">
      <w:r>
        <w:br w:type="page"/>
      </w:r>
    </w:p>
    <w:p w14:paraId="4624C4A2" w14:textId="77777777" w:rsidR="00E61AF0" w:rsidRDefault="00AB1BE3">
      <w:pPr>
        <w:pStyle w:val="Heading1"/>
      </w:pPr>
      <w:bookmarkStart w:id="0" w:name="_Toc242368729"/>
      <w:r>
        <w:lastRenderedPageBreak/>
        <w:t>1. Introduction</w:t>
      </w:r>
      <w:bookmarkEnd w:id="0"/>
    </w:p>
    <w:p w14:paraId="0B9858F7" w14:textId="77777777" w:rsidR="00E61AF0" w:rsidRDefault="00AB1BE3">
      <w:pPr>
        <w:pStyle w:val="Heading2"/>
      </w:pPr>
      <w:bookmarkStart w:id="1" w:name="_Toc242368730"/>
      <w:r>
        <w:t>1.1 Purpose</w:t>
      </w:r>
      <w:bookmarkEnd w:id="1"/>
    </w:p>
    <w:p w14:paraId="6E99B499" w14:textId="77777777" w:rsidR="00E61AF0" w:rsidRDefault="00AB1BE3">
      <w:r>
        <w:t>This document is the final Software Requirements Specification (SRS) of the Micro-Investment App with Peer Comparison Dashboard, a mobile application developed as Final Year Project CCDS25-1124. It specifies what the delivered product does, the constraints it works within, and the rules it keeps, so that it can be understood, verified and maintained without reading the earlier versions.</w:t>
      </w:r>
    </w:p>
    <w:p w14:paraId="19B24C9E" w14:textId="77777777" w:rsidR="00E61AF0" w:rsidRDefault="00AB1BE3">
      <w:r>
        <w:t>Earlier versions (1.0 to 1.28) grew by amendment: each change was recorded as a tagged addition beside the text it changed, so that the history was visible but the specification itself was spread across many layers. This version replaces them. Every requirement is stated once, in its final form; what was superseded is removed from the requirements and kept only in the decision log (Appendix D) and the change history (Appendix F).</w:t>
      </w:r>
    </w:p>
    <w:p w14:paraId="683206C3" w14:textId="77777777" w:rsidR="00E61AF0" w:rsidRDefault="00AB1BE3">
      <w:pPr>
        <w:pStyle w:val="Heading2"/>
      </w:pPr>
      <w:bookmarkStart w:id="2" w:name="_Toc242368731"/>
      <w:r>
        <w:t>1.2 Document Conventions</w:t>
      </w:r>
      <w:bookmarkEnd w:id="2"/>
    </w:p>
    <w:p w14:paraId="623A5DF9" w14:textId="77777777" w:rsidR="00E61AF0" w:rsidRDefault="00AB1BE3">
      <w:pPr>
        <w:pStyle w:val="ListBullet"/>
      </w:pPr>
      <w:r>
        <w:rPr>
          <w:b/>
        </w:rPr>
        <w:t>Requirement IDs.</w:t>
      </w:r>
      <w:r>
        <w:t xml:space="preserve"> A functional requirement has a tag made of its feature and a number, for example </w:t>
      </w:r>
      <w:r>
        <w:rPr>
          <w:rFonts w:ascii="Consolas" w:eastAsia="Consolas" w:hAnsi="Consolas"/>
        </w:rPr>
        <w:t>TRD-03</w:t>
      </w:r>
      <w:r>
        <w:t xml:space="preserve">. The feature tags are AUTH (account access and security), PROF (profile and monthly check-in), DATA (fund data), INV (investment choices), TRD (trading and the account), DASH (dashboard), COH (cohort comparison), EXP (Explore), INS (insights), SOC (friends) and SEED (peer data). Non-functional requirements are </w:t>
      </w:r>
      <w:r>
        <w:rPr>
          <w:rFonts w:ascii="Consolas" w:eastAsia="Consolas" w:hAnsi="Consolas"/>
        </w:rPr>
        <w:t>NFR-nn</w:t>
      </w:r>
      <w:r>
        <w:t xml:space="preserve"> (section 5); business rules are </w:t>
      </w:r>
      <w:r>
        <w:rPr>
          <w:rFonts w:ascii="Consolas" w:eastAsia="Consolas" w:hAnsi="Consolas"/>
        </w:rPr>
        <w:t>BR-nn</w:t>
      </w:r>
      <w:r>
        <w:t xml:space="preserve"> (section 5.5). Appendix F maps the identifiers used in versions 1.x (</w:t>
      </w:r>
      <w:r>
        <w:rPr>
          <w:rFonts w:ascii="Consolas" w:eastAsia="Consolas" w:hAnsi="Consolas"/>
        </w:rPr>
        <w:t>FR01</w:t>
      </w:r>
      <w:r>
        <w:t xml:space="preserve"> to </w:t>
      </w:r>
      <w:r>
        <w:rPr>
          <w:rFonts w:ascii="Consolas" w:eastAsia="Consolas" w:hAnsi="Consolas"/>
        </w:rPr>
        <w:t>FR62</w:t>
      </w:r>
      <w:r>
        <w:t>) to these.</w:t>
      </w:r>
    </w:p>
    <w:p w14:paraId="74341250" w14:textId="77777777" w:rsidR="00E61AF0" w:rsidRDefault="00AB1BE3">
      <w:pPr>
        <w:pStyle w:val="ListBullet"/>
      </w:pPr>
      <w:r>
        <w:rPr>
          <w:b/>
        </w:rPr>
        <w:t>Wording.</w:t>
      </w:r>
      <w:r>
        <w:t xml:space="preserve"> "Shall" marks a requirement. Each is written to be atomic and verifiable.</w:t>
      </w:r>
    </w:p>
    <w:p w14:paraId="0CAF86BE" w14:textId="77777777" w:rsidR="00E61AF0" w:rsidRDefault="00AB1BE3">
      <w:pPr>
        <w:pStyle w:val="ListBullet"/>
      </w:pPr>
      <w:r>
        <w:rPr>
          <w:b/>
        </w:rPr>
        <w:t>Priority.</w:t>
      </w:r>
      <w:r>
        <w:t xml:space="preserve"> High: the product does not meet its purpose without it. Medium: expected of a complete product. Low: a refinement. Priority is given on every requirement; it is not inherited from the feature.</w:t>
      </w:r>
    </w:p>
    <w:p w14:paraId="44D0EE48" w14:textId="77777777" w:rsidR="00E61AF0" w:rsidRDefault="00AB1BE3">
      <w:pPr>
        <w:pStyle w:val="ListBullet"/>
      </w:pPr>
      <w:r>
        <w:rPr>
          <w:b/>
        </w:rPr>
        <w:t>Trace.</w:t>
      </w:r>
      <w:r>
        <w:t xml:space="preserve"> The last column of a requirement table gives the use case (</w:t>
      </w:r>
      <w:r>
        <w:rPr>
          <w:rFonts w:ascii="Consolas" w:eastAsia="Consolas" w:hAnsi="Consolas"/>
        </w:rPr>
        <w:t>UC-nn</w:t>
      </w:r>
      <w:r>
        <w:t>), the screen (</w:t>
      </w:r>
      <w:r>
        <w:rPr>
          <w:rFonts w:ascii="Consolas" w:eastAsia="Consolas" w:hAnsi="Consolas"/>
        </w:rPr>
        <w:t>S-nn</w:t>
      </w:r>
      <w:r>
        <w:t xml:space="preserve">) and the decision in </w:t>
      </w:r>
      <w:r>
        <w:rPr>
          <w:rFonts w:ascii="Consolas" w:eastAsia="Consolas" w:hAnsi="Consolas"/>
        </w:rPr>
        <w:t>DECISIONS.md</w:t>
      </w:r>
      <w:r>
        <w:t xml:space="preserve"> (</w:t>
      </w:r>
      <w:r>
        <w:rPr>
          <w:rFonts w:ascii="Consolas" w:eastAsia="Consolas" w:hAnsi="Consolas"/>
        </w:rPr>
        <w:t>#n</w:t>
      </w:r>
      <w:r>
        <w:t>) the requirement comes from.</w:t>
      </w:r>
    </w:p>
    <w:p w14:paraId="1E521008" w14:textId="77777777" w:rsidR="00E61AF0" w:rsidRDefault="00AB1BE3">
      <w:pPr>
        <w:pStyle w:val="ListBullet"/>
      </w:pPr>
      <w:r>
        <w:rPr>
          <w:b/>
        </w:rPr>
        <w:t>Typography.</w:t>
      </w:r>
      <w:r>
        <w:t xml:space="preserve"> </w:t>
      </w:r>
      <w:r>
        <w:rPr>
          <w:b/>
        </w:rPr>
        <w:t>Bold</w:t>
      </w:r>
      <w:r>
        <w:t xml:space="preserve"> marks a defined term or a figure to note; </w:t>
      </w:r>
      <w:r>
        <w:rPr>
          <w:rFonts w:ascii="Consolas" w:eastAsia="Consolas" w:hAnsi="Consolas"/>
        </w:rPr>
        <w:t>monospace</w:t>
      </w:r>
      <w:r>
        <w:t xml:space="preserve"> marks an identifier, route or constant that appears in the code. Amounts are in Singapore dollars unless stated, written with a dollar sign.</w:t>
      </w:r>
    </w:p>
    <w:p w14:paraId="4D3DCE82" w14:textId="77777777" w:rsidR="00E61AF0" w:rsidRDefault="00AB1BE3">
      <w:pPr>
        <w:pStyle w:val="ListBullet"/>
      </w:pPr>
      <w:r>
        <w:rPr>
          <w:b/>
        </w:rPr>
        <w:t>Months.</w:t>
      </w:r>
      <w:r>
        <w:t xml:space="preserve"> A month is a calendar month written </w:t>
      </w:r>
      <w:r>
        <w:rPr>
          <w:rFonts w:ascii="Consolas" w:eastAsia="Consolas" w:hAnsi="Consolas"/>
        </w:rPr>
        <w:t>YYYY-MM</w:t>
      </w:r>
      <w:r>
        <w:t>. A "complete month" is one that has fully ended (UTC).</w:t>
      </w:r>
    </w:p>
    <w:p w14:paraId="572835A1" w14:textId="77777777" w:rsidR="00E61AF0" w:rsidRDefault="00AB1BE3">
      <w:pPr>
        <w:pStyle w:val="Heading2"/>
      </w:pPr>
      <w:bookmarkStart w:id="3" w:name="_Toc242368732"/>
      <w:r>
        <w:t>1.3 Intended Audience and Reading Suggestions</w:t>
      </w:r>
      <w:bookmarkEnd w:id="3"/>
    </w:p>
    <w:p w14:paraId="3C9E4A9D" w14:textId="77777777" w:rsidR="00E61AF0" w:rsidRDefault="00AB1BE3">
      <w:r>
        <w:t>The intended readers are the project supervisor (Dr Gu Chloe), examiners, and the author, who is the sole developer. Readers who want an overview should read sections 1 and 2. Readers who want to know what the product does should read section 4 (the features) with the screens of section 3.1. Testers should use the requirement tables of section 4 with the verification evidence of Appendix E. Readers who want the reasoning behind a rule should follow its trace to Appendix D. Appendix B holds the use case mode</w:t>
      </w:r>
      <w:r>
        <w:t>l, the data model and the key algorithms.</w:t>
      </w:r>
    </w:p>
    <w:p w14:paraId="1FA13CCF" w14:textId="77777777" w:rsidR="00E61AF0" w:rsidRDefault="00AB1BE3">
      <w:pPr>
        <w:pStyle w:val="Heading2"/>
      </w:pPr>
      <w:bookmarkStart w:id="4" w:name="_Toc242368733"/>
      <w:r>
        <w:t>1.4 Product Scope</w:t>
      </w:r>
      <w:bookmarkEnd w:id="4"/>
    </w:p>
    <w:p w14:paraId="07A68787" w14:textId="77777777" w:rsidR="00E61AF0" w:rsidRDefault="00AB1BE3">
      <w:r>
        <w:t>Young investors, and students in particular, often start with small amounts (micro-investing) but have no way of knowing whether their habits and results compare with those of people in a similar position. Existing investment apps concentrate on the individual's own performance; peer comparison is limited or absent.</w:t>
      </w:r>
    </w:p>
    <w:p w14:paraId="1AA9ED9C" w14:textId="77777777" w:rsidR="00E61AF0" w:rsidRDefault="00AB1BE3">
      <w:r>
        <w:t xml:space="preserve">The product is a mobile app that lets a user in Singapore run a </w:t>
      </w:r>
      <w:r>
        <w:rPr>
          <w:b/>
        </w:rPr>
        <w:t>paper micro-investing account</w:t>
      </w:r>
      <w:r>
        <w:t xml:space="preserve">: money is simulated, but the funds, prices, dividends and exchange rates are real monthly data. The user buys and sells from a catalogue of 23 exchange-traded funds, alone or through ready-made or self-built portfolios, sets up monthly buys, and sees how the account is doing. The app then compares the user's habits and results with those of </w:t>
      </w:r>
      <w:r>
        <w:rPr>
          <w:b/>
        </w:rPr>
        <w:t>investors like them</w:t>
      </w:r>
      <w:r>
        <w:t>, with a group of their own choosing, and with friends they have invited, and explains in plain language what each measure means. All amounts are in Singapore dollars.</w:t>
      </w:r>
    </w:p>
    <w:p w14:paraId="040D298E" w14:textId="77777777" w:rsidR="00E61AF0" w:rsidRDefault="00AB1BE3">
      <w:pPr>
        <w:pStyle w:val="Heading3"/>
      </w:pPr>
      <w:bookmarkStart w:id="5" w:name="_Toc242368734"/>
      <w:r>
        <w:lastRenderedPageBreak/>
        <w:t>In scope</w:t>
      </w:r>
      <w:bookmarkEnd w:id="5"/>
    </w:p>
    <w:p w14:paraId="07FFE2B0" w14:textId="77777777" w:rsidR="00E61AF0" w:rsidRDefault="00AB1BE3">
      <w:pPr>
        <w:pStyle w:val="ListBullet"/>
      </w:pPr>
      <w:r>
        <w:t>Registration, login, password reset by emailed code, and account management.</w:t>
      </w:r>
    </w:p>
    <w:p w14:paraId="7EA832F4" w14:textId="77777777" w:rsidR="00E61AF0" w:rsidRDefault="00AB1BE3">
      <w:pPr>
        <w:pStyle w:val="ListBullet"/>
      </w:pPr>
      <w:r>
        <w:t>A profile (usual income and expenses, age, risk level, goal, investing experience) that opens the account and decides who the user is compared with, and a monthly check-in in which the user confirms or reports what they really earned and spent that month.</w:t>
      </w:r>
    </w:p>
    <w:p w14:paraId="15B7C39D" w14:textId="77777777" w:rsidR="00E61AF0" w:rsidRDefault="00AB1BE3">
      <w:pPr>
        <w:pStyle w:val="ListBullet"/>
      </w:pPr>
      <w:r>
        <w:t>A catalogue of 23 funds in five asset classes, with a page for each showing how it has moved; ten managed portfolios in three risk levels, each with a page; and custom portfolios the user builds.</w:t>
      </w:r>
    </w:p>
    <w:p w14:paraId="45D81302" w14:textId="77777777" w:rsidR="00E61AF0" w:rsidRDefault="00AB1BE3">
      <w:pPr>
        <w:pStyle w:val="ListBullet"/>
      </w:pPr>
      <w:r>
        <w:t>Buying and selling funds and portfolios, monthly buys that can be changed, paused and resumed, and an activity list.</w:t>
      </w:r>
    </w:p>
    <w:p w14:paraId="0D5E1DAE" w14:textId="77777777" w:rsidR="00E61AF0" w:rsidRDefault="00AB1BE3">
      <w:pPr>
        <w:pStyle w:val="ListBullet"/>
      </w:pPr>
      <w:r>
        <w:t>A dashboard of total assets, profit, holdings and the value of the holdings against the money put in.</w:t>
      </w:r>
    </w:p>
    <w:p w14:paraId="6EA5498A" w14:textId="77777777" w:rsidR="00E61AF0" w:rsidRDefault="00AB1BE3">
      <w:pPr>
        <w:pStyle w:val="ListBullet"/>
      </w:pPr>
      <w:r>
        <w:t>Three peer comparisons: Cohort (investors like the user), Explore (a group the user defines) and Friends (people the user invited, with consent, including a one-to-one comparison and close friends).</w:t>
      </w:r>
    </w:p>
    <w:p w14:paraId="56032F37" w14:textId="77777777" w:rsidR="00E61AF0" w:rsidRDefault="00AB1BE3">
      <w:pPr>
        <w:pStyle w:val="ListBullet"/>
      </w:pPr>
      <w:r>
        <w:t>Insight cards, and an automatic monthly refresh of the fund data.</w:t>
      </w:r>
    </w:p>
    <w:p w14:paraId="53372307" w14:textId="77777777" w:rsidR="00E61AF0" w:rsidRDefault="00AB1BE3">
      <w:pPr>
        <w:pStyle w:val="Heading3"/>
      </w:pPr>
      <w:bookmarkStart w:id="6" w:name="_Toc242368735"/>
      <w:r>
        <w:t>Out of scope</w:t>
      </w:r>
      <w:bookmarkEnd w:id="6"/>
    </w:p>
    <w:p w14:paraId="0547996A" w14:textId="77777777" w:rsidR="00E61AF0" w:rsidRDefault="00AB1BE3">
      <w:pPr>
        <w:pStyle w:val="ListBullet"/>
      </w:pPr>
      <w:r>
        <w:t>Real money, a brokerage connection, payments, tax or CPF/SRS handling, and any regulated financial advice. The product describes the past and compares people; it never recommends a purchase.</w:t>
      </w:r>
    </w:p>
    <w:p w14:paraId="26D53121" w14:textId="77777777" w:rsidR="00E61AF0" w:rsidRDefault="00AB1BE3">
      <w:pPr>
        <w:pStyle w:val="ListBullet"/>
      </w:pPr>
      <w:r>
        <w:t>Forecasts, projected returns and stochastic models. Every figure is derived from recorded history.</w:t>
      </w:r>
    </w:p>
    <w:p w14:paraId="5BCA8C9D" w14:textId="77777777" w:rsidR="00E61AF0" w:rsidRDefault="00AB1BE3">
      <w:pPr>
        <w:pStyle w:val="ListBullet"/>
      </w:pPr>
      <w:r>
        <w:t>A user directory or search, messaging between users, notifications, and administrator screens.</w:t>
      </w:r>
    </w:p>
    <w:p w14:paraId="048143C6" w14:textId="77777777" w:rsidR="00E61AF0" w:rsidRDefault="00AB1BE3">
      <w:pPr>
        <w:pStyle w:val="ListBullet"/>
      </w:pPr>
      <w:r>
        <w:t>Goal progress (a goal here is a category without an amount or horizon), and the investing-experience level as a peer filter (stored for a later version).</w:t>
      </w:r>
    </w:p>
    <w:p w14:paraId="6E11A325" w14:textId="77777777" w:rsidR="00E61AF0" w:rsidRDefault="00AB1BE3">
      <w:pPr>
        <w:pStyle w:val="ListBullet"/>
      </w:pPr>
      <w:r>
        <w:t>Editing or deleting a saved custom portfolio, and changing a past trade.</w:t>
      </w:r>
    </w:p>
    <w:p w14:paraId="35ACC6B1" w14:textId="77777777" w:rsidR="00E61AF0" w:rsidRDefault="00AB1BE3">
      <w:pPr>
        <w:pStyle w:val="Heading2"/>
      </w:pPr>
      <w:bookmarkStart w:id="7" w:name="_Toc242368736"/>
      <w:r>
        <w:t>1.5 References</w:t>
      </w:r>
      <w:bookmarkEnd w:id="7"/>
    </w:p>
    <w:p w14:paraId="404F3EB4" w14:textId="77777777" w:rsidR="00E61AF0" w:rsidRDefault="00AB1BE3">
      <w:pPr>
        <w:spacing w:after="40"/>
        <w:ind w:left="510" w:hanging="340"/>
      </w:pPr>
      <w:r>
        <w:t>1.  C. Fox, Introduction to Software Engineering Design: Processes, Principles and Patterns with UML2.</w:t>
      </w:r>
    </w:p>
    <w:p w14:paraId="3B256764" w14:textId="77777777" w:rsidR="00E61AF0" w:rsidRDefault="00AB1BE3">
      <w:pPr>
        <w:spacing w:after="40"/>
        <w:ind w:left="510" w:hanging="340"/>
      </w:pPr>
      <w:r>
        <w:t>2.  SC2006 Lab #1 and #2 manuals: Requirements Elicitation and Requirements Analysis (course material).</w:t>
      </w:r>
    </w:p>
    <w:p w14:paraId="24FC45AA" w14:textId="77777777" w:rsidR="00E61AF0" w:rsidRDefault="00AB1BE3">
      <w:pPr>
        <w:spacing w:after="40"/>
        <w:ind w:left="510" w:hanging="340"/>
      </w:pPr>
      <w:r>
        <w:t>3.  K. Wiegers, Software Requirements Specification template (the course SRS template this document follows).</w:t>
      </w:r>
    </w:p>
    <w:p w14:paraId="7D095888" w14:textId="77777777" w:rsidR="00E61AF0" w:rsidRDefault="00AB1BE3">
      <w:pPr>
        <w:spacing w:after="40"/>
        <w:ind w:left="510" w:hanging="340"/>
      </w:pPr>
      <w:r>
        <w:t>4.  FYP project introduction, "Micro-Investment App with Peer Comparison Dashboard" (CCDS25-1124), and the Assignment 1 write-up (Engineering Communication, HW0288).</w:t>
      </w:r>
    </w:p>
    <w:p w14:paraId="6A964813" w14:textId="77777777" w:rsidR="00E61AF0" w:rsidRDefault="00AB1BE3">
      <w:pPr>
        <w:spacing w:after="40"/>
        <w:ind w:left="510" w:hanging="340"/>
      </w:pPr>
      <w:r>
        <w:t>5.  Peer Comparison Banding Framework for the Micro-Investment App (project document): the framework the cohort comparison follows.</w:t>
      </w:r>
    </w:p>
    <w:p w14:paraId="2257E5AF" w14:textId="77777777" w:rsidR="00E61AF0" w:rsidRDefault="00AB1BE3">
      <w:pPr>
        <w:spacing w:after="40"/>
        <w:ind w:left="510" w:hanging="340"/>
      </w:pPr>
      <w:r>
        <w:t xml:space="preserve">6.  </w:t>
      </w:r>
      <w:r>
        <w:rPr>
          <w:rFonts w:ascii="Consolas" w:eastAsia="Consolas" w:hAnsi="Consolas"/>
        </w:rPr>
        <w:t>DECISIONS.md</w:t>
      </w:r>
      <w:r>
        <w:t xml:space="preserve"> (project repository): the numbered decisions (#1 to #30) with their rationale, verification and limits. Cited in this document as #n.</w:t>
      </w:r>
    </w:p>
    <w:p w14:paraId="211329D1" w14:textId="77777777" w:rsidR="00E61AF0" w:rsidRDefault="00AB1BE3">
      <w:pPr>
        <w:spacing w:after="40"/>
        <w:ind w:left="510" w:hanging="340"/>
      </w:pPr>
      <w:r>
        <w:t xml:space="preserve">7.  </w:t>
      </w:r>
      <w:r>
        <w:rPr>
          <w:rFonts w:ascii="Consolas" w:eastAsia="Consolas" w:hAnsi="Consolas"/>
        </w:rPr>
        <w:t>README.md</w:t>
      </w:r>
      <w:r>
        <w:t xml:space="preserve"> (project repository): set-up, structure and status.</w:t>
      </w:r>
    </w:p>
    <w:p w14:paraId="7737F616" w14:textId="77777777" w:rsidR="00E61AF0" w:rsidRDefault="00AB1BE3">
      <w:pPr>
        <w:spacing w:after="40"/>
        <w:ind w:left="510" w:hanging="340"/>
      </w:pPr>
      <w:r>
        <w:t xml:space="preserve">8.  Yahoo Finance data via the </w:t>
      </w:r>
      <w:r>
        <w:rPr>
          <w:rFonts w:ascii="Consolas" w:eastAsia="Consolas" w:hAnsi="Consolas"/>
        </w:rPr>
        <w:t>yfinance</w:t>
      </w:r>
      <w:r>
        <w:t xml:space="preserve"> library (prices, dividends and the USD/SGD exchange rate), accessed 2026.</w:t>
      </w:r>
    </w:p>
    <w:p w14:paraId="38E8AEEA" w14:textId="77777777" w:rsidR="00E61AF0" w:rsidRDefault="00AB1BE3">
      <w:pPr>
        <w:spacing w:after="40"/>
        <w:ind w:left="510" w:hanging="340"/>
      </w:pPr>
      <w:r>
        <w:t>9.  Department of Statistics Singapore (SingStat), median monthly household employment income per household member, 2024 (S$3,615), used to calibrate the synthetic peers.</w:t>
      </w:r>
    </w:p>
    <w:p w14:paraId="518B29D6" w14:textId="77777777" w:rsidR="00E61AF0" w:rsidRDefault="00AB1BE3">
      <w:pPr>
        <w:spacing w:after="40"/>
        <w:ind w:left="510" w:hanging="340"/>
      </w:pPr>
      <w:r>
        <w:t>10.  Earlier SRS versions 1.0 to 1.28 (project repository), superseded by this document.</w:t>
      </w:r>
    </w:p>
    <w:p w14:paraId="62D0E6FC" w14:textId="77777777" w:rsidR="00E61AF0" w:rsidRDefault="00AB1BE3">
      <w:r>
        <w:br w:type="page"/>
      </w:r>
    </w:p>
    <w:p w14:paraId="033A2F23" w14:textId="77777777" w:rsidR="00E61AF0" w:rsidRDefault="00AB1BE3">
      <w:pPr>
        <w:pStyle w:val="Heading1"/>
      </w:pPr>
      <w:bookmarkStart w:id="8" w:name="_Toc242368737"/>
      <w:r>
        <w:lastRenderedPageBreak/>
        <w:t>2. Overall Description</w:t>
      </w:r>
      <w:bookmarkEnd w:id="8"/>
    </w:p>
    <w:p w14:paraId="6A2F002B" w14:textId="77777777" w:rsidR="00E61AF0" w:rsidRDefault="00AB1BE3">
      <w:pPr>
        <w:pStyle w:val="Heading2"/>
      </w:pPr>
      <w:bookmarkStart w:id="9" w:name="_Toc242368738"/>
      <w:r>
        <w:t>2.1 Product Perspective</w:t>
      </w:r>
      <w:bookmarkEnd w:id="9"/>
    </w:p>
    <w:p w14:paraId="28266324" w14:textId="77777777" w:rsidR="00E61AF0" w:rsidRDefault="00AB1BE3">
      <w:r>
        <w:t xml:space="preserve">The product is a self-contained system with four parts. A </w:t>
      </w:r>
      <w:r>
        <w:rPr>
          <w:b/>
        </w:rPr>
        <w:t>mobile app</w:t>
      </w:r>
      <w:r>
        <w:t xml:space="preserve"> shows and collects information. A </w:t>
      </w:r>
      <w:r>
        <w:rPr>
          <w:b/>
        </w:rPr>
        <w:t>backend API</w:t>
      </w:r>
      <w:r>
        <w:t xml:space="preserve"> holds the rules: the account ledger, the valuation, the peer comparisons, the friends rules, the insights. A </w:t>
      </w:r>
      <w:r>
        <w:rPr>
          <w:b/>
        </w:rPr>
        <w:t>PostgreSQL database</w:t>
      </w:r>
      <w:r>
        <w:t xml:space="preserve"> stores the facts. A </w:t>
      </w:r>
      <w:r>
        <w:rPr>
          <w:b/>
        </w:rPr>
        <w:t>data loader</w:t>
      </w:r>
      <w:r>
        <w:t xml:space="preserve"> brings in real monthly fund data from Yahoo Finance, converts it to Singapore dollars and stores it. The app itself never talks to Yahoo Finance or to the database.</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742"/>
        <w:gridCol w:w="4195"/>
      </w:tblGrid>
      <w:tr w:rsidR="00E61AF0" w14:paraId="2CC26AE3" w14:textId="77777777">
        <w:trPr>
          <w:tblHeader/>
          <w:jc w:val="center"/>
        </w:trPr>
        <w:tc>
          <w:tcPr>
            <w:tcW w:w="1701" w:type="dxa"/>
            <w:shd w:val="clear" w:color="auto" w:fill="1F2937"/>
          </w:tcPr>
          <w:p w14:paraId="63B62DAC" w14:textId="77777777" w:rsidR="00E61AF0" w:rsidRDefault="00AB1BE3">
            <w:pPr>
              <w:spacing w:after="0"/>
            </w:pPr>
            <w:r>
              <w:rPr>
                <w:b/>
                <w:color w:val="FFFFFF"/>
                <w:sz w:val="18"/>
              </w:rPr>
              <w:t>Part</w:t>
            </w:r>
          </w:p>
        </w:tc>
        <w:tc>
          <w:tcPr>
            <w:tcW w:w="3742" w:type="dxa"/>
            <w:shd w:val="clear" w:color="auto" w:fill="1F2937"/>
          </w:tcPr>
          <w:p w14:paraId="5F031844" w14:textId="77777777" w:rsidR="00E61AF0" w:rsidRDefault="00AB1BE3">
            <w:pPr>
              <w:spacing w:after="0"/>
            </w:pPr>
            <w:r>
              <w:rPr>
                <w:b/>
                <w:color w:val="FFFFFF"/>
                <w:sz w:val="18"/>
              </w:rPr>
              <w:t>Technology</w:t>
            </w:r>
          </w:p>
        </w:tc>
        <w:tc>
          <w:tcPr>
            <w:tcW w:w="4195" w:type="dxa"/>
            <w:shd w:val="clear" w:color="auto" w:fill="1F2937"/>
          </w:tcPr>
          <w:p w14:paraId="14C6E16A" w14:textId="77777777" w:rsidR="00E61AF0" w:rsidRDefault="00AB1BE3">
            <w:pPr>
              <w:spacing w:after="0"/>
            </w:pPr>
            <w:r>
              <w:rPr>
                <w:b/>
                <w:color w:val="FFFFFF"/>
                <w:sz w:val="18"/>
              </w:rPr>
              <w:t>Responsibility</w:t>
            </w:r>
          </w:p>
        </w:tc>
      </w:tr>
      <w:tr w:rsidR="00E61AF0" w14:paraId="1A49D125" w14:textId="77777777">
        <w:trPr>
          <w:cantSplit/>
          <w:jc w:val="center"/>
        </w:trPr>
        <w:tc>
          <w:tcPr>
            <w:tcW w:w="1701" w:type="dxa"/>
          </w:tcPr>
          <w:p w14:paraId="398B55F7" w14:textId="77777777" w:rsidR="00E61AF0" w:rsidRDefault="00AB1BE3">
            <w:pPr>
              <w:spacing w:after="20" w:line="240" w:lineRule="auto"/>
            </w:pPr>
            <w:r>
              <w:rPr>
                <w:sz w:val="18"/>
              </w:rPr>
              <w:t>Mobile app</w:t>
            </w:r>
          </w:p>
        </w:tc>
        <w:tc>
          <w:tcPr>
            <w:tcW w:w="3742" w:type="dxa"/>
          </w:tcPr>
          <w:p w14:paraId="316DB3DB" w14:textId="77777777" w:rsidR="00E61AF0" w:rsidRDefault="00AB1BE3">
            <w:pPr>
              <w:spacing w:after="20" w:line="240" w:lineRule="auto"/>
            </w:pPr>
            <w:r>
              <w:rPr>
                <w:sz w:val="18"/>
              </w:rPr>
              <w:t>Expo SDK 57, React Native 0.86, React 19, React Navigation 6, react-native-svg (hand-built charts); also runs in a browser through react-native-web for development</w:t>
            </w:r>
          </w:p>
        </w:tc>
        <w:tc>
          <w:tcPr>
            <w:tcW w:w="4195" w:type="dxa"/>
          </w:tcPr>
          <w:p w14:paraId="5899AB34" w14:textId="77777777" w:rsidR="00E61AF0" w:rsidRDefault="00AB1BE3">
            <w:pPr>
              <w:spacing w:after="20" w:line="240" w:lineRule="auto"/>
            </w:pPr>
            <w:r>
              <w:rPr>
                <w:sz w:val="18"/>
              </w:rPr>
              <w:t>Screens, input, charts, explanations. No business rules; every figure comes from the API.</w:t>
            </w:r>
          </w:p>
        </w:tc>
      </w:tr>
      <w:tr w:rsidR="00E61AF0" w14:paraId="43A3EE6B" w14:textId="77777777">
        <w:trPr>
          <w:cantSplit/>
          <w:jc w:val="center"/>
        </w:trPr>
        <w:tc>
          <w:tcPr>
            <w:tcW w:w="1701" w:type="dxa"/>
            <w:shd w:val="clear" w:color="auto" w:fill="F3F4F6"/>
          </w:tcPr>
          <w:p w14:paraId="1CE93775" w14:textId="77777777" w:rsidR="00E61AF0" w:rsidRDefault="00AB1BE3">
            <w:pPr>
              <w:spacing w:after="20" w:line="240" w:lineRule="auto"/>
            </w:pPr>
            <w:r>
              <w:rPr>
                <w:sz w:val="18"/>
              </w:rPr>
              <w:t>Backend API</w:t>
            </w:r>
          </w:p>
        </w:tc>
        <w:tc>
          <w:tcPr>
            <w:tcW w:w="3742" w:type="dxa"/>
            <w:shd w:val="clear" w:color="auto" w:fill="F3F4F6"/>
          </w:tcPr>
          <w:p w14:paraId="3A015421" w14:textId="77777777" w:rsidR="00E61AF0" w:rsidRDefault="00AB1BE3">
            <w:pPr>
              <w:spacing w:after="20" w:line="240" w:lineRule="auto"/>
            </w:pPr>
            <w:r>
              <w:rPr>
                <w:sz w:val="18"/>
              </w:rPr>
              <w:t>Node.js, Express 4, TypeScript, Zod validation, JSON Web Tokens, bcrypt, Nodemailer</w:t>
            </w:r>
          </w:p>
        </w:tc>
        <w:tc>
          <w:tcPr>
            <w:tcW w:w="4195" w:type="dxa"/>
            <w:shd w:val="clear" w:color="auto" w:fill="F3F4F6"/>
          </w:tcPr>
          <w:p w14:paraId="60053A8C" w14:textId="77777777" w:rsidR="00E61AF0" w:rsidRDefault="00AB1BE3">
            <w:pPr>
              <w:spacing w:after="20" w:line="240" w:lineRule="auto"/>
            </w:pPr>
            <w:r>
              <w:rPr>
                <w:sz w:val="18"/>
              </w:rPr>
              <w:t>Authentication, the ledger and valuation, portfolios and their histories, the peer comparisons, friends and sharing, insights, the monthly data update.</w:t>
            </w:r>
          </w:p>
        </w:tc>
      </w:tr>
      <w:tr w:rsidR="00E61AF0" w14:paraId="6D8C69D7" w14:textId="77777777">
        <w:trPr>
          <w:cantSplit/>
          <w:jc w:val="center"/>
        </w:trPr>
        <w:tc>
          <w:tcPr>
            <w:tcW w:w="1701" w:type="dxa"/>
          </w:tcPr>
          <w:p w14:paraId="02FE4562" w14:textId="77777777" w:rsidR="00E61AF0" w:rsidRDefault="00AB1BE3">
            <w:pPr>
              <w:spacing w:after="20" w:line="240" w:lineRule="auto"/>
            </w:pPr>
            <w:r>
              <w:rPr>
                <w:sz w:val="18"/>
              </w:rPr>
              <w:t>Database</w:t>
            </w:r>
          </w:p>
        </w:tc>
        <w:tc>
          <w:tcPr>
            <w:tcW w:w="3742" w:type="dxa"/>
          </w:tcPr>
          <w:p w14:paraId="6FB87127" w14:textId="77777777" w:rsidR="00E61AF0" w:rsidRDefault="00AB1BE3">
            <w:pPr>
              <w:spacing w:after="20" w:line="240" w:lineRule="auto"/>
            </w:pPr>
            <w:r>
              <w:rPr>
                <w:sz w:val="18"/>
              </w:rPr>
              <w:t>PostgreSQL 16 (Docker), Prisma 5 ORM and migrations</w:t>
            </w:r>
          </w:p>
        </w:tc>
        <w:tc>
          <w:tcPr>
            <w:tcW w:w="4195" w:type="dxa"/>
          </w:tcPr>
          <w:p w14:paraId="11D9D9FD" w14:textId="77777777" w:rsidR="00E61AF0" w:rsidRDefault="00AB1BE3">
            <w:pPr>
              <w:spacing w:after="20" w:line="240" w:lineRule="auto"/>
            </w:pPr>
            <w:r>
              <w:rPr>
                <w:sz w:val="18"/>
              </w:rPr>
              <w:t>Users, profiles, funds and their monthly SGD returns, portfolios, the ledger, friends and sharing choices. Aggregates are computed in the database where the algorithm allows.</w:t>
            </w:r>
          </w:p>
        </w:tc>
      </w:tr>
      <w:tr w:rsidR="00E61AF0" w14:paraId="64439E74" w14:textId="77777777">
        <w:trPr>
          <w:cantSplit/>
          <w:jc w:val="center"/>
        </w:trPr>
        <w:tc>
          <w:tcPr>
            <w:tcW w:w="1701" w:type="dxa"/>
            <w:shd w:val="clear" w:color="auto" w:fill="F3F4F6"/>
          </w:tcPr>
          <w:p w14:paraId="3EC56061" w14:textId="77777777" w:rsidR="00E61AF0" w:rsidRDefault="00AB1BE3">
            <w:pPr>
              <w:spacing w:after="20" w:line="240" w:lineRule="auto"/>
            </w:pPr>
            <w:r>
              <w:rPr>
                <w:sz w:val="18"/>
              </w:rPr>
              <w:t>Fund data loader</w:t>
            </w:r>
          </w:p>
        </w:tc>
        <w:tc>
          <w:tcPr>
            <w:tcW w:w="3742" w:type="dxa"/>
            <w:shd w:val="clear" w:color="auto" w:fill="F3F4F6"/>
          </w:tcPr>
          <w:p w14:paraId="350F4C12" w14:textId="77777777" w:rsidR="00E61AF0" w:rsidRDefault="00AB1BE3">
            <w:pPr>
              <w:spacing w:after="20" w:line="240" w:lineRule="auto"/>
            </w:pPr>
            <w:r>
              <w:rPr>
                <w:sz w:val="18"/>
              </w:rPr>
              <w:t xml:space="preserve">Python </w:t>
            </w:r>
            <w:r>
              <w:rPr>
                <w:rFonts w:ascii="Consolas" w:eastAsia="Consolas" w:hAnsi="Consolas"/>
                <w:sz w:val="17"/>
              </w:rPr>
              <w:t>yfinance</w:t>
            </w:r>
            <w:r>
              <w:rPr>
                <w:sz w:val="18"/>
              </w:rPr>
              <w:t xml:space="preserve"> fetch, TypeScript loader, a scheduler inside the backend</w:t>
            </w:r>
          </w:p>
        </w:tc>
        <w:tc>
          <w:tcPr>
            <w:tcW w:w="4195" w:type="dxa"/>
            <w:shd w:val="clear" w:color="auto" w:fill="F3F4F6"/>
          </w:tcPr>
          <w:p w14:paraId="26E6186C" w14:textId="77777777" w:rsidR="00E61AF0" w:rsidRDefault="00AB1BE3">
            <w:pPr>
              <w:spacing w:after="20" w:line="240" w:lineRule="auto"/>
            </w:pPr>
            <w:r>
              <w:rPr>
                <w:sz w:val="18"/>
              </w:rPr>
              <w:t>Fetches monthly prices, dividends and the USD/SGD rate; converts and validates them; stores new months once a month; recomputes every account.</w:t>
            </w:r>
          </w:p>
        </w:tc>
      </w:tr>
      <w:tr w:rsidR="00E61AF0" w14:paraId="3BEEE7E2" w14:textId="77777777">
        <w:trPr>
          <w:cantSplit/>
          <w:jc w:val="center"/>
        </w:trPr>
        <w:tc>
          <w:tcPr>
            <w:tcW w:w="1701" w:type="dxa"/>
          </w:tcPr>
          <w:p w14:paraId="1122C353" w14:textId="77777777" w:rsidR="00E61AF0" w:rsidRDefault="00AB1BE3">
            <w:pPr>
              <w:spacing w:after="20" w:line="240" w:lineRule="auto"/>
            </w:pPr>
            <w:r>
              <w:rPr>
                <w:sz w:val="18"/>
              </w:rPr>
              <w:t>External services</w:t>
            </w:r>
          </w:p>
        </w:tc>
        <w:tc>
          <w:tcPr>
            <w:tcW w:w="3742" w:type="dxa"/>
          </w:tcPr>
          <w:p w14:paraId="7DAC124D" w14:textId="77777777" w:rsidR="00E61AF0" w:rsidRDefault="00AB1BE3">
            <w:pPr>
              <w:spacing w:after="20" w:line="240" w:lineRule="auto"/>
            </w:pPr>
            <w:r>
              <w:rPr>
                <w:sz w:val="18"/>
              </w:rPr>
              <w:t>Yahoo Finance (market data), Gmail SMTP (password-reset email, optional)</w:t>
            </w:r>
          </w:p>
        </w:tc>
        <w:tc>
          <w:tcPr>
            <w:tcW w:w="4195" w:type="dxa"/>
          </w:tcPr>
          <w:p w14:paraId="4D471B4B" w14:textId="77777777" w:rsidR="00E61AF0" w:rsidRDefault="00AB1BE3">
            <w:pPr>
              <w:spacing w:after="20" w:line="240" w:lineRule="auto"/>
            </w:pPr>
            <w:r>
              <w:rPr>
                <w:sz w:val="18"/>
              </w:rPr>
              <w:t>Sources of data; the product works without email (the code is then written to the server log for development).</w:t>
            </w:r>
          </w:p>
        </w:tc>
      </w:tr>
    </w:tbl>
    <w:p w14:paraId="5742A88F" w14:textId="77777777" w:rsidR="00E61AF0" w:rsidRDefault="00E61AF0">
      <w:pPr>
        <w:spacing w:after="40"/>
      </w:pPr>
    </w:p>
    <w:p w14:paraId="33495F86" w14:textId="77777777" w:rsidR="00E61AF0" w:rsidRDefault="00AB1BE3">
      <w:pPr>
        <w:keepNext/>
        <w:jc w:val="center"/>
      </w:pPr>
      <w:r>
        <w:rPr>
          <w:noProof/>
        </w:rPr>
        <w:drawing>
          <wp:inline distT="0" distB="0" distL="0" distR="0" wp14:anchorId="6F737593" wp14:editId="3B728562">
            <wp:extent cx="5580000" cy="30567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580000" cy="3056717"/>
                    </a:xfrm>
                    <a:prstGeom prst="rect">
                      <a:avLst/>
                    </a:prstGeom>
                  </pic:spPr>
                </pic:pic>
              </a:graphicData>
            </a:graphic>
          </wp:inline>
        </w:drawing>
      </w:r>
    </w:p>
    <w:p w14:paraId="20E26EE6" w14:textId="77777777" w:rsidR="00E61AF0" w:rsidRDefault="00AB1BE3">
      <w:pPr>
        <w:jc w:val="center"/>
      </w:pPr>
      <w:r>
        <w:rPr>
          <w:i/>
          <w:color w:val="555B66"/>
          <w:sz w:val="18"/>
        </w:rPr>
        <w:t>Figure 1: System architecture and data flow</w:t>
      </w:r>
    </w:p>
    <w:p w14:paraId="29C53184" w14:textId="77777777" w:rsidR="00E61AF0" w:rsidRDefault="00AB1BE3">
      <w:pPr>
        <w:pStyle w:val="Heading2"/>
      </w:pPr>
      <w:bookmarkStart w:id="10" w:name="_Toc242368739"/>
      <w:r>
        <w:t>2.2 Product Functions</w:t>
      </w:r>
      <w:bookmarkEnd w:id="10"/>
    </w:p>
    <w:p w14:paraId="0D096521" w14:textId="77777777" w:rsidR="00E61AF0" w:rsidRDefault="00AB1BE3">
      <w:pPr>
        <w:spacing w:after="40"/>
        <w:ind w:left="510" w:hanging="340"/>
      </w:pPr>
      <w:r>
        <w:t xml:space="preserve">1.  </w:t>
      </w:r>
      <w:r>
        <w:rPr>
          <w:b/>
        </w:rPr>
        <w:t>Account access.</w:t>
      </w:r>
      <w:r>
        <w:t xml:space="preserve"> Register, log in, reset a forgotten password with an emailed code, and change the display name, email and password.</w:t>
      </w:r>
    </w:p>
    <w:p w14:paraId="3C79641A" w14:textId="77777777" w:rsidR="00E61AF0" w:rsidRDefault="00AB1BE3">
      <w:pPr>
        <w:spacing w:after="40"/>
        <w:ind w:left="510" w:hanging="340"/>
      </w:pPr>
      <w:r>
        <w:lastRenderedPageBreak/>
        <w:t xml:space="preserve">2.  </w:t>
      </w:r>
      <w:r>
        <w:rPr>
          <w:b/>
        </w:rPr>
        <w:t>Profile and monthly check-in.</w:t>
      </w:r>
      <w:r>
        <w:t xml:space="preserve"> Record usual income and expenses, age, risk level, goal and investing experience; the first save opens the account. Each month, confirm those figures or report what really happened, including a month that spends more than it earns.</w:t>
      </w:r>
    </w:p>
    <w:p w14:paraId="18020D5E" w14:textId="77777777" w:rsidR="00E61AF0" w:rsidRDefault="00AB1BE3">
      <w:pPr>
        <w:spacing w:after="40"/>
        <w:ind w:left="510" w:hanging="340"/>
      </w:pPr>
      <w:r>
        <w:t xml:space="preserve">3.  </w:t>
      </w:r>
      <w:r>
        <w:rPr>
          <w:b/>
        </w:rPr>
        <w:t>Choosing investments.</w:t>
      </w:r>
      <w:r>
        <w:t xml:space="preserve"> Browse 23 funds (Discover), pick from ten managed portfolios grouped by risk level (Managed), or build one's own (Custom); every fund and portfolio has a page of key details, composition and past returns, in Singapore dollars.</w:t>
      </w:r>
    </w:p>
    <w:p w14:paraId="21C79369" w14:textId="77777777" w:rsidR="00E61AF0" w:rsidRDefault="00AB1BE3">
      <w:pPr>
        <w:spacing w:after="40"/>
        <w:ind w:left="510" w:hanging="340"/>
      </w:pPr>
      <w:r>
        <w:t xml:space="preserve">4.  </w:t>
      </w:r>
      <w:r>
        <w:rPr>
          <w:b/>
        </w:rPr>
        <w:t>Trading.</w:t>
      </w:r>
      <w:r>
        <w:t xml:space="preserve"> Receive each month's spare income as cash; buy and sell funds and portfolios; set monthly buys and change, pause or resume them; see every buy, sell, credit and skipped month.</w:t>
      </w:r>
    </w:p>
    <w:p w14:paraId="006EE8D5" w14:textId="77777777" w:rsidR="00E61AF0" w:rsidRDefault="00AB1BE3">
      <w:pPr>
        <w:spacing w:after="40"/>
        <w:ind w:left="510" w:hanging="340"/>
      </w:pPr>
      <w:r>
        <w:t xml:space="preserve">5.  </w:t>
      </w:r>
      <w:r>
        <w:rPr>
          <w:b/>
        </w:rPr>
        <w:t>Dashboard.</w:t>
      </w:r>
      <w:r>
        <w:t xml:space="preserve"> Total assets, last month's profit or loss, securities value, total profit, cash, holdings and the value of the holdings against the money put in.</w:t>
      </w:r>
    </w:p>
    <w:p w14:paraId="39E6E402" w14:textId="77777777" w:rsidR="00E61AF0" w:rsidRDefault="00AB1BE3">
      <w:pPr>
        <w:spacing w:after="40"/>
        <w:ind w:left="510" w:hanging="340"/>
      </w:pPr>
      <w:r>
        <w:t xml:space="preserve">6.  </w:t>
      </w:r>
      <w:r>
        <w:rPr>
          <w:b/>
        </w:rPr>
        <w:t>Peer comparison.</w:t>
      </w:r>
      <w:r>
        <w:t xml:space="preserve"> Cohort: how the user compares with investors like them on six measures, each explained. Explore: the same kind of comparison against a group the user defines, with distribution, trajectory and what peers hold. Friends: rankings among invited friends and a one-to-one comparison with each.</w:t>
      </w:r>
    </w:p>
    <w:p w14:paraId="69C5F625" w14:textId="77777777" w:rsidR="00E61AF0" w:rsidRDefault="00AB1BE3">
      <w:pPr>
        <w:spacing w:after="40"/>
        <w:ind w:left="510" w:hanging="340"/>
      </w:pPr>
      <w:r>
        <w:t xml:space="preserve">7.  </w:t>
      </w:r>
      <w:r>
        <w:rPr>
          <w:b/>
        </w:rPr>
        <w:t>Friends and sharing.</w:t>
      </w:r>
      <w:r>
        <w:t xml:space="preserve"> Invite by code or exact email, accept or decline, choose for every measure and for holdings whether nobody, close friends or all friends can see it, and keep a private close-friends list.</w:t>
      </w:r>
    </w:p>
    <w:p w14:paraId="6A80D171" w14:textId="77777777" w:rsidR="00E61AF0" w:rsidRDefault="00AB1BE3">
      <w:pPr>
        <w:spacing w:after="40"/>
        <w:ind w:left="510" w:hanging="340"/>
      </w:pPr>
      <w:r>
        <w:t xml:space="preserve">8.  </w:t>
      </w:r>
      <w:r>
        <w:rPr>
          <w:b/>
        </w:rPr>
        <w:t>Insights.</w:t>
      </w:r>
      <w:r>
        <w:t xml:space="preserve"> Up to three short cards comparing the user's value, savings rate and cash buffer with peers of similar income.</w:t>
      </w:r>
    </w:p>
    <w:p w14:paraId="6AEFBA62" w14:textId="77777777" w:rsidR="00E61AF0" w:rsidRDefault="00AB1BE3">
      <w:pPr>
        <w:spacing w:after="40"/>
        <w:ind w:left="510" w:hanging="340"/>
      </w:pPr>
      <w:r>
        <w:t xml:space="preserve">9.  </w:t>
      </w:r>
      <w:r>
        <w:rPr>
          <w:b/>
        </w:rPr>
        <w:t>Data upkeep.</w:t>
      </w:r>
      <w:r>
        <w:t xml:space="preserve"> Each month the system fetches the new month of fund data, converts it to Singapore dollars, stores it and recomputes every account.</w:t>
      </w:r>
    </w:p>
    <w:p w14:paraId="09CE35BE" w14:textId="77777777" w:rsidR="00E61AF0" w:rsidRDefault="00AB1BE3">
      <w:pPr>
        <w:pStyle w:val="Heading2"/>
      </w:pPr>
      <w:bookmarkStart w:id="11" w:name="_Toc242368740"/>
      <w:r>
        <w:t>2.3 User Classes and Characteristics</w:t>
      </w:r>
      <w:bookmarkEnd w:id="11"/>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814"/>
        <w:gridCol w:w="4309"/>
        <w:gridCol w:w="3515"/>
      </w:tblGrid>
      <w:tr w:rsidR="00E61AF0" w14:paraId="6A6317DF" w14:textId="77777777">
        <w:trPr>
          <w:tblHeader/>
          <w:jc w:val="center"/>
        </w:trPr>
        <w:tc>
          <w:tcPr>
            <w:tcW w:w="1814" w:type="dxa"/>
            <w:shd w:val="clear" w:color="auto" w:fill="1F2937"/>
          </w:tcPr>
          <w:p w14:paraId="46F0827B" w14:textId="77777777" w:rsidR="00E61AF0" w:rsidRDefault="00AB1BE3">
            <w:pPr>
              <w:spacing w:after="0"/>
            </w:pPr>
            <w:r>
              <w:rPr>
                <w:b/>
                <w:color w:val="FFFFFF"/>
                <w:sz w:val="18"/>
              </w:rPr>
              <w:t>User class</w:t>
            </w:r>
          </w:p>
        </w:tc>
        <w:tc>
          <w:tcPr>
            <w:tcW w:w="4309" w:type="dxa"/>
            <w:shd w:val="clear" w:color="auto" w:fill="1F2937"/>
          </w:tcPr>
          <w:p w14:paraId="13CA74F7" w14:textId="77777777" w:rsidR="00E61AF0" w:rsidRDefault="00AB1BE3">
            <w:pPr>
              <w:spacing w:after="0"/>
            </w:pPr>
            <w:r>
              <w:rPr>
                <w:b/>
                <w:color w:val="FFFFFF"/>
                <w:sz w:val="18"/>
              </w:rPr>
              <w:t>Characteristics</w:t>
            </w:r>
          </w:p>
        </w:tc>
        <w:tc>
          <w:tcPr>
            <w:tcW w:w="3515" w:type="dxa"/>
            <w:shd w:val="clear" w:color="auto" w:fill="1F2937"/>
          </w:tcPr>
          <w:p w14:paraId="58F5D7C2" w14:textId="77777777" w:rsidR="00E61AF0" w:rsidRDefault="00AB1BE3">
            <w:pPr>
              <w:spacing w:after="0"/>
            </w:pPr>
            <w:r>
              <w:rPr>
                <w:b/>
                <w:color w:val="FFFFFF"/>
                <w:sz w:val="18"/>
              </w:rPr>
              <w:t>Needs</w:t>
            </w:r>
          </w:p>
        </w:tc>
      </w:tr>
      <w:tr w:rsidR="00E61AF0" w14:paraId="369E8B1E" w14:textId="77777777">
        <w:trPr>
          <w:cantSplit/>
          <w:jc w:val="center"/>
        </w:trPr>
        <w:tc>
          <w:tcPr>
            <w:tcW w:w="1814" w:type="dxa"/>
          </w:tcPr>
          <w:p w14:paraId="7697C383" w14:textId="77777777" w:rsidR="00E61AF0" w:rsidRDefault="00AB1BE3">
            <w:pPr>
              <w:spacing w:after="20" w:line="240" w:lineRule="auto"/>
            </w:pPr>
            <w:r>
              <w:rPr>
                <w:sz w:val="18"/>
              </w:rPr>
              <w:t>Investor (primary)</w:t>
            </w:r>
          </w:p>
        </w:tc>
        <w:tc>
          <w:tcPr>
            <w:tcW w:w="4309" w:type="dxa"/>
          </w:tcPr>
          <w:p w14:paraId="3734824F" w14:textId="77777777" w:rsidR="00E61AF0" w:rsidRDefault="00AB1BE3">
            <w:pPr>
              <w:spacing w:after="20" w:line="240" w:lineRule="auto"/>
            </w:pPr>
            <w:r>
              <w:rPr>
                <w:sz w:val="18"/>
              </w:rPr>
              <w:t>Students and young adults (18 to 30) in Singapore with little investing experience, small amounts, and a preference for simple explanations and a mobile-first interface.</w:t>
            </w:r>
          </w:p>
        </w:tc>
        <w:tc>
          <w:tcPr>
            <w:tcW w:w="3515" w:type="dxa"/>
          </w:tcPr>
          <w:p w14:paraId="7477E524" w14:textId="77777777" w:rsidR="00E61AF0" w:rsidRDefault="00AB1BE3">
            <w:pPr>
              <w:spacing w:after="20" w:line="240" w:lineRule="auto"/>
            </w:pPr>
            <w:r>
              <w:rPr>
                <w:sz w:val="18"/>
              </w:rPr>
              <w:t>Plain-language explanations, a low-effort way to practise buying, honest feedback on habits and results, and control over what others see.</w:t>
            </w:r>
          </w:p>
        </w:tc>
      </w:tr>
      <w:tr w:rsidR="00E61AF0" w14:paraId="5E44FDA5" w14:textId="77777777">
        <w:trPr>
          <w:cantSplit/>
          <w:jc w:val="center"/>
        </w:trPr>
        <w:tc>
          <w:tcPr>
            <w:tcW w:w="1814" w:type="dxa"/>
            <w:shd w:val="clear" w:color="auto" w:fill="F3F4F6"/>
          </w:tcPr>
          <w:p w14:paraId="7B4BCD3F" w14:textId="77777777" w:rsidR="00E61AF0" w:rsidRDefault="00AB1BE3">
            <w:pPr>
              <w:spacing w:after="20" w:line="240" w:lineRule="auto"/>
            </w:pPr>
            <w:r>
              <w:rPr>
                <w:sz w:val="18"/>
              </w:rPr>
              <w:t>Friend</w:t>
            </w:r>
          </w:p>
        </w:tc>
        <w:tc>
          <w:tcPr>
            <w:tcW w:w="4309" w:type="dxa"/>
            <w:shd w:val="clear" w:color="auto" w:fill="F3F4F6"/>
          </w:tcPr>
          <w:p w14:paraId="260DD171" w14:textId="77777777" w:rsidR="00E61AF0" w:rsidRDefault="00AB1BE3">
            <w:pPr>
              <w:spacing w:after="20" w:line="240" w:lineRule="auto"/>
            </w:pPr>
            <w:r>
              <w:rPr>
                <w:sz w:val="18"/>
              </w:rPr>
              <w:t>Another investor who has been invited and accepted. Sees only what the owner chose to share.</w:t>
            </w:r>
          </w:p>
        </w:tc>
        <w:tc>
          <w:tcPr>
            <w:tcW w:w="3515" w:type="dxa"/>
            <w:shd w:val="clear" w:color="auto" w:fill="F3F4F6"/>
          </w:tcPr>
          <w:p w14:paraId="7B2890B9" w14:textId="77777777" w:rsidR="00E61AF0" w:rsidRDefault="00AB1BE3">
            <w:pPr>
              <w:spacing w:after="20" w:line="240" w:lineRule="auto"/>
            </w:pPr>
            <w:r>
              <w:rPr>
                <w:sz w:val="18"/>
              </w:rPr>
              <w:t>A clear, fair comparison with people they know.</w:t>
            </w:r>
          </w:p>
        </w:tc>
      </w:tr>
      <w:tr w:rsidR="00E61AF0" w14:paraId="0D0EC7E6" w14:textId="77777777">
        <w:trPr>
          <w:cantSplit/>
          <w:jc w:val="center"/>
        </w:trPr>
        <w:tc>
          <w:tcPr>
            <w:tcW w:w="1814" w:type="dxa"/>
          </w:tcPr>
          <w:p w14:paraId="17C38746" w14:textId="77777777" w:rsidR="00E61AF0" w:rsidRDefault="00AB1BE3">
            <w:pPr>
              <w:spacing w:after="20" w:line="240" w:lineRule="auto"/>
            </w:pPr>
            <w:r>
              <w:rPr>
                <w:sz w:val="18"/>
              </w:rPr>
              <w:t>Examiner / supervisor</w:t>
            </w:r>
          </w:p>
        </w:tc>
        <w:tc>
          <w:tcPr>
            <w:tcW w:w="4309" w:type="dxa"/>
          </w:tcPr>
          <w:p w14:paraId="43294439" w14:textId="77777777" w:rsidR="00E61AF0" w:rsidRDefault="00AB1BE3">
            <w:pPr>
              <w:spacing w:after="20" w:line="240" w:lineRule="auto"/>
            </w:pPr>
            <w:r>
              <w:rPr>
                <w:sz w:val="18"/>
              </w:rPr>
              <w:t>Evaluates the product with demonstration accounts and a seeded population of simulated peers and friends.</w:t>
            </w:r>
          </w:p>
        </w:tc>
        <w:tc>
          <w:tcPr>
            <w:tcW w:w="3515" w:type="dxa"/>
          </w:tcPr>
          <w:p w14:paraId="212B169A" w14:textId="77777777" w:rsidR="00E61AF0" w:rsidRDefault="00AB1BE3">
            <w:pPr>
              <w:spacing w:after="20" w:line="240" w:lineRule="auto"/>
            </w:pPr>
            <w:r>
              <w:rPr>
                <w:sz w:val="18"/>
              </w:rPr>
              <w:t>Reproducible data, visible rules, and evidence that the figures are right.</w:t>
            </w:r>
          </w:p>
        </w:tc>
      </w:tr>
      <w:tr w:rsidR="00E61AF0" w14:paraId="190DB30D" w14:textId="77777777">
        <w:trPr>
          <w:cantSplit/>
          <w:jc w:val="center"/>
        </w:trPr>
        <w:tc>
          <w:tcPr>
            <w:tcW w:w="1814" w:type="dxa"/>
            <w:shd w:val="clear" w:color="auto" w:fill="F3F4F6"/>
          </w:tcPr>
          <w:p w14:paraId="0B176DA4" w14:textId="77777777" w:rsidR="00E61AF0" w:rsidRDefault="00AB1BE3">
            <w:pPr>
              <w:spacing w:after="20" w:line="240" w:lineRule="auto"/>
            </w:pPr>
            <w:r>
              <w:rPr>
                <w:sz w:val="18"/>
              </w:rPr>
              <w:t>Operator</w:t>
            </w:r>
          </w:p>
        </w:tc>
        <w:tc>
          <w:tcPr>
            <w:tcW w:w="4309" w:type="dxa"/>
            <w:shd w:val="clear" w:color="auto" w:fill="F3F4F6"/>
          </w:tcPr>
          <w:p w14:paraId="1CD5F111" w14:textId="77777777" w:rsidR="00E61AF0" w:rsidRDefault="00AB1BE3">
            <w:pPr>
              <w:spacing w:after="20" w:line="240" w:lineRule="auto"/>
            </w:pPr>
            <w:r>
              <w:rPr>
                <w:sz w:val="18"/>
              </w:rPr>
              <w:t>The developer, who runs the database, the seed and the data update from the command line. There is no administrator screen.</w:t>
            </w:r>
          </w:p>
        </w:tc>
        <w:tc>
          <w:tcPr>
            <w:tcW w:w="3515" w:type="dxa"/>
            <w:shd w:val="clear" w:color="auto" w:fill="F3F4F6"/>
          </w:tcPr>
          <w:p w14:paraId="568DCD66" w14:textId="77777777" w:rsidR="00E61AF0" w:rsidRDefault="00AB1BE3">
            <w:pPr>
              <w:spacing w:after="20" w:line="240" w:lineRule="auto"/>
            </w:pPr>
            <w:r>
              <w:rPr>
                <w:sz w:val="18"/>
              </w:rPr>
              <w:t>Commands that are safe to repeat.</w:t>
            </w:r>
          </w:p>
        </w:tc>
      </w:tr>
    </w:tbl>
    <w:p w14:paraId="3D9AA9E7" w14:textId="77777777" w:rsidR="00E61AF0" w:rsidRDefault="00E61AF0">
      <w:pPr>
        <w:spacing w:after="40"/>
      </w:pPr>
    </w:p>
    <w:p w14:paraId="7174D4E3" w14:textId="77777777" w:rsidR="00E61AF0" w:rsidRDefault="00AB1BE3">
      <w:pPr>
        <w:pStyle w:val="Heading2"/>
      </w:pPr>
      <w:bookmarkStart w:id="12" w:name="_Toc242368741"/>
      <w:r>
        <w:t>2.4 Operating Environment</w:t>
      </w:r>
      <w:bookmarkEnd w:id="12"/>
    </w:p>
    <w:p w14:paraId="2A17FDBB" w14:textId="77777777" w:rsidR="00E61AF0" w:rsidRDefault="00AB1BE3">
      <w:pPr>
        <w:pStyle w:val="ListBullet"/>
      </w:pPr>
      <w:r>
        <w:rPr>
          <w:b/>
        </w:rPr>
        <w:t>Mobile app:</w:t>
      </w:r>
      <w:r>
        <w:t xml:space="preserve"> Android and iOS through Expo; a web build (react-native-web) is used for development and demonstration.</w:t>
      </w:r>
    </w:p>
    <w:p w14:paraId="756DACBF" w14:textId="77777777" w:rsidR="00E61AF0" w:rsidRDefault="00AB1BE3">
      <w:pPr>
        <w:pStyle w:val="ListBullet"/>
      </w:pPr>
      <w:r>
        <w:rPr>
          <w:b/>
        </w:rPr>
        <w:t>Backend:</w:t>
      </w:r>
      <w:r>
        <w:t xml:space="preserve"> Node.js with Express and TypeScript, listening on port 4000 by default.</w:t>
      </w:r>
    </w:p>
    <w:p w14:paraId="0B8915F9" w14:textId="77777777" w:rsidR="00E61AF0" w:rsidRDefault="00AB1BE3">
      <w:pPr>
        <w:pStyle w:val="ListBullet"/>
      </w:pPr>
      <w:r>
        <w:rPr>
          <w:b/>
        </w:rPr>
        <w:t>Database:</w:t>
      </w:r>
      <w:r>
        <w:t xml:space="preserve"> PostgreSQL 16, started with Docker Compose (port 5433 on the host); schema changes by Prisma migrations.</w:t>
      </w:r>
    </w:p>
    <w:p w14:paraId="251CAB3B" w14:textId="77777777" w:rsidR="00E61AF0" w:rsidRDefault="00AB1BE3">
      <w:pPr>
        <w:pStyle w:val="ListBullet"/>
      </w:pPr>
      <w:r>
        <w:rPr>
          <w:b/>
        </w:rPr>
        <w:t>Data fetch:</w:t>
      </w:r>
      <w:r>
        <w:t xml:space="preserve"> Python 3 with the </w:t>
      </w:r>
      <w:r>
        <w:rPr>
          <w:rFonts w:ascii="Consolas" w:eastAsia="Consolas" w:hAnsi="Consolas"/>
        </w:rPr>
        <w:t>yfinance</w:t>
      </w:r>
      <w:r>
        <w:t xml:space="preserve"> package; the backend runs it as a child process.</w:t>
      </w:r>
    </w:p>
    <w:p w14:paraId="57E1ABA2" w14:textId="77777777" w:rsidR="00E61AF0" w:rsidRDefault="00AB1BE3">
      <w:pPr>
        <w:pStyle w:val="ListBullet"/>
      </w:pPr>
      <w:r>
        <w:rPr>
          <w:b/>
        </w:rPr>
        <w:t>Network:</w:t>
      </w:r>
      <w:r>
        <w:t xml:space="preserve"> HTTP(S) between app and API over mobile or Wi-Fi connections; outbound access to Yahoo Finance for the monthly update.</w:t>
      </w:r>
    </w:p>
    <w:p w14:paraId="07823E58" w14:textId="77777777" w:rsidR="00E61AF0" w:rsidRDefault="00AB1BE3">
      <w:pPr>
        <w:pStyle w:val="Heading2"/>
      </w:pPr>
      <w:bookmarkStart w:id="13" w:name="_Toc242368742"/>
      <w:r>
        <w:t>2.5 Design and Implementation Constraints</w:t>
      </w:r>
      <w:bookmarkEnd w:id="13"/>
    </w:p>
    <w:p w14:paraId="2A9E7D4D" w14:textId="77777777" w:rsidR="00E61AF0" w:rsidRDefault="00AB1BE3">
      <w:pPr>
        <w:pStyle w:val="ListBullet"/>
      </w:pPr>
      <w:r>
        <w:rPr>
          <w:b/>
        </w:rPr>
        <w:t>Paper trading with real data.</w:t>
      </w:r>
      <w:r>
        <w:t xml:space="preserve"> The account holds simulated money; the funds, dividends and exchange rates are real history. Trades are priced at the close of the latest month with data, because the data is monthly.</w:t>
      </w:r>
    </w:p>
    <w:p w14:paraId="1D39C9D1" w14:textId="77777777" w:rsidR="00E61AF0" w:rsidRDefault="00AB1BE3">
      <w:pPr>
        <w:pStyle w:val="ListBullet"/>
      </w:pPr>
      <w:r>
        <w:rPr>
          <w:b/>
        </w:rPr>
        <w:lastRenderedPageBreak/>
        <w:t>One currency.</w:t>
      </w:r>
      <w:r>
        <w:t xml:space="preserve"> All prices, dividends, returns, values and amounts are in Singapore dollars. Funds listed in US dollars are converted at the month-end USD/SGD rate when they are loaded, so their returns include the exchange-rate move (#29).</w:t>
      </w:r>
    </w:p>
    <w:p w14:paraId="4D001E68" w14:textId="77777777" w:rsidR="00E61AF0" w:rsidRDefault="00AB1BE3">
      <w:pPr>
        <w:pStyle w:val="ListBullet"/>
      </w:pPr>
      <w:r>
        <w:rPr>
          <w:b/>
        </w:rPr>
        <w:t>Aggregate-only peer comparisons.</w:t>
      </w:r>
      <w:r>
        <w:t xml:space="preserve"> Cohort and Explore show medians, ranges and percentiles, never an individual's record. A comparison over fewer than 10 investors is withheld, and a cell describing fewer than 3 is merged or left out (NFR-03, #9, #18).</w:t>
      </w:r>
    </w:p>
    <w:p w14:paraId="189B6090" w14:textId="77777777" w:rsidR="00E61AF0" w:rsidRDefault="00AB1BE3">
      <w:pPr>
        <w:pStyle w:val="ListBullet"/>
      </w:pPr>
      <w:r>
        <w:rPr>
          <w:b/>
        </w:rPr>
        <w:t>Consent for named figures.</w:t>
      </w:r>
      <w:r>
        <w:t xml:space="preserve"> Friends is the one place named people appear. Only accepted friends are shown, only items the owner has shared with them, by display name, never an email or an internal identifier (#8, #26, #27).</w:t>
      </w:r>
    </w:p>
    <w:p w14:paraId="1BD4338E" w14:textId="77777777" w:rsidR="00E61AF0" w:rsidRDefault="00AB1BE3">
      <w:pPr>
        <w:pStyle w:val="ListBullet"/>
      </w:pPr>
      <w:r>
        <w:rPr>
          <w:b/>
        </w:rPr>
        <w:t>Descriptive, not directive.</w:t>
      </w:r>
      <w:r>
        <w:t xml:space="preserve"> No screen recommends a fund or portfolio to buy, and the sentence that summarises the cohort comparison is a test-checked description with no instruction (#18). The insight cards are the exception: they carry a short suggestion about contributions or spending (limitation L-03).</w:t>
      </w:r>
    </w:p>
    <w:p w14:paraId="36CA8DC0" w14:textId="77777777" w:rsidR="00E61AF0" w:rsidRDefault="00AB1BE3">
      <w:pPr>
        <w:pStyle w:val="ListBullet"/>
      </w:pPr>
      <w:r>
        <w:rPr>
          <w:b/>
        </w:rPr>
        <w:t>Determinism.</w:t>
      </w:r>
      <w:r>
        <w:t xml:space="preserve"> The same data and the same trades give the same figures: there is no randomness at run time, and the synthetic population is generated from a fixed seed.</w:t>
      </w:r>
    </w:p>
    <w:p w14:paraId="13ACDD50" w14:textId="77777777" w:rsidR="00E61AF0" w:rsidRDefault="00AB1BE3">
      <w:pPr>
        <w:pStyle w:val="ListBullet"/>
      </w:pPr>
      <w:r>
        <w:rPr>
          <w:b/>
        </w:rPr>
        <w:t>Data limits.</w:t>
      </w:r>
      <w:r>
        <w:t xml:space="preserve"> Yahoo Finance is an unofficial, monthly source; the product depends on it for the catalogue's history and for each month's update. No intraday data and no forecast are used.</w:t>
      </w:r>
    </w:p>
    <w:p w14:paraId="69B30261" w14:textId="77777777" w:rsidR="00E61AF0" w:rsidRDefault="00AB1BE3">
      <w:pPr>
        <w:pStyle w:val="ListBullet"/>
      </w:pPr>
      <w:r>
        <w:rPr>
          <w:b/>
        </w:rPr>
        <w:t>Single developer and timeline.</w:t>
      </w:r>
      <w:r>
        <w:t xml:space="preserve"> The design favours few moving parts: one API, one database, hand-built charts, no queue or cache.</w:t>
      </w:r>
    </w:p>
    <w:p w14:paraId="136F258C" w14:textId="77777777" w:rsidR="00E61AF0" w:rsidRDefault="00AB1BE3">
      <w:pPr>
        <w:pStyle w:val="ListBullet"/>
      </w:pPr>
      <w:r>
        <w:rPr>
          <w:b/>
        </w:rPr>
        <w:t>Security.</w:t>
      </w:r>
      <w:r>
        <w:t xml:space="preserve"> Passwords are stored only as salted hashes; sessions are signed tokens; guesses at the current password are rate limited (NFR-06).</w:t>
      </w:r>
    </w:p>
    <w:p w14:paraId="2A002B53" w14:textId="77777777" w:rsidR="00E61AF0" w:rsidRDefault="00AB1BE3">
      <w:pPr>
        <w:pStyle w:val="Heading2"/>
      </w:pPr>
      <w:bookmarkStart w:id="14" w:name="_Toc242368743"/>
      <w:r>
        <w:t>2.6 User Documentation</w:t>
      </w:r>
      <w:bookmarkEnd w:id="14"/>
    </w:p>
    <w:p w14:paraId="638AE338" w14:textId="77777777" w:rsidR="00E61AF0" w:rsidRDefault="00AB1BE3">
      <w:r>
        <w:t xml:space="preserve">The product explains itself where a term appears: each comparison measure has a "What's this?" explanation, fund and portfolio pages carry a note on what the figures are, and every screen that shows past performance says that it does not predict the future. There is no separate user manual. For the developer and the examiner, the repository has </w:t>
      </w:r>
      <w:r>
        <w:rPr>
          <w:rFonts w:ascii="Consolas" w:eastAsia="Consolas" w:hAnsi="Consolas"/>
        </w:rPr>
        <w:t>README.md</w:t>
      </w:r>
      <w:r>
        <w:t xml:space="preserve"> (set-up, structure and status), </w:t>
      </w:r>
      <w:r>
        <w:rPr>
          <w:rFonts w:ascii="Consolas" w:eastAsia="Consolas" w:hAnsi="Consolas"/>
        </w:rPr>
        <w:t>DECISIONS.md</w:t>
      </w:r>
      <w:r>
        <w:t xml:space="preserve"> (thirty-one numbered decisions with rationale, verification and limits), the earlier SRS versions, and this document.</w:t>
      </w:r>
    </w:p>
    <w:p w14:paraId="623BD3E7" w14:textId="77777777" w:rsidR="00E61AF0" w:rsidRDefault="00AB1BE3">
      <w:pPr>
        <w:pStyle w:val="Heading2"/>
      </w:pPr>
      <w:bookmarkStart w:id="15" w:name="_Toc242368744"/>
      <w:r>
        <w:t>2.7 Assumptions and Dependencies</w:t>
      </w:r>
      <w:bookmarkEnd w:id="15"/>
    </w:p>
    <w:p w14:paraId="2C3D28B9" w14:textId="77777777" w:rsidR="00E61AF0" w:rsidRDefault="00AB1BE3">
      <w:pPr>
        <w:pStyle w:val="ListBullet"/>
      </w:pPr>
      <w:r>
        <w:t xml:space="preserve">Yahoo Finance and the </w:t>
      </w:r>
      <w:r>
        <w:rPr>
          <w:rFonts w:ascii="Consolas" w:eastAsia="Consolas" w:hAnsi="Consolas"/>
        </w:rPr>
        <w:t>yfinance</w:t>
      </w:r>
      <w:r>
        <w:t xml:space="preserve"> library remain available and keep their current monthly format. If a fetch fails, the system retries over about two days, then waits for the next month; the app keeps working on the data it has.</w:t>
      </w:r>
    </w:p>
    <w:p w14:paraId="415018F3" w14:textId="77777777" w:rsidR="00E61AF0" w:rsidRDefault="00AB1BE3">
      <w:pPr>
        <w:pStyle w:val="ListBullet"/>
      </w:pPr>
      <w:r>
        <w:t>The USD/SGD series from Yahoo (</w:t>
      </w:r>
      <w:r>
        <w:rPr>
          <w:rFonts w:ascii="Consolas" w:eastAsia="Consolas" w:hAnsi="Consolas"/>
        </w:rPr>
        <w:t>SGD=X</w:t>
      </w:r>
      <w:r>
        <w:t>) begins in December 2003, so a US-listed fund's converted history begins in January 2004 at the earliest.</w:t>
      </w:r>
    </w:p>
    <w:p w14:paraId="38D9F0A7" w14:textId="77777777" w:rsidR="00E61AF0" w:rsidRDefault="00AB1BE3">
      <w:pPr>
        <w:pStyle w:val="ListBullet"/>
      </w:pPr>
      <w:r>
        <w:t>A user's profile (income, expenses, age, risk level, experience) is self-reported and unverified.</w:t>
      </w:r>
    </w:p>
    <w:p w14:paraId="1BF2105C" w14:textId="77777777" w:rsidR="00E61AF0" w:rsidRDefault="00AB1BE3">
      <w:pPr>
        <w:pStyle w:val="ListBullet"/>
      </w:pPr>
      <w:r>
        <w:t xml:space="preserve">About 300 of the roughly 310 investors in the comparison pool are </w:t>
      </w:r>
      <w:r>
        <w:rPr>
          <w:b/>
        </w:rPr>
        <w:t>simulated</w:t>
      </w:r>
      <w:r>
        <w:t xml:space="preserve"> (97%), generated from a fixed seed with incomes calibrated to SingStat's 2024 median of S$3,615 a month per household member. Expense, contribution and portfolio patterns are stated assumptions. Every comparison says how much of its pool is simulated.</w:t>
      </w:r>
    </w:p>
    <w:p w14:paraId="306A5D29" w14:textId="77777777" w:rsidR="00E61AF0" w:rsidRDefault="00AB1BE3">
      <w:pPr>
        <w:pStyle w:val="ListBullet"/>
      </w:pPr>
      <w:r>
        <w:t>Email is optional: with SMTP credentials the reset code is sent by Gmail; without them it is written to the server log, which is enough for development and demonstration.</w:t>
      </w:r>
    </w:p>
    <w:p w14:paraId="7B84A929" w14:textId="77777777" w:rsidR="00E61AF0" w:rsidRDefault="00AB1BE3">
      <w:pPr>
        <w:pStyle w:val="ListBullet"/>
      </w:pPr>
      <w:r>
        <w:t>The database, the data fetch and the API run on one machine in development; a deployment with several API instances would need a shared store for the login-attempt limiter (limitation L-07).</w:t>
      </w:r>
    </w:p>
    <w:p w14:paraId="2B5A7DBC" w14:textId="77777777" w:rsidR="00E61AF0" w:rsidRDefault="00AB1BE3">
      <w:r>
        <w:br w:type="page"/>
      </w:r>
    </w:p>
    <w:p w14:paraId="4996683E" w14:textId="77777777" w:rsidR="00E61AF0" w:rsidRDefault="00AB1BE3">
      <w:pPr>
        <w:pStyle w:val="Heading1"/>
      </w:pPr>
      <w:bookmarkStart w:id="16" w:name="_Toc242368745"/>
      <w:r>
        <w:lastRenderedPageBreak/>
        <w:t>3. External Interface Requirements</w:t>
      </w:r>
      <w:bookmarkEnd w:id="16"/>
    </w:p>
    <w:p w14:paraId="2A29EF49" w14:textId="77777777" w:rsidR="00E61AF0" w:rsidRDefault="00AB1BE3">
      <w:pPr>
        <w:pStyle w:val="Heading2"/>
      </w:pPr>
      <w:bookmarkStart w:id="17" w:name="_Toc242368746"/>
      <w:r>
        <w:t>3.1 User Interfaces</w:t>
      </w:r>
      <w:bookmarkEnd w:id="17"/>
    </w:p>
    <w:p w14:paraId="25CD986A" w14:textId="77777777" w:rsidR="00E61AF0" w:rsidRDefault="00AB1BE3">
      <w:r>
        <w:t xml:space="preserve">After login the app shows a </w:t>
      </w:r>
      <w:r>
        <w:rPr>
          <w:b/>
        </w:rPr>
        <w:t>bottom tab bar</w:t>
      </w:r>
      <w:r>
        <w:t xml:space="preserve"> with four tabs: </w:t>
      </w:r>
      <w:r>
        <w:rPr>
          <w:b/>
        </w:rPr>
        <w:t>Dashboard</w:t>
      </w:r>
      <w:r>
        <w:t xml:space="preserve">, </w:t>
      </w:r>
      <w:r>
        <w:rPr>
          <w:b/>
        </w:rPr>
        <w:t>Invest</w:t>
      </w:r>
      <w:r>
        <w:t xml:space="preserve">, </w:t>
      </w:r>
      <w:r>
        <w:rPr>
          <w:b/>
        </w:rPr>
        <w:t>Peers</w:t>
      </w:r>
      <w:r>
        <w:t xml:space="preserve"> and </w:t>
      </w:r>
      <w:r>
        <w:rPr>
          <w:b/>
        </w:rPr>
        <w:t>Insights</w:t>
      </w:r>
      <w:r>
        <w:t>. The Invest and Peers tabs each have a segmented control at the top: Invest has Managed, Discover and Custom; Peers has Cohort, Explore and Friends. Other screens open on top of the tabs. The screens are listed below.</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737"/>
        <w:gridCol w:w="2041"/>
        <w:gridCol w:w="4535"/>
        <w:gridCol w:w="2324"/>
      </w:tblGrid>
      <w:tr w:rsidR="00E61AF0" w14:paraId="0270F35B" w14:textId="77777777">
        <w:trPr>
          <w:tblHeader/>
          <w:jc w:val="center"/>
        </w:trPr>
        <w:tc>
          <w:tcPr>
            <w:tcW w:w="737" w:type="dxa"/>
            <w:shd w:val="clear" w:color="auto" w:fill="1F2937"/>
          </w:tcPr>
          <w:p w14:paraId="5B5CECA1" w14:textId="77777777" w:rsidR="00E61AF0" w:rsidRDefault="00AB1BE3">
            <w:pPr>
              <w:spacing w:after="0"/>
            </w:pPr>
            <w:r>
              <w:rPr>
                <w:b/>
                <w:color w:val="FFFFFF"/>
                <w:sz w:val="18"/>
              </w:rPr>
              <w:t>ID</w:t>
            </w:r>
          </w:p>
        </w:tc>
        <w:tc>
          <w:tcPr>
            <w:tcW w:w="2041" w:type="dxa"/>
            <w:shd w:val="clear" w:color="auto" w:fill="1F2937"/>
          </w:tcPr>
          <w:p w14:paraId="16EEB954" w14:textId="77777777" w:rsidR="00E61AF0" w:rsidRDefault="00AB1BE3">
            <w:pPr>
              <w:spacing w:after="0"/>
            </w:pPr>
            <w:r>
              <w:rPr>
                <w:b/>
                <w:color w:val="FFFFFF"/>
                <w:sz w:val="18"/>
              </w:rPr>
              <w:t>Screen</w:t>
            </w:r>
          </w:p>
        </w:tc>
        <w:tc>
          <w:tcPr>
            <w:tcW w:w="4535" w:type="dxa"/>
            <w:shd w:val="clear" w:color="auto" w:fill="1F2937"/>
          </w:tcPr>
          <w:p w14:paraId="5F488103" w14:textId="77777777" w:rsidR="00E61AF0" w:rsidRDefault="00AB1BE3">
            <w:pPr>
              <w:spacing w:after="0"/>
            </w:pPr>
            <w:r>
              <w:rPr>
                <w:b/>
                <w:color w:val="FFFFFF"/>
                <w:sz w:val="18"/>
              </w:rPr>
              <w:t>Purpose</w:t>
            </w:r>
          </w:p>
        </w:tc>
        <w:tc>
          <w:tcPr>
            <w:tcW w:w="2324" w:type="dxa"/>
            <w:shd w:val="clear" w:color="auto" w:fill="1F2937"/>
          </w:tcPr>
          <w:p w14:paraId="7B8A4473" w14:textId="77777777" w:rsidR="00E61AF0" w:rsidRDefault="00AB1BE3">
            <w:pPr>
              <w:spacing w:after="0"/>
            </w:pPr>
            <w:r>
              <w:rPr>
                <w:b/>
                <w:color w:val="FFFFFF"/>
                <w:sz w:val="18"/>
              </w:rPr>
              <w:t>Reached from</w:t>
            </w:r>
          </w:p>
        </w:tc>
      </w:tr>
      <w:tr w:rsidR="00E61AF0" w14:paraId="602B3399" w14:textId="77777777">
        <w:trPr>
          <w:cantSplit/>
          <w:jc w:val="center"/>
        </w:trPr>
        <w:tc>
          <w:tcPr>
            <w:tcW w:w="737" w:type="dxa"/>
          </w:tcPr>
          <w:p w14:paraId="42349C09" w14:textId="77777777" w:rsidR="00E61AF0" w:rsidRDefault="00AB1BE3">
            <w:pPr>
              <w:spacing w:after="20" w:line="240" w:lineRule="auto"/>
            </w:pPr>
            <w:r>
              <w:rPr>
                <w:sz w:val="18"/>
              </w:rPr>
              <w:t>S-01</w:t>
            </w:r>
          </w:p>
        </w:tc>
        <w:tc>
          <w:tcPr>
            <w:tcW w:w="2041" w:type="dxa"/>
          </w:tcPr>
          <w:p w14:paraId="7752E507" w14:textId="77777777" w:rsidR="00E61AF0" w:rsidRDefault="00AB1BE3">
            <w:pPr>
              <w:spacing w:after="20" w:line="240" w:lineRule="auto"/>
            </w:pPr>
            <w:r>
              <w:rPr>
                <w:sz w:val="18"/>
              </w:rPr>
              <w:t>Welcome / Login</w:t>
            </w:r>
          </w:p>
        </w:tc>
        <w:tc>
          <w:tcPr>
            <w:tcW w:w="4535" w:type="dxa"/>
          </w:tcPr>
          <w:p w14:paraId="422933A1" w14:textId="77777777" w:rsidR="00E61AF0" w:rsidRDefault="00AB1BE3">
            <w:pPr>
              <w:spacing w:after="20" w:line="240" w:lineRule="auto"/>
            </w:pPr>
            <w:r>
              <w:rPr>
                <w:sz w:val="18"/>
              </w:rPr>
              <w:t>Register, log in, start a password reset.</w:t>
            </w:r>
          </w:p>
        </w:tc>
        <w:tc>
          <w:tcPr>
            <w:tcW w:w="2324" w:type="dxa"/>
          </w:tcPr>
          <w:p w14:paraId="41AE8B85" w14:textId="77777777" w:rsidR="00E61AF0" w:rsidRDefault="00AB1BE3">
            <w:pPr>
              <w:spacing w:after="20" w:line="240" w:lineRule="auto"/>
            </w:pPr>
            <w:r>
              <w:rPr>
                <w:sz w:val="18"/>
              </w:rPr>
              <w:t>App start; after log-out</w:t>
            </w:r>
          </w:p>
        </w:tc>
      </w:tr>
      <w:tr w:rsidR="00E61AF0" w14:paraId="629BFE74" w14:textId="77777777">
        <w:trPr>
          <w:cantSplit/>
          <w:jc w:val="center"/>
        </w:trPr>
        <w:tc>
          <w:tcPr>
            <w:tcW w:w="737" w:type="dxa"/>
            <w:shd w:val="clear" w:color="auto" w:fill="F3F4F6"/>
          </w:tcPr>
          <w:p w14:paraId="74675CF4" w14:textId="77777777" w:rsidR="00E61AF0" w:rsidRDefault="00AB1BE3">
            <w:pPr>
              <w:spacing w:after="20" w:line="240" w:lineRule="auto"/>
            </w:pPr>
            <w:r>
              <w:rPr>
                <w:sz w:val="18"/>
              </w:rPr>
              <w:t>S-02</w:t>
            </w:r>
          </w:p>
        </w:tc>
        <w:tc>
          <w:tcPr>
            <w:tcW w:w="2041" w:type="dxa"/>
            <w:shd w:val="clear" w:color="auto" w:fill="F3F4F6"/>
          </w:tcPr>
          <w:p w14:paraId="3C65FDD1" w14:textId="77777777" w:rsidR="00E61AF0" w:rsidRDefault="00AB1BE3">
            <w:pPr>
              <w:spacing w:after="20" w:line="240" w:lineRule="auto"/>
            </w:pPr>
            <w:r>
              <w:rPr>
                <w:sz w:val="18"/>
              </w:rPr>
              <w:t>Reset Password</w:t>
            </w:r>
          </w:p>
        </w:tc>
        <w:tc>
          <w:tcPr>
            <w:tcW w:w="4535" w:type="dxa"/>
            <w:shd w:val="clear" w:color="auto" w:fill="F3F4F6"/>
          </w:tcPr>
          <w:p w14:paraId="2FC71A76" w14:textId="77777777" w:rsidR="00E61AF0" w:rsidRDefault="00AB1BE3">
            <w:pPr>
              <w:spacing w:after="20" w:line="240" w:lineRule="auto"/>
            </w:pPr>
            <w:r>
              <w:rPr>
                <w:sz w:val="18"/>
              </w:rPr>
              <w:t>Enter the emailed code and a new password.</w:t>
            </w:r>
          </w:p>
        </w:tc>
        <w:tc>
          <w:tcPr>
            <w:tcW w:w="2324" w:type="dxa"/>
            <w:shd w:val="clear" w:color="auto" w:fill="F3F4F6"/>
          </w:tcPr>
          <w:p w14:paraId="044EEB0D" w14:textId="77777777" w:rsidR="00E61AF0" w:rsidRDefault="00AB1BE3">
            <w:pPr>
              <w:spacing w:after="20" w:line="240" w:lineRule="auto"/>
            </w:pPr>
            <w:r>
              <w:rPr>
                <w:sz w:val="18"/>
              </w:rPr>
              <w:t>S-01</w:t>
            </w:r>
          </w:p>
        </w:tc>
      </w:tr>
      <w:tr w:rsidR="00E61AF0" w14:paraId="4354B3A4" w14:textId="77777777">
        <w:trPr>
          <w:cantSplit/>
          <w:jc w:val="center"/>
        </w:trPr>
        <w:tc>
          <w:tcPr>
            <w:tcW w:w="737" w:type="dxa"/>
          </w:tcPr>
          <w:p w14:paraId="157D92D7" w14:textId="77777777" w:rsidR="00E61AF0" w:rsidRDefault="00AB1BE3">
            <w:pPr>
              <w:spacing w:after="20" w:line="240" w:lineRule="auto"/>
            </w:pPr>
            <w:r>
              <w:rPr>
                <w:sz w:val="18"/>
              </w:rPr>
              <w:t>S-03</w:t>
            </w:r>
          </w:p>
        </w:tc>
        <w:tc>
          <w:tcPr>
            <w:tcW w:w="2041" w:type="dxa"/>
          </w:tcPr>
          <w:p w14:paraId="0D770EC3" w14:textId="77777777" w:rsidR="00E61AF0" w:rsidRDefault="00AB1BE3">
            <w:pPr>
              <w:spacing w:after="20" w:line="240" w:lineRule="auto"/>
            </w:pPr>
            <w:r>
              <w:rPr>
                <w:sz w:val="18"/>
              </w:rPr>
              <w:t>Profile Setup / Edit Profile</w:t>
            </w:r>
          </w:p>
        </w:tc>
        <w:tc>
          <w:tcPr>
            <w:tcW w:w="4535" w:type="dxa"/>
          </w:tcPr>
          <w:p w14:paraId="2B7DFB59" w14:textId="77777777" w:rsidR="00E61AF0" w:rsidRDefault="00AB1BE3">
            <w:pPr>
              <w:spacing w:after="20" w:line="240" w:lineRule="auto"/>
            </w:pPr>
            <w:r>
              <w:rPr>
                <w:sz w:val="18"/>
              </w:rPr>
              <w:t>Income, expenses, age, risk level, goal, investing experience.</w:t>
            </w:r>
          </w:p>
        </w:tc>
        <w:tc>
          <w:tcPr>
            <w:tcW w:w="2324" w:type="dxa"/>
          </w:tcPr>
          <w:p w14:paraId="1B205B21" w14:textId="77777777" w:rsidR="00E61AF0" w:rsidRDefault="00AB1BE3">
            <w:pPr>
              <w:spacing w:after="20" w:line="240" w:lineRule="auto"/>
            </w:pPr>
            <w:r>
              <w:rPr>
                <w:sz w:val="18"/>
              </w:rPr>
              <w:t>After first login; Dashboard account list; Peers</w:t>
            </w:r>
          </w:p>
        </w:tc>
      </w:tr>
      <w:tr w:rsidR="00E61AF0" w14:paraId="2ACE6B13" w14:textId="77777777">
        <w:trPr>
          <w:cantSplit/>
          <w:jc w:val="center"/>
        </w:trPr>
        <w:tc>
          <w:tcPr>
            <w:tcW w:w="737" w:type="dxa"/>
            <w:shd w:val="clear" w:color="auto" w:fill="F3F4F6"/>
          </w:tcPr>
          <w:p w14:paraId="237C6C54" w14:textId="77777777" w:rsidR="00E61AF0" w:rsidRDefault="00AB1BE3">
            <w:pPr>
              <w:spacing w:after="20" w:line="240" w:lineRule="auto"/>
            </w:pPr>
            <w:r>
              <w:rPr>
                <w:sz w:val="18"/>
              </w:rPr>
              <w:t>S-04</w:t>
            </w:r>
          </w:p>
        </w:tc>
        <w:tc>
          <w:tcPr>
            <w:tcW w:w="2041" w:type="dxa"/>
            <w:shd w:val="clear" w:color="auto" w:fill="F3F4F6"/>
          </w:tcPr>
          <w:p w14:paraId="77548C82" w14:textId="77777777" w:rsidR="00E61AF0" w:rsidRDefault="00AB1BE3">
            <w:pPr>
              <w:spacing w:after="20" w:line="240" w:lineRule="auto"/>
            </w:pPr>
            <w:r>
              <w:rPr>
                <w:sz w:val="18"/>
              </w:rPr>
              <w:t>Dashboard</w:t>
            </w:r>
          </w:p>
        </w:tc>
        <w:tc>
          <w:tcPr>
            <w:tcW w:w="4535" w:type="dxa"/>
            <w:shd w:val="clear" w:color="auto" w:fill="F3F4F6"/>
          </w:tcPr>
          <w:p w14:paraId="019F47B3" w14:textId="77777777" w:rsidR="00E61AF0" w:rsidRDefault="00AB1BE3">
            <w:pPr>
              <w:spacing w:after="20" w:line="240" w:lineRule="auto"/>
            </w:pPr>
            <w:r>
              <w:rPr>
                <w:sz w:val="18"/>
              </w:rPr>
              <w:t>The month's check-in card, summary card, holdings, value against money invested, account list, shortcuts to Activity and Monthly buys.</w:t>
            </w:r>
          </w:p>
        </w:tc>
        <w:tc>
          <w:tcPr>
            <w:tcW w:w="2324" w:type="dxa"/>
            <w:shd w:val="clear" w:color="auto" w:fill="F3F4F6"/>
          </w:tcPr>
          <w:p w14:paraId="568E43DD" w14:textId="77777777" w:rsidR="00E61AF0" w:rsidRDefault="00AB1BE3">
            <w:pPr>
              <w:spacing w:after="20" w:line="240" w:lineRule="auto"/>
            </w:pPr>
            <w:r>
              <w:rPr>
                <w:sz w:val="18"/>
              </w:rPr>
              <w:t>Tab</w:t>
            </w:r>
          </w:p>
        </w:tc>
      </w:tr>
      <w:tr w:rsidR="00E61AF0" w14:paraId="5B56E930" w14:textId="77777777">
        <w:trPr>
          <w:cantSplit/>
          <w:jc w:val="center"/>
        </w:trPr>
        <w:tc>
          <w:tcPr>
            <w:tcW w:w="737" w:type="dxa"/>
          </w:tcPr>
          <w:p w14:paraId="4BEE8B86" w14:textId="77777777" w:rsidR="00E61AF0" w:rsidRDefault="00AB1BE3">
            <w:pPr>
              <w:spacing w:after="20" w:line="240" w:lineRule="auto"/>
            </w:pPr>
            <w:r>
              <w:rPr>
                <w:sz w:val="18"/>
              </w:rPr>
              <w:t>S-05</w:t>
            </w:r>
          </w:p>
        </w:tc>
        <w:tc>
          <w:tcPr>
            <w:tcW w:w="2041" w:type="dxa"/>
          </w:tcPr>
          <w:p w14:paraId="196B626F" w14:textId="77777777" w:rsidR="00E61AF0" w:rsidRDefault="00AB1BE3">
            <w:pPr>
              <w:spacing w:after="20" w:line="240" w:lineRule="auto"/>
            </w:pPr>
            <w:r>
              <w:rPr>
                <w:sz w:val="18"/>
              </w:rPr>
              <w:t>Invest</w:t>
            </w:r>
          </w:p>
        </w:tc>
        <w:tc>
          <w:tcPr>
            <w:tcW w:w="4535" w:type="dxa"/>
          </w:tcPr>
          <w:p w14:paraId="47ABEC21" w14:textId="77777777" w:rsidR="00E61AF0" w:rsidRDefault="00AB1BE3">
            <w:pPr>
              <w:spacing w:after="20" w:line="240" w:lineRule="auto"/>
            </w:pPr>
            <w:r>
              <w:rPr>
                <w:sz w:val="18"/>
              </w:rPr>
              <w:t>Managed portfolios by risk level; Discover (all funds); Custom (your mixes and a builder).</w:t>
            </w:r>
          </w:p>
        </w:tc>
        <w:tc>
          <w:tcPr>
            <w:tcW w:w="2324" w:type="dxa"/>
          </w:tcPr>
          <w:p w14:paraId="298E837C" w14:textId="77777777" w:rsidR="00E61AF0" w:rsidRDefault="00AB1BE3">
            <w:pPr>
              <w:spacing w:after="20" w:line="240" w:lineRule="auto"/>
            </w:pPr>
            <w:r>
              <w:rPr>
                <w:sz w:val="18"/>
              </w:rPr>
              <w:t>Tab; links from other screens</w:t>
            </w:r>
          </w:p>
        </w:tc>
      </w:tr>
      <w:tr w:rsidR="00E61AF0" w14:paraId="278B02FE" w14:textId="77777777">
        <w:trPr>
          <w:cantSplit/>
          <w:jc w:val="center"/>
        </w:trPr>
        <w:tc>
          <w:tcPr>
            <w:tcW w:w="737" w:type="dxa"/>
            <w:shd w:val="clear" w:color="auto" w:fill="F3F4F6"/>
          </w:tcPr>
          <w:p w14:paraId="303CB8AB" w14:textId="77777777" w:rsidR="00E61AF0" w:rsidRDefault="00AB1BE3">
            <w:pPr>
              <w:spacing w:after="20" w:line="240" w:lineRule="auto"/>
            </w:pPr>
            <w:r>
              <w:rPr>
                <w:sz w:val="18"/>
              </w:rPr>
              <w:t>S-06</w:t>
            </w:r>
          </w:p>
        </w:tc>
        <w:tc>
          <w:tcPr>
            <w:tcW w:w="2041" w:type="dxa"/>
            <w:shd w:val="clear" w:color="auto" w:fill="F3F4F6"/>
          </w:tcPr>
          <w:p w14:paraId="248556FB" w14:textId="77777777" w:rsidR="00E61AF0" w:rsidRDefault="00AB1BE3">
            <w:pPr>
              <w:spacing w:after="20" w:line="240" w:lineRule="auto"/>
            </w:pPr>
            <w:r>
              <w:rPr>
                <w:sz w:val="18"/>
              </w:rPr>
              <w:t>Portfolio Detail</w:t>
            </w:r>
          </w:p>
        </w:tc>
        <w:tc>
          <w:tcPr>
            <w:tcW w:w="4535" w:type="dxa"/>
            <w:shd w:val="clear" w:color="auto" w:fill="F3F4F6"/>
          </w:tcPr>
          <w:p w14:paraId="2A66B360" w14:textId="77777777" w:rsidR="00E61AF0" w:rsidRDefault="00AB1BE3">
            <w:pPr>
              <w:spacing w:after="20" w:line="240" w:lineRule="auto"/>
            </w:pPr>
            <w:r>
              <w:rPr>
                <w:sz w:val="18"/>
              </w:rPr>
              <w:t>Key details, composition, past returns; Buy and Buy every month.</w:t>
            </w:r>
          </w:p>
        </w:tc>
        <w:tc>
          <w:tcPr>
            <w:tcW w:w="2324" w:type="dxa"/>
            <w:shd w:val="clear" w:color="auto" w:fill="F3F4F6"/>
          </w:tcPr>
          <w:p w14:paraId="40FC3BB2" w14:textId="77777777" w:rsidR="00E61AF0" w:rsidRDefault="00AB1BE3">
            <w:pPr>
              <w:spacing w:after="20" w:line="240" w:lineRule="auto"/>
            </w:pPr>
            <w:r>
              <w:rPr>
                <w:sz w:val="18"/>
              </w:rPr>
              <w:t>S-05, S-04</w:t>
            </w:r>
          </w:p>
        </w:tc>
      </w:tr>
      <w:tr w:rsidR="00E61AF0" w14:paraId="0BE10498" w14:textId="77777777">
        <w:trPr>
          <w:cantSplit/>
          <w:jc w:val="center"/>
        </w:trPr>
        <w:tc>
          <w:tcPr>
            <w:tcW w:w="737" w:type="dxa"/>
          </w:tcPr>
          <w:p w14:paraId="1AFE9042" w14:textId="77777777" w:rsidR="00E61AF0" w:rsidRDefault="00AB1BE3">
            <w:pPr>
              <w:spacing w:after="20" w:line="240" w:lineRule="auto"/>
            </w:pPr>
            <w:r>
              <w:rPr>
                <w:sz w:val="18"/>
              </w:rPr>
              <w:t>S-07</w:t>
            </w:r>
          </w:p>
        </w:tc>
        <w:tc>
          <w:tcPr>
            <w:tcW w:w="2041" w:type="dxa"/>
          </w:tcPr>
          <w:p w14:paraId="32F1007B" w14:textId="77777777" w:rsidR="00E61AF0" w:rsidRDefault="00AB1BE3">
            <w:pPr>
              <w:spacing w:after="20" w:line="240" w:lineRule="auto"/>
            </w:pPr>
            <w:r>
              <w:rPr>
                <w:sz w:val="18"/>
              </w:rPr>
              <w:t>Fund Detail</w:t>
            </w:r>
          </w:p>
        </w:tc>
        <w:tc>
          <w:tcPr>
            <w:tcW w:w="4535" w:type="dxa"/>
          </w:tcPr>
          <w:p w14:paraId="62AC339E" w14:textId="77777777" w:rsidR="00E61AF0" w:rsidRDefault="00AB1BE3">
            <w:pPr>
              <w:spacing w:after="20" w:line="240" w:lineRule="auto"/>
            </w:pPr>
            <w:r>
              <w:rPr>
                <w:sz w:val="18"/>
              </w:rPr>
              <w:t>A fund's history, key figures, month by month and year by year; position, Buy and Sell.</w:t>
            </w:r>
          </w:p>
        </w:tc>
        <w:tc>
          <w:tcPr>
            <w:tcW w:w="2324" w:type="dxa"/>
          </w:tcPr>
          <w:p w14:paraId="03451270" w14:textId="77777777" w:rsidR="00E61AF0" w:rsidRDefault="00AB1BE3">
            <w:pPr>
              <w:spacing w:after="20" w:line="240" w:lineRule="auto"/>
            </w:pPr>
            <w:r>
              <w:rPr>
                <w:sz w:val="18"/>
              </w:rPr>
              <w:t>S-05, S-04, S-06</w:t>
            </w:r>
          </w:p>
        </w:tc>
      </w:tr>
      <w:tr w:rsidR="00E61AF0" w14:paraId="021E415F" w14:textId="77777777">
        <w:trPr>
          <w:cantSplit/>
          <w:jc w:val="center"/>
        </w:trPr>
        <w:tc>
          <w:tcPr>
            <w:tcW w:w="737" w:type="dxa"/>
            <w:shd w:val="clear" w:color="auto" w:fill="F3F4F6"/>
          </w:tcPr>
          <w:p w14:paraId="5279EDA6" w14:textId="77777777" w:rsidR="00E61AF0" w:rsidRDefault="00AB1BE3">
            <w:pPr>
              <w:spacing w:after="20" w:line="240" w:lineRule="auto"/>
            </w:pPr>
            <w:r>
              <w:rPr>
                <w:sz w:val="18"/>
              </w:rPr>
              <w:t>S-08</w:t>
            </w:r>
          </w:p>
        </w:tc>
        <w:tc>
          <w:tcPr>
            <w:tcW w:w="2041" w:type="dxa"/>
            <w:shd w:val="clear" w:color="auto" w:fill="F3F4F6"/>
          </w:tcPr>
          <w:p w14:paraId="2A9ECD24" w14:textId="77777777" w:rsidR="00E61AF0" w:rsidRDefault="00AB1BE3">
            <w:pPr>
              <w:spacing w:after="20" w:line="240" w:lineRule="auto"/>
            </w:pPr>
            <w:r>
              <w:rPr>
                <w:sz w:val="18"/>
              </w:rPr>
              <w:t>Buy / Sell</w:t>
            </w:r>
          </w:p>
        </w:tc>
        <w:tc>
          <w:tcPr>
            <w:tcW w:w="4535" w:type="dxa"/>
            <w:shd w:val="clear" w:color="auto" w:fill="F3F4F6"/>
          </w:tcPr>
          <w:p w14:paraId="2930B273" w14:textId="77777777" w:rsidR="00E61AF0" w:rsidRDefault="00AB1BE3">
            <w:pPr>
              <w:spacing w:after="20" w:line="240" w:lineRule="auto"/>
            </w:pPr>
            <w:r>
              <w:rPr>
                <w:sz w:val="18"/>
              </w:rPr>
              <w:t>Choose an amount, once or every month; shows the cash available and what will happen.</w:t>
            </w:r>
          </w:p>
        </w:tc>
        <w:tc>
          <w:tcPr>
            <w:tcW w:w="2324" w:type="dxa"/>
            <w:shd w:val="clear" w:color="auto" w:fill="F3F4F6"/>
          </w:tcPr>
          <w:p w14:paraId="4C3AAD7C" w14:textId="77777777" w:rsidR="00E61AF0" w:rsidRDefault="00AB1BE3">
            <w:pPr>
              <w:spacing w:after="20" w:line="240" w:lineRule="auto"/>
            </w:pPr>
            <w:r>
              <w:rPr>
                <w:sz w:val="18"/>
              </w:rPr>
              <w:t>S-06, S-07</w:t>
            </w:r>
          </w:p>
        </w:tc>
      </w:tr>
      <w:tr w:rsidR="00E61AF0" w14:paraId="332975BB" w14:textId="77777777">
        <w:trPr>
          <w:cantSplit/>
          <w:jc w:val="center"/>
        </w:trPr>
        <w:tc>
          <w:tcPr>
            <w:tcW w:w="737" w:type="dxa"/>
          </w:tcPr>
          <w:p w14:paraId="5DBE8C63" w14:textId="77777777" w:rsidR="00E61AF0" w:rsidRDefault="00AB1BE3">
            <w:pPr>
              <w:spacing w:after="20" w:line="240" w:lineRule="auto"/>
            </w:pPr>
            <w:r>
              <w:rPr>
                <w:sz w:val="18"/>
              </w:rPr>
              <w:t>S-09</w:t>
            </w:r>
          </w:p>
        </w:tc>
        <w:tc>
          <w:tcPr>
            <w:tcW w:w="2041" w:type="dxa"/>
          </w:tcPr>
          <w:p w14:paraId="721C989E" w14:textId="77777777" w:rsidR="00E61AF0" w:rsidRDefault="00AB1BE3">
            <w:pPr>
              <w:spacing w:after="20" w:line="240" w:lineRule="auto"/>
            </w:pPr>
            <w:r>
              <w:rPr>
                <w:sz w:val="18"/>
              </w:rPr>
              <w:t>Monthly buys</w:t>
            </w:r>
          </w:p>
        </w:tc>
        <w:tc>
          <w:tcPr>
            <w:tcW w:w="4535" w:type="dxa"/>
          </w:tcPr>
          <w:p w14:paraId="4E17D065" w14:textId="77777777" w:rsidR="00E61AF0" w:rsidRDefault="00AB1BE3">
            <w:pPr>
              <w:spacing w:after="20" w:line="240" w:lineRule="auto"/>
            </w:pPr>
            <w:r>
              <w:rPr>
                <w:sz w:val="18"/>
              </w:rPr>
              <w:t>Contribution consistency, and a card per monthly buy with Change amount, Pause, Resume.</w:t>
            </w:r>
          </w:p>
        </w:tc>
        <w:tc>
          <w:tcPr>
            <w:tcW w:w="2324" w:type="dxa"/>
          </w:tcPr>
          <w:p w14:paraId="02A29B38" w14:textId="77777777" w:rsidR="00E61AF0" w:rsidRDefault="00AB1BE3">
            <w:pPr>
              <w:spacing w:after="20" w:line="240" w:lineRule="auto"/>
            </w:pPr>
            <w:r>
              <w:rPr>
                <w:sz w:val="18"/>
              </w:rPr>
              <w:t>S-04</w:t>
            </w:r>
          </w:p>
        </w:tc>
      </w:tr>
      <w:tr w:rsidR="00E61AF0" w14:paraId="12F08E0E" w14:textId="77777777">
        <w:trPr>
          <w:cantSplit/>
          <w:jc w:val="center"/>
        </w:trPr>
        <w:tc>
          <w:tcPr>
            <w:tcW w:w="737" w:type="dxa"/>
            <w:shd w:val="clear" w:color="auto" w:fill="F3F4F6"/>
          </w:tcPr>
          <w:p w14:paraId="58965E3A" w14:textId="77777777" w:rsidR="00E61AF0" w:rsidRDefault="00AB1BE3">
            <w:pPr>
              <w:spacing w:after="20" w:line="240" w:lineRule="auto"/>
            </w:pPr>
            <w:r>
              <w:rPr>
                <w:sz w:val="18"/>
              </w:rPr>
              <w:t>S-10</w:t>
            </w:r>
          </w:p>
        </w:tc>
        <w:tc>
          <w:tcPr>
            <w:tcW w:w="2041" w:type="dxa"/>
            <w:shd w:val="clear" w:color="auto" w:fill="F3F4F6"/>
          </w:tcPr>
          <w:p w14:paraId="1BA9B901" w14:textId="77777777" w:rsidR="00E61AF0" w:rsidRDefault="00AB1BE3">
            <w:pPr>
              <w:spacing w:after="20" w:line="240" w:lineRule="auto"/>
            </w:pPr>
            <w:r>
              <w:rPr>
                <w:sz w:val="18"/>
              </w:rPr>
              <w:t>Activity</w:t>
            </w:r>
          </w:p>
        </w:tc>
        <w:tc>
          <w:tcPr>
            <w:tcW w:w="4535" w:type="dxa"/>
            <w:shd w:val="clear" w:color="auto" w:fill="F3F4F6"/>
          </w:tcPr>
          <w:p w14:paraId="592B1E59" w14:textId="77777777" w:rsidR="00E61AF0" w:rsidRDefault="00AB1BE3">
            <w:pPr>
              <w:spacing w:after="20" w:line="240" w:lineRule="auto"/>
            </w:pPr>
            <w:r>
              <w:rPr>
                <w:sz w:val="18"/>
              </w:rPr>
              <w:t>Buys, sells and cash credits, newest first; skipped monthly buys.</w:t>
            </w:r>
          </w:p>
        </w:tc>
        <w:tc>
          <w:tcPr>
            <w:tcW w:w="2324" w:type="dxa"/>
            <w:shd w:val="clear" w:color="auto" w:fill="F3F4F6"/>
          </w:tcPr>
          <w:p w14:paraId="66382501" w14:textId="77777777" w:rsidR="00E61AF0" w:rsidRDefault="00AB1BE3">
            <w:pPr>
              <w:spacing w:after="20" w:line="240" w:lineRule="auto"/>
            </w:pPr>
            <w:r>
              <w:rPr>
                <w:sz w:val="18"/>
              </w:rPr>
              <w:t>S-04</w:t>
            </w:r>
          </w:p>
        </w:tc>
      </w:tr>
      <w:tr w:rsidR="00E61AF0" w14:paraId="00399121" w14:textId="77777777">
        <w:trPr>
          <w:cantSplit/>
          <w:jc w:val="center"/>
        </w:trPr>
        <w:tc>
          <w:tcPr>
            <w:tcW w:w="737" w:type="dxa"/>
          </w:tcPr>
          <w:p w14:paraId="318657C6" w14:textId="77777777" w:rsidR="00E61AF0" w:rsidRDefault="00AB1BE3">
            <w:pPr>
              <w:spacing w:after="20" w:line="240" w:lineRule="auto"/>
            </w:pPr>
            <w:r>
              <w:rPr>
                <w:sz w:val="18"/>
              </w:rPr>
              <w:t>S-11</w:t>
            </w:r>
          </w:p>
        </w:tc>
        <w:tc>
          <w:tcPr>
            <w:tcW w:w="2041" w:type="dxa"/>
          </w:tcPr>
          <w:p w14:paraId="09E2129C" w14:textId="77777777" w:rsidR="00E61AF0" w:rsidRDefault="00AB1BE3">
            <w:pPr>
              <w:spacing w:after="20" w:line="240" w:lineRule="auto"/>
            </w:pPr>
            <w:r>
              <w:rPr>
                <w:sz w:val="18"/>
              </w:rPr>
              <w:t>Peers</w:t>
            </w:r>
          </w:p>
        </w:tc>
        <w:tc>
          <w:tcPr>
            <w:tcW w:w="4535" w:type="dxa"/>
          </w:tcPr>
          <w:p w14:paraId="40F0AFAE" w14:textId="77777777" w:rsidR="00E61AF0" w:rsidRDefault="00AB1BE3">
            <w:pPr>
              <w:spacing w:after="20" w:line="240" w:lineRule="auto"/>
            </w:pPr>
            <w:r>
              <w:rPr>
                <w:sz w:val="18"/>
              </w:rPr>
              <w:t>Cohort, Explore and Friends views.</w:t>
            </w:r>
          </w:p>
        </w:tc>
        <w:tc>
          <w:tcPr>
            <w:tcW w:w="2324" w:type="dxa"/>
          </w:tcPr>
          <w:p w14:paraId="6C908B36" w14:textId="77777777" w:rsidR="00E61AF0" w:rsidRDefault="00AB1BE3">
            <w:pPr>
              <w:spacing w:after="20" w:line="240" w:lineRule="auto"/>
            </w:pPr>
            <w:r>
              <w:rPr>
                <w:sz w:val="18"/>
              </w:rPr>
              <w:t>Tab</w:t>
            </w:r>
          </w:p>
        </w:tc>
      </w:tr>
      <w:tr w:rsidR="00E61AF0" w14:paraId="6F4212D9" w14:textId="77777777">
        <w:trPr>
          <w:cantSplit/>
          <w:jc w:val="center"/>
        </w:trPr>
        <w:tc>
          <w:tcPr>
            <w:tcW w:w="737" w:type="dxa"/>
            <w:shd w:val="clear" w:color="auto" w:fill="F3F4F6"/>
          </w:tcPr>
          <w:p w14:paraId="3B8151DD" w14:textId="77777777" w:rsidR="00E61AF0" w:rsidRDefault="00AB1BE3">
            <w:pPr>
              <w:spacing w:after="20" w:line="240" w:lineRule="auto"/>
            </w:pPr>
            <w:r>
              <w:rPr>
                <w:sz w:val="18"/>
              </w:rPr>
              <w:t>S-12</w:t>
            </w:r>
          </w:p>
        </w:tc>
        <w:tc>
          <w:tcPr>
            <w:tcW w:w="2041" w:type="dxa"/>
            <w:shd w:val="clear" w:color="auto" w:fill="F3F4F6"/>
          </w:tcPr>
          <w:p w14:paraId="6B2E71F0" w14:textId="77777777" w:rsidR="00E61AF0" w:rsidRDefault="00AB1BE3">
            <w:pPr>
              <w:spacing w:after="20" w:line="240" w:lineRule="auto"/>
            </w:pPr>
            <w:r>
              <w:rPr>
                <w:sz w:val="18"/>
              </w:rPr>
              <w:t>Friends (manage)</w:t>
            </w:r>
          </w:p>
        </w:tc>
        <w:tc>
          <w:tcPr>
            <w:tcW w:w="4535" w:type="dxa"/>
            <w:shd w:val="clear" w:color="auto" w:fill="F3F4F6"/>
          </w:tcPr>
          <w:p w14:paraId="6FD5E691" w14:textId="77777777" w:rsidR="00E61AF0" w:rsidRDefault="00AB1BE3">
            <w:pPr>
              <w:spacing w:after="20" w:line="240" w:lineRule="auto"/>
            </w:pPr>
            <w:r>
              <w:rPr>
                <w:sz w:val="18"/>
              </w:rPr>
              <w:t>Invite code, display name, who sees what, add a friend, requests, friends and close-friend stars.</w:t>
            </w:r>
          </w:p>
        </w:tc>
        <w:tc>
          <w:tcPr>
            <w:tcW w:w="2324" w:type="dxa"/>
            <w:shd w:val="clear" w:color="auto" w:fill="F3F4F6"/>
          </w:tcPr>
          <w:p w14:paraId="7BFB358B" w14:textId="77777777" w:rsidR="00E61AF0" w:rsidRDefault="00AB1BE3">
            <w:pPr>
              <w:spacing w:after="20" w:line="240" w:lineRule="auto"/>
            </w:pPr>
            <w:r>
              <w:rPr>
                <w:sz w:val="18"/>
              </w:rPr>
              <w:t>S-11</w:t>
            </w:r>
          </w:p>
        </w:tc>
      </w:tr>
      <w:tr w:rsidR="00E61AF0" w14:paraId="62E2B8D8" w14:textId="77777777">
        <w:trPr>
          <w:cantSplit/>
          <w:jc w:val="center"/>
        </w:trPr>
        <w:tc>
          <w:tcPr>
            <w:tcW w:w="737" w:type="dxa"/>
          </w:tcPr>
          <w:p w14:paraId="54DA0AB0" w14:textId="77777777" w:rsidR="00E61AF0" w:rsidRDefault="00AB1BE3">
            <w:pPr>
              <w:spacing w:after="20" w:line="240" w:lineRule="auto"/>
            </w:pPr>
            <w:r>
              <w:rPr>
                <w:sz w:val="18"/>
              </w:rPr>
              <w:t>S-13</w:t>
            </w:r>
          </w:p>
        </w:tc>
        <w:tc>
          <w:tcPr>
            <w:tcW w:w="2041" w:type="dxa"/>
          </w:tcPr>
          <w:p w14:paraId="4BD8E584" w14:textId="77777777" w:rsidR="00E61AF0" w:rsidRDefault="00AB1BE3">
            <w:pPr>
              <w:spacing w:after="20" w:line="240" w:lineRule="auto"/>
            </w:pPr>
            <w:r>
              <w:rPr>
                <w:sz w:val="18"/>
              </w:rPr>
              <w:t>Friend Comparison</w:t>
            </w:r>
          </w:p>
        </w:tc>
        <w:tc>
          <w:tcPr>
            <w:tcW w:w="4535" w:type="dxa"/>
          </w:tcPr>
          <w:p w14:paraId="5AE9E227" w14:textId="77777777" w:rsidR="00E61AF0" w:rsidRDefault="00AB1BE3">
            <w:pPr>
              <w:spacing w:after="20" w:line="240" w:lineRule="auto"/>
            </w:pPr>
            <w:r>
              <w:rPr>
                <w:sz w:val="18"/>
              </w:rPr>
              <w:t>One friend side by side with the user: measures and holdings.</w:t>
            </w:r>
          </w:p>
        </w:tc>
        <w:tc>
          <w:tcPr>
            <w:tcW w:w="2324" w:type="dxa"/>
          </w:tcPr>
          <w:p w14:paraId="5995CCE8" w14:textId="77777777" w:rsidR="00E61AF0" w:rsidRDefault="00AB1BE3">
            <w:pPr>
              <w:spacing w:after="20" w:line="240" w:lineRule="auto"/>
            </w:pPr>
            <w:r>
              <w:rPr>
                <w:sz w:val="18"/>
              </w:rPr>
              <w:t>S-11</w:t>
            </w:r>
          </w:p>
        </w:tc>
      </w:tr>
      <w:tr w:rsidR="00E61AF0" w14:paraId="7B38AD49" w14:textId="77777777">
        <w:trPr>
          <w:cantSplit/>
          <w:jc w:val="center"/>
        </w:trPr>
        <w:tc>
          <w:tcPr>
            <w:tcW w:w="737" w:type="dxa"/>
            <w:shd w:val="clear" w:color="auto" w:fill="F3F4F6"/>
          </w:tcPr>
          <w:p w14:paraId="2EDA2B22" w14:textId="77777777" w:rsidR="00E61AF0" w:rsidRDefault="00AB1BE3">
            <w:pPr>
              <w:spacing w:after="20" w:line="240" w:lineRule="auto"/>
            </w:pPr>
            <w:r>
              <w:rPr>
                <w:sz w:val="18"/>
              </w:rPr>
              <w:t>S-14</w:t>
            </w:r>
          </w:p>
        </w:tc>
        <w:tc>
          <w:tcPr>
            <w:tcW w:w="2041" w:type="dxa"/>
            <w:shd w:val="clear" w:color="auto" w:fill="F3F4F6"/>
          </w:tcPr>
          <w:p w14:paraId="02B58A14" w14:textId="77777777" w:rsidR="00E61AF0" w:rsidRDefault="00AB1BE3">
            <w:pPr>
              <w:spacing w:after="20" w:line="240" w:lineRule="auto"/>
            </w:pPr>
            <w:r>
              <w:rPr>
                <w:sz w:val="18"/>
              </w:rPr>
              <w:t>Insights</w:t>
            </w:r>
          </w:p>
        </w:tc>
        <w:tc>
          <w:tcPr>
            <w:tcW w:w="4535" w:type="dxa"/>
            <w:shd w:val="clear" w:color="auto" w:fill="F3F4F6"/>
          </w:tcPr>
          <w:p w14:paraId="097EC2C3" w14:textId="77777777" w:rsidR="00E61AF0" w:rsidRDefault="00AB1BE3">
            <w:pPr>
              <w:spacing w:after="20" w:line="240" w:lineRule="auto"/>
            </w:pPr>
            <w:r>
              <w:rPr>
                <w:sz w:val="18"/>
              </w:rPr>
              <w:t>Up to three insight cards.</w:t>
            </w:r>
          </w:p>
        </w:tc>
        <w:tc>
          <w:tcPr>
            <w:tcW w:w="2324" w:type="dxa"/>
            <w:shd w:val="clear" w:color="auto" w:fill="F3F4F6"/>
          </w:tcPr>
          <w:p w14:paraId="5F026DBC" w14:textId="77777777" w:rsidR="00E61AF0" w:rsidRDefault="00AB1BE3">
            <w:pPr>
              <w:spacing w:after="20" w:line="240" w:lineRule="auto"/>
            </w:pPr>
            <w:r>
              <w:rPr>
                <w:sz w:val="18"/>
              </w:rPr>
              <w:t>Tab</w:t>
            </w:r>
          </w:p>
        </w:tc>
      </w:tr>
      <w:tr w:rsidR="00E61AF0" w14:paraId="3DB198CD" w14:textId="77777777">
        <w:trPr>
          <w:cantSplit/>
          <w:jc w:val="center"/>
        </w:trPr>
        <w:tc>
          <w:tcPr>
            <w:tcW w:w="737" w:type="dxa"/>
          </w:tcPr>
          <w:p w14:paraId="485CBEEF" w14:textId="77777777" w:rsidR="00E61AF0" w:rsidRDefault="00AB1BE3">
            <w:pPr>
              <w:spacing w:after="20" w:line="240" w:lineRule="auto"/>
            </w:pPr>
            <w:r>
              <w:rPr>
                <w:sz w:val="18"/>
              </w:rPr>
              <w:t>S-15</w:t>
            </w:r>
          </w:p>
        </w:tc>
        <w:tc>
          <w:tcPr>
            <w:tcW w:w="2041" w:type="dxa"/>
          </w:tcPr>
          <w:p w14:paraId="2915A294" w14:textId="77777777" w:rsidR="00E61AF0" w:rsidRDefault="00AB1BE3">
            <w:pPr>
              <w:spacing w:after="20" w:line="240" w:lineRule="auto"/>
            </w:pPr>
            <w:r>
              <w:rPr>
                <w:sz w:val="18"/>
              </w:rPr>
              <w:t>Edit Account</w:t>
            </w:r>
          </w:p>
        </w:tc>
        <w:tc>
          <w:tcPr>
            <w:tcW w:w="4535" w:type="dxa"/>
          </w:tcPr>
          <w:p w14:paraId="3E0AD3BE" w14:textId="77777777" w:rsidR="00E61AF0" w:rsidRDefault="00AB1BE3">
            <w:pPr>
              <w:spacing w:after="20" w:line="240" w:lineRule="auto"/>
            </w:pPr>
            <w:r>
              <w:rPr>
                <w:sz w:val="18"/>
              </w:rPr>
              <w:t>Change display name, email or password.</w:t>
            </w:r>
          </w:p>
        </w:tc>
        <w:tc>
          <w:tcPr>
            <w:tcW w:w="2324" w:type="dxa"/>
          </w:tcPr>
          <w:p w14:paraId="406A00E8" w14:textId="77777777" w:rsidR="00E61AF0" w:rsidRDefault="00AB1BE3">
            <w:pPr>
              <w:spacing w:after="20" w:line="240" w:lineRule="auto"/>
            </w:pPr>
            <w:r>
              <w:rPr>
                <w:sz w:val="18"/>
              </w:rPr>
              <w:t>S-04</w:t>
            </w:r>
          </w:p>
        </w:tc>
      </w:tr>
      <w:tr w:rsidR="00E61AF0" w14:paraId="2E9F8D59" w14:textId="77777777">
        <w:trPr>
          <w:cantSplit/>
          <w:jc w:val="center"/>
        </w:trPr>
        <w:tc>
          <w:tcPr>
            <w:tcW w:w="737" w:type="dxa"/>
            <w:shd w:val="clear" w:color="auto" w:fill="F3F4F6"/>
          </w:tcPr>
          <w:p w14:paraId="613FC61D" w14:textId="77777777" w:rsidR="00E61AF0" w:rsidRDefault="00AB1BE3">
            <w:pPr>
              <w:spacing w:after="20" w:line="240" w:lineRule="auto"/>
            </w:pPr>
            <w:r>
              <w:rPr>
                <w:sz w:val="18"/>
              </w:rPr>
              <w:t>S-16</w:t>
            </w:r>
          </w:p>
        </w:tc>
        <w:tc>
          <w:tcPr>
            <w:tcW w:w="2041" w:type="dxa"/>
            <w:shd w:val="clear" w:color="auto" w:fill="F3F4F6"/>
          </w:tcPr>
          <w:p w14:paraId="66A037F9" w14:textId="77777777" w:rsidR="00E61AF0" w:rsidRDefault="00AB1BE3">
            <w:pPr>
              <w:spacing w:after="20" w:line="240" w:lineRule="auto"/>
            </w:pPr>
            <w:r>
              <w:rPr>
                <w:sz w:val="18"/>
              </w:rPr>
              <w:t>Monthly check-in</w:t>
            </w:r>
          </w:p>
        </w:tc>
        <w:tc>
          <w:tcPr>
            <w:tcW w:w="4535" w:type="dxa"/>
            <w:shd w:val="clear" w:color="auto" w:fill="F3F4F6"/>
          </w:tcPr>
          <w:p w14:paraId="2B904BD0" w14:textId="77777777" w:rsidR="00E61AF0" w:rsidRDefault="00AB1BE3">
            <w:pPr>
              <w:spacing w:after="20" w:line="240" w:lineRule="auto"/>
            </w:pPr>
            <w:r>
              <w:rPr>
                <w:sz w:val="18"/>
              </w:rPr>
              <w:t>Confirm or report this month's income and spending; shows what the month does to cash.</w:t>
            </w:r>
          </w:p>
        </w:tc>
        <w:tc>
          <w:tcPr>
            <w:tcW w:w="2324" w:type="dxa"/>
            <w:shd w:val="clear" w:color="auto" w:fill="F3F4F6"/>
          </w:tcPr>
          <w:p w14:paraId="59B923CE" w14:textId="77777777" w:rsidR="00E61AF0" w:rsidRDefault="00AB1BE3">
            <w:pPr>
              <w:spacing w:after="20" w:line="240" w:lineRule="auto"/>
            </w:pPr>
            <w:r>
              <w:rPr>
                <w:sz w:val="18"/>
              </w:rPr>
              <w:t>S-04</w:t>
            </w:r>
          </w:p>
        </w:tc>
      </w:tr>
    </w:tbl>
    <w:p w14:paraId="39FE5E4F" w14:textId="77777777" w:rsidR="00E61AF0" w:rsidRDefault="00E61AF0">
      <w:pPr>
        <w:spacing w:after="40"/>
      </w:pPr>
    </w:p>
    <w:p w14:paraId="6E74C168" w14:textId="77777777" w:rsidR="00E61AF0" w:rsidRDefault="00AB1BE3">
      <w:pPr>
        <w:spacing w:after="40"/>
      </w:pPr>
      <w:r>
        <w:rPr>
          <w:b/>
        </w:rPr>
        <w:t>Interface standards</w:t>
      </w:r>
      <w:r>
        <w:t xml:space="preserve"> that apply to every screen:</w:t>
      </w:r>
    </w:p>
    <w:p w14:paraId="102CA247" w14:textId="77777777" w:rsidR="00E61AF0" w:rsidRDefault="00AB1BE3">
      <w:pPr>
        <w:pStyle w:val="ListBullet"/>
      </w:pPr>
      <w:r>
        <w:rPr>
          <w:b/>
        </w:rPr>
        <w:t>Plain language.</w:t>
      </w:r>
      <w:r>
        <w:t xml:space="preserve"> A measure is named and explained where it appears; no screen assumes the user knows terms such as volatility or diversification.</w:t>
      </w:r>
    </w:p>
    <w:p w14:paraId="1B5A3C10" w14:textId="77777777" w:rsidR="00E61AF0" w:rsidRDefault="00AB1BE3">
      <w:pPr>
        <w:pStyle w:val="ListBullet"/>
      </w:pPr>
      <w:r>
        <w:rPr>
          <w:b/>
        </w:rPr>
        <w:t>Consistent measure order.</w:t>
      </w:r>
      <w:r>
        <w:t xml:space="preserve"> Wherever measures appear they are in one order: portfolio value, portfolio return, monthly portfolio return, investment rate, contribution consistency, diversification score, and (Explore only) savings rate.</w:t>
      </w:r>
    </w:p>
    <w:p w14:paraId="6FBEE31D" w14:textId="77777777" w:rsidR="00E61AF0" w:rsidRDefault="00AB1BE3">
      <w:pPr>
        <w:pStyle w:val="ListBullet"/>
      </w:pPr>
      <w:r>
        <w:rPr>
          <w:b/>
        </w:rPr>
        <w:t>Singapore dollars.</w:t>
      </w:r>
      <w:r>
        <w:t xml:space="preserve"> Amounts show a dollar sign and two decimals; a US-listed fund shows its own price beside its Singapore-dollar price (S-07).</w:t>
      </w:r>
    </w:p>
    <w:p w14:paraId="091BBD4F" w14:textId="77777777" w:rsidR="00E61AF0" w:rsidRDefault="00AB1BE3">
      <w:pPr>
        <w:pStyle w:val="ListBullet"/>
      </w:pPr>
      <w:r>
        <w:rPr>
          <w:b/>
        </w:rPr>
        <w:t>States.</w:t>
      </w:r>
      <w:r>
        <w:t xml:space="preserve"> Every screen that loads data has a loading, an error-with-retry and an empty state.</w:t>
      </w:r>
    </w:p>
    <w:p w14:paraId="083A373A" w14:textId="77777777" w:rsidR="00E61AF0" w:rsidRDefault="00AB1BE3">
      <w:pPr>
        <w:pStyle w:val="ListBullet"/>
      </w:pPr>
      <w:r>
        <w:rPr>
          <w:b/>
        </w:rPr>
        <w:t>Keyboard.</w:t>
      </w:r>
      <w:r>
        <w:t xml:space="preserve"> A text field being edited is never hidden by the on-screen keyboard (#13).</w:t>
      </w:r>
    </w:p>
    <w:p w14:paraId="3C655009" w14:textId="77777777" w:rsidR="00E61AF0" w:rsidRDefault="00AB1BE3">
      <w:pPr>
        <w:pStyle w:val="ListBullet"/>
      </w:pPr>
      <w:r>
        <w:rPr>
          <w:b/>
        </w:rPr>
        <w:t>Tone.</w:t>
      </w:r>
      <w:r>
        <w:t xml:space="preserve"> Neutral and descriptive. Comparisons say where the user stands; they do not tell the user what to do.</w:t>
      </w:r>
    </w:p>
    <w:p w14:paraId="15BC4A4E" w14:textId="77777777" w:rsidR="00E61AF0" w:rsidRDefault="00AB1BE3">
      <w:pPr>
        <w:pStyle w:val="ListBullet"/>
      </w:pPr>
      <w:r>
        <w:rPr>
          <w:b/>
        </w:rPr>
        <w:lastRenderedPageBreak/>
        <w:t>Labels for assistive technology.</w:t>
      </w:r>
      <w:r>
        <w:t xml:space="preserve"> Interactive controls on the Dashboard, Invest, Peers and trading screens carry an accessibility label; the sign-in, profile and account forms rely on their visible labels (limitation L-09).</w:t>
      </w:r>
    </w:p>
    <w:p w14:paraId="737B4E6D" w14:textId="77777777" w:rsidR="00E61AF0" w:rsidRDefault="00AB1BE3">
      <w:pPr>
        <w:pStyle w:val="Heading2"/>
      </w:pPr>
      <w:bookmarkStart w:id="18" w:name="_Toc242368747"/>
      <w:r>
        <w:t>3.2 Hardware Interfaces</w:t>
      </w:r>
      <w:bookmarkEnd w:id="18"/>
    </w:p>
    <w:p w14:paraId="5C7C9F5C" w14:textId="77777777" w:rsidR="00E61AF0" w:rsidRDefault="00AB1BE3">
      <w:r>
        <w:t>The product uses no special hardware. It needs a touch screen and an on-screen or physical keyboard, and runs on any device that Expo supports. It does not use the camera, location, sensors or notifications.</w:t>
      </w:r>
    </w:p>
    <w:p w14:paraId="33FA7EB0" w14:textId="77777777" w:rsidR="00E61AF0" w:rsidRDefault="00AB1BE3">
      <w:pPr>
        <w:pStyle w:val="Heading2"/>
      </w:pPr>
      <w:bookmarkStart w:id="19" w:name="_Toc242368748"/>
      <w:r>
        <w:t>3.3 Software Interfaces</w:t>
      </w:r>
      <w:bookmarkEnd w:id="19"/>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2041"/>
        <w:gridCol w:w="4195"/>
        <w:gridCol w:w="3402"/>
      </w:tblGrid>
      <w:tr w:rsidR="00E61AF0" w14:paraId="719902B0" w14:textId="77777777">
        <w:trPr>
          <w:tblHeader/>
          <w:jc w:val="center"/>
        </w:trPr>
        <w:tc>
          <w:tcPr>
            <w:tcW w:w="2041" w:type="dxa"/>
            <w:shd w:val="clear" w:color="auto" w:fill="1F2937"/>
          </w:tcPr>
          <w:p w14:paraId="2BDAFFDA" w14:textId="77777777" w:rsidR="00E61AF0" w:rsidRDefault="00AB1BE3">
            <w:pPr>
              <w:spacing w:after="0"/>
            </w:pPr>
            <w:r>
              <w:rPr>
                <w:b/>
                <w:color w:val="FFFFFF"/>
                <w:sz w:val="18"/>
              </w:rPr>
              <w:t>Software</w:t>
            </w:r>
          </w:p>
        </w:tc>
        <w:tc>
          <w:tcPr>
            <w:tcW w:w="4195" w:type="dxa"/>
            <w:shd w:val="clear" w:color="auto" w:fill="1F2937"/>
          </w:tcPr>
          <w:p w14:paraId="0B9626D7" w14:textId="77777777" w:rsidR="00E61AF0" w:rsidRDefault="00AB1BE3">
            <w:pPr>
              <w:spacing w:after="0"/>
            </w:pPr>
            <w:r>
              <w:rPr>
                <w:b/>
                <w:color w:val="FFFFFF"/>
                <w:sz w:val="18"/>
              </w:rPr>
              <w:t>Interface</w:t>
            </w:r>
          </w:p>
        </w:tc>
        <w:tc>
          <w:tcPr>
            <w:tcW w:w="3402" w:type="dxa"/>
            <w:shd w:val="clear" w:color="auto" w:fill="1F2937"/>
          </w:tcPr>
          <w:p w14:paraId="1A5CB503" w14:textId="77777777" w:rsidR="00E61AF0" w:rsidRDefault="00AB1BE3">
            <w:pPr>
              <w:spacing w:after="0"/>
            </w:pPr>
            <w:r>
              <w:rPr>
                <w:b/>
                <w:color w:val="FFFFFF"/>
                <w:sz w:val="18"/>
              </w:rPr>
              <w:t>Data in and out</w:t>
            </w:r>
          </w:p>
        </w:tc>
      </w:tr>
      <w:tr w:rsidR="00E61AF0" w14:paraId="15653ECE" w14:textId="77777777">
        <w:trPr>
          <w:cantSplit/>
          <w:jc w:val="center"/>
        </w:trPr>
        <w:tc>
          <w:tcPr>
            <w:tcW w:w="2041" w:type="dxa"/>
          </w:tcPr>
          <w:p w14:paraId="16090889" w14:textId="77777777" w:rsidR="00E61AF0" w:rsidRDefault="00AB1BE3">
            <w:pPr>
              <w:spacing w:after="20" w:line="240" w:lineRule="auto"/>
            </w:pPr>
            <w:r>
              <w:rPr>
                <w:sz w:val="18"/>
              </w:rPr>
              <w:t>PostgreSQL 16</w:t>
            </w:r>
          </w:p>
        </w:tc>
        <w:tc>
          <w:tcPr>
            <w:tcW w:w="4195" w:type="dxa"/>
          </w:tcPr>
          <w:p w14:paraId="73992724" w14:textId="77777777" w:rsidR="00E61AF0" w:rsidRDefault="00AB1BE3">
            <w:pPr>
              <w:spacing w:after="20" w:line="240" w:lineRule="auto"/>
            </w:pPr>
            <w:r>
              <w:rPr>
                <w:sz w:val="18"/>
              </w:rPr>
              <w:t>Prisma Client 5 (queries and migrations); one raw SQL path (</w:t>
            </w:r>
            <w:r>
              <w:rPr>
                <w:rFonts w:ascii="Consolas" w:eastAsia="Consolas" w:hAnsi="Consolas"/>
                <w:sz w:val="17"/>
              </w:rPr>
              <w:t>$queryRaw</w:t>
            </w:r>
            <w:r>
              <w:rPr>
                <w:sz w:val="18"/>
              </w:rPr>
              <w:t>) for percentile aggregation in Explore</w:t>
            </w:r>
          </w:p>
        </w:tc>
        <w:tc>
          <w:tcPr>
            <w:tcW w:w="3402" w:type="dxa"/>
          </w:tcPr>
          <w:p w14:paraId="557F72D5" w14:textId="77777777" w:rsidR="00E61AF0" w:rsidRDefault="00AB1BE3">
            <w:pPr>
              <w:spacing w:after="20" w:line="240" w:lineRule="auto"/>
            </w:pPr>
            <w:r>
              <w:rPr>
                <w:sz w:val="18"/>
              </w:rPr>
              <w:t>All persistent data (Appendix B.3).</w:t>
            </w:r>
          </w:p>
        </w:tc>
      </w:tr>
      <w:tr w:rsidR="00E61AF0" w14:paraId="739E602A" w14:textId="77777777">
        <w:trPr>
          <w:cantSplit/>
          <w:jc w:val="center"/>
        </w:trPr>
        <w:tc>
          <w:tcPr>
            <w:tcW w:w="2041" w:type="dxa"/>
            <w:shd w:val="clear" w:color="auto" w:fill="F3F4F6"/>
          </w:tcPr>
          <w:p w14:paraId="68272E1D" w14:textId="77777777" w:rsidR="00E61AF0" w:rsidRDefault="00AB1BE3">
            <w:pPr>
              <w:spacing w:after="20" w:line="240" w:lineRule="auto"/>
            </w:pPr>
            <w:r>
              <w:rPr>
                <w:sz w:val="18"/>
              </w:rPr>
              <w:t>Yahoo Finance (</w:t>
            </w:r>
            <w:r>
              <w:rPr>
                <w:rFonts w:ascii="Consolas" w:eastAsia="Consolas" w:hAnsi="Consolas"/>
                <w:sz w:val="17"/>
              </w:rPr>
              <w:t>yfinance</w:t>
            </w:r>
            <w:r>
              <w:rPr>
                <w:sz w:val="18"/>
              </w:rPr>
              <w:t>)</w:t>
            </w:r>
          </w:p>
        </w:tc>
        <w:tc>
          <w:tcPr>
            <w:tcW w:w="4195" w:type="dxa"/>
            <w:shd w:val="clear" w:color="auto" w:fill="F3F4F6"/>
          </w:tcPr>
          <w:p w14:paraId="4221011A" w14:textId="77777777" w:rsidR="00E61AF0" w:rsidRDefault="00AB1BE3">
            <w:pPr>
              <w:spacing w:after="20" w:line="240" w:lineRule="auto"/>
            </w:pPr>
            <w:r>
              <w:rPr>
                <w:sz w:val="18"/>
              </w:rPr>
              <w:t>Python script run by the backend; writes one JSON file per fund and one for the exchange rate; a TypeScript loader reads them</w:t>
            </w:r>
          </w:p>
        </w:tc>
        <w:tc>
          <w:tcPr>
            <w:tcW w:w="3402" w:type="dxa"/>
            <w:shd w:val="clear" w:color="auto" w:fill="F3F4F6"/>
          </w:tcPr>
          <w:p w14:paraId="073411E0" w14:textId="77777777" w:rsidR="00E61AF0" w:rsidRDefault="00AB1BE3">
            <w:pPr>
              <w:spacing w:after="20" w:line="240" w:lineRule="auto"/>
            </w:pPr>
            <w:r>
              <w:rPr>
                <w:sz w:val="18"/>
              </w:rPr>
              <w:t>In: monthly close, dividends, USD/SGD close. Out: converted monthly rows (</w:t>
            </w:r>
            <w:r>
              <w:rPr>
                <w:rFonts w:ascii="Consolas" w:eastAsia="Consolas" w:hAnsi="Consolas"/>
                <w:sz w:val="17"/>
              </w:rPr>
              <w:t>fund_monthly_returns</w:t>
            </w:r>
            <w:r>
              <w:rPr>
                <w:sz w:val="18"/>
              </w:rPr>
              <w:t>).</w:t>
            </w:r>
          </w:p>
        </w:tc>
      </w:tr>
      <w:tr w:rsidR="00E61AF0" w14:paraId="1D044060" w14:textId="77777777">
        <w:trPr>
          <w:cantSplit/>
          <w:jc w:val="center"/>
        </w:trPr>
        <w:tc>
          <w:tcPr>
            <w:tcW w:w="2041" w:type="dxa"/>
          </w:tcPr>
          <w:p w14:paraId="1DDC2864" w14:textId="77777777" w:rsidR="00E61AF0" w:rsidRDefault="00AB1BE3">
            <w:pPr>
              <w:spacing w:after="20" w:line="240" w:lineRule="auto"/>
            </w:pPr>
            <w:r>
              <w:rPr>
                <w:sz w:val="18"/>
              </w:rPr>
              <w:t>Gmail SMTP (Nodemailer)</w:t>
            </w:r>
          </w:p>
        </w:tc>
        <w:tc>
          <w:tcPr>
            <w:tcW w:w="4195" w:type="dxa"/>
          </w:tcPr>
          <w:p w14:paraId="220644FE" w14:textId="77777777" w:rsidR="00E61AF0" w:rsidRDefault="00AB1BE3">
            <w:pPr>
              <w:spacing w:after="20" w:line="240" w:lineRule="auto"/>
            </w:pPr>
            <w:r>
              <w:rPr>
                <w:sz w:val="18"/>
              </w:rPr>
              <w:t>SMTP over TLS, port 465</w:t>
            </w:r>
          </w:p>
        </w:tc>
        <w:tc>
          <w:tcPr>
            <w:tcW w:w="3402" w:type="dxa"/>
          </w:tcPr>
          <w:p w14:paraId="659194BF" w14:textId="77777777" w:rsidR="00E61AF0" w:rsidRDefault="00AB1BE3">
            <w:pPr>
              <w:spacing w:after="20" w:line="240" w:lineRule="auto"/>
            </w:pPr>
            <w:r>
              <w:rPr>
                <w:sz w:val="18"/>
              </w:rPr>
              <w:t>Out: the 6-digit reset code. Optional.</w:t>
            </w:r>
          </w:p>
        </w:tc>
      </w:tr>
      <w:tr w:rsidR="00E61AF0" w14:paraId="500FF68C" w14:textId="77777777">
        <w:trPr>
          <w:cantSplit/>
          <w:jc w:val="center"/>
        </w:trPr>
        <w:tc>
          <w:tcPr>
            <w:tcW w:w="2041" w:type="dxa"/>
            <w:shd w:val="clear" w:color="auto" w:fill="F3F4F6"/>
          </w:tcPr>
          <w:p w14:paraId="4726664F" w14:textId="77777777" w:rsidR="00E61AF0" w:rsidRDefault="00AB1BE3">
            <w:pPr>
              <w:spacing w:after="20" w:line="240" w:lineRule="auto"/>
            </w:pPr>
            <w:r>
              <w:rPr>
                <w:sz w:val="18"/>
              </w:rPr>
              <w:t>Expo / React Native</w:t>
            </w:r>
          </w:p>
        </w:tc>
        <w:tc>
          <w:tcPr>
            <w:tcW w:w="4195" w:type="dxa"/>
            <w:shd w:val="clear" w:color="auto" w:fill="F3F4F6"/>
          </w:tcPr>
          <w:p w14:paraId="272FD0D3" w14:textId="77777777" w:rsidR="00E61AF0" w:rsidRDefault="00AB1BE3">
            <w:pPr>
              <w:spacing w:after="20" w:line="240" w:lineRule="auto"/>
            </w:pPr>
            <w:r>
              <w:rPr>
                <w:sz w:val="18"/>
              </w:rPr>
              <w:t>Mobile runtime and navigation</w:t>
            </w:r>
          </w:p>
        </w:tc>
        <w:tc>
          <w:tcPr>
            <w:tcW w:w="3402" w:type="dxa"/>
            <w:shd w:val="clear" w:color="auto" w:fill="F3F4F6"/>
          </w:tcPr>
          <w:p w14:paraId="706AE63F" w14:textId="77777777" w:rsidR="00E61AF0" w:rsidRDefault="00AB1BE3">
            <w:pPr>
              <w:spacing w:after="20" w:line="240" w:lineRule="auto"/>
            </w:pPr>
            <w:r>
              <w:rPr>
                <w:sz w:val="18"/>
              </w:rPr>
              <w:t>Screens; the stored session token (AsyncStorage).</w:t>
            </w:r>
          </w:p>
        </w:tc>
      </w:tr>
      <w:tr w:rsidR="00E61AF0" w14:paraId="1312399E" w14:textId="77777777">
        <w:trPr>
          <w:cantSplit/>
          <w:jc w:val="center"/>
        </w:trPr>
        <w:tc>
          <w:tcPr>
            <w:tcW w:w="2041" w:type="dxa"/>
          </w:tcPr>
          <w:p w14:paraId="0F7235D9" w14:textId="77777777" w:rsidR="00E61AF0" w:rsidRDefault="00AB1BE3">
            <w:pPr>
              <w:spacing w:after="20" w:line="240" w:lineRule="auto"/>
            </w:pPr>
            <w:r>
              <w:rPr>
                <w:sz w:val="18"/>
              </w:rPr>
              <w:t>Operating systems</w:t>
            </w:r>
          </w:p>
        </w:tc>
        <w:tc>
          <w:tcPr>
            <w:tcW w:w="4195" w:type="dxa"/>
          </w:tcPr>
          <w:p w14:paraId="2B888945" w14:textId="77777777" w:rsidR="00E61AF0" w:rsidRDefault="00AB1BE3">
            <w:pPr>
              <w:spacing w:after="20" w:line="240" w:lineRule="auto"/>
            </w:pPr>
            <w:r>
              <w:rPr>
                <w:sz w:val="18"/>
              </w:rPr>
              <w:t>Android, iOS; Windows for development</w:t>
            </w:r>
          </w:p>
        </w:tc>
        <w:tc>
          <w:tcPr>
            <w:tcW w:w="3402" w:type="dxa"/>
          </w:tcPr>
          <w:p w14:paraId="3006E1D3" w14:textId="77777777" w:rsidR="00E61AF0" w:rsidRDefault="00AB1BE3">
            <w:pPr>
              <w:spacing w:after="20" w:line="240" w:lineRule="auto"/>
            </w:pPr>
            <w:r>
              <w:rPr>
                <w:sz w:val="18"/>
              </w:rPr>
              <w:t>None beyond the runtime.</w:t>
            </w:r>
          </w:p>
        </w:tc>
      </w:tr>
    </w:tbl>
    <w:p w14:paraId="3D390D55" w14:textId="77777777" w:rsidR="00E61AF0" w:rsidRDefault="00E61AF0">
      <w:pPr>
        <w:spacing w:after="40"/>
      </w:pPr>
    </w:p>
    <w:p w14:paraId="50C152CA" w14:textId="77777777" w:rsidR="00E61AF0" w:rsidRDefault="00AB1BE3">
      <w:r>
        <w:t>The backend API is summarised in Appendix B.5.</w:t>
      </w:r>
    </w:p>
    <w:p w14:paraId="2391F237" w14:textId="77777777" w:rsidR="00E61AF0" w:rsidRDefault="00AB1BE3">
      <w:pPr>
        <w:pStyle w:val="Heading2"/>
      </w:pPr>
      <w:bookmarkStart w:id="20" w:name="_Toc242368749"/>
      <w:r>
        <w:t>3.4 Communications Interfaces</w:t>
      </w:r>
      <w:bookmarkEnd w:id="20"/>
    </w:p>
    <w:p w14:paraId="3105F1DC" w14:textId="77777777" w:rsidR="00E61AF0" w:rsidRDefault="00AB1BE3">
      <w:pPr>
        <w:pStyle w:val="ListBullet"/>
      </w:pPr>
      <w:r>
        <w:rPr>
          <w:b/>
        </w:rPr>
        <w:t>Protocol.</w:t>
      </w:r>
      <w:r>
        <w:t xml:space="preserve"> The app calls the backend with JSON over HTTP(S). Every route except registration, login and the two password-reset routes requires </w:t>
      </w:r>
      <w:r>
        <w:rPr>
          <w:rFonts w:ascii="Consolas" w:eastAsia="Consolas" w:hAnsi="Consolas"/>
        </w:rPr>
        <w:t>Authorization: Bearer &lt;token&gt;</w:t>
      </w:r>
      <w:r>
        <w:t>.</w:t>
      </w:r>
    </w:p>
    <w:p w14:paraId="4C1C6282" w14:textId="77777777" w:rsidR="00E61AF0" w:rsidRDefault="00AB1BE3">
      <w:pPr>
        <w:pStyle w:val="ListBullet"/>
      </w:pPr>
      <w:r>
        <w:rPr>
          <w:b/>
        </w:rPr>
        <w:t>Session.</w:t>
      </w:r>
      <w:r>
        <w:t xml:space="preserve"> A signed JSON Web Token valid for 7 days. At launch the app confirms the stored token with </w:t>
      </w:r>
      <w:r>
        <w:rPr>
          <w:rFonts w:ascii="Consolas" w:eastAsia="Consolas" w:hAnsi="Consolas"/>
        </w:rPr>
        <w:t>GET /auth/me</w:t>
      </w:r>
      <w:r>
        <w:t>; a token that is invalid, expired or belongs to a deleted account is discarded and the login screen is shown. A 401 on any later request does the same (#11).</w:t>
      </w:r>
    </w:p>
    <w:p w14:paraId="77FBEA0B" w14:textId="77777777" w:rsidR="00E61AF0" w:rsidRDefault="00AB1BE3">
      <w:pPr>
        <w:pStyle w:val="ListBullet"/>
      </w:pPr>
      <w:r>
        <w:rPr>
          <w:b/>
        </w:rPr>
        <w:t>Errors.</w:t>
      </w:r>
      <w:r>
        <w:t xml:space="preserve"> A failed request returns an HTTP status and </w:t>
      </w:r>
      <w:r>
        <w:rPr>
          <w:rFonts w:ascii="Consolas" w:eastAsia="Consolas" w:hAnsi="Consolas"/>
        </w:rPr>
        <w:t>{ "error": message }</w:t>
      </w:r>
      <w:r>
        <w:t>. Validation failures are 400; no or bad credentials 401; a wrong current password 403; a missing or not-yours resource 404; a duplicate 409; too many wrong guesses 429; and an action the account cannot afford (for example buying more than the cash) 422. The same 404 is returned whether a resource does not exist or belongs to someone else, so the response does not reveal which.</w:t>
      </w:r>
    </w:p>
    <w:p w14:paraId="164E9984" w14:textId="77777777" w:rsidR="00E61AF0" w:rsidRDefault="00AB1BE3">
      <w:pPr>
        <w:pStyle w:val="ListBullet"/>
      </w:pPr>
      <w:r>
        <w:rPr>
          <w:b/>
        </w:rPr>
        <w:t>Fund data fetch.</w:t>
      </w:r>
      <w:r>
        <w:t xml:space="preserve"> The backend runs the Python fetch as a child process once a month; no other component contacts Yahoo Finance.</w:t>
      </w:r>
    </w:p>
    <w:p w14:paraId="6064179F" w14:textId="77777777" w:rsidR="00E61AF0" w:rsidRDefault="00AB1BE3">
      <w:pPr>
        <w:pStyle w:val="ListBullet"/>
      </w:pPr>
      <w:r>
        <w:rPr>
          <w:b/>
        </w:rPr>
        <w:t>Confidentiality.</w:t>
      </w:r>
      <w:r>
        <w:t xml:space="preserve"> Passwords are never logged or returned, and a reset code is never returned to the app; it is stored only as a keyed hash. The one exception is development without SMTP credentials, where the code is written to the server log (AUTH-06).</w:t>
      </w:r>
    </w:p>
    <w:p w14:paraId="7AEB1137" w14:textId="77777777" w:rsidR="00E61AF0" w:rsidRDefault="00AB1BE3">
      <w:r>
        <w:br w:type="page"/>
      </w:r>
    </w:p>
    <w:p w14:paraId="27005EBF" w14:textId="77777777" w:rsidR="00E61AF0" w:rsidRDefault="00AB1BE3">
      <w:pPr>
        <w:pStyle w:val="Heading1"/>
      </w:pPr>
      <w:bookmarkStart w:id="21" w:name="_Toc242368750"/>
      <w:r>
        <w:lastRenderedPageBreak/>
        <w:t>4. System Features</w:t>
      </w:r>
      <w:bookmarkEnd w:id="21"/>
    </w:p>
    <w:p w14:paraId="543F914A" w14:textId="77777777" w:rsidR="00E61AF0" w:rsidRDefault="00AB1BE3">
      <w:r>
        <w:t>The product is organised into eleven features. Each is described, then its stimulus/response sequences are given, then its requirements. The requirements are the verifiable statements; the sections that precede them explain the intent. Use cases (UC-01 to UC-10) are described in Appendix B.1.</w:t>
      </w:r>
    </w:p>
    <w:p w14:paraId="25B59DCC" w14:textId="77777777" w:rsidR="00E61AF0" w:rsidRDefault="00AB1BE3">
      <w:pPr>
        <w:pStyle w:val="Heading2"/>
      </w:pPr>
      <w:bookmarkStart w:id="22" w:name="_Toc242368751"/>
      <w:r>
        <w:t>4.1 Account Access and Security</w:t>
      </w:r>
      <w:bookmarkEnd w:id="22"/>
    </w:p>
    <w:p w14:paraId="437373C0" w14:textId="77777777" w:rsidR="00E61AF0" w:rsidRDefault="00AB1BE3">
      <w:pPr>
        <w:pStyle w:val="Heading3"/>
      </w:pPr>
      <w:bookmarkStart w:id="23" w:name="_Toc242368752"/>
      <w:r>
        <w:t>4.1.1 Description and Priority</w:t>
      </w:r>
      <w:bookmarkEnd w:id="23"/>
    </w:p>
    <w:p w14:paraId="3F2C6205" w14:textId="77777777" w:rsidR="00E61AF0" w:rsidRDefault="00AB1BE3">
      <w:r>
        <w:rPr>
          <w:b/>
        </w:rPr>
        <w:t>Priority: High.</w:t>
      </w:r>
      <w:r>
        <w:t xml:space="preserve"> Registration, login, a password reset by emailed code, and the account settings the user can change later. The feature protects every other one: nothing is shown without a valid session, and the responses never reveal whether an email has an account.</w:t>
      </w:r>
    </w:p>
    <w:p w14:paraId="24B9286B" w14:textId="77777777" w:rsidR="00E61AF0" w:rsidRDefault="00AB1BE3">
      <w:pPr>
        <w:pStyle w:val="Heading3"/>
      </w:pPr>
      <w:bookmarkStart w:id="24" w:name="_Toc242368753"/>
      <w:r>
        <w:t>4.1.2 Stimulus/Response Sequences</w:t>
      </w:r>
      <w:bookmarkEnd w:id="24"/>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3515"/>
        <w:gridCol w:w="6123"/>
      </w:tblGrid>
      <w:tr w:rsidR="00E61AF0" w14:paraId="42E77F8B" w14:textId="77777777">
        <w:trPr>
          <w:tblHeader/>
          <w:jc w:val="center"/>
        </w:trPr>
        <w:tc>
          <w:tcPr>
            <w:tcW w:w="3515" w:type="dxa"/>
            <w:shd w:val="clear" w:color="auto" w:fill="1F2937"/>
          </w:tcPr>
          <w:p w14:paraId="6E505919" w14:textId="77777777" w:rsidR="00E61AF0" w:rsidRDefault="00AB1BE3">
            <w:pPr>
              <w:spacing w:after="0"/>
            </w:pPr>
            <w:r>
              <w:rPr>
                <w:b/>
                <w:color w:val="FFFFFF"/>
                <w:sz w:val="18"/>
              </w:rPr>
              <w:t>Stimulus (user or system)</w:t>
            </w:r>
          </w:p>
        </w:tc>
        <w:tc>
          <w:tcPr>
            <w:tcW w:w="6123" w:type="dxa"/>
            <w:shd w:val="clear" w:color="auto" w:fill="1F2937"/>
          </w:tcPr>
          <w:p w14:paraId="1B77182F" w14:textId="77777777" w:rsidR="00E61AF0" w:rsidRDefault="00AB1BE3">
            <w:pPr>
              <w:spacing w:after="0"/>
            </w:pPr>
            <w:r>
              <w:rPr>
                <w:b/>
                <w:color w:val="FFFFFF"/>
                <w:sz w:val="18"/>
              </w:rPr>
              <w:t>Response</w:t>
            </w:r>
          </w:p>
        </w:tc>
      </w:tr>
      <w:tr w:rsidR="00E61AF0" w14:paraId="574D4CAF" w14:textId="77777777">
        <w:trPr>
          <w:cantSplit/>
          <w:jc w:val="center"/>
        </w:trPr>
        <w:tc>
          <w:tcPr>
            <w:tcW w:w="3515" w:type="dxa"/>
          </w:tcPr>
          <w:p w14:paraId="4614C160" w14:textId="77777777" w:rsidR="00E61AF0" w:rsidRDefault="00AB1BE3">
            <w:pPr>
              <w:spacing w:after="20" w:line="240" w:lineRule="auto"/>
            </w:pPr>
            <w:r>
              <w:rPr>
                <w:sz w:val="18"/>
              </w:rPr>
              <w:t>Enters email and password and chooses Register</w:t>
            </w:r>
          </w:p>
        </w:tc>
        <w:tc>
          <w:tcPr>
            <w:tcW w:w="6123" w:type="dxa"/>
          </w:tcPr>
          <w:p w14:paraId="254B5D76" w14:textId="77777777" w:rsidR="00E61AF0" w:rsidRDefault="00AB1BE3">
            <w:pPr>
              <w:spacing w:after="20" w:line="240" w:lineRule="auto"/>
            </w:pPr>
            <w:r>
              <w:rPr>
                <w:sz w:val="18"/>
              </w:rPr>
              <w:t>Creates the account, signs the user in and opens Profile setup (S-01, S-03).</w:t>
            </w:r>
          </w:p>
        </w:tc>
      </w:tr>
      <w:tr w:rsidR="00E61AF0" w14:paraId="69BB3E8C" w14:textId="77777777">
        <w:trPr>
          <w:cantSplit/>
          <w:jc w:val="center"/>
        </w:trPr>
        <w:tc>
          <w:tcPr>
            <w:tcW w:w="3515" w:type="dxa"/>
            <w:shd w:val="clear" w:color="auto" w:fill="F3F4F6"/>
          </w:tcPr>
          <w:p w14:paraId="4B83C717" w14:textId="77777777" w:rsidR="00E61AF0" w:rsidRDefault="00AB1BE3">
            <w:pPr>
              <w:spacing w:after="20" w:line="240" w:lineRule="auto"/>
            </w:pPr>
            <w:r>
              <w:rPr>
                <w:sz w:val="18"/>
              </w:rPr>
              <w:t>Enters email and password and chooses Log in</w:t>
            </w:r>
          </w:p>
        </w:tc>
        <w:tc>
          <w:tcPr>
            <w:tcW w:w="6123" w:type="dxa"/>
            <w:shd w:val="clear" w:color="auto" w:fill="F3F4F6"/>
          </w:tcPr>
          <w:p w14:paraId="19799E51" w14:textId="77777777" w:rsidR="00E61AF0" w:rsidRDefault="00AB1BE3">
            <w:pPr>
              <w:spacing w:after="20" w:line="240" w:lineRule="auto"/>
            </w:pPr>
            <w:r>
              <w:rPr>
                <w:sz w:val="18"/>
              </w:rPr>
              <w:t>Signs the user in; opens the Dashboard, or Profile setup if no profile exists.</w:t>
            </w:r>
          </w:p>
        </w:tc>
      </w:tr>
      <w:tr w:rsidR="00E61AF0" w14:paraId="7D5DC892" w14:textId="77777777">
        <w:trPr>
          <w:cantSplit/>
          <w:jc w:val="center"/>
        </w:trPr>
        <w:tc>
          <w:tcPr>
            <w:tcW w:w="3515" w:type="dxa"/>
          </w:tcPr>
          <w:p w14:paraId="4F5B78BE" w14:textId="77777777" w:rsidR="00E61AF0" w:rsidRDefault="00AB1BE3">
            <w:pPr>
              <w:spacing w:after="20" w:line="240" w:lineRule="auto"/>
            </w:pPr>
            <w:r>
              <w:rPr>
                <w:sz w:val="18"/>
              </w:rPr>
              <w:t>Opens the app with a stored token</w:t>
            </w:r>
          </w:p>
        </w:tc>
        <w:tc>
          <w:tcPr>
            <w:tcW w:w="6123" w:type="dxa"/>
          </w:tcPr>
          <w:p w14:paraId="033402D8" w14:textId="77777777" w:rsidR="00E61AF0" w:rsidRDefault="00AB1BE3">
            <w:pPr>
              <w:spacing w:after="20" w:line="240" w:lineRule="auto"/>
            </w:pPr>
            <w:r>
              <w:rPr>
                <w:sz w:val="18"/>
              </w:rPr>
              <w:t>Confirms the token with the server; shows the app if valid, otherwise the login screen.</w:t>
            </w:r>
          </w:p>
        </w:tc>
      </w:tr>
      <w:tr w:rsidR="00E61AF0" w14:paraId="6FD5A67F" w14:textId="77777777">
        <w:trPr>
          <w:cantSplit/>
          <w:jc w:val="center"/>
        </w:trPr>
        <w:tc>
          <w:tcPr>
            <w:tcW w:w="3515" w:type="dxa"/>
            <w:shd w:val="clear" w:color="auto" w:fill="F3F4F6"/>
          </w:tcPr>
          <w:p w14:paraId="11E47A69" w14:textId="77777777" w:rsidR="00E61AF0" w:rsidRDefault="00AB1BE3">
            <w:pPr>
              <w:spacing w:after="20" w:line="240" w:lineRule="auto"/>
            </w:pPr>
            <w:r>
              <w:rPr>
                <w:sz w:val="18"/>
              </w:rPr>
              <w:t>Chooses Forgot password; enters email</w:t>
            </w:r>
          </w:p>
        </w:tc>
        <w:tc>
          <w:tcPr>
            <w:tcW w:w="6123" w:type="dxa"/>
            <w:shd w:val="clear" w:color="auto" w:fill="F3F4F6"/>
          </w:tcPr>
          <w:p w14:paraId="0538D1CF" w14:textId="77777777" w:rsidR="00E61AF0" w:rsidRDefault="00AB1BE3">
            <w:pPr>
              <w:spacing w:after="20" w:line="240" w:lineRule="auto"/>
            </w:pPr>
            <w:r>
              <w:rPr>
                <w:sz w:val="18"/>
              </w:rPr>
              <w:t>Says that a code has been sent if the email has an account (the same message either way).</w:t>
            </w:r>
          </w:p>
        </w:tc>
      </w:tr>
      <w:tr w:rsidR="00E61AF0" w14:paraId="3CA9F228" w14:textId="77777777">
        <w:trPr>
          <w:cantSplit/>
          <w:jc w:val="center"/>
        </w:trPr>
        <w:tc>
          <w:tcPr>
            <w:tcW w:w="3515" w:type="dxa"/>
          </w:tcPr>
          <w:p w14:paraId="72614E18" w14:textId="77777777" w:rsidR="00E61AF0" w:rsidRDefault="00AB1BE3">
            <w:pPr>
              <w:spacing w:after="20" w:line="240" w:lineRule="auto"/>
            </w:pPr>
            <w:r>
              <w:rPr>
                <w:sz w:val="18"/>
              </w:rPr>
              <w:t>Enters the code and a new password</w:t>
            </w:r>
          </w:p>
        </w:tc>
        <w:tc>
          <w:tcPr>
            <w:tcW w:w="6123" w:type="dxa"/>
          </w:tcPr>
          <w:p w14:paraId="19FDE795" w14:textId="77777777" w:rsidR="00E61AF0" w:rsidRDefault="00AB1BE3">
            <w:pPr>
              <w:spacing w:after="20" w:line="240" w:lineRule="auto"/>
            </w:pPr>
            <w:r>
              <w:rPr>
                <w:sz w:val="18"/>
              </w:rPr>
              <w:t>Stores the new password and returns the user to Login with a confirmation.</w:t>
            </w:r>
          </w:p>
        </w:tc>
      </w:tr>
      <w:tr w:rsidR="00E61AF0" w14:paraId="70FF2F69" w14:textId="77777777">
        <w:trPr>
          <w:cantSplit/>
          <w:jc w:val="center"/>
        </w:trPr>
        <w:tc>
          <w:tcPr>
            <w:tcW w:w="3515" w:type="dxa"/>
            <w:shd w:val="clear" w:color="auto" w:fill="F3F4F6"/>
          </w:tcPr>
          <w:p w14:paraId="5EBBB6C1" w14:textId="77777777" w:rsidR="00E61AF0" w:rsidRDefault="00AB1BE3">
            <w:pPr>
              <w:spacing w:after="20" w:line="240" w:lineRule="auto"/>
            </w:pPr>
            <w:r>
              <w:rPr>
                <w:sz w:val="18"/>
              </w:rPr>
              <w:t>Edits display name, email or password on Edit Account</w:t>
            </w:r>
          </w:p>
        </w:tc>
        <w:tc>
          <w:tcPr>
            <w:tcW w:w="6123" w:type="dxa"/>
            <w:shd w:val="clear" w:color="auto" w:fill="F3F4F6"/>
          </w:tcPr>
          <w:p w14:paraId="625EFC3A" w14:textId="77777777" w:rsidR="00E61AF0" w:rsidRDefault="00AB1BE3">
            <w:pPr>
              <w:spacing w:after="20" w:line="240" w:lineRule="auto"/>
            </w:pPr>
            <w:r>
              <w:rPr>
                <w:sz w:val="18"/>
              </w:rPr>
              <w:t>Saves the change, or shows why it was refused (S-15).</w:t>
            </w:r>
          </w:p>
        </w:tc>
      </w:tr>
    </w:tbl>
    <w:p w14:paraId="08CAB008" w14:textId="77777777" w:rsidR="00E61AF0" w:rsidRDefault="00E61AF0">
      <w:pPr>
        <w:spacing w:after="40"/>
      </w:pPr>
    </w:p>
    <w:p w14:paraId="62CFD123" w14:textId="77777777" w:rsidR="00E61AF0" w:rsidRDefault="00AB1BE3">
      <w:pPr>
        <w:pStyle w:val="Heading3"/>
      </w:pPr>
      <w:bookmarkStart w:id="25" w:name="_Toc242368754"/>
      <w:r>
        <w:t>4.1.3 Functional Requirements</w:t>
      </w:r>
      <w:bookmarkEnd w:id="25"/>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134"/>
        <w:gridCol w:w="6123"/>
        <w:gridCol w:w="850"/>
        <w:gridCol w:w="1531"/>
      </w:tblGrid>
      <w:tr w:rsidR="00E61AF0" w14:paraId="45DB1A48" w14:textId="77777777">
        <w:trPr>
          <w:tblHeader/>
          <w:jc w:val="center"/>
        </w:trPr>
        <w:tc>
          <w:tcPr>
            <w:tcW w:w="1134" w:type="dxa"/>
            <w:shd w:val="clear" w:color="auto" w:fill="1F2937"/>
          </w:tcPr>
          <w:p w14:paraId="59970853" w14:textId="77777777" w:rsidR="00E61AF0" w:rsidRDefault="00AB1BE3">
            <w:pPr>
              <w:spacing w:after="0"/>
            </w:pPr>
            <w:r>
              <w:rPr>
                <w:b/>
                <w:color w:val="FFFFFF"/>
                <w:sz w:val="18"/>
              </w:rPr>
              <w:t>ID</w:t>
            </w:r>
          </w:p>
        </w:tc>
        <w:tc>
          <w:tcPr>
            <w:tcW w:w="6123" w:type="dxa"/>
            <w:shd w:val="clear" w:color="auto" w:fill="1F2937"/>
          </w:tcPr>
          <w:p w14:paraId="1227457A" w14:textId="77777777" w:rsidR="00E61AF0" w:rsidRDefault="00AB1BE3">
            <w:pPr>
              <w:spacing w:after="0"/>
            </w:pPr>
            <w:r>
              <w:rPr>
                <w:b/>
                <w:color w:val="FFFFFF"/>
                <w:sz w:val="18"/>
              </w:rPr>
              <w:t>Requirement</w:t>
            </w:r>
          </w:p>
        </w:tc>
        <w:tc>
          <w:tcPr>
            <w:tcW w:w="850" w:type="dxa"/>
            <w:shd w:val="clear" w:color="auto" w:fill="1F2937"/>
          </w:tcPr>
          <w:p w14:paraId="07A10D53" w14:textId="77777777" w:rsidR="00E61AF0" w:rsidRDefault="00AB1BE3">
            <w:pPr>
              <w:spacing w:after="0"/>
            </w:pPr>
            <w:r>
              <w:rPr>
                <w:b/>
                <w:color w:val="FFFFFF"/>
                <w:sz w:val="18"/>
              </w:rPr>
              <w:t>Pri.</w:t>
            </w:r>
          </w:p>
        </w:tc>
        <w:tc>
          <w:tcPr>
            <w:tcW w:w="1531" w:type="dxa"/>
            <w:shd w:val="clear" w:color="auto" w:fill="1F2937"/>
          </w:tcPr>
          <w:p w14:paraId="4888DEE0" w14:textId="77777777" w:rsidR="00E61AF0" w:rsidRDefault="00AB1BE3">
            <w:pPr>
              <w:spacing w:after="0"/>
            </w:pPr>
            <w:r>
              <w:rPr>
                <w:b/>
                <w:color w:val="FFFFFF"/>
                <w:sz w:val="18"/>
              </w:rPr>
              <w:t>Trace</w:t>
            </w:r>
          </w:p>
        </w:tc>
      </w:tr>
      <w:tr w:rsidR="00E61AF0" w14:paraId="4E44748E" w14:textId="77777777">
        <w:trPr>
          <w:cantSplit/>
          <w:jc w:val="center"/>
        </w:trPr>
        <w:tc>
          <w:tcPr>
            <w:tcW w:w="1134" w:type="dxa"/>
          </w:tcPr>
          <w:p w14:paraId="018C0D02" w14:textId="77777777" w:rsidR="00E61AF0" w:rsidRDefault="00AB1BE3">
            <w:pPr>
              <w:spacing w:after="20" w:line="240" w:lineRule="auto"/>
            </w:pPr>
            <w:r>
              <w:rPr>
                <w:b/>
                <w:sz w:val="18"/>
              </w:rPr>
              <w:t>AUTH-01</w:t>
            </w:r>
          </w:p>
        </w:tc>
        <w:tc>
          <w:tcPr>
            <w:tcW w:w="6123" w:type="dxa"/>
          </w:tcPr>
          <w:p w14:paraId="74DBB8D3" w14:textId="77777777" w:rsidR="00E61AF0" w:rsidRDefault="00AB1BE3">
            <w:pPr>
              <w:spacing w:after="20" w:line="240" w:lineRule="auto"/>
            </w:pPr>
            <w:r>
              <w:rPr>
                <w:sz w:val="18"/>
              </w:rPr>
              <w:t>The system shall register a user from an email and a password of at least 8 characters, store the password only as a salted bcrypt hash, and refuse an email already in use with a message to log in instead (409).</w:t>
            </w:r>
          </w:p>
        </w:tc>
        <w:tc>
          <w:tcPr>
            <w:tcW w:w="850" w:type="dxa"/>
          </w:tcPr>
          <w:p w14:paraId="2C4E7236" w14:textId="77777777" w:rsidR="00E61AF0" w:rsidRDefault="00AB1BE3">
            <w:pPr>
              <w:spacing w:after="20" w:line="240" w:lineRule="auto"/>
            </w:pPr>
            <w:r>
              <w:rPr>
                <w:sz w:val="18"/>
              </w:rPr>
              <w:t>High</w:t>
            </w:r>
          </w:p>
        </w:tc>
        <w:tc>
          <w:tcPr>
            <w:tcW w:w="1531" w:type="dxa"/>
          </w:tcPr>
          <w:p w14:paraId="588054DD" w14:textId="77777777" w:rsidR="00E61AF0" w:rsidRDefault="00AB1BE3">
            <w:pPr>
              <w:spacing w:after="20" w:line="240" w:lineRule="auto"/>
            </w:pPr>
            <w:r>
              <w:rPr>
                <w:sz w:val="18"/>
              </w:rPr>
              <w:t>UC-01 · S-01 · NFR-06</w:t>
            </w:r>
          </w:p>
        </w:tc>
      </w:tr>
      <w:tr w:rsidR="00E61AF0" w14:paraId="0B51F915" w14:textId="77777777">
        <w:trPr>
          <w:cantSplit/>
          <w:jc w:val="center"/>
        </w:trPr>
        <w:tc>
          <w:tcPr>
            <w:tcW w:w="1134" w:type="dxa"/>
            <w:shd w:val="clear" w:color="auto" w:fill="F3F4F6"/>
          </w:tcPr>
          <w:p w14:paraId="3338565C" w14:textId="77777777" w:rsidR="00E61AF0" w:rsidRDefault="00AB1BE3">
            <w:pPr>
              <w:spacing w:after="20" w:line="240" w:lineRule="auto"/>
            </w:pPr>
            <w:r>
              <w:rPr>
                <w:b/>
                <w:sz w:val="18"/>
              </w:rPr>
              <w:t>AUTH-02</w:t>
            </w:r>
          </w:p>
        </w:tc>
        <w:tc>
          <w:tcPr>
            <w:tcW w:w="6123" w:type="dxa"/>
            <w:shd w:val="clear" w:color="auto" w:fill="F3F4F6"/>
          </w:tcPr>
          <w:p w14:paraId="1355DB0B" w14:textId="77777777" w:rsidR="00E61AF0" w:rsidRDefault="00AB1BE3">
            <w:pPr>
              <w:spacing w:after="20" w:line="240" w:lineRule="auto"/>
            </w:pPr>
            <w:r>
              <w:rPr>
                <w:sz w:val="18"/>
              </w:rPr>
              <w:t>The system shall log a user in from an email and password and return a signed token valid for 7 days. A wrong email or password shall give one and the same message (401).</w:t>
            </w:r>
          </w:p>
        </w:tc>
        <w:tc>
          <w:tcPr>
            <w:tcW w:w="850" w:type="dxa"/>
            <w:shd w:val="clear" w:color="auto" w:fill="F3F4F6"/>
          </w:tcPr>
          <w:p w14:paraId="5FC103BE" w14:textId="77777777" w:rsidR="00E61AF0" w:rsidRDefault="00AB1BE3">
            <w:pPr>
              <w:spacing w:after="20" w:line="240" w:lineRule="auto"/>
            </w:pPr>
            <w:r>
              <w:rPr>
                <w:sz w:val="18"/>
              </w:rPr>
              <w:t>High</w:t>
            </w:r>
          </w:p>
        </w:tc>
        <w:tc>
          <w:tcPr>
            <w:tcW w:w="1531" w:type="dxa"/>
            <w:shd w:val="clear" w:color="auto" w:fill="F3F4F6"/>
          </w:tcPr>
          <w:p w14:paraId="0AB98C8F" w14:textId="77777777" w:rsidR="00E61AF0" w:rsidRDefault="00AB1BE3">
            <w:pPr>
              <w:spacing w:after="20" w:line="240" w:lineRule="auto"/>
            </w:pPr>
            <w:r>
              <w:rPr>
                <w:sz w:val="18"/>
              </w:rPr>
              <w:t>UC-01 · S-01</w:t>
            </w:r>
          </w:p>
        </w:tc>
      </w:tr>
      <w:tr w:rsidR="00E61AF0" w14:paraId="14503616" w14:textId="77777777">
        <w:trPr>
          <w:cantSplit/>
          <w:jc w:val="center"/>
        </w:trPr>
        <w:tc>
          <w:tcPr>
            <w:tcW w:w="1134" w:type="dxa"/>
          </w:tcPr>
          <w:p w14:paraId="62CD57C5" w14:textId="77777777" w:rsidR="00E61AF0" w:rsidRDefault="00AB1BE3">
            <w:pPr>
              <w:spacing w:after="20" w:line="240" w:lineRule="auto"/>
            </w:pPr>
            <w:r>
              <w:rPr>
                <w:b/>
                <w:sz w:val="18"/>
              </w:rPr>
              <w:t>AUTH-03</w:t>
            </w:r>
          </w:p>
        </w:tc>
        <w:tc>
          <w:tcPr>
            <w:tcW w:w="6123" w:type="dxa"/>
          </w:tcPr>
          <w:p w14:paraId="7AAD02CB" w14:textId="77777777" w:rsidR="00E61AF0" w:rsidRDefault="00AB1BE3">
            <w:pPr>
              <w:spacing w:after="20" w:line="240" w:lineRule="auto"/>
            </w:pPr>
            <w:r>
              <w:rPr>
                <w:sz w:val="18"/>
              </w:rPr>
              <w:t>At launch the app shall confirm any stored token with the server (</w:t>
            </w:r>
            <w:r>
              <w:rPr>
                <w:rFonts w:ascii="Consolas" w:eastAsia="Consolas" w:hAnsi="Consolas"/>
                <w:sz w:val="17"/>
              </w:rPr>
              <w:t>GET /auth/me</w:t>
            </w:r>
            <w:r>
              <w:rPr>
                <w:sz w:val="18"/>
              </w:rPr>
              <w:t>) and discard it, showing the login screen, if it is invalid, expired or belongs to a deleted account. A 401 from any later request shall do the same.</w:t>
            </w:r>
          </w:p>
        </w:tc>
        <w:tc>
          <w:tcPr>
            <w:tcW w:w="850" w:type="dxa"/>
          </w:tcPr>
          <w:p w14:paraId="5A512AF8" w14:textId="77777777" w:rsidR="00E61AF0" w:rsidRDefault="00AB1BE3">
            <w:pPr>
              <w:spacing w:after="20" w:line="240" w:lineRule="auto"/>
            </w:pPr>
            <w:r>
              <w:rPr>
                <w:sz w:val="18"/>
              </w:rPr>
              <w:t>High</w:t>
            </w:r>
          </w:p>
        </w:tc>
        <w:tc>
          <w:tcPr>
            <w:tcW w:w="1531" w:type="dxa"/>
          </w:tcPr>
          <w:p w14:paraId="76EA446E" w14:textId="77777777" w:rsidR="00E61AF0" w:rsidRDefault="00AB1BE3">
            <w:pPr>
              <w:spacing w:after="20" w:line="240" w:lineRule="auto"/>
            </w:pPr>
            <w:r>
              <w:rPr>
                <w:sz w:val="18"/>
              </w:rPr>
              <w:t>UC-01 · #11</w:t>
            </w:r>
          </w:p>
        </w:tc>
      </w:tr>
      <w:tr w:rsidR="00E61AF0" w14:paraId="5A53B83C" w14:textId="77777777">
        <w:trPr>
          <w:cantSplit/>
          <w:jc w:val="center"/>
        </w:trPr>
        <w:tc>
          <w:tcPr>
            <w:tcW w:w="1134" w:type="dxa"/>
            <w:shd w:val="clear" w:color="auto" w:fill="F3F4F6"/>
          </w:tcPr>
          <w:p w14:paraId="6437A2DC" w14:textId="77777777" w:rsidR="00E61AF0" w:rsidRDefault="00AB1BE3">
            <w:pPr>
              <w:spacing w:after="20" w:line="240" w:lineRule="auto"/>
            </w:pPr>
            <w:r>
              <w:rPr>
                <w:b/>
                <w:sz w:val="18"/>
              </w:rPr>
              <w:t>AUTH-04</w:t>
            </w:r>
          </w:p>
        </w:tc>
        <w:tc>
          <w:tcPr>
            <w:tcW w:w="6123" w:type="dxa"/>
            <w:shd w:val="clear" w:color="auto" w:fill="F3F4F6"/>
          </w:tcPr>
          <w:p w14:paraId="456FCCF4" w14:textId="77777777" w:rsidR="00E61AF0" w:rsidRDefault="00AB1BE3">
            <w:pPr>
              <w:spacing w:after="20" w:line="240" w:lineRule="auto"/>
            </w:pPr>
            <w:r>
              <w:rPr>
                <w:sz w:val="18"/>
              </w:rPr>
              <w:t>The system shall, on a request to reset a password, generate a 6-digit code valid for 15 minutes, email it, and reply identically whether or not the email has an account. A repeat request within 60 seconds shall be ignored. Only a keyed hash of the code shall be stored, one outstanding code per user.</w:t>
            </w:r>
          </w:p>
        </w:tc>
        <w:tc>
          <w:tcPr>
            <w:tcW w:w="850" w:type="dxa"/>
            <w:shd w:val="clear" w:color="auto" w:fill="F3F4F6"/>
          </w:tcPr>
          <w:p w14:paraId="6D169038" w14:textId="77777777" w:rsidR="00E61AF0" w:rsidRDefault="00AB1BE3">
            <w:pPr>
              <w:spacing w:after="20" w:line="240" w:lineRule="auto"/>
            </w:pPr>
            <w:r>
              <w:rPr>
                <w:sz w:val="18"/>
              </w:rPr>
              <w:t>High</w:t>
            </w:r>
          </w:p>
        </w:tc>
        <w:tc>
          <w:tcPr>
            <w:tcW w:w="1531" w:type="dxa"/>
            <w:shd w:val="clear" w:color="auto" w:fill="F3F4F6"/>
          </w:tcPr>
          <w:p w14:paraId="15A79D8C" w14:textId="77777777" w:rsidR="00E61AF0" w:rsidRDefault="00AB1BE3">
            <w:pPr>
              <w:spacing w:after="20" w:line="240" w:lineRule="auto"/>
            </w:pPr>
            <w:r>
              <w:rPr>
                <w:sz w:val="18"/>
              </w:rPr>
              <w:t>UC-01 · S-01 · #10</w:t>
            </w:r>
          </w:p>
        </w:tc>
      </w:tr>
      <w:tr w:rsidR="00E61AF0" w14:paraId="4EBEFA80" w14:textId="77777777">
        <w:trPr>
          <w:cantSplit/>
          <w:jc w:val="center"/>
        </w:trPr>
        <w:tc>
          <w:tcPr>
            <w:tcW w:w="1134" w:type="dxa"/>
          </w:tcPr>
          <w:p w14:paraId="58CFAE5C" w14:textId="77777777" w:rsidR="00E61AF0" w:rsidRDefault="00AB1BE3">
            <w:pPr>
              <w:spacing w:after="20" w:line="240" w:lineRule="auto"/>
            </w:pPr>
            <w:r>
              <w:rPr>
                <w:b/>
                <w:sz w:val="18"/>
              </w:rPr>
              <w:t>AUTH-05</w:t>
            </w:r>
          </w:p>
        </w:tc>
        <w:tc>
          <w:tcPr>
            <w:tcW w:w="6123" w:type="dxa"/>
          </w:tcPr>
          <w:p w14:paraId="3260F416" w14:textId="77777777" w:rsidR="00E61AF0" w:rsidRDefault="00AB1BE3">
            <w:pPr>
              <w:spacing w:after="20" w:line="240" w:lineRule="auto"/>
            </w:pPr>
            <w:r>
              <w:rPr>
                <w:sz w:val="18"/>
              </w:rPr>
              <w:t>The system shall accept a reset code with a new password of at least 8 characters; after 5 wrong attempts the code shall be discarded. A wrong, expired or used code shall give one generic message that does not say which. A successful reset stores the password as a salted hash, invalidates the code and does not sign the user in.</w:t>
            </w:r>
          </w:p>
        </w:tc>
        <w:tc>
          <w:tcPr>
            <w:tcW w:w="850" w:type="dxa"/>
          </w:tcPr>
          <w:p w14:paraId="4C80C2B6" w14:textId="77777777" w:rsidR="00E61AF0" w:rsidRDefault="00AB1BE3">
            <w:pPr>
              <w:spacing w:after="20" w:line="240" w:lineRule="auto"/>
            </w:pPr>
            <w:r>
              <w:rPr>
                <w:sz w:val="18"/>
              </w:rPr>
              <w:t>High</w:t>
            </w:r>
          </w:p>
        </w:tc>
        <w:tc>
          <w:tcPr>
            <w:tcW w:w="1531" w:type="dxa"/>
          </w:tcPr>
          <w:p w14:paraId="02BAAE57" w14:textId="77777777" w:rsidR="00E61AF0" w:rsidRDefault="00AB1BE3">
            <w:pPr>
              <w:spacing w:after="20" w:line="240" w:lineRule="auto"/>
            </w:pPr>
            <w:r>
              <w:rPr>
                <w:sz w:val="18"/>
              </w:rPr>
              <w:t>UC-01 · S-02 · #10</w:t>
            </w:r>
          </w:p>
        </w:tc>
      </w:tr>
      <w:tr w:rsidR="00E61AF0" w14:paraId="7FFC796E" w14:textId="77777777">
        <w:trPr>
          <w:cantSplit/>
          <w:jc w:val="center"/>
        </w:trPr>
        <w:tc>
          <w:tcPr>
            <w:tcW w:w="1134" w:type="dxa"/>
            <w:shd w:val="clear" w:color="auto" w:fill="F3F4F6"/>
          </w:tcPr>
          <w:p w14:paraId="0F9CD181" w14:textId="77777777" w:rsidR="00E61AF0" w:rsidRDefault="00AB1BE3">
            <w:pPr>
              <w:spacing w:after="20" w:line="240" w:lineRule="auto"/>
            </w:pPr>
            <w:r>
              <w:rPr>
                <w:b/>
                <w:sz w:val="18"/>
              </w:rPr>
              <w:t>AUTH-06</w:t>
            </w:r>
          </w:p>
        </w:tc>
        <w:tc>
          <w:tcPr>
            <w:tcW w:w="6123" w:type="dxa"/>
            <w:shd w:val="clear" w:color="auto" w:fill="F3F4F6"/>
          </w:tcPr>
          <w:p w14:paraId="0E1DF38B" w14:textId="77777777" w:rsidR="00E61AF0" w:rsidRDefault="00AB1BE3">
            <w:pPr>
              <w:spacing w:after="20" w:line="240" w:lineRule="auto"/>
            </w:pPr>
            <w:r>
              <w:rPr>
                <w:sz w:val="18"/>
              </w:rPr>
              <w:t>If the reset email cannot be sent (no SMTP credentials, or a send failure), the system shall write the code to the server log in development and let the user request a new code; it shall never return the code to the app.</w:t>
            </w:r>
          </w:p>
        </w:tc>
        <w:tc>
          <w:tcPr>
            <w:tcW w:w="850" w:type="dxa"/>
            <w:shd w:val="clear" w:color="auto" w:fill="F3F4F6"/>
          </w:tcPr>
          <w:p w14:paraId="2E14DF62" w14:textId="77777777" w:rsidR="00E61AF0" w:rsidRDefault="00AB1BE3">
            <w:pPr>
              <w:spacing w:after="20" w:line="240" w:lineRule="auto"/>
            </w:pPr>
            <w:r>
              <w:rPr>
                <w:sz w:val="18"/>
              </w:rPr>
              <w:t>Low</w:t>
            </w:r>
          </w:p>
        </w:tc>
        <w:tc>
          <w:tcPr>
            <w:tcW w:w="1531" w:type="dxa"/>
            <w:shd w:val="clear" w:color="auto" w:fill="F3F4F6"/>
          </w:tcPr>
          <w:p w14:paraId="71CA7BCE" w14:textId="77777777" w:rsidR="00E61AF0" w:rsidRDefault="00AB1BE3">
            <w:pPr>
              <w:spacing w:after="20" w:line="240" w:lineRule="auto"/>
            </w:pPr>
            <w:r>
              <w:rPr>
                <w:sz w:val="18"/>
              </w:rPr>
              <w:t>UC-01 · #10</w:t>
            </w:r>
          </w:p>
        </w:tc>
      </w:tr>
      <w:tr w:rsidR="00E61AF0" w14:paraId="24BEFCF0" w14:textId="77777777">
        <w:trPr>
          <w:cantSplit/>
          <w:jc w:val="center"/>
        </w:trPr>
        <w:tc>
          <w:tcPr>
            <w:tcW w:w="1134" w:type="dxa"/>
          </w:tcPr>
          <w:p w14:paraId="13CB6ADF" w14:textId="77777777" w:rsidR="00E61AF0" w:rsidRDefault="00AB1BE3">
            <w:pPr>
              <w:spacing w:after="20" w:line="240" w:lineRule="auto"/>
            </w:pPr>
            <w:r>
              <w:rPr>
                <w:b/>
                <w:sz w:val="18"/>
              </w:rPr>
              <w:lastRenderedPageBreak/>
              <w:t>AUTH-07</w:t>
            </w:r>
          </w:p>
        </w:tc>
        <w:tc>
          <w:tcPr>
            <w:tcW w:w="6123" w:type="dxa"/>
          </w:tcPr>
          <w:p w14:paraId="7DCFB4DD" w14:textId="77777777" w:rsidR="00E61AF0" w:rsidRDefault="00AB1BE3">
            <w:pPr>
              <w:spacing w:after="20" w:line="240" w:lineRule="auto"/>
            </w:pPr>
            <w:r>
              <w:rPr>
                <w:sz w:val="18"/>
              </w:rPr>
              <w:t>The user shall be able to change the display name to a value of 1 to 30 characters after trimming. It is the only name friends see.</w:t>
            </w:r>
          </w:p>
        </w:tc>
        <w:tc>
          <w:tcPr>
            <w:tcW w:w="850" w:type="dxa"/>
          </w:tcPr>
          <w:p w14:paraId="245A89E8" w14:textId="77777777" w:rsidR="00E61AF0" w:rsidRDefault="00AB1BE3">
            <w:pPr>
              <w:spacing w:after="20" w:line="240" w:lineRule="auto"/>
            </w:pPr>
            <w:r>
              <w:rPr>
                <w:sz w:val="18"/>
              </w:rPr>
              <w:t>Medium</w:t>
            </w:r>
          </w:p>
        </w:tc>
        <w:tc>
          <w:tcPr>
            <w:tcW w:w="1531" w:type="dxa"/>
          </w:tcPr>
          <w:p w14:paraId="40695A6E" w14:textId="77777777" w:rsidR="00E61AF0" w:rsidRDefault="00AB1BE3">
            <w:pPr>
              <w:spacing w:after="20" w:line="240" w:lineRule="auto"/>
            </w:pPr>
            <w:r>
              <w:rPr>
                <w:sz w:val="18"/>
              </w:rPr>
              <w:t>UC-09 · S-15 · #17</w:t>
            </w:r>
          </w:p>
        </w:tc>
      </w:tr>
      <w:tr w:rsidR="00E61AF0" w14:paraId="045AD482" w14:textId="77777777">
        <w:trPr>
          <w:cantSplit/>
          <w:jc w:val="center"/>
        </w:trPr>
        <w:tc>
          <w:tcPr>
            <w:tcW w:w="1134" w:type="dxa"/>
            <w:shd w:val="clear" w:color="auto" w:fill="F3F4F6"/>
          </w:tcPr>
          <w:p w14:paraId="4DFA47E5" w14:textId="77777777" w:rsidR="00E61AF0" w:rsidRDefault="00AB1BE3">
            <w:pPr>
              <w:spacing w:after="20" w:line="240" w:lineRule="auto"/>
            </w:pPr>
            <w:r>
              <w:rPr>
                <w:b/>
                <w:sz w:val="18"/>
              </w:rPr>
              <w:t>AUTH-08</w:t>
            </w:r>
          </w:p>
        </w:tc>
        <w:tc>
          <w:tcPr>
            <w:tcW w:w="6123" w:type="dxa"/>
            <w:shd w:val="clear" w:color="auto" w:fill="F3F4F6"/>
          </w:tcPr>
          <w:p w14:paraId="15A50BB0" w14:textId="77777777" w:rsidR="00E61AF0" w:rsidRDefault="00AB1BE3">
            <w:pPr>
              <w:spacing w:after="20" w:line="240" w:lineRule="auto"/>
            </w:pPr>
            <w:r>
              <w:rPr>
                <w:sz w:val="18"/>
              </w:rPr>
              <w:t>The user shall be able to change the email by giving a new address and the current password. The address is trimmed and lower-cased; one already used by another account, or already the user's own, shall be refused. Any pending reset code shall be discarded. No confirmation is sent to the new address (limitation L-06).</w:t>
            </w:r>
          </w:p>
        </w:tc>
        <w:tc>
          <w:tcPr>
            <w:tcW w:w="850" w:type="dxa"/>
            <w:shd w:val="clear" w:color="auto" w:fill="F3F4F6"/>
          </w:tcPr>
          <w:p w14:paraId="77BE1D33" w14:textId="77777777" w:rsidR="00E61AF0" w:rsidRDefault="00AB1BE3">
            <w:pPr>
              <w:spacing w:after="20" w:line="240" w:lineRule="auto"/>
            </w:pPr>
            <w:r>
              <w:rPr>
                <w:sz w:val="18"/>
              </w:rPr>
              <w:t>Medium</w:t>
            </w:r>
          </w:p>
        </w:tc>
        <w:tc>
          <w:tcPr>
            <w:tcW w:w="1531" w:type="dxa"/>
            <w:shd w:val="clear" w:color="auto" w:fill="F3F4F6"/>
          </w:tcPr>
          <w:p w14:paraId="53732B8E" w14:textId="77777777" w:rsidR="00E61AF0" w:rsidRDefault="00AB1BE3">
            <w:pPr>
              <w:spacing w:after="20" w:line="240" w:lineRule="auto"/>
            </w:pPr>
            <w:r>
              <w:rPr>
                <w:sz w:val="18"/>
              </w:rPr>
              <w:t>UC-09 · S-15 · #17</w:t>
            </w:r>
          </w:p>
        </w:tc>
      </w:tr>
      <w:tr w:rsidR="00E61AF0" w14:paraId="4CD430EA" w14:textId="77777777">
        <w:trPr>
          <w:cantSplit/>
          <w:jc w:val="center"/>
        </w:trPr>
        <w:tc>
          <w:tcPr>
            <w:tcW w:w="1134" w:type="dxa"/>
          </w:tcPr>
          <w:p w14:paraId="2B97449D" w14:textId="77777777" w:rsidR="00E61AF0" w:rsidRDefault="00AB1BE3">
            <w:pPr>
              <w:spacing w:after="20" w:line="240" w:lineRule="auto"/>
            </w:pPr>
            <w:r>
              <w:rPr>
                <w:b/>
                <w:sz w:val="18"/>
              </w:rPr>
              <w:t>AUTH-09</w:t>
            </w:r>
          </w:p>
        </w:tc>
        <w:tc>
          <w:tcPr>
            <w:tcW w:w="6123" w:type="dxa"/>
          </w:tcPr>
          <w:p w14:paraId="652FF627" w14:textId="77777777" w:rsidR="00E61AF0" w:rsidRDefault="00AB1BE3">
            <w:pPr>
              <w:spacing w:after="20" w:line="240" w:lineRule="auto"/>
            </w:pPr>
            <w:r>
              <w:rPr>
                <w:sz w:val="18"/>
              </w:rPr>
              <w:t>The user shall be able to change the password by giving the current password and a new one of at least 8 characters that differs from the current one. Any pending reset code shall be discarded. Other sessions are not ended.</w:t>
            </w:r>
          </w:p>
        </w:tc>
        <w:tc>
          <w:tcPr>
            <w:tcW w:w="850" w:type="dxa"/>
          </w:tcPr>
          <w:p w14:paraId="7C031C11" w14:textId="77777777" w:rsidR="00E61AF0" w:rsidRDefault="00AB1BE3">
            <w:pPr>
              <w:spacing w:after="20" w:line="240" w:lineRule="auto"/>
            </w:pPr>
            <w:r>
              <w:rPr>
                <w:sz w:val="18"/>
              </w:rPr>
              <w:t>High</w:t>
            </w:r>
          </w:p>
        </w:tc>
        <w:tc>
          <w:tcPr>
            <w:tcW w:w="1531" w:type="dxa"/>
          </w:tcPr>
          <w:p w14:paraId="1E58B994" w14:textId="77777777" w:rsidR="00E61AF0" w:rsidRDefault="00AB1BE3">
            <w:pPr>
              <w:spacing w:after="20" w:line="240" w:lineRule="auto"/>
            </w:pPr>
            <w:r>
              <w:rPr>
                <w:sz w:val="18"/>
              </w:rPr>
              <w:t>UC-09 · S-15 · #17</w:t>
            </w:r>
          </w:p>
        </w:tc>
      </w:tr>
      <w:tr w:rsidR="00E61AF0" w14:paraId="48631F19" w14:textId="77777777">
        <w:trPr>
          <w:cantSplit/>
          <w:jc w:val="center"/>
        </w:trPr>
        <w:tc>
          <w:tcPr>
            <w:tcW w:w="1134" w:type="dxa"/>
            <w:shd w:val="clear" w:color="auto" w:fill="F3F4F6"/>
          </w:tcPr>
          <w:p w14:paraId="03656C29" w14:textId="77777777" w:rsidR="00E61AF0" w:rsidRDefault="00AB1BE3">
            <w:pPr>
              <w:spacing w:after="20" w:line="240" w:lineRule="auto"/>
            </w:pPr>
            <w:r>
              <w:rPr>
                <w:b/>
                <w:sz w:val="18"/>
              </w:rPr>
              <w:t>AUTH-10</w:t>
            </w:r>
          </w:p>
        </w:tc>
        <w:tc>
          <w:tcPr>
            <w:tcW w:w="6123" w:type="dxa"/>
            <w:shd w:val="clear" w:color="auto" w:fill="F3F4F6"/>
          </w:tcPr>
          <w:p w14:paraId="64F30AA1" w14:textId="77777777" w:rsidR="00E61AF0" w:rsidRDefault="00AB1BE3">
            <w:pPr>
              <w:spacing w:after="20" w:line="240" w:lineRule="auto"/>
            </w:pPr>
            <w:r>
              <w:rPr>
                <w:sz w:val="18"/>
              </w:rPr>
              <w:t>A wrong current password in AUTH-08 or AUTH-09 shall be refused (403) with a message and shall not end the session. After 5 wrong guesses within 15 minutes the system shall refuse further attempts, even with the correct password, for the rest of the window (429). The count is shared by AUTH-08 and AUTH-09 and resets after a correct password.</w:t>
            </w:r>
          </w:p>
        </w:tc>
        <w:tc>
          <w:tcPr>
            <w:tcW w:w="850" w:type="dxa"/>
            <w:shd w:val="clear" w:color="auto" w:fill="F3F4F6"/>
          </w:tcPr>
          <w:p w14:paraId="5AEBA2FF" w14:textId="77777777" w:rsidR="00E61AF0" w:rsidRDefault="00AB1BE3">
            <w:pPr>
              <w:spacing w:after="20" w:line="240" w:lineRule="auto"/>
            </w:pPr>
            <w:r>
              <w:rPr>
                <w:sz w:val="18"/>
              </w:rPr>
              <w:t>High</w:t>
            </w:r>
          </w:p>
        </w:tc>
        <w:tc>
          <w:tcPr>
            <w:tcW w:w="1531" w:type="dxa"/>
            <w:shd w:val="clear" w:color="auto" w:fill="F3F4F6"/>
          </w:tcPr>
          <w:p w14:paraId="1CD8E8AE" w14:textId="77777777" w:rsidR="00E61AF0" w:rsidRDefault="00AB1BE3">
            <w:pPr>
              <w:spacing w:after="20" w:line="240" w:lineRule="auto"/>
            </w:pPr>
            <w:r>
              <w:rPr>
                <w:sz w:val="18"/>
              </w:rPr>
              <w:t>UC-09 · NFR-06 · #17</w:t>
            </w:r>
          </w:p>
        </w:tc>
      </w:tr>
      <w:tr w:rsidR="00E61AF0" w14:paraId="3AF50A74" w14:textId="77777777">
        <w:trPr>
          <w:cantSplit/>
          <w:jc w:val="center"/>
        </w:trPr>
        <w:tc>
          <w:tcPr>
            <w:tcW w:w="1134" w:type="dxa"/>
          </w:tcPr>
          <w:p w14:paraId="1DACCB4A" w14:textId="77777777" w:rsidR="00E61AF0" w:rsidRDefault="00AB1BE3">
            <w:pPr>
              <w:spacing w:after="20" w:line="240" w:lineRule="auto"/>
            </w:pPr>
            <w:r>
              <w:rPr>
                <w:b/>
                <w:sz w:val="18"/>
              </w:rPr>
              <w:t>AUTH-11</w:t>
            </w:r>
          </w:p>
        </w:tc>
        <w:tc>
          <w:tcPr>
            <w:tcW w:w="6123" w:type="dxa"/>
          </w:tcPr>
          <w:p w14:paraId="08FF9B1F" w14:textId="77777777" w:rsidR="00E61AF0" w:rsidRDefault="00AB1BE3">
            <w:pPr>
              <w:spacing w:after="20" w:line="240" w:lineRule="auto"/>
            </w:pPr>
            <w:r>
              <w:rPr>
                <w:sz w:val="18"/>
              </w:rPr>
              <w:t>Every route except registration, login and the two reset routes shall require a valid token (401 otherwise). No response shall contain a password, a password hash or a reset code.</w:t>
            </w:r>
          </w:p>
        </w:tc>
        <w:tc>
          <w:tcPr>
            <w:tcW w:w="850" w:type="dxa"/>
          </w:tcPr>
          <w:p w14:paraId="50EEA171" w14:textId="77777777" w:rsidR="00E61AF0" w:rsidRDefault="00AB1BE3">
            <w:pPr>
              <w:spacing w:after="20" w:line="240" w:lineRule="auto"/>
            </w:pPr>
            <w:r>
              <w:rPr>
                <w:sz w:val="18"/>
              </w:rPr>
              <w:t>High</w:t>
            </w:r>
          </w:p>
        </w:tc>
        <w:tc>
          <w:tcPr>
            <w:tcW w:w="1531" w:type="dxa"/>
          </w:tcPr>
          <w:p w14:paraId="6DB45A31" w14:textId="77777777" w:rsidR="00E61AF0" w:rsidRDefault="00AB1BE3">
            <w:pPr>
              <w:spacing w:after="20" w:line="240" w:lineRule="auto"/>
            </w:pPr>
            <w:r>
              <w:rPr>
                <w:sz w:val="18"/>
              </w:rPr>
              <w:t>NFR-06</w:t>
            </w:r>
          </w:p>
        </w:tc>
      </w:tr>
    </w:tbl>
    <w:p w14:paraId="659ED955" w14:textId="77777777" w:rsidR="00E61AF0" w:rsidRDefault="00E61AF0">
      <w:pPr>
        <w:spacing w:after="40"/>
      </w:pPr>
    </w:p>
    <w:p w14:paraId="1A047FE0" w14:textId="77777777" w:rsidR="00E61AF0" w:rsidRDefault="00AB1BE3">
      <w:pPr>
        <w:pStyle w:val="Heading2"/>
      </w:pPr>
      <w:bookmarkStart w:id="26" w:name="_Toc242368755"/>
      <w:r>
        <w:t>4.2 Profile and Monthly Check-in</w:t>
      </w:r>
      <w:bookmarkEnd w:id="26"/>
    </w:p>
    <w:p w14:paraId="39AA80BA" w14:textId="77777777" w:rsidR="00E61AF0" w:rsidRDefault="00AB1BE3">
      <w:pPr>
        <w:pStyle w:val="Heading3"/>
      </w:pPr>
      <w:bookmarkStart w:id="27" w:name="_Toc242368756"/>
      <w:r>
        <w:t>4.2.1 Description and Priority</w:t>
      </w:r>
      <w:bookmarkEnd w:id="27"/>
    </w:p>
    <w:p w14:paraId="5D193CEE" w14:textId="77777777" w:rsidR="00E61AF0" w:rsidRDefault="00AB1BE3">
      <w:r>
        <w:rPr>
          <w:b/>
        </w:rPr>
        <w:t>Priority: High.</w:t>
      </w:r>
      <w:r>
        <w:t xml:space="preserve"> The facts about the user that decide who they are compared with and how much cash they receive. The profile holds the user's usual monthly income and expenses, age, risk level, goal and investing experience; the first save opens the account. Each month the app asks the user to confirm those figures or report what they really earned and spent, so a big one-off purchase is recorded for its own month and does not repeat. A month may spend more than it earns: the difference comes out of the cash the account ha</w:t>
      </w:r>
      <w:r>
        <w:t>s.</w:t>
      </w:r>
    </w:p>
    <w:p w14:paraId="2C435CBD" w14:textId="77777777" w:rsidR="00E61AF0" w:rsidRDefault="00AB1BE3">
      <w:pPr>
        <w:pStyle w:val="Heading3"/>
      </w:pPr>
      <w:bookmarkStart w:id="28" w:name="_Toc242368757"/>
      <w:r>
        <w:t>4.2.2 Stimulus/Response Sequences</w:t>
      </w:r>
      <w:bookmarkEnd w:id="28"/>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3515"/>
        <w:gridCol w:w="6123"/>
      </w:tblGrid>
      <w:tr w:rsidR="00E61AF0" w14:paraId="392CF6C4" w14:textId="77777777">
        <w:trPr>
          <w:tblHeader/>
          <w:jc w:val="center"/>
        </w:trPr>
        <w:tc>
          <w:tcPr>
            <w:tcW w:w="3515" w:type="dxa"/>
            <w:shd w:val="clear" w:color="auto" w:fill="1F2937"/>
          </w:tcPr>
          <w:p w14:paraId="2F49962E" w14:textId="77777777" w:rsidR="00E61AF0" w:rsidRDefault="00AB1BE3">
            <w:pPr>
              <w:spacing w:after="0"/>
            </w:pPr>
            <w:r>
              <w:rPr>
                <w:b/>
                <w:color w:val="FFFFFF"/>
                <w:sz w:val="18"/>
              </w:rPr>
              <w:t>Stimulus (user or system)</w:t>
            </w:r>
          </w:p>
        </w:tc>
        <w:tc>
          <w:tcPr>
            <w:tcW w:w="6123" w:type="dxa"/>
            <w:shd w:val="clear" w:color="auto" w:fill="1F2937"/>
          </w:tcPr>
          <w:p w14:paraId="35131C2F" w14:textId="77777777" w:rsidR="00E61AF0" w:rsidRDefault="00AB1BE3">
            <w:pPr>
              <w:spacing w:after="0"/>
            </w:pPr>
            <w:r>
              <w:rPr>
                <w:b/>
                <w:color w:val="FFFFFF"/>
                <w:sz w:val="18"/>
              </w:rPr>
              <w:t>Response</w:t>
            </w:r>
          </w:p>
        </w:tc>
      </w:tr>
      <w:tr w:rsidR="00E61AF0" w14:paraId="131A0968" w14:textId="77777777">
        <w:trPr>
          <w:cantSplit/>
          <w:jc w:val="center"/>
        </w:trPr>
        <w:tc>
          <w:tcPr>
            <w:tcW w:w="3515" w:type="dxa"/>
          </w:tcPr>
          <w:p w14:paraId="0D037FD1" w14:textId="77777777" w:rsidR="00E61AF0" w:rsidRDefault="00AB1BE3">
            <w:pPr>
              <w:spacing w:after="20" w:line="240" w:lineRule="auto"/>
            </w:pPr>
            <w:r>
              <w:rPr>
                <w:sz w:val="18"/>
              </w:rPr>
              <w:t>Fills in and saves the profile for the first time</w:t>
            </w:r>
          </w:p>
        </w:tc>
        <w:tc>
          <w:tcPr>
            <w:tcW w:w="6123" w:type="dxa"/>
          </w:tcPr>
          <w:p w14:paraId="5A4B3AC2" w14:textId="77777777" w:rsidR="00E61AF0" w:rsidRDefault="00AB1BE3">
            <w:pPr>
              <w:spacing w:after="20" w:line="240" w:lineRule="auto"/>
            </w:pPr>
            <w:r>
              <w:rPr>
                <w:sz w:val="18"/>
              </w:rPr>
              <w:t>Stores it, opens the account with the first month's spare income as cash, and opens the Dashboard.</w:t>
            </w:r>
          </w:p>
        </w:tc>
      </w:tr>
      <w:tr w:rsidR="00E61AF0" w14:paraId="553FD931" w14:textId="77777777">
        <w:trPr>
          <w:cantSplit/>
          <w:jc w:val="center"/>
        </w:trPr>
        <w:tc>
          <w:tcPr>
            <w:tcW w:w="3515" w:type="dxa"/>
            <w:shd w:val="clear" w:color="auto" w:fill="F3F4F6"/>
          </w:tcPr>
          <w:p w14:paraId="68E7A7F5" w14:textId="77777777" w:rsidR="00E61AF0" w:rsidRDefault="00AB1BE3">
            <w:pPr>
              <w:spacing w:after="20" w:line="240" w:lineRule="auto"/>
            </w:pPr>
            <w:r>
              <w:rPr>
                <w:sz w:val="18"/>
              </w:rPr>
              <w:t>Opens Edit Profile and changes a value</w:t>
            </w:r>
          </w:p>
        </w:tc>
        <w:tc>
          <w:tcPr>
            <w:tcW w:w="6123" w:type="dxa"/>
            <w:shd w:val="clear" w:color="auto" w:fill="F3F4F6"/>
          </w:tcPr>
          <w:p w14:paraId="1A233F4B" w14:textId="77777777" w:rsidR="00E61AF0" w:rsidRDefault="00AB1BE3">
            <w:pPr>
              <w:spacing w:after="20" w:line="240" w:lineRule="auto"/>
            </w:pPr>
            <w:r>
              <w:rPr>
                <w:sz w:val="18"/>
              </w:rPr>
              <w:t>Saves it; explains that only the current month's cash is affected.</w:t>
            </w:r>
          </w:p>
        </w:tc>
      </w:tr>
      <w:tr w:rsidR="00E61AF0" w14:paraId="7C12C503" w14:textId="77777777">
        <w:trPr>
          <w:cantSplit/>
          <w:jc w:val="center"/>
        </w:trPr>
        <w:tc>
          <w:tcPr>
            <w:tcW w:w="3515" w:type="dxa"/>
          </w:tcPr>
          <w:p w14:paraId="0D7C0871" w14:textId="77777777" w:rsidR="00E61AF0" w:rsidRDefault="00AB1BE3">
            <w:pPr>
              <w:spacing w:after="20" w:line="240" w:lineRule="auto"/>
            </w:pPr>
            <w:r>
              <w:rPr>
                <w:sz w:val="18"/>
              </w:rPr>
              <w:t>Lowers expenses or raises income</w:t>
            </w:r>
          </w:p>
        </w:tc>
        <w:tc>
          <w:tcPr>
            <w:tcW w:w="6123" w:type="dxa"/>
          </w:tcPr>
          <w:p w14:paraId="6A5C9025" w14:textId="77777777" w:rsidR="00E61AF0" w:rsidRDefault="00AB1BE3">
            <w:pPr>
              <w:spacing w:after="20" w:line="240" w:lineRule="auto"/>
            </w:pPr>
            <w:r>
              <w:rPr>
                <w:sz w:val="18"/>
              </w:rPr>
              <w:t>Re-prices the current month's credit (unless the user has already reported this month), or refuses with an explanation if that would leave cash below zero.</w:t>
            </w:r>
          </w:p>
        </w:tc>
      </w:tr>
      <w:tr w:rsidR="00E61AF0" w14:paraId="5F1CD0A9" w14:textId="77777777">
        <w:trPr>
          <w:cantSplit/>
          <w:jc w:val="center"/>
        </w:trPr>
        <w:tc>
          <w:tcPr>
            <w:tcW w:w="3515" w:type="dxa"/>
            <w:shd w:val="clear" w:color="auto" w:fill="F3F4F6"/>
          </w:tcPr>
          <w:p w14:paraId="771D01AB" w14:textId="77777777" w:rsidR="00E61AF0" w:rsidRDefault="00AB1BE3">
            <w:pPr>
              <w:spacing w:after="20" w:line="240" w:lineRule="auto"/>
            </w:pPr>
            <w:r>
              <w:rPr>
                <w:sz w:val="18"/>
              </w:rPr>
              <w:t>Opens the Dashboard in a month not yet reported</w:t>
            </w:r>
          </w:p>
        </w:tc>
        <w:tc>
          <w:tcPr>
            <w:tcW w:w="6123" w:type="dxa"/>
            <w:shd w:val="clear" w:color="auto" w:fill="F3F4F6"/>
          </w:tcPr>
          <w:p w14:paraId="2ED5E772" w14:textId="77777777" w:rsidR="00E61AF0" w:rsidRDefault="00AB1BE3">
            <w:pPr>
              <w:spacing w:after="20" w:line="240" w:lineRule="auto"/>
            </w:pPr>
            <w:r>
              <w:rPr>
                <w:sz w:val="18"/>
              </w:rPr>
              <w:t>Shows a card asking the user to check in for the month.</w:t>
            </w:r>
          </w:p>
        </w:tc>
      </w:tr>
      <w:tr w:rsidR="00E61AF0" w14:paraId="05AB2CFF" w14:textId="77777777">
        <w:trPr>
          <w:cantSplit/>
          <w:jc w:val="center"/>
        </w:trPr>
        <w:tc>
          <w:tcPr>
            <w:tcW w:w="3515" w:type="dxa"/>
          </w:tcPr>
          <w:p w14:paraId="6F7DD1D6" w14:textId="77777777" w:rsidR="00E61AF0" w:rsidRDefault="00AB1BE3">
            <w:pPr>
              <w:spacing w:after="20" w:line="240" w:lineRule="auto"/>
            </w:pPr>
            <w:r>
              <w:rPr>
                <w:sz w:val="18"/>
              </w:rPr>
              <w:t>Opens the check-in and enters this month's income and spending</w:t>
            </w:r>
          </w:p>
        </w:tc>
        <w:tc>
          <w:tcPr>
            <w:tcW w:w="6123" w:type="dxa"/>
          </w:tcPr>
          <w:p w14:paraId="48E7F4E7" w14:textId="77777777" w:rsidR="00E61AF0" w:rsidRDefault="00AB1BE3">
            <w:pPr>
              <w:spacing w:after="20" w:line="240" w:lineRule="auto"/>
            </w:pPr>
            <w:r>
              <w:rPr>
                <w:sz w:val="18"/>
              </w:rPr>
              <w:t>Shows what the month does to cash (adds, or takes out), and whether the cash can cover it.</w:t>
            </w:r>
          </w:p>
        </w:tc>
      </w:tr>
      <w:tr w:rsidR="00E61AF0" w14:paraId="0FAA6507" w14:textId="77777777">
        <w:trPr>
          <w:cantSplit/>
          <w:jc w:val="center"/>
        </w:trPr>
        <w:tc>
          <w:tcPr>
            <w:tcW w:w="3515" w:type="dxa"/>
            <w:shd w:val="clear" w:color="auto" w:fill="F3F4F6"/>
          </w:tcPr>
          <w:p w14:paraId="12E9D568" w14:textId="77777777" w:rsidR="00E61AF0" w:rsidRDefault="00AB1BE3">
            <w:pPr>
              <w:spacing w:after="20" w:line="240" w:lineRule="auto"/>
            </w:pPr>
            <w:r>
              <w:rPr>
                <w:sz w:val="18"/>
              </w:rPr>
              <w:t>Saves the check-in</w:t>
            </w:r>
          </w:p>
        </w:tc>
        <w:tc>
          <w:tcPr>
            <w:tcW w:w="6123" w:type="dxa"/>
            <w:shd w:val="clear" w:color="auto" w:fill="F3F4F6"/>
          </w:tcPr>
          <w:p w14:paraId="2FACB50C" w14:textId="77777777" w:rsidR="00E61AF0" w:rsidRDefault="00AB1BE3">
            <w:pPr>
              <w:spacing w:after="20" w:line="240" w:lineRule="auto"/>
            </w:pPr>
            <w:r>
              <w:rPr>
                <w:sz w:val="18"/>
              </w:rPr>
              <w:t>Replaces this month's cash credit with income minus spending; the usual figures stay as they were unless the user chose to update them.</w:t>
            </w:r>
          </w:p>
        </w:tc>
      </w:tr>
      <w:tr w:rsidR="00E61AF0" w14:paraId="588501B7" w14:textId="77777777">
        <w:trPr>
          <w:cantSplit/>
          <w:jc w:val="center"/>
        </w:trPr>
        <w:tc>
          <w:tcPr>
            <w:tcW w:w="3515" w:type="dxa"/>
          </w:tcPr>
          <w:p w14:paraId="16F284F4" w14:textId="77777777" w:rsidR="00E61AF0" w:rsidRDefault="00AB1BE3">
            <w:pPr>
              <w:spacing w:after="20" w:line="240" w:lineRule="auto"/>
            </w:pPr>
            <w:r>
              <w:rPr>
                <w:sz w:val="18"/>
              </w:rPr>
              <w:t>Reports spending that the cash cannot cover</w:t>
            </w:r>
          </w:p>
        </w:tc>
        <w:tc>
          <w:tcPr>
            <w:tcW w:w="6123" w:type="dxa"/>
          </w:tcPr>
          <w:p w14:paraId="70E33C16" w14:textId="77777777" w:rsidR="00E61AF0" w:rsidRDefault="00AB1BE3">
            <w:pPr>
              <w:spacing w:after="20" w:line="240" w:lineRule="auto"/>
            </w:pPr>
            <w:r>
              <w:rPr>
                <w:sz w:val="18"/>
              </w:rPr>
              <w:t>Refuses, saying how much cash was saved from before this month.</w:t>
            </w:r>
          </w:p>
        </w:tc>
      </w:tr>
    </w:tbl>
    <w:p w14:paraId="019FAEB6" w14:textId="77777777" w:rsidR="00E61AF0" w:rsidRDefault="00E61AF0">
      <w:pPr>
        <w:spacing w:after="40"/>
      </w:pPr>
    </w:p>
    <w:p w14:paraId="65FE3ECD" w14:textId="77777777" w:rsidR="00E61AF0" w:rsidRDefault="00AB1BE3">
      <w:pPr>
        <w:pStyle w:val="Heading3"/>
      </w:pPr>
      <w:bookmarkStart w:id="29" w:name="_Toc242368758"/>
      <w:r>
        <w:t>4.2.3 Functional Requirements</w:t>
      </w:r>
      <w:bookmarkEnd w:id="29"/>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134"/>
        <w:gridCol w:w="6123"/>
        <w:gridCol w:w="850"/>
        <w:gridCol w:w="1531"/>
      </w:tblGrid>
      <w:tr w:rsidR="00E61AF0" w14:paraId="47A4A1C1" w14:textId="77777777">
        <w:trPr>
          <w:tblHeader/>
          <w:jc w:val="center"/>
        </w:trPr>
        <w:tc>
          <w:tcPr>
            <w:tcW w:w="1134" w:type="dxa"/>
            <w:shd w:val="clear" w:color="auto" w:fill="1F2937"/>
          </w:tcPr>
          <w:p w14:paraId="65BC31A3" w14:textId="77777777" w:rsidR="00E61AF0" w:rsidRDefault="00AB1BE3">
            <w:pPr>
              <w:spacing w:after="0"/>
            </w:pPr>
            <w:r>
              <w:rPr>
                <w:b/>
                <w:color w:val="FFFFFF"/>
                <w:sz w:val="18"/>
              </w:rPr>
              <w:t>ID</w:t>
            </w:r>
          </w:p>
        </w:tc>
        <w:tc>
          <w:tcPr>
            <w:tcW w:w="6123" w:type="dxa"/>
            <w:shd w:val="clear" w:color="auto" w:fill="1F2937"/>
          </w:tcPr>
          <w:p w14:paraId="7FC9267C" w14:textId="77777777" w:rsidR="00E61AF0" w:rsidRDefault="00AB1BE3">
            <w:pPr>
              <w:spacing w:after="0"/>
            </w:pPr>
            <w:r>
              <w:rPr>
                <w:b/>
                <w:color w:val="FFFFFF"/>
                <w:sz w:val="18"/>
              </w:rPr>
              <w:t>Requirement</w:t>
            </w:r>
          </w:p>
        </w:tc>
        <w:tc>
          <w:tcPr>
            <w:tcW w:w="850" w:type="dxa"/>
            <w:shd w:val="clear" w:color="auto" w:fill="1F2937"/>
          </w:tcPr>
          <w:p w14:paraId="62D64EF1" w14:textId="77777777" w:rsidR="00E61AF0" w:rsidRDefault="00AB1BE3">
            <w:pPr>
              <w:spacing w:after="0"/>
            </w:pPr>
            <w:r>
              <w:rPr>
                <w:b/>
                <w:color w:val="FFFFFF"/>
                <w:sz w:val="18"/>
              </w:rPr>
              <w:t>Pri.</w:t>
            </w:r>
          </w:p>
        </w:tc>
        <w:tc>
          <w:tcPr>
            <w:tcW w:w="1531" w:type="dxa"/>
            <w:shd w:val="clear" w:color="auto" w:fill="1F2937"/>
          </w:tcPr>
          <w:p w14:paraId="529F62F8" w14:textId="77777777" w:rsidR="00E61AF0" w:rsidRDefault="00AB1BE3">
            <w:pPr>
              <w:spacing w:after="0"/>
            </w:pPr>
            <w:r>
              <w:rPr>
                <w:b/>
                <w:color w:val="FFFFFF"/>
                <w:sz w:val="18"/>
              </w:rPr>
              <w:t>Trace</w:t>
            </w:r>
          </w:p>
        </w:tc>
      </w:tr>
      <w:tr w:rsidR="00E61AF0" w14:paraId="088F0380" w14:textId="77777777">
        <w:trPr>
          <w:cantSplit/>
          <w:jc w:val="center"/>
        </w:trPr>
        <w:tc>
          <w:tcPr>
            <w:tcW w:w="1134" w:type="dxa"/>
          </w:tcPr>
          <w:p w14:paraId="11DE44E7" w14:textId="77777777" w:rsidR="00E61AF0" w:rsidRDefault="00AB1BE3">
            <w:pPr>
              <w:spacing w:after="20" w:line="240" w:lineRule="auto"/>
            </w:pPr>
            <w:r>
              <w:rPr>
                <w:b/>
                <w:sz w:val="18"/>
              </w:rPr>
              <w:lastRenderedPageBreak/>
              <w:t>PROF-01</w:t>
            </w:r>
          </w:p>
        </w:tc>
        <w:tc>
          <w:tcPr>
            <w:tcW w:w="6123" w:type="dxa"/>
          </w:tcPr>
          <w:p w14:paraId="170618F4" w14:textId="77777777" w:rsidR="00E61AF0" w:rsidRDefault="00AB1BE3">
            <w:pPr>
              <w:spacing w:after="20" w:line="240" w:lineRule="auto"/>
            </w:pPr>
            <w:r>
              <w:rPr>
                <w:sz w:val="18"/>
              </w:rPr>
              <w:t>The system shall store the user's usual monthly income (above 0), usual monthly expenses (0 or more, and allowed to exceed income), age (13 to 120), risk level (low, medium or high), goal (one of a fixed list) and investing experience (new to investing, 1 to 3 years, more than 3 years; default new to investing). Missing or invalid fields shall be refused with a message naming them.</w:t>
            </w:r>
          </w:p>
        </w:tc>
        <w:tc>
          <w:tcPr>
            <w:tcW w:w="850" w:type="dxa"/>
          </w:tcPr>
          <w:p w14:paraId="5FF8039C" w14:textId="77777777" w:rsidR="00E61AF0" w:rsidRDefault="00AB1BE3">
            <w:pPr>
              <w:spacing w:after="20" w:line="240" w:lineRule="auto"/>
            </w:pPr>
            <w:r>
              <w:rPr>
                <w:sz w:val="18"/>
              </w:rPr>
              <w:t>High</w:t>
            </w:r>
          </w:p>
        </w:tc>
        <w:tc>
          <w:tcPr>
            <w:tcW w:w="1531" w:type="dxa"/>
          </w:tcPr>
          <w:p w14:paraId="48AF4FA3" w14:textId="77777777" w:rsidR="00E61AF0" w:rsidRDefault="00AB1BE3">
            <w:pPr>
              <w:spacing w:after="20" w:line="240" w:lineRule="auto"/>
            </w:pPr>
            <w:r>
              <w:rPr>
                <w:sz w:val="18"/>
              </w:rPr>
              <w:t>UC-02 · S-03</w:t>
            </w:r>
          </w:p>
        </w:tc>
      </w:tr>
      <w:tr w:rsidR="00E61AF0" w14:paraId="5D7B1411" w14:textId="77777777">
        <w:trPr>
          <w:cantSplit/>
          <w:jc w:val="center"/>
        </w:trPr>
        <w:tc>
          <w:tcPr>
            <w:tcW w:w="1134" w:type="dxa"/>
            <w:shd w:val="clear" w:color="auto" w:fill="F3F4F6"/>
          </w:tcPr>
          <w:p w14:paraId="7185EC76" w14:textId="77777777" w:rsidR="00E61AF0" w:rsidRDefault="00AB1BE3">
            <w:pPr>
              <w:spacing w:after="20" w:line="240" w:lineRule="auto"/>
            </w:pPr>
            <w:r>
              <w:rPr>
                <w:b/>
                <w:sz w:val="18"/>
              </w:rPr>
              <w:t>PROF-02</w:t>
            </w:r>
          </w:p>
        </w:tc>
        <w:tc>
          <w:tcPr>
            <w:tcW w:w="6123" w:type="dxa"/>
            <w:shd w:val="clear" w:color="auto" w:fill="F3F4F6"/>
          </w:tcPr>
          <w:p w14:paraId="39CD5617" w14:textId="77777777" w:rsidR="00E61AF0" w:rsidRDefault="00AB1BE3">
            <w:pPr>
              <w:spacing w:after="20" w:line="240" w:lineRule="auto"/>
            </w:pPr>
            <w:r>
              <w:rPr>
                <w:sz w:val="18"/>
              </w:rPr>
              <w:t>When the first profile is saved the system shall open the user's account, crediting that month's spare income (income minus expenses) as the opening cash. With no cash to pay a deficit, the opening cash is zero when expenses exceed income.</w:t>
            </w:r>
          </w:p>
        </w:tc>
        <w:tc>
          <w:tcPr>
            <w:tcW w:w="850" w:type="dxa"/>
            <w:shd w:val="clear" w:color="auto" w:fill="F3F4F6"/>
          </w:tcPr>
          <w:p w14:paraId="156C8780" w14:textId="77777777" w:rsidR="00E61AF0" w:rsidRDefault="00AB1BE3">
            <w:pPr>
              <w:spacing w:after="20" w:line="240" w:lineRule="auto"/>
            </w:pPr>
            <w:r>
              <w:rPr>
                <w:sz w:val="18"/>
              </w:rPr>
              <w:t>High</w:t>
            </w:r>
          </w:p>
        </w:tc>
        <w:tc>
          <w:tcPr>
            <w:tcW w:w="1531" w:type="dxa"/>
            <w:shd w:val="clear" w:color="auto" w:fill="F3F4F6"/>
          </w:tcPr>
          <w:p w14:paraId="7F96F67D" w14:textId="77777777" w:rsidR="00E61AF0" w:rsidRDefault="00AB1BE3">
            <w:pPr>
              <w:spacing w:after="20" w:line="240" w:lineRule="auto"/>
            </w:pPr>
            <w:r>
              <w:rPr>
                <w:sz w:val="18"/>
              </w:rPr>
              <w:t>UC-02 · #19, #31</w:t>
            </w:r>
          </w:p>
        </w:tc>
      </w:tr>
      <w:tr w:rsidR="00E61AF0" w14:paraId="2DE977A5" w14:textId="77777777">
        <w:trPr>
          <w:cantSplit/>
          <w:jc w:val="center"/>
        </w:trPr>
        <w:tc>
          <w:tcPr>
            <w:tcW w:w="1134" w:type="dxa"/>
          </w:tcPr>
          <w:p w14:paraId="55BDB75A" w14:textId="77777777" w:rsidR="00E61AF0" w:rsidRDefault="00AB1BE3">
            <w:pPr>
              <w:spacing w:after="20" w:line="240" w:lineRule="auto"/>
            </w:pPr>
            <w:r>
              <w:rPr>
                <w:b/>
                <w:sz w:val="18"/>
              </w:rPr>
              <w:t>PROF-03</w:t>
            </w:r>
          </w:p>
        </w:tc>
        <w:tc>
          <w:tcPr>
            <w:tcW w:w="6123" w:type="dxa"/>
          </w:tcPr>
          <w:p w14:paraId="6A2FD61A" w14:textId="77777777" w:rsidR="00E61AF0" w:rsidRDefault="00AB1BE3">
            <w:pPr>
              <w:spacing w:after="20" w:line="240" w:lineRule="auto"/>
            </w:pPr>
            <w:r>
              <w:rPr>
                <w:sz w:val="18"/>
              </w:rPr>
              <w:t>The user shall be able to edit any profile field at any time. Past months never change. An edit to income or expenses shall re-price only the current month's credit to the new spare income (a month the user has already reported through the check-in is left as reported), and shall be refused with a plain explanation if that would leave cash below zero. Before an edit is applied, earlier months' credits shall be brought up to date at the old figures.</w:t>
            </w:r>
          </w:p>
        </w:tc>
        <w:tc>
          <w:tcPr>
            <w:tcW w:w="850" w:type="dxa"/>
          </w:tcPr>
          <w:p w14:paraId="48359E8D" w14:textId="77777777" w:rsidR="00E61AF0" w:rsidRDefault="00AB1BE3">
            <w:pPr>
              <w:spacing w:after="20" w:line="240" w:lineRule="auto"/>
            </w:pPr>
            <w:r>
              <w:rPr>
                <w:sz w:val="18"/>
              </w:rPr>
              <w:t>High</w:t>
            </w:r>
          </w:p>
        </w:tc>
        <w:tc>
          <w:tcPr>
            <w:tcW w:w="1531" w:type="dxa"/>
          </w:tcPr>
          <w:p w14:paraId="4C1071C5" w14:textId="77777777" w:rsidR="00E61AF0" w:rsidRDefault="00AB1BE3">
            <w:pPr>
              <w:spacing w:after="20" w:line="240" w:lineRule="auto"/>
            </w:pPr>
            <w:r>
              <w:rPr>
                <w:sz w:val="18"/>
              </w:rPr>
              <w:t>UC-02 · S-03 · #19</w:t>
            </w:r>
          </w:p>
        </w:tc>
      </w:tr>
      <w:tr w:rsidR="00E61AF0" w14:paraId="3AF34F25" w14:textId="77777777">
        <w:trPr>
          <w:cantSplit/>
          <w:jc w:val="center"/>
        </w:trPr>
        <w:tc>
          <w:tcPr>
            <w:tcW w:w="1134" w:type="dxa"/>
            <w:shd w:val="clear" w:color="auto" w:fill="F3F4F6"/>
          </w:tcPr>
          <w:p w14:paraId="709FD00D" w14:textId="77777777" w:rsidR="00E61AF0" w:rsidRDefault="00AB1BE3">
            <w:pPr>
              <w:spacing w:after="20" w:line="240" w:lineRule="auto"/>
            </w:pPr>
            <w:r>
              <w:rPr>
                <w:b/>
                <w:sz w:val="18"/>
              </w:rPr>
              <w:t>PROF-04</w:t>
            </w:r>
          </w:p>
        </w:tc>
        <w:tc>
          <w:tcPr>
            <w:tcW w:w="6123" w:type="dxa"/>
            <w:shd w:val="clear" w:color="auto" w:fill="F3F4F6"/>
          </w:tcPr>
          <w:p w14:paraId="3DFD7E21" w14:textId="77777777" w:rsidR="00E61AF0" w:rsidRDefault="00AB1BE3">
            <w:pPr>
              <w:spacing w:after="20" w:line="240" w:lineRule="auto"/>
            </w:pPr>
            <w:r>
              <w:rPr>
                <w:sz w:val="18"/>
              </w:rPr>
              <w:t>Age, risk level, goal and experience have no cash effect; they change the user's cohort and benchmark from then on. Investing experience is stored but not used to choose peers.</w:t>
            </w:r>
          </w:p>
        </w:tc>
        <w:tc>
          <w:tcPr>
            <w:tcW w:w="850" w:type="dxa"/>
            <w:shd w:val="clear" w:color="auto" w:fill="F3F4F6"/>
          </w:tcPr>
          <w:p w14:paraId="40DC981F" w14:textId="77777777" w:rsidR="00E61AF0" w:rsidRDefault="00AB1BE3">
            <w:pPr>
              <w:spacing w:after="20" w:line="240" w:lineRule="auto"/>
            </w:pPr>
            <w:r>
              <w:rPr>
                <w:sz w:val="18"/>
              </w:rPr>
              <w:t>Medium</w:t>
            </w:r>
          </w:p>
        </w:tc>
        <w:tc>
          <w:tcPr>
            <w:tcW w:w="1531" w:type="dxa"/>
            <w:shd w:val="clear" w:color="auto" w:fill="F3F4F6"/>
          </w:tcPr>
          <w:p w14:paraId="69C4B8D2" w14:textId="77777777" w:rsidR="00E61AF0" w:rsidRDefault="00AB1BE3">
            <w:pPr>
              <w:spacing w:after="20" w:line="240" w:lineRule="auto"/>
            </w:pPr>
            <w:r>
              <w:rPr>
                <w:sz w:val="18"/>
              </w:rPr>
              <w:t>UC-02 · #18</w:t>
            </w:r>
          </w:p>
        </w:tc>
      </w:tr>
      <w:tr w:rsidR="00E61AF0" w14:paraId="3C2D4D56" w14:textId="77777777">
        <w:trPr>
          <w:cantSplit/>
          <w:jc w:val="center"/>
        </w:trPr>
        <w:tc>
          <w:tcPr>
            <w:tcW w:w="1134" w:type="dxa"/>
          </w:tcPr>
          <w:p w14:paraId="233005C6" w14:textId="77777777" w:rsidR="00E61AF0" w:rsidRDefault="00AB1BE3">
            <w:pPr>
              <w:spacing w:after="20" w:line="240" w:lineRule="auto"/>
            </w:pPr>
            <w:r>
              <w:rPr>
                <w:b/>
                <w:sz w:val="18"/>
              </w:rPr>
              <w:t>PROF-05</w:t>
            </w:r>
          </w:p>
        </w:tc>
        <w:tc>
          <w:tcPr>
            <w:tcW w:w="6123" w:type="dxa"/>
          </w:tcPr>
          <w:p w14:paraId="045A53C7" w14:textId="77777777" w:rsidR="00E61AF0" w:rsidRDefault="00AB1BE3">
            <w:pPr>
              <w:spacing w:after="20" w:line="240" w:lineRule="auto"/>
            </w:pPr>
            <w:r>
              <w:rPr>
                <w:sz w:val="18"/>
              </w:rPr>
              <w:t>The system shall derive from the profile four labels shown to the user: life stage (under 26 Young, under 36 Early-career, under 51 Mid-career, otherwise Established), income level and investment capacity (low, middle or high among investors, by thirds), and risk (Conservative, Balanced or Growth).</w:t>
            </w:r>
          </w:p>
        </w:tc>
        <w:tc>
          <w:tcPr>
            <w:tcW w:w="850" w:type="dxa"/>
          </w:tcPr>
          <w:p w14:paraId="184C9A6A" w14:textId="77777777" w:rsidR="00E61AF0" w:rsidRDefault="00AB1BE3">
            <w:pPr>
              <w:spacing w:after="20" w:line="240" w:lineRule="auto"/>
            </w:pPr>
            <w:r>
              <w:rPr>
                <w:sz w:val="18"/>
              </w:rPr>
              <w:t>Medium</w:t>
            </w:r>
          </w:p>
        </w:tc>
        <w:tc>
          <w:tcPr>
            <w:tcW w:w="1531" w:type="dxa"/>
          </w:tcPr>
          <w:p w14:paraId="4DCC92EC" w14:textId="77777777" w:rsidR="00E61AF0" w:rsidRDefault="00AB1BE3">
            <w:pPr>
              <w:spacing w:after="20" w:line="240" w:lineRule="auto"/>
            </w:pPr>
            <w:r>
              <w:rPr>
                <w:sz w:val="18"/>
              </w:rPr>
              <w:t>UC-05 · #18</w:t>
            </w:r>
          </w:p>
        </w:tc>
      </w:tr>
      <w:tr w:rsidR="00E61AF0" w14:paraId="1B0D8647" w14:textId="77777777">
        <w:trPr>
          <w:cantSplit/>
          <w:jc w:val="center"/>
        </w:trPr>
        <w:tc>
          <w:tcPr>
            <w:tcW w:w="1134" w:type="dxa"/>
            <w:shd w:val="clear" w:color="auto" w:fill="F3F4F6"/>
          </w:tcPr>
          <w:p w14:paraId="30FCC1C5" w14:textId="77777777" w:rsidR="00E61AF0" w:rsidRDefault="00AB1BE3">
            <w:pPr>
              <w:spacing w:after="20" w:line="240" w:lineRule="auto"/>
            </w:pPr>
            <w:r>
              <w:rPr>
                <w:b/>
                <w:sz w:val="18"/>
              </w:rPr>
              <w:t>PROF-06</w:t>
            </w:r>
          </w:p>
        </w:tc>
        <w:tc>
          <w:tcPr>
            <w:tcW w:w="6123" w:type="dxa"/>
            <w:shd w:val="clear" w:color="auto" w:fill="F3F4F6"/>
          </w:tcPr>
          <w:p w14:paraId="6BA28120" w14:textId="77777777" w:rsidR="00E61AF0" w:rsidRDefault="00AB1BE3">
            <w:pPr>
              <w:spacing w:after="20" w:line="240" w:lineRule="auto"/>
            </w:pPr>
            <w:r>
              <w:rPr>
                <w:sz w:val="18"/>
              </w:rPr>
              <w:t xml:space="preserve">The income and expenses on the profile shall be the user's </w:t>
            </w:r>
            <w:r>
              <w:rPr>
                <w:b/>
                <w:sz w:val="18"/>
              </w:rPr>
              <w:t>usual</w:t>
            </w:r>
            <w:r>
              <w:rPr>
                <w:sz w:val="18"/>
              </w:rPr>
              <w:t xml:space="preserve"> monthly figures. They shall credit each month by default and shall be the figures used for the peer comparisons (savings rate, income band, investment capacity). The profile screen shall label them as usual figures and point to the monthly check-in for a one-off.</w:t>
            </w:r>
          </w:p>
        </w:tc>
        <w:tc>
          <w:tcPr>
            <w:tcW w:w="850" w:type="dxa"/>
            <w:shd w:val="clear" w:color="auto" w:fill="F3F4F6"/>
          </w:tcPr>
          <w:p w14:paraId="54408B4E" w14:textId="77777777" w:rsidR="00E61AF0" w:rsidRDefault="00AB1BE3">
            <w:pPr>
              <w:spacing w:after="20" w:line="240" w:lineRule="auto"/>
            </w:pPr>
            <w:r>
              <w:rPr>
                <w:sz w:val="18"/>
              </w:rPr>
              <w:t>High</w:t>
            </w:r>
          </w:p>
        </w:tc>
        <w:tc>
          <w:tcPr>
            <w:tcW w:w="1531" w:type="dxa"/>
            <w:shd w:val="clear" w:color="auto" w:fill="F3F4F6"/>
          </w:tcPr>
          <w:p w14:paraId="4B2D11B7" w14:textId="77777777" w:rsidR="00E61AF0" w:rsidRDefault="00AB1BE3">
            <w:pPr>
              <w:spacing w:after="20" w:line="240" w:lineRule="auto"/>
            </w:pPr>
            <w:r>
              <w:rPr>
                <w:sz w:val="18"/>
              </w:rPr>
              <w:t>UC-02 · S-03 · #31</w:t>
            </w:r>
          </w:p>
        </w:tc>
      </w:tr>
      <w:tr w:rsidR="00E61AF0" w14:paraId="66D8E307" w14:textId="77777777">
        <w:trPr>
          <w:cantSplit/>
          <w:jc w:val="center"/>
        </w:trPr>
        <w:tc>
          <w:tcPr>
            <w:tcW w:w="1134" w:type="dxa"/>
          </w:tcPr>
          <w:p w14:paraId="70E521BD" w14:textId="77777777" w:rsidR="00E61AF0" w:rsidRDefault="00AB1BE3">
            <w:pPr>
              <w:spacing w:after="20" w:line="240" w:lineRule="auto"/>
            </w:pPr>
            <w:r>
              <w:rPr>
                <w:b/>
                <w:sz w:val="18"/>
              </w:rPr>
              <w:t>PROF-07</w:t>
            </w:r>
          </w:p>
        </w:tc>
        <w:tc>
          <w:tcPr>
            <w:tcW w:w="6123" w:type="dxa"/>
          </w:tcPr>
          <w:p w14:paraId="214C4899" w14:textId="77777777" w:rsidR="00E61AF0" w:rsidRDefault="00AB1BE3">
            <w:pPr>
              <w:spacing w:after="20" w:line="240" w:lineRule="auto"/>
            </w:pPr>
            <w:r>
              <w:rPr>
                <w:sz w:val="18"/>
              </w:rPr>
              <w:t>A month's cash credit shall be income minus expenses and may be negative: a month that spends more than it earns shall take the difference out of the cash the account has.</w:t>
            </w:r>
          </w:p>
        </w:tc>
        <w:tc>
          <w:tcPr>
            <w:tcW w:w="850" w:type="dxa"/>
          </w:tcPr>
          <w:p w14:paraId="0689CFA8" w14:textId="77777777" w:rsidR="00E61AF0" w:rsidRDefault="00AB1BE3">
            <w:pPr>
              <w:spacing w:after="20" w:line="240" w:lineRule="auto"/>
            </w:pPr>
            <w:r>
              <w:rPr>
                <w:sz w:val="18"/>
              </w:rPr>
              <w:t>High</w:t>
            </w:r>
          </w:p>
        </w:tc>
        <w:tc>
          <w:tcPr>
            <w:tcW w:w="1531" w:type="dxa"/>
          </w:tcPr>
          <w:p w14:paraId="6FF00ABD" w14:textId="77777777" w:rsidR="00E61AF0" w:rsidRDefault="00AB1BE3">
            <w:pPr>
              <w:spacing w:after="20" w:line="240" w:lineRule="auto"/>
            </w:pPr>
            <w:r>
              <w:rPr>
                <w:sz w:val="18"/>
              </w:rPr>
              <w:t>UC-02 · UC 2.3 · #31</w:t>
            </w:r>
          </w:p>
        </w:tc>
      </w:tr>
      <w:tr w:rsidR="00E61AF0" w14:paraId="2ACD953D" w14:textId="77777777">
        <w:trPr>
          <w:cantSplit/>
          <w:jc w:val="center"/>
        </w:trPr>
        <w:tc>
          <w:tcPr>
            <w:tcW w:w="1134" w:type="dxa"/>
            <w:shd w:val="clear" w:color="auto" w:fill="F3F4F6"/>
          </w:tcPr>
          <w:p w14:paraId="298A72D0" w14:textId="77777777" w:rsidR="00E61AF0" w:rsidRDefault="00AB1BE3">
            <w:pPr>
              <w:spacing w:after="20" w:line="240" w:lineRule="auto"/>
            </w:pPr>
            <w:r>
              <w:rPr>
                <w:b/>
                <w:sz w:val="18"/>
              </w:rPr>
              <w:t>PROF-08</w:t>
            </w:r>
          </w:p>
        </w:tc>
        <w:tc>
          <w:tcPr>
            <w:tcW w:w="6123" w:type="dxa"/>
            <w:shd w:val="clear" w:color="auto" w:fill="F3F4F6"/>
          </w:tcPr>
          <w:p w14:paraId="3F636549" w14:textId="77777777" w:rsidR="00E61AF0" w:rsidRDefault="00AB1BE3">
            <w:pPr>
              <w:spacing w:after="20" w:line="240" w:lineRule="auto"/>
            </w:pPr>
            <w:r>
              <w:rPr>
                <w:sz w:val="18"/>
              </w:rPr>
              <w:t>A month credited automatically at the usual figures that spends more than it earns shall take the difference from the cash the account has, and no more than that cash: the account shall never go into debt.</w:t>
            </w:r>
          </w:p>
        </w:tc>
        <w:tc>
          <w:tcPr>
            <w:tcW w:w="850" w:type="dxa"/>
            <w:shd w:val="clear" w:color="auto" w:fill="F3F4F6"/>
          </w:tcPr>
          <w:p w14:paraId="6331858C" w14:textId="77777777" w:rsidR="00E61AF0" w:rsidRDefault="00AB1BE3">
            <w:pPr>
              <w:spacing w:after="20" w:line="240" w:lineRule="auto"/>
            </w:pPr>
            <w:r>
              <w:rPr>
                <w:sz w:val="18"/>
              </w:rPr>
              <w:t>High</w:t>
            </w:r>
          </w:p>
        </w:tc>
        <w:tc>
          <w:tcPr>
            <w:tcW w:w="1531" w:type="dxa"/>
            <w:shd w:val="clear" w:color="auto" w:fill="F3F4F6"/>
          </w:tcPr>
          <w:p w14:paraId="7DDD3880" w14:textId="77777777" w:rsidR="00E61AF0" w:rsidRDefault="00AB1BE3">
            <w:pPr>
              <w:spacing w:after="20" w:line="240" w:lineRule="auto"/>
            </w:pPr>
            <w:r>
              <w:rPr>
                <w:sz w:val="18"/>
              </w:rPr>
              <w:t>TRD-01 · #31</w:t>
            </w:r>
          </w:p>
        </w:tc>
      </w:tr>
      <w:tr w:rsidR="00E61AF0" w14:paraId="130564DE" w14:textId="77777777">
        <w:trPr>
          <w:cantSplit/>
          <w:jc w:val="center"/>
        </w:trPr>
        <w:tc>
          <w:tcPr>
            <w:tcW w:w="1134" w:type="dxa"/>
          </w:tcPr>
          <w:p w14:paraId="2BE3200D" w14:textId="77777777" w:rsidR="00E61AF0" w:rsidRDefault="00AB1BE3">
            <w:pPr>
              <w:spacing w:after="20" w:line="240" w:lineRule="auto"/>
            </w:pPr>
            <w:r>
              <w:rPr>
                <w:b/>
                <w:sz w:val="18"/>
              </w:rPr>
              <w:t>PROF-09</w:t>
            </w:r>
          </w:p>
        </w:tc>
        <w:tc>
          <w:tcPr>
            <w:tcW w:w="6123" w:type="dxa"/>
          </w:tcPr>
          <w:p w14:paraId="435152DD" w14:textId="77777777" w:rsidR="00E61AF0" w:rsidRDefault="00AB1BE3">
            <w:pPr>
              <w:spacing w:after="20" w:line="240" w:lineRule="auto"/>
            </w:pPr>
            <w:r>
              <w:rPr>
                <w:sz w:val="18"/>
              </w:rPr>
              <w:t>The user shall be able to check in for the current trade month: enter the income and spending of the month (each 0 or more). The system shall replace that month's credit with income minus spending, leave the usual figures unchanged, and replace an earlier check-in for the same month if there is one. Past months shall never change; earlier months not yet credited shall first be credited at the usual figures.</w:t>
            </w:r>
          </w:p>
        </w:tc>
        <w:tc>
          <w:tcPr>
            <w:tcW w:w="850" w:type="dxa"/>
          </w:tcPr>
          <w:p w14:paraId="21E4AE58" w14:textId="77777777" w:rsidR="00E61AF0" w:rsidRDefault="00AB1BE3">
            <w:pPr>
              <w:spacing w:after="20" w:line="240" w:lineRule="auto"/>
            </w:pPr>
            <w:r>
              <w:rPr>
                <w:sz w:val="18"/>
              </w:rPr>
              <w:t>High</w:t>
            </w:r>
          </w:p>
        </w:tc>
        <w:tc>
          <w:tcPr>
            <w:tcW w:w="1531" w:type="dxa"/>
          </w:tcPr>
          <w:p w14:paraId="5D013970" w14:textId="77777777" w:rsidR="00E61AF0" w:rsidRDefault="00AB1BE3">
            <w:pPr>
              <w:spacing w:after="20" w:line="240" w:lineRule="auto"/>
            </w:pPr>
            <w:r>
              <w:rPr>
                <w:sz w:val="18"/>
              </w:rPr>
              <w:t>UC 2.3 · S-16 · #31</w:t>
            </w:r>
          </w:p>
        </w:tc>
      </w:tr>
      <w:tr w:rsidR="00E61AF0" w14:paraId="0171A656" w14:textId="77777777">
        <w:trPr>
          <w:cantSplit/>
          <w:jc w:val="center"/>
        </w:trPr>
        <w:tc>
          <w:tcPr>
            <w:tcW w:w="1134" w:type="dxa"/>
            <w:shd w:val="clear" w:color="auto" w:fill="F3F4F6"/>
          </w:tcPr>
          <w:p w14:paraId="50FB50B2" w14:textId="77777777" w:rsidR="00E61AF0" w:rsidRDefault="00AB1BE3">
            <w:pPr>
              <w:spacing w:after="20" w:line="240" w:lineRule="auto"/>
            </w:pPr>
            <w:r>
              <w:rPr>
                <w:b/>
                <w:sz w:val="18"/>
              </w:rPr>
              <w:t>PROF-10</w:t>
            </w:r>
          </w:p>
        </w:tc>
        <w:tc>
          <w:tcPr>
            <w:tcW w:w="6123" w:type="dxa"/>
            <w:shd w:val="clear" w:color="auto" w:fill="F3F4F6"/>
          </w:tcPr>
          <w:p w14:paraId="54539168" w14:textId="77777777" w:rsidR="00E61AF0" w:rsidRDefault="00AB1BE3">
            <w:pPr>
              <w:spacing w:after="20" w:line="240" w:lineRule="auto"/>
            </w:pPr>
            <w:r>
              <w:rPr>
                <w:sz w:val="18"/>
              </w:rPr>
              <w:t>A check-in that would take the cash below zero shall be refused (422) with the amount of the overspend and the cash saved from before this month; the cash that can pay for it is what was saved before this month (this month's own credit is being replaced) and anything already bought this month is spent. The check-in screen shall show, as the user types, what the month does to cash, and disable saving with the reason when the cash cannot cover it.</w:t>
            </w:r>
          </w:p>
        </w:tc>
        <w:tc>
          <w:tcPr>
            <w:tcW w:w="850" w:type="dxa"/>
            <w:shd w:val="clear" w:color="auto" w:fill="F3F4F6"/>
          </w:tcPr>
          <w:p w14:paraId="24FE2D55" w14:textId="77777777" w:rsidR="00E61AF0" w:rsidRDefault="00AB1BE3">
            <w:pPr>
              <w:spacing w:after="20" w:line="240" w:lineRule="auto"/>
            </w:pPr>
            <w:r>
              <w:rPr>
                <w:sz w:val="18"/>
              </w:rPr>
              <w:t>High</w:t>
            </w:r>
          </w:p>
        </w:tc>
        <w:tc>
          <w:tcPr>
            <w:tcW w:w="1531" w:type="dxa"/>
            <w:shd w:val="clear" w:color="auto" w:fill="F3F4F6"/>
          </w:tcPr>
          <w:p w14:paraId="461DD498" w14:textId="77777777" w:rsidR="00E61AF0" w:rsidRDefault="00AB1BE3">
            <w:pPr>
              <w:spacing w:after="20" w:line="240" w:lineRule="auto"/>
            </w:pPr>
            <w:r>
              <w:rPr>
                <w:sz w:val="18"/>
              </w:rPr>
              <w:t>UC 2.3 · S-16 · NFR-13 · #31</w:t>
            </w:r>
          </w:p>
        </w:tc>
      </w:tr>
      <w:tr w:rsidR="00E61AF0" w14:paraId="12DE9B79" w14:textId="77777777">
        <w:trPr>
          <w:cantSplit/>
          <w:jc w:val="center"/>
        </w:trPr>
        <w:tc>
          <w:tcPr>
            <w:tcW w:w="1134" w:type="dxa"/>
          </w:tcPr>
          <w:p w14:paraId="0006DFED" w14:textId="77777777" w:rsidR="00E61AF0" w:rsidRDefault="00AB1BE3">
            <w:pPr>
              <w:spacing w:after="20" w:line="240" w:lineRule="auto"/>
            </w:pPr>
            <w:r>
              <w:rPr>
                <w:b/>
                <w:sz w:val="18"/>
              </w:rPr>
              <w:t>PROF-11</w:t>
            </w:r>
          </w:p>
        </w:tc>
        <w:tc>
          <w:tcPr>
            <w:tcW w:w="6123" w:type="dxa"/>
          </w:tcPr>
          <w:p w14:paraId="22C940CC" w14:textId="77777777" w:rsidR="00E61AF0" w:rsidRDefault="00AB1BE3">
            <w:pPr>
              <w:spacing w:after="20" w:line="240" w:lineRule="auto"/>
            </w:pPr>
            <w:r>
              <w:rPr>
                <w:sz w:val="18"/>
              </w:rPr>
              <w:t>A check-in shall offer "Make these my usual monthly figures", off by default and not offered when the figures equal the usual ones; when chosen it shall also update the profile's income (above 0) and expenses.</w:t>
            </w:r>
          </w:p>
        </w:tc>
        <w:tc>
          <w:tcPr>
            <w:tcW w:w="850" w:type="dxa"/>
          </w:tcPr>
          <w:p w14:paraId="1DC78BD8" w14:textId="77777777" w:rsidR="00E61AF0" w:rsidRDefault="00AB1BE3">
            <w:pPr>
              <w:spacing w:after="20" w:line="240" w:lineRule="auto"/>
            </w:pPr>
            <w:r>
              <w:rPr>
                <w:sz w:val="18"/>
              </w:rPr>
              <w:t>Medium</w:t>
            </w:r>
          </w:p>
        </w:tc>
        <w:tc>
          <w:tcPr>
            <w:tcW w:w="1531" w:type="dxa"/>
          </w:tcPr>
          <w:p w14:paraId="0B4C8D8A" w14:textId="77777777" w:rsidR="00E61AF0" w:rsidRDefault="00AB1BE3">
            <w:pPr>
              <w:spacing w:after="20" w:line="240" w:lineRule="auto"/>
            </w:pPr>
            <w:r>
              <w:rPr>
                <w:sz w:val="18"/>
              </w:rPr>
              <w:t>UC 2.3 · S-16 · #31</w:t>
            </w:r>
          </w:p>
        </w:tc>
      </w:tr>
      <w:tr w:rsidR="00E61AF0" w14:paraId="4354E500" w14:textId="77777777">
        <w:trPr>
          <w:cantSplit/>
          <w:jc w:val="center"/>
        </w:trPr>
        <w:tc>
          <w:tcPr>
            <w:tcW w:w="1134" w:type="dxa"/>
            <w:shd w:val="clear" w:color="auto" w:fill="F3F4F6"/>
          </w:tcPr>
          <w:p w14:paraId="00FF32DC" w14:textId="77777777" w:rsidR="00E61AF0" w:rsidRDefault="00AB1BE3">
            <w:pPr>
              <w:spacing w:after="20" w:line="240" w:lineRule="auto"/>
            </w:pPr>
            <w:r>
              <w:rPr>
                <w:b/>
                <w:sz w:val="18"/>
              </w:rPr>
              <w:t>PROF-12</w:t>
            </w:r>
          </w:p>
        </w:tc>
        <w:tc>
          <w:tcPr>
            <w:tcW w:w="6123" w:type="dxa"/>
            <w:shd w:val="clear" w:color="auto" w:fill="F3F4F6"/>
          </w:tcPr>
          <w:p w14:paraId="594EDF1A" w14:textId="77777777" w:rsidR="00E61AF0" w:rsidRDefault="00AB1BE3">
            <w:pPr>
              <w:spacing w:after="20" w:line="240" w:lineRule="auto"/>
            </w:pPr>
            <w:r>
              <w:rPr>
                <w:sz w:val="18"/>
              </w:rPr>
              <w:t>The Dashboard shall lead with a card that, until the current month is confirmed, asks the user to check in for the month; once confirmed it shall show one line (income, spending, and what it adds to or takes from cash) that opens the check-in again. An unconfirmed month shall still be credited at the usual figures, and a month reported as a one-off shall not carry into the next month, which starts again from the usual figures.</w:t>
            </w:r>
          </w:p>
        </w:tc>
        <w:tc>
          <w:tcPr>
            <w:tcW w:w="850" w:type="dxa"/>
            <w:shd w:val="clear" w:color="auto" w:fill="F3F4F6"/>
          </w:tcPr>
          <w:p w14:paraId="41D1BAFB" w14:textId="77777777" w:rsidR="00E61AF0" w:rsidRDefault="00AB1BE3">
            <w:pPr>
              <w:spacing w:after="20" w:line="240" w:lineRule="auto"/>
            </w:pPr>
            <w:r>
              <w:rPr>
                <w:sz w:val="18"/>
              </w:rPr>
              <w:t>High</w:t>
            </w:r>
          </w:p>
        </w:tc>
        <w:tc>
          <w:tcPr>
            <w:tcW w:w="1531" w:type="dxa"/>
            <w:shd w:val="clear" w:color="auto" w:fill="F3F4F6"/>
          </w:tcPr>
          <w:p w14:paraId="25FF044E" w14:textId="77777777" w:rsidR="00E61AF0" w:rsidRDefault="00AB1BE3">
            <w:pPr>
              <w:spacing w:after="20" w:line="240" w:lineRule="auto"/>
            </w:pPr>
            <w:r>
              <w:rPr>
                <w:sz w:val="18"/>
              </w:rPr>
              <w:t>UC 2.3 · S-04 · #31</w:t>
            </w:r>
          </w:p>
        </w:tc>
      </w:tr>
    </w:tbl>
    <w:p w14:paraId="2AE20179" w14:textId="77777777" w:rsidR="00E61AF0" w:rsidRDefault="00E61AF0">
      <w:pPr>
        <w:spacing w:after="40"/>
      </w:pPr>
    </w:p>
    <w:p w14:paraId="3B5F5BF2" w14:textId="77777777" w:rsidR="00E61AF0" w:rsidRDefault="00AB1BE3">
      <w:pPr>
        <w:pStyle w:val="Heading2"/>
      </w:pPr>
      <w:bookmarkStart w:id="30" w:name="_Toc242368759"/>
      <w:r>
        <w:lastRenderedPageBreak/>
        <w:t>4.3 Fund Data</w:t>
      </w:r>
      <w:bookmarkEnd w:id="30"/>
    </w:p>
    <w:p w14:paraId="54571659" w14:textId="77777777" w:rsidR="00E61AF0" w:rsidRDefault="00AB1BE3">
      <w:pPr>
        <w:pStyle w:val="Heading3"/>
      </w:pPr>
      <w:bookmarkStart w:id="31" w:name="_Toc242368760"/>
      <w:r>
        <w:t>4.3.1 Description and Priority</w:t>
      </w:r>
      <w:bookmarkEnd w:id="31"/>
    </w:p>
    <w:p w14:paraId="2C014075" w14:textId="77777777" w:rsidR="00E61AF0" w:rsidRDefault="00AB1BE3">
      <w:r>
        <w:rPr>
          <w:b/>
        </w:rPr>
        <w:t>Priority: High.</w:t>
      </w:r>
      <w:r>
        <w:t xml:space="preserve"> The facts every figure in the app rests on: monthly prices, dividends and returns of 23 exchange-traded funds, kept in Singapore dollars and brought up to date by the system each month without any action by the user or the operator.</w:t>
      </w:r>
    </w:p>
    <w:p w14:paraId="4712801A" w14:textId="77777777" w:rsidR="00E61AF0" w:rsidRDefault="00AB1BE3">
      <w:pPr>
        <w:pStyle w:val="Heading3"/>
      </w:pPr>
      <w:bookmarkStart w:id="32" w:name="_Toc242368761"/>
      <w:r>
        <w:t>4.3.2 Stimulus/Response Sequences</w:t>
      </w:r>
      <w:bookmarkEnd w:id="32"/>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3515"/>
        <w:gridCol w:w="6123"/>
      </w:tblGrid>
      <w:tr w:rsidR="00E61AF0" w14:paraId="53ABFAA7" w14:textId="77777777">
        <w:trPr>
          <w:tblHeader/>
          <w:jc w:val="center"/>
        </w:trPr>
        <w:tc>
          <w:tcPr>
            <w:tcW w:w="3515" w:type="dxa"/>
            <w:shd w:val="clear" w:color="auto" w:fill="1F2937"/>
          </w:tcPr>
          <w:p w14:paraId="2BC936BE" w14:textId="77777777" w:rsidR="00E61AF0" w:rsidRDefault="00AB1BE3">
            <w:pPr>
              <w:spacing w:after="0"/>
            </w:pPr>
            <w:r>
              <w:rPr>
                <w:b/>
                <w:color w:val="FFFFFF"/>
                <w:sz w:val="18"/>
              </w:rPr>
              <w:t>Stimulus (user or system)</w:t>
            </w:r>
          </w:p>
        </w:tc>
        <w:tc>
          <w:tcPr>
            <w:tcW w:w="6123" w:type="dxa"/>
            <w:shd w:val="clear" w:color="auto" w:fill="1F2937"/>
          </w:tcPr>
          <w:p w14:paraId="6145F3EF" w14:textId="77777777" w:rsidR="00E61AF0" w:rsidRDefault="00AB1BE3">
            <w:pPr>
              <w:spacing w:after="0"/>
            </w:pPr>
            <w:r>
              <w:rPr>
                <w:b/>
                <w:color w:val="FFFFFF"/>
                <w:sz w:val="18"/>
              </w:rPr>
              <w:t>Response</w:t>
            </w:r>
          </w:p>
        </w:tc>
      </w:tr>
      <w:tr w:rsidR="00E61AF0" w14:paraId="00395C42" w14:textId="77777777">
        <w:trPr>
          <w:cantSplit/>
          <w:jc w:val="center"/>
        </w:trPr>
        <w:tc>
          <w:tcPr>
            <w:tcW w:w="3515" w:type="dxa"/>
          </w:tcPr>
          <w:p w14:paraId="07BBC8EA" w14:textId="77777777" w:rsidR="00E61AF0" w:rsidRDefault="00AB1BE3">
            <w:pPr>
              <w:spacing w:after="20" w:line="240" w:lineRule="auto"/>
            </w:pPr>
            <w:r>
              <w:rPr>
                <w:sz w:val="18"/>
              </w:rPr>
              <w:t>The start of each month; or the server starts; or the operator runs the update</w:t>
            </w:r>
          </w:p>
        </w:tc>
        <w:tc>
          <w:tcPr>
            <w:tcW w:w="6123" w:type="dxa"/>
          </w:tcPr>
          <w:p w14:paraId="4A17703B" w14:textId="77777777" w:rsidR="00E61AF0" w:rsidRDefault="00AB1BE3">
            <w:pPr>
              <w:spacing w:after="20" w:line="240" w:lineRule="auto"/>
            </w:pPr>
            <w:r>
              <w:rPr>
                <w:sz w:val="18"/>
              </w:rPr>
              <w:t>Compares the latest complete month with the newest month stored; if nothing is missing, does nothing; otherwise fetches, validates, stores and recomputes every account.</w:t>
            </w:r>
          </w:p>
        </w:tc>
      </w:tr>
      <w:tr w:rsidR="00E61AF0" w14:paraId="4303E2C5" w14:textId="77777777">
        <w:trPr>
          <w:cantSplit/>
          <w:jc w:val="center"/>
        </w:trPr>
        <w:tc>
          <w:tcPr>
            <w:tcW w:w="3515" w:type="dxa"/>
            <w:shd w:val="clear" w:color="auto" w:fill="F3F4F6"/>
          </w:tcPr>
          <w:p w14:paraId="3394F4C4" w14:textId="77777777" w:rsidR="00E61AF0" w:rsidRDefault="00AB1BE3">
            <w:pPr>
              <w:spacing w:after="20" w:line="240" w:lineRule="auto"/>
            </w:pPr>
            <w:r>
              <w:rPr>
                <w:sz w:val="18"/>
              </w:rPr>
              <w:t>The fetch fails or the new month is not yet published</w:t>
            </w:r>
          </w:p>
        </w:tc>
        <w:tc>
          <w:tcPr>
            <w:tcW w:w="6123" w:type="dxa"/>
            <w:shd w:val="clear" w:color="auto" w:fill="F3F4F6"/>
          </w:tcPr>
          <w:p w14:paraId="747EE429" w14:textId="77777777" w:rsidR="00E61AF0" w:rsidRDefault="00AB1BE3">
            <w:pPr>
              <w:spacing w:after="20" w:line="240" w:lineRule="auto"/>
            </w:pPr>
            <w:r>
              <w:rPr>
                <w:sz w:val="18"/>
              </w:rPr>
              <w:t>Retries after 1, 3, 6, 12 and 24 hours, then waits for the next month. The app keeps working on the data it has.</w:t>
            </w:r>
          </w:p>
        </w:tc>
      </w:tr>
      <w:tr w:rsidR="00E61AF0" w14:paraId="52E8AE8E" w14:textId="77777777">
        <w:trPr>
          <w:cantSplit/>
          <w:jc w:val="center"/>
        </w:trPr>
        <w:tc>
          <w:tcPr>
            <w:tcW w:w="3515" w:type="dxa"/>
          </w:tcPr>
          <w:p w14:paraId="071F6C5F" w14:textId="77777777" w:rsidR="00E61AF0" w:rsidRDefault="00AB1BE3">
            <w:pPr>
              <w:spacing w:after="20" w:line="240" w:lineRule="auto"/>
            </w:pPr>
            <w:r>
              <w:rPr>
                <w:sz w:val="18"/>
              </w:rPr>
              <w:t>The user opens Discover</w:t>
            </w:r>
          </w:p>
        </w:tc>
        <w:tc>
          <w:tcPr>
            <w:tcW w:w="6123" w:type="dxa"/>
          </w:tcPr>
          <w:p w14:paraId="5B8D32F4" w14:textId="77777777" w:rsidR="00E61AF0" w:rsidRDefault="00AB1BE3">
            <w:pPr>
              <w:spacing w:after="20" w:line="240" w:lineRule="auto"/>
            </w:pPr>
            <w:r>
              <w:rPr>
                <w:sz w:val="18"/>
              </w:rPr>
              <w:t>Sees how current the data is: "Fund data through [month]".</w:t>
            </w:r>
          </w:p>
        </w:tc>
      </w:tr>
    </w:tbl>
    <w:p w14:paraId="437D575A" w14:textId="77777777" w:rsidR="00E61AF0" w:rsidRDefault="00E61AF0">
      <w:pPr>
        <w:spacing w:after="40"/>
      </w:pPr>
    </w:p>
    <w:p w14:paraId="3A8CE266" w14:textId="77777777" w:rsidR="00E61AF0" w:rsidRDefault="00AB1BE3">
      <w:pPr>
        <w:pStyle w:val="Heading3"/>
      </w:pPr>
      <w:bookmarkStart w:id="33" w:name="_Toc242368762"/>
      <w:r>
        <w:t>4.3.3 Functional Requirements</w:t>
      </w:r>
      <w:bookmarkEnd w:id="33"/>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134"/>
        <w:gridCol w:w="6123"/>
        <w:gridCol w:w="850"/>
        <w:gridCol w:w="1531"/>
      </w:tblGrid>
      <w:tr w:rsidR="00E61AF0" w14:paraId="66A561CF" w14:textId="77777777">
        <w:trPr>
          <w:tblHeader/>
          <w:jc w:val="center"/>
        </w:trPr>
        <w:tc>
          <w:tcPr>
            <w:tcW w:w="1134" w:type="dxa"/>
            <w:shd w:val="clear" w:color="auto" w:fill="1F2937"/>
          </w:tcPr>
          <w:p w14:paraId="49D64091" w14:textId="77777777" w:rsidR="00E61AF0" w:rsidRDefault="00AB1BE3">
            <w:pPr>
              <w:spacing w:after="0"/>
            </w:pPr>
            <w:r>
              <w:rPr>
                <w:b/>
                <w:color w:val="FFFFFF"/>
                <w:sz w:val="18"/>
              </w:rPr>
              <w:t>ID</w:t>
            </w:r>
          </w:p>
        </w:tc>
        <w:tc>
          <w:tcPr>
            <w:tcW w:w="6123" w:type="dxa"/>
            <w:shd w:val="clear" w:color="auto" w:fill="1F2937"/>
          </w:tcPr>
          <w:p w14:paraId="3B77C887" w14:textId="77777777" w:rsidR="00E61AF0" w:rsidRDefault="00AB1BE3">
            <w:pPr>
              <w:spacing w:after="0"/>
            </w:pPr>
            <w:r>
              <w:rPr>
                <w:b/>
                <w:color w:val="FFFFFF"/>
                <w:sz w:val="18"/>
              </w:rPr>
              <w:t>Requirement</w:t>
            </w:r>
          </w:p>
        </w:tc>
        <w:tc>
          <w:tcPr>
            <w:tcW w:w="850" w:type="dxa"/>
            <w:shd w:val="clear" w:color="auto" w:fill="1F2937"/>
          </w:tcPr>
          <w:p w14:paraId="7D54B250" w14:textId="77777777" w:rsidR="00E61AF0" w:rsidRDefault="00AB1BE3">
            <w:pPr>
              <w:spacing w:after="0"/>
            </w:pPr>
            <w:r>
              <w:rPr>
                <w:b/>
                <w:color w:val="FFFFFF"/>
                <w:sz w:val="18"/>
              </w:rPr>
              <w:t>Pri.</w:t>
            </w:r>
          </w:p>
        </w:tc>
        <w:tc>
          <w:tcPr>
            <w:tcW w:w="1531" w:type="dxa"/>
            <w:shd w:val="clear" w:color="auto" w:fill="1F2937"/>
          </w:tcPr>
          <w:p w14:paraId="3549AE02" w14:textId="77777777" w:rsidR="00E61AF0" w:rsidRDefault="00AB1BE3">
            <w:pPr>
              <w:spacing w:after="0"/>
            </w:pPr>
            <w:r>
              <w:rPr>
                <w:b/>
                <w:color w:val="FFFFFF"/>
                <w:sz w:val="18"/>
              </w:rPr>
              <w:t>Trace</w:t>
            </w:r>
          </w:p>
        </w:tc>
      </w:tr>
      <w:tr w:rsidR="00E61AF0" w14:paraId="4A37D896" w14:textId="77777777">
        <w:trPr>
          <w:cantSplit/>
          <w:jc w:val="center"/>
        </w:trPr>
        <w:tc>
          <w:tcPr>
            <w:tcW w:w="1134" w:type="dxa"/>
          </w:tcPr>
          <w:p w14:paraId="71A62F4B" w14:textId="77777777" w:rsidR="00E61AF0" w:rsidRDefault="00AB1BE3">
            <w:pPr>
              <w:spacing w:after="20" w:line="240" w:lineRule="auto"/>
            </w:pPr>
            <w:r>
              <w:rPr>
                <w:b/>
                <w:sz w:val="18"/>
              </w:rPr>
              <w:t>DATA-01</w:t>
            </w:r>
          </w:p>
        </w:tc>
        <w:tc>
          <w:tcPr>
            <w:tcW w:w="6123" w:type="dxa"/>
          </w:tcPr>
          <w:p w14:paraId="0F713C12" w14:textId="77777777" w:rsidR="00E61AF0" w:rsidRDefault="00AB1BE3">
            <w:pPr>
              <w:spacing w:after="20" w:line="240" w:lineRule="auto"/>
            </w:pPr>
            <w:r>
              <w:rPr>
                <w:sz w:val="18"/>
              </w:rPr>
              <w:t>The system shall hold a catalogue of 23 exchange-traded funds in five asset classes (equity, emerging-market equity, bond, REIT, commodity): six listed in Singapore dollars and seventeen in US dollars. Each fund has a ticker, name, asset class, exchange and currency, and one record per calendar month for which data exists.</w:t>
            </w:r>
          </w:p>
        </w:tc>
        <w:tc>
          <w:tcPr>
            <w:tcW w:w="850" w:type="dxa"/>
          </w:tcPr>
          <w:p w14:paraId="061A40B4" w14:textId="77777777" w:rsidR="00E61AF0" w:rsidRDefault="00AB1BE3">
            <w:pPr>
              <w:spacing w:after="20" w:line="240" w:lineRule="auto"/>
            </w:pPr>
            <w:r>
              <w:rPr>
                <w:sz w:val="18"/>
              </w:rPr>
              <w:t>High</w:t>
            </w:r>
          </w:p>
        </w:tc>
        <w:tc>
          <w:tcPr>
            <w:tcW w:w="1531" w:type="dxa"/>
          </w:tcPr>
          <w:p w14:paraId="3830FBC7" w14:textId="77777777" w:rsidR="00E61AF0" w:rsidRDefault="00AB1BE3">
            <w:pPr>
              <w:spacing w:after="20" w:line="240" w:lineRule="auto"/>
            </w:pPr>
            <w:r>
              <w:rPr>
                <w:sz w:val="18"/>
              </w:rPr>
              <w:t>UC-03 · UC-10 · #16</w:t>
            </w:r>
          </w:p>
        </w:tc>
      </w:tr>
      <w:tr w:rsidR="00E61AF0" w14:paraId="0D85E8AA" w14:textId="77777777">
        <w:trPr>
          <w:cantSplit/>
          <w:jc w:val="center"/>
        </w:trPr>
        <w:tc>
          <w:tcPr>
            <w:tcW w:w="1134" w:type="dxa"/>
            <w:shd w:val="clear" w:color="auto" w:fill="F3F4F6"/>
          </w:tcPr>
          <w:p w14:paraId="5B7CBD6B" w14:textId="77777777" w:rsidR="00E61AF0" w:rsidRDefault="00AB1BE3">
            <w:pPr>
              <w:spacing w:after="20" w:line="240" w:lineRule="auto"/>
            </w:pPr>
            <w:r>
              <w:rPr>
                <w:b/>
                <w:sz w:val="18"/>
              </w:rPr>
              <w:t>DATA-02</w:t>
            </w:r>
          </w:p>
        </w:tc>
        <w:tc>
          <w:tcPr>
            <w:tcW w:w="6123" w:type="dxa"/>
            <w:shd w:val="clear" w:color="auto" w:fill="F3F4F6"/>
          </w:tcPr>
          <w:p w14:paraId="5B7BA449" w14:textId="77777777" w:rsidR="00E61AF0" w:rsidRDefault="00AB1BE3">
            <w:pPr>
              <w:spacing w:after="20" w:line="240" w:lineRule="auto"/>
            </w:pPr>
            <w:r>
              <w:rPr>
                <w:sz w:val="18"/>
              </w:rPr>
              <w:t>Each monthly record shall hold the start price, end price, dividend and return, all in Singapore dollars, with the return = (end price + dividend − start price) ÷ start price, so that it includes dividends reinvested. It shall also keep the month-end close in the fund's own currency and the exchange rate used.</w:t>
            </w:r>
          </w:p>
        </w:tc>
        <w:tc>
          <w:tcPr>
            <w:tcW w:w="850" w:type="dxa"/>
            <w:shd w:val="clear" w:color="auto" w:fill="F3F4F6"/>
          </w:tcPr>
          <w:p w14:paraId="315A6C5F" w14:textId="77777777" w:rsidR="00E61AF0" w:rsidRDefault="00AB1BE3">
            <w:pPr>
              <w:spacing w:after="20" w:line="240" w:lineRule="auto"/>
            </w:pPr>
            <w:r>
              <w:rPr>
                <w:sz w:val="18"/>
              </w:rPr>
              <w:t>High</w:t>
            </w:r>
          </w:p>
        </w:tc>
        <w:tc>
          <w:tcPr>
            <w:tcW w:w="1531" w:type="dxa"/>
            <w:shd w:val="clear" w:color="auto" w:fill="F3F4F6"/>
          </w:tcPr>
          <w:p w14:paraId="74FC48E8" w14:textId="77777777" w:rsidR="00E61AF0" w:rsidRDefault="00AB1BE3">
            <w:pPr>
              <w:spacing w:after="20" w:line="240" w:lineRule="auto"/>
            </w:pPr>
            <w:r>
              <w:rPr>
                <w:sz w:val="18"/>
              </w:rPr>
              <w:t>UC-10 · #15, #29</w:t>
            </w:r>
          </w:p>
        </w:tc>
      </w:tr>
      <w:tr w:rsidR="00E61AF0" w14:paraId="07EB9F94" w14:textId="77777777">
        <w:trPr>
          <w:cantSplit/>
          <w:jc w:val="center"/>
        </w:trPr>
        <w:tc>
          <w:tcPr>
            <w:tcW w:w="1134" w:type="dxa"/>
          </w:tcPr>
          <w:p w14:paraId="653B8950" w14:textId="77777777" w:rsidR="00E61AF0" w:rsidRDefault="00AB1BE3">
            <w:pPr>
              <w:spacing w:after="20" w:line="240" w:lineRule="auto"/>
            </w:pPr>
            <w:r>
              <w:rPr>
                <w:b/>
                <w:sz w:val="18"/>
              </w:rPr>
              <w:t>DATA-03</w:t>
            </w:r>
          </w:p>
        </w:tc>
        <w:tc>
          <w:tcPr>
            <w:tcW w:w="6123" w:type="dxa"/>
          </w:tcPr>
          <w:p w14:paraId="380FADCF" w14:textId="77777777" w:rsidR="00E61AF0" w:rsidRDefault="00AB1BE3">
            <w:pPr>
              <w:spacing w:after="20" w:line="240" w:lineRule="auto"/>
            </w:pPr>
            <w:r>
              <w:rPr>
                <w:sz w:val="18"/>
              </w:rPr>
              <w:t>For a fund listed in US dollars the system shall multiply the month's close and dividend by that month's USD/SGD rate, and take the start of the month as the previous month's close at the previous month's rate, so the return includes the exchange-rate move. It shall fetch the rate with the fund data and stop if it cannot. A month with no rate shall be rejected and reported as a gap; months before the rates begin shall be removed; a currency other than Singapore or US dollars shall be refused.</w:t>
            </w:r>
          </w:p>
        </w:tc>
        <w:tc>
          <w:tcPr>
            <w:tcW w:w="850" w:type="dxa"/>
          </w:tcPr>
          <w:p w14:paraId="4C8BBFAE" w14:textId="77777777" w:rsidR="00E61AF0" w:rsidRDefault="00AB1BE3">
            <w:pPr>
              <w:spacing w:after="20" w:line="240" w:lineRule="auto"/>
            </w:pPr>
            <w:r>
              <w:rPr>
                <w:sz w:val="18"/>
              </w:rPr>
              <w:t>High</w:t>
            </w:r>
          </w:p>
        </w:tc>
        <w:tc>
          <w:tcPr>
            <w:tcW w:w="1531" w:type="dxa"/>
          </w:tcPr>
          <w:p w14:paraId="28455C1D" w14:textId="77777777" w:rsidR="00E61AF0" w:rsidRDefault="00AB1BE3">
            <w:pPr>
              <w:spacing w:after="20" w:line="240" w:lineRule="auto"/>
            </w:pPr>
            <w:r>
              <w:rPr>
                <w:sz w:val="18"/>
              </w:rPr>
              <w:t>UC-10 · #29</w:t>
            </w:r>
          </w:p>
        </w:tc>
      </w:tr>
      <w:tr w:rsidR="00E61AF0" w14:paraId="34B98C25" w14:textId="77777777">
        <w:trPr>
          <w:cantSplit/>
          <w:jc w:val="center"/>
        </w:trPr>
        <w:tc>
          <w:tcPr>
            <w:tcW w:w="1134" w:type="dxa"/>
            <w:shd w:val="clear" w:color="auto" w:fill="F3F4F6"/>
          </w:tcPr>
          <w:p w14:paraId="7555987A" w14:textId="77777777" w:rsidR="00E61AF0" w:rsidRDefault="00AB1BE3">
            <w:pPr>
              <w:spacing w:after="20" w:line="240" w:lineRule="auto"/>
            </w:pPr>
            <w:r>
              <w:rPr>
                <w:b/>
                <w:sz w:val="18"/>
              </w:rPr>
              <w:t>DATA-04</w:t>
            </w:r>
          </w:p>
        </w:tc>
        <w:tc>
          <w:tcPr>
            <w:tcW w:w="6123" w:type="dxa"/>
            <w:shd w:val="clear" w:color="auto" w:fill="F3F4F6"/>
          </w:tcPr>
          <w:p w14:paraId="6FC7647F" w14:textId="77777777" w:rsidR="00E61AF0" w:rsidRDefault="00AB1BE3">
            <w:pPr>
              <w:spacing w:after="20" w:line="240" w:lineRule="auto"/>
            </w:pPr>
            <w:r>
              <w:rPr>
                <w:sz w:val="18"/>
              </w:rPr>
              <w:t>The system shall reject an implausible month (a non-positive or non-finite price, or a one-month return below −60% or above +100%) and shall report any gap in a fund's history.</w:t>
            </w:r>
          </w:p>
        </w:tc>
        <w:tc>
          <w:tcPr>
            <w:tcW w:w="850" w:type="dxa"/>
            <w:shd w:val="clear" w:color="auto" w:fill="F3F4F6"/>
          </w:tcPr>
          <w:p w14:paraId="4F6756CB" w14:textId="77777777" w:rsidR="00E61AF0" w:rsidRDefault="00AB1BE3">
            <w:pPr>
              <w:spacing w:after="20" w:line="240" w:lineRule="auto"/>
            </w:pPr>
            <w:r>
              <w:rPr>
                <w:sz w:val="18"/>
              </w:rPr>
              <w:t>High</w:t>
            </w:r>
          </w:p>
        </w:tc>
        <w:tc>
          <w:tcPr>
            <w:tcW w:w="1531" w:type="dxa"/>
            <w:shd w:val="clear" w:color="auto" w:fill="F3F4F6"/>
          </w:tcPr>
          <w:p w14:paraId="4A7990EC" w14:textId="77777777" w:rsidR="00E61AF0" w:rsidRDefault="00AB1BE3">
            <w:pPr>
              <w:spacing w:after="20" w:line="240" w:lineRule="auto"/>
            </w:pPr>
            <w:r>
              <w:rPr>
                <w:sz w:val="18"/>
              </w:rPr>
              <w:t>UC-10 · #15</w:t>
            </w:r>
          </w:p>
        </w:tc>
      </w:tr>
      <w:tr w:rsidR="00E61AF0" w14:paraId="25F668DA" w14:textId="77777777">
        <w:trPr>
          <w:cantSplit/>
          <w:jc w:val="center"/>
        </w:trPr>
        <w:tc>
          <w:tcPr>
            <w:tcW w:w="1134" w:type="dxa"/>
          </w:tcPr>
          <w:p w14:paraId="4D423C2F" w14:textId="77777777" w:rsidR="00E61AF0" w:rsidRDefault="00AB1BE3">
            <w:pPr>
              <w:spacing w:after="20" w:line="240" w:lineRule="auto"/>
            </w:pPr>
            <w:r>
              <w:rPr>
                <w:b/>
                <w:sz w:val="18"/>
              </w:rPr>
              <w:t>DATA-05</w:t>
            </w:r>
          </w:p>
        </w:tc>
        <w:tc>
          <w:tcPr>
            <w:tcW w:w="6123" w:type="dxa"/>
          </w:tcPr>
          <w:p w14:paraId="010BC1A0" w14:textId="77777777" w:rsidR="00E61AF0" w:rsidRDefault="00AB1BE3">
            <w:pPr>
              <w:spacing w:after="20" w:line="240" w:lineRule="auto"/>
            </w:pPr>
            <w:r>
              <w:rPr>
                <w:sz w:val="18"/>
              </w:rPr>
              <w:t>At the start of each calendar month, on server start-up (catch-up) or on a manual run, the system shall compare the latest complete month with the oldest latest month across funds. If none is missing it shall do nothing, with no network call and no writes. Otherwise it shall fetch fresh monthly prices and dividends, insert new months, correct any whose stored values changed, and recompute every user's account. Only one update shall run at a time.</w:t>
            </w:r>
          </w:p>
        </w:tc>
        <w:tc>
          <w:tcPr>
            <w:tcW w:w="850" w:type="dxa"/>
          </w:tcPr>
          <w:p w14:paraId="3B0FD5D7" w14:textId="77777777" w:rsidR="00E61AF0" w:rsidRDefault="00AB1BE3">
            <w:pPr>
              <w:spacing w:after="20" w:line="240" w:lineRule="auto"/>
            </w:pPr>
            <w:r>
              <w:rPr>
                <w:sz w:val="18"/>
              </w:rPr>
              <w:t>High</w:t>
            </w:r>
          </w:p>
        </w:tc>
        <w:tc>
          <w:tcPr>
            <w:tcW w:w="1531" w:type="dxa"/>
          </w:tcPr>
          <w:p w14:paraId="698B7438" w14:textId="77777777" w:rsidR="00E61AF0" w:rsidRDefault="00AB1BE3">
            <w:pPr>
              <w:spacing w:after="20" w:line="240" w:lineRule="auto"/>
            </w:pPr>
            <w:r>
              <w:rPr>
                <w:sz w:val="18"/>
              </w:rPr>
              <w:t>UC-10 · #15</w:t>
            </w:r>
          </w:p>
        </w:tc>
      </w:tr>
      <w:tr w:rsidR="00E61AF0" w14:paraId="259B74F9" w14:textId="77777777">
        <w:trPr>
          <w:cantSplit/>
          <w:jc w:val="center"/>
        </w:trPr>
        <w:tc>
          <w:tcPr>
            <w:tcW w:w="1134" w:type="dxa"/>
            <w:shd w:val="clear" w:color="auto" w:fill="F3F4F6"/>
          </w:tcPr>
          <w:p w14:paraId="79214B3C" w14:textId="77777777" w:rsidR="00E61AF0" w:rsidRDefault="00AB1BE3">
            <w:pPr>
              <w:spacing w:after="20" w:line="240" w:lineRule="auto"/>
            </w:pPr>
            <w:r>
              <w:rPr>
                <w:b/>
                <w:sz w:val="18"/>
              </w:rPr>
              <w:t>DATA-06</w:t>
            </w:r>
          </w:p>
        </w:tc>
        <w:tc>
          <w:tcPr>
            <w:tcW w:w="6123" w:type="dxa"/>
            <w:shd w:val="clear" w:color="auto" w:fill="F3F4F6"/>
          </w:tcPr>
          <w:p w14:paraId="0D50270C" w14:textId="77777777" w:rsidR="00E61AF0" w:rsidRDefault="00AB1BE3">
            <w:pPr>
              <w:spacing w:after="20" w:line="240" w:lineRule="auto"/>
            </w:pPr>
            <w:r>
              <w:rPr>
                <w:sz w:val="18"/>
              </w:rPr>
              <w:t>If the data is not yet available or the fetch fails, the system shall retry after 1, 3, 6, 12 and 24 hours and then wait for the next month. It shall not poll between months.</w:t>
            </w:r>
          </w:p>
        </w:tc>
        <w:tc>
          <w:tcPr>
            <w:tcW w:w="850" w:type="dxa"/>
            <w:shd w:val="clear" w:color="auto" w:fill="F3F4F6"/>
          </w:tcPr>
          <w:p w14:paraId="56F6C0B7" w14:textId="77777777" w:rsidR="00E61AF0" w:rsidRDefault="00AB1BE3">
            <w:pPr>
              <w:spacing w:after="20" w:line="240" w:lineRule="auto"/>
            </w:pPr>
            <w:r>
              <w:rPr>
                <w:sz w:val="18"/>
              </w:rPr>
              <w:t>Medium</w:t>
            </w:r>
          </w:p>
        </w:tc>
        <w:tc>
          <w:tcPr>
            <w:tcW w:w="1531" w:type="dxa"/>
            <w:shd w:val="clear" w:color="auto" w:fill="F3F4F6"/>
          </w:tcPr>
          <w:p w14:paraId="534BFFA6" w14:textId="77777777" w:rsidR="00E61AF0" w:rsidRDefault="00AB1BE3">
            <w:pPr>
              <w:spacing w:after="20" w:line="240" w:lineRule="auto"/>
            </w:pPr>
            <w:r>
              <w:rPr>
                <w:sz w:val="18"/>
              </w:rPr>
              <w:t>UC-10 · #15</w:t>
            </w:r>
          </w:p>
        </w:tc>
      </w:tr>
      <w:tr w:rsidR="00E61AF0" w14:paraId="69C57881" w14:textId="77777777">
        <w:trPr>
          <w:cantSplit/>
          <w:jc w:val="center"/>
        </w:trPr>
        <w:tc>
          <w:tcPr>
            <w:tcW w:w="1134" w:type="dxa"/>
          </w:tcPr>
          <w:p w14:paraId="57E33CFD" w14:textId="77777777" w:rsidR="00E61AF0" w:rsidRDefault="00AB1BE3">
            <w:pPr>
              <w:spacing w:after="20" w:line="240" w:lineRule="auto"/>
            </w:pPr>
            <w:r>
              <w:rPr>
                <w:b/>
                <w:sz w:val="18"/>
              </w:rPr>
              <w:t>DATA-07</w:t>
            </w:r>
          </w:p>
        </w:tc>
        <w:tc>
          <w:tcPr>
            <w:tcW w:w="6123" w:type="dxa"/>
          </w:tcPr>
          <w:p w14:paraId="43A78928" w14:textId="77777777" w:rsidR="00E61AF0" w:rsidRDefault="00AB1BE3">
            <w:pPr>
              <w:spacing w:after="20" w:line="240" w:lineRule="auto"/>
            </w:pPr>
            <w:r>
              <w:rPr>
                <w:sz w:val="18"/>
              </w:rPr>
              <w:t>Only complete months shall be stored; the current month's figures, which are still moving, shall never be stored. "Data through" is the newest month every fund has data for.</w:t>
            </w:r>
          </w:p>
        </w:tc>
        <w:tc>
          <w:tcPr>
            <w:tcW w:w="850" w:type="dxa"/>
          </w:tcPr>
          <w:p w14:paraId="0D4595CE" w14:textId="77777777" w:rsidR="00E61AF0" w:rsidRDefault="00AB1BE3">
            <w:pPr>
              <w:spacing w:after="20" w:line="240" w:lineRule="auto"/>
            </w:pPr>
            <w:r>
              <w:rPr>
                <w:sz w:val="18"/>
              </w:rPr>
              <w:t>High</w:t>
            </w:r>
          </w:p>
        </w:tc>
        <w:tc>
          <w:tcPr>
            <w:tcW w:w="1531" w:type="dxa"/>
          </w:tcPr>
          <w:p w14:paraId="4190C43F" w14:textId="77777777" w:rsidR="00E61AF0" w:rsidRDefault="00AB1BE3">
            <w:pPr>
              <w:spacing w:after="20" w:line="240" w:lineRule="auto"/>
            </w:pPr>
            <w:r>
              <w:rPr>
                <w:sz w:val="18"/>
              </w:rPr>
              <w:t>UC-10 · #15</w:t>
            </w:r>
          </w:p>
        </w:tc>
      </w:tr>
      <w:tr w:rsidR="00E61AF0" w14:paraId="35872DF7" w14:textId="77777777">
        <w:trPr>
          <w:cantSplit/>
          <w:jc w:val="center"/>
        </w:trPr>
        <w:tc>
          <w:tcPr>
            <w:tcW w:w="1134" w:type="dxa"/>
            <w:shd w:val="clear" w:color="auto" w:fill="F3F4F6"/>
          </w:tcPr>
          <w:p w14:paraId="57ACE1FA" w14:textId="77777777" w:rsidR="00E61AF0" w:rsidRDefault="00AB1BE3">
            <w:pPr>
              <w:spacing w:after="20" w:line="240" w:lineRule="auto"/>
            </w:pPr>
            <w:r>
              <w:rPr>
                <w:b/>
                <w:sz w:val="18"/>
              </w:rPr>
              <w:t>DATA-08</w:t>
            </w:r>
          </w:p>
        </w:tc>
        <w:tc>
          <w:tcPr>
            <w:tcW w:w="6123" w:type="dxa"/>
            <w:shd w:val="clear" w:color="auto" w:fill="F3F4F6"/>
          </w:tcPr>
          <w:p w14:paraId="1E6609FD" w14:textId="77777777" w:rsidR="00E61AF0" w:rsidRDefault="00AB1BE3">
            <w:pPr>
              <w:spacing w:after="20" w:line="240" w:lineRule="auto"/>
            </w:pPr>
            <w:r>
              <w:rPr>
                <w:sz w:val="18"/>
              </w:rPr>
              <w:t>The system shall show the user how current the data is on the Discover view, and shall show prices, values and returns in Singapore dollars throughout, with a US-listed fund's own price beside its Singapore-dollar price and a note that returns include exchange-rate moves.</w:t>
            </w:r>
          </w:p>
        </w:tc>
        <w:tc>
          <w:tcPr>
            <w:tcW w:w="850" w:type="dxa"/>
            <w:shd w:val="clear" w:color="auto" w:fill="F3F4F6"/>
          </w:tcPr>
          <w:p w14:paraId="4B9A0467" w14:textId="77777777" w:rsidR="00E61AF0" w:rsidRDefault="00AB1BE3">
            <w:pPr>
              <w:spacing w:after="20" w:line="240" w:lineRule="auto"/>
            </w:pPr>
            <w:r>
              <w:rPr>
                <w:sz w:val="18"/>
              </w:rPr>
              <w:t>Medium</w:t>
            </w:r>
          </w:p>
        </w:tc>
        <w:tc>
          <w:tcPr>
            <w:tcW w:w="1531" w:type="dxa"/>
            <w:shd w:val="clear" w:color="auto" w:fill="F3F4F6"/>
          </w:tcPr>
          <w:p w14:paraId="6EA7C6EC" w14:textId="77777777" w:rsidR="00E61AF0" w:rsidRDefault="00AB1BE3">
            <w:pPr>
              <w:spacing w:after="20" w:line="240" w:lineRule="auto"/>
            </w:pPr>
            <w:r>
              <w:rPr>
                <w:sz w:val="18"/>
              </w:rPr>
              <w:t>S-05 · S-07 · #29</w:t>
            </w:r>
          </w:p>
        </w:tc>
      </w:tr>
    </w:tbl>
    <w:p w14:paraId="1DFB3BAB" w14:textId="77777777" w:rsidR="00E61AF0" w:rsidRDefault="00E61AF0">
      <w:pPr>
        <w:spacing w:after="40"/>
      </w:pPr>
    </w:p>
    <w:p w14:paraId="4A2CC7EB" w14:textId="77777777" w:rsidR="00E61AF0" w:rsidRDefault="00AB1BE3">
      <w:pPr>
        <w:pStyle w:val="Heading2"/>
      </w:pPr>
      <w:bookmarkStart w:id="34" w:name="_Toc242368763"/>
      <w:r>
        <w:lastRenderedPageBreak/>
        <w:t>4.4 Investment Choices</w:t>
      </w:r>
      <w:bookmarkEnd w:id="34"/>
    </w:p>
    <w:p w14:paraId="32FE5013" w14:textId="77777777" w:rsidR="00E61AF0" w:rsidRDefault="00AB1BE3">
      <w:pPr>
        <w:pStyle w:val="Heading3"/>
      </w:pPr>
      <w:bookmarkStart w:id="35" w:name="_Toc242368764"/>
      <w:r>
        <w:t>4.4.1 Description and Priority</w:t>
      </w:r>
      <w:bookmarkEnd w:id="35"/>
    </w:p>
    <w:p w14:paraId="6152AA3D" w14:textId="77777777" w:rsidR="00E61AF0" w:rsidRDefault="00AB1BE3">
      <w:r>
        <w:rPr>
          <w:b/>
        </w:rPr>
        <w:t>Priority: High.</w:t>
      </w:r>
      <w:r>
        <w:t xml:space="preserve"> How the user finds something to buy, on the Invest tab: ten ready-made portfolios grouped by risk level (Managed), the whole catalogue of funds (Discover) and the user's own mixes (Custom). Every fund and portfolio has a page that shows what it is and how it has moved, so the user can decide with the facts of its past in front of them.</w:t>
      </w:r>
    </w:p>
    <w:p w14:paraId="3B59CEFC" w14:textId="77777777" w:rsidR="00E61AF0" w:rsidRDefault="00AB1BE3">
      <w:pPr>
        <w:pStyle w:val="Heading3"/>
      </w:pPr>
      <w:bookmarkStart w:id="36" w:name="_Toc242368765"/>
      <w:r>
        <w:t>4.4.2 Stimulus/Response Sequences</w:t>
      </w:r>
      <w:bookmarkEnd w:id="36"/>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3515"/>
        <w:gridCol w:w="6123"/>
      </w:tblGrid>
      <w:tr w:rsidR="00E61AF0" w14:paraId="708CA43A" w14:textId="77777777">
        <w:trPr>
          <w:tblHeader/>
          <w:jc w:val="center"/>
        </w:trPr>
        <w:tc>
          <w:tcPr>
            <w:tcW w:w="3515" w:type="dxa"/>
            <w:shd w:val="clear" w:color="auto" w:fill="1F2937"/>
          </w:tcPr>
          <w:p w14:paraId="7F6677CE" w14:textId="77777777" w:rsidR="00E61AF0" w:rsidRDefault="00AB1BE3">
            <w:pPr>
              <w:spacing w:after="0"/>
            </w:pPr>
            <w:r>
              <w:rPr>
                <w:b/>
                <w:color w:val="FFFFFF"/>
                <w:sz w:val="18"/>
              </w:rPr>
              <w:t>Stimulus (user or system)</w:t>
            </w:r>
          </w:p>
        </w:tc>
        <w:tc>
          <w:tcPr>
            <w:tcW w:w="6123" w:type="dxa"/>
            <w:shd w:val="clear" w:color="auto" w:fill="1F2937"/>
          </w:tcPr>
          <w:p w14:paraId="190F0702" w14:textId="77777777" w:rsidR="00E61AF0" w:rsidRDefault="00AB1BE3">
            <w:pPr>
              <w:spacing w:after="0"/>
            </w:pPr>
            <w:r>
              <w:rPr>
                <w:b/>
                <w:color w:val="FFFFFF"/>
                <w:sz w:val="18"/>
              </w:rPr>
              <w:t>Response</w:t>
            </w:r>
          </w:p>
        </w:tc>
      </w:tr>
      <w:tr w:rsidR="00E61AF0" w14:paraId="4F193757" w14:textId="77777777">
        <w:trPr>
          <w:cantSplit/>
          <w:jc w:val="center"/>
        </w:trPr>
        <w:tc>
          <w:tcPr>
            <w:tcW w:w="3515" w:type="dxa"/>
          </w:tcPr>
          <w:p w14:paraId="5E85305E" w14:textId="77777777" w:rsidR="00E61AF0" w:rsidRDefault="00AB1BE3">
            <w:pPr>
              <w:spacing w:after="20" w:line="240" w:lineRule="auto"/>
            </w:pPr>
            <w:r>
              <w:rPr>
                <w:sz w:val="18"/>
              </w:rPr>
              <w:t>Opens Invest; chooses Managed, Discover or Custom</w:t>
            </w:r>
          </w:p>
        </w:tc>
        <w:tc>
          <w:tcPr>
            <w:tcW w:w="6123" w:type="dxa"/>
          </w:tcPr>
          <w:p w14:paraId="369D642F" w14:textId="77777777" w:rsidR="00E61AF0" w:rsidRDefault="00AB1BE3">
            <w:pPr>
              <w:spacing w:after="20" w:line="240" w:lineRule="auto"/>
            </w:pPr>
            <w:r>
              <w:rPr>
                <w:sz w:val="18"/>
              </w:rPr>
              <w:t>Shows that view; links from other screens open the tab on a chosen view.</w:t>
            </w:r>
          </w:p>
        </w:tc>
      </w:tr>
      <w:tr w:rsidR="00E61AF0" w14:paraId="31BD93EA" w14:textId="77777777">
        <w:trPr>
          <w:cantSplit/>
          <w:jc w:val="center"/>
        </w:trPr>
        <w:tc>
          <w:tcPr>
            <w:tcW w:w="3515" w:type="dxa"/>
            <w:shd w:val="clear" w:color="auto" w:fill="F3F4F6"/>
          </w:tcPr>
          <w:p w14:paraId="156CDD66" w14:textId="77777777" w:rsidR="00E61AF0" w:rsidRDefault="00AB1BE3">
            <w:pPr>
              <w:spacing w:after="20" w:line="240" w:lineRule="auto"/>
            </w:pPr>
            <w:r>
              <w:rPr>
                <w:sz w:val="18"/>
              </w:rPr>
              <w:t>Selects a portfolio</w:t>
            </w:r>
          </w:p>
        </w:tc>
        <w:tc>
          <w:tcPr>
            <w:tcW w:w="6123" w:type="dxa"/>
            <w:shd w:val="clear" w:color="auto" w:fill="F3F4F6"/>
          </w:tcPr>
          <w:p w14:paraId="0C764EE6" w14:textId="77777777" w:rsidR="00E61AF0" w:rsidRDefault="00AB1BE3">
            <w:pPr>
              <w:spacing w:after="20" w:line="240" w:lineRule="auto"/>
            </w:pPr>
            <w:r>
              <w:rPr>
                <w:sz w:val="18"/>
              </w:rPr>
              <w:t>Opens its page: key details, composition and past returns, with Buy and Buy every month (S-06).</w:t>
            </w:r>
          </w:p>
        </w:tc>
      </w:tr>
      <w:tr w:rsidR="00E61AF0" w14:paraId="5465F3DA" w14:textId="77777777">
        <w:trPr>
          <w:cantSplit/>
          <w:jc w:val="center"/>
        </w:trPr>
        <w:tc>
          <w:tcPr>
            <w:tcW w:w="3515" w:type="dxa"/>
          </w:tcPr>
          <w:p w14:paraId="50E040FD" w14:textId="77777777" w:rsidR="00E61AF0" w:rsidRDefault="00AB1BE3">
            <w:pPr>
              <w:spacing w:after="20" w:line="240" w:lineRule="auto"/>
            </w:pPr>
            <w:r>
              <w:rPr>
                <w:sz w:val="18"/>
              </w:rPr>
              <w:t>Selects a fund; changes the range</w:t>
            </w:r>
          </w:p>
        </w:tc>
        <w:tc>
          <w:tcPr>
            <w:tcW w:w="6123" w:type="dxa"/>
          </w:tcPr>
          <w:p w14:paraId="462A009A" w14:textId="77777777" w:rsidR="00E61AF0" w:rsidRDefault="00AB1BE3">
            <w:pPr>
              <w:spacing w:after="20" w:line="240" w:lineRule="auto"/>
            </w:pPr>
            <w:r>
              <w:rPr>
                <w:sz w:val="18"/>
              </w:rPr>
              <w:t>Opens the fund's page; recomputes its figures for 1Y, 3Y, 5Y, 10Y or Max (S-07).</w:t>
            </w:r>
          </w:p>
        </w:tc>
      </w:tr>
      <w:tr w:rsidR="00E61AF0" w14:paraId="11C048F4" w14:textId="77777777">
        <w:trPr>
          <w:cantSplit/>
          <w:jc w:val="center"/>
        </w:trPr>
        <w:tc>
          <w:tcPr>
            <w:tcW w:w="3515" w:type="dxa"/>
            <w:shd w:val="clear" w:color="auto" w:fill="F3F4F6"/>
          </w:tcPr>
          <w:p w14:paraId="6648DF37" w14:textId="77777777" w:rsidR="00E61AF0" w:rsidRDefault="00AB1BE3">
            <w:pPr>
              <w:spacing w:after="20" w:line="240" w:lineRule="auto"/>
            </w:pPr>
            <w:r>
              <w:rPr>
                <w:sz w:val="18"/>
              </w:rPr>
              <w:t>In Custom, names a mix, adds funds, sets weights and saves</w:t>
            </w:r>
          </w:p>
        </w:tc>
        <w:tc>
          <w:tcPr>
            <w:tcW w:w="6123" w:type="dxa"/>
            <w:shd w:val="clear" w:color="auto" w:fill="F3F4F6"/>
          </w:tcPr>
          <w:p w14:paraId="14A825D6" w14:textId="77777777" w:rsidR="00E61AF0" w:rsidRDefault="00AB1BE3">
            <w:pPr>
              <w:spacing w:after="20" w:line="240" w:lineRule="auto"/>
            </w:pPr>
            <w:r>
              <w:rPr>
                <w:sz w:val="18"/>
              </w:rPr>
              <w:t>Saves it if it has a name, at least one fund and weights that total 100; otherwise says which is missing.</w:t>
            </w:r>
          </w:p>
        </w:tc>
      </w:tr>
    </w:tbl>
    <w:p w14:paraId="18BB73B0" w14:textId="77777777" w:rsidR="00E61AF0" w:rsidRDefault="00E61AF0">
      <w:pPr>
        <w:spacing w:after="40"/>
      </w:pPr>
    </w:p>
    <w:p w14:paraId="6A51DF82" w14:textId="77777777" w:rsidR="00E61AF0" w:rsidRDefault="00AB1BE3">
      <w:pPr>
        <w:pStyle w:val="Heading3"/>
      </w:pPr>
      <w:bookmarkStart w:id="37" w:name="_Toc242368766"/>
      <w:r>
        <w:t>4.4.3 Functional Requirements</w:t>
      </w:r>
      <w:bookmarkEnd w:id="37"/>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134"/>
        <w:gridCol w:w="6123"/>
        <w:gridCol w:w="850"/>
        <w:gridCol w:w="1531"/>
      </w:tblGrid>
      <w:tr w:rsidR="00E61AF0" w14:paraId="00BEC6C8" w14:textId="77777777">
        <w:trPr>
          <w:tblHeader/>
          <w:jc w:val="center"/>
        </w:trPr>
        <w:tc>
          <w:tcPr>
            <w:tcW w:w="1134" w:type="dxa"/>
            <w:shd w:val="clear" w:color="auto" w:fill="1F2937"/>
          </w:tcPr>
          <w:p w14:paraId="61F85D62" w14:textId="77777777" w:rsidR="00E61AF0" w:rsidRDefault="00AB1BE3">
            <w:pPr>
              <w:spacing w:after="0"/>
            </w:pPr>
            <w:r>
              <w:rPr>
                <w:b/>
                <w:color w:val="FFFFFF"/>
                <w:sz w:val="18"/>
              </w:rPr>
              <w:t>ID</w:t>
            </w:r>
          </w:p>
        </w:tc>
        <w:tc>
          <w:tcPr>
            <w:tcW w:w="6123" w:type="dxa"/>
            <w:shd w:val="clear" w:color="auto" w:fill="1F2937"/>
          </w:tcPr>
          <w:p w14:paraId="10236CAB" w14:textId="77777777" w:rsidR="00E61AF0" w:rsidRDefault="00AB1BE3">
            <w:pPr>
              <w:spacing w:after="0"/>
            </w:pPr>
            <w:r>
              <w:rPr>
                <w:b/>
                <w:color w:val="FFFFFF"/>
                <w:sz w:val="18"/>
              </w:rPr>
              <w:t>Requirement</w:t>
            </w:r>
          </w:p>
        </w:tc>
        <w:tc>
          <w:tcPr>
            <w:tcW w:w="850" w:type="dxa"/>
            <w:shd w:val="clear" w:color="auto" w:fill="1F2937"/>
          </w:tcPr>
          <w:p w14:paraId="3A0C9D76" w14:textId="77777777" w:rsidR="00E61AF0" w:rsidRDefault="00AB1BE3">
            <w:pPr>
              <w:spacing w:after="0"/>
            </w:pPr>
            <w:r>
              <w:rPr>
                <w:b/>
                <w:color w:val="FFFFFF"/>
                <w:sz w:val="18"/>
              </w:rPr>
              <w:t>Pri.</w:t>
            </w:r>
          </w:p>
        </w:tc>
        <w:tc>
          <w:tcPr>
            <w:tcW w:w="1531" w:type="dxa"/>
            <w:shd w:val="clear" w:color="auto" w:fill="1F2937"/>
          </w:tcPr>
          <w:p w14:paraId="11017A55" w14:textId="77777777" w:rsidR="00E61AF0" w:rsidRDefault="00AB1BE3">
            <w:pPr>
              <w:spacing w:after="0"/>
            </w:pPr>
            <w:r>
              <w:rPr>
                <w:b/>
                <w:color w:val="FFFFFF"/>
                <w:sz w:val="18"/>
              </w:rPr>
              <w:t>Trace</w:t>
            </w:r>
          </w:p>
        </w:tc>
      </w:tr>
      <w:tr w:rsidR="00E61AF0" w14:paraId="2858F0C1" w14:textId="77777777">
        <w:trPr>
          <w:cantSplit/>
          <w:jc w:val="center"/>
        </w:trPr>
        <w:tc>
          <w:tcPr>
            <w:tcW w:w="1134" w:type="dxa"/>
          </w:tcPr>
          <w:p w14:paraId="31DC871A" w14:textId="77777777" w:rsidR="00E61AF0" w:rsidRDefault="00AB1BE3">
            <w:pPr>
              <w:spacing w:after="20" w:line="240" w:lineRule="auto"/>
            </w:pPr>
            <w:r>
              <w:rPr>
                <w:b/>
                <w:sz w:val="18"/>
              </w:rPr>
              <w:t>INV-01</w:t>
            </w:r>
          </w:p>
        </w:tc>
        <w:tc>
          <w:tcPr>
            <w:tcW w:w="6123" w:type="dxa"/>
          </w:tcPr>
          <w:p w14:paraId="7437BCDF" w14:textId="77777777" w:rsidR="00E61AF0" w:rsidRDefault="00AB1BE3">
            <w:pPr>
              <w:spacing w:after="20" w:line="240" w:lineRule="auto"/>
            </w:pPr>
            <w:r>
              <w:rPr>
                <w:sz w:val="18"/>
              </w:rPr>
              <w:t>The Invest tab shall offer three views chosen by a control at the top: Managed, Discover and Custom. Another screen may open the tab on a chosen view (a link to buy a portfolio opens Managed; a link to choose a fund opens Discover).</w:t>
            </w:r>
          </w:p>
        </w:tc>
        <w:tc>
          <w:tcPr>
            <w:tcW w:w="850" w:type="dxa"/>
          </w:tcPr>
          <w:p w14:paraId="1955A6D8" w14:textId="77777777" w:rsidR="00E61AF0" w:rsidRDefault="00AB1BE3">
            <w:pPr>
              <w:spacing w:after="20" w:line="240" w:lineRule="auto"/>
            </w:pPr>
            <w:r>
              <w:rPr>
                <w:sz w:val="18"/>
              </w:rPr>
              <w:t>High</w:t>
            </w:r>
          </w:p>
        </w:tc>
        <w:tc>
          <w:tcPr>
            <w:tcW w:w="1531" w:type="dxa"/>
          </w:tcPr>
          <w:p w14:paraId="05EE7707" w14:textId="77777777" w:rsidR="00E61AF0" w:rsidRDefault="00AB1BE3">
            <w:pPr>
              <w:spacing w:after="20" w:line="240" w:lineRule="auto"/>
            </w:pPr>
            <w:r>
              <w:rPr>
                <w:sz w:val="18"/>
              </w:rPr>
              <w:t>UC-03 · S-05 · #30</w:t>
            </w:r>
          </w:p>
        </w:tc>
      </w:tr>
      <w:tr w:rsidR="00E61AF0" w14:paraId="33C03674" w14:textId="77777777">
        <w:trPr>
          <w:cantSplit/>
          <w:jc w:val="center"/>
        </w:trPr>
        <w:tc>
          <w:tcPr>
            <w:tcW w:w="1134" w:type="dxa"/>
            <w:shd w:val="clear" w:color="auto" w:fill="F3F4F6"/>
          </w:tcPr>
          <w:p w14:paraId="7718F234" w14:textId="77777777" w:rsidR="00E61AF0" w:rsidRDefault="00AB1BE3">
            <w:pPr>
              <w:spacing w:after="20" w:line="240" w:lineRule="auto"/>
            </w:pPr>
            <w:r>
              <w:rPr>
                <w:b/>
                <w:sz w:val="18"/>
              </w:rPr>
              <w:t>INV-02</w:t>
            </w:r>
          </w:p>
        </w:tc>
        <w:tc>
          <w:tcPr>
            <w:tcW w:w="6123" w:type="dxa"/>
            <w:shd w:val="clear" w:color="auto" w:fill="F3F4F6"/>
          </w:tcPr>
          <w:p w14:paraId="1310A9C8" w14:textId="77777777" w:rsidR="00E61AF0" w:rsidRDefault="00AB1BE3">
            <w:pPr>
              <w:spacing w:after="20" w:line="240" w:lineRule="auto"/>
            </w:pPr>
            <w:r>
              <w:rPr>
                <w:sz w:val="18"/>
              </w:rPr>
              <w:t>Managed shall list ten ready-made portfolios in three groups, low (3), medium (4) and high (3) risk, each group with a line saying what the level means. Low: Capital Preservation, Singapore Bonds, Stable Income. Medium: Global 60/40, Singapore Income, All-Weather, Dividend &amp; Income. High: Global Equity, Asia Growth, US Growth. Each card shall show the name, a one-line description, an asset-class bar, its funds and weights, and its past annual return and worst fall over its whole history, or say there is not</w:t>
            </w:r>
            <w:r>
              <w:rPr>
                <w:sz w:val="18"/>
              </w:rPr>
              <w:t xml:space="preserve"> enough history.</w:t>
            </w:r>
          </w:p>
        </w:tc>
        <w:tc>
          <w:tcPr>
            <w:tcW w:w="850" w:type="dxa"/>
            <w:shd w:val="clear" w:color="auto" w:fill="F3F4F6"/>
          </w:tcPr>
          <w:p w14:paraId="014E1EEC" w14:textId="77777777" w:rsidR="00E61AF0" w:rsidRDefault="00AB1BE3">
            <w:pPr>
              <w:spacing w:after="20" w:line="240" w:lineRule="auto"/>
            </w:pPr>
            <w:r>
              <w:rPr>
                <w:sz w:val="18"/>
              </w:rPr>
              <w:t>High</w:t>
            </w:r>
          </w:p>
        </w:tc>
        <w:tc>
          <w:tcPr>
            <w:tcW w:w="1531" w:type="dxa"/>
            <w:shd w:val="clear" w:color="auto" w:fill="F3F4F6"/>
          </w:tcPr>
          <w:p w14:paraId="2D04FF3B" w14:textId="77777777" w:rsidR="00E61AF0" w:rsidRDefault="00AB1BE3">
            <w:pPr>
              <w:spacing w:after="20" w:line="240" w:lineRule="auto"/>
            </w:pPr>
            <w:r>
              <w:rPr>
                <w:sz w:val="18"/>
              </w:rPr>
              <w:t>UC-03 · S-05 · #28</w:t>
            </w:r>
          </w:p>
        </w:tc>
      </w:tr>
      <w:tr w:rsidR="00E61AF0" w14:paraId="21C01F06" w14:textId="77777777">
        <w:trPr>
          <w:cantSplit/>
          <w:jc w:val="center"/>
        </w:trPr>
        <w:tc>
          <w:tcPr>
            <w:tcW w:w="1134" w:type="dxa"/>
          </w:tcPr>
          <w:p w14:paraId="6FF5D212" w14:textId="77777777" w:rsidR="00E61AF0" w:rsidRDefault="00AB1BE3">
            <w:pPr>
              <w:spacing w:after="20" w:line="240" w:lineRule="auto"/>
            </w:pPr>
            <w:r>
              <w:rPr>
                <w:b/>
                <w:sz w:val="18"/>
              </w:rPr>
              <w:t>INV-03</w:t>
            </w:r>
          </w:p>
        </w:tc>
        <w:tc>
          <w:tcPr>
            <w:tcW w:w="6123" w:type="dxa"/>
          </w:tcPr>
          <w:p w14:paraId="44890180" w14:textId="77777777" w:rsidR="00E61AF0" w:rsidRDefault="00AB1BE3">
            <w:pPr>
              <w:spacing w:after="20" w:line="240" w:lineRule="auto"/>
            </w:pPr>
            <w:r>
              <w:rPr>
                <w:sz w:val="18"/>
              </w:rPr>
              <w:t>A preset's weights shall be positive, total exactly 100, use only catalogue funds and name no fund twice. The composition of an existing preset shall never be changed, because accounts are valued from it. The original Conservative, Balanced and Growth presets shall not be offered; a monthly buy of one shall be turned into a monthly buy of its fund (merging with one the user already had) before it is removed.</w:t>
            </w:r>
          </w:p>
        </w:tc>
        <w:tc>
          <w:tcPr>
            <w:tcW w:w="850" w:type="dxa"/>
          </w:tcPr>
          <w:p w14:paraId="570B5E98" w14:textId="77777777" w:rsidR="00E61AF0" w:rsidRDefault="00AB1BE3">
            <w:pPr>
              <w:spacing w:after="20" w:line="240" w:lineRule="auto"/>
            </w:pPr>
            <w:r>
              <w:rPr>
                <w:sz w:val="18"/>
              </w:rPr>
              <w:t>High</w:t>
            </w:r>
          </w:p>
        </w:tc>
        <w:tc>
          <w:tcPr>
            <w:tcW w:w="1531" w:type="dxa"/>
          </w:tcPr>
          <w:p w14:paraId="6A38D7EA" w14:textId="77777777" w:rsidR="00E61AF0" w:rsidRDefault="00AB1BE3">
            <w:pPr>
              <w:spacing w:after="20" w:line="240" w:lineRule="auto"/>
            </w:pPr>
            <w:r>
              <w:rPr>
                <w:sz w:val="18"/>
              </w:rPr>
              <w:t>UC-03 · #16, #28</w:t>
            </w:r>
          </w:p>
        </w:tc>
      </w:tr>
      <w:tr w:rsidR="00E61AF0" w14:paraId="39228B77" w14:textId="77777777">
        <w:trPr>
          <w:cantSplit/>
          <w:jc w:val="center"/>
        </w:trPr>
        <w:tc>
          <w:tcPr>
            <w:tcW w:w="1134" w:type="dxa"/>
            <w:shd w:val="clear" w:color="auto" w:fill="F3F4F6"/>
          </w:tcPr>
          <w:p w14:paraId="6272FC0C" w14:textId="77777777" w:rsidR="00E61AF0" w:rsidRDefault="00AB1BE3">
            <w:pPr>
              <w:spacing w:after="20" w:line="240" w:lineRule="auto"/>
            </w:pPr>
            <w:r>
              <w:rPr>
                <w:b/>
                <w:sz w:val="18"/>
              </w:rPr>
              <w:t>INV-04</w:t>
            </w:r>
          </w:p>
        </w:tc>
        <w:tc>
          <w:tcPr>
            <w:tcW w:w="6123" w:type="dxa"/>
            <w:shd w:val="clear" w:color="auto" w:fill="F3F4F6"/>
          </w:tcPr>
          <w:p w14:paraId="703C5483" w14:textId="77777777" w:rsidR="00E61AF0" w:rsidRDefault="00AB1BE3">
            <w:pPr>
              <w:spacing w:after="20" w:line="240" w:lineRule="auto"/>
            </w:pPr>
            <w:r>
              <w:rPr>
                <w:sz w:val="18"/>
              </w:rPr>
              <w:t>A portfolio's page shall show: its description, three highlights, risk level, Buy and Buy every month; key details (who it suits, risk considerations and, for the chosen range, total and yearly return, volatility, worst fall, best and worst month); its composition (an asset-class bar and each fund with its weight, each fund opening its own page); and its past returns (growth of 100 over a range of 1, 3, 5 or 10 years or all, year by year, month by month).</w:t>
            </w:r>
          </w:p>
        </w:tc>
        <w:tc>
          <w:tcPr>
            <w:tcW w:w="850" w:type="dxa"/>
            <w:shd w:val="clear" w:color="auto" w:fill="F3F4F6"/>
          </w:tcPr>
          <w:p w14:paraId="558324F8" w14:textId="77777777" w:rsidR="00E61AF0" w:rsidRDefault="00AB1BE3">
            <w:pPr>
              <w:spacing w:after="20" w:line="240" w:lineRule="auto"/>
            </w:pPr>
            <w:r>
              <w:rPr>
                <w:sz w:val="18"/>
              </w:rPr>
              <w:t>High</w:t>
            </w:r>
          </w:p>
        </w:tc>
        <w:tc>
          <w:tcPr>
            <w:tcW w:w="1531" w:type="dxa"/>
            <w:shd w:val="clear" w:color="auto" w:fill="F3F4F6"/>
          </w:tcPr>
          <w:p w14:paraId="232E0FD8" w14:textId="77777777" w:rsidR="00E61AF0" w:rsidRDefault="00AB1BE3">
            <w:pPr>
              <w:spacing w:after="20" w:line="240" w:lineRule="auto"/>
            </w:pPr>
            <w:r>
              <w:rPr>
                <w:sz w:val="18"/>
              </w:rPr>
              <w:t>UC-03 · S-06 · #28</w:t>
            </w:r>
          </w:p>
        </w:tc>
      </w:tr>
      <w:tr w:rsidR="00E61AF0" w14:paraId="052F7E0F" w14:textId="77777777">
        <w:trPr>
          <w:cantSplit/>
          <w:jc w:val="center"/>
        </w:trPr>
        <w:tc>
          <w:tcPr>
            <w:tcW w:w="1134" w:type="dxa"/>
          </w:tcPr>
          <w:p w14:paraId="7D4D1E55" w14:textId="77777777" w:rsidR="00E61AF0" w:rsidRDefault="00AB1BE3">
            <w:pPr>
              <w:spacing w:after="20" w:line="240" w:lineRule="auto"/>
            </w:pPr>
            <w:r>
              <w:rPr>
                <w:b/>
                <w:sz w:val="18"/>
              </w:rPr>
              <w:t>INV-05</w:t>
            </w:r>
          </w:p>
        </w:tc>
        <w:tc>
          <w:tcPr>
            <w:tcW w:w="6123" w:type="dxa"/>
          </w:tcPr>
          <w:p w14:paraId="1291955F" w14:textId="77777777" w:rsidR="00E61AF0" w:rsidRDefault="00AB1BE3">
            <w:pPr>
              <w:spacing w:after="20" w:line="240" w:lineRule="auto"/>
            </w:pPr>
            <w:r>
              <w:rPr>
                <w:sz w:val="18"/>
              </w:rPr>
              <w:t>A portfolio's past figures shall be worked out by blending its funds' monthly returns at the portfolio's weights, restored every month, over the months every fund has. The page shall say which fund limits how far back they go, that no fees are included, that returns include exchange-rate moves, and that the past does not predict the future.</w:t>
            </w:r>
          </w:p>
        </w:tc>
        <w:tc>
          <w:tcPr>
            <w:tcW w:w="850" w:type="dxa"/>
          </w:tcPr>
          <w:p w14:paraId="761C25F7" w14:textId="77777777" w:rsidR="00E61AF0" w:rsidRDefault="00AB1BE3">
            <w:pPr>
              <w:spacing w:after="20" w:line="240" w:lineRule="auto"/>
            </w:pPr>
            <w:r>
              <w:rPr>
                <w:sz w:val="18"/>
              </w:rPr>
              <w:t>High</w:t>
            </w:r>
          </w:p>
        </w:tc>
        <w:tc>
          <w:tcPr>
            <w:tcW w:w="1531" w:type="dxa"/>
          </w:tcPr>
          <w:p w14:paraId="30E9675F" w14:textId="77777777" w:rsidR="00E61AF0" w:rsidRDefault="00AB1BE3">
            <w:pPr>
              <w:spacing w:after="20" w:line="240" w:lineRule="auto"/>
            </w:pPr>
            <w:r>
              <w:rPr>
                <w:sz w:val="18"/>
              </w:rPr>
              <w:t>UC-03 · S-06 · #28, #29</w:t>
            </w:r>
          </w:p>
        </w:tc>
      </w:tr>
      <w:tr w:rsidR="00E61AF0" w14:paraId="60ED4D71" w14:textId="77777777">
        <w:trPr>
          <w:cantSplit/>
          <w:jc w:val="center"/>
        </w:trPr>
        <w:tc>
          <w:tcPr>
            <w:tcW w:w="1134" w:type="dxa"/>
            <w:shd w:val="clear" w:color="auto" w:fill="F3F4F6"/>
          </w:tcPr>
          <w:p w14:paraId="0A03B110" w14:textId="77777777" w:rsidR="00E61AF0" w:rsidRDefault="00AB1BE3">
            <w:pPr>
              <w:spacing w:after="20" w:line="240" w:lineRule="auto"/>
            </w:pPr>
            <w:r>
              <w:rPr>
                <w:b/>
                <w:sz w:val="18"/>
              </w:rPr>
              <w:t>INV-06</w:t>
            </w:r>
          </w:p>
        </w:tc>
        <w:tc>
          <w:tcPr>
            <w:tcW w:w="6123" w:type="dxa"/>
            <w:shd w:val="clear" w:color="auto" w:fill="F3F4F6"/>
          </w:tcPr>
          <w:p w14:paraId="4AAC5B59" w14:textId="77777777" w:rsidR="00E61AF0" w:rsidRDefault="00AB1BE3">
            <w:pPr>
              <w:spacing w:after="20" w:line="240" w:lineRule="auto"/>
            </w:pPr>
            <w:r>
              <w:rPr>
                <w:sz w:val="18"/>
              </w:rPr>
              <w:t>Discover shall list the whole catalogue as cards, searchable by name or ticker and filterable by asset class (All, Equity, EM equity, Bonds, REITs, Commodities), with a count ("Showing X of Y"), each fund showing its currency and opening its page.</w:t>
            </w:r>
          </w:p>
        </w:tc>
        <w:tc>
          <w:tcPr>
            <w:tcW w:w="850" w:type="dxa"/>
            <w:shd w:val="clear" w:color="auto" w:fill="F3F4F6"/>
          </w:tcPr>
          <w:p w14:paraId="5139496F" w14:textId="77777777" w:rsidR="00E61AF0" w:rsidRDefault="00AB1BE3">
            <w:pPr>
              <w:spacing w:after="20" w:line="240" w:lineRule="auto"/>
            </w:pPr>
            <w:r>
              <w:rPr>
                <w:sz w:val="18"/>
              </w:rPr>
              <w:t>High</w:t>
            </w:r>
          </w:p>
        </w:tc>
        <w:tc>
          <w:tcPr>
            <w:tcW w:w="1531" w:type="dxa"/>
            <w:shd w:val="clear" w:color="auto" w:fill="F3F4F6"/>
          </w:tcPr>
          <w:p w14:paraId="1DC31AF1" w14:textId="77777777" w:rsidR="00E61AF0" w:rsidRDefault="00AB1BE3">
            <w:pPr>
              <w:spacing w:after="20" w:line="240" w:lineRule="auto"/>
            </w:pPr>
            <w:r>
              <w:rPr>
                <w:sz w:val="18"/>
              </w:rPr>
              <w:t>UC-03 · S-05 · #16, #30</w:t>
            </w:r>
          </w:p>
        </w:tc>
      </w:tr>
      <w:tr w:rsidR="00E61AF0" w14:paraId="7B847AA0" w14:textId="77777777">
        <w:trPr>
          <w:cantSplit/>
          <w:jc w:val="center"/>
        </w:trPr>
        <w:tc>
          <w:tcPr>
            <w:tcW w:w="1134" w:type="dxa"/>
          </w:tcPr>
          <w:p w14:paraId="0AC0C33E" w14:textId="77777777" w:rsidR="00E61AF0" w:rsidRDefault="00AB1BE3">
            <w:pPr>
              <w:spacing w:after="20" w:line="240" w:lineRule="auto"/>
            </w:pPr>
            <w:r>
              <w:rPr>
                <w:b/>
                <w:sz w:val="18"/>
              </w:rPr>
              <w:lastRenderedPageBreak/>
              <w:t>INV-07</w:t>
            </w:r>
          </w:p>
        </w:tc>
        <w:tc>
          <w:tcPr>
            <w:tcW w:w="6123" w:type="dxa"/>
          </w:tcPr>
          <w:p w14:paraId="200ED72D" w14:textId="77777777" w:rsidR="00E61AF0" w:rsidRDefault="00AB1BE3">
            <w:pPr>
              <w:spacing w:after="20" w:line="240" w:lineRule="auto"/>
            </w:pPr>
            <w:r>
              <w:rPr>
                <w:sz w:val="18"/>
              </w:rPr>
              <w:t>A fund's page shall show its identity (ticker, name, asset class, exchange, currency, latest price in Singapore dollars and in its own currency, history start); range chips 1Y, 3Y, 5Y, 10Y and Max (default 5 years; only ranges with enough history); growth of 100 with dividends reinvested, read by dragging across the chart; total and annualised return, volatility, maximum drawdown, best and worst month, share of positive months and trailing 12-month dividend yield; the last 36 monthly returns; up to 10 calen</w:t>
            </w:r>
            <w:r>
              <w:rPr>
                <w:sz w:val="18"/>
              </w:rPr>
              <w:t>dar-year returns; and the user's position with Buy and, if held, Sell.</w:t>
            </w:r>
          </w:p>
        </w:tc>
        <w:tc>
          <w:tcPr>
            <w:tcW w:w="850" w:type="dxa"/>
          </w:tcPr>
          <w:p w14:paraId="74618EEB" w14:textId="77777777" w:rsidR="00E61AF0" w:rsidRDefault="00AB1BE3">
            <w:pPr>
              <w:spacing w:after="20" w:line="240" w:lineRule="auto"/>
            </w:pPr>
            <w:r>
              <w:rPr>
                <w:sz w:val="18"/>
              </w:rPr>
              <w:t>High</w:t>
            </w:r>
          </w:p>
        </w:tc>
        <w:tc>
          <w:tcPr>
            <w:tcW w:w="1531" w:type="dxa"/>
          </w:tcPr>
          <w:p w14:paraId="5DB4C8B4" w14:textId="77777777" w:rsidR="00E61AF0" w:rsidRDefault="00AB1BE3">
            <w:pPr>
              <w:spacing w:after="20" w:line="240" w:lineRule="auto"/>
            </w:pPr>
            <w:r>
              <w:rPr>
                <w:sz w:val="18"/>
              </w:rPr>
              <w:t>UC-03 · S-07 · #14</w:t>
            </w:r>
          </w:p>
        </w:tc>
      </w:tr>
      <w:tr w:rsidR="00E61AF0" w14:paraId="0201E7DC" w14:textId="77777777">
        <w:trPr>
          <w:cantSplit/>
          <w:jc w:val="center"/>
        </w:trPr>
        <w:tc>
          <w:tcPr>
            <w:tcW w:w="1134" w:type="dxa"/>
            <w:shd w:val="clear" w:color="auto" w:fill="F3F4F6"/>
          </w:tcPr>
          <w:p w14:paraId="24615924" w14:textId="77777777" w:rsidR="00E61AF0" w:rsidRDefault="00AB1BE3">
            <w:pPr>
              <w:spacing w:after="20" w:line="240" w:lineRule="auto"/>
            </w:pPr>
            <w:r>
              <w:rPr>
                <w:b/>
                <w:sz w:val="18"/>
              </w:rPr>
              <w:t>INV-08</w:t>
            </w:r>
          </w:p>
        </w:tc>
        <w:tc>
          <w:tcPr>
            <w:tcW w:w="6123" w:type="dxa"/>
            <w:shd w:val="clear" w:color="auto" w:fill="F3F4F6"/>
          </w:tcPr>
          <w:p w14:paraId="45A58E39" w14:textId="77777777" w:rsidR="00E61AF0" w:rsidRDefault="00AB1BE3">
            <w:pPr>
              <w:spacing w:after="20" w:line="240" w:lineRule="auto"/>
            </w:pPr>
            <w:r>
              <w:rPr>
                <w:sz w:val="18"/>
              </w:rPr>
              <w:t>On a fund's page annualised return, volatility and yield shall be withheld when there are fewer than 12 months. A request for a longer range than the fund has shall be treated as Max. An unknown fund or range, or a fund with no history, shall be refused with a clear not-available message.</w:t>
            </w:r>
          </w:p>
        </w:tc>
        <w:tc>
          <w:tcPr>
            <w:tcW w:w="850" w:type="dxa"/>
            <w:shd w:val="clear" w:color="auto" w:fill="F3F4F6"/>
          </w:tcPr>
          <w:p w14:paraId="7B4DF9DE" w14:textId="77777777" w:rsidR="00E61AF0" w:rsidRDefault="00AB1BE3">
            <w:pPr>
              <w:spacing w:after="20" w:line="240" w:lineRule="auto"/>
            </w:pPr>
            <w:r>
              <w:rPr>
                <w:sz w:val="18"/>
              </w:rPr>
              <w:t>Medium</w:t>
            </w:r>
          </w:p>
        </w:tc>
        <w:tc>
          <w:tcPr>
            <w:tcW w:w="1531" w:type="dxa"/>
            <w:shd w:val="clear" w:color="auto" w:fill="F3F4F6"/>
          </w:tcPr>
          <w:p w14:paraId="7977BFB1" w14:textId="77777777" w:rsidR="00E61AF0" w:rsidRDefault="00AB1BE3">
            <w:pPr>
              <w:spacing w:after="20" w:line="240" w:lineRule="auto"/>
            </w:pPr>
            <w:r>
              <w:rPr>
                <w:sz w:val="18"/>
              </w:rPr>
              <w:t>UC-03 · S-07 · #14</w:t>
            </w:r>
          </w:p>
        </w:tc>
      </w:tr>
      <w:tr w:rsidR="00E61AF0" w14:paraId="2391F14B" w14:textId="77777777">
        <w:trPr>
          <w:cantSplit/>
          <w:jc w:val="center"/>
        </w:trPr>
        <w:tc>
          <w:tcPr>
            <w:tcW w:w="1134" w:type="dxa"/>
          </w:tcPr>
          <w:p w14:paraId="1E288E75" w14:textId="77777777" w:rsidR="00E61AF0" w:rsidRDefault="00AB1BE3">
            <w:pPr>
              <w:spacing w:after="20" w:line="240" w:lineRule="auto"/>
            </w:pPr>
            <w:r>
              <w:rPr>
                <w:b/>
                <w:sz w:val="18"/>
              </w:rPr>
              <w:t>INV-09</w:t>
            </w:r>
          </w:p>
        </w:tc>
        <w:tc>
          <w:tcPr>
            <w:tcW w:w="6123" w:type="dxa"/>
          </w:tcPr>
          <w:p w14:paraId="14EDE671" w14:textId="77777777" w:rsidR="00E61AF0" w:rsidRDefault="00AB1BE3">
            <w:pPr>
              <w:spacing w:after="20" w:line="240" w:lineRule="auto"/>
            </w:pPr>
            <w:r>
              <w:rPr>
                <w:sz w:val="18"/>
              </w:rPr>
              <w:t>Custom shall list the user's saved portfolios, each opening its page, and a form to create one: a name, funds added from the searchable catalogue and shown as a short list of the user's own, a weight for each, the running total, and a way to split 100% evenly. A portfolio shall be accepted only with a name, at least one fund and weights totalling 100, and the screen shall say which is missing. A fund picked for a mix stays in the list when a filter hides it.</w:t>
            </w:r>
          </w:p>
        </w:tc>
        <w:tc>
          <w:tcPr>
            <w:tcW w:w="850" w:type="dxa"/>
          </w:tcPr>
          <w:p w14:paraId="05AE2F8E" w14:textId="77777777" w:rsidR="00E61AF0" w:rsidRDefault="00AB1BE3">
            <w:pPr>
              <w:spacing w:after="20" w:line="240" w:lineRule="auto"/>
            </w:pPr>
            <w:r>
              <w:rPr>
                <w:sz w:val="18"/>
              </w:rPr>
              <w:t>High</w:t>
            </w:r>
          </w:p>
        </w:tc>
        <w:tc>
          <w:tcPr>
            <w:tcW w:w="1531" w:type="dxa"/>
          </w:tcPr>
          <w:p w14:paraId="06631E66" w14:textId="77777777" w:rsidR="00E61AF0" w:rsidRDefault="00AB1BE3">
            <w:pPr>
              <w:spacing w:after="20" w:line="240" w:lineRule="auto"/>
            </w:pPr>
            <w:r>
              <w:rPr>
                <w:sz w:val="18"/>
              </w:rPr>
              <w:t>UC-03 · S-05 · #30</w:t>
            </w:r>
          </w:p>
        </w:tc>
      </w:tr>
      <w:tr w:rsidR="00E61AF0" w14:paraId="24EAE95A" w14:textId="77777777">
        <w:trPr>
          <w:cantSplit/>
          <w:jc w:val="center"/>
        </w:trPr>
        <w:tc>
          <w:tcPr>
            <w:tcW w:w="1134" w:type="dxa"/>
            <w:shd w:val="clear" w:color="auto" w:fill="F3F4F6"/>
          </w:tcPr>
          <w:p w14:paraId="30E2939A" w14:textId="77777777" w:rsidR="00E61AF0" w:rsidRDefault="00AB1BE3">
            <w:pPr>
              <w:spacing w:after="20" w:line="240" w:lineRule="auto"/>
            </w:pPr>
            <w:r>
              <w:rPr>
                <w:b/>
                <w:sz w:val="18"/>
              </w:rPr>
              <w:t>INV-10</w:t>
            </w:r>
          </w:p>
        </w:tc>
        <w:tc>
          <w:tcPr>
            <w:tcW w:w="6123" w:type="dxa"/>
            <w:shd w:val="clear" w:color="auto" w:fill="F3F4F6"/>
          </w:tcPr>
          <w:p w14:paraId="7F454E1D" w14:textId="77777777" w:rsidR="00E61AF0" w:rsidRDefault="00AB1BE3">
            <w:pPr>
              <w:spacing w:after="20" w:line="240" w:lineRule="auto"/>
            </w:pPr>
            <w:r>
              <w:rPr>
                <w:sz w:val="18"/>
              </w:rPr>
              <w:t>A user's own portfolios shall be visible only to their owner and shall appear in Custom and not in Managed. A saved custom portfolio cannot be edited or deleted (limitation L-02).</w:t>
            </w:r>
          </w:p>
        </w:tc>
        <w:tc>
          <w:tcPr>
            <w:tcW w:w="850" w:type="dxa"/>
            <w:shd w:val="clear" w:color="auto" w:fill="F3F4F6"/>
          </w:tcPr>
          <w:p w14:paraId="20D2A034" w14:textId="77777777" w:rsidR="00E61AF0" w:rsidRDefault="00AB1BE3">
            <w:pPr>
              <w:spacing w:after="20" w:line="240" w:lineRule="auto"/>
            </w:pPr>
            <w:r>
              <w:rPr>
                <w:sz w:val="18"/>
              </w:rPr>
              <w:t>Medium</w:t>
            </w:r>
          </w:p>
        </w:tc>
        <w:tc>
          <w:tcPr>
            <w:tcW w:w="1531" w:type="dxa"/>
            <w:shd w:val="clear" w:color="auto" w:fill="F3F4F6"/>
          </w:tcPr>
          <w:p w14:paraId="4B58B37F" w14:textId="77777777" w:rsidR="00E61AF0" w:rsidRDefault="00AB1BE3">
            <w:pPr>
              <w:spacing w:after="20" w:line="240" w:lineRule="auto"/>
            </w:pPr>
            <w:r>
              <w:rPr>
                <w:sz w:val="18"/>
              </w:rPr>
              <w:t>UC-03 · #28</w:t>
            </w:r>
          </w:p>
        </w:tc>
      </w:tr>
      <w:tr w:rsidR="00E61AF0" w14:paraId="4BD88AFB" w14:textId="77777777">
        <w:trPr>
          <w:cantSplit/>
          <w:jc w:val="center"/>
        </w:trPr>
        <w:tc>
          <w:tcPr>
            <w:tcW w:w="1134" w:type="dxa"/>
          </w:tcPr>
          <w:p w14:paraId="6306EFD8" w14:textId="77777777" w:rsidR="00E61AF0" w:rsidRDefault="00AB1BE3">
            <w:pPr>
              <w:spacing w:after="20" w:line="240" w:lineRule="auto"/>
            </w:pPr>
            <w:r>
              <w:rPr>
                <w:b/>
                <w:sz w:val="18"/>
              </w:rPr>
              <w:t>INV-11</w:t>
            </w:r>
          </w:p>
        </w:tc>
        <w:tc>
          <w:tcPr>
            <w:tcW w:w="6123" w:type="dxa"/>
          </w:tcPr>
          <w:p w14:paraId="1C2C1C9E" w14:textId="77777777" w:rsidR="00E61AF0" w:rsidRDefault="00AB1BE3">
            <w:pPr>
              <w:spacing w:after="20" w:line="240" w:lineRule="auto"/>
            </w:pPr>
            <w:r>
              <w:rPr>
                <w:sz w:val="18"/>
              </w:rPr>
              <w:t>Every screen showing past figures shall state that they are past performance, are in Singapore dollars, come from monthly data, and are information and not advice.</w:t>
            </w:r>
          </w:p>
        </w:tc>
        <w:tc>
          <w:tcPr>
            <w:tcW w:w="850" w:type="dxa"/>
          </w:tcPr>
          <w:p w14:paraId="6352A97F" w14:textId="77777777" w:rsidR="00E61AF0" w:rsidRDefault="00AB1BE3">
            <w:pPr>
              <w:spacing w:after="20" w:line="240" w:lineRule="auto"/>
            </w:pPr>
            <w:r>
              <w:rPr>
                <w:sz w:val="18"/>
              </w:rPr>
              <w:t>High</w:t>
            </w:r>
          </w:p>
        </w:tc>
        <w:tc>
          <w:tcPr>
            <w:tcW w:w="1531" w:type="dxa"/>
          </w:tcPr>
          <w:p w14:paraId="753D4DA4" w14:textId="77777777" w:rsidR="00E61AF0" w:rsidRDefault="00AB1BE3">
            <w:pPr>
              <w:spacing w:after="20" w:line="240" w:lineRule="auto"/>
            </w:pPr>
            <w:r>
              <w:rPr>
                <w:sz w:val="18"/>
              </w:rPr>
              <w:t>NFR-07 · #14, #29</w:t>
            </w:r>
          </w:p>
        </w:tc>
      </w:tr>
    </w:tbl>
    <w:p w14:paraId="4D58A982" w14:textId="77777777" w:rsidR="00E61AF0" w:rsidRDefault="00E61AF0">
      <w:pPr>
        <w:spacing w:after="40"/>
      </w:pPr>
    </w:p>
    <w:p w14:paraId="5D6BB066" w14:textId="77777777" w:rsidR="00E61AF0" w:rsidRDefault="00AB1BE3">
      <w:pPr>
        <w:pStyle w:val="Heading2"/>
      </w:pPr>
      <w:bookmarkStart w:id="38" w:name="_Toc242368767"/>
      <w:r>
        <w:t>4.5 Trading and the Account</w:t>
      </w:r>
      <w:bookmarkEnd w:id="38"/>
    </w:p>
    <w:p w14:paraId="075B2089" w14:textId="77777777" w:rsidR="00E61AF0" w:rsidRDefault="00AB1BE3">
      <w:pPr>
        <w:pStyle w:val="Heading3"/>
      </w:pPr>
      <w:bookmarkStart w:id="39" w:name="_Toc242368768"/>
      <w:r>
        <w:t>4.5.1 Description and Priority</w:t>
      </w:r>
      <w:bookmarkEnd w:id="39"/>
    </w:p>
    <w:p w14:paraId="4DFBD553" w14:textId="77777777" w:rsidR="00E61AF0" w:rsidRDefault="00AB1BE3">
      <w:r>
        <w:rPr>
          <w:b/>
        </w:rPr>
        <w:t>Priority: High.</w:t>
      </w:r>
      <w:r>
        <w:t xml:space="preserve"> The account the user invests with: cash that arrives each month, buys and sells of funds and portfolios, monthly buys the user can change or pause, and a list of everything that happened. All holdings, values, profit and cash are derived from this record, the ledger, and the funds' returns; none is stored as a figure that could drift.</w:t>
      </w:r>
    </w:p>
    <w:p w14:paraId="5133BBC6" w14:textId="77777777" w:rsidR="00E61AF0" w:rsidRDefault="00AB1BE3">
      <w:pPr>
        <w:pStyle w:val="Heading3"/>
      </w:pPr>
      <w:bookmarkStart w:id="40" w:name="_Toc242368769"/>
      <w:r>
        <w:t>4.5.2 Stimulus/Response Sequences</w:t>
      </w:r>
      <w:bookmarkEnd w:id="40"/>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3515"/>
        <w:gridCol w:w="6123"/>
      </w:tblGrid>
      <w:tr w:rsidR="00E61AF0" w14:paraId="03E62FFC" w14:textId="77777777">
        <w:trPr>
          <w:tblHeader/>
          <w:jc w:val="center"/>
        </w:trPr>
        <w:tc>
          <w:tcPr>
            <w:tcW w:w="3515" w:type="dxa"/>
            <w:shd w:val="clear" w:color="auto" w:fill="1F2937"/>
          </w:tcPr>
          <w:p w14:paraId="48B786FA" w14:textId="77777777" w:rsidR="00E61AF0" w:rsidRDefault="00AB1BE3">
            <w:pPr>
              <w:spacing w:after="0"/>
            </w:pPr>
            <w:r>
              <w:rPr>
                <w:b/>
                <w:color w:val="FFFFFF"/>
                <w:sz w:val="18"/>
              </w:rPr>
              <w:t>Stimulus (user or system)</w:t>
            </w:r>
          </w:p>
        </w:tc>
        <w:tc>
          <w:tcPr>
            <w:tcW w:w="6123" w:type="dxa"/>
            <w:shd w:val="clear" w:color="auto" w:fill="1F2937"/>
          </w:tcPr>
          <w:p w14:paraId="43C1FBD0" w14:textId="77777777" w:rsidR="00E61AF0" w:rsidRDefault="00AB1BE3">
            <w:pPr>
              <w:spacing w:after="0"/>
            </w:pPr>
            <w:r>
              <w:rPr>
                <w:b/>
                <w:color w:val="FFFFFF"/>
                <w:sz w:val="18"/>
              </w:rPr>
              <w:t>Response</w:t>
            </w:r>
          </w:p>
        </w:tc>
      </w:tr>
      <w:tr w:rsidR="00E61AF0" w14:paraId="04EB3DA7" w14:textId="77777777">
        <w:trPr>
          <w:cantSplit/>
          <w:jc w:val="center"/>
        </w:trPr>
        <w:tc>
          <w:tcPr>
            <w:tcW w:w="3515" w:type="dxa"/>
          </w:tcPr>
          <w:p w14:paraId="30CB8CB9" w14:textId="77777777" w:rsidR="00E61AF0" w:rsidRDefault="00AB1BE3">
            <w:pPr>
              <w:spacing w:after="20" w:line="240" w:lineRule="auto"/>
            </w:pPr>
            <w:r>
              <w:rPr>
                <w:sz w:val="18"/>
              </w:rPr>
              <w:t>A new month begins (the account is next opened)</w:t>
            </w:r>
          </w:p>
        </w:tc>
        <w:tc>
          <w:tcPr>
            <w:tcW w:w="6123" w:type="dxa"/>
          </w:tcPr>
          <w:p w14:paraId="0BE25533" w14:textId="77777777" w:rsidR="00E61AF0" w:rsidRDefault="00AB1BE3">
            <w:pPr>
              <w:spacing w:after="20" w:line="240" w:lineRule="auto"/>
            </w:pPr>
            <w:r>
              <w:rPr>
                <w:sz w:val="18"/>
              </w:rPr>
              <w:t>Credits that month's spare income once, then runs each active monthly buy for every month not yet run.</w:t>
            </w:r>
          </w:p>
        </w:tc>
      </w:tr>
      <w:tr w:rsidR="00E61AF0" w14:paraId="079C8D32" w14:textId="77777777">
        <w:trPr>
          <w:cantSplit/>
          <w:jc w:val="center"/>
        </w:trPr>
        <w:tc>
          <w:tcPr>
            <w:tcW w:w="3515" w:type="dxa"/>
            <w:shd w:val="clear" w:color="auto" w:fill="F3F4F6"/>
          </w:tcPr>
          <w:p w14:paraId="4FA8E504" w14:textId="77777777" w:rsidR="00E61AF0" w:rsidRDefault="00AB1BE3">
            <w:pPr>
              <w:spacing w:after="20" w:line="240" w:lineRule="auto"/>
            </w:pPr>
            <w:r>
              <w:rPr>
                <w:sz w:val="18"/>
              </w:rPr>
              <w:t>Enters an amount and chooses Buy once</w:t>
            </w:r>
          </w:p>
        </w:tc>
        <w:tc>
          <w:tcPr>
            <w:tcW w:w="6123" w:type="dxa"/>
            <w:shd w:val="clear" w:color="auto" w:fill="F3F4F6"/>
          </w:tcPr>
          <w:p w14:paraId="1D66B0E2" w14:textId="77777777" w:rsidR="00E61AF0" w:rsidRDefault="00AB1BE3">
            <w:pPr>
              <w:spacing w:after="20" w:line="240" w:lineRule="auto"/>
            </w:pPr>
            <w:r>
              <w:rPr>
                <w:sz w:val="18"/>
              </w:rPr>
              <w:t>Checks the cash, records the buy, shows the cash left.</w:t>
            </w:r>
          </w:p>
        </w:tc>
      </w:tr>
      <w:tr w:rsidR="00E61AF0" w14:paraId="7DA7F2EB" w14:textId="77777777">
        <w:trPr>
          <w:cantSplit/>
          <w:jc w:val="center"/>
        </w:trPr>
        <w:tc>
          <w:tcPr>
            <w:tcW w:w="3515" w:type="dxa"/>
          </w:tcPr>
          <w:p w14:paraId="1BE16865" w14:textId="77777777" w:rsidR="00E61AF0" w:rsidRDefault="00AB1BE3">
            <w:pPr>
              <w:spacing w:after="20" w:line="240" w:lineRule="auto"/>
            </w:pPr>
            <w:r>
              <w:rPr>
                <w:sz w:val="18"/>
              </w:rPr>
              <w:t>Enters an amount and chooses Every month</w:t>
            </w:r>
          </w:p>
        </w:tc>
        <w:tc>
          <w:tcPr>
            <w:tcW w:w="6123" w:type="dxa"/>
          </w:tcPr>
          <w:p w14:paraId="316EAB22" w14:textId="77777777" w:rsidR="00E61AF0" w:rsidRDefault="00AB1BE3">
            <w:pPr>
              <w:spacing w:after="20" w:line="240" w:lineRule="auto"/>
            </w:pPr>
            <w:r>
              <w:rPr>
                <w:sz w:val="18"/>
              </w:rPr>
              <w:t>Sets up a monthly buy and runs it at once if cash covers it, otherwise records the month as skipped.</w:t>
            </w:r>
          </w:p>
        </w:tc>
      </w:tr>
      <w:tr w:rsidR="00E61AF0" w14:paraId="5ADE0761" w14:textId="77777777">
        <w:trPr>
          <w:cantSplit/>
          <w:jc w:val="center"/>
        </w:trPr>
        <w:tc>
          <w:tcPr>
            <w:tcW w:w="3515" w:type="dxa"/>
            <w:shd w:val="clear" w:color="auto" w:fill="F3F4F6"/>
          </w:tcPr>
          <w:p w14:paraId="2F1F0AB9" w14:textId="77777777" w:rsidR="00E61AF0" w:rsidRDefault="00AB1BE3">
            <w:pPr>
              <w:spacing w:after="20" w:line="240" w:lineRule="auto"/>
            </w:pPr>
            <w:r>
              <w:rPr>
                <w:sz w:val="18"/>
              </w:rPr>
              <w:t>Enters an amount to sell, or Sell all</w:t>
            </w:r>
          </w:p>
        </w:tc>
        <w:tc>
          <w:tcPr>
            <w:tcW w:w="6123" w:type="dxa"/>
            <w:shd w:val="clear" w:color="auto" w:fill="F3F4F6"/>
          </w:tcPr>
          <w:p w14:paraId="54EB1DAB" w14:textId="77777777" w:rsidR="00E61AF0" w:rsidRDefault="00AB1BE3">
            <w:pPr>
              <w:spacing w:after="20" w:line="240" w:lineRule="auto"/>
            </w:pPr>
            <w:r>
              <w:rPr>
                <w:sz w:val="18"/>
              </w:rPr>
              <w:t>Records the sale, adds the proceeds to cash at once.</w:t>
            </w:r>
          </w:p>
        </w:tc>
      </w:tr>
      <w:tr w:rsidR="00E61AF0" w14:paraId="4A2BF65E" w14:textId="77777777">
        <w:trPr>
          <w:cantSplit/>
          <w:jc w:val="center"/>
        </w:trPr>
        <w:tc>
          <w:tcPr>
            <w:tcW w:w="3515" w:type="dxa"/>
          </w:tcPr>
          <w:p w14:paraId="12CE0169" w14:textId="77777777" w:rsidR="00E61AF0" w:rsidRDefault="00AB1BE3">
            <w:pPr>
              <w:spacing w:after="20" w:line="240" w:lineRule="auto"/>
            </w:pPr>
            <w:r>
              <w:rPr>
                <w:sz w:val="18"/>
              </w:rPr>
              <w:t>Opens Monthly buys; changes an amount, pauses or resumes</w:t>
            </w:r>
          </w:p>
        </w:tc>
        <w:tc>
          <w:tcPr>
            <w:tcW w:w="6123" w:type="dxa"/>
          </w:tcPr>
          <w:p w14:paraId="0418E593" w14:textId="77777777" w:rsidR="00E61AF0" w:rsidRDefault="00AB1BE3">
            <w:pPr>
              <w:spacing w:after="20" w:line="240" w:lineRule="auto"/>
            </w:pPr>
            <w:r>
              <w:rPr>
                <w:sz w:val="18"/>
              </w:rPr>
              <w:t>Updates it from next month (or resumes at once) and keeps past runs.</w:t>
            </w:r>
          </w:p>
        </w:tc>
      </w:tr>
      <w:tr w:rsidR="00E61AF0" w14:paraId="5D7F7B61" w14:textId="77777777">
        <w:trPr>
          <w:cantSplit/>
          <w:jc w:val="center"/>
        </w:trPr>
        <w:tc>
          <w:tcPr>
            <w:tcW w:w="3515" w:type="dxa"/>
            <w:shd w:val="clear" w:color="auto" w:fill="F3F4F6"/>
          </w:tcPr>
          <w:p w14:paraId="1397564F" w14:textId="77777777" w:rsidR="00E61AF0" w:rsidRDefault="00AB1BE3">
            <w:pPr>
              <w:spacing w:after="20" w:line="240" w:lineRule="auto"/>
            </w:pPr>
            <w:r>
              <w:rPr>
                <w:sz w:val="18"/>
              </w:rPr>
              <w:t>Opens Activity</w:t>
            </w:r>
          </w:p>
        </w:tc>
        <w:tc>
          <w:tcPr>
            <w:tcW w:w="6123" w:type="dxa"/>
            <w:shd w:val="clear" w:color="auto" w:fill="F3F4F6"/>
          </w:tcPr>
          <w:p w14:paraId="2FD6C63A" w14:textId="77777777" w:rsidR="00E61AF0" w:rsidRDefault="00AB1BE3">
            <w:pPr>
              <w:spacing w:after="20" w:line="240" w:lineRule="auto"/>
            </w:pPr>
            <w:r>
              <w:rPr>
                <w:sz w:val="18"/>
              </w:rPr>
              <w:t>Lists buys, sells, credits and skipped months, newest first.</w:t>
            </w:r>
          </w:p>
        </w:tc>
      </w:tr>
    </w:tbl>
    <w:p w14:paraId="7EAD300C" w14:textId="77777777" w:rsidR="00E61AF0" w:rsidRDefault="00E61AF0">
      <w:pPr>
        <w:spacing w:after="40"/>
      </w:pPr>
    </w:p>
    <w:p w14:paraId="55192735" w14:textId="77777777" w:rsidR="00E61AF0" w:rsidRDefault="00AB1BE3">
      <w:pPr>
        <w:pStyle w:val="Heading3"/>
      </w:pPr>
      <w:bookmarkStart w:id="41" w:name="_Toc242368770"/>
      <w:r>
        <w:t>4.5.3 Functional Requirements</w:t>
      </w:r>
      <w:bookmarkEnd w:id="41"/>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134"/>
        <w:gridCol w:w="6123"/>
        <w:gridCol w:w="850"/>
        <w:gridCol w:w="1531"/>
      </w:tblGrid>
      <w:tr w:rsidR="00E61AF0" w14:paraId="5B7BF8B8" w14:textId="77777777">
        <w:trPr>
          <w:tblHeader/>
          <w:jc w:val="center"/>
        </w:trPr>
        <w:tc>
          <w:tcPr>
            <w:tcW w:w="1134" w:type="dxa"/>
            <w:shd w:val="clear" w:color="auto" w:fill="1F2937"/>
          </w:tcPr>
          <w:p w14:paraId="4101F6FE" w14:textId="77777777" w:rsidR="00E61AF0" w:rsidRDefault="00AB1BE3">
            <w:pPr>
              <w:spacing w:after="0"/>
            </w:pPr>
            <w:r>
              <w:rPr>
                <w:b/>
                <w:color w:val="FFFFFF"/>
                <w:sz w:val="18"/>
              </w:rPr>
              <w:t>ID</w:t>
            </w:r>
          </w:p>
        </w:tc>
        <w:tc>
          <w:tcPr>
            <w:tcW w:w="6123" w:type="dxa"/>
            <w:shd w:val="clear" w:color="auto" w:fill="1F2937"/>
          </w:tcPr>
          <w:p w14:paraId="036D46D8" w14:textId="77777777" w:rsidR="00E61AF0" w:rsidRDefault="00AB1BE3">
            <w:pPr>
              <w:spacing w:after="0"/>
            </w:pPr>
            <w:r>
              <w:rPr>
                <w:b/>
                <w:color w:val="FFFFFF"/>
                <w:sz w:val="18"/>
              </w:rPr>
              <w:t>Requirement</w:t>
            </w:r>
          </w:p>
        </w:tc>
        <w:tc>
          <w:tcPr>
            <w:tcW w:w="850" w:type="dxa"/>
            <w:shd w:val="clear" w:color="auto" w:fill="1F2937"/>
          </w:tcPr>
          <w:p w14:paraId="12437469" w14:textId="77777777" w:rsidR="00E61AF0" w:rsidRDefault="00AB1BE3">
            <w:pPr>
              <w:spacing w:after="0"/>
            </w:pPr>
            <w:r>
              <w:rPr>
                <w:b/>
                <w:color w:val="FFFFFF"/>
                <w:sz w:val="18"/>
              </w:rPr>
              <w:t>Pri.</w:t>
            </w:r>
          </w:p>
        </w:tc>
        <w:tc>
          <w:tcPr>
            <w:tcW w:w="1531" w:type="dxa"/>
            <w:shd w:val="clear" w:color="auto" w:fill="1F2937"/>
          </w:tcPr>
          <w:p w14:paraId="40D58C81" w14:textId="77777777" w:rsidR="00E61AF0" w:rsidRDefault="00AB1BE3">
            <w:pPr>
              <w:spacing w:after="0"/>
            </w:pPr>
            <w:r>
              <w:rPr>
                <w:b/>
                <w:color w:val="FFFFFF"/>
                <w:sz w:val="18"/>
              </w:rPr>
              <w:t>Trace</w:t>
            </w:r>
          </w:p>
        </w:tc>
      </w:tr>
      <w:tr w:rsidR="00E61AF0" w14:paraId="4187541A" w14:textId="77777777">
        <w:trPr>
          <w:cantSplit/>
          <w:jc w:val="center"/>
        </w:trPr>
        <w:tc>
          <w:tcPr>
            <w:tcW w:w="1134" w:type="dxa"/>
          </w:tcPr>
          <w:p w14:paraId="3E018C1A" w14:textId="77777777" w:rsidR="00E61AF0" w:rsidRDefault="00AB1BE3">
            <w:pPr>
              <w:spacing w:after="20" w:line="240" w:lineRule="auto"/>
            </w:pPr>
            <w:r>
              <w:rPr>
                <w:b/>
                <w:sz w:val="18"/>
              </w:rPr>
              <w:lastRenderedPageBreak/>
              <w:t>TRD-01</w:t>
            </w:r>
          </w:p>
        </w:tc>
        <w:tc>
          <w:tcPr>
            <w:tcW w:w="6123" w:type="dxa"/>
          </w:tcPr>
          <w:p w14:paraId="5C689271" w14:textId="77777777" w:rsidR="00E61AF0" w:rsidRDefault="00AB1BE3">
            <w:pPr>
              <w:spacing w:after="20" w:line="240" w:lineRule="auto"/>
            </w:pPr>
            <w:r>
              <w:rPr>
                <w:sz w:val="18"/>
              </w:rPr>
              <w:t>At the start of each trade month the system shall credit one month of spare income (income minus expenses, using the profile at that time; a deficit is paid from cash as PROF-08 says) for every trade month not yet credited, once per month, running that month's monthly buys after its credit and before the next month. A credit, once made, shall not change except as PROF-03 and PROF-09 say. The trade month is the month after the latest month for which every fund has data.</w:t>
            </w:r>
          </w:p>
        </w:tc>
        <w:tc>
          <w:tcPr>
            <w:tcW w:w="850" w:type="dxa"/>
          </w:tcPr>
          <w:p w14:paraId="32C6E074" w14:textId="77777777" w:rsidR="00E61AF0" w:rsidRDefault="00AB1BE3">
            <w:pPr>
              <w:spacing w:after="20" w:line="240" w:lineRule="auto"/>
            </w:pPr>
            <w:r>
              <w:rPr>
                <w:sz w:val="18"/>
              </w:rPr>
              <w:t>High</w:t>
            </w:r>
          </w:p>
        </w:tc>
        <w:tc>
          <w:tcPr>
            <w:tcW w:w="1531" w:type="dxa"/>
          </w:tcPr>
          <w:p w14:paraId="129D8F18" w14:textId="77777777" w:rsidR="00E61AF0" w:rsidRDefault="00AB1BE3">
            <w:pPr>
              <w:spacing w:after="20" w:line="240" w:lineRule="auto"/>
            </w:pPr>
            <w:r>
              <w:rPr>
                <w:sz w:val="18"/>
              </w:rPr>
              <w:t>UC-03 · #19</w:t>
            </w:r>
          </w:p>
        </w:tc>
      </w:tr>
      <w:tr w:rsidR="00E61AF0" w14:paraId="676BF90F" w14:textId="77777777">
        <w:trPr>
          <w:cantSplit/>
          <w:jc w:val="center"/>
        </w:trPr>
        <w:tc>
          <w:tcPr>
            <w:tcW w:w="1134" w:type="dxa"/>
            <w:shd w:val="clear" w:color="auto" w:fill="F3F4F6"/>
          </w:tcPr>
          <w:p w14:paraId="7FB22EC0" w14:textId="77777777" w:rsidR="00E61AF0" w:rsidRDefault="00AB1BE3">
            <w:pPr>
              <w:spacing w:after="20" w:line="240" w:lineRule="auto"/>
            </w:pPr>
            <w:r>
              <w:rPr>
                <w:b/>
                <w:sz w:val="18"/>
              </w:rPr>
              <w:t>TRD-02</w:t>
            </w:r>
          </w:p>
        </w:tc>
        <w:tc>
          <w:tcPr>
            <w:tcW w:w="6123" w:type="dxa"/>
            <w:shd w:val="clear" w:color="auto" w:fill="F3F4F6"/>
          </w:tcPr>
          <w:p w14:paraId="71B87CA0" w14:textId="77777777" w:rsidR="00E61AF0" w:rsidRDefault="00AB1BE3">
            <w:pPr>
              <w:spacing w:after="20" w:line="240" w:lineRule="auto"/>
            </w:pPr>
            <w:r>
              <w:rPr>
                <w:sz w:val="18"/>
              </w:rPr>
              <w:t>The user shall be able to buy a fund, or a portfolio, with a dollar amount of at least 1 that does not exceed the cash available, to the cent. Otherwise the buy shall be refused (422) with the amount available. The buy shall be recorded in the trade month, priced at the close of the latest month with data, and taken from cash.</w:t>
            </w:r>
          </w:p>
        </w:tc>
        <w:tc>
          <w:tcPr>
            <w:tcW w:w="850" w:type="dxa"/>
            <w:shd w:val="clear" w:color="auto" w:fill="F3F4F6"/>
          </w:tcPr>
          <w:p w14:paraId="4D91F026" w14:textId="77777777" w:rsidR="00E61AF0" w:rsidRDefault="00AB1BE3">
            <w:pPr>
              <w:spacing w:after="20" w:line="240" w:lineRule="auto"/>
            </w:pPr>
            <w:r>
              <w:rPr>
                <w:sz w:val="18"/>
              </w:rPr>
              <w:t>High</w:t>
            </w:r>
          </w:p>
        </w:tc>
        <w:tc>
          <w:tcPr>
            <w:tcW w:w="1531" w:type="dxa"/>
            <w:shd w:val="clear" w:color="auto" w:fill="F3F4F6"/>
          </w:tcPr>
          <w:p w14:paraId="72B6BC8A" w14:textId="77777777" w:rsidR="00E61AF0" w:rsidRDefault="00AB1BE3">
            <w:pPr>
              <w:spacing w:after="20" w:line="240" w:lineRule="auto"/>
            </w:pPr>
            <w:r>
              <w:rPr>
                <w:sz w:val="18"/>
              </w:rPr>
              <w:t>UC-03 · S-08 · #19</w:t>
            </w:r>
          </w:p>
        </w:tc>
      </w:tr>
      <w:tr w:rsidR="00E61AF0" w14:paraId="23151BF4" w14:textId="77777777">
        <w:trPr>
          <w:cantSplit/>
          <w:jc w:val="center"/>
        </w:trPr>
        <w:tc>
          <w:tcPr>
            <w:tcW w:w="1134" w:type="dxa"/>
          </w:tcPr>
          <w:p w14:paraId="343EA943" w14:textId="77777777" w:rsidR="00E61AF0" w:rsidRDefault="00AB1BE3">
            <w:pPr>
              <w:spacing w:after="20" w:line="240" w:lineRule="auto"/>
            </w:pPr>
            <w:r>
              <w:rPr>
                <w:b/>
                <w:sz w:val="18"/>
              </w:rPr>
              <w:t>TRD-03</w:t>
            </w:r>
          </w:p>
        </w:tc>
        <w:tc>
          <w:tcPr>
            <w:tcW w:w="6123" w:type="dxa"/>
          </w:tcPr>
          <w:p w14:paraId="62F04FFF" w14:textId="77777777" w:rsidR="00E61AF0" w:rsidRDefault="00AB1BE3">
            <w:pPr>
              <w:spacing w:after="20" w:line="240" w:lineRule="auto"/>
            </w:pPr>
            <w:r>
              <w:rPr>
                <w:sz w:val="18"/>
              </w:rPr>
              <w:t>A buy of a portfolio shall split the amount across its funds by weight into whole cents that add up exactly to the amount, and shall appear as one line in Activity.</w:t>
            </w:r>
          </w:p>
        </w:tc>
        <w:tc>
          <w:tcPr>
            <w:tcW w:w="850" w:type="dxa"/>
          </w:tcPr>
          <w:p w14:paraId="3839CF9D" w14:textId="77777777" w:rsidR="00E61AF0" w:rsidRDefault="00AB1BE3">
            <w:pPr>
              <w:spacing w:after="20" w:line="240" w:lineRule="auto"/>
            </w:pPr>
            <w:r>
              <w:rPr>
                <w:sz w:val="18"/>
              </w:rPr>
              <w:t>High</w:t>
            </w:r>
          </w:p>
        </w:tc>
        <w:tc>
          <w:tcPr>
            <w:tcW w:w="1531" w:type="dxa"/>
          </w:tcPr>
          <w:p w14:paraId="1CDE9C0B" w14:textId="77777777" w:rsidR="00E61AF0" w:rsidRDefault="00AB1BE3">
            <w:pPr>
              <w:spacing w:after="20" w:line="240" w:lineRule="auto"/>
            </w:pPr>
            <w:r>
              <w:rPr>
                <w:sz w:val="18"/>
              </w:rPr>
              <w:t>UC-03 · #19</w:t>
            </w:r>
          </w:p>
        </w:tc>
      </w:tr>
      <w:tr w:rsidR="00E61AF0" w14:paraId="7F31B3D8" w14:textId="77777777">
        <w:trPr>
          <w:cantSplit/>
          <w:jc w:val="center"/>
        </w:trPr>
        <w:tc>
          <w:tcPr>
            <w:tcW w:w="1134" w:type="dxa"/>
            <w:shd w:val="clear" w:color="auto" w:fill="F3F4F6"/>
          </w:tcPr>
          <w:p w14:paraId="7BDE1DD4" w14:textId="77777777" w:rsidR="00E61AF0" w:rsidRDefault="00AB1BE3">
            <w:pPr>
              <w:spacing w:after="20" w:line="240" w:lineRule="auto"/>
            </w:pPr>
            <w:r>
              <w:rPr>
                <w:b/>
                <w:sz w:val="18"/>
              </w:rPr>
              <w:t>TRD-04</w:t>
            </w:r>
          </w:p>
        </w:tc>
        <w:tc>
          <w:tcPr>
            <w:tcW w:w="6123" w:type="dxa"/>
            <w:shd w:val="clear" w:color="auto" w:fill="F3F4F6"/>
          </w:tcPr>
          <w:p w14:paraId="132B4514" w14:textId="77777777" w:rsidR="00E61AF0" w:rsidRDefault="00AB1BE3">
            <w:pPr>
              <w:spacing w:after="20" w:line="240" w:lineRule="auto"/>
            </w:pPr>
            <w:r>
              <w:rPr>
                <w:sz w:val="18"/>
              </w:rPr>
              <w:t>A purchase made in the trade month shall be shown at cost until that month's data arrives, then earn that month's return. Two simultaneous purchases that together exceed the cash shall not both succeed.</w:t>
            </w:r>
          </w:p>
        </w:tc>
        <w:tc>
          <w:tcPr>
            <w:tcW w:w="850" w:type="dxa"/>
            <w:shd w:val="clear" w:color="auto" w:fill="F3F4F6"/>
          </w:tcPr>
          <w:p w14:paraId="7E05DBDD" w14:textId="77777777" w:rsidR="00E61AF0" w:rsidRDefault="00AB1BE3">
            <w:pPr>
              <w:spacing w:after="20" w:line="240" w:lineRule="auto"/>
            </w:pPr>
            <w:r>
              <w:rPr>
                <w:sz w:val="18"/>
              </w:rPr>
              <w:t>High</w:t>
            </w:r>
          </w:p>
        </w:tc>
        <w:tc>
          <w:tcPr>
            <w:tcW w:w="1531" w:type="dxa"/>
            <w:shd w:val="clear" w:color="auto" w:fill="F3F4F6"/>
          </w:tcPr>
          <w:p w14:paraId="41D0B80D" w14:textId="77777777" w:rsidR="00E61AF0" w:rsidRDefault="00AB1BE3">
            <w:pPr>
              <w:spacing w:after="20" w:line="240" w:lineRule="auto"/>
            </w:pPr>
            <w:r>
              <w:rPr>
                <w:sz w:val="18"/>
              </w:rPr>
              <w:t>UC-03 · #19</w:t>
            </w:r>
          </w:p>
        </w:tc>
      </w:tr>
      <w:tr w:rsidR="00E61AF0" w14:paraId="3520FFA3" w14:textId="77777777">
        <w:trPr>
          <w:cantSplit/>
          <w:jc w:val="center"/>
        </w:trPr>
        <w:tc>
          <w:tcPr>
            <w:tcW w:w="1134" w:type="dxa"/>
          </w:tcPr>
          <w:p w14:paraId="30CD5F9A" w14:textId="77777777" w:rsidR="00E61AF0" w:rsidRDefault="00AB1BE3">
            <w:pPr>
              <w:spacing w:after="20" w:line="240" w:lineRule="auto"/>
            </w:pPr>
            <w:r>
              <w:rPr>
                <w:b/>
                <w:sz w:val="18"/>
              </w:rPr>
              <w:t>TRD-05</w:t>
            </w:r>
          </w:p>
        </w:tc>
        <w:tc>
          <w:tcPr>
            <w:tcW w:w="6123" w:type="dxa"/>
          </w:tcPr>
          <w:p w14:paraId="51D973C8" w14:textId="77777777" w:rsidR="00E61AF0" w:rsidRDefault="00AB1BE3">
            <w:pPr>
              <w:spacing w:after="20" w:line="240" w:lineRule="auto"/>
            </w:pPr>
            <w:r>
              <w:rPr>
                <w:sz w:val="18"/>
              </w:rPr>
              <w:t>The user shall be able to sell a fund held, for an amount of at least 1 not above its current value (including purchases made this month), or sell it all. Selling a fund not held shall be refused. A sale shall be recorded in the trade month at the close of the latest month with data; it shall reduce the holding and its cost basis in proportion (average cost) and add the proceeds to cash immediately. Within one month purchases are applied before sales.</w:t>
            </w:r>
          </w:p>
        </w:tc>
        <w:tc>
          <w:tcPr>
            <w:tcW w:w="850" w:type="dxa"/>
          </w:tcPr>
          <w:p w14:paraId="1E3B9B85" w14:textId="77777777" w:rsidR="00E61AF0" w:rsidRDefault="00AB1BE3">
            <w:pPr>
              <w:spacing w:after="20" w:line="240" w:lineRule="auto"/>
            </w:pPr>
            <w:r>
              <w:rPr>
                <w:sz w:val="18"/>
              </w:rPr>
              <w:t>High</w:t>
            </w:r>
          </w:p>
        </w:tc>
        <w:tc>
          <w:tcPr>
            <w:tcW w:w="1531" w:type="dxa"/>
          </w:tcPr>
          <w:p w14:paraId="6FCA0B50" w14:textId="77777777" w:rsidR="00E61AF0" w:rsidRDefault="00AB1BE3">
            <w:pPr>
              <w:spacing w:after="20" w:line="240" w:lineRule="auto"/>
            </w:pPr>
            <w:r>
              <w:rPr>
                <w:sz w:val="18"/>
              </w:rPr>
              <w:t>UC-03 · S-08 · #19</w:t>
            </w:r>
          </w:p>
        </w:tc>
      </w:tr>
      <w:tr w:rsidR="00E61AF0" w14:paraId="3A5932C0" w14:textId="77777777">
        <w:trPr>
          <w:cantSplit/>
          <w:jc w:val="center"/>
        </w:trPr>
        <w:tc>
          <w:tcPr>
            <w:tcW w:w="1134" w:type="dxa"/>
            <w:shd w:val="clear" w:color="auto" w:fill="F3F4F6"/>
          </w:tcPr>
          <w:p w14:paraId="4DFBE88E" w14:textId="77777777" w:rsidR="00E61AF0" w:rsidRDefault="00AB1BE3">
            <w:pPr>
              <w:spacing w:after="20" w:line="240" w:lineRule="auto"/>
            </w:pPr>
            <w:r>
              <w:rPr>
                <w:b/>
                <w:sz w:val="18"/>
              </w:rPr>
              <w:t>TRD-06</w:t>
            </w:r>
          </w:p>
        </w:tc>
        <w:tc>
          <w:tcPr>
            <w:tcW w:w="6123" w:type="dxa"/>
            <w:shd w:val="clear" w:color="auto" w:fill="F3F4F6"/>
          </w:tcPr>
          <w:p w14:paraId="54156F58" w14:textId="77777777" w:rsidR="00E61AF0" w:rsidRDefault="00AB1BE3">
            <w:pPr>
              <w:spacing w:after="20" w:line="240" w:lineRule="auto"/>
            </w:pPr>
            <w:r>
              <w:rPr>
                <w:sz w:val="18"/>
              </w:rPr>
              <w:t>The value of each holding shall be V(f,t) = (V(f,t−1) + bought − sold) × (1 + r(f,t)), where r is the fund's return in month t. Holdings drift with the market; the system shall not rebalance them. Cash earns nothing.</w:t>
            </w:r>
          </w:p>
        </w:tc>
        <w:tc>
          <w:tcPr>
            <w:tcW w:w="850" w:type="dxa"/>
            <w:shd w:val="clear" w:color="auto" w:fill="F3F4F6"/>
          </w:tcPr>
          <w:p w14:paraId="555D620D" w14:textId="77777777" w:rsidR="00E61AF0" w:rsidRDefault="00AB1BE3">
            <w:pPr>
              <w:spacing w:after="20" w:line="240" w:lineRule="auto"/>
            </w:pPr>
            <w:r>
              <w:rPr>
                <w:sz w:val="18"/>
              </w:rPr>
              <w:t>High</w:t>
            </w:r>
          </w:p>
        </w:tc>
        <w:tc>
          <w:tcPr>
            <w:tcW w:w="1531" w:type="dxa"/>
            <w:shd w:val="clear" w:color="auto" w:fill="F3F4F6"/>
          </w:tcPr>
          <w:p w14:paraId="7A8779D1" w14:textId="77777777" w:rsidR="00E61AF0" w:rsidRDefault="00AB1BE3">
            <w:pPr>
              <w:spacing w:after="20" w:line="240" w:lineRule="auto"/>
            </w:pPr>
            <w:r>
              <w:rPr>
                <w:sz w:val="18"/>
              </w:rPr>
              <w:t>UC-03 · #19</w:t>
            </w:r>
          </w:p>
        </w:tc>
      </w:tr>
      <w:tr w:rsidR="00E61AF0" w14:paraId="45A6CB5F" w14:textId="77777777">
        <w:trPr>
          <w:cantSplit/>
          <w:jc w:val="center"/>
        </w:trPr>
        <w:tc>
          <w:tcPr>
            <w:tcW w:w="1134" w:type="dxa"/>
          </w:tcPr>
          <w:p w14:paraId="0AFCB1EA" w14:textId="77777777" w:rsidR="00E61AF0" w:rsidRDefault="00AB1BE3">
            <w:pPr>
              <w:spacing w:after="20" w:line="240" w:lineRule="auto"/>
            </w:pPr>
            <w:r>
              <w:rPr>
                <w:b/>
                <w:sz w:val="18"/>
              </w:rPr>
              <w:t>TRD-07</w:t>
            </w:r>
          </w:p>
        </w:tc>
        <w:tc>
          <w:tcPr>
            <w:tcW w:w="6123" w:type="dxa"/>
          </w:tcPr>
          <w:p w14:paraId="1B422066" w14:textId="77777777" w:rsidR="00E61AF0" w:rsidRDefault="00AB1BE3">
            <w:pPr>
              <w:spacing w:after="20" w:line="240" w:lineRule="auto"/>
            </w:pPr>
            <w:r>
              <w:rPr>
                <w:sz w:val="18"/>
              </w:rPr>
              <w:t>The user shall be able to choose Every month on a fund's or a portfolio's Buy screen with an amount of 1 to 100,000 dollars. A second running monthly buy for the same fund or portfolio, and more than 10 running at once, shall be refused. It shall start in the current trade month and run at once: buy as TRD-02 if the cash covers it, otherwise record the month as skipped. The amount may exceed today's cash.</w:t>
            </w:r>
          </w:p>
        </w:tc>
        <w:tc>
          <w:tcPr>
            <w:tcW w:w="850" w:type="dxa"/>
          </w:tcPr>
          <w:p w14:paraId="52E199FB" w14:textId="77777777" w:rsidR="00E61AF0" w:rsidRDefault="00AB1BE3">
            <w:pPr>
              <w:spacing w:after="20" w:line="240" w:lineRule="auto"/>
            </w:pPr>
            <w:r>
              <w:rPr>
                <w:sz w:val="18"/>
              </w:rPr>
              <w:t>High</w:t>
            </w:r>
          </w:p>
        </w:tc>
        <w:tc>
          <w:tcPr>
            <w:tcW w:w="1531" w:type="dxa"/>
          </w:tcPr>
          <w:p w14:paraId="33DD237A" w14:textId="77777777" w:rsidR="00E61AF0" w:rsidRDefault="00AB1BE3">
            <w:pPr>
              <w:spacing w:after="20" w:line="240" w:lineRule="auto"/>
            </w:pPr>
            <w:r>
              <w:rPr>
                <w:sz w:val="18"/>
              </w:rPr>
              <w:t>UC-03 · S-08 · #19</w:t>
            </w:r>
          </w:p>
        </w:tc>
      </w:tr>
      <w:tr w:rsidR="00E61AF0" w14:paraId="59AB052D" w14:textId="77777777">
        <w:trPr>
          <w:cantSplit/>
          <w:jc w:val="center"/>
        </w:trPr>
        <w:tc>
          <w:tcPr>
            <w:tcW w:w="1134" w:type="dxa"/>
            <w:shd w:val="clear" w:color="auto" w:fill="F3F4F6"/>
          </w:tcPr>
          <w:p w14:paraId="2AD4E35D" w14:textId="77777777" w:rsidR="00E61AF0" w:rsidRDefault="00AB1BE3">
            <w:pPr>
              <w:spacing w:after="20" w:line="240" w:lineRule="auto"/>
            </w:pPr>
            <w:r>
              <w:rPr>
                <w:b/>
                <w:sz w:val="18"/>
              </w:rPr>
              <w:t>TRD-08</w:t>
            </w:r>
          </w:p>
        </w:tc>
        <w:tc>
          <w:tcPr>
            <w:tcW w:w="6123" w:type="dxa"/>
            <w:shd w:val="clear" w:color="auto" w:fill="F3F4F6"/>
          </w:tcPr>
          <w:p w14:paraId="4423372F" w14:textId="77777777" w:rsidR="00E61AF0" w:rsidRDefault="00AB1BE3">
            <w:pPr>
              <w:spacing w:after="20" w:line="240" w:lineRule="auto"/>
            </w:pPr>
            <w:r>
              <w:rPr>
                <w:sz w:val="18"/>
              </w:rPr>
              <w:t>When an account is caught up to a new trade month the system shall run each active monthly buy once for every month it has not run, oldest first: buy it as TRD-02 if the month's cash covers the amount, otherwise record the month as skipped. Running shall be idempotent: repeating it adds nothing.</w:t>
            </w:r>
          </w:p>
        </w:tc>
        <w:tc>
          <w:tcPr>
            <w:tcW w:w="850" w:type="dxa"/>
            <w:shd w:val="clear" w:color="auto" w:fill="F3F4F6"/>
          </w:tcPr>
          <w:p w14:paraId="1608DC18" w14:textId="77777777" w:rsidR="00E61AF0" w:rsidRDefault="00AB1BE3">
            <w:pPr>
              <w:spacing w:after="20" w:line="240" w:lineRule="auto"/>
            </w:pPr>
            <w:r>
              <w:rPr>
                <w:sz w:val="18"/>
              </w:rPr>
              <w:t>Medium</w:t>
            </w:r>
          </w:p>
        </w:tc>
        <w:tc>
          <w:tcPr>
            <w:tcW w:w="1531" w:type="dxa"/>
            <w:shd w:val="clear" w:color="auto" w:fill="F3F4F6"/>
          </w:tcPr>
          <w:p w14:paraId="6CF04C46" w14:textId="77777777" w:rsidR="00E61AF0" w:rsidRDefault="00AB1BE3">
            <w:pPr>
              <w:spacing w:after="20" w:line="240" w:lineRule="auto"/>
            </w:pPr>
            <w:r>
              <w:rPr>
                <w:sz w:val="18"/>
              </w:rPr>
              <w:t>UC-03 · #19</w:t>
            </w:r>
          </w:p>
        </w:tc>
      </w:tr>
      <w:tr w:rsidR="00E61AF0" w14:paraId="6DE5FD42" w14:textId="77777777">
        <w:trPr>
          <w:cantSplit/>
          <w:jc w:val="center"/>
        </w:trPr>
        <w:tc>
          <w:tcPr>
            <w:tcW w:w="1134" w:type="dxa"/>
          </w:tcPr>
          <w:p w14:paraId="10F270FB" w14:textId="77777777" w:rsidR="00E61AF0" w:rsidRDefault="00AB1BE3">
            <w:pPr>
              <w:spacing w:after="20" w:line="240" w:lineRule="auto"/>
            </w:pPr>
            <w:r>
              <w:rPr>
                <w:b/>
                <w:sz w:val="18"/>
              </w:rPr>
              <w:t>TRD-09</w:t>
            </w:r>
          </w:p>
        </w:tc>
        <w:tc>
          <w:tcPr>
            <w:tcW w:w="6123" w:type="dxa"/>
          </w:tcPr>
          <w:p w14:paraId="3FE51AA9" w14:textId="77777777" w:rsidR="00E61AF0" w:rsidRDefault="00AB1BE3">
            <w:pPr>
              <w:spacing w:after="20" w:line="240" w:lineRule="auto"/>
            </w:pPr>
            <w:r>
              <w:rPr>
                <w:sz w:val="18"/>
              </w:rPr>
              <w:t>The user shall be able to change the amount of a running monthly buy: it ends for this month (which has already run) and a new one starts next month at the new amount; nothing extra is bought this month. Changing one that is paused or has not started shall be refused.</w:t>
            </w:r>
          </w:p>
        </w:tc>
        <w:tc>
          <w:tcPr>
            <w:tcW w:w="850" w:type="dxa"/>
          </w:tcPr>
          <w:p w14:paraId="533C9830" w14:textId="77777777" w:rsidR="00E61AF0" w:rsidRDefault="00AB1BE3">
            <w:pPr>
              <w:spacing w:after="20" w:line="240" w:lineRule="auto"/>
            </w:pPr>
            <w:r>
              <w:rPr>
                <w:sz w:val="18"/>
              </w:rPr>
              <w:t>Medium</w:t>
            </w:r>
          </w:p>
        </w:tc>
        <w:tc>
          <w:tcPr>
            <w:tcW w:w="1531" w:type="dxa"/>
          </w:tcPr>
          <w:p w14:paraId="56A75EA0" w14:textId="77777777" w:rsidR="00E61AF0" w:rsidRDefault="00AB1BE3">
            <w:pPr>
              <w:spacing w:after="20" w:line="240" w:lineRule="auto"/>
            </w:pPr>
            <w:r>
              <w:rPr>
                <w:sz w:val="18"/>
              </w:rPr>
              <w:t>UC-03 · S-09 · #19</w:t>
            </w:r>
          </w:p>
        </w:tc>
      </w:tr>
      <w:tr w:rsidR="00E61AF0" w14:paraId="13E3E2F7" w14:textId="77777777">
        <w:trPr>
          <w:cantSplit/>
          <w:jc w:val="center"/>
        </w:trPr>
        <w:tc>
          <w:tcPr>
            <w:tcW w:w="1134" w:type="dxa"/>
            <w:shd w:val="clear" w:color="auto" w:fill="F3F4F6"/>
          </w:tcPr>
          <w:p w14:paraId="2B31C4B7" w14:textId="77777777" w:rsidR="00E61AF0" w:rsidRDefault="00AB1BE3">
            <w:pPr>
              <w:spacing w:after="20" w:line="240" w:lineRule="auto"/>
            </w:pPr>
            <w:r>
              <w:rPr>
                <w:b/>
                <w:sz w:val="18"/>
              </w:rPr>
              <w:t>TRD-10</w:t>
            </w:r>
          </w:p>
        </w:tc>
        <w:tc>
          <w:tcPr>
            <w:tcW w:w="6123" w:type="dxa"/>
            <w:shd w:val="clear" w:color="auto" w:fill="F3F4F6"/>
          </w:tcPr>
          <w:p w14:paraId="2F545E26" w14:textId="77777777" w:rsidR="00E61AF0" w:rsidRDefault="00AB1BE3">
            <w:pPr>
              <w:spacing w:after="20" w:line="240" w:lineRule="auto"/>
            </w:pPr>
            <w:r>
              <w:rPr>
                <w:sz w:val="18"/>
              </w:rPr>
              <w:t>The user shall be able to pause a monthly buy (it stops from next month) and resume it (it reopens if it was paused this same month, so it cannot buy twice in one month; otherwise a new one starts this month and runs at once). A monthly buy already in the requested state, or replaced by a newer one, shall be refused. Past runs shall be kept.</w:t>
            </w:r>
          </w:p>
        </w:tc>
        <w:tc>
          <w:tcPr>
            <w:tcW w:w="850" w:type="dxa"/>
            <w:shd w:val="clear" w:color="auto" w:fill="F3F4F6"/>
          </w:tcPr>
          <w:p w14:paraId="52AC9E16" w14:textId="77777777" w:rsidR="00E61AF0" w:rsidRDefault="00AB1BE3">
            <w:pPr>
              <w:spacing w:after="20" w:line="240" w:lineRule="auto"/>
            </w:pPr>
            <w:r>
              <w:rPr>
                <w:sz w:val="18"/>
              </w:rPr>
              <w:t>Medium</w:t>
            </w:r>
          </w:p>
        </w:tc>
        <w:tc>
          <w:tcPr>
            <w:tcW w:w="1531" w:type="dxa"/>
            <w:shd w:val="clear" w:color="auto" w:fill="F3F4F6"/>
          </w:tcPr>
          <w:p w14:paraId="43399A5E" w14:textId="77777777" w:rsidR="00E61AF0" w:rsidRDefault="00AB1BE3">
            <w:pPr>
              <w:spacing w:after="20" w:line="240" w:lineRule="auto"/>
            </w:pPr>
            <w:r>
              <w:rPr>
                <w:sz w:val="18"/>
              </w:rPr>
              <w:t>UC-03 · S-09 · #19</w:t>
            </w:r>
          </w:p>
        </w:tc>
      </w:tr>
      <w:tr w:rsidR="00E61AF0" w14:paraId="25715E03" w14:textId="77777777">
        <w:trPr>
          <w:cantSplit/>
          <w:jc w:val="center"/>
        </w:trPr>
        <w:tc>
          <w:tcPr>
            <w:tcW w:w="1134" w:type="dxa"/>
          </w:tcPr>
          <w:p w14:paraId="2886D6E7" w14:textId="77777777" w:rsidR="00E61AF0" w:rsidRDefault="00AB1BE3">
            <w:pPr>
              <w:spacing w:after="20" w:line="240" w:lineRule="auto"/>
            </w:pPr>
            <w:r>
              <w:rPr>
                <w:b/>
                <w:sz w:val="18"/>
              </w:rPr>
              <w:t>TRD-11</w:t>
            </w:r>
          </w:p>
        </w:tc>
        <w:tc>
          <w:tcPr>
            <w:tcW w:w="6123" w:type="dxa"/>
          </w:tcPr>
          <w:p w14:paraId="57EF2619" w14:textId="77777777" w:rsidR="00E61AF0" w:rsidRDefault="00AB1BE3">
            <w:pPr>
              <w:spacing w:after="20" w:line="240" w:lineRule="auto"/>
            </w:pPr>
            <w:r>
              <w:rPr>
                <w:sz w:val="18"/>
              </w:rPr>
              <w:t>Monthly buys shall show each with its amount, whether it is running or paused, when it starts, and its last six months as bought or skipped. Activity shall show every skipped month as a monthly buy not bought for lack of cash; a skipped month shall never be hidden.</w:t>
            </w:r>
          </w:p>
        </w:tc>
        <w:tc>
          <w:tcPr>
            <w:tcW w:w="850" w:type="dxa"/>
          </w:tcPr>
          <w:p w14:paraId="0C95602E" w14:textId="77777777" w:rsidR="00E61AF0" w:rsidRDefault="00AB1BE3">
            <w:pPr>
              <w:spacing w:after="20" w:line="240" w:lineRule="auto"/>
            </w:pPr>
            <w:r>
              <w:rPr>
                <w:sz w:val="18"/>
              </w:rPr>
              <w:t>Medium</w:t>
            </w:r>
          </w:p>
        </w:tc>
        <w:tc>
          <w:tcPr>
            <w:tcW w:w="1531" w:type="dxa"/>
          </w:tcPr>
          <w:p w14:paraId="5997890B" w14:textId="77777777" w:rsidR="00E61AF0" w:rsidRDefault="00AB1BE3">
            <w:pPr>
              <w:spacing w:after="20" w:line="240" w:lineRule="auto"/>
            </w:pPr>
            <w:r>
              <w:rPr>
                <w:sz w:val="18"/>
              </w:rPr>
              <w:t>UC-07 · S-09 · S-10 · #19</w:t>
            </w:r>
          </w:p>
        </w:tc>
      </w:tr>
      <w:tr w:rsidR="00E61AF0" w14:paraId="5B71A7AF" w14:textId="77777777">
        <w:trPr>
          <w:cantSplit/>
          <w:jc w:val="center"/>
        </w:trPr>
        <w:tc>
          <w:tcPr>
            <w:tcW w:w="1134" w:type="dxa"/>
            <w:shd w:val="clear" w:color="auto" w:fill="F3F4F6"/>
          </w:tcPr>
          <w:p w14:paraId="09306BF7" w14:textId="77777777" w:rsidR="00E61AF0" w:rsidRDefault="00AB1BE3">
            <w:pPr>
              <w:spacing w:after="20" w:line="240" w:lineRule="auto"/>
            </w:pPr>
            <w:r>
              <w:rPr>
                <w:b/>
                <w:sz w:val="18"/>
              </w:rPr>
              <w:t>TRD-12</w:t>
            </w:r>
          </w:p>
        </w:tc>
        <w:tc>
          <w:tcPr>
            <w:tcW w:w="6123" w:type="dxa"/>
            <w:shd w:val="clear" w:color="auto" w:fill="F3F4F6"/>
          </w:tcPr>
          <w:p w14:paraId="21AA922A" w14:textId="77777777" w:rsidR="00E61AF0" w:rsidRDefault="00AB1BE3">
            <w:pPr>
              <w:spacing w:after="20" w:line="240" w:lineRule="auto"/>
            </w:pPr>
            <w:r>
              <w:rPr>
                <w:sz w:val="18"/>
              </w:rPr>
              <w:t>Activity shall list the account's buys, sells and monthly cash credits, newest first, with month, amount and whether each was a monthly buy, opening cash or a check-in; a month that spent more than it earned shall be shown as money out.</w:t>
            </w:r>
          </w:p>
        </w:tc>
        <w:tc>
          <w:tcPr>
            <w:tcW w:w="850" w:type="dxa"/>
            <w:shd w:val="clear" w:color="auto" w:fill="F3F4F6"/>
          </w:tcPr>
          <w:p w14:paraId="27B607E9" w14:textId="77777777" w:rsidR="00E61AF0" w:rsidRDefault="00AB1BE3">
            <w:pPr>
              <w:spacing w:after="20" w:line="240" w:lineRule="auto"/>
            </w:pPr>
            <w:r>
              <w:rPr>
                <w:sz w:val="18"/>
              </w:rPr>
              <w:t>Medium</w:t>
            </w:r>
          </w:p>
        </w:tc>
        <w:tc>
          <w:tcPr>
            <w:tcW w:w="1531" w:type="dxa"/>
            <w:shd w:val="clear" w:color="auto" w:fill="F3F4F6"/>
          </w:tcPr>
          <w:p w14:paraId="0D5A4765" w14:textId="77777777" w:rsidR="00E61AF0" w:rsidRDefault="00AB1BE3">
            <w:pPr>
              <w:spacing w:after="20" w:line="240" w:lineRule="auto"/>
            </w:pPr>
            <w:r>
              <w:rPr>
                <w:sz w:val="18"/>
              </w:rPr>
              <w:t>UC-07 · S-10 · #19</w:t>
            </w:r>
          </w:p>
        </w:tc>
      </w:tr>
      <w:tr w:rsidR="00E61AF0" w14:paraId="08E47AAD" w14:textId="77777777">
        <w:trPr>
          <w:cantSplit/>
          <w:jc w:val="center"/>
        </w:trPr>
        <w:tc>
          <w:tcPr>
            <w:tcW w:w="1134" w:type="dxa"/>
          </w:tcPr>
          <w:p w14:paraId="323AD50B" w14:textId="77777777" w:rsidR="00E61AF0" w:rsidRDefault="00AB1BE3">
            <w:pPr>
              <w:spacing w:after="20" w:line="240" w:lineRule="auto"/>
            </w:pPr>
            <w:r>
              <w:rPr>
                <w:b/>
                <w:sz w:val="18"/>
              </w:rPr>
              <w:t>TRD-13</w:t>
            </w:r>
          </w:p>
        </w:tc>
        <w:tc>
          <w:tcPr>
            <w:tcW w:w="6123" w:type="dxa"/>
          </w:tcPr>
          <w:p w14:paraId="160BD320" w14:textId="77777777" w:rsidR="00E61AF0" w:rsidRDefault="00AB1BE3">
            <w:pPr>
              <w:spacing w:after="20" w:line="240" w:lineRule="auto"/>
            </w:pPr>
            <w:r>
              <w:rPr>
                <w:sz w:val="18"/>
              </w:rPr>
              <w:t>The investment rate shall be the average monthly amount bought over the last 12 months (or fewer, since the first buy) divided by monthly income. Cash alone does not make an investor.</w:t>
            </w:r>
          </w:p>
        </w:tc>
        <w:tc>
          <w:tcPr>
            <w:tcW w:w="850" w:type="dxa"/>
          </w:tcPr>
          <w:p w14:paraId="5EAF3B14" w14:textId="77777777" w:rsidR="00E61AF0" w:rsidRDefault="00AB1BE3">
            <w:pPr>
              <w:spacing w:after="20" w:line="240" w:lineRule="auto"/>
            </w:pPr>
            <w:r>
              <w:rPr>
                <w:sz w:val="18"/>
              </w:rPr>
              <w:t>High</w:t>
            </w:r>
          </w:p>
        </w:tc>
        <w:tc>
          <w:tcPr>
            <w:tcW w:w="1531" w:type="dxa"/>
          </w:tcPr>
          <w:p w14:paraId="037A60E9" w14:textId="77777777" w:rsidR="00E61AF0" w:rsidRDefault="00AB1BE3">
            <w:pPr>
              <w:spacing w:after="20" w:line="240" w:lineRule="auto"/>
            </w:pPr>
            <w:r>
              <w:rPr>
                <w:sz w:val="18"/>
              </w:rPr>
              <w:t>UC-05 · #19</w:t>
            </w:r>
          </w:p>
        </w:tc>
      </w:tr>
      <w:tr w:rsidR="00E61AF0" w14:paraId="7B357601" w14:textId="77777777">
        <w:trPr>
          <w:cantSplit/>
          <w:jc w:val="center"/>
        </w:trPr>
        <w:tc>
          <w:tcPr>
            <w:tcW w:w="1134" w:type="dxa"/>
            <w:shd w:val="clear" w:color="auto" w:fill="F3F4F6"/>
          </w:tcPr>
          <w:p w14:paraId="404302E2" w14:textId="77777777" w:rsidR="00E61AF0" w:rsidRDefault="00AB1BE3">
            <w:pPr>
              <w:spacing w:after="20" w:line="240" w:lineRule="auto"/>
            </w:pPr>
            <w:r>
              <w:rPr>
                <w:b/>
                <w:sz w:val="18"/>
              </w:rPr>
              <w:lastRenderedPageBreak/>
              <w:t>TRD-14</w:t>
            </w:r>
          </w:p>
        </w:tc>
        <w:tc>
          <w:tcPr>
            <w:tcW w:w="6123" w:type="dxa"/>
            <w:shd w:val="clear" w:color="auto" w:fill="F3F4F6"/>
          </w:tcPr>
          <w:p w14:paraId="65D26F3E" w14:textId="77777777" w:rsidR="00E61AF0" w:rsidRDefault="00AB1BE3">
            <w:pPr>
              <w:spacing w:after="20" w:line="240" w:lineRule="auto"/>
            </w:pPr>
            <w:r>
              <w:rPr>
                <w:sz w:val="18"/>
              </w:rPr>
              <w:t>Contribution consistency shall be the share of months, from the first purchase and within the last 12, in which the user bought something. The current month counts only once it contains a purchase. A month with a skipped monthly buy and no other purchase counts as a month without one. It shall be shown only when at least 3 months are counted, at the top of Monthly buys and in the comparisons.</w:t>
            </w:r>
          </w:p>
        </w:tc>
        <w:tc>
          <w:tcPr>
            <w:tcW w:w="850" w:type="dxa"/>
            <w:shd w:val="clear" w:color="auto" w:fill="F3F4F6"/>
          </w:tcPr>
          <w:p w14:paraId="550280E1" w14:textId="77777777" w:rsidR="00E61AF0" w:rsidRDefault="00AB1BE3">
            <w:pPr>
              <w:spacing w:after="20" w:line="240" w:lineRule="auto"/>
            </w:pPr>
            <w:r>
              <w:rPr>
                <w:sz w:val="18"/>
              </w:rPr>
              <w:t>High</w:t>
            </w:r>
          </w:p>
        </w:tc>
        <w:tc>
          <w:tcPr>
            <w:tcW w:w="1531" w:type="dxa"/>
            <w:shd w:val="clear" w:color="auto" w:fill="F3F4F6"/>
          </w:tcPr>
          <w:p w14:paraId="5C170C08" w14:textId="77777777" w:rsidR="00E61AF0" w:rsidRDefault="00AB1BE3">
            <w:pPr>
              <w:spacing w:after="20" w:line="240" w:lineRule="auto"/>
            </w:pPr>
            <w:r>
              <w:rPr>
                <w:sz w:val="18"/>
              </w:rPr>
              <w:t>UC-05 · S-09 · #19</w:t>
            </w:r>
          </w:p>
        </w:tc>
      </w:tr>
    </w:tbl>
    <w:p w14:paraId="4CFD022B" w14:textId="77777777" w:rsidR="00E61AF0" w:rsidRDefault="00E61AF0">
      <w:pPr>
        <w:spacing w:after="40"/>
      </w:pPr>
    </w:p>
    <w:p w14:paraId="21490490" w14:textId="77777777" w:rsidR="00E61AF0" w:rsidRDefault="00AB1BE3">
      <w:pPr>
        <w:pStyle w:val="Heading2"/>
      </w:pPr>
      <w:bookmarkStart w:id="42" w:name="_Toc242368771"/>
      <w:r>
        <w:t>4.6 Dashboard</w:t>
      </w:r>
      <w:bookmarkEnd w:id="42"/>
    </w:p>
    <w:p w14:paraId="0940D318" w14:textId="77777777" w:rsidR="00E61AF0" w:rsidRDefault="00AB1BE3">
      <w:pPr>
        <w:pStyle w:val="Heading3"/>
      </w:pPr>
      <w:bookmarkStart w:id="43" w:name="_Toc242368772"/>
      <w:r>
        <w:t>4.6.1 Description and Priority</w:t>
      </w:r>
      <w:bookmarkEnd w:id="43"/>
    </w:p>
    <w:p w14:paraId="16EEFDD6" w14:textId="77777777" w:rsidR="00E61AF0" w:rsidRDefault="00AB1BE3">
      <w:r>
        <w:rPr>
          <w:b/>
        </w:rPr>
        <w:t>Priority: High.</w:t>
      </w:r>
      <w:r>
        <w:t xml:space="preserve"> The home screen: how the account stands now, what is held, and how the value of what is held has moved against the money put in. It is written like a brokerage account summary so that its figures are recognisable to someone who has used one.</w:t>
      </w:r>
    </w:p>
    <w:p w14:paraId="698CC478" w14:textId="77777777" w:rsidR="00E61AF0" w:rsidRDefault="00AB1BE3">
      <w:pPr>
        <w:pStyle w:val="Heading3"/>
      </w:pPr>
      <w:bookmarkStart w:id="44" w:name="_Toc242368773"/>
      <w:r>
        <w:t>4.6.2 Stimulus/Response Sequences</w:t>
      </w:r>
      <w:bookmarkEnd w:id="44"/>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3515"/>
        <w:gridCol w:w="6123"/>
      </w:tblGrid>
      <w:tr w:rsidR="00E61AF0" w14:paraId="59B96EEA" w14:textId="77777777">
        <w:trPr>
          <w:tblHeader/>
          <w:jc w:val="center"/>
        </w:trPr>
        <w:tc>
          <w:tcPr>
            <w:tcW w:w="3515" w:type="dxa"/>
            <w:shd w:val="clear" w:color="auto" w:fill="1F2937"/>
          </w:tcPr>
          <w:p w14:paraId="585A259B" w14:textId="77777777" w:rsidR="00E61AF0" w:rsidRDefault="00AB1BE3">
            <w:pPr>
              <w:spacing w:after="0"/>
            </w:pPr>
            <w:r>
              <w:rPr>
                <w:b/>
                <w:color w:val="FFFFFF"/>
                <w:sz w:val="18"/>
              </w:rPr>
              <w:t>Stimulus (user or system)</w:t>
            </w:r>
          </w:p>
        </w:tc>
        <w:tc>
          <w:tcPr>
            <w:tcW w:w="6123" w:type="dxa"/>
            <w:shd w:val="clear" w:color="auto" w:fill="1F2937"/>
          </w:tcPr>
          <w:p w14:paraId="1561885F" w14:textId="77777777" w:rsidR="00E61AF0" w:rsidRDefault="00AB1BE3">
            <w:pPr>
              <w:spacing w:after="0"/>
            </w:pPr>
            <w:r>
              <w:rPr>
                <w:b/>
                <w:color w:val="FFFFFF"/>
                <w:sz w:val="18"/>
              </w:rPr>
              <w:t>Response</w:t>
            </w:r>
          </w:p>
        </w:tc>
      </w:tr>
      <w:tr w:rsidR="00E61AF0" w14:paraId="36487997" w14:textId="77777777">
        <w:trPr>
          <w:cantSplit/>
          <w:jc w:val="center"/>
        </w:trPr>
        <w:tc>
          <w:tcPr>
            <w:tcW w:w="3515" w:type="dxa"/>
          </w:tcPr>
          <w:p w14:paraId="39E0EF02" w14:textId="77777777" w:rsidR="00E61AF0" w:rsidRDefault="00AB1BE3">
            <w:pPr>
              <w:spacing w:after="20" w:line="240" w:lineRule="auto"/>
            </w:pPr>
            <w:r>
              <w:rPr>
                <w:sz w:val="18"/>
              </w:rPr>
              <w:t>Opens the Dashboard</w:t>
            </w:r>
          </w:p>
        </w:tc>
        <w:tc>
          <w:tcPr>
            <w:tcW w:w="6123" w:type="dxa"/>
          </w:tcPr>
          <w:p w14:paraId="053DFE11" w14:textId="77777777" w:rsidR="00E61AF0" w:rsidRDefault="00AB1BE3">
            <w:pPr>
              <w:spacing w:after="20" w:line="240" w:lineRule="auto"/>
            </w:pPr>
            <w:r>
              <w:rPr>
                <w:sz w:val="18"/>
              </w:rPr>
              <w:t>Shows the summary card, holdings, the value-and-money-invested chart and the account list.</w:t>
            </w:r>
          </w:p>
        </w:tc>
      </w:tr>
      <w:tr w:rsidR="00E61AF0" w14:paraId="77A8DF37" w14:textId="77777777">
        <w:trPr>
          <w:cantSplit/>
          <w:jc w:val="center"/>
        </w:trPr>
        <w:tc>
          <w:tcPr>
            <w:tcW w:w="3515" w:type="dxa"/>
            <w:shd w:val="clear" w:color="auto" w:fill="F3F4F6"/>
          </w:tcPr>
          <w:p w14:paraId="156D5E2A" w14:textId="77777777" w:rsidR="00E61AF0" w:rsidRDefault="00AB1BE3">
            <w:pPr>
              <w:spacing w:after="20" w:line="240" w:lineRule="auto"/>
            </w:pPr>
            <w:r>
              <w:rPr>
                <w:sz w:val="18"/>
              </w:rPr>
              <w:t>Taps a holding</w:t>
            </w:r>
          </w:p>
        </w:tc>
        <w:tc>
          <w:tcPr>
            <w:tcW w:w="6123" w:type="dxa"/>
            <w:shd w:val="clear" w:color="auto" w:fill="F3F4F6"/>
          </w:tcPr>
          <w:p w14:paraId="1FC22F9A" w14:textId="77777777" w:rsidR="00E61AF0" w:rsidRDefault="00AB1BE3">
            <w:pPr>
              <w:spacing w:after="20" w:line="240" w:lineRule="auto"/>
            </w:pPr>
            <w:r>
              <w:rPr>
                <w:sz w:val="18"/>
              </w:rPr>
              <w:t>Opens that fund's page (S-07).</w:t>
            </w:r>
          </w:p>
        </w:tc>
      </w:tr>
      <w:tr w:rsidR="00E61AF0" w14:paraId="013BAC6F" w14:textId="77777777">
        <w:trPr>
          <w:cantSplit/>
          <w:jc w:val="center"/>
        </w:trPr>
        <w:tc>
          <w:tcPr>
            <w:tcW w:w="3515" w:type="dxa"/>
          </w:tcPr>
          <w:p w14:paraId="24882AA2" w14:textId="77777777" w:rsidR="00E61AF0" w:rsidRDefault="00AB1BE3">
            <w:pPr>
              <w:spacing w:after="20" w:line="240" w:lineRule="auto"/>
            </w:pPr>
            <w:r>
              <w:rPr>
                <w:sz w:val="18"/>
              </w:rPr>
              <w:t>Taps a month on the chart</w:t>
            </w:r>
          </w:p>
        </w:tc>
        <w:tc>
          <w:tcPr>
            <w:tcW w:w="6123" w:type="dxa"/>
          </w:tcPr>
          <w:p w14:paraId="16D840D3" w14:textId="77777777" w:rsidR="00E61AF0" w:rsidRDefault="00AB1BE3">
            <w:pPr>
              <w:spacing w:after="20" w:line="240" w:lineRule="auto"/>
            </w:pPr>
            <w:r>
              <w:rPr>
                <w:sz w:val="18"/>
              </w:rPr>
              <w:t>Shows that month's value, money invested and profit or loss.</w:t>
            </w:r>
          </w:p>
        </w:tc>
      </w:tr>
    </w:tbl>
    <w:p w14:paraId="6952C044" w14:textId="77777777" w:rsidR="00E61AF0" w:rsidRDefault="00E61AF0">
      <w:pPr>
        <w:spacing w:after="40"/>
      </w:pPr>
    </w:p>
    <w:p w14:paraId="26A6D569" w14:textId="77777777" w:rsidR="00E61AF0" w:rsidRDefault="00AB1BE3">
      <w:pPr>
        <w:pStyle w:val="Heading3"/>
      </w:pPr>
      <w:bookmarkStart w:id="45" w:name="_Toc242368774"/>
      <w:r>
        <w:t>4.6.3 Functional Requirements</w:t>
      </w:r>
      <w:bookmarkEnd w:id="45"/>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134"/>
        <w:gridCol w:w="6123"/>
        <w:gridCol w:w="850"/>
        <w:gridCol w:w="1531"/>
      </w:tblGrid>
      <w:tr w:rsidR="00E61AF0" w14:paraId="100A2895" w14:textId="77777777">
        <w:trPr>
          <w:tblHeader/>
          <w:jc w:val="center"/>
        </w:trPr>
        <w:tc>
          <w:tcPr>
            <w:tcW w:w="1134" w:type="dxa"/>
            <w:shd w:val="clear" w:color="auto" w:fill="1F2937"/>
          </w:tcPr>
          <w:p w14:paraId="6955E0E1" w14:textId="77777777" w:rsidR="00E61AF0" w:rsidRDefault="00AB1BE3">
            <w:pPr>
              <w:spacing w:after="0"/>
            </w:pPr>
            <w:r>
              <w:rPr>
                <w:b/>
                <w:color w:val="FFFFFF"/>
                <w:sz w:val="18"/>
              </w:rPr>
              <w:t>ID</w:t>
            </w:r>
          </w:p>
        </w:tc>
        <w:tc>
          <w:tcPr>
            <w:tcW w:w="6123" w:type="dxa"/>
            <w:shd w:val="clear" w:color="auto" w:fill="1F2937"/>
          </w:tcPr>
          <w:p w14:paraId="1EA0F95F" w14:textId="77777777" w:rsidR="00E61AF0" w:rsidRDefault="00AB1BE3">
            <w:pPr>
              <w:spacing w:after="0"/>
            </w:pPr>
            <w:r>
              <w:rPr>
                <w:b/>
                <w:color w:val="FFFFFF"/>
                <w:sz w:val="18"/>
              </w:rPr>
              <w:t>Requirement</w:t>
            </w:r>
          </w:p>
        </w:tc>
        <w:tc>
          <w:tcPr>
            <w:tcW w:w="850" w:type="dxa"/>
            <w:shd w:val="clear" w:color="auto" w:fill="1F2937"/>
          </w:tcPr>
          <w:p w14:paraId="208B7EFD" w14:textId="77777777" w:rsidR="00E61AF0" w:rsidRDefault="00AB1BE3">
            <w:pPr>
              <w:spacing w:after="0"/>
            </w:pPr>
            <w:r>
              <w:rPr>
                <w:b/>
                <w:color w:val="FFFFFF"/>
                <w:sz w:val="18"/>
              </w:rPr>
              <w:t>Pri.</w:t>
            </w:r>
          </w:p>
        </w:tc>
        <w:tc>
          <w:tcPr>
            <w:tcW w:w="1531" w:type="dxa"/>
            <w:shd w:val="clear" w:color="auto" w:fill="1F2937"/>
          </w:tcPr>
          <w:p w14:paraId="229382B5" w14:textId="77777777" w:rsidR="00E61AF0" w:rsidRDefault="00AB1BE3">
            <w:pPr>
              <w:spacing w:after="0"/>
            </w:pPr>
            <w:r>
              <w:rPr>
                <w:b/>
                <w:color w:val="FFFFFF"/>
                <w:sz w:val="18"/>
              </w:rPr>
              <w:t>Trace</w:t>
            </w:r>
          </w:p>
        </w:tc>
      </w:tr>
      <w:tr w:rsidR="00E61AF0" w14:paraId="27D5C142" w14:textId="77777777">
        <w:trPr>
          <w:cantSplit/>
          <w:jc w:val="center"/>
        </w:trPr>
        <w:tc>
          <w:tcPr>
            <w:tcW w:w="1134" w:type="dxa"/>
          </w:tcPr>
          <w:p w14:paraId="70C392E6" w14:textId="77777777" w:rsidR="00E61AF0" w:rsidRDefault="00AB1BE3">
            <w:pPr>
              <w:spacing w:after="20" w:line="240" w:lineRule="auto"/>
            </w:pPr>
            <w:r>
              <w:rPr>
                <w:b/>
                <w:sz w:val="18"/>
              </w:rPr>
              <w:t>DASH-01</w:t>
            </w:r>
          </w:p>
        </w:tc>
        <w:tc>
          <w:tcPr>
            <w:tcW w:w="6123" w:type="dxa"/>
          </w:tcPr>
          <w:p w14:paraId="19E7794B" w14:textId="77777777" w:rsidR="00E61AF0" w:rsidRDefault="00AB1BE3">
            <w:pPr>
              <w:spacing w:after="20" w:line="240" w:lineRule="auto"/>
            </w:pPr>
            <w:r>
              <w:rPr>
                <w:sz w:val="18"/>
              </w:rPr>
              <w:t>The Dashboard shall show total assets (securities value plus cash), last month's profit or loss (amount and percent, after that month's contribution), securities value, total profit (value of what is held minus net invested, including gains already realised), and cash.</w:t>
            </w:r>
          </w:p>
        </w:tc>
        <w:tc>
          <w:tcPr>
            <w:tcW w:w="850" w:type="dxa"/>
          </w:tcPr>
          <w:p w14:paraId="6024EFE9" w14:textId="77777777" w:rsidR="00E61AF0" w:rsidRDefault="00AB1BE3">
            <w:pPr>
              <w:spacing w:after="20" w:line="240" w:lineRule="auto"/>
            </w:pPr>
            <w:r>
              <w:rPr>
                <w:sz w:val="18"/>
              </w:rPr>
              <w:t>High</w:t>
            </w:r>
          </w:p>
        </w:tc>
        <w:tc>
          <w:tcPr>
            <w:tcW w:w="1531" w:type="dxa"/>
          </w:tcPr>
          <w:p w14:paraId="0414AA4B" w14:textId="77777777" w:rsidR="00E61AF0" w:rsidRDefault="00AB1BE3">
            <w:pPr>
              <w:spacing w:after="20" w:line="240" w:lineRule="auto"/>
            </w:pPr>
            <w:r>
              <w:rPr>
                <w:sz w:val="18"/>
              </w:rPr>
              <w:t>UC-04 · S-04 · #17, #19</w:t>
            </w:r>
          </w:p>
        </w:tc>
      </w:tr>
      <w:tr w:rsidR="00E61AF0" w14:paraId="7DAEFA1F" w14:textId="77777777">
        <w:trPr>
          <w:cantSplit/>
          <w:jc w:val="center"/>
        </w:trPr>
        <w:tc>
          <w:tcPr>
            <w:tcW w:w="1134" w:type="dxa"/>
            <w:shd w:val="clear" w:color="auto" w:fill="F3F4F6"/>
          </w:tcPr>
          <w:p w14:paraId="4E63DBCA" w14:textId="77777777" w:rsidR="00E61AF0" w:rsidRDefault="00AB1BE3">
            <w:pPr>
              <w:spacing w:after="20" w:line="240" w:lineRule="auto"/>
            </w:pPr>
            <w:r>
              <w:rPr>
                <w:b/>
                <w:sz w:val="18"/>
              </w:rPr>
              <w:t>DASH-02</w:t>
            </w:r>
          </w:p>
        </w:tc>
        <w:tc>
          <w:tcPr>
            <w:tcW w:w="6123" w:type="dxa"/>
            <w:shd w:val="clear" w:color="auto" w:fill="F3F4F6"/>
          </w:tcPr>
          <w:p w14:paraId="67F3B3EA" w14:textId="77777777" w:rsidR="00E61AF0" w:rsidRDefault="00AB1BE3">
            <w:pPr>
              <w:spacing w:after="20" w:line="240" w:lineRule="auto"/>
            </w:pPr>
            <w:r>
              <w:rPr>
                <w:sz w:val="18"/>
              </w:rPr>
              <w:t>The Dashboard shall list the funds held with asset class, currency, value, cost and profit, largest first (the first six, then Show all), each opening its page. A holding in a US-listed fund shall be marked as a US dollar fund shown in Singapore dollars. Before the first purchase it shall show the cash and a prompt to invest.</w:t>
            </w:r>
          </w:p>
        </w:tc>
        <w:tc>
          <w:tcPr>
            <w:tcW w:w="850" w:type="dxa"/>
            <w:shd w:val="clear" w:color="auto" w:fill="F3F4F6"/>
          </w:tcPr>
          <w:p w14:paraId="0B4A088E" w14:textId="77777777" w:rsidR="00E61AF0" w:rsidRDefault="00AB1BE3">
            <w:pPr>
              <w:spacing w:after="20" w:line="240" w:lineRule="auto"/>
            </w:pPr>
            <w:r>
              <w:rPr>
                <w:sz w:val="18"/>
              </w:rPr>
              <w:t>High</w:t>
            </w:r>
          </w:p>
        </w:tc>
        <w:tc>
          <w:tcPr>
            <w:tcW w:w="1531" w:type="dxa"/>
            <w:shd w:val="clear" w:color="auto" w:fill="F3F4F6"/>
          </w:tcPr>
          <w:p w14:paraId="3236DC52" w14:textId="77777777" w:rsidR="00E61AF0" w:rsidRDefault="00AB1BE3">
            <w:pPr>
              <w:spacing w:after="20" w:line="240" w:lineRule="auto"/>
            </w:pPr>
            <w:r>
              <w:rPr>
                <w:sz w:val="18"/>
              </w:rPr>
              <w:t>UC-04 · S-04 · #19, #29</w:t>
            </w:r>
          </w:p>
        </w:tc>
      </w:tr>
      <w:tr w:rsidR="00E61AF0" w14:paraId="2102B6DA" w14:textId="77777777">
        <w:trPr>
          <w:cantSplit/>
          <w:jc w:val="center"/>
        </w:trPr>
        <w:tc>
          <w:tcPr>
            <w:tcW w:w="1134" w:type="dxa"/>
          </w:tcPr>
          <w:p w14:paraId="3CBE6A47" w14:textId="77777777" w:rsidR="00E61AF0" w:rsidRDefault="00AB1BE3">
            <w:pPr>
              <w:spacing w:after="20" w:line="240" w:lineRule="auto"/>
            </w:pPr>
            <w:r>
              <w:rPr>
                <w:b/>
                <w:sz w:val="18"/>
              </w:rPr>
              <w:t>DASH-03</w:t>
            </w:r>
          </w:p>
        </w:tc>
        <w:tc>
          <w:tcPr>
            <w:tcW w:w="6123" w:type="dxa"/>
          </w:tcPr>
          <w:p w14:paraId="6FFFF8BC" w14:textId="77777777" w:rsidR="00E61AF0" w:rsidRDefault="00AB1BE3">
            <w:pPr>
              <w:spacing w:after="20" w:line="240" w:lineRule="auto"/>
            </w:pPr>
            <w:r>
              <w:rPr>
                <w:sz w:val="18"/>
              </w:rPr>
              <w:t>The Dashboard shall show, from the month money first went in, the value of the holdings at each month-end and the money put in so far (bought minus sold) as two lines whose gap is the profit or loss, with each month's profit or loss as bars beneath (green above zero, red below). Selecting a month shall show its value, money invested, and profit or loss in dollars and as a percentage of the money invested, the latest month by default. Until there is a second month it shall show only a note.</w:t>
            </w:r>
          </w:p>
        </w:tc>
        <w:tc>
          <w:tcPr>
            <w:tcW w:w="850" w:type="dxa"/>
          </w:tcPr>
          <w:p w14:paraId="49F6476C" w14:textId="77777777" w:rsidR="00E61AF0" w:rsidRDefault="00AB1BE3">
            <w:pPr>
              <w:spacing w:after="20" w:line="240" w:lineRule="auto"/>
            </w:pPr>
            <w:r>
              <w:rPr>
                <w:sz w:val="18"/>
              </w:rPr>
              <w:t>Medium</w:t>
            </w:r>
          </w:p>
        </w:tc>
        <w:tc>
          <w:tcPr>
            <w:tcW w:w="1531" w:type="dxa"/>
          </w:tcPr>
          <w:p w14:paraId="081ECF48" w14:textId="77777777" w:rsidR="00E61AF0" w:rsidRDefault="00AB1BE3">
            <w:pPr>
              <w:spacing w:after="20" w:line="240" w:lineRule="auto"/>
            </w:pPr>
            <w:r>
              <w:rPr>
                <w:sz w:val="18"/>
              </w:rPr>
              <w:t>UC-04 · S-04 · #25</w:t>
            </w:r>
          </w:p>
        </w:tc>
      </w:tr>
      <w:tr w:rsidR="00E61AF0" w14:paraId="11FEEB42" w14:textId="77777777">
        <w:trPr>
          <w:cantSplit/>
          <w:jc w:val="center"/>
        </w:trPr>
        <w:tc>
          <w:tcPr>
            <w:tcW w:w="1134" w:type="dxa"/>
            <w:shd w:val="clear" w:color="auto" w:fill="F3F4F6"/>
          </w:tcPr>
          <w:p w14:paraId="002D9DCB" w14:textId="77777777" w:rsidR="00E61AF0" w:rsidRDefault="00AB1BE3">
            <w:pPr>
              <w:spacing w:after="20" w:line="240" w:lineRule="auto"/>
            </w:pPr>
            <w:r>
              <w:rPr>
                <w:b/>
                <w:sz w:val="18"/>
              </w:rPr>
              <w:t>DASH-04</w:t>
            </w:r>
          </w:p>
        </w:tc>
        <w:tc>
          <w:tcPr>
            <w:tcW w:w="6123" w:type="dxa"/>
            <w:shd w:val="clear" w:color="auto" w:fill="F3F4F6"/>
          </w:tcPr>
          <w:p w14:paraId="710B2AFE" w14:textId="77777777" w:rsidR="00E61AF0" w:rsidRDefault="00AB1BE3">
            <w:pPr>
              <w:spacing w:after="20" w:line="240" w:lineRule="auto"/>
            </w:pPr>
            <w:r>
              <w:rPr>
                <w:sz w:val="18"/>
              </w:rPr>
              <w:t>The Dashboard shall not show a savings rate. The account list shall offer Display name, Email, Password, Profile, Activity, Monthly buys and Log out, and shall appear even when the user has not yet invested.</w:t>
            </w:r>
          </w:p>
        </w:tc>
        <w:tc>
          <w:tcPr>
            <w:tcW w:w="850" w:type="dxa"/>
            <w:shd w:val="clear" w:color="auto" w:fill="F3F4F6"/>
          </w:tcPr>
          <w:p w14:paraId="547D3F98" w14:textId="77777777" w:rsidR="00E61AF0" w:rsidRDefault="00AB1BE3">
            <w:pPr>
              <w:spacing w:after="20" w:line="240" w:lineRule="auto"/>
            </w:pPr>
            <w:r>
              <w:rPr>
                <w:sz w:val="18"/>
              </w:rPr>
              <w:t>Medium</w:t>
            </w:r>
          </w:p>
        </w:tc>
        <w:tc>
          <w:tcPr>
            <w:tcW w:w="1531" w:type="dxa"/>
            <w:shd w:val="clear" w:color="auto" w:fill="F3F4F6"/>
          </w:tcPr>
          <w:p w14:paraId="63FD930B" w14:textId="77777777" w:rsidR="00E61AF0" w:rsidRDefault="00AB1BE3">
            <w:pPr>
              <w:spacing w:after="20" w:line="240" w:lineRule="auto"/>
            </w:pPr>
            <w:r>
              <w:rPr>
                <w:sz w:val="18"/>
              </w:rPr>
              <w:t>UC-04 · UC-09 · S-04 · #17, #25</w:t>
            </w:r>
          </w:p>
        </w:tc>
      </w:tr>
      <w:tr w:rsidR="00E61AF0" w14:paraId="22E51C79" w14:textId="77777777">
        <w:trPr>
          <w:cantSplit/>
          <w:jc w:val="center"/>
        </w:trPr>
        <w:tc>
          <w:tcPr>
            <w:tcW w:w="1134" w:type="dxa"/>
          </w:tcPr>
          <w:p w14:paraId="7B9409C8" w14:textId="77777777" w:rsidR="00E61AF0" w:rsidRDefault="00AB1BE3">
            <w:pPr>
              <w:spacing w:after="20" w:line="240" w:lineRule="auto"/>
            </w:pPr>
            <w:r>
              <w:rPr>
                <w:b/>
                <w:sz w:val="18"/>
              </w:rPr>
              <w:t>DASH-05</w:t>
            </w:r>
          </w:p>
        </w:tc>
        <w:tc>
          <w:tcPr>
            <w:tcW w:w="6123" w:type="dxa"/>
          </w:tcPr>
          <w:p w14:paraId="79483071" w14:textId="77777777" w:rsidR="00E61AF0" w:rsidRDefault="00AB1BE3">
            <w:pPr>
              <w:spacing w:after="20" w:line="240" w:lineRule="auto"/>
            </w:pPr>
            <w:r>
              <w:rPr>
                <w:sz w:val="18"/>
              </w:rPr>
              <w:t>The Dashboard and its chart shall be computed from the ledger and the funds' stored returns by the server. The chart shall have one tap target per month, so that selecting a month works the same on a phone and in a browser.</w:t>
            </w:r>
          </w:p>
        </w:tc>
        <w:tc>
          <w:tcPr>
            <w:tcW w:w="850" w:type="dxa"/>
          </w:tcPr>
          <w:p w14:paraId="617769BE" w14:textId="77777777" w:rsidR="00E61AF0" w:rsidRDefault="00AB1BE3">
            <w:pPr>
              <w:spacing w:after="20" w:line="240" w:lineRule="auto"/>
            </w:pPr>
            <w:r>
              <w:rPr>
                <w:sz w:val="18"/>
              </w:rPr>
              <w:t>Medium</w:t>
            </w:r>
          </w:p>
        </w:tc>
        <w:tc>
          <w:tcPr>
            <w:tcW w:w="1531" w:type="dxa"/>
          </w:tcPr>
          <w:p w14:paraId="3D208041" w14:textId="77777777" w:rsidR="00E61AF0" w:rsidRDefault="00AB1BE3">
            <w:pPr>
              <w:spacing w:after="20" w:line="240" w:lineRule="auto"/>
            </w:pPr>
            <w:r>
              <w:rPr>
                <w:sz w:val="18"/>
              </w:rPr>
              <w:t>UC-04 · NFR-01 · #25</w:t>
            </w:r>
          </w:p>
        </w:tc>
      </w:tr>
    </w:tbl>
    <w:p w14:paraId="4A822626" w14:textId="77777777" w:rsidR="00E61AF0" w:rsidRDefault="00E61AF0">
      <w:pPr>
        <w:spacing w:after="40"/>
      </w:pPr>
    </w:p>
    <w:p w14:paraId="7DFE519F" w14:textId="77777777" w:rsidR="00E61AF0" w:rsidRDefault="00AB1BE3">
      <w:pPr>
        <w:pStyle w:val="Heading2"/>
      </w:pPr>
      <w:bookmarkStart w:id="46" w:name="_Toc242368775"/>
      <w:r>
        <w:lastRenderedPageBreak/>
        <w:t>4.7 Cohort Comparison</w:t>
      </w:r>
      <w:bookmarkEnd w:id="46"/>
    </w:p>
    <w:p w14:paraId="208E4E74" w14:textId="77777777" w:rsidR="00E61AF0" w:rsidRDefault="00AB1BE3">
      <w:pPr>
        <w:pStyle w:val="Heading3"/>
      </w:pPr>
      <w:bookmarkStart w:id="47" w:name="_Toc242368776"/>
      <w:r>
        <w:t>4.7.1 Description and Priority</w:t>
      </w:r>
      <w:bookmarkEnd w:id="47"/>
    </w:p>
    <w:p w14:paraId="0E647E34" w14:textId="77777777" w:rsidR="00E61AF0" w:rsidRDefault="00AB1BE3">
      <w:r>
        <w:rPr>
          <w:b/>
        </w:rPr>
        <w:t>Priority: High.</w:t>
      </w:r>
      <w:r>
        <w:t xml:space="preserve"> The default view of the Peers tab. It answers "how am I doing compared with investors like me?" For each measure it chooses its own comparison group by profile only, shows the user's figure next to the group's median and middle half, says where the user stands, and explains the measure in plain language. It describes; it never advises.</w:t>
      </w:r>
    </w:p>
    <w:p w14:paraId="404A3DFF" w14:textId="77777777" w:rsidR="00E61AF0" w:rsidRDefault="00AB1BE3">
      <w:pPr>
        <w:pStyle w:val="Heading3"/>
      </w:pPr>
      <w:bookmarkStart w:id="48" w:name="_Toc242368777"/>
      <w:r>
        <w:t>4.7.2 Stimulus/Response Sequences</w:t>
      </w:r>
      <w:bookmarkEnd w:id="48"/>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3515"/>
        <w:gridCol w:w="6123"/>
      </w:tblGrid>
      <w:tr w:rsidR="00E61AF0" w14:paraId="462D6033" w14:textId="77777777">
        <w:trPr>
          <w:tblHeader/>
          <w:jc w:val="center"/>
        </w:trPr>
        <w:tc>
          <w:tcPr>
            <w:tcW w:w="3515" w:type="dxa"/>
            <w:shd w:val="clear" w:color="auto" w:fill="1F2937"/>
          </w:tcPr>
          <w:p w14:paraId="7B3946CF" w14:textId="77777777" w:rsidR="00E61AF0" w:rsidRDefault="00AB1BE3">
            <w:pPr>
              <w:spacing w:after="0"/>
            </w:pPr>
            <w:r>
              <w:rPr>
                <w:b/>
                <w:color w:val="FFFFFF"/>
                <w:sz w:val="18"/>
              </w:rPr>
              <w:t>Stimulus (user or system)</w:t>
            </w:r>
          </w:p>
        </w:tc>
        <w:tc>
          <w:tcPr>
            <w:tcW w:w="6123" w:type="dxa"/>
            <w:shd w:val="clear" w:color="auto" w:fill="1F2937"/>
          </w:tcPr>
          <w:p w14:paraId="5F5E77F8" w14:textId="77777777" w:rsidR="00E61AF0" w:rsidRDefault="00AB1BE3">
            <w:pPr>
              <w:spacing w:after="0"/>
            </w:pPr>
            <w:r>
              <w:rPr>
                <w:b/>
                <w:color w:val="FFFFFF"/>
                <w:sz w:val="18"/>
              </w:rPr>
              <w:t>Response</w:t>
            </w:r>
          </w:p>
        </w:tc>
      </w:tr>
      <w:tr w:rsidR="00E61AF0" w14:paraId="5992484C" w14:textId="77777777">
        <w:trPr>
          <w:cantSplit/>
          <w:jc w:val="center"/>
        </w:trPr>
        <w:tc>
          <w:tcPr>
            <w:tcW w:w="3515" w:type="dxa"/>
          </w:tcPr>
          <w:p w14:paraId="55D06F13" w14:textId="77777777" w:rsidR="00E61AF0" w:rsidRDefault="00AB1BE3">
            <w:pPr>
              <w:spacing w:after="20" w:line="240" w:lineRule="auto"/>
            </w:pPr>
            <w:r>
              <w:rPr>
                <w:sz w:val="18"/>
              </w:rPr>
              <w:t>Opens Peers (Cohort is the default)</w:t>
            </w:r>
          </w:p>
        </w:tc>
        <w:tc>
          <w:tcPr>
            <w:tcW w:w="6123" w:type="dxa"/>
          </w:tcPr>
          <w:p w14:paraId="384210FB" w14:textId="77777777" w:rsidR="00E61AF0" w:rsidRDefault="00AB1BE3">
            <w:pPr>
              <w:spacing w:after="20" w:line="240" w:lineRule="auto"/>
            </w:pPr>
            <w:r>
              <w:rPr>
                <w:sz w:val="18"/>
              </w:rPr>
              <w:t>Shows the headline return against similar investors and the benchmark, four labels, the peer group, the comparison table and what peers hold.</w:t>
            </w:r>
          </w:p>
        </w:tc>
      </w:tr>
      <w:tr w:rsidR="00E61AF0" w14:paraId="6788A22A" w14:textId="77777777">
        <w:trPr>
          <w:cantSplit/>
          <w:jc w:val="center"/>
        </w:trPr>
        <w:tc>
          <w:tcPr>
            <w:tcW w:w="3515" w:type="dxa"/>
            <w:shd w:val="clear" w:color="auto" w:fill="F3F4F6"/>
          </w:tcPr>
          <w:p w14:paraId="5BEC60A7" w14:textId="77777777" w:rsidR="00E61AF0" w:rsidRDefault="00AB1BE3">
            <w:pPr>
              <w:spacing w:after="20" w:line="240" w:lineRule="auto"/>
            </w:pPr>
            <w:r>
              <w:rPr>
                <w:sz w:val="18"/>
              </w:rPr>
              <w:t>Taps a row of the table</w:t>
            </w:r>
          </w:p>
        </w:tc>
        <w:tc>
          <w:tcPr>
            <w:tcW w:w="6123" w:type="dxa"/>
            <w:shd w:val="clear" w:color="auto" w:fill="F3F4F6"/>
          </w:tcPr>
          <w:p w14:paraId="1644C6BB" w14:textId="77777777" w:rsidR="00E61AF0" w:rsidRDefault="00AB1BE3">
            <w:pPr>
              <w:spacing w:after="20" w:line="240" w:lineRule="auto"/>
            </w:pPr>
            <w:r>
              <w:rPr>
                <w:sz w:val="18"/>
              </w:rPr>
              <w:t>Opens its explanation and range bar and closes any other.</w:t>
            </w:r>
          </w:p>
        </w:tc>
      </w:tr>
      <w:tr w:rsidR="00E61AF0" w14:paraId="1F4F9A89" w14:textId="77777777">
        <w:trPr>
          <w:cantSplit/>
          <w:jc w:val="center"/>
        </w:trPr>
        <w:tc>
          <w:tcPr>
            <w:tcW w:w="3515" w:type="dxa"/>
          </w:tcPr>
          <w:p w14:paraId="7FC201DE" w14:textId="77777777" w:rsidR="00E61AF0" w:rsidRDefault="00AB1BE3">
            <w:pPr>
              <w:spacing w:after="20" w:line="240" w:lineRule="auto"/>
            </w:pPr>
            <w:r>
              <w:rPr>
                <w:sz w:val="18"/>
              </w:rPr>
              <w:t>Opens Peers with no profile or no investment</w:t>
            </w:r>
          </w:p>
        </w:tc>
        <w:tc>
          <w:tcPr>
            <w:tcW w:w="6123" w:type="dxa"/>
          </w:tcPr>
          <w:p w14:paraId="50CE8EF8" w14:textId="77777777" w:rsidR="00E61AF0" w:rsidRDefault="00AB1BE3">
            <w:pPr>
              <w:spacing w:after="20" w:line="240" w:lineRule="auto"/>
            </w:pPr>
            <w:r>
              <w:rPr>
                <w:sz w:val="18"/>
              </w:rPr>
              <w:t>Shows a prompt to set up a profile or make a first purchase instead of figures.</w:t>
            </w:r>
          </w:p>
        </w:tc>
      </w:tr>
    </w:tbl>
    <w:p w14:paraId="4BE83676" w14:textId="77777777" w:rsidR="00E61AF0" w:rsidRDefault="00E61AF0">
      <w:pPr>
        <w:spacing w:after="40"/>
      </w:pPr>
    </w:p>
    <w:p w14:paraId="267E2BA7" w14:textId="77777777" w:rsidR="00E61AF0" w:rsidRDefault="00AB1BE3">
      <w:pPr>
        <w:pStyle w:val="Heading3"/>
      </w:pPr>
      <w:bookmarkStart w:id="49" w:name="_Toc242368778"/>
      <w:r>
        <w:t>4.7.3 Functional Requirements</w:t>
      </w:r>
      <w:bookmarkEnd w:id="49"/>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134"/>
        <w:gridCol w:w="6123"/>
        <w:gridCol w:w="850"/>
        <w:gridCol w:w="1531"/>
      </w:tblGrid>
      <w:tr w:rsidR="00E61AF0" w14:paraId="12F5F666" w14:textId="77777777">
        <w:trPr>
          <w:tblHeader/>
          <w:jc w:val="center"/>
        </w:trPr>
        <w:tc>
          <w:tcPr>
            <w:tcW w:w="1134" w:type="dxa"/>
            <w:shd w:val="clear" w:color="auto" w:fill="1F2937"/>
          </w:tcPr>
          <w:p w14:paraId="515D76E4" w14:textId="77777777" w:rsidR="00E61AF0" w:rsidRDefault="00AB1BE3">
            <w:pPr>
              <w:spacing w:after="0"/>
            </w:pPr>
            <w:r>
              <w:rPr>
                <w:b/>
                <w:color w:val="FFFFFF"/>
                <w:sz w:val="18"/>
              </w:rPr>
              <w:t>ID</w:t>
            </w:r>
          </w:p>
        </w:tc>
        <w:tc>
          <w:tcPr>
            <w:tcW w:w="6123" w:type="dxa"/>
            <w:shd w:val="clear" w:color="auto" w:fill="1F2937"/>
          </w:tcPr>
          <w:p w14:paraId="09A6DEC6" w14:textId="77777777" w:rsidR="00E61AF0" w:rsidRDefault="00AB1BE3">
            <w:pPr>
              <w:spacing w:after="0"/>
            </w:pPr>
            <w:r>
              <w:rPr>
                <w:b/>
                <w:color w:val="FFFFFF"/>
                <w:sz w:val="18"/>
              </w:rPr>
              <w:t>Requirement</w:t>
            </w:r>
          </w:p>
        </w:tc>
        <w:tc>
          <w:tcPr>
            <w:tcW w:w="850" w:type="dxa"/>
            <w:shd w:val="clear" w:color="auto" w:fill="1F2937"/>
          </w:tcPr>
          <w:p w14:paraId="61BD1284" w14:textId="77777777" w:rsidR="00E61AF0" w:rsidRDefault="00AB1BE3">
            <w:pPr>
              <w:spacing w:after="0"/>
            </w:pPr>
            <w:r>
              <w:rPr>
                <w:b/>
                <w:color w:val="FFFFFF"/>
                <w:sz w:val="18"/>
              </w:rPr>
              <w:t>Pri.</w:t>
            </w:r>
          </w:p>
        </w:tc>
        <w:tc>
          <w:tcPr>
            <w:tcW w:w="1531" w:type="dxa"/>
            <w:shd w:val="clear" w:color="auto" w:fill="1F2937"/>
          </w:tcPr>
          <w:p w14:paraId="2D7C41D3" w14:textId="77777777" w:rsidR="00E61AF0" w:rsidRDefault="00AB1BE3">
            <w:pPr>
              <w:spacing w:after="0"/>
            </w:pPr>
            <w:r>
              <w:rPr>
                <w:b/>
                <w:color w:val="FFFFFF"/>
                <w:sz w:val="18"/>
              </w:rPr>
              <w:t>Trace</w:t>
            </w:r>
          </w:p>
        </w:tc>
      </w:tr>
      <w:tr w:rsidR="00E61AF0" w14:paraId="608D2897" w14:textId="77777777">
        <w:trPr>
          <w:cantSplit/>
          <w:jc w:val="center"/>
        </w:trPr>
        <w:tc>
          <w:tcPr>
            <w:tcW w:w="1134" w:type="dxa"/>
          </w:tcPr>
          <w:p w14:paraId="00FA6A1F" w14:textId="77777777" w:rsidR="00E61AF0" w:rsidRDefault="00AB1BE3">
            <w:pPr>
              <w:spacing w:after="20" w:line="240" w:lineRule="auto"/>
            </w:pPr>
            <w:r>
              <w:rPr>
                <w:b/>
                <w:sz w:val="18"/>
              </w:rPr>
              <w:t>COH-01</w:t>
            </w:r>
          </w:p>
        </w:tc>
        <w:tc>
          <w:tcPr>
            <w:tcW w:w="6123" w:type="dxa"/>
          </w:tcPr>
          <w:p w14:paraId="21C5CA2E" w14:textId="77777777" w:rsidR="00E61AF0" w:rsidRDefault="00AB1BE3">
            <w:pPr>
              <w:spacing w:after="20" w:line="240" w:lineRule="auto"/>
            </w:pPr>
            <w:r>
              <w:rPr>
                <w:sz w:val="18"/>
              </w:rPr>
              <w:t>The cohort view shall show the user's total return over the last 12 months (or fewer if the account is younger) beside the median of similar portfolios at the same risk level and a benchmark portfolio matched to the user's risk level (VT and AGG rebalanced monthly: low 20/80, medium 60/40, high 100/0), the four profile labels (PROF-05), and a description of the peer group (number of investors, age range, the monthly investment range of the middle 80%, risk mix).</w:t>
            </w:r>
          </w:p>
        </w:tc>
        <w:tc>
          <w:tcPr>
            <w:tcW w:w="850" w:type="dxa"/>
          </w:tcPr>
          <w:p w14:paraId="3BEA12EA" w14:textId="77777777" w:rsidR="00E61AF0" w:rsidRDefault="00AB1BE3">
            <w:pPr>
              <w:spacing w:after="20" w:line="240" w:lineRule="auto"/>
            </w:pPr>
            <w:r>
              <w:rPr>
                <w:sz w:val="18"/>
              </w:rPr>
              <w:t>High</w:t>
            </w:r>
          </w:p>
        </w:tc>
        <w:tc>
          <w:tcPr>
            <w:tcW w:w="1531" w:type="dxa"/>
          </w:tcPr>
          <w:p w14:paraId="1DE475F0" w14:textId="77777777" w:rsidR="00E61AF0" w:rsidRDefault="00AB1BE3">
            <w:pPr>
              <w:spacing w:after="20" w:line="240" w:lineRule="auto"/>
            </w:pPr>
            <w:r>
              <w:rPr>
                <w:sz w:val="18"/>
              </w:rPr>
              <w:t>UC-05 · S-11 · #18</w:t>
            </w:r>
          </w:p>
        </w:tc>
      </w:tr>
      <w:tr w:rsidR="00E61AF0" w14:paraId="2B498260" w14:textId="77777777">
        <w:trPr>
          <w:cantSplit/>
          <w:jc w:val="center"/>
        </w:trPr>
        <w:tc>
          <w:tcPr>
            <w:tcW w:w="1134" w:type="dxa"/>
            <w:shd w:val="clear" w:color="auto" w:fill="F3F4F6"/>
          </w:tcPr>
          <w:p w14:paraId="225B0FBC" w14:textId="77777777" w:rsidR="00E61AF0" w:rsidRDefault="00AB1BE3">
            <w:pPr>
              <w:spacing w:after="20" w:line="240" w:lineRule="auto"/>
            </w:pPr>
            <w:r>
              <w:rPr>
                <w:b/>
                <w:sz w:val="18"/>
              </w:rPr>
              <w:t>COH-02</w:t>
            </w:r>
          </w:p>
        </w:tc>
        <w:tc>
          <w:tcPr>
            <w:tcW w:w="6123" w:type="dxa"/>
            <w:shd w:val="clear" w:color="auto" w:fill="F3F4F6"/>
          </w:tcPr>
          <w:p w14:paraId="1A7761D6" w14:textId="77777777" w:rsidR="00E61AF0" w:rsidRDefault="00AB1BE3">
            <w:pPr>
              <w:spacing w:after="20" w:line="240" w:lineRule="auto"/>
            </w:pPr>
            <w:r>
              <w:rPr>
                <w:sz w:val="18"/>
              </w:rPr>
              <w:t>The system shall choose peers separately for each measure by profile only, never by portfolio value, holdings, returns or contributions, which are the things compared. It shall convert income, investment capacity and portfolio size to percentile ranks, rank other investors by a weighted distance over income, capacity, life stage and risk, and keep the 50 nearest within an age cap of 15 years. Investors considered are those who have invested; cash alone does not count.</w:t>
            </w:r>
          </w:p>
        </w:tc>
        <w:tc>
          <w:tcPr>
            <w:tcW w:w="850" w:type="dxa"/>
            <w:shd w:val="clear" w:color="auto" w:fill="F3F4F6"/>
          </w:tcPr>
          <w:p w14:paraId="70F10D9B" w14:textId="77777777" w:rsidR="00E61AF0" w:rsidRDefault="00AB1BE3">
            <w:pPr>
              <w:spacing w:after="20" w:line="240" w:lineRule="auto"/>
            </w:pPr>
            <w:r>
              <w:rPr>
                <w:sz w:val="18"/>
              </w:rPr>
              <w:t>High</w:t>
            </w:r>
          </w:p>
        </w:tc>
        <w:tc>
          <w:tcPr>
            <w:tcW w:w="1531" w:type="dxa"/>
            <w:shd w:val="clear" w:color="auto" w:fill="F3F4F6"/>
          </w:tcPr>
          <w:p w14:paraId="6AA3DC5B" w14:textId="77777777" w:rsidR="00E61AF0" w:rsidRDefault="00AB1BE3">
            <w:pPr>
              <w:spacing w:after="20" w:line="240" w:lineRule="auto"/>
            </w:pPr>
            <w:r>
              <w:rPr>
                <w:sz w:val="18"/>
              </w:rPr>
              <w:t>UC-05 · #18</w:t>
            </w:r>
          </w:p>
        </w:tc>
      </w:tr>
      <w:tr w:rsidR="00E61AF0" w14:paraId="337FD620" w14:textId="77777777">
        <w:trPr>
          <w:cantSplit/>
          <w:jc w:val="center"/>
        </w:trPr>
        <w:tc>
          <w:tcPr>
            <w:tcW w:w="1134" w:type="dxa"/>
          </w:tcPr>
          <w:p w14:paraId="3E1B6542" w14:textId="77777777" w:rsidR="00E61AF0" w:rsidRDefault="00AB1BE3">
            <w:pPr>
              <w:spacing w:after="20" w:line="240" w:lineRule="auto"/>
            </w:pPr>
            <w:r>
              <w:rPr>
                <w:b/>
                <w:sz w:val="18"/>
              </w:rPr>
              <w:t>COH-03</w:t>
            </w:r>
          </w:p>
        </w:tc>
        <w:tc>
          <w:tcPr>
            <w:tcW w:w="6123" w:type="dxa"/>
          </w:tcPr>
          <w:p w14:paraId="3C085A49" w14:textId="77777777" w:rsidR="00E61AF0" w:rsidRDefault="00AB1BE3">
            <w:pPr>
              <w:spacing w:after="20" w:line="240" w:lineRule="auto"/>
            </w:pPr>
            <w:r>
              <w:rPr>
                <w:sz w:val="18"/>
              </w:rPr>
              <w:t>The weights shall be, for the general profile: income 0.35, capacity 0.35, life stage 0.2, risk 0.1; for value, investment rate and consistency: income 0.4, capacity 0.4, life stage 0.2 (no risk filter); for diversification: risk 0.4, capacity 0.3, income 0.15, life stage 0.15; for return and monthly return: risk 0.5, life stage 0.2, income 0.15, capacity 0.15.</w:t>
            </w:r>
          </w:p>
        </w:tc>
        <w:tc>
          <w:tcPr>
            <w:tcW w:w="850" w:type="dxa"/>
          </w:tcPr>
          <w:p w14:paraId="277C7D09" w14:textId="77777777" w:rsidR="00E61AF0" w:rsidRDefault="00AB1BE3">
            <w:pPr>
              <w:spacing w:after="20" w:line="240" w:lineRule="auto"/>
            </w:pPr>
            <w:r>
              <w:rPr>
                <w:sz w:val="18"/>
              </w:rPr>
              <w:t>High</w:t>
            </w:r>
          </w:p>
        </w:tc>
        <w:tc>
          <w:tcPr>
            <w:tcW w:w="1531" w:type="dxa"/>
          </w:tcPr>
          <w:p w14:paraId="6DD585ED" w14:textId="77777777" w:rsidR="00E61AF0" w:rsidRDefault="00AB1BE3">
            <w:pPr>
              <w:spacing w:after="20" w:line="240" w:lineRule="auto"/>
            </w:pPr>
            <w:r>
              <w:rPr>
                <w:sz w:val="18"/>
              </w:rPr>
              <w:t>UC-05 · #18</w:t>
            </w:r>
          </w:p>
        </w:tc>
      </w:tr>
      <w:tr w:rsidR="00E61AF0" w14:paraId="1C558800" w14:textId="77777777">
        <w:trPr>
          <w:cantSplit/>
          <w:jc w:val="center"/>
        </w:trPr>
        <w:tc>
          <w:tcPr>
            <w:tcW w:w="1134" w:type="dxa"/>
            <w:shd w:val="clear" w:color="auto" w:fill="F3F4F6"/>
          </w:tcPr>
          <w:p w14:paraId="4A465B5F" w14:textId="77777777" w:rsidR="00E61AF0" w:rsidRDefault="00AB1BE3">
            <w:pPr>
              <w:spacing w:after="20" w:line="240" w:lineRule="auto"/>
            </w:pPr>
            <w:r>
              <w:rPr>
                <w:b/>
                <w:sz w:val="18"/>
              </w:rPr>
              <w:t>COH-04</w:t>
            </w:r>
          </w:p>
        </w:tc>
        <w:tc>
          <w:tcPr>
            <w:tcW w:w="6123" w:type="dxa"/>
            <w:shd w:val="clear" w:color="auto" w:fill="F3F4F6"/>
          </w:tcPr>
          <w:p w14:paraId="082C2BE0" w14:textId="77777777" w:rsidR="00E61AF0" w:rsidRDefault="00AB1BE3">
            <w:pPr>
              <w:spacing w:after="20" w:line="240" w:lineRule="auto"/>
            </w:pPr>
            <w:r>
              <w:rPr>
                <w:sz w:val="18"/>
              </w:rPr>
              <w:t>For return and monthly return only investors of the same risk level shall be eligible. If fewer than 30 are eligible the system shall widen to adjacent risk levels, then to all, and say so on the measure.</w:t>
            </w:r>
          </w:p>
        </w:tc>
        <w:tc>
          <w:tcPr>
            <w:tcW w:w="850" w:type="dxa"/>
            <w:shd w:val="clear" w:color="auto" w:fill="F3F4F6"/>
          </w:tcPr>
          <w:p w14:paraId="219BD41E" w14:textId="77777777" w:rsidR="00E61AF0" w:rsidRDefault="00AB1BE3">
            <w:pPr>
              <w:spacing w:after="20" w:line="240" w:lineRule="auto"/>
            </w:pPr>
            <w:r>
              <w:rPr>
                <w:sz w:val="18"/>
              </w:rPr>
              <w:t>High</w:t>
            </w:r>
          </w:p>
        </w:tc>
        <w:tc>
          <w:tcPr>
            <w:tcW w:w="1531" w:type="dxa"/>
            <w:shd w:val="clear" w:color="auto" w:fill="F3F4F6"/>
          </w:tcPr>
          <w:p w14:paraId="72254F06" w14:textId="77777777" w:rsidR="00E61AF0" w:rsidRDefault="00AB1BE3">
            <w:pPr>
              <w:spacing w:after="20" w:line="240" w:lineRule="auto"/>
            </w:pPr>
            <w:r>
              <w:rPr>
                <w:sz w:val="18"/>
              </w:rPr>
              <w:t>UC-05 · #18</w:t>
            </w:r>
          </w:p>
        </w:tc>
      </w:tr>
      <w:tr w:rsidR="00E61AF0" w14:paraId="01CF21CF" w14:textId="77777777">
        <w:trPr>
          <w:cantSplit/>
          <w:jc w:val="center"/>
        </w:trPr>
        <w:tc>
          <w:tcPr>
            <w:tcW w:w="1134" w:type="dxa"/>
          </w:tcPr>
          <w:p w14:paraId="184F345B" w14:textId="77777777" w:rsidR="00E61AF0" w:rsidRDefault="00AB1BE3">
            <w:pPr>
              <w:spacing w:after="20" w:line="240" w:lineRule="auto"/>
            </w:pPr>
            <w:r>
              <w:rPr>
                <w:b/>
                <w:sz w:val="18"/>
              </w:rPr>
              <w:t>COH-05</w:t>
            </w:r>
          </w:p>
        </w:tc>
        <w:tc>
          <w:tcPr>
            <w:tcW w:w="6123" w:type="dxa"/>
          </w:tcPr>
          <w:p w14:paraId="31983E0F" w14:textId="77777777" w:rsidR="00E61AF0" w:rsidRDefault="00AB1BE3">
            <w:pPr>
              <w:spacing w:after="20" w:line="240" w:lineRule="auto"/>
            </w:pPr>
            <w:r>
              <w:rPr>
                <w:sz w:val="18"/>
              </w:rPr>
              <w:t>The comparison table shall have one row per measure, in this order: portfolio value, portfolio return, monthly portfolio return, monthly investment rate, contribution consistency, diversification score; and columns for the user's figure, the peers' median and the user's position (Top X percent at or above the median, otherwise Above Y percent of peers). A measure that cannot be shown keeps its row with dashes.</w:t>
            </w:r>
          </w:p>
        </w:tc>
        <w:tc>
          <w:tcPr>
            <w:tcW w:w="850" w:type="dxa"/>
          </w:tcPr>
          <w:p w14:paraId="3891855D" w14:textId="77777777" w:rsidR="00E61AF0" w:rsidRDefault="00AB1BE3">
            <w:pPr>
              <w:spacing w:after="20" w:line="240" w:lineRule="auto"/>
            </w:pPr>
            <w:r>
              <w:rPr>
                <w:sz w:val="18"/>
              </w:rPr>
              <w:t>High</w:t>
            </w:r>
          </w:p>
        </w:tc>
        <w:tc>
          <w:tcPr>
            <w:tcW w:w="1531" w:type="dxa"/>
          </w:tcPr>
          <w:p w14:paraId="41B6184D" w14:textId="77777777" w:rsidR="00E61AF0" w:rsidRDefault="00AB1BE3">
            <w:pPr>
              <w:spacing w:after="20" w:line="240" w:lineRule="auto"/>
            </w:pPr>
            <w:r>
              <w:rPr>
                <w:sz w:val="18"/>
              </w:rPr>
              <w:t>UC-05 · S-11 · #20, #24</w:t>
            </w:r>
          </w:p>
        </w:tc>
      </w:tr>
      <w:tr w:rsidR="00E61AF0" w14:paraId="316948CB" w14:textId="77777777">
        <w:trPr>
          <w:cantSplit/>
          <w:jc w:val="center"/>
        </w:trPr>
        <w:tc>
          <w:tcPr>
            <w:tcW w:w="1134" w:type="dxa"/>
            <w:shd w:val="clear" w:color="auto" w:fill="F3F4F6"/>
          </w:tcPr>
          <w:p w14:paraId="0250C1E4" w14:textId="77777777" w:rsidR="00E61AF0" w:rsidRDefault="00AB1BE3">
            <w:pPr>
              <w:spacing w:after="20" w:line="240" w:lineRule="auto"/>
            </w:pPr>
            <w:r>
              <w:rPr>
                <w:b/>
                <w:sz w:val="18"/>
              </w:rPr>
              <w:t>COH-06</w:t>
            </w:r>
          </w:p>
        </w:tc>
        <w:tc>
          <w:tcPr>
            <w:tcW w:w="6123" w:type="dxa"/>
            <w:shd w:val="clear" w:color="auto" w:fill="F3F4F6"/>
          </w:tcPr>
          <w:p w14:paraId="6F2B0A70" w14:textId="77777777" w:rsidR="00E61AF0" w:rsidRDefault="00AB1BE3">
            <w:pPr>
              <w:spacing w:after="20" w:line="240" w:lineRule="auto"/>
            </w:pPr>
            <w:r>
              <w:rPr>
                <w:sz w:val="18"/>
              </w:rPr>
              <w:t>Portfolio return shall be the total return over the last 12 months (or fewer, at least one). Monthly portfolio return shall be the return in the latest month of data, not counting money added or taken out. Portfolio value shall be the value at the latest month-end.</w:t>
            </w:r>
          </w:p>
        </w:tc>
        <w:tc>
          <w:tcPr>
            <w:tcW w:w="850" w:type="dxa"/>
            <w:shd w:val="clear" w:color="auto" w:fill="F3F4F6"/>
          </w:tcPr>
          <w:p w14:paraId="613C6DE1" w14:textId="77777777" w:rsidR="00E61AF0" w:rsidRDefault="00AB1BE3">
            <w:pPr>
              <w:spacing w:after="20" w:line="240" w:lineRule="auto"/>
            </w:pPr>
            <w:r>
              <w:rPr>
                <w:sz w:val="18"/>
              </w:rPr>
              <w:t>High</w:t>
            </w:r>
          </w:p>
        </w:tc>
        <w:tc>
          <w:tcPr>
            <w:tcW w:w="1531" w:type="dxa"/>
            <w:shd w:val="clear" w:color="auto" w:fill="F3F4F6"/>
          </w:tcPr>
          <w:p w14:paraId="66504B65" w14:textId="77777777" w:rsidR="00E61AF0" w:rsidRDefault="00AB1BE3">
            <w:pPr>
              <w:spacing w:after="20" w:line="240" w:lineRule="auto"/>
            </w:pPr>
            <w:r>
              <w:rPr>
                <w:sz w:val="18"/>
              </w:rPr>
              <w:t>UC-05 · #24</w:t>
            </w:r>
          </w:p>
        </w:tc>
      </w:tr>
      <w:tr w:rsidR="00E61AF0" w14:paraId="70A43459" w14:textId="77777777">
        <w:trPr>
          <w:cantSplit/>
          <w:jc w:val="center"/>
        </w:trPr>
        <w:tc>
          <w:tcPr>
            <w:tcW w:w="1134" w:type="dxa"/>
          </w:tcPr>
          <w:p w14:paraId="2F1A6B30" w14:textId="77777777" w:rsidR="00E61AF0" w:rsidRDefault="00AB1BE3">
            <w:pPr>
              <w:spacing w:after="20" w:line="240" w:lineRule="auto"/>
            </w:pPr>
            <w:r>
              <w:rPr>
                <w:b/>
                <w:sz w:val="18"/>
              </w:rPr>
              <w:t>COH-07</w:t>
            </w:r>
          </w:p>
        </w:tc>
        <w:tc>
          <w:tcPr>
            <w:tcW w:w="6123" w:type="dxa"/>
          </w:tcPr>
          <w:p w14:paraId="238EE94E" w14:textId="77777777" w:rsidR="00E61AF0" w:rsidRDefault="00AB1BE3">
            <w:pPr>
              <w:spacing w:after="20" w:line="240" w:lineRule="auto"/>
            </w:pPr>
            <w:r>
              <w:rPr>
                <w:sz w:val="18"/>
              </w:rPr>
              <w:t>Diversification score shall be 0 to 100: 0.6 × class spread + 0.4 × fund spread, where spread = 1 − Σ(weight²) rescaled so that equal weights over the most classes (5) or funds (10) score 1. A single fund scores 0 however broad it is.</w:t>
            </w:r>
          </w:p>
        </w:tc>
        <w:tc>
          <w:tcPr>
            <w:tcW w:w="850" w:type="dxa"/>
          </w:tcPr>
          <w:p w14:paraId="3C991926" w14:textId="77777777" w:rsidR="00E61AF0" w:rsidRDefault="00AB1BE3">
            <w:pPr>
              <w:spacing w:after="20" w:line="240" w:lineRule="auto"/>
            </w:pPr>
            <w:r>
              <w:rPr>
                <w:sz w:val="18"/>
              </w:rPr>
              <w:t>High</w:t>
            </w:r>
          </w:p>
        </w:tc>
        <w:tc>
          <w:tcPr>
            <w:tcW w:w="1531" w:type="dxa"/>
          </w:tcPr>
          <w:p w14:paraId="5866890A" w14:textId="77777777" w:rsidR="00E61AF0" w:rsidRDefault="00AB1BE3">
            <w:pPr>
              <w:spacing w:after="20" w:line="240" w:lineRule="auto"/>
            </w:pPr>
            <w:r>
              <w:rPr>
                <w:sz w:val="18"/>
              </w:rPr>
              <w:t>UC-05 · #18</w:t>
            </w:r>
          </w:p>
        </w:tc>
      </w:tr>
      <w:tr w:rsidR="00E61AF0" w14:paraId="3627F81C" w14:textId="77777777">
        <w:trPr>
          <w:cantSplit/>
          <w:jc w:val="center"/>
        </w:trPr>
        <w:tc>
          <w:tcPr>
            <w:tcW w:w="1134" w:type="dxa"/>
            <w:shd w:val="clear" w:color="auto" w:fill="F3F4F6"/>
          </w:tcPr>
          <w:p w14:paraId="667933DD" w14:textId="77777777" w:rsidR="00E61AF0" w:rsidRDefault="00AB1BE3">
            <w:pPr>
              <w:spacing w:after="20" w:line="240" w:lineRule="auto"/>
            </w:pPr>
            <w:r>
              <w:rPr>
                <w:b/>
                <w:sz w:val="18"/>
              </w:rPr>
              <w:lastRenderedPageBreak/>
              <w:t>COH-08</w:t>
            </w:r>
          </w:p>
        </w:tc>
        <w:tc>
          <w:tcPr>
            <w:tcW w:w="6123" w:type="dxa"/>
            <w:shd w:val="clear" w:color="auto" w:fill="F3F4F6"/>
          </w:tcPr>
          <w:p w14:paraId="52C7971A" w14:textId="77777777" w:rsidR="00E61AF0" w:rsidRDefault="00AB1BE3">
            <w:pPr>
              <w:spacing w:after="20" w:line="240" w:lineRule="auto"/>
            </w:pPr>
            <w:r>
              <w:rPr>
                <w:sz w:val="18"/>
              </w:rPr>
              <w:t>Tapping a row shall open an explanation and close any other: what the measure is, how it is worked out, what the numbers mean (and that they are not advice), the user's figure with the median and middle half and where the user stands, any caveat, who the user was compared with and, for diversification, the largest holding against the median. For a measure with no figure it shall say why. Tapping again closes it.</w:t>
            </w:r>
          </w:p>
        </w:tc>
        <w:tc>
          <w:tcPr>
            <w:tcW w:w="850" w:type="dxa"/>
            <w:shd w:val="clear" w:color="auto" w:fill="F3F4F6"/>
          </w:tcPr>
          <w:p w14:paraId="4DFC96E9" w14:textId="77777777" w:rsidR="00E61AF0" w:rsidRDefault="00AB1BE3">
            <w:pPr>
              <w:spacing w:after="20" w:line="240" w:lineRule="auto"/>
            </w:pPr>
            <w:r>
              <w:rPr>
                <w:sz w:val="18"/>
              </w:rPr>
              <w:t>High</w:t>
            </w:r>
          </w:p>
        </w:tc>
        <w:tc>
          <w:tcPr>
            <w:tcW w:w="1531" w:type="dxa"/>
            <w:shd w:val="clear" w:color="auto" w:fill="F3F4F6"/>
          </w:tcPr>
          <w:p w14:paraId="6E365A02" w14:textId="77777777" w:rsidR="00E61AF0" w:rsidRDefault="00AB1BE3">
            <w:pPr>
              <w:spacing w:after="20" w:line="240" w:lineRule="auto"/>
            </w:pPr>
            <w:r>
              <w:rPr>
                <w:sz w:val="18"/>
              </w:rPr>
              <w:t>UC-05 · S-11 · #20</w:t>
            </w:r>
          </w:p>
        </w:tc>
      </w:tr>
      <w:tr w:rsidR="00E61AF0" w14:paraId="5703F6DA" w14:textId="77777777">
        <w:trPr>
          <w:cantSplit/>
          <w:jc w:val="center"/>
        </w:trPr>
        <w:tc>
          <w:tcPr>
            <w:tcW w:w="1134" w:type="dxa"/>
          </w:tcPr>
          <w:p w14:paraId="36662DE7" w14:textId="77777777" w:rsidR="00E61AF0" w:rsidRDefault="00AB1BE3">
            <w:pPr>
              <w:spacing w:after="20" w:line="240" w:lineRule="auto"/>
            </w:pPr>
            <w:r>
              <w:rPr>
                <w:b/>
                <w:sz w:val="18"/>
              </w:rPr>
              <w:t>COH-09</w:t>
            </w:r>
          </w:p>
        </w:tc>
        <w:tc>
          <w:tcPr>
            <w:tcW w:w="6123" w:type="dxa"/>
          </w:tcPr>
          <w:p w14:paraId="08FBC7B2" w14:textId="77777777" w:rsidR="00E61AF0" w:rsidRDefault="00AB1BE3">
            <w:pPr>
              <w:spacing w:after="20" w:line="240" w:lineRule="auto"/>
            </w:pPr>
            <w:r>
              <w:rPr>
                <w:sz w:val="18"/>
              </w:rPr>
              <w:t>An opened row shall show a range bar from the 25th to the 75th percentile of the peers with a mark at the median and a mark for the user, on a scale that always includes all three, and say in words what the bar and marks are.</w:t>
            </w:r>
          </w:p>
        </w:tc>
        <w:tc>
          <w:tcPr>
            <w:tcW w:w="850" w:type="dxa"/>
          </w:tcPr>
          <w:p w14:paraId="3E28A3CC" w14:textId="77777777" w:rsidR="00E61AF0" w:rsidRDefault="00AB1BE3">
            <w:pPr>
              <w:spacing w:after="20" w:line="240" w:lineRule="auto"/>
            </w:pPr>
            <w:r>
              <w:rPr>
                <w:sz w:val="18"/>
              </w:rPr>
              <w:t>Medium</w:t>
            </w:r>
          </w:p>
        </w:tc>
        <w:tc>
          <w:tcPr>
            <w:tcW w:w="1531" w:type="dxa"/>
          </w:tcPr>
          <w:p w14:paraId="3820A26D" w14:textId="77777777" w:rsidR="00E61AF0" w:rsidRDefault="00AB1BE3">
            <w:pPr>
              <w:spacing w:after="20" w:line="240" w:lineRule="auto"/>
            </w:pPr>
            <w:r>
              <w:rPr>
                <w:sz w:val="18"/>
              </w:rPr>
              <w:t>UC-05 · S-11 · #21</w:t>
            </w:r>
          </w:p>
        </w:tc>
      </w:tr>
      <w:tr w:rsidR="00E61AF0" w14:paraId="1A1620E6" w14:textId="77777777">
        <w:trPr>
          <w:cantSplit/>
          <w:jc w:val="center"/>
        </w:trPr>
        <w:tc>
          <w:tcPr>
            <w:tcW w:w="1134" w:type="dxa"/>
            <w:shd w:val="clear" w:color="auto" w:fill="F3F4F6"/>
          </w:tcPr>
          <w:p w14:paraId="4E21FF6E" w14:textId="77777777" w:rsidR="00E61AF0" w:rsidRDefault="00AB1BE3">
            <w:pPr>
              <w:spacing w:after="20" w:line="240" w:lineRule="auto"/>
            </w:pPr>
            <w:r>
              <w:rPr>
                <w:b/>
                <w:sz w:val="18"/>
              </w:rPr>
              <w:t>COH-10</w:t>
            </w:r>
          </w:p>
        </w:tc>
        <w:tc>
          <w:tcPr>
            <w:tcW w:w="6123" w:type="dxa"/>
            <w:shd w:val="clear" w:color="auto" w:fill="F3F4F6"/>
          </w:tcPr>
          <w:p w14:paraId="095110EE" w14:textId="77777777" w:rsidR="00E61AF0" w:rsidRDefault="00AB1BE3">
            <w:pPr>
              <w:spacing w:after="20" w:line="240" w:lineRule="auto"/>
            </w:pPr>
            <w:r>
              <w:rPr>
                <w:sz w:val="18"/>
              </w:rPr>
              <w:t>The cohort view shall show what the user's peers hold, for the same peers as diversification: the peers' average share of each asset class beside the user's own; up to six funds held by the largest share of those peers, as a percentage, each marked if the user holds it; and the average number of funds beside the user's. A fund shall be listed only if at least 3 peers hold it. Nothing shall be shown when fewer peers than the privacy minimum hold anything, or when the user holds nothing.</w:t>
            </w:r>
          </w:p>
        </w:tc>
        <w:tc>
          <w:tcPr>
            <w:tcW w:w="850" w:type="dxa"/>
            <w:shd w:val="clear" w:color="auto" w:fill="F3F4F6"/>
          </w:tcPr>
          <w:p w14:paraId="06033881" w14:textId="77777777" w:rsidR="00E61AF0" w:rsidRDefault="00AB1BE3">
            <w:pPr>
              <w:spacing w:after="20" w:line="240" w:lineRule="auto"/>
            </w:pPr>
            <w:r>
              <w:rPr>
                <w:sz w:val="18"/>
              </w:rPr>
              <w:t>High</w:t>
            </w:r>
          </w:p>
        </w:tc>
        <w:tc>
          <w:tcPr>
            <w:tcW w:w="1531" w:type="dxa"/>
            <w:shd w:val="clear" w:color="auto" w:fill="F3F4F6"/>
          </w:tcPr>
          <w:p w14:paraId="449B6FA0" w14:textId="77777777" w:rsidR="00E61AF0" w:rsidRDefault="00AB1BE3">
            <w:pPr>
              <w:spacing w:after="20" w:line="240" w:lineRule="auto"/>
            </w:pPr>
            <w:r>
              <w:rPr>
                <w:sz w:val="18"/>
              </w:rPr>
              <w:t>UC-05 · S-11 · #21 · NFR-03</w:t>
            </w:r>
          </w:p>
        </w:tc>
      </w:tr>
      <w:tr w:rsidR="00E61AF0" w14:paraId="13024041" w14:textId="77777777">
        <w:trPr>
          <w:cantSplit/>
          <w:jc w:val="center"/>
        </w:trPr>
        <w:tc>
          <w:tcPr>
            <w:tcW w:w="1134" w:type="dxa"/>
          </w:tcPr>
          <w:p w14:paraId="5DF8CDE0" w14:textId="77777777" w:rsidR="00E61AF0" w:rsidRDefault="00AB1BE3">
            <w:pPr>
              <w:spacing w:after="20" w:line="240" w:lineRule="auto"/>
            </w:pPr>
            <w:r>
              <w:rPr>
                <w:b/>
                <w:sz w:val="18"/>
              </w:rPr>
              <w:t>COH-11</w:t>
            </w:r>
          </w:p>
        </w:tc>
        <w:tc>
          <w:tcPr>
            <w:tcW w:w="6123" w:type="dxa"/>
          </w:tcPr>
          <w:p w14:paraId="2CFEFEAA" w14:textId="77777777" w:rsidR="00E61AF0" w:rsidRDefault="00AB1BE3">
            <w:pPr>
              <w:spacing w:after="20" w:line="240" w:lineRule="auto"/>
            </w:pPr>
            <w:r>
              <w:rPr>
                <w:sz w:val="18"/>
              </w:rPr>
              <w:t>The view shall show one neutral sentence on what stands out, which describes and never advises, skips the portfolio value, and is checked by tests for the absence of directive words. It shall say how much of the peer pool is simulated, and shall show no figures when the whole pool is smaller than the privacy minimum (10).</w:t>
            </w:r>
          </w:p>
        </w:tc>
        <w:tc>
          <w:tcPr>
            <w:tcW w:w="850" w:type="dxa"/>
          </w:tcPr>
          <w:p w14:paraId="4D7C9600" w14:textId="77777777" w:rsidR="00E61AF0" w:rsidRDefault="00AB1BE3">
            <w:pPr>
              <w:spacing w:after="20" w:line="240" w:lineRule="auto"/>
            </w:pPr>
            <w:r>
              <w:rPr>
                <w:sz w:val="18"/>
              </w:rPr>
              <w:t>Medium</w:t>
            </w:r>
          </w:p>
        </w:tc>
        <w:tc>
          <w:tcPr>
            <w:tcW w:w="1531" w:type="dxa"/>
          </w:tcPr>
          <w:p w14:paraId="3F935A76" w14:textId="77777777" w:rsidR="00E61AF0" w:rsidRDefault="00AB1BE3">
            <w:pPr>
              <w:spacing w:after="20" w:line="240" w:lineRule="auto"/>
            </w:pPr>
            <w:r>
              <w:rPr>
                <w:sz w:val="18"/>
              </w:rPr>
              <w:t>UC-05 · #18 · NFR-03</w:t>
            </w:r>
          </w:p>
        </w:tc>
      </w:tr>
      <w:tr w:rsidR="00E61AF0" w14:paraId="631E91A5" w14:textId="77777777">
        <w:trPr>
          <w:cantSplit/>
          <w:jc w:val="center"/>
        </w:trPr>
        <w:tc>
          <w:tcPr>
            <w:tcW w:w="1134" w:type="dxa"/>
            <w:shd w:val="clear" w:color="auto" w:fill="F3F4F6"/>
          </w:tcPr>
          <w:p w14:paraId="5867B9DB" w14:textId="77777777" w:rsidR="00E61AF0" w:rsidRDefault="00AB1BE3">
            <w:pPr>
              <w:spacing w:after="20" w:line="240" w:lineRule="auto"/>
            </w:pPr>
            <w:r>
              <w:rPr>
                <w:b/>
                <w:sz w:val="18"/>
              </w:rPr>
              <w:t>COH-12</w:t>
            </w:r>
          </w:p>
        </w:tc>
        <w:tc>
          <w:tcPr>
            <w:tcW w:w="6123" w:type="dxa"/>
            <w:shd w:val="clear" w:color="auto" w:fill="F3F4F6"/>
          </w:tcPr>
          <w:p w14:paraId="1E51E1E6" w14:textId="77777777" w:rsidR="00E61AF0" w:rsidRDefault="00AB1BE3">
            <w:pPr>
              <w:spacing w:after="20" w:line="240" w:lineRule="auto"/>
            </w:pPr>
            <w:r>
              <w:rPr>
                <w:sz w:val="18"/>
              </w:rPr>
              <w:t>The system shall report only aggregates (median, quartiles and the user's percentile), never an individual's record or identifier.</w:t>
            </w:r>
          </w:p>
        </w:tc>
        <w:tc>
          <w:tcPr>
            <w:tcW w:w="850" w:type="dxa"/>
            <w:shd w:val="clear" w:color="auto" w:fill="F3F4F6"/>
          </w:tcPr>
          <w:p w14:paraId="4653F824" w14:textId="77777777" w:rsidR="00E61AF0" w:rsidRDefault="00AB1BE3">
            <w:pPr>
              <w:spacing w:after="20" w:line="240" w:lineRule="auto"/>
            </w:pPr>
            <w:r>
              <w:rPr>
                <w:sz w:val="18"/>
              </w:rPr>
              <w:t>High</w:t>
            </w:r>
          </w:p>
        </w:tc>
        <w:tc>
          <w:tcPr>
            <w:tcW w:w="1531" w:type="dxa"/>
            <w:shd w:val="clear" w:color="auto" w:fill="F3F4F6"/>
          </w:tcPr>
          <w:p w14:paraId="1E6350C7" w14:textId="77777777" w:rsidR="00E61AF0" w:rsidRDefault="00AB1BE3">
            <w:pPr>
              <w:spacing w:after="20" w:line="240" w:lineRule="auto"/>
            </w:pPr>
            <w:r>
              <w:rPr>
                <w:sz w:val="18"/>
              </w:rPr>
              <w:t>NFR-03 · #18</w:t>
            </w:r>
          </w:p>
        </w:tc>
      </w:tr>
    </w:tbl>
    <w:p w14:paraId="26C65F5A" w14:textId="77777777" w:rsidR="00E61AF0" w:rsidRDefault="00E61AF0">
      <w:pPr>
        <w:spacing w:after="40"/>
      </w:pPr>
    </w:p>
    <w:p w14:paraId="2344D591" w14:textId="77777777" w:rsidR="00E61AF0" w:rsidRDefault="00AB1BE3">
      <w:pPr>
        <w:pStyle w:val="Heading2"/>
      </w:pPr>
      <w:bookmarkStart w:id="50" w:name="_Toc242368779"/>
      <w:r>
        <w:t>4.8 Explore</w:t>
      </w:r>
      <w:bookmarkEnd w:id="50"/>
    </w:p>
    <w:p w14:paraId="22C1D54C" w14:textId="77777777" w:rsidR="00E61AF0" w:rsidRDefault="00AB1BE3">
      <w:pPr>
        <w:pStyle w:val="Heading3"/>
      </w:pPr>
      <w:bookmarkStart w:id="51" w:name="_Toc242368780"/>
      <w:r>
        <w:t>4.8.1 Description and Priority</w:t>
      </w:r>
      <w:bookmarkEnd w:id="51"/>
    </w:p>
    <w:p w14:paraId="0120923D" w14:textId="77777777" w:rsidR="00E61AF0" w:rsidRDefault="00AB1BE3">
      <w:r>
        <w:rPr>
          <w:b/>
        </w:rPr>
        <w:t>Priority: Medium.</w:t>
      </w:r>
      <w:r>
        <w:t xml:space="preserve"> Where the user decides who "peers" are. The user picks the dimensions (income, age, risk level, goal, start month) and a measure, and sees where they stand in a histogram of that group, with a month-by-month chart for measures that change over time and what the group holds.</w:t>
      </w:r>
    </w:p>
    <w:p w14:paraId="5996E887" w14:textId="77777777" w:rsidR="00E61AF0" w:rsidRDefault="00AB1BE3">
      <w:pPr>
        <w:pStyle w:val="Heading3"/>
      </w:pPr>
      <w:bookmarkStart w:id="52" w:name="_Toc242368781"/>
      <w:r>
        <w:t>4.8.2 Stimulus/Response Sequences</w:t>
      </w:r>
      <w:bookmarkEnd w:id="52"/>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3515"/>
        <w:gridCol w:w="6123"/>
      </w:tblGrid>
      <w:tr w:rsidR="00E61AF0" w14:paraId="44E49AA7" w14:textId="77777777">
        <w:trPr>
          <w:tblHeader/>
          <w:jc w:val="center"/>
        </w:trPr>
        <w:tc>
          <w:tcPr>
            <w:tcW w:w="3515" w:type="dxa"/>
            <w:shd w:val="clear" w:color="auto" w:fill="1F2937"/>
          </w:tcPr>
          <w:p w14:paraId="0D636FFE" w14:textId="77777777" w:rsidR="00E61AF0" w:rsidRDefault="00AB1BE3">
            <w:pPr>
              <w:spacing w:after="0"/>
            </w:pPr>
            <w:r>
              <w:rPr>
                <w:b/>
                <w:color w:val="FFFFFF"/>
                <w:sz w:val="18"/>
              </w:rPr>
              <w:t>Stimulus (user or system)</w:t>
            </w:r>
          </w:p>
        </w:tc>
        <w:tc>
          <w:tcPr>
            <w:tcW w:w="6123" w:type="dxa"/>
            <w:shd w:val="clear" w:color="auto" w:fill="1F2937"/>
          </w:tcPr>
          <w:p w14:paraId="3ACC2643" w14:textId="77777777" w:rsidR="00E61AF0" w:rsidRDefault="00AB1BE3">
            <w:pPr>
              <w:spacing w:after="0"/>
            </w:pPr>
            <w:r>
              <w:rPr>
                <w:b/>
                <w:color w:val="FFFFFF"/>
                <w:sz w:val="18"/>
              </w:rPr>
              <w:t>Response</w:t>
            </w:r>
          </w:p>
        </w:tc>
      </w:tr>
      <w:tr w:rsidR="00E61AF0" w14:paraId="522846D4" w14:textId="77777777">
        <w:trPr>
          <w:cantSplit/>
          <w:jc w:val="center"/>
        </w:trPr>
        <w:tc>
          <w:tcPr>
            <w:tcW w:w="3515" w:type="dxa"/>
          </w:tcPr>
          <w:p w14:paraId="110DC8FF" w14:textId="77777777" w:rsidR="00E61AF0" w:rsidRDefault="00AB1BE3">
            <w:pPr>
              <w:spacing w:after="20" w:line="240" w:lineRule="auto"/>
            </w:pPr>
            <w:r>
              <w:rPr>
                <w:sz w:val="18"/>
              </w:rPr>
              <w:t>Chooses Explore; toggles dimensions</w:t>
            </w:r>
          </w:p>
        </w:tc>
        <w:tc>
          <w:tcPr>
            <w:tcW w:w="6123" w:type="dxa"/>
          </w:tcPr>
          <w:p w14:paraId="58E48752" w14:textId="77777777" w:rsidR="00E61AF0" w:rsidRDefault="00AB1BE3">
            <w:pPr>
              <w:spacing w:after="20" w:line="240" w:lineRule="auto"/>
            </w:pPr>
            <w:r>
              <w:rPr>
                <w:sz w:val="18"/>
              </w:rPr>
              <w:t>Resolves the group and shows its description and size.</w:t>
            </w:r>
          </w:p>
        </w:tc>
      </w:tr>
      <w:tr w:rsidR="00E61AF0" w14:paraId="79601E3C" w14:textId="77777777">
        <w:trPr>
          <w:cantSplit/>
          <w:jc w:val="center"/>
        </w:trPr>
        <w:tc>
          <w:tcPr>
            <w:tcW w:w="3515" w:type="dxa"/>
            <w:shd w:val="clear" w:color="auto" w:fill="F3F4F6"/>
          </w:tcPr>
          <w:p w14:paraId="6E321E63" w14:textId="77777777" w:rsidR="00E61AF0" w:rsidRDefault="00AB1BE3">
            <w:pPr>
              <w:spacing w:after="20" w:line="240" w:lineRule="auto"/>
            </w:pPr>
            <w:r>
              <w:rPr>
                <w:sz w:val="18"/>
              </w:rPr>
              <w:t>Chooses a measure</w:t>
            </w:r>
          </w:p>
        </w:tc>
        <w:tc>
          <w:tcPr>
            <w:tcW w:w="6123" w:type="dxa"/>
            <w:shd w:val="clear" w:color="auto" w:fill="F3F4F6"/>
          </w:tcPr>
          <w:p w14:paraId="13C4A0F9" w14:textId="77777777" w:rsidR="00E61AF0" w:rsidRDefault="00AB1BE3">
            <w:pPr>
              <w:spacing w:after="20" w:line="240" w:lineRule="auto"/>
            </w:pPr>
            <w:r>
              <w:rPr>
                <w:sz w:val="18"/>
              </w:rPr>
              <w:t>Shows the user's percentile, a histogram, the median and quartiles, and the chart if the measure has one.</w:t>
            </w:r>
          </w:p>
        </w:tc>
      </w:tr>
      <w:tr w:rsidR="00E61AF0" w14:paraId="287B97AD" w14:textId="77777777">
        <w:trPr>
          <w:cantSplit/>
          <w:jc w:val="center"/>
        </w:trPr>
        <w:tc>
          <w:tcPr>
            <w:tcW w:w="3515" w:type="dxa"/>
          </w:tcPr>
          <w:p w14:paraId="7774E352" w14:textId="77777777" w:rsidR="00E61AF0" w:rsidRDefault="00AB1BE3">
            <w:pPr>
              <w:spacing w:after="20" w:line="240" w:lineRule="auto"/>
            </w:pPr>
            <w:r>
              <w:rPr>
                <w:sz w:val="18"/>
              </w:rPr>
              <w:t>Chooses dimensions that match fewer than 10 people</w:t>
            </w:r>
          </w:p>
        </w:tc>
        <w:tc>
          <w:tcPr>
            <w:tcW w:w="6123" w:type="dxa"/>
          </w:tcPr>
          <w:p w14:paraId="5A41C6FC" w14:textId="77777777" w:rsidR="00E61AF0" w:rsidRDefault="00AB1BE3">
            <w:pPr>
              <w:spacing w:after="20" w:line="240" w:lineRule="auto"/>
            </w:pPr>
            <w:r>
              <w:rPr>
                <w:sz w:val="18"/>
              </w:rPr>
              <w:t>Shows only that fewer than 10 match, with no figures and no count.</w:t>
            </w:r>
          </w:p>
        </w:tc>
      </w:tr>
    </w:tbl>
    <w:p w14:paraId="2876916E" w14:textId="77777777" w:rsidR="00E61AF0" w:rsidRDefault="00E61AF0">
      <w:pPr>
        <w:spacing w:after="40"/>
      </w:pPr>
    </w:p>
    <w:p w14:paraId="67B5EAAC" w14:textId="77777777" w:rsidR="00E61AF0" w:rsidRDefault="00AB1BE3">
      <w:pPr>
        <w:pStyle w:val="Heading3"/>
      </w:pPr>
      <w:bookmarkStart w:id="53" w:name="_Toc242368782"/>
      <w:r>
        <w:t>4.8.3 Functional Requirements</w:t>
      </w:r>
      <w:bookmarkEnd w:id="53"/>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134"/>
        <w:gridCol w:w="6123"/>
        <w:gridCol w:w="850"/>
        <w:gridCol w:w="1531"/>
      </w:tblGrid>
      <w:tr w:rsidR="00E61AF0" w14:paraId="6EA0F0EA" w14:textId="77777777">
        <w:trPr>
          <w:tblHeader/>
          <w:jc w:val="center"/>
        </w:trPr>
        <w:tc>
          <w:tcPr>
            <w:tcW w:w="1134" w:type="dxa"/>
            <w:shd w:val="clear" w:color="auto" w:fill="1F2937"/>
          </w:tcPr>
          <w:p w14:paraId="48F8ADCA" w14:textId="77777777" w:rsidR="00E61AF0" w:rsidRDefault="00AB1BE3">
            <w:pPr>
              <w:spacing w:after="0"/>
            </w:pPr>
            <w:r>
              <w:rPr>
                <w:b/>
                <w:color w:val="FFFFFF"/>
                <w:sz w:val="18"/>
              </w:rPr>
              <w:t>ID</w:t>
            </w:r>
          </w:p>
        </w:tc>
        <w:tc>
          <w:tcPr>
            <w:tcW w:w="6123" w:type="dxa"/>
            <w:shd w:val="clear" w:color="auto" w:fill="1F2937"/>
          </w:tcPr>
          <w:p w14:paraId="072FE80B" w14:textId="77777777" w:rsidR="00E61AF0" w:rsidRDefault="00AB1BE3">
            <w:pPr>
              <w:spacing w:after="0"/>
            </w:pPr>
            <w:r>
              <w:rPr>
                <w:b/>
                <w:color w:val="FFFFFF"/>
                <w:sz w:val="18"/>
              </w:rPr>
              <w:t>Requirement</w:t>
            </w:r>
          </w:p>
        </w:tc>
        <w:tc>
          <w:tcPr>
            <w:tcW w:w="850" w:type="dxa"/>
            <w:shd w:val="clear" w:color="auto" w:fill="1F2937"/>
          </w:tcPr>
          <w:p w14:paraId="53E59050" w14:textId="77777777" w:rsidR="00E61AF0" w:rsidRDefault="00AB1BE3">
            <w:pPr>
              <w:spacing w:after="0"/>
            </w:pPr>
            <w:r>
              <w:rPr>
                <w:b/>
                <w:color w:val="FFFFFF"/>
                <w:sz w:val="18"/>
              </w:rPr>
              <w:t>Pri.</w:t>
            </w:r>
          </w:p>
        </w:tc>
        <w:tc>
          <w:tcPr>
            <w:tcW w:w="1531" w:type="dxa"/>
            <w:shd w:val="clear" w:color="auto" w:fill="1F2937"/>
          </w:tcPr>
          <w:p w14:paraId="28DE2E3F" w14:textId="77777777" w:rsidR="00E61AF0" w:rsidRDefault="00AB1BE3">
            <w:pPr>
              <w:spacing w:after="0"/>
            </w:pPr>
            <w:r>
              <w:rPr>
                <w:b/>
                <w:color w:val="FFFFFF"/>
                <w:sz w:val="18"/>
              </w:rPr>
              <w:t>Trace</w:t>
            </w:r>
          </w:p>
        </w:tc>
      </w:tr>
      <w:tr w:rsidR="00E61AF0" w14:paraId="14616426" w14:textId="77777777">
        <w:trPr>
          <w:cantSplit/>
          <w:jc w:val="center"/>
        </w:trPr>
        <w:tc>
          <w:tcPr>
            <w:tcW w:w="1134" w:type="dxa"/>
          </w:tcPr>
          <w:p w14:paraId="2F472C88" w14:textId="77777777" w:rsidR="00E61AF0" w:rsidRDefault="00AB1BE3">
            <w:pPr>
              <w:spacing w:after="20" w:line="240" w:lineRule="auto"/>
            </w:pPr>
            <w:r>
              <w:rPr>
                <w:b/>
                <w:sz w:val="18"/>
              </w:rPr>
              <w:t>EXP-01</w:t>
            </w:r>
          </w:p>
        </w:tc>
        <w:tc>
          <w:tcPr>
            <w:tcW w:w="6123" w:type="dxa"/>
          </w:tcPr>
          <w:p w14:paraId="58842A0F" w14:textId="77777777" w:rsidR="00E61AF0" w:rsidRDefault="00AB1BE3">
            <w:pPr>
              <w:spacing w:after="20" w:line="240" w:lineRule="auto"/>
            </w:pPr>
            <w:r>
              <w:rPr>
                <w:sz w:val="18"/>
              </w:rPr>
              <w:t>Explore shall let the user choose any of the dimensions income (a range of ±10% of the user's income, widening by 5 points at a time to ±100% until at least 10 peers are found), age (±5 years), risk level (same), goal (same) and start month (started investing in the same month). Only income widens; the others are fixed filters.</w:t>
            </w:r>
          </w:p>
        </w:tc>
        <w:tc>
          <w:tcPr>
            <w:tcW w:w="850" w:type="dxa"/>
          </w:tcPr>
          <w:p w14:paraId="614E5451" w14:textId="77777777" w:rsidR="00E61AF0" w:rsidRDefault="00AB1BE3">
            <w:pPr>
              <w:spacing w:after="20" w:line="240" w:lineRule="auto"/>
            </w:pPr>
            <w:r>
              <w:rPr>
                <w:sz w:val="18"/>
              </w:rPr>
              <w:t>High</w:t>
            </w:r>
          </w:p>
        </w:tc>
        <w:tc>
          <w:tcPr>
            <w:tcW w:w="1531" w:type="dxa"/>
          </w:tcPr>
          <w:p w14:paraId="1505A396" w14:textId="77777777" w:rsidR="00E61AF0" w:rsidRDefault="00AB1BE3">
            <w:pPr>
              <w:spacing w:after="20" w:line="240" w:lineRule="auto"/>
            </w:pPr>
            <w:r>
              <w:rPr>
                <w:sz w:val="18"/>
              </w:rPr>
              <w:t>UC-05 · S-11 · #9</w:t>
            </w:r>
          </w:p>
        </w:tc>
      </w:tr>
      <w:tr w:rsidR="00E61AF0" w14:paraId="1A648269" w14:textId="77777777">
        <w:trPr>
          <w:cantSplit/>
          <w:jc w:val="center"/>
        </w:trPr>
        <w:tc>
          <w:tcPr>
            <w:tcW w:w="1134" w:type="dxa"/>
            <w:shd w:val="clear" w:color="auto" w:fill="F3F4F6"/>
          </w:tcPr>
          <w:p w14:paraId="774BB12F" w14:textId="77777777" w:rsidR="00E61AF0" w:rsidRDefault="00AB1BE3">
            <w:pPr>
              <w:spacing w:after="20" w:line="240" w:lineRule="auto"/>
            </w:pPr>
            <w:r>
              <w:rPr>
                <w:b/>
                <w:sz w:val="18"/>
              </w:rPr>
              <w:t>EXP-02</w:t>
            </w:r>
          </w:p>
        </w:tc>
        <w:tc>
          <w:tcPr>
            <w:tcW w:w="6123" w:type="dxa"/>
            <w:shd w:val="clear" w:color="auto" w:fill="F3F4F6"/>
          </w:tcPr>
          <w:p w14:paraId="2DD95ECC" w14:textId="77777777" w:rsidR="00E61AF0" w:rsidRDefault="00AB1BE3">
            <w:pPr>
              <w:spacing w:after="20" w:line="240" w:lineRule="auto"/>
            </w:pPr>
            <w:r>
              <w:rPr>
                <w:sz w:val="18"/>
              </w:rPr>
              <w:t>Explore shall offer the measures, in this order: value, return, monthly return, investment rate, contribution consistency, diversification score and savings rate. Consistency and diversification shall be worked out by the rules of the cohort comparison. Peers with no figure for a measure shall be left out.</w:t>
            </w:r>
          </w:p>
        </w:tc>
        <w:tc>
          <w:tcPr>
            <w:tcW w:w="850" w:type="dxa"/>
            <w:shd w:val="clear" w:color="auto" w:fill="F3F4F6"/>
          </w:tcPr>
          <w:p w14:paraId="0716825E" w14:textId="77777777" w:rsidR="00E61AF0" w:rsidRDefault="00AB1BE3">
            <w:pPr>
              <w:spacing w:after="20" w:line="240" w:lineRule="auto"/>
            </w:pPr>
            <w:r>
              <w:rPr>
                <w:sz w:val="18"/>
              </w:rPr>
              <w:t>High</w:t>
            </w:r>
          </w:p>
        </w:tc>
        <w:tc>
          <w:tcPr>
            <w:tcW w:w="1531" w:type="dxa"/>
            <w:shd w:val="clear" w:color="auto" w:fill="F3F4F6"/>
          </w:tcPr>
          <w:p w14:paraId="059403DA" w14:textId="77777777" w:rsidR="00E61AF0" w:rsidRDefault="00AB1BE3">
            <w:pPr>
              <w:spacing w:after="20" w:line="240" w:lineRule="auto"/>
            </w:pPr>
            <w:r>
              <w:rPr>
                <w:sz w:val="18"/>
              </w:rPr>
              <w:t>UC-05 · S-11 · #23, #24</w:t>
            </w:r>
          </w:p>
        </w:tc>
      </w:tr>
      <w:tr w:rsidR="00E61AF0" w14:paraId="4D97A355" w14:textId="77777777">
        <w:trPr>
          <w:cantSplit/>
          <w:jc w:val="center"/>
        </w:trPr>
        <w:tc>
          <w:tcPr>
            <w:tcW w:w="1134" w:type="dxa"/>
          </w:tcPr>
          <w:p w14:paraId="1CEBC32C" w14:textId="77777777" w:rsidR="00E61AF0" w:rsidRDefault="00AB1BE3">
            <w:pPr>
              <w:spacing w:after="20" w:line="240" w:lineRule="auto"/>
            </w:pPr>
            <w:r>
              <w:rPr>
                <w:b/>
                <w:sz w:val="18"/>
              </w:rPr>
              <w:lastRenderedPageBreak/>
              <w:t>EXP-03</w:t>
            </w:r>
          </w:p>
        </w:tc>
        <w:tc>
          <w:tcPr>
            <w:tcW w:w="6123" w:type="dxa"/>
          </w:tcPr>
          <w:p w14:paraId="1BAB3E56" w14:textId="77777777" w:rsidR="00E61AF0" w:rsidRDefault="00AB1BE3">
            <w:pPr>
              <w:spacing w:after="20" w:line="240" w:lineRule="auto"/>
            </w:pPr>
            <w:r>
              <w:rPr>
                <w:sz w:val="18"/>
              </w:rPr>
              <w:t>For the chosen measure Explore shall show the user's percentile ((peers below + half of peers tied) ÷ peers × 100), a histogram of the group with the user's marker, and the group's median and quartiles, in the unit of the measure with one line saying what it is.</w:t>
            </w:r>
          </w:p>
        </w:tc>
        <w:tc>
          <w:tcPr>
            <w:tcW w:w="850" w:type="dxa"/>
          </w:tcPr>
          <w:p w14:paraId="13832A6F" w14:textId="77777777" w:rsidR="00E61AF0" w:rsidRDefault="00AB1BE3">
            <w:pPr>
              <w:spacing w:after="20" w:line="240" w:lineRule="auto"/>
            </w:pPr>
            <w:r>
              <w:rPr>
                <w:sz w:val="18"/>
              </w:rPr>
              <w:t>High</w:t>
            </w:r>
          </w:p>
        </w:tc>
        <w:tc>
          <w:tcPr>
            <w:tcW w:w="1531" w:type="dxa"/>
          </w:tcPr>
          <w:p w14:paraId="29FF98DA" w14:textId="77777777" w:rsidR="00E61AF0" w:rsidRDefault="00AB1BE3">
            <w:pPr>
              <w:spacing w:after="20" w:line="240" w:lineRule="auto"/>
            </w:pPr>
            <w:r>
              <w:rPr>
                <w:sz w:val="18"/>
              </w:rPr>
              <w:t>UC-05 · S-11 · #9</w:t>
            </w:r>
          </w:p>
        </w:tc>
      </w:tr>
      <w:tr w:rsidR="00E61AF0" w14:paraId="65C2ED6D" w14:textId="77777777">
        <w:trPr>
          <w:cantSplit/>
          <w:jc w:val="center"/>
        </w:trPr>
        <w:tc>
          <w:tcPr>
            <w:tcW w:w="1134" w:type="dxa"/>
            <w:shd w:val="clear" w:color="auto" w:fill="F3F4F6"/>
          </w:tcPr>
          <w:p w14:paraId="4D61E04D" w14:textId="77777777" w:rsidR="00E61AF0" w:rsidRDefault="00AB1BE3">
            <w:pPr>
              <w:spacing w:after="20" w:line="240" w:lineRule="auto"/>
            </w:pPr>
            <w:r>
              <w:rPr>
                <w:b/>
                <w:sz w:val="18"/>
              </w:rPr>
              <w:t>EXP-04</w:t>
            </w:r>
          </w:p>
        </w:tc>
        <w:tc>
          <w:tcPr>
            <w:tcW w:w="6123" w:type="dxa"/>
            <w:shd w:val="clear" w:color="auto" w:fill="F3F4F6"/>
          </w:tcPr>
          <w:p w14:paraId="3EE6BD71" w14:textId="77777777" w:rsidR="00E61AF0" w:rsidRDefault="00AB1BE3">
            <w:pPr>
              <w:spacing w:after="20" w:line="240" w:lineRule="auto"/>
            </w:pPr>
            <w:r>
              <w:rPr>
                <w:sz w:val="18"/>
              </w:rPr>
              <w:t>A month-by-month chart (the peer median and the 25th to 75th percentile by months since first purchase, with the user's own series) shall be shown only for value, return and monthly return, and only for months at least 10 peers have reached.</w:t>
            </w:r>
          </w:p>
        </w:tc>
        <w:tc>
          <w:tcPr>
            <w:tcW w:w="850" w:type="dxa"/>
            <w:shd w:val="clear" w:color="auto" w:fill="F3F4F6"/>
          </w:tcPr>
          <w:p w14:paraId="34FE7F3A" w14:textId="77777777" w:rsidR="00E61AF0" w:rsidRDefault="00AB1BE3">
            <w:pPr>
              <w:spacing w:after="20" w:line="240" w:lineRule="auto"/>
            </w:pPr>
            <w:r>
              <w:rPr>
                <w:sz w:val="18"/>
              </w:rPr>
              <w:t>Medium</w:t>
            </w:r>
          </w:p>
        </w:tc>
        <w:tc>
          <w:tcPr>
            <w:tcW w:w="1531" w:type="dxa"/>
            <w:shd w:val="clear" w:color="auto" w:fill="F3F4F6"/>
          </w:tcPr>
          <w:p w14:paraId="2263B27B" w14:textId="77777777" w:rsidR="00E61AF0" w:rsidRDefault="00AB1BE3">
            <w:pPr>
              <w:spacing w:after="20" w:line="240" w:lineRule="auto"/>
            </w:pPr>
            <w:r>
              <w:rPr>
                <w:sz w:val="18"/>
              </w:rPr>
              <w:t>UC-05 · S-11 · #9, #24</w:t>
            </w:r>
          </w:p>
        </w:tc>
      </w:tr>
      <w:tr w:rsidR="00E61AF0" w14:paraId="625075AA" w14:textId="77777777">
        <w:trPr>
          <w:cantSplit/>
          <w:jc w:val="center"/>
        </w:trPr>
        <w:tc>
          <w:tcPr>
            <w:tcW w:w="1134" w:type="dxa"/>
          </w:tcPr>
          <w:p w14:paraId="021B5926" w14:textId="77777777" w:rsidR="00E61AF0" w:rsidRDefault="00AB1BE3">
            <w:pPr>
              <w:spacing w:after="20" w:line="240" w:lineRule="auto"/>
            </w:pPr>
            <w:r>
              <w:rPr>
                <w:b/>
                <w:sz w:val="18"/>
              </w:rPr>
              <w:t>EXP-05</w:t>
            </w:r>
          </w:p>
        </w:tc>
        <w:tc>
          <w:tcPr>
            <w:tcW w:w="6123" w:type="dxa"/>
          </w:tcPr>
          <w:p w14:paraId="6E37C584" w14:textId="77777777" w:rsidR="00E61AF0" w:rsidRDefault="00AB1BE3">
            <w:pPr>
              <w:spacing w:after="20" w:line="240" w:lineRule="auto"/>
            </w:pPr>
            <w:r>
              <w:rPr>
                <w:sz w:val="18"/>
              </w:rPr>
              <w:t>Explore shall show what the group holds (asset-class mix, funds held by at least 3 peers, average number of funds) beside the user's own.</w:t>
            </w:r>
          </w:p>
        </w:tc>
        <w:tc>
          <w:tcPr>
            <w:tcW w:w="850" w:type="dxa"/>
          </w:tcPr>
          <w:p w14:paraId="6CA15A6E" w14:textId="77777777" w:rsidR="00E61AF0" w:rsidRDefault="00AB1BE3">
            <w:pPr>
              <w:spacing w:after="20" w:line="240" w:lineRule="auto"/>
            </w:pPr>
            <w:r>
              <w:rPr>
                <w:sz w:val="18"/>
              </w:rPr>
              <w:t>Medium</w:t>
            </w:r>
          </w:p>
        </w:tc>
        <w:tc>
          <w:tcPr>
            <w:tcW w:w="1531" w:type="dxa"/>
          </w:tcPr>
          <w:p w14:paraId="05171A16" w14:textId="77777777" w:rsidR="00E61AF0" w:rsidRDefault="00AB1BE3">
            <w:pPr>
              <w:spacing w:after="20" w:line="240" w:lineRule="auto"/>
            </w:pPr>
            <w:r>
              <w:rPr>
                <w:sz w:val="18"/>
              </w:rPr>
              <w:t>UC-05 · S-11 · #9</w:t>
            </w:r>
          </w:p>
        </w:tc>
      </w:tr>
      <w:tr w:rsidR="00E61AF0" w14:paraId="6317C3EF" w14:textId="77777777">
        <w:trPr>
          <w:cantSplit/>
          <w:jc w:val="center"/>
        </w:trPr>
        <w:tc>
          <w:tcPr>
            <w:tcW w:w="1134" w:type="dxa"/>
            <w:shd w:val="clear" w:color="auto" w:fill="F3F4F6"/>
          </w:tcPr>
          <w:p w14:paraId="43BED306" w14:textId="77777777" w:rsidR="00E61AF0" w:rsidRDefault="00AB1BE3">
            <w:pPr>
              <w:spacing w:after="20" w:line="240" w:lineRule="auto"/>
            </w:pPr>
            <w:r>
              <w:rPr>
                <w:b/>
                <w:sz w:val="18"/>
              </w:rPr>
              <w:t>EXP-06</w:t>
            </w:r>
          </w:p>
        </w:tc>
        <w:tc>
          <w:tcPr>
            <w:tcW w:w="6123" w:type="dxa"/>
            <w:shd w:val="clear" w:color="auto" w:fill="F3F4F6"/>
          </w:tcPr>
          <w:p w14:paraId="0AB265F9" w14:textId="77777777" w:rsidR="00E61AF0" w:rsidRDefault="00AB1BE3">
            <w:pPr>
              <w:spacing w:after="20" w:line="240" w:lineRule="auto"/>
            </w:pPr>
            <w:r>
              <w:rPr>
                <w:sz w:val="18"/>
              </w:rPr>
              <w:t>If the chosen group has fewer than 10 members the system shall withhold every statistic, shall not state how many matched, and shall ask the user to remove a filter. A fallback that always shows a group applies only to the income-only default; a multi-dimension choice that is short shall be suppressed, not silently widened. Histogram bins of fewer than 3 shall be merged into a neighbour.</w:t>
            </w:r>
          </w:p>
        </w:tc>
        <w:tc>
          <w:tcPr>
            <w:tcW w:w="850" w:type="dxa"/>
            <w:shd w:val="clear" w:color="auto" w:fill="F3F4F6"/>
          </w:tcPr>
          <w:p w14:paraId="78FEBE4C" w14:textId="77777777" w:rsidR="00E61AF0" w:rsidRDefault="00AB1BE3">
            <w:pPr>
              <w:spacing w:after="20" w:line="240" w:lineRule="auto"/>
            </w:pPr>
            <w:r>
              <w:rPr>
                <w:sz w:val="18"/>
              </w:rPr>
              <w:t>High</w:t>
            </w:r>
          </w:p>
        </w:tc>
        <w:tc>
          <w:tcPr>
            <w:tcW w:w="1531" w:type="dxa"/>
            <w:shd w:val="clear" w:color="auto" w:fill="F3F4F6"/>
          </w:tcPr>
          <w:p w14:paraId="5FD75654" w14:textId="77777777" w:rsidR="00E61AF0" w:rsidRDefault="00AB1BE3">
            <w:pPr>
              <w:spacing w:after="20" w:line="240" w:lineRule="auto"/>
            </w:pPr>
            <w:r>
              <w:rPr>
                <w:sz w:val="18"/>
              </w:rPr>
              <w:t>NFR-03 · #9</w:t>
            </w:r>
          </w:p>
        </w:tc>
      </w:tr>
    </w:tbl>
    <w:p w14:paraId="21C4857D" w14:textId="77777777" w:rsidR="00E61AF0" w:rsidRDefault="00E61AF0">
      <w:pPr>
        <w:spacing w:after="40"/>
      </w:pPr>
    </w:p>
    <w:p w14:paraId="0B41C1D6" w14:textId="77777777" w:rsidR="00E61AF0" w:rsidRDefault="00AB1BE3">
      <w:pPr>
        <w:pStyle w:val="Heading2"/>
      </w:pPr>
      <w:bookmarkStart w:id="54" w:name="_Toc242368783"/>
      <w:r>
        <w:t>4.9 Insights</w:t>
      </w:r>
      <w:bookmarkEnd w:id="54"/>
    </w:p>
    <w:p w14:paraId="74B5F5C5" w14:textId="77777777" w:rsidR="00E61AF0" w:rsidRDefault="00AB1BE3">
      <w:pPr>
        <w:pStyle w:val="Heading3"/>
      </w:pPr>
      <w:bookmarkStart w:id="55" w:name="_Toc242368784"/>
      <w:r>
        <w:t>4.9.1 Description and Priority</w:t>
      </w:r>
      <w:bookmarkEnd w:id="55"/>
    </w:p>
    <w:p w14:paraId="03A28E44" w14:textId="77777777" w:rsidR="00E61AF0" w:rsidRDefault="00AB1BE3">
      <w:r>
        <w:rPr>
          <w:b/>
        </w:rPr>
        <w:t>Priority: Medium.</w:t>
      </w:r>
      <w:r>
        <w:t xml:space="preserve"> A short list of cards on the Insights tab that compare the user's value, savings rate and cash buffer with peers of similar income, in plain words. This feature predates the cohort comparison and still uses its original income-band peer group; it is the one part of the product not yet moved onto the cohort engine (limitation L-03).</w:t>
      </w:r>
    </w:p>
    <w:p w14:paraId="0E387862" w14:textId="77777777" w:rsidR="00E61AF0" w:rsidRDefault="00AB1BE3">
      <w:pPr>
        <w:pStyle w:val="Heading3"/>
      </w:pPr>
      <w:bookmarkStart w:id="56" w:name="_Toc242368785"/>
      <w:r>
        <w:t>4.9.2 Stimulus/Response Sequences</w:t>
      </w:r>
      <w:bookmarkEnd w:id="56"/>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3515"/>
        <w:gridCol w:w="6123"/>
      </w:tblGrid>
      <w:tr w:rsidR="00E61AF0" w14:paraId="497E09A2" w14:textId="77777777">
        <w:trPr>
          <w:tblHeader/>
          <w:jc w:val="center"/>
        </w:trPr>
        <w:tc>
          <w:tcPr>
            <w:tcW w:w="3515" w:type="dxa"/>
            <w:shd w:val="clear" w:color="auto" w:fill="1F2937"/>
          </w:tcPr>
          <w:p w14:paraId="276F0B7D" w14:textId="77777777" w:rsidR="00E61AF0" w:rsidRDefault="00AB1BE3">
            <w:pPr>
              <w:spacing w:after="0"/>
            </w:pPr>
            <w:r>
              <w:rPr>
                <w:b/>
                <w:color w:val="FFFFFF"/>
                <w:sz w:val="18"/>
              </w:rPr>
              <w:t>Stimulus (user or system)</w:t>
            </w:r>
          </w:p>
        </w:tc>
        <w:tc>
          <w:tcPr>
            <w:tcW w:w="6123" w:type="dxa"/>
            <w:shd w:val="clear" w:color="auto" w:fill="1F2937"/>
          </w:tcPr>
          <w:p w14:paraId="6A18839D" w14:textId="77777777" w:rsidR="00E61AF0" w:rsidRDefault="00AB1BE3">
            <w:pPr>
              <w:spacing w:after="0"/>
            </w:pPr>
            <w:r>
              <w:rPr>
                <w:b/>
                <w:color w:val="FFFFFF"/>
                <w:sz w:val="18"/>
              </w:rPr>
              <w:t>Response</w:t>
            </w:r>
          </w:p>
        </w:tc>
      </w:tr>
      <w:tr w:rsidR="00E61AF0" w14:paraId="0A905309" w14:textId="77777777">
        <w:trPr>
          <w:cantSplit/>
          <w:jc w:val="center"/>
        </w:trPr>
        <w:tc>
          <w:tcPr>
            <w:tcW w:w="3515" w:type="dxa"/>
          </w:tcPr>
          <w:p w14:paraId="03445F67" w14:textId="77777777" w:rsidR="00E61AF0" w:rsidRDefault="00AB1BE3">
            <w:pPr>
              <w:spacing w:after="20" w:line="240" w:lineRule="auto"/>
            </w:pPr>
            <w:r>
              <w:rPr>
                <w:sz w:val="18"/>
              </w:rPr>
              <w:t>Opens Insights with an account</w:t>
            </w:r>
          </w:p>
        </w:tc>
        <w:tc>
          <w:tcPr>
            <w:tcW w:w="6123" w:type="dxa"/>
          </w:tcPr>
          <w:p w14:paraId="710C93D5" w14:textId="77777777" w:rsidR="00E61AF0" w:rsidRDefault="00AB1BE3">
            <w:pPr>
              <w:spacing w:after="20" w:line="240" w:lineRule="auto"/>
            </w:pPr>
            <w:r>
              <w:rPr>
                <w:sz w:val="18"/>
              </w:rPr>
              <w:t>Shows up to three cards.</w:t>
            </w:r>
          </w:p>
        </w:tc>
      </w:tr>
      <w:tr w:rsidR="00E61AF0" w14:paraId="2A8D1E2A" w14:textId="77777777">
        <w:trPr>
          <w:cantSplit/>
          <w:jc w:val="center"/>
        </w:trPr>
        <w:tc>
          <w:tcPr>
            <w:tcW w:w="3515" w:type="dxa"/>
            <w:shd w:val="clear" w:color="auto" w:fill="F3F4F6"/>
          </w:tcPr>
          <w:p w14:paraId="5DCE4607" w14:textId="77777777" w:rsidR="00E61AF0" w:rsidRDefault="00AB1BE3">
            <w:pPr>
              <w:spacing w:after="20" w:line="240" w:lineRule="auto"/>
            </w:pPr>
            <w:r>
              <w:rPr>
                <w:sz w:val="18"/>
              </w:rPr>
              <w:t>Opens Insights before the first purchase</w:t>
            </w:r>
          </w:p>
        </w:tc>
        <w:tc>
          <w:tcPr>
            <w:tcW w:w="6123" w:type="dxa"/>
            <w:shd w:val="clear" w:color="auto" w:fill="F3F4F6"/>
          </w:tcPr>
          <w:p w14:paraId="4D615881" w14:textId="77777777" w:rsidR="00E61AF0" w:rsidRDefault="00AB1BE3">
            <w:pPr>
              <w:spacing w:after="20" w:line="240" w:lineRule="auto"/>
            </w:pPr>
            <w:r>
              <w:rPr>
                <w:sz w:val="18"/>
              </w:rPr>
              <w:t>Shows one card inviting the user to make a first purchase.</w:t>
            </w:r>
          </w:p>
        </w:tc>
      </w:tr>
    </w:tbl>
    <w:p w14:paraId="02CAE7CF" w14:textId="77777777" w:rsidR="00E61AF0" w:rsidRDefault="00E61AF0">
      <w:pPr>
        <w:spacing w:after="40"/>
      </w:pPr>
    </w:p>
    <w:p w14:paraId="3D2BACAB" w14:textId="77777777" w:rsidR="00E61AF0" w:rsidRDefault="00AB1BE3">
      <w:pPr>
        <w:pStyle w:val="Heading3"/>
      </w:pPr>
      <w:bookmarkStart w:id="57" w:name="_Toc242368786"/>
      <w:r>
        <w:t>4.9.3 Functional Requirements</w:t>
      </w:r>
      <w:bookmarkEnd w:id="57"/>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134"/>
        <w:gridCol w:w="6123"/>
        <w:gridCol w:w="850"/>
        <w:gridCol w:w="1531"/>
      </w:tblGrid>
      <w:tr w:rsidR="00E61AF0" w14:paraId="1BFF1331" w14:textId="77777777">
        <w:trPr>
          <w:tblHeader/>
          <w:jc w:val="center"/>
        </w:trPr>
        <w:tc>
          <w:tcPr>
            <w:tcW w:w="1134" w:type="dxa"/>
            <w:shd w:val="clear" w:color="auto" w:fill="1F2937"/>
          </w:tcPr>
          <w:p w14:paraId="4F8BE601" w14:textId="77777777" w:rsidR="00E61AF0" w:rsidRDefault="00AB1BE3">
            <w:pPr>
              <w:spacing w:after="0"/>
            </w:pPr>
            <w:r>
              <w:rPr>
                <w:b/>
                <w:color w:val="FFFFFF"/>
                <w:sz w:val="18"/>
              </w:rPr>
              <w:t>ID</w:t>
            </w:r>
          </w:p>
        </w:tc>
        <w:tc>
          <w:tcPr>
            <w:tcW w:w="6123" w:type="dxa"/>
            <w:shd w:val="clear" w:color="auto" w:fill="1F2937"/>
          </w:tcPr>
          <w:p w14:paraId="45038297" w14:textId="77777777" w:rsidR="00E61AF0" w:rsidRDefault="00AB1BE3">
            <w:pPr>
              <w:spacing w:after="0"/>
            </w:pPr>
            <w:r>
              <w:rPr>
                <w:b/>
                <w:color w:val="FFFFFF"/>
                <w:sz w:val="18"/>
              </w:rPr>
              <w:t>Requirement</w:t>
            </w:r>
          </w:p>
        </w:tc>
        <w:tc>
          <w:tcPr>
            <w:tcW w:w="850" w:type="dxa"/>
            <w:shd w:val="clear" w:color="auto" w:fill="1F2937"/>
          </w:tcPr>
          <w:p w14:paraId="32B5A69C" w14:textId="77777777" w:rsidR="00E61AF0" w:rsidRDefault="00AB1BE3">
            <w:pPr>
              <w:spacing w:after="0"/>
            </w:pPr>
            <w:r>
              <w:rPr>
                <w:b/>
                <w:color w:val="FFFFFF"/>
                <w:sz w:val="18"/>
              </w:rPr>
              <w:t>Pri.</w:t>
            </w:r>
          </w:p>
        </w:tc>
        <w:tc>
          <w:tcPr>
            <w:tcW w:w="1531" w:type="dxa"/>
            <w:shd w:val="clear" w:color="auto" w:fill="1F2937"/>
          </w:tcPr>
          <w:p w14:paraId="7DC57AA5" w14:textId="77777777" w:rsidR="00E61AF0" w:rsidRDefault="00AB1BE3">
            <w:pPr>
              <w:spacing w:after="0"/>
            </w:pPr>
            <w:r>
              <w:rPr>
                <w:b/>
                <w:color w:val="FFFFFF"/>
                <w:sz w:val="18"/>
              </w:rPr>
              <w:t>Trace</w:t>
            </w:r>
          </w:p>
        </w:tc>
      </w:tr>
      <w:tr w:rsidR="00E61AF0" w14:paraId="57B8C7D5" w14:textId="77777777">
        <w:trPr>
          <w:cantSplit/>
          <w:jc w:val="center"/>
        </w:trPr>
        <w:tc>
          <w:tcPr>
            <w:tcW w:w="1134" w:type="dxa"/>
          </w:tcPr>
          <w:p w14:paraId="238FED09" w14:textId="77777777" w:rsidR="00E61AF0" w:rsidRDefault="00AB1BE3">
            <w:pPr>
              <w:spacing w:after="20" w:line="240" w:lineRule="auto"/>
            </w:pPr>
            <w:r>
              <w:rPr>
                <w:b/>
                <w:sz w:val="18"/>
              </w:rPr>
              <w:t>INS-01</w:t>
            </w:r>
          </w:p>
        </w:tc>
        <w:tc>
          <w:tcPr>
            <w:tcW w:w="6123" w:type="dxa"/>
          </w:tcPr>
          <w:p w14:paraId="63852884" w14:textId="77777777" w:rsidR="00E61AF0" w:rsidRDefault="00AB1BE3">
            <w:pPr>
              <w:spacing w:after="20" w:line="240" w:lineRule="auto"/>
            </w:pPr>
            <w:r>
              <w:rPr>
                <w:sz w:val="18"/>
              </w:rPr>
              <w:t>The system shall compare the user's account value with the 25th and 50th percentile of peers of similar income and show a card: behind (below the 25th percentile), around the average (below the median) or ahead.</w:t>
            </w:r>
          </w:p>
        </w:tc>
        <w:tc>
          <w:tcPr>
            <w:tcW w:w="850" w:type="dxa"/>
          </w:tcPr>
          <w:p w14:paraId="06703D47" w14:textId="77777777" w:rsidR="00E61AF0" w:rsidRDefault="00AB1BE3">
            <w:pPr>
              <w:spacing w:after="20" w:line="240" w:lineRule="auto"/>
            </w:pPr>
            <w:r>
              <w:rPr>
                <w:sz w:val="18"/>
              </w:rPr>
              <w:t>Medium</w:t>
            </w:r>
          </w:p>
        </w:tc>
        <w:tc>
          <w:tcPr>
            <w:tcW w:w="1531" w:type="dxa"/>
          </w:tcPr>
          <w:p w14:paraId="1AEB80CC" w14:textId="77777777" w:rsidR="00E61AF0" w:rsidRDefault="00AB1BE3">
            <w:pPr>
              <w:spacing w:after="20" w:line="240" w:lineRule="auto"/>
            </w:pPr>
            <w:r>
              <w:rPr>
                <w:sz w:val="18"/>
              </w:rPr>
              <w:t>UC-06 · S-14 · #3, #7</w:t>
            </w:r>
          </w:p>
        </w:tc>
      </w:tr>
      <w:tr w:rsidR="00E61AF0" w14:paraId="2274E011" w14:textId="77777777">
        <w:trPr>
          <w:cantSplit/>
          <w:jc w:val="center"/>
        </w:trPr>
        <w:tc>
          <w:tcPr>
            <w:tcW w:w="1134" w:type="dxa"/>
            <w:shd w:val="clear" w:color="auto" w:fill="F3F4F6"/>
          </w:tcPr>
          <w:p w14:paraId="66D71948" w14:textId="77777777" w:rsidR="00E61AF0" w:rsidRDefault="00AB1BE3">
            <w:pPr>
              <w:spacing w:after="20" w:line="240" w:lineRule="auto"/>
            </w:pPr>
            <w:r>
              <w:rPr>
                <w:b/>
                <w:sz w:val="18"/>
              </w:rPr>
              <w:t>INS-02</w:t>
            </w:r>
          </w:p>
        </w:tc>
        <w:tc>
          <w:tcPr>
            <w:tcW w:w="6123" w:type="dxa"/>
            <w:shd w:val="clear" w:color="auto" w:fill="F3F4F6"/>
          </w:tcPr>
          <w:p w14:paraId="64F1D65D" w14:textId="77777777" w:rsidR="00E61AF0" w:rsidRDefault="00AB1BE3">
            <w:pPr>
              <w:spacing w:after="20" w:line="240" w:lineRule="auto"/>
            </w:pPr>
            <w:r>
              <w:rPr>
                <w:sz w:val="18"/>
              </w:rPr>
              <w:t>The system shall show a savings-rate card when the user's savings rate is below the peer median, and a cash-buffer card (cash as multiples of monthly expenses) when it is below the peer median. No card shall be shown for a measure at or above the median.</w:t>
            </w:r>
          </w:p>
        </w:tc>
        <w:tc>
          <w:tcPr>
            <w:tcW w:w="850" w:type="dxa"/>
            <w:shd w:val="clear" w:color="auto" w:fill="F3F4F6"/>
          </w:tcPr>
          <w:p w14:paraId="2CB9AD9D" w14:textId="77777777" w:rsidR="00E61AF0" w:rsidRDefault="00AB1BE3">
            <w:pPr>
              <w:spacing w:after="20" w:line="240" w:lineRule="auto"/>
            </w:pPr>
            <w:r>
              <w:rPr>
                <w:sz w:val="18"/>
              </w:rPr>
              <w:t>Medium</w:t>
            </w:r>
          </w:p>
        </w:tc>
        <w:tc>
          <w:tcPr>
            <w:tcW w:w="1531" w:type="dxa"/>
            <w:shd w:val="clear" w:color="auto" w:fill="F3F4F6"/>
          </w:tcPr>
          <w:p w14:paraId="6A46353A" w14:textId="77777777" w:rsidR="00E61AF0" w:rsidRDefault="00AB1BE3">
            <w:pPr>
              <w:spacing w:after="20" w:line="240" w:lineRule="auto"/>
            </w:pPr>
            <w:r>
              <w:rPr>
                <w:sz w:val="18"/>
              </w:rPr>
              <w:t>UC-06 · S-14 · #7</w:t>
            </w:r>
          </w:p>
        </w:tc>
      </w:tr>
      <w:tr w:rsidR="00E61AF0" w14:paraId="3A9AF954" w14:textId="77777777">
        <w:trPr>
          <w:cantSplit/>
          <w:jc w:val="center"/>
        </w:trPr>
        <w:tc>
          <w:tcPr>
            <w:tcW w:w="1134" w:type="dxa"/>
          </w:tcPr>
          <w:p w14:paraId="78C4B886" w14:textId="77777777" w:rsidR="00E61AF0" w:rsidRDefault="00AB1BE3">
            <w:pPr>
              <w:spacing w:after="20" w:line="240" w:lineRule="auto"/>
            </w:pPr>
            <w:r>
              <w:rPr>
                <w:b/>
                <w:sz w:val="18"/>
              </w:rPr>
              <w:t>INS-03</w:t>
            </w:r>
          </w:p>
        </w:tc>
        <w:tc>
          <w:tcPr>
            <w:tcW w:w="6123" w:type="dxa"/>
          </w:tcPr>
          <w:p w14:paraId="2DE7F068" w14:textId="77777777" w:rsidR="00E61AF0" w:rsidRDefault="00AB1BE3">
            <w:pPr>
              <w:spacing w:after="20" w:line="240" w:lineRule="auto"/>
            </w:pPr>
            <w:r>
              <w:rPr>
                <w:sz w:val="18"/>
              </w:rPr>
              <w:t>At most three cards shall be shown. With no holdings, one card shall invite the user to make a first purchase. If there is no peer data, one card shall say so. A user with no profile shall see no peer-relative cards.</w:t>
            </w:r>
          </w:p>
        </w:tc>
        <w:tc>
          <w:tcPr>
            <w:tcW w:w="850" w:type="dxa"/>
          </w:tcPr>
          <w:p w14:paraId="35FE85D9" w14:textId="77777777" w:rsidR="00E61AF0" w:rsidRDefault="00AB1BE3">
            <w:pPr>
              <w:spacing w:after="20" w:line="240" w:lineRule="auto"/>
            </w:pPr>
            <w:r>
              <w:rPr>
                <w:sz w:val="18"/>
              </w:rPr>
              <w:t>Medium</w:t>
            </w:r>
          </w:p>
        </w:tc>
        <w:tc>
          <w:tcPr>
            <w:tcW w:w="1531" w:type="dxa"/>
          </w:tcPr>
          <w:p w14:paraId="006194ED" w14:textId="77777777" w:rsidR="00E61AF0" w:rsidRDefault="00AB1BE3">
            <w:pPr>
              <w:spacing w:after="20" w:line="240" w:lineRule="auto"/>
            </w:pPr>
            <w:r>
              <w:rPr>
                <w:sz w:val="18"/>
              </w:rPr>
              <w:t>UC-06 · S-14</w:t>
            </w:r>
          </w:p>
        </w:tc>
      </w:tr>
      <w:tr w:rsidR="00E61AF0" w14:paraId="3DC11FE8" w14:textId="77777777">
        <w:trPr>
          <w:cantSplit/>
          <w:jc w:val="center"/>
        </w:trPr>
        <w:tc>
          <w:tcPr>
            <w:tcW w:w="1134" w:type="dxa"/>
            <w:shd w:val="clear" w:color="auto" w:fill="F3F4F6"/>
          </w:tcPr>
          <w:p w14:paraId="665BCBF4" w14:textId="77777777" w:rsidR="00E61AF0" w:rsidRDefault="00AB1BE3">
            <w:pPr>
              <w:spacing w:after="20" w:line="240" w:lineRule="auto"/>
            </w:pPr>
            <w:r>
              <w:rPr>
                <w:b/>
                <w:sz w:val="18"/>
              </w:rPr>
              <w:t>INS-04</w:t>
            </w:r>
          </w:p>
        </w:tc>
        <w:tc>
          <w:tcPr>
            <w:tcW w:w="6123" w:type="dxa"/>
            <w:shd w:val="clear" w:color="auto" w:fill="F3F4F6"/>
          </w:tcPr>
          <w:p w14:paraId="6AAC3FF5" w14:textId="77777777" w:rsidR="00E61AF0" w:rsidRDefault="00AB1BE3">
            <w:pPr>
              <w:spacing w:after="20" w:line="240" w:lineRule="auto"/>
            </w:pPr>
            <w:r>
              <w:rPr>
                <w:sz w:val="18"/>
              </w:rPr>
              <w:t>The value card may carry a suggested monthly contribution and the savings card a suggestion to trim expenses; these are suggestions about the user's own budget and never name a fund (limitation L-03).</w:t>
            </w:r>
          </w:p>
        </w:tc>
        <w:tc>
          <w:tcPr>
            <w:tcW w:w="850" w:type="dxa"/>
            <w:shd w:val="clear" w:color="auto" w:fill="F3F4F6"/>
          </w:tcPr>
          <w:p w14:paraId="6D1E7E8E" w14:textId="77777777" w:rsidR="00E61AF0" w:rsidRDefault="00AB1BE3">
            <w:pPr>
              <w:spacing w:after="20" w:line="240" w:lineRule="auto"/>
            </w:pPr>
            <w:r>
              <w:rPr>
                <w:sz w:val="18"/>
              </w:rPr>
              <w:t>Low</w:t>
            </w:r>
          </w:p>
        </w:tc>
        <w:tc>
          <w:tcPr>
            <w:tcW w:w="1531" w:type="dxa"/>
            <w:shd w:val="clear" w:color="auto" w:fill="F3F4F6"/>
          </w:tcPr>
          <w:p w14:paraId="45EA04A6" w14:textId="77777777" w:rsidR="00E61AF0" w:rsidRDefault="00AB1BE3">
            <w:pPr>
              <w:spacing w:after="20" w:line="240" w:lineRule="auto"/>
            </w:pPr>
            <w:r>
              <w:rPr>
                <w:sz w:val="18"/>
              </w:rPr>
              <w:t>UC-06 · #3</w:t>
            </w:r>
          </w:p>
        </w:tc>
      </w:tr>
    </w:tbl>
    <w:p w14:paraId="34F1EBB0" w14:textId="77777777" w:rsidR="00E61AF0" w:rsidRDefault="00E61AF0">
      <w:pPr>
        <w:spacing w:after="40"/>
      </w:pPr>
    </w:p>
    <w:p w14:paraId="3FEB81B3" w14:textId="77777777" w:rsidR="00E61AF0" w:rsidRDefault="00AB1BE3">
      <w:pPr>
        <w:pStyle w:val="Heading2"/>
      </w:pPr>
      <w:bookmarkStart w:id="58" w:name="_Toc242368787"/>
      <w:r>
        <w:lastRenderedPageBreak/>
        <w:t>4.10 Friends</w:t>
      </w:r>
      <w:bookmarkEnd w:id="58"/>
    </w:p>
    <w:p w14:paraId="48DB83CC" w14:textId="77777777" w:rsidR="00E61AF0" w:rsidRDefault="00AB1BE3">
      <w:pPr>
        <w:pStyle w:val="Heading3"/>
      </w:pPr>
      <w:bookmarkStart w:id="59" w:name="_Toc242368788"/>
      <w:r>
        <w:t>4.10.1 Description and Priority</w:t>
      </w:r>
      <w:bookmarkEnd w:id="59"/>
    </w:p>
    <w:p w14:paraId="285C05CC" w14:textId="77777777" w:rsidR="00E61AF0" w:rsidRDefault="00AB1BE3">
      <w:r>
        <w:rPr>
          <w:b/>
        </w:rPr>
        <w:t>Priority: Medium.</w:t>
      </w:r>
      <w:r>
        <w:t xml:space="preserve"> A comparison among people the user knows, the one place in the product where named people appear. It exists on consent: people become friends only when both agree, share only what they choose, and can limit each item to a private list of close friends. A friend is never told what the user has kept private.</w:t>
      </w:r>
    </w:p>
    <w:p w14:paraId="6D573108" w14:textId="77777777" w:rsidR="00E61AF0" w:rsidRDefault="00AB1BE3">
      <w:pPr>
        <w:pStyle w:val="Heading3"/>
      </w:pPr>
      <w:bookmarkStart w:id="60" w:name="_Toc242368789"/>
      <w:r>
        <w:t>4.10.2 Stimulus/Response Sequences</w:t>
      </w:r>
      <w:bookmarkEnd w:id="60"/>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3515"/>
        <w:gridCol w:w="6123"/>
      </w:tblGrid>
      <w:tr w:rsidR="00E61AF0" w14:paraId="346553FA" w14:textId="77777777">
        <w:trPr>
          <w:tblHeader/>
          <w:jc w:val="center"/>
        </w:trPr>
        <w:tc>
          <w:tcPr>
            <w:tcW w:w="3515" w:type="dxa"/>
            <w:shd w:val="clear" w:color="auto" w:fill="1F2937"/>
          </w:tcPr>
          <w:p w14:paraId="4500FC83" w14:textId="77777777" w:rsidR="00E61AF0" w:rsidRDefault="00AB1BE3">
            <w:pPr>
              <w:spacing w:after="0"/>
            </w:pPr>
            <w:r>
              <w:rPr>
                <w:b/>
                <w:color w:val="FFFFFF"/>
                <w:sz w:val="18"/>
              </w:rPr>
              <w:t>Stimulus (user or system)</w:t>
            </w:r>
          </w:p>
        </w:tc>
        <w:tc>
          <w:tcPr>
            <w:tcW w:w="6123" w:type="dxa"/>
            <w:shd w:val="clear" w:color="auto" w:fill="1F2937"/>
          </w:tcPr>
          <w:p w14:paraId="51E40A20" w14:textId="77777777" w:rsidR="00E61AF0" w:rsidRDefault="00AB1BE3">
            <w:pPr>
              <w:spacing w:after="0"/>
            </w:pPr>
            <w:r>
              <w:rPr>
                <w:b/>
                <w:color w:val="FFFFFF"/>
                <w:sz w:val="18"/>
              </w:rPr>
              <w:t>Response</w:t>
            </w:r>
          </w:p>
        </w:tc>
      </w:tr>
      <w:tr w:rsidR="00E61AF0" w14:paraId="1DD9EACA" w14:textId="77777777">
        <w:trPr>
          <w:cantSplit/>
          <w:jc w:val="center"/>
        </w:trPr>
        <w:tc>
          <w:tcPr>
            <w:tcW w:w="3515" w:type="dxa"/>
          </w:tcPr>
          <w:p w14:paraId="2E537C4E" w14:textId="77777777" w:rsidR="00E61AF0" w:rsidRDefault="00AB1BE3">
            <w:pPr>
              <w:spacing w:after="20" w:line="240" w:lineRule="auto"/>
            </w:pPr>
            <w:r>
              <w:rPr>
                <w:sz w:val="18"/>
              </w:rPr>
              <w:t>Opens Peers; chooses Friends</w:t>
            </w:r>
          </w:p>
        </w:tc>
        <w:tc>
          <w:tcPr>
            <w:tcW w:w="6123" w:type="dxa"/>
          </w:tcPr>
          <w:p w14:paraId="53D4980C" w14:textId="77777777" w:rsidR="00E61AF0" w:rsidRDefault="00AB1BE3">
            <w:pPr>
              <w:spacing w:after="20" w:line="240" w:lineRule="auto"/>
            </w:pPr>
            <w:r>
              <w:rPr>
                <w:sz w:val="18"/>
              </w:rPr>
              <w:t>Shows rankings per measure (top five plus the user's own row) and the list of friends.</w:t>
            </w:r>
          </w:p>
        </w:tc>
      </w:tr>
      <w:tr w:rsidR="00E61AF0" w14:paraId="53240CA9" w14:textId="77777777">
        <w:trPr>
          <w:cantSplit/>
          <w:jc w:val="center"/>
        </w:trPr>
        <w:tc>
          <w:tcPr>
            <w:tcW w:w="3515" w:type="dxa"/>
            <w:shd w:val="clear" w:color="auto" w:fill="F3F4F6"/>
          </w:tcPr>
          <w:p w14:paraId="4C110679" w14:textId="77777777" w:rsidR="00E61AF0" w:rsidRDefault="00AB1BE3">
            <w:pPr>
              <w:spacing w:after="20" w:line="240" w:lineRule="auto"/>
            </w:pPr>
            <w:r>
              <w:rPr>
                <w:sz w:val="18"/>
              </w:rPr>
              <w:t>Chooses Manage friends</w:t>
            </w:r>
          </w:p>
        </w:tc>
        <w:tc>
          <w:tcPr>
            <w:tcW w:w="6123" w:type="dxa"/>
            <w:shd w:val="clear" w:color="auto" w:fill="F3F4F6"/>
          </w:tcPr>
          <w:p w14:paraId="4432278C" w14:textId="77777777" w:rsidR="00E61AF0" w:rsidRDefault="00AB1BE3">
            <w:pPr>
              <w:spacing w:after="20" w:line="240" w:lineRule="auto"/>
            </w:pPr>
            <w:r>
              <w:rPr>
                <w:sz w:val="18"/>
              </w:rPr>
              <w:t>Shows the invite code, display name, who sees what, add a friend, requests, friends and close-friend stars.</w:t>
            </w:r>
          </w:p>
        </w:tc>
      </w:tr>
      <w:tr w:rsidR="00E61AF0" w14:paraId="74C0452C" w14:textId="77777777">
        <w:trPr>
          <w:cantSplit/>
          <w:jc w:val="center"/>
        </w:trPr>
        <w:tc>
          <w:tcPr>
            <w:tcW w:w="3515" w:type="dxa"/>
          </w:tcPr>
          <w:p w14:paraId="29069154" w14:textId="77777777" w:rsidR="00E61AF0" w:rsidRDefault="00AB1BE3">
            <w:pPr>
              <w:spacing w:after="20" w:line="240" w:lineRule="auto"/>
            </w:pPr>
            <w:r>
              <w:rPr>
                <w:sz w:val="18"/>
              </w:rPr>
              <w:t>Enters a friend's code or exact email</w:t>
            </w:r>
          </w:p>
        </w:tc>
        <w:tc>
          <w:tcPr>
            <w:tcW w:w="6123" w:type="dxa"/>
          </w:tcPr>
          <w:p w14:paraId="7C020680" w14:textId="77777777" w:rsidR="00E61AF0" w:rsidRDefault="00AB1BE3">
            <w:pPr>
              <w:spacing w:after="20" w:line="240" w:lineRule="auto"/>
            </w:pPr>
            <w:r>
              <w:rPr>
                <w:sz w:val="18"/>
              </w:rPr>
              <w:t>Replies with the same confirmation whether or not an account exists.</w:t>
            </w:r>
          </w:p>
        </w:tc>
      </w:tr>
      <w:tr w:rsidR="00E61AF0" w14:paraId="21669536" w14:textId="77777777">
        <w:trPr>
          <w:cantSplit/>
          <w:jc w:val="center"/>
        </w:trPr>
        <w:tc>
          <w:tcPr>
            <w:tcW w:w="3515" w:type="dxa"/>
            <w:shd w:val="clear" w:color="auto" w:fill="F3F4F6"/>
          </w:tcPr>
          <w:p w14:paraId="0F2A9FC0" w14:textId="77777777" w:rsidR="00E61AF0" w:rsidRDefault="00AB1BE3">
            <w:pPr>
              <w:spacing w:after="20" w:line="240" w:lineRule="auto"/>
            </w:pPr>
            <w:r>
              <w:rPr>
                <w:sz w:val="18"/>
              </w:rPr>
              <w:t>Accepts or declines a request</w:t>
            </w:r>
          </w:p>
        </w:tc>
        <w:tc>
          <w:tcPr>
            <w:tcW w:w="6123" w:type="dxa"/>
            <w:shd w:val="clear" w:color="auto" w:fill="F3F4F6"/>
          </w:tcPr>
          <w:p w14:paraId="713F387A" w14:textId="77777777" w:rsidR="00E61AF0" w:rsidRDefault="00AB1BE3">
            <w:pPr>
              <w:spacing w:after="20" w:line="240" w:lineRule="auto"/>
            </w:pPr>
            <w:r>
              <w:rPr>
                <w:sz w:val="18"/>
              </w:rPr>
              <w:t>Creates the friendship or deletes the request.</w:t>
            </w:r>
          </w:p>
        </w:tc>
      </w:tr>
      <w:tr w:rsidR="00E61AF0" w14:paraId="4F05BFC0" w14:textId="77777777">
        <w:trPr>
          <w:cantSplit/>
          <w:jc w:val="center"/>
        </w:trPr>
        <w:tc>
          <w:tcPr>
            <w:tcW w:w="3515" w:type="dxa"/>
          </w:tcPr>
          <w:p w14:paraId="7776F9E0" w14:textId="77777777" w:rsidR="00E61AF0" w:rsidRDefault="00AB1BE3">
            <w:pPr>
              <w:spacing w:after="20" w:line="240" w:lineRule="auto"/>
            </w:pPr>
            <w:r>
              <w:rPr>
                <w:sz w:val="18"/>
              </w:rPr>
              <w:t>Selects a friend</w:t>
            </w:r>
          </w:p>
        </w:tc>
        <w:tc>
          <w:tcPr>
            <w:tcW w:w="6123" w:type="dxa"/>
          </w:tcPr>
          <w:p w14:paraId="2A5D0E99" w14:textId="77777777" w:rsidR="00E61AF0" w:rsidRDefault="00AB1BE3">
            <w:pPr>
              <w:spacing w:after="20" w:line="240" w:lineRule="auto"/>
            </w:pPr>
            <w:r>
              <w:rPr>
                <w:sz w:val="18"/>
              </w:rPr>
              <w:t>Shows a one-to-one comparison of measures and holdings.</w:t>
            </w:r>
          </w:p>
        </w:tc>
      </w:tr>
      <w:tr w:rsidR="00E61AF0" w14:paraId="6C3EDE69" w14:textId="77777777">
        <w:trPr>
          <w:cantSplit/>
          <w:jc w:val="center"/>
        </w:trPr>
        <w:tc>
          <w:tcPr>
            <w:tcW w:w="3515" w:type="dxa"/>
            <w:shd w:val="clear" w:color="auto" w:fill="F3F4F6"/>
          </w:tcPr>
          <w:p w14:paraId="2A99FD1F" w14:textId="77777777" w:rsidR="00E61AF0" w:rsidRDefault="00AB1BE3">
            <w:pPr>
              <w:spacing w:after="20" w:line="240" w:lineRule="auto"/>
            </w:pPr>
            <w:r>
              <w:rPr>
                <w:sz w:val="18"/>
              </w:rPr>
              <w:t>Sets an item to Nobody, Close friends or All friends</w:t>
            </w:r>
          </w:p>
        </w:tc>
        <w:tc>
          <w:tcPr>
            <w:tcW w:w="6123" w:type="dxa"/>
            <w:shd w:val="clear" w:color="auto" w:fill="F3F4F6"/>
          </w:tcPr>
          <w:p w14:paraId="709055F7" w14:textId="77777777" w:rsidR="00E61AF0" w:rsidRDefault="00AB1BE3">
            <w:pPr>
              <w:spacing w:after="20" w:line="240" w:lineRule="auto"/>
            </w:pPr>
            <w:r>
              <w:rPr>
                <w:sz w:val="18"/>
              </w:rPr>
              <w:t>Takes effect on the next request; nothing is cached.</w:t>
            </w:r>
          </w:p>
        </w:tc>
      </w:tr>
    </w:tbl>
    <w:p w14:paraId="42E761BF" w14:textId="77777777" w:rsidR="00E61AF0" w:rsidRDefault="00E61AF0">
      <w:pPr>
        <w:spacing w:after="40"/>
      </w:pPr>
    </w:p>
    <w:p w14:paraId="419DC31D" w14:textId="77777777" w:rsidR="00E61AF0" w:rsidRDefault="00AB1BE3">
      <w:pPr>
        <w:pStyle w:val="Heading3"/>
      </w:pPr>
      <w:bookmarkStart w:id="61" w:name="_Toc242368790"/>
      <w:r>
        <w:t>4.10.3 Functional Requirements</w:t>
      </w:r>
      <w:bookmarkEnd w:id="61"/>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134"/>
        <w:gridCol w:w="6123"/>
        <w:gridCol w:w="850"/>
        <w:gridCol w:w="1531"/>
      </w:tblGrid>
      <w:tr w:rsidR="00E61AF0" w14:paraId="285134AF" w14:textId="77777777">
        <w:trPr>
          <w:tblHeader/>
          <w:jc w:val="center"/>
        </w:trPr>
        <w:tc>
          <w:tcPr>
            <w:tcW w:w="1134" w:type="dxa"/>
            <w:shd w:val="clear" w:color="auto" w:fill="1F2937"/>
          </w:tcPr>
          <w:p w14:paraId="5C530A7F" w14:textId="77777777" w:rsidR="00E61AF0" w:rsidRDefault="00AB1BE3">
            <w:pPr>
              <w:spacing w:after="0"/>
            </w:pPr>
            <w:r>
              <w:rPr>
                <w:b/>
                <w:color w:val="FFFFFF"/>
                <w:sz w:val="18"/>
              </w:rPr>
              <w:t>ID</w:t>
            </w:r>
          </w:p>
        </w:tc>
        <w:tc>
          <w:tcPr>
            <w:tcW w:w="6123" w:type="dxa"/>
            <w:shd w:val="clear" w:color="auto" w:fill="1F2937"/>
          </w:tcPr>
          <w:p w14:paraId="78C6979B" w14:textId="77777777" w:rsidR="00E61AF0" w:rsidRDefault="00AB1BE3">
            <w:pPr>
              <w:spacing w:after="0"/>
            </w:pPr>
            <w:r>
              <w:rPr>
                <w:b/>
                <w:color w:val="FFFFFF"/>
                <w:sz w:val="18"/>
              </w:rPr>
              <w:t>Requirement</w:t>
            </w:r>
          </w:p>
        </w:tc>
        <w:tc>
          <w:tcPr>
            <w:tcW w:w="850" w:type="dxa"/>
            <w:shd w:val="clear" w:color="auto" w:fill="1F2937"/>
          </w:tcPr>
          <w:p w14:paraId="75B2FD9B" w14:textId="77777777" w:rsidR="00E61AF0" w:rsidRDefault="00AB1BE3">
            <w:pPr>
              <w:spacing w:after="0"/>
            </w:pPr>
            <w:r>
              <w:rPr>
                <w:b/>
                <w:color w:val="FFFFFF"/>
                <w:sz w:val="18"/>
              </w:rPr>
              <w:t>Pri.</w:t>
            </w:r>
          </w:p>
        </w:tc>
        <w:tc>
          <w:tcPr>
            <w:tcW w:w="1531" w:type="dxa"/>
            <w:shd w:val="clear" w:color="auto" w:fill="1F2937"/>
          </w:tcPr>
          <w:p w14:paraId="6EB81D84" w14:textId="77777777" w:rsidR="00E61AF0" w:rsidRDefault="00AB1BE3">
            <w:pPr>
              <w:spacing w:after="0"/>
            </w:pPr>
            <w:r>
              <w:rPr>
                <w:b/>
                <w:color w:val="FFFFFF"/>
                <w:sz w:val="18"/>
              </w:rPr>
              <w:t>Trace</w:t>
            </w:r>
          </w:p>
        </w:tc>
      </w:tr>
      <w:tr w:rsidR="00E61AF0" w14:paraId="4842FDF5" w14:textId="77777777">
        <w:trPr>
          <w:cantSplit/>
          <w:jc w:val="center"/>
        </w:trPr>
        <w:tc>
          <w:tcPr>
            <w:tcW w:w="1134" w:type="dxa"/>
          </w:tcPr>
          <w:p w14:paraId="4E5EEE6C" w14:textId="77777777" w:rsidR="00E61AF0" w:rsidRDefault="00AB1BE3">
            <w:pPr>
              <w:spacing w:after="20" w:line="240" w:lineRule="auto"/>
            </w:pPr>
            <w:r>
              <w:rPr>
                <w:b/>
                <w:sz w:val="18"/>
              </w:rPr>
              <w:t>SOC-01</w:t>
            </w:r>
          </w:p>
        </w:tc>
        <w:tc>
          <w:tcPr>
            <w:tcW w:w="6123" w:type="dxa"/>
          </w:tcPr>
          <w:p w14:paraId="2AED7EB3" w14:textId="77777777" w:rsidR="00E61AF0" w:rsidRDefault="00AB1BE3">
            <w:pPr>
              <w:spacing w:after="20" w:line="240" w:lineRule="auto"/>
            </w:pPr>
            <w:r>
              <w:rPr>
                <w:sz w:val="18"/>
              </w:rPr>
              <w:t>The user shall have a display name (required before adding or accepting friends) and an 8-character invite code from a 32-character alphabet without look-alikes, generated on first use.</w:t>
            </w:r>
          </w:p>
        </w:tc>
        <w:tc>
          <w:tcPr>
            <w:tcW w:w="850" w:type="dxa"/>
          </w:tcPr>
          <w:p w14:paraId="74226E38" w14:textId="77777777" w:rsidR="00E61AF0" w:rsidRDefault="00AB1BE3">
            <w:pPr>
              <w:spacing w:after="20" w:line="240" w:lineRule="auto"/>
            </w:pPr>
            <w:r>
              <w:rPr>
                <w:sz w:val="18"/>
              </w:rPr>
              <w:t>High</w:t>
            </w:r>
          </w:p>
        </w:tc>
        <w:tc>
          <w:tcPr>
            <w:tcW w:w="1531" w:type="dxa"/>
          </w:tcPr>
          <w:p w14:paraId="67EB4856" w14:textId="77777777" w:rsidR="00E61AF0" w:rsidRDefault="00AB1BE3">
            <w:pPr>
              <w:spacing w:after="20" w:line="240" w:lineRule="auto"/>
            </w:pPr>
            <w:r>
              <w:rPr>
                <w:sz w:val="18"/>
              </w:rPr>
              <w:t>UC-08 · S-12 · #8</w:t>
            </w:r>
          </w:p>
        </w:tc>
      </w:tr>
      <w:tr w:rsidR="00E61AF0" w14:paraId="516A3A62" w14:textId="77777777">
        <w:trPr>
          <w:cantSplit/>
          <w:jc w:val="center"/>
        </w:trPr>
        <w:tc>
          <w:tcPr>
            <w:tcW w:w="1134" w:type="dxa"/>
            <w:shd w:val="clear" w:color="auto" w:fill="F3F4F6"/>
          </w:tcPr>
          <w:p w14:paraId="4D157D5D" w14:textId="77777777" w:rsidR="00E61AF0" w:rsidRDefault="00AB1BE3">
            <w:pPr>
              <w:spacing w:after="20" w:line="240" w:lineRule="auto"/>
            </w:pPr>
            <w:r>
              <w:rPr>
                <w:b/>
                <w:sz w:val="18"/>
              </w:rPr>
              <w:t>SOC-02</w:t>
            </w:r>
          </w:p>
        </w:tc>
        <w:tc>
          <w:tcPr>
            <w:tcW w:w="6123" w:type="dxa"/>
            <w:shd w:val="clear" w:color="auto" w:fill="F3F4F6"/>
          </w:tcPr>
          <w:p w14:paraId="4C773F10" w14:textId="77777777" w:rsidR="00E61AF0" w:rsidRDefault="00AB1BE3">
            <w:pPr>
              <w:spacing w:after="20" w:line="240" w:lineRule="auto"/>
            </w:pPr>
            <w:r>
              <w:rPr>
                <w:sz w:val="18"/>
              </w:rPr>
              <w:t>The user shall be able to send a friend request with an invite code or an exact email address. The reply shall be identical whether or not the account exists, outgoing pending requests shall not be listed to the sender, and there shall be no user search. A user shall have at most 50 friends.</w:t>
            </w:r>
          </w:p>
        </w:tc>
        <w:tc>
          <w:tcPr>
            <w:tcW w:w="850" w:type="dxa"/>
            <w:shd w:val="clear" w:color="auto" w:fill="F3F4F6"/>
          </w:tcPr>
          <w:p w14:paraId="15BB2055" w14:textId="77777777" w:rsidR="00E61AF0" w:rsidRDefault="00AB1BE3">
            <w:pPr>
              <w:spacing w:after="20" w:line="240" w:lineRule="auto"/>
            </w:pPr>
            <w:r>
              <w:rPr>
                <w:sz w:val="18"/>
              </w:rPr>
              <w:t>High</w:t>
            </w:r>
          </w:p>
        </w:tc>
        <w:tc>
          <w:tcPr>
            <w:tcW w:w="1531" w:type="dxa"/>
            <w:shd w:val="clear" w:color="auto" w:fill="F3F4F6"/>
          </w:tcPr>
          <w:p w14:paraId="46D41659" w14:textId="77777777" w:rsidR="00E61AF0" w:rsidRDefault="00AB1BE3">
            <w:pPr>
              <w:spacing w:after="20" w:line="240" w:lineRule="auto"/>
            </w:pPr>
            <w:r>
              <w:rPr>
                <w:sz w:val="18"/>
              </w:rPr>
              <w:t>UC-08 · S-12 · NFR-03 · #8</w:t>
            </w:r>
          </w:p>
        </w:tc>
      </w:tr>
      <w:tr w:rsidR="00E61AF0" w14:paraId="5D959D7D" w14:textId="77777777">
        <w:trPr>
          <w:cantSplit/>
          <w:jc w:val="center"/>
        </w:trPr>
        <w:tc>
          <w:tcPr>
            <w:tcW w:w="1134" w:type="dxa"/>
          </w:tcPr>
          <w:p w14:paraId="734EAA93" w14:textId="77777777" w:rsidR="00E61AF0" w:rsidRDefault="00AB1BE3">
            <w:pPr>
              <w:spacing w:after="20" w:line="240" w:lineRule="auto"/>
            </w:pPr>
            <w:r>
              <w:rPr>
                <w:b/>
                <w:sz w:val="18"/>
              </w:rPr>
              <w:t>SOC-03</w:t>
            </w:r>
          </w:p>
        </w:tc>
        <w:tc>
          <w:tcPr>
            <w:tcW w:w="6123" w:type="dxa"/>
          </w:tcPr>
          <w:p w14:paraId="2BF2B59A" w14:textId="77777777" w:rsidR="00E61AF0" w:rsidRDefault="00AB1BE3">
            <w:pPr>
              <w:spacing w:after="20" w:line="240" w:lineRule="auto"/>
            </w:pPr>
            <w:r>
              <w:rPr>
                <w:sz w:val="18"/>
              </w:rPr>
              <w:t>The addressee shall be able to accept or decline a request; a friendship exists only once accepted. Either person shall be able to remove a friend, which deletes the link, any close-friend entries and, from then on, all sharing between them.</w:t>
            </w:r>
          </w:p>
        </w:tc>
        <w:tc>
          <w:tcPr>
            <w:tcW w:w="850" w:type="dxa"/>
          </w:tcPr>
          <w:p w14:paraId="192D9383" w14:textId="77777777" w:rsidR="00E61AF0" w:rsidRDefault="00AB1BE3">
            <w:pPr>
              <w:spacing w:after="20" w:line="240" w:lineRule="auto"/>
            </w:pPr>
            <w:r>
              <w:rPr>
                <w:sz w:val="18"/>
              </w:rPr>
              <w:t>High</w:t>
            </w:r>
          </w:p>
        </w:tc>
        <w:tc>
          <w:tcPr>
            <w:tcW w:w="1531" w:type="dxa"/>
          </w:tcPr>
          <w:p w14:paraId="0480D5C5" w14:textId="77777777" w:rsidR="00E61AF0" w:rsidRDefault="00AB1BE3">
            <w:pPr>
              <w:spacing w:after="20" w:line="240" w:lineRule="auto"/>
            </w:pPr>
            <w:r>
              <w:rPr>
                <w:sz w:val="18"/>
              </w:rPr>
              <w:t>UC-08 · S-12 · #8</w:t>
            </w:r>
          </w:p>
        </w:tc>
      </w:tr>
      <w:tr w:rsidR="00E61AF0" w14:paraId="5ED5AAE2" w14:textId="77777777">
        <w:trPr>
          <w:cantSplit/>
          <w:jc w:val="center"/>
        </w:trPr>
        <w:tc>
          <w:tcPr>
            <w:tcW w:w="1134" w:type="dxa"/>
            <w:shd w:val="clear" w:color="auto" w:fill="F3F4F6"/>
          </w:tcPr>
          <w:p w14:paraId="4FC7A3B8" w14:textId="77777777" w:rsidR="00E61AF0" w:rsidRDefault="00AB1BE3">
            <w:pPr>
              <w:spacing w:after="20" w:line="240" w:lineRule="auto"/>
            </w:pPr>
            <w:r>
              <w:rPr>
                <w:b/>
                <w:sz w:val="18"/>
              </w:rPr>
              <w:t>SOC-04</w:t>
            </w:r>
          </w:p>
        </w:tc>
        <w:tc>
          <w:tcPr>
            <w:tcW w:w="6123" w:type="dxa"/>
            <w:shd w:val="clear" w:color="auto" w:fill="F3F4F6"/>
          </w:tcPr>
          <w:p w14:paraId="38E0A57B" w14:textId="77777777" w:rsidR="00E61AF0" w:rsidRDefault="00AB1BE3">
            <w:pPr>
              <w:spacing w:after="20" w:line="240" w:lineRule="auto"/>
            </w:pPr>
            <w:r>
              <w:rPr>
                <w:sz w:val="18"/>
              </w:rPr>
              <w:t>The Friends view shall rank the user and each accepted friend, per measure, on the measures return, monthly return, investment rate, consistency and diversification, each worked out by the same rules and shown in the same unit as in the cohort comparison, with a short explanation of what it is, how it is worked out and what it does not mean. The rankings shall show the top five plus the user's own row, with Show all.</w:t>
            </w:r>
          </w:p>
        </w:tc>
        <w:tc>
          <w:tcPr>
            <w:tcW w:w="850" w:type="dxa"/>
            <w:shd w:val="clear" w:color="auto" w:fill="F3F4F6"/>
          </w:tcPr>
          <w:p w14:paraId="1D393F25" w14:textId="77777777" w:rsidR="00E61AF0" w:rsidRDefault="00AB1BE3">
            <w:pPr>
              <w:spacing w:after="20" w:line="240" w:lineRule="auto"/>
            </w:pPr>
            <w:r>
              <w:rPr>
                <w:sz w:val="18"/>
              </w:rPr>
              <w:t>High</w:t>
            </w:r>
          </w:p>
        </w:tc>
        <w:tc>
          <w:tcPr>
            <w:tcW w:w="1531" w:type="dxa"/>
            <w:shd w:val="clear" w:color="auto" w:fill="F3F4F6"/>
          </w:tcPr>
          <w:p w14:paraId="383831A7" w14:textId="77777777" w:rsidR="00E61AF0" w:rsidRDefault="00AB1BE3">
            <w:pPr>
              <w:spacing w:after="20" w:line="240" w:lineRule="auto"/>
            </w:pPr>
            <w:r>
              <w:rPr>
                <w:sz w:val="18"/>
              </w:rPr>
              <w:t>UC-08 · S-11 · #22, #24</w:t>
            </w:r>
          </w:p>
        </w:tc>
      </w:tr>
      <w:tr w:rsidR="00E61AF0" w14:paraId="1EFCC881" w14:textId="77777777">
        <w:trPr>
          <w:cantSplit/>
          <w:jc w:val="center"/>
        </w:trPr>
        <w:tc>
          <w:tcPr>
            <w:tcW w:w="1134" w:type="dxa"/>
          </w:tcPr>
          <w:p w14:paraId="46098A6D" w14:textId="77777777" w:rsidR="00E61AF0" w:rsidRDefault="00AB1BE3">
            <w:pPr>
              <w:spacing w:after="20" w:line="240" w:lineRule="auto"/>
            </w:pPr>
            <w:r>
              <w:rPr>
                <w:b/>
                <w:sz w:val="18"/>
              </w:rPr>
              <w:t>SOC-05</w:t>
            </w:r>
          </w:p>
        </w:tc>
        <w:tc>
          <w:tcPr>
            <w:tcW w:w="6123" w:type="dxa"/>
          </w:tcPr>
          <w:p w14:paraId="771047C5" w14:textId="77777777" w:rsidR="00E61AF0" w:rsidRDefault="00AB1BE3">
            <w:pPr>
              <w:spacing w:after="20" w:line="240" w:lineRule="auto"/>
            </w:pPr>
            <w:r>
              <w:rPr>
                <w:sz w:val="18"/>
              </w:rPr>
              <w:t>Portfolio value, savings rate and emergency buffer shall never be calculated, shown or offered for sharing among friends.</w:t>
            </w:r>
          </w:p>
        </w:tc>
        <w:tc>
          <w:tcPr>
            <w:tcW w:w="850" w:type="dxa"/>
          </w:tcPr>
          <w:p w14:paraId="469E380B" w14:textId="77777777" w:rsidR="00E61AF0" w:rsidRDefault="00AB1BE3">
            <w:pPr>
              <w:spacing w:after="20" w:line="240" w:lineRule="auto"/>
            </w:pPr>
            <w:r>
              <w:rPr>
                <w:sz w:val="18"/>
              </w:rPr>
              <w:t>High</w:t>
            </w:r>
          </w:p>
        </w:tc>
        <w:tc>
          <w:tcPr>
            <w:tcW w:w="1531" w:type="dxa"/>
          </w:tcPr>
          <w:p w14:paraId="3ED8D1FE" w14:textId="77777777" w:rsidR="00E61AF0" w:rsidRDefault="00AB1BE3">
            <w:pPr>
              <w:spacing w:after="20" w:line="240" w:lineRule="auto"/>
            </w:pPr>
            <w:r>
              <w:rPr>
                <w:sz w:val="18"/>
              </w:rPr>
              <w:t>UC-08 · NFR-03 · #22</w:t>
            </w:r>
          </w:p>
        </w:tc>
      </w:tr>
      <w:tr w:rsidR="00E61AF0" w14:paraId="28397019" w14:textId="77777777">
        <w:trPr>
          <w:cantSplit/>
          <w:jc w:val="center"/>
        </w:trPr>
        <w:tc>
          <w:tcPr>
            <w:tcW w:w="1134" w:type="dxa"/>
            <w:shd w:val="clear" w:color="auto" w:fill="F3F4F6"/>
          </w:tcPr>
          <w:p w14:paraId="62A4BE6C" w14:textId="77777777" w:rsidR="00E61AF0" w:rsidRDefault="00AB1BE3">
            <w:pPr>
              <w:spacing w:after="20" w:line="240" w:lineRule="auto"/>
            </w:pPr>
            <w:r>
              <w:rPr>
                <w:b/>
                <w:sz w:val="18"/>
              </w:rPr>
              <w:t>SOC-06</w:t>
            </w:r>
          </w:p>
        </w:tc>
        <w:tc>
          <w:tcPr>
            <w:tcW w:w="6123" w:type="dxa"/>
            <w:shd w:val="clear" w:color="auto" w:fill="F3F4F6"/>
          </w:tcPr>
          <w:p w14:paraId="652A32F6" w14:textId="77777777" w:rsidR="00E61AF0" w:rsidRDefault="00AB1BE3">
            <w:pPr>
              <w:spacing w:after="20" w:line="240" w:lineRule="auto"/>
            </w:pPr>
            <w:r>
              <w:rPr>
                <w:sz w:val="18"/>
              </w:rPr>
              <w:t>For return and monthly return the system shall measure the user and every friend over the same calendar months, the longest recent run (up to 12) for which the user has returns, say how many months that is, and give a friend with no returns for those months no figure rather than a different period.</w:t>
            </w:r>
          </w:p>
        </w:tc>
        <w:tc>
          <w:tcPr>
            <w:tcW w:w="850" w:type="dxa"/>
            <w:shd w:val="clear" w:color="auto" w:fill="F3F4F6"/>
          </w:tcPr>
          <w:p w14:paraId="1EF1FFA1" w14:textId="77777777" w:rsidR="00E61AF0" w:rsidRDefault="00AB1BE3">
            <w:pPr>
              <w:spacing w:after="20" w:line="240" w:lineRule="auto"/>
            </w:pPr>
            <w:r>
              <w:rPr>
                <w:sz w:val="18"/>
              </w:rPr>
              <w:t>Medium</w:t>
            </w:r>
          </w:p>
        </w:tc>
        <w:tc>
          <w:tcPr>
            <w:tcW w:w="1531" w:type="dxa"/>
            <w:shd w:val="clear" w:color="auto" w:fill="F3F4F6"/>
          </w:tcPr>
          <w:p w14:paraId="44E88B6B" w14:textId="77777777" w:rsidR="00E61AF0" w:rsidRDefault="00AB1BE3">
            <w:pPr>
              <w:spacing w:after="20" w:line="240" w:lineRule="auto"/>
            </w:pPr>
            <w:r>
              <w:rPr>
                <w:sz w:val="18"/>
              </w:rPr>
              <w:t>UC-08 · #22</w:t>
            </w:r>
          </w:p>
        </w:tc>
      </w:tr>
      <w:tr w:rsidR="00E61AF0" w14:paraId="2AA3409C" w14:textId="77777777">
        <w:trPr>
          <w:cantSplit/>
          <w:jc w:val="center"/>
        </w:trPr>
        <w:tc>
          <w:tcPr>
            <w:tcW w:w="1134" w:type="dxa"/>
          </w:tcPr>
          <w:p w14:paraId="3E8E3BF5" w14:textId="77777777" w:rsidR="00E61AF0" w:rsidRDefault="00AB1BE3">
            <w:pPr>
              <w:spacing w:after="20" w:line="240" w:lineRule="auto"/>
            </w:pPr>
            <w:r>
              <w:rPr>
                <w:b/>
                <w:sz w:val="18"/>
              </w:rPr>
              <w:t>SOC-07</w:t>
            </w:r>
          </w:p>
        </w:tc>
        <w:tc>
          <w:tcPr>
            <w:tcW w:w="6123" w:type="dxa"/>
          </w:tcPr>
          <w:p w14:paraId="719F0DC7" w14:textId="77777777" w:rsidR="00E61AF0" w:rsidRDefault="00AB1BE3">
            <w:pPr>
              <w:spacing w:after="20" w:line="240" w:lineRule="auto"/>
            </w:pPr>
            <w:r>
              <w:rPr>
                <w:sz w:val="18"/>
              </w:rPr>
              <w:t>For each of the five measures and for holdings the user shall choose an audience: nobody (the default), close friends, or all friends. A friend is included in a measure only if the audience allows them. Friends who share a measure but have no figure shall be counted separately from friends who do not share it, and never named.</w:t>
            </w:r>
          </w:p>
        </w:tc>
        <w:tc>
          <w:tcPr>
            <w:tcW w:w="850" w:type="dxa"/>
          </w:tcPr>
          <w:p w14:paraId="7DE07B15" w14:textId="77777777" w:rsidR="00E61AF0" w:rsidRDefault="00AB1BE3">
            <w:pPr>
              <w:spacing w:after="20" w:line="240" w:lineRule="auto"/>
            </w:pPr>
            <w:r>
              <w:rPr>
                <w:sz w:val="18"/>
              </w:rPr>
              <w:t>High</w:t>
            </w:r>
          </w:p>
        </w:tc>
        <w:tc>
          <w:tcPr>
            <w:tcW w:w="1531" w:type="dxa"/>
          </w:tcPr>
          <w:p w14:paraId="27DED522" w14:textId="77777777" w:rsidR="00E61AF0" w:rsidRDefault="00AB1BE3">
            <w:pPr>
              <w:spacing w:after="20" w:line="240" w:lineRule="auto"/>
            </w:pPr>
            <w:r>
              <w:rPr>
                <w:sz w:val="18"/>
              </w:rPr>
              <w:t>UC-08 · S-12 · #22, #27</w:t>
            </w:r>
          </w:p>
        </w:tc>
      </w:tr>
      <w:tr w:rsidR="00E61AF0" w14:paraId="20E524A6" w14:textId="77777777">
        <w:trPr>
          <w:cantSplit/>
          <w:jc w:val="center"/>
        </w:trPr>
        <w:tc>
          <w:tcPr>
            <w:tcW w:w="1134" w:type="dxa"/>
            <w:shd w:val="clear" w:color="auto" w:fill="F3F4F6"/>
          </w:tcPr>
          <w:p w14:paraId="53F2708B" w14:textId="77777777" w:rsidR="00E61AF0" w:rsidRDefault="00AB1BE3">
            <w:pPr>
              <w:spacing w:after="20" w:line="240" w:lineRule="auto"/>
            </w:pPr>
            <w:r>
              <w:rPr>
                <w:b/>
                <w:sz w:val="18"/>
              </w:rPr>
              <w:lastRenderedPageBreak/>
              <w:t>SOC-08</w:t>
            </w:r>
          </w:p>
        </w:tc>
        <w:tc>
          <w:tcPr>
            <w:tcW w:w="6123" w:type="dxa"/>
            <w:shd w:val="clear" w:color="auto" w:fill="F3F4F6"/>
          </w:tcPr>
          <w:p w14:paraId="16D47677" w14:textId="77777777" w:rsidR="00E61AF0" w:rsidRDefault="00AB1BE3">
            <w:pPr>
              <w:spacing w:after="20" w:line="240" w:lineRule="auto"/>
            </w:pPr>
            <w:r>
              <w:rPr>
                <w:sz w:val="18"/>
              </w:rPr>
              <w:t>The user shall be able to put each accepted friend on, or take them off, a private close-friends list, from the list of friends or from that friend's comparison. The list belongs to its owner: it never shows the owner more of a friend's figures. No one shall be told whether they are on someone's list; membership is reported only to the person who made it.</w:t>
            </w:r>
          </w:p>
        </w:tc>
        <w:tc>
          <w:tcPr>
            <w:tcW w:w="850" w:type="dxa"/>
            <w:shd w:val="clear" w:color="auto" w:fill="F3F4F6"/>
          </w:tcPr>
          <w:p w14:paraId="6FD17145" w14:textId="77777777" w:rsidR="00E61AF0" w:rsidRDefault="00AB1BE3">
            <w:pPr>
              <w:spacing w:after="20" w:line="240" w:lineRule="auto"/>
            </w:pPr>
            <w:r>
              <w:rPr>
                <w:sz w:val="18"/>
              </w:rPr>
              <w:t>Medium</w:t>
            </w:r>
          </w:p>
        </w:tc>
        <w:tc>
          <w:tcPr>
            <w:tcW w:w="1531" w:type="dxa"/>
            <w:shd w:val="clear" w:color="auto" w:fill="F3F4F6"/>
          </w:tcPr>
          <w:p w14:paraId="50F34D31" w14:textId="77777777" w:rsidR="00E61AF0" w:rsidRDefault="00AB1BE3">
            <w:pPr>
              <w:spacing w:after="20" w:line="240" w:lineRule="auto"/>
            </w:pPr>
            <w:r>
              <w:rPr>
                <w:sz w:val="18"/>
              </w:rPr>
              <w:t>UC-08 · S-12 · S-13 · #27</w:t>
            </w:r>
          </w:p>
        </w:tc>
      </w:tr>
      <w:tr w:rsidR="00E61AF0" w14:paraId="1C57F652" w14:textId="77777777">
        <w:trPr>
          <w:cantSplit/>
          <w:jc w:val="center"/>
        </w:trPr>
        <w:tc>
          <w:tcPr>
            <w:tcW w:w="1134" w:type="dxa"/>
          </w:tcPr>
          <w:p w14:paraId="11BBB199" w14:textId="77777777" w:rsidR="00E61AF0" w:rsidRDefault="00AB1BE3">
            <w:pPr>
              <w:spacing w:after="20" w:line="240" w:lineRule="auto"/>
            </w:pPr>
            <w:r>
              <w:rPr>
                <w:b/>
                <w:sz w:val="18"/>
              </w:rPr>
              <w:t>SOC-09</w:t>
            </w:r>
          </w:p>
        </w:tc>
        <w:tc>
          <w:tcPr>
            <w:tcW w:w="6123" w:type="dxa"/>
          </w:tcPr>
          <w:p w14:paraId="68990462" w14:textId="77777777" w:rsidR="00E61AF0" w:rsidRDefault="00AB1BE3">
            <w:pPr>
              <w:spacing w:after="20" w:line="240" w:lineRule="auto"/>
            </w:pPr>
            <w:r>
              <w:rPr>
                <w:sz w:val="18"/>
              </w:rPr>
              <w:t xml:space="preserve">Selecting a friend shall show that friend side by side with the user: for each measure the user's and the friend's figure (return over the same months), and, if the friend shares holdings and has some, an asset-class bar for each, the number of funds in common, and a table of every fund either holds with each person's weight as a percentage, shared funds marked. A private figure and a missing one shall look the same. Every friend shall be listed by name beneath the rankings so one who shares nothing can be </w:t>
            </w:r>
            <w:r>
              <w:rPr>
                <w:sz w:val="18"/>
              </w:rPr>
              <w:t>selected.</w:t>
            </w:r>
          </w:p>
        </w:tc>
        <w:tc>
          <w:tcPr>
            <w:tcW w:w="850" w:type="dxa"/>
          </w:tcPr>
          <w:p w14:paraId="514A2095" w14:textId="77777777" w:rsidR="00E61AF0" w:rsidRDefault="00AB1BE3">
            <w:pPr>
              <w:spacing w:after="20" w:line="240" w:lineRule="auto"/>
            </w:pPr>
            <w:r>
              <w:rPr>
                <w:sz w:val="18"/>
              </w:rPr>
              <w:t>High</w:t>
            </w:r>
          </w:p>
        </w:tc>
        <w:tc>
          <w:tcPr>
            <w:tcW w:w="1531" w:type="dxa"/>
          </w:tcPr>
          <w:p w14:paraId="23D0CD12" w14:textId="77777777" w:rsidR="00E61AF0" w:rsidRDefault="00AB1BE3">
            <w:pPr>
              <w:spacing w:after="20" w:line="240" w:lineRule="auto"/>
            </w:pPr>
            <w:r>
              <w:rPr>
                <w:sz w:val="18"/>
              </w:rPr>
              <w:t>UC-08 · S-13 · #26</w:t>
            </w:r>
          </w:p>
        </w:tc>
      </w:tr>
      <w:tr w:rsidR="00E61AF0" w14:paraId="2F6FA39D" w14:textId="77777777">
        <w:trPr>
          <w:cantSplit/>
          <w:jc w:val="center"/>
        </w:trPr>
        <w:tc>
          <w:tcPr>
            <w:tcW w:w="1134" w:type="dxa"/>
            <w:shd w:val="clear" w:color="auto" w:fill="F3F4F6"/>
          </w:tcPr>
          <w:p w14:paraId="759165E7" w14:textId="77777777" w:rsidR="00E61AF0" w:rsidRDefault="00AB1BE3">
            <w:pPr>
              <w:spacing w:after="20" w:line="240" w:lineRule="auto"/>
            </w:pPr>
            <w:r>
              <w:rPr>
                <w:b/>
                <w:sz w:val="18"/>
              </w:rPr>
              <w:t>SOC-10</w:t>
            </w:r>
          </w:p>
        </w:tc>
        <w:tc>
          <w:tcPr>
            <w:tcW w:w="6123" w:type="dxa"/>
            <w:shd w:val="clear" w:color="auto" w:fill="F3F4F6"/>
          </w:tcPr>
          <w:p w14:paraId="65FF3F02" w14:textId="77777777" w:rsidR="00E61AF0" w:rsidRDefault="00AB1BE3">
            <w:pPr>
              <w:spacing w:after="20" w:line="240" w:lineRule="auto"/>
            </w:pPr>
            <w:r>
              <w:rPr>
                <w:sz w:val="18"/>
              </w:rPr>
              <w:t>Holdings shall be shown as percentages only, never amounts, contributions or start dates. A custom portfolio's name shall never be shown to a friend. A response shall never contain another user's email, id or portfolio value. A request for a friend who does not exist, is pending or belongs to someone else shall be answered in the same way.</w:t>
            </w:r>
          </w:p>
        </w:tc>
        <w:tc>
          <w:tcPr>
            <w:tcW w:w="850" w:type="dxa"/>
            <w:shd w:val="clear" w:color="auto" w:fill="F3F4F6"/>
          </w:tcPr>
          <w:p w14:paraId="0C2125BE" w14:textId="77777777" w:rsidR="00E61AF0" w:rsidRDefault="00AB1BE3">
            <w:pPr>
              <w:spacing w:after="20" w:line="240" w:lineRule="auto"/>
            </w:pPr>
            <w:r>
              <w:rPr>
                <w:sz w:val="18"/>
              </w:rPr>
              <w:t>High</w:t>
            </w:r>
          </w:p>
        </w:tc>
        <w:tc>
          <w:tcPr>
            <w:tcW w:w="1531" w:type="dxa"/>
            <w:shd w:val="clear" w:color="auto" w:fill="F3F4F6"/>
          </w:tcPr>
          <w:p w14:paraId="6EB1A0B8" w14:textId="77777777" w:rsidR="00E61AF0" w:rsidRDefault="00AB1BE3">
            <w:pPr>
              <w:spacing w:after="20" w:line="240" w:lineRule="auto"/>
            </w:pPr>
            <w:r>
              <w:rPr>
                <w:sz w:val="18"/>
              </w:rPr>
              <w:t>NFR-03 · #8, #12, #26</w:t>
            </w:r>
          </w:p>
        </w:tc>
      </w:tr>
    </w:tbl>
    <w:p w14:paraId="68E47FBF" w14:textId="77777777" w:rsidR="00E61AF0" w:rsidRDefault="00E61AF0">
      <w:pPr>
        <w:spacing w:after="40"/>
      </w:pPr>
    </w:p>
    <w:p w14:paraId="2105A7B1" w14:textId="77777777" w:rsidR="00E61AF0" w:rsidRDefault="00AB1BE3">
      <w:pPr>
        <w:pStyle w:val="Heading2"/>
      </w:pPr>
      <w:bookmarkStart w:id="62" w:name="_Toc242368791"/>
      <w:r>
        <w:t>4.11 Peer Data</w:t>
      </w:r>
      <w:bookmarkEnd w:id="62"/>
    </w:p>
    <w:p w14:paraId="70FEFAF4" w14:textId="77777777" w:rsidR="00E61AF0" w:rsidRDefault="00AB1BE3">
      <w:pPr>
        <w:pStyle w:val="Heading3"/>
      </w:pPr>
      <w:bookmarkStart w:id="63" w:name="_Toc242368792"/>
      <w:r>
        <w:t>4.11.1 Description and Priority</w:t>
      </w:r>
      <w:bookmarkEnd w:id="63"/>
    </w:p>
    <w:p w14:paraId="00EE51B0" w14:textId="77777777" w:rsidR="00E61AF0" w:rsidRDefault="00AB1BE3">
      <w:r>
        <w:rPr>
          <w:b/>
        </w:rPr>
        <w:t>Priority: High.</w:t>
      </w:r>
      <w:r>
        <w:t xml:space="preserve"> A comparison needs a population. About 300 simulated investors are generated reproducibly and live in the same database as real users, so that every peer comparison works from the first day. The system never presents them as real people.</w:t>
      </w:r>
    </w:p>
    <w:p w14:paraId="51C087E8" w14:textId="77777777" w:rsidR="00E61AF0" w:rsidRDefault="00AB1BE3">
      <w:pPr>
        <w:pStyle w:val="Heading3"/>
      </w:pPr>
      <w:bookmarkStart w:id="64" w:name="_Toc242368793"/>
      <w:r>
        <w:t>4.11.2 Stimulus/Response Sequences</w:t>
      </w:r>
      <w:bookmarkEnd w:id="64"/>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3515"/>
        <w:gridCol w:w="6123"/>
      </w:tblGrid>
      <w:tr w:rsidR="00E61AF0" w14:paraId="6E27AE28" w14:textId="77777777">
        <w:trPr>
          <w:tblHeader/>
          <w:jc w:val="center"/>
        </w:trPr>
        <w:tc>
          <w:tcPr>
            <w:tcW w:w="3515" w:type="dxa"/>
            <w:shd w:val="clear" w:color="auto" w:fill="1F2937"/>
          </w:tcPr>
          <w:p w14:paraId="622AA73F" w14:textId="77777777" w:rsidR="00E61AF0" w:rsidRDefault="00AB1BE3">
            <w:pPr>
              <w:spacing w:after="0"/>
            </w:pPr>
            <w:r>
              <w:rPr>
                <w:b/>
                <w:color w:val="FFFFFF"/>
                <w:sz w:val="18"/>
              </w:rPr>
              <w:t>Stimulus (user or system)</w:t>
            </w:r>
          </w:p>
        </w:tc>
        <w:tc>
          <w:tcPr>
            <w:tcW w:w="6123" w:type="dxa"/>
            <w:shd w:val="clear" w:color="auto" w:fill="1F2937"/>
          </w:tcPr>
          <w:p w14:paraId="195F0AA2" w14:textId="77777777" w:rsidR="00E61AF0" w:rsidRDefault="00AB1BE3">
            <w:pPr>
              <w:spacing w:after="0"/>
            </w:pPr>
            <w:r>
              <w:rPr>
                <w:b/>
                <w:color w:val="FFFFFF"/>
                <w:sz w:val="18"/>
              </w:rPr>
              <w:t>Response</w:t>
            </w:r>
          </w:p>
        </w:tc>
      </w:tr>
      <w:tr w:rsidR="00E61AF0" w14:paraId="49437980" w14:textId="77777777">
        <w:trPr>
          <w:cantSplit/>
          <w:jc w:val="center"/>
        </w:trPr>
        <w:tc>
          <w:tcPr>
            <w:tcW w:w="3515" w:type="dxa"/>
          </w:tcPr>
          <w:p w14:paraId="03513569" w14:textId="77777777" w:rsidR="00E61AF0" w:rsidRDefault="00AB1BE3">
            <w:pPr>
              <w:spacing w:after="20" w:line="240" w:lineRule="auto"/>
            </w:pPr>
            <w:r>
              <w:rPr>
                <w:sz w:val="18"/>
              </w:rPr>
              <w:t>The operator runs the seed</w:t>
            </w:r>
          </w:p>
        </w:tc>
        <w:tc>
          <w:tcPr>
            <w:tcW w:w="6123" w:type="dxa"/>
          </w:tcPr>
          <w:p w14:paraId="5D7AC0CE" w14:textId="77777777" w:rsidR="00E61AF0" w:rsidRDefault="00AB1BE3">
            <w:pPr>
              <w:spacing w:after="20" w:line="240" w:lineRule="auto"/>
            </w:pPr>
            <w:r>
              <w:rPr>
                <w:sz w:val="18"/>
              </w:rPr>
              <w:t>Creates or refreshes the simulated investors, portfolios and accounts, the ten presets and the demonstration friends.</w:t>
            </w:r>
          </w:p>
        </w:tc>
      </w:tr>
      <w:tr w:rsidR="00E61AF0" w14:paraId="70152DA4" w14:textId="77777777">
        <w:trPr>
          <w:cantSplit/>
          <w:jc w:val="center"/>
        </w:trPr>
        <w:tc>
          <w:tcPr>
            <w:tcW w:w="3515" w:type="dxa"/>
            <w:shd w:val="clear" w:color="auto" w:fill="F3F4F6"/>
          </w:tcPr>
          <w:p w14:paraId="3C990C1A" w14:textId="77777777" w:rsidR="00E61AF0" w:rsidRDefault="00AB1BE3">
            <w:pPr>
              <w:spacing w:after="20" w:line="240" w:lineRule="auto"/>
            </w:pPr>
            <w:r>
              <w:rPr>
                <w:sz w:val="18"/>
              </w:rPr>
              <w:t>The user opens a comparison</w:t>
            </w:r>
          </w:p>
        </w:tc>
        <w:tc>
          <w:tcPr>
            <w:tcW w:w="6123" w:type="dxa"/>
            <w:shd w:val="clear" w:color="auto" w:fill="F3F4F6"/>
          </w:tcPr>
          <w:p w14:paraId="56720ACD" w14:textId="77777777" w:rsidR="00E61AF0" w:rsidRDefault="00AB1BE3">
            <w:pPr>
              <w:spacing w:after="20" w:line="240" w:lineRule="auto"/>
            </w:pPr>
            <w:r>
              <w:rPr>
                <w:sz w:val="18"/>
              </w:rPr>
              <w:t>Sees how much of the pool is simulated.</w:t>
            </w:r>
          </w:p>
        </w:tc>
      </w:tr>
    </w:tbl>
    <w:p w14:paraId="7784DE3E" w14:textId="77777777" w:rsidR="00E61AF0" w:rsidRDefault="00E61AF0">
      <w:pPr>
        <w:spacing w:after="40"/>
      </w:pPr>
    </w:p>
    <w:p w14:paraId="3F4EDF7E" w14:textId="77777777" w:rsidR="00E61AF0" w:rsidRDefault="00AB1BE3">
      <w:pPr>
        <w:pStyle w:val="Heading3"/>
      </w:pPr>
      <w:bookmarkStart w:id="65" w:name="_Toc242368794"/>
      <w:r>
        <w:t>4.11.3 Functional Requirements</w:t>
      </w:r>
      <w:bookmarkEnd w:id="65"/>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134"/>
        <w:gridCol w:w="6123"/>
        <w:gridCol w:w="850"/>
        <w:gridCol w:w="1531"/>
      </w:tblGrid>
      <w:tr w:rsidR="00E61AF0" w14:paraId="456903F5" w14:textId="77777777">
        <w:trPr>
          <w:tblHeader/>
          <w:jc w:val="center"/>
        </w:trPr>
        <w:tc>
          <w:tcPr>
            <w:tcW w:w="1134" w:type="dxa"/>
            <w:shd w:val="clear" w:color="auto" w:fill="1F2937"/>
          </w:tcPr>
          <w:p w14:paraId="4FE0BF10" w14:textId="77777777" w:rsidR="00E61AF0" w:rsidRDefault="00AB1BE3">
            <w:pPr>
              <w:spacing w:after="0"/>
            </w:pPr>
            <w:r>
              <w:rPr>
                <w:b/>
                <w:color w:val="FFFFFF"/>
                <w:sz w:val="18"/>
              </w:rPr>
              <w:t>ID</w:t>
            </w:r>
          </w:p>
        </w:tc>
        <w:tc>
          <w:tcPr>
            <w:tcW w:w="6123" w:type="dxa"/>
            <w:shd w:val="clear" w:color="auto" w:fill="1F2937"/>
          </w:tcPr>
          <w:p w14:paraId="7C0E9DED" w14:textId="77777777" w:rsidR="00E61AF0" w:rsidRDefault="00AB1BE3">
            <w:pPr>
              <w:spacing w:after="0"/>
            </w:pPr>
            <w:r>
              <w:rPr>
                <w:b/>
                <w:color w:val="FFFFFF"/>
                <w:sz w:val="18"/>
              </w:rPr>
              <w:t>Requirement</w:t>
            </w:r>
          </w:p>
        </w:tc>
        <w:tc>
          <w:tcPr>
            <w:tcW w:w="850" w:type="dxa"/>
            <w:shd w:val="clear" w:color="auto" w:fill="1F2937"/>
          </w:tcPr>
          <w:p w14:paraId="57CD9A7C" w14:textId="77777777" w:rsidR="00E61AF0" w:rsidRDefault="00AB1BE3">
            <w:pPr>
              <w:spacing w:after="0"/>
            </w:pPr>
            <w:r>
              <w:rPr>
                <w:b/>
                <w:color w:val="FFFFFF"/>
                <w:sz w:val="18"/>
              </w:rPr>
              <w:t>Pri.</w:t>
            </w:r>
          </w:p>
        </w:tc>
        <w:tc>
          <w:tcPr>
            <w:tcW w:w="1531" w:type="dxa"/>
            <w:shd w:val="clear" w:color="auto" w:fill="1F2937"/>
          </w:tcPr>
          <w:p w14:paraId="05AC7DF6" w14:textId="77777777" w:rsidR="00E61AF0" w:rsidRDefault="00AB1BE3">
            <w:pPr>
              <w:spacing w:after="0"/>
            </w:pPr>
            <w:r>
              <w:rPr>
                <w:b/>
                <w:color w:val="FFFFFF"/>
                <w:sz w:val="18"/>
              </w:rPr>
              <w:t>Trace</w:t>
            </w:r>
          </w:p>
        </w:tc>
      </w:tr>
      <w:tr w:rsidR="00E61AF0" w14:paraId="0DC32A7F" w14:textId="77777777">
        <w:trPr>
          <w:cantSplit/>
          <w:jc w:val="center"/>
        </w:trPr>
        <w:tc>
          <w:tcPr>
            <w:tcW w:w="1134" w:type="dxa"/>
          </w:tcPr>
          <w:p w14:paraId="68C9B3AE" w14:textId="77777777" w:rsidR="00E61AF0" w:rsidRDefault="00AB1BE3">
            <w:pPr>
              <w:spacing w:after="20" w:line="240" w:lineRule="auto"/>
            </w:pPr>
            <w:r>
              <w:rPr>
                <w:b/>
                <w:sz w:val="18"/>
              </w:rPr>
              <w:t>SEED-01</w:t>
            </w:r>
          </w:p>
        </w:tc>
        <w:tc>
          <w:tcPr>
            <w:tcW w:w="6123" w:type="dxa"/>
          </w:tcPr>
          <w:p w14:paraId="1CFF06B6" w14:textId="77777777" w:rsidR="00E61AF0" w:rsidRDefault="00AB1BE3">
            <w:pPr>
              <w:spacing w:after="20" w:line="240" w:lineRule="auto"/>
            </w:pPr>
            <w:r>
              <w:rPr>
                <w:sz w:val="18"/>
              </w:rPr>
              <w:t xml:space="preserve">The seed shall generate about 300 simulated investors, flagged </w:t>
            </w:r>
            <w:r>
              <w:rPr>
                <w:rFonts w:ascii="Consolas" w:eastAsia="Consolas" w:hAnsi="Consolas"/>
                <w:sz w:val="17"/>
              </w:rPr>
              <w:t>is_synthetic</w:t>
            </w:r>
            <w:r>
              <w:rPr>
                <w:sz w:val="18"/>
              </w:rPr>
              <w:t>, deterministically from a fixed seed, with ages 21 to 45 (mode near 27), incomes lognormal with median S$3,615 a month, rising with age, and a spread of expenses, contribution patterns and portfolios (one to four funds, skewed by risk level) shaped to produce real variety.</w:t>
            </w:r>
          </w:p>
        </w:tc>
        <w:tc>
          <w:tcPr>
            <w:tcW w:w="850" w:type="dxa"/>
          </w:tcPr>
          <w:p w14:paraId="7EB12830" w14:textId="77777777" w:rsidR="00E61AF0" w:rsidRDefault="00AB1BE3">
            <w:pPr>
              <w:spacing w:after="20" w:line="240" w:lineRule="auto"/>
            </w:pPr>
            <w:r>
              <w:rPr>
                <w:sz w:val="18"/>
              </w:rPr>
              <w:t>High</w:t>
            </w:r>
          </w:p>
        </w:tc>
        <w:tc>
          <w:tcPr>
            <w:tcW w:w="1531" w:type="dxa"/>
          </w:tcPr>
          <w:p w14:paraId="6D5FC2DB" w14:textId="77777777" w:rsidR="00E61AF0" w:rsidRDefault="00AB1BE3">
            <w:pPr>
              <w:spacing w:after="20" w:line="240" w:lineRule="auto"/>
            </w:pPr>
            <w:r>
              <w:rPr>
                <w:sz w:val="18"/>
              </w:rPr>
              <w:t>UC-10 · #4, #9</w:t>
            </w:r>
          </w:p>
        </w:tc>
      </w:tr>
      <w:tr w:rsidR="00E61AF0" w14:paraId="7D9B1970" w14:textId="77777777">
        <w:trPr>
          <w:cantSplit/>
          <w:jc w:val="center"/>
        </w:trPr>
        <w:tc>
          <w:tcPr>
            <w:tcW w:w="1134" w:type="dxa"/>
            <w:shd w:val="clear" w:color="auto" w:fill="F3F4F6"/>
          </w:tcPr>
          <w:p w14:paraId="13420303" w14:textId="77777777" w:rsidR="00E61AF0" w:rsidRDefault="00AB1BE3">
            <w:pPr>
              <w:spacing w:after="20" w:line="240" w:lineRule="auto"/>
            </w:pPr>
            <w:r>
              <w:rPr>
                <w:b/>
                <w:sz w:val="18"/>
              </w:rPr>
              <w:t>SEED-02</w:t>
            </w:r>
          </w:p>
        </w:tc>
        <w:tc>
          <w:tcPr>
            <w:tcW w:w="6123" w:type="dxa"/>
            <w:shd w:val="clear" w:color="auto" w:fill="F3F4F6"/>
          </w:tcPr>
          <w:p w14:paraId="667A3865" w14:textId="77777777" w:rsidR="00E61AF0" w:rsidRDefault="00AB1BE3">
            <w:pPr>
              <w:spacing w:after="20" w:line="240" w:lineRule="auto"/>
            </w:pPr>
            <w:r>
              <w:rPr>
                <w:sz w:val="18"/>
              </w:rPr>
              <w:t>Simulated investors shall take part in peer statistics but shall be excluded from every view that lists individual users, shall have no password and shall be unable to sign in. Simulated investors shall not be presented as real people anywhere.</w:t>
            </w:r>
          </w:p>
        </w:tc>
        <w:tc>
          <w:tcPr>
            <w:tcW w:w="850" w:type="dxa"/>
            <w:shd w:val="clear" w:color="auto" w:fill="F3F4F6"/>
          </w:tcPr>
          <w:p w14:paraId="79D25E45" w14:textId="77777777" w:rsidR="00E61AF0" w:rsidRDefault="00AB1BE3">
            <w:pPr>
              <w:spacing w:after="20" w:line="240" w:lineRule="auto"/>
            </w:pPr>
            <w:r>
              <w:rPr>
                <w:sz w:val="18"/>
              </w:rPr>
              <w:t>High</w:t>
            </w:r>
          </w:p>
        </w:tc>
        <w:tc>
          <w:tcPr>
            <w:tcW w:w="1531" w:type="dxa"/>
            <w:shd w:val="clear" w:color="auto" w:fill="F3F4F6"/>
          </w:tcPr>
          <w:p w14:paraId="16776645" w14:textId="77777777" w:rsidR="00E61AF0" w:rsidRDefault="00AB1BE3">
            <w:pPr>
              <w:spacing w:after="20" w:line="240" w:lineRule="auto"/>
            </w:pPr>
            <w:r>
              <w:rPr>
                <w:sz w:val="18"/>
              </w:rPr>
              <w:t>NFR-03 · #4</w:t>
            </w:r>
          </w:p>
        </w:tc>
      </w:tr>
      <w:tr w:rsidR="00E61AF0" w14:paraId="70D584F8" w14:textId="77777777">
        <w:trPr>
          <w:cantSplit/>
          <w:jc w:val="center"/>
        </w:trPr>
        <w:tc>
          <w:tcPr>
            <w:tcW w:w="1134" w:type="dxa"/>
          </w:tcPr>
          <w:p w14:paraId="422BDC9E" w14:textId="77777777" w:rsidR="00E61AF0" w:rsidRDefault="00AB1BE3">
            <w:pPr>
              <w:spacing w:after="20" w:line="240" w:lineRule="auto"/>
            </w:pPr>
            <w:r>
              <w:rPr>
                <w:b/>
                <w:sz w:val="18"/>
              </w:rPr>
              <w:t>SEED-03</w:t>
            </w:r>
          </w:p>
        </w:tc>
        <w:tc>
          <w:tcPr>
            <w:tcW w:w="6123" w:type="dxa"/>
          </w:tcPr>
          <w:p w14:paraId="27BB67DA" w14:textId="77777777" w:rsidR="00E61AF0" w:rsidRDefault="00AB1BE3">
            <w:pPr>
              <w:spacing w:after="20" w:line="240" w:lineRule="auto"/>
            </w:pPr>
            <w:r>
              <w:rPr>
                <w:sz w:val="18"/>
              </w:rPr>
              <w:t>Every comparison shall say how much of its pool is simulated. The seed shall be safe to run repeatedly, shall retire the original three presets and shall refresh simulated accounts so they remain current.</w:t>
            </w:r>
          </w:p>
        </w:tc>
        <w:tc>
          <w:tcPr>
            <w:tcW w:w="850" w:type="dxa"/>
          </w:tcPr>
          <w:p w14:paraId="5B8BD07D" w14:textId="77777777" w:rsidR="00E61AF0" w:rsidRDefault="00AB1BE3">
            <w:pPr>
              <w:spacing w:after="20" w:line="240" w:lineRule="auto"/>
            </w:pPr>
            <w:r>
              <w:rPr>
                <w:sz w:val="18"/>
              </w:rPr>
              <w:t>High</w:t>
            </w:r>
          </w:p>
        </w:tc>
        <w:tc>
          <w:tcPr>
            <w:tcW w:w="1531" w:type="dxa"/>
          </w:tcPr>
          <w:p w14:paraId="1DCA3164" w14:textId="77777777" w:rsidR="00E61AF0" w:rsidRDefault="00AB1BE3">
            <w:pPr>
              <w:spacing w:after="20" w:line="240" w:lineRule="auto"/>
            </w:pPr>
            <w:r>
              <w:rPr>
                <w:sz w:val="18"/>
              </w:rPr>
              <w:t>UC-10 · #28</w:t>
            </w:r>
          </w:p>
        </w:tc>
      </w:tr>
      <w:tr w:rsidR="00E61AF0" w14:paraId="138294B9" w14:textId="77777777">
        <w:trPr>
          <w:cantSplit/>
          <w:jc w:val="center"/>
        </w:trPr>
        <w:tc>
          <w:tcPr>
            <w:tcW w:w="1134" w:type="dxa"/>
            <w:shd w:val="clear" w:color="auto" w:fill="F3F4F6"/>
          </w:tcPr>
          <w:p w14:paraId="4A5B0E69" w14:textId="77777777" w:rsidR="00E61AF0" w:rsidRDefault="00AB1BE3">
            <w:pPr>
              <w:spacing w:after="20" w:line="240" w:lineRule="auto"/>
            </w:pPr>
            <w:r>
              <w:rPr>
                <w:b/>
                <w:sz w:val="18"/>
              </w:rPr>
              <w:t>SEED-05</w:t>
            </w:r>
          </w:p>
        </w:tc>
        <w:tc>
          <w:tcPr>
            <w:tcW w:w="6123" w:type="dxa"/>
            <w:shd w:val="clear" w:color="auto" w:fill="F3F4F6"/>
          </w:tcPr>
          <w:p w14:paraId="2244B6C6" w14:textId="77777777" w:rsidR="00E61AF0" w:rsidRDefault="00AB1BE3">
            <w:pPr>
              <w:spacing w:after="20" w:line="240" w:lineRule="auto"/>
            </w:pPr>
            <w:r>
              <w:rPr>
                <w:sz w:val="18"/>
              </w:rPr>
              <w:t>For demonstration, each simulated investor shall have a display name and an invite code of the form DEMO0001, DEMO0002 and so on, and shall share every measure with all friends. A friend request to such a code shall be accepted automatically on the simulated investor's behalf, so that one real account can demonstrate the Friends feature. This path shall apply only to simulated investors.</w:t>
            </w:r>
          </w:p>
        </w:tc>
        <w:tc>
          <w:tcPr>
            <w:tcW w:w="850" w:type="dxa"/>
            <w:shd w:val="clear" w:color="auto" w:fill="F3F4F6"/>
          </w:tcPr>
          <w:p w14:paraId="4124A199" w14:textId="77777777" w:rsidR="00E61AF0" w:rsidRDefault="00AB1BE3">
            <w:pPr>
              <w:spacing w:after="20" w:line="240" w:lineRule="auto"/>
            </w:pPr>
            <w:r>
              <w:rPr>
                <w:sz w:val="18"/>
              </w:rPr>
              <w:t>Low</w:t>
            </w:r>
          </w:p>
        </w:tc>
        <w:tc>
          <w:tcPr>
            <w:tcW w:w="1531" w:type="dxa"/>
            <w:shd w:val="clear" w:color="auto" w:fill="F3F4F6"/>
          </w:tcPr>
          <w:p w14:paraId="355831FD" w14:textId="77777777" w:rsidR="00E61AF0" w:rsidRDefault="00AB1BE3">
            <w:pPr>
              <w:spacing w:after="20" w:line="240" w:lineRule="auto"/>
            </w:pPr>
            <w:r>
              <w:rPr>
                <w:sz w:val="18"/>
              </w:rPr>
              <w:t>UC-08 · #8</w:t>
            </w:r>
          </w:p>
        </w:tc>
      </w:tr>
      <w:tr w:rsidR="00E61AF0" w14:paraId="6F34D0CB" w14:textId="77777777">
        <w:trPr>
          <w:cantSplit/>
          <w:jc w:val="center"/>
        </w:trPr>
        <w:tc>
          <w:tcPr>
            <w:tcW w:w="1134" w:type="dxa"/>
          </w:tcPr>
          <w:p w14:paraId="13904092" w14:textId="77777777" w:rsidR="00E61AF0" w:rsidRDefault="00AB1BE3">
            <w:pPr>
              <w:spacing w:after="20" w:line="240" w:lineRule="auto"/>
            </w:pPr>
            <w:r>
              <w:rPr>
                <w:b/>
                <w:sz w:val="18"/>
              </w:rPr>
              <w:lastRenderedPageBreak/>
              <w:t>SEED-04</w:t>
            </w:r>
          </w:p>
        </w:tc>
        <w:tc>
          <w:tcPr>
            <w:tcW w:w="6123" w:type="dxa"/>
          </w:tcPr>
          <w:p w14:paraId="2009DFD5" w14:textId="77777777" w:rsidR="00E61AF0" w:rsidRDefault="00AB1BE3">
            <w:pPr>
              <w:spacing w:after="20" w:line="240" w:lineRule="auto"/>
            </w:pPr>
            <w:r>
              <w:rPr>
                <w:sz w:val="18"/>
              </w:rPr>
              <w:t>Expense ratios, contribution rates and portfolio mixes of the simulated investors are stated assumptions; only income is calibrated to published statistics (SingStat 2024). The documentation shall say so.</w:t>
            </w:r>
          </w:p>
        </w:tc>
        <w:tc>
          <w:tcPr>
            <w:tcW w:w="850" w:type="dxa"/>
          </w:tcPr>
          <w:p w14:paraId="35DCAA19" w14:textId="77777777" w:rsidR="00E61AF0" w:rsidRDefault="00AB1BE3">
            <w:pPr>
              <w:spacing w:after="20" w:line="240" w:lineRule="auto"/>
            </w:pPr>
            <w:r>
              <w:rPr>
                <w:sz w:val="18"/>
              </w:rPr>
              <w:t>Medium</w:t>
            </w:r>
          </w:p>
        </w:tc>
        <w:tc>
          <w:tcPr>
            <w:tcW w:w="1531" w:type="dxa"/>
          </w:tcPr>
          <w:p w14:paraId="6D765201" w14:textId="77777777" w:rsidR="00E61AF0" w:rsidRDefault="00AB1BE3">
            <w:pPr>
              <w:spacing w:after="20" w:line="240" w:lineRule="auto"/>
            </w:pPr>
            <w:r>
              <w:rPr>
                <w:sz w:val="18"/>
              </w:rPr>
              <w:t>Appendix G · #9</w:t>
            </w:r>
          </w:p>
        </w:tc>
      </w:tr>
    </w:tbl>
    <w:p w14:paraId="583AF341" w14:textId="77777777" w:rsidR="00E61AF0" w:rsidRDefault="00E61AF0">
      <w:pPr>
        <w:spacing w:after="40"/>
      </w:pPr>
    </w:p>
    <w:p w14:paraId="6892FA06" w14:textId="77777777" w:rsidR="00E61AF0" w:rsidRDefault="00AB1BE3">
      <w:r>
        <w:br w:type="page"/>
      </w:r>
    </w:p>
    <w:p w14:paraId="698EAA38" w14:textId="77777777" w:rsidR="00E61AF0" w:rsidRDefault="00AB1BE3">
      <w:pPr>
        <w:pStyle w:val="Heading1"/>
      </w:pPr>
      <w:bookmarkStart w:id="66" w:name="_Toc242368795"/>
      <w:r>
        <w:lastRenderedPageBreak/>
        <w:t>5. Other Nonfunctional Requirements</w:t>
      </w:r>
      <w:bookmarkEnd w:id="66"/>
    </w:p>
    <w:p w14:paraId="212511B8" w14:textId="77777777" w:rsidR="00E61AF0" w:rsidRDefault="00AB1BE3">
      <w:pPr>
        <w:pStyle w:val="Heading2"/>
      </w:pPr>
      <w:bookmarkStart w:id="67" w:name="_Toc242368796"/>
      <w:r>
        <w:t>5.1 Performance Requirements</w:t>
      </w:r>
      <w:bookmarkEnd w:id="67"/>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134"/>
        <w:gridCol w:w="6123"/>
        <w:gridCol w:w="850"/>
        <w:gridCol w:w="1531"/>
      </w:tblGrid>
      <w:tr w:rsidR="00E61AF0" w14:paraId="752ACC9F" w14:textId="77777777">
        <w:trPr>
          <w:tblHeader/>
          <w:jc w:val="center"/>
        </w:trPr>
        <w:tc>
          <w:tcPr>
            <w:tcW w:w="1134" w:type="dxa"/>
            <w:shd w:val="clear" w:color="auto" w:fill="1F2937"/>
          </w:tcPr>
          <w:p w14:paraId="26257E7C" w14:textId="77777777" w:rsidR="00E61AF0" w:rsidRDefault="00AB1BE3">
            <w:pPr>
              <w:spacing w:after="0"/>
            </w:pPr>
            <w:r>
              <w:rPr>
                <w:b/>
                <w:color w:val="FFFFFF"/>
                <w:sz w:val="18"/>
              </w:rPr>
              <w:t>ID</w:t>
            </w:r>
          </w:p>
        </w:tc>
        <w:tc>
          <w:tcPr>
            <w:tcW w:w="6123" w:type="dxa"/>
            <w:shd w:val="clear" w:color="auto" w:fill="1F2937"/>
          </w:tcPr>
          <w:p w14:paraId="07722F32" w14:textId="77777777" w:rsidR="00E61AF0" w:rsidRDefault="00AB1BE3">
            <w:pPr>
              <w:spacing w:after="0"/>
            </w:pPr>
            <w:r>
              <w:rPr>
                <w:b/>
                <w:color w:val="FFFFFF"/>
                <w:sz w:val="18"/>
              </w:rPr>
              <w:t>Requirement</w:t>
            </w:r>
          </w:p>
        </w:tc>
        <w:tc>
          <w:tcPr>
            <w:tcW w:w="850" w:type="dxa"/>
            <w:shd w:val="clear" w:color="auto" w:fill="1F2937"/>
          </w:tcPr>
          <w:p w14:paraId="428943F7" w14:textId="77777777" w:rsidR="00E61AF0" w:rsidRDefault="00AB1BE3">
            <w:pPr>
              <w:spacing w:after="0"/>
            </w:pPr>
            <w:r>
              <w:rPr>
                <w:b/>
                <w:color w:val="FFFFFF"/>
                <w:sz w:val="18"/>
              </w:rPr>
              <w:t>Pri.</w:t>
            </w:r>
          </w:p>
        </w:tc>
        <w:tc>
          <w:tcPr>
            <w:tcW w:w="1531" w:type="dxa"/>
            <w:shd w:val="clear" w:color="auto" w:fill="1F2937"/>
          </w:tcPr>
          <w:p w14:paraId="27013A6A" w14:textId="77777777" w:rsidR="00E61AF0" w:rsidRDefault="00AB1BE3">
            <w:pPr>
              <w:spacing w:after="0"/>
            </w:pPr>
            <w:r>
              <w:rPr>
                <w:b/>
                <w:color w:val="FFFFFF"/>
                <w:sz w:val="18"/>
              </w:rPr>
              <w:t>Trace</w:t>
            </w:r>
          </w:p>
        </w:tc>
      </w:tr>
      <w:tr w:rsidR="00E61AF0" w14:paraId="2120A6C2" w14:textId="77777777">
        <w:trPr>
          <w:cantSplit/>
          <w:jc w:val="center"/>
        </w:trPr>
        <w:tc>
          <w:tcPr>
            <w:tcW w:w="1134" w:type="dxa"/>
          </w:tcPr>
          <w:p w14:paraId="05F8E0FB" w14:textId="77777777" w:rsidR="00E61AF0" w:rsidRDefault="00AB1BE3">
            <w:pPr>
              <w:spacing w:after="20" w:line="240" w:lineRule="auto"/>
            </w:pPr>
            <w:r>
              <w:rPr>
                <w:b/>
                <w:sz w:val="18"/>
              </w:rPr>
              <w:t>NFR-01</w:t>
            </w:r>
          </w:p>
        </w:tc>
        <w:tc>
          <w:tcPr>
            <w:tcW w:w="6123" w:type="dxa"/>
          </w:tcPr>
          <w:p w14:paraId="37DBC258" w14:textId="77777777" w:rsidR="00E61AF0" w:rsidRDefault="00AB1BE3">
            <w:pPr>
              <w:spacing w:after="20" w:line="240" w:lineRule="auto"/>
            </w:pPr>
            <w:r>
              <w:rPr>
                <w:sz w:val="18"/>
              </w:rPr>
              <w:t xml:space="preserve">Every API response, and so every screen's data, shall be returned in under 2 seconds on a normal network, with the Dashboard loading in under 2 seconds. The peer cohort computation (a 50-nearest-neighbour search over about 310 investors, per measure) shall complete within that budget. </w:t>
            </w:r>
            <w:r>
              <w:rPr>
                <w:b/>
                <w:sz w:val="18"/>
              </w:rPr>
              <w:t>Measured:</w:t>
            </w:r>
            <w:r>
              <w:rPr>
                <w:sz w:val="18"/>
              </w:rPr>
              <w:t xml:space="preserve"> responses under 200 ms in use; the cohort computation 145 ms.</w:t>
            </w:r>
          </w:p>
        </w:tc>
        <w:tc>
          <w:tcPr>
            <w:tcW w:w="850" w:type="dxa"/>
          </w:tcPr>
          <w:p w14:paraId="04BB768D" w14:textId="77777777" w:rsidR="00E61AF0" w:rsidRDefault="00AB1BE3">
            <w:pPr>
              <w:spacing w:after="20" w:line="240" w:lineRule="auto"/>
            </w:pPr>
            <w:r>
              <w:rPr>
                <w:sz w:val="18"/>
              </w:rPr>
              <w:t>High</w:t>
            </w:r>
          </w:p>
        </w:tc>
        <w:tc>
          <w:tcPr>
            <w:tcW w:w="1531" w:type="dxa"/>
          </w:tcPr>
          <w:p w14:paraId="26BFA4C3" w14:textId="77777777" w:rsidR="00E61AF0" w:rsidRDefault="00AB1BE3">
            <w:pPr>
              <w:spacing w:after="20" w:line="240" w:lineRule="auto"/>
            </w:pPr>
            <w:r>
              <w:rPr>
                <w:sz w:val="18"/>
              </w:rPr>
              <w:t>S-04 · S-11 · #18</w:t>
            </w:r>
          </w:p>
        </w:tc>
      </w:tr>
      <w:tr w:rsidR="00E61AF0" w14:paraId="203522C8" w14:textId="77777777">
        <w:trPr>
          <w:cantSplit/>
          <w:jc w:val="center"/>
        </w:trPr>
        <w:tc>
          <w:tcPr>
            <w:tcW w:w="1134" w:type="dxa"/>
            <w:shd w:val="clear" w:color="auto" w:fill="F3F4F6"/>
          </w:tcPr>
          <w:p w14:paraId="7CAA12C0" w14:textId="77777777" w:rsidR="00E61AF0" w:rsidRDefault="00AB1BE3">
            <w:pPr>
              <w:spacing w:after="20" w:line="240" w:lineRule="auto"/>
            </w:pPr>
            <w:r>
              <w:rPr>
                <w:b/>
                <w:sz w:val="18"/>
              </w:rPr>
              <w:t>NFR-11</w:t>
            </w:r>
          </w:p>
        </w:tc>
        <w:tc>
          <w:tcPr>
            <w:tcW w:w="6123" w:type="dxa"/>
            <w:shd w:val="clear" w:color="auto" w:fill="F3F4F6"/>
          </w:tcPr>
          <w:p w14:paraId="239E4B62" w14:textId="77777777" w:rsidR="00E61AF0" w:rsidRDefault="00AB1BE3">
            <w:pPr>
              <w:spacing w:after="20" w:line="240" w:lineRule="auto"/>
            </w:pPr>
            <w:r>
              <w:rPr>
                <w:sz w:val="18"/>
              </w:rPr>
              <w:t>Aggregation for Explore (percentiles, histograms, trajectories) shall be done in the database in one query per measure, not in the app, so that cost does not grow with the number of users returned.</w:t>
            </w:r>
          </w:p>
        </w:tc>
        <w:tc>
          <w:tcPr>
            <w:tcW w:w="850" w:type="dxa"/>
            <w:shd w:val="clear" w:color="auto" w:fill="F3F4F6"/>
          </w:tcPr>
          <w:p w14:paraId="0ABEBD5B" w14:textId="77777777" w:rsidR="00E61AF0" w:rsidRDefault="00AB1BE3">
            <w:pPr>
              <w:spacing w:after="20" w:line="240" w:lineRule="auto"/>
            </w:pPr>
            <w:r>
              <w:rPr>
                <w:sz w:val="18"/>
              </w:rPr>
              <w:t>Medium</w:t>
            </w:r>
          </w:p>
        </w:tc>
        <w:tc>
          <w:tcPr>
            <w:tcW w:w="1531" w:type="dxa"/>
            <w:shd w:val="clear" w:color="auto" w:fill="F3F4F6"/>
          </w:tcPr>
          <w:p w14:paraId="5272FBDD" w14:textId="77777777" w:rsidR="00E61AF0" w:rsidRDefault="00AB1BE3">
            <w:pPr>
              <w:spacing w:after="20" w:line="240" w:lineRule="auto"/>
            </w:pPr>
            <w:r>
              <w:rPr>
                <w:sz w:val="18"/>
              </w:rPr>
              <w:t>EXP · #5, #9</w:t>
            </w:r>
          </w:p>
        </w:tc>
      </w:tr>
    </w:tbl>
    <w:p w14:paraId="31840FCD" w14:textId="77777777" w:rsidR="00E61AF0" w:rsidRDefault="00E61AF0">
      <w:pPr>
        <w:spacing w:after="40"/>
      </w:pPr>
    </w:p>
    <w:p w14:paraId="325EE757" w14:textId="77777777" w:rsidR="00E61AF0" w:rsidRDefault="00AB1BE3">
      <w:pPr>
        <w:pStyle w:val="Heading2"/>
      </w:pPr>
      <w:bookmarkStart w:id="68" w:name="_Toc242368797"/>
      <w:r>
        <w:t>5.2 Safety Requirements</w:t>
      </w:r>
      <w:bookmarkEnd w:id="68"/>
    </w:p>
    <w:p w14:paraId="7DDDD376" w14:textId="77777777" w:rsidR="00E61AF0" w:rsidRDefault="00AB1BE3">
      <w:r>
        <w:t>The product handles no real money, but it can still do harm if a user mistakes a simulation for a recommendation. The requirements below keep that from happening.</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134"/>
        <w:gridCol w:w="6123"/>
        <w:gridCol w:w="850"/>
        <w:gridCol w:w="1531"/>
      </w:tblGrid>
      <w:tr w:rsidR="00E61AF0" w14:paraId="00DB9F8F" w14:textId="77777777">
        <w:trPr>
          <w:tblHeader/>
          <w:jc w:val="center"/>
        </w:trPr>
        <w:tc>
          <w:tcPr>
            <w:tcW w:w="1134" w:type="dxa"/>
            <w:shd w:val="clear" w:color="auto" w:fill="1F2937"/>
          </w:tcPr>
          <w:p w14:paraId="4206546C" w14:textId="77777777" w:rsidR="00E61AF0" w:rsidRDefault="00AB1BE3">
            <w:pPr>
              <w:spacing w:after="0"/>
            </w:pPr>
            <w:r>
              <w:rPr>
                <w:b/>
                <w:color w:val="FFFFFF"/>
                <w:sz w:val="18"/>
              </w:rPr>
              <w:t>ID</w:t>
            </w:r>
          </w:p>
        </w:tc>
        <w:tc>
          <w:tcPr>
            <w:tcW w:w="6123" w:type="dxa"/>
            <w:shd w:val="clear" w:color="auto" w:fill="1F2937"/>
          </w:tcPr>
          <w:p w14:paraId="07E18522" w14:textId="77777777" w:rsidR="00E61AF0" w:rsidRDefault="00AB1BE3">
            <w:pPr>
              <w:spacing w:after="0"/>
            </w:pPr>
            <w:r>
              <w:rPr>
                <w:b/>
                <w:color w:val="FFFFFF"/>
                <w:sz w:val="18"/>
              </w:rPr>
              <w:t>Requirement</w:t>
            </w:r>
          </w:p>
        </w:tc>
        <w:tc>
          <w:tcPr>
            <w:tcW w:w="850" w:type="dxa"/>
            <w:shd w:val="clear" w:color="auto" w:fill="1F2937"/>
          </w:tcPr>
          <w:p w14:paraId="71BD3148" w14:textId="77777777" w:rsidR="00E61AF0" w:rsidRDefault="00AB1BE3">
            <w:pPr>
              <w:spacing w:after="0"/>
            </w:pPr>
            <w:r>
              <w:rPr>
                <w:b/>
                <w:color w:val="FFFFFF"/>
                <w:sz w:val="18"/>
              </w:rPr>
              <w:t>Pri.</w:t>
            </w:r>
          </w:p>
        </w:tc>
        <w:tc>
          <w:tcPr>
            <w:tcW w:w="1531" w:type="dxa"/>
            <w:shd w:val="clear" w:color="auto" w:fill="1F2937"/>
          </w:tcPr>
          <w:p w14:paraId="02187F63" w14:textId="77777777" w:rsidR="00E61AF0" w:rsidRDefault="00AB1BE3">
            <w:pPr>
              <w:spacing w:after="0"/>
            </w:pPr>
            <w:r>
              <w:rPr>
                <w:b/>
                <w:color w:val="FFFFFF"/>
                <w:sz w:val="18"/>
              </w:rPr>
              <w:t>Trace</w:t>
            </w:r>
          </w:p>
        </w:tc>
      </w:tr>
      <w:tr w:rsidR="00E61AF0" w14:paraId="30758B30" w14:textId="77777777">
        <w:trPr>
          <w:cantSplit/>
          <w:jc w:val="center"/>
        </w:trPr>
        <w:tc>
          <w:tcPr>
            <w:tcW w:w="1134" w:type="dxa"/>
          </w:tcPr>
          <w:p w14:paraId="0484D2F9" w14:textId="77777777" w:rsidR="00E61AF0" w:rsidRDefault="00AB1BE3">
            <w:pPr>
              <w:spacing w:after="20" w:line="240" w:lineRule="auto"/>
            </w:pPr>
            <w:r>
              <w:rPr>
                <w:b/>
                <w:sz w:val="18"/>
              </w:rPr>
              <w:t>NFR-07</w:t>
            </w:r>
          </w:p>
        </w:tc>
        <w:tc>
          <w:tcPr>
            <w:tcW w:w="6123" w:type="dxa"/>
          </w:tcPr>
          <w:p w14:paraId="769E5066" w14:textId="77777777" w:rsidR="00E61AF0" w:rsidRDefault="00AB1BE3">
            <w:pPr>
              <w:spacing w:after="20" w:line="240" w:lineRule="auto"/>
            </w:pPr>
            <w:r>
              <w:rPr>
                <w:sz w:val="18"/>
              </w:rPr>
              <w:t>The product shall not give regulated financial advice. No screen shall recommend that a user buy, sell or hold a specific fund or portfolio; comparison text describes and never directs, and is checked by tests for directive wording (COH-11). Every screen with past figures shall say that past performance does not predict the future (INV-11).</w:t>
            </w:r>
          </w:p>
        </w:tc>
        <w:tc>
          <w:tcPr>
            <w:tcW w:w="850" w:type="dxa"/>
          </w:tcPr>
          <w:p w14:paraId="327F3DBE" w14:textId="77777777" w:rsidR="00E61AF0" w:rsidRDefault="00AB1BE3">
            <w:pPr>
              <w:spacing w:after="20" w:line="240" w:lineRule="auto"/>
            </w:pPr>
            <w:r>
              <w:rPr>
                <w:sz w:val="18"/>
              </w:rPr>
              <w:t>High</w:t>
            </w:r>
          </w:p>
        </w:tc>
        <w:tc>
          <w:tcPr>
            <w:tcW w:w="1531" w:type="dxa"/>
          </w:tcPr>
          <w:p w14:paraId="5670623C" w14:textId="77777777" w:rsidR="00E61AF0" w:rsidRDefault="00AB1BE3">
            <w:pPr>
              <w:spacing w:after="20" w:line="240" w:lineRule="auto"/>
            </w:pPr>
            <w:r>
              <w:rPr>
                <w:sz w:val="18"/>
              </w:rPr>
              <w:t>COH-11 · INV-11 · #14, #18</w:t>
            </w:r>
          </w:p>
        </w:tc>
      </w:tr>
      <w:tr w:rsidR="00E61AF0" w14:paraId="098DDBE1" w14:textId="77777777">
        <w:trPr>
          <w:cantSplit/>
          <w:jc w:val="center"/>
        </w:trPr>
        <w:tc>
          <w:tcPr>
            <w:tcW w:w="1134" w:type="dxa"/>
            <w:shd w:val="clear" w:color="auto" w:fill="F3F4F6"/>
          </w:tcPr>
          <w:p w14:paraId="28697FCA" w14:textId="77777777" w:rsidR="00E61AF0" w:rsidRDefault="00AB1BE3">
            <w:pPr>
              <w:spacing w:after="20" w:line="240" w:lineRule="auto"/>
            </w:pPr>
            <w:r>
              <w:rPr>
                <w:b/>
                <w:sz w:val="18"/>
              </w:rPr>
              <w:t>NFR-12</w:t>
            </w:r>
          </w:p>
        </w:tc>
        <w:tc>
          <w:tcPr>
            <w:tcW w:w="6123" w:type="dxa"/>
            <w:shd w:val="clear" w:color="auto" w:fill="F3F4F6"/>
          </w:tcPr>
          <w:p w14:paraId="72582991" w14:textId="77777777" w:rsidR="00E61AF0" w:rsidRDefault="00AB1BE3">
            <w:pPr>
              <w:spacing w:after="20" w:line="240" w:lineRule="auto"/>
            </w:pPr>
            <w:r>
              <w:rPr>
                <w:sz w:val="18"/>
              </w:rPr>
              <w:t>The product shall always say which money is simulated: the account is a paper account, and the pool of peers is mostly simulated (SEED-03). It shall not suggest a real-money result.</w:t>
            </w:r>
          </w:p>
        </w:tc>
        <w:tc>
          <w:tcPr>
            <w:tcW w:w="850" w:type="dxa"/>
            <w:shd w:val="clear" w:color="auto" w:fill="F3F4F6"/>
          </w:tcPr>
          <w:p w14:paraId="3B3FA0ED" w14:textId="77777777" w:rsidR="00E61AF0" w:rsidRDefault="00AB1BE3">
            <w:pPr>
              <w:spacing w:after="20" w:line="240" w:lineRule="auto"/>
            </w:pPr>
            <w:r>
              <w:rPr>
                <w:sz w:val="18"/>
              </w:rPr>
              <w:t>High</w:t>
            </w:r>
          </w:p>
        </w:tc>
        <w:tc>
          <w:tcPr>
            <w:tcW w:w="1531" w:type="dxa"/>
            <w:shd w:val="clear" w:color="auto" w:fill="F3F4F6"/>
          </w:tcPr>
          <w:p w14:paraId="130D8AAD" w14:textId="77777777" w:rsidR="00E61AF0" w:rsidRDefault="00AB1BE3">
            <w:pPr>
              <w:spacing w:after="20" w:line="240" w:lineRule="auto"/>
            </w:pPr>
            <w:r>
              <w:rPr>
                <w:sz w:val="18"/>
              </w:rPr>
              <w:t>SEED-03 · #4, #19</w:t>
            </w:r>
          </w:p>
        </w:tc>
      </w:tr>
      <w:tr w:rsidR="00E61AF0" w14:paraId="67F1CECF" w14:textId="77777777">
        <w:trPr>
          <w:cantSplit/>
          <w:jc w:val="center"/>
        </w:trPr>
        <w:tc>
          <w:tcPr>
            <w:tcW w:w="1134" w:type="dxa"/>
          </w:tcPr>
          <w:p w14:paraId="2238EFBA" w14:textId="77777777" w:rsidR="00E61AF0" w:rsidRDefault="00AB1BE3">
            <w:pPr>
              <w:spacing w:after="20" w:line="240" w:lineRule="auto"/>
            </w:pPr>
            <w:r>
              <w:rPr>
                <w:b/>
                <w:sz w:val="18"/>
              </w:rPr>
              <w:t>NFR-13</w:t>
            </w:r>
          </w:p>
        </w:tc>
        <w:tc>
          <w:tcPr>
            <w:tcW w:w="6123" w:type="dxa"/>
          </w:tcPr>
          <w:p w14:paraId="7D5173C1" w14:textId="77777777" w:rsidR="00E61AF0" w:rsidRDefault="00AB1BE3">
            <w:pPr>
              <w:spacing w:after="20" w:line="240" w:lineRule="auto"/>
            </w:pPr>
            <w:r>
              <w:rPr>
                <w:sz w:val="18"/>
              </w:rPr>
              <w:t>An action that cannot be undone, or that would leave the account in an impossible state, shall be refused with a plain message: a buy above the cash (TRD-02), a sale above the holding (TRD-05), a profile edit or a check-in that would take cash below zero (PROF-03, PROF-10).</w:t>
            </w:r>
          </w:p>
        </w:tc>
        <w:tc>
          <w:tcPr>
            <w:tcW w:w="850" w:type="dxa"/>
          </w:tcPr>
          <w:p w14:paraId="38D2B45E" w14:textId="77777777" w:rsidR="00E61AF0" w:rsidRDefault="00AB1BE3">
            <w:pPr>
              <w:spacing w:after="20" w:line="240" w:lineRule="auto"/>
            </w:pPr>
            <w:r>
              <w:rPr>
                <w:sz w:val="18"/>
              </w:rPr>
              <w:t>High</w:t>
            </w:r>
          </w:p>
        </w:tc>
        <w:tc>
          <w:tcPr>
            <w:tcW w:w="1531" w:type="dxa"/>
          </w:tcPr>
          <w:p w14:paraId="065E3A5E" w14:textId="77777777" w:rsidR="00E61AF0" w:rsidRDefault="00AB1BE3">
            <w:pPr>
              <w:spacing w:after="20" w:line="240" w:lineRule="auto"/>
            </w:pPr>
            <w:r>
              <w:rPr>
                <w:sz w:val="18"/>
              </w:rPr>
              <w:t>TRD · PROF</w:t>
            </w:r>
          </w:p>
        </w:tc>
      </w:tr>
    </w:tbl>
    <w:p w14:paraId="4297D0E9" w14:textId="77777777" w:rsidR="00E61AF0" w:rsidRDefault="00E61AF0">
      <w:pPr>
        <w:spacing w:after="40"/>
      </w:pPr>
    </w:p>
    <w:p w14:paraId="55366232" w14:textId="77777777" w:rsidR="00E61AF0" w:rsidRDefault="00AB1BE3">
      <w:pPr>
        <w:pStyle w:val="Heading2"/>
      </w:pPr>
      <w:bookmarkStart w:id="69" w:name="_Toc242368798"/>
      <w:r>
        <w:t>5.3 Security Requirements</w:t>
      </w:r>
      <w:bookmarkEnd w:id="69"/>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134"/>
        <w:gridCol w:w="6123"/>
        <w:gridCol w:w="850"/>
        <w:gridCol w:w="1531"/>
      </w:tblGrid>
      <w:tr w:rsidR="00E61AF0" w14:paraId="50150FAE" w14:textId="77777777">
        <w:trPr>
          <w:tblHeader/>
          <w:jc w:val="center"/>
        </w:trPr>
        <w:tc>
          <w:tcPr>
            <w:tcW w:w="1134" w:type="dxa"/>
            <w:shd w:val="clear" w:color="auto" w:fill="1F2937"/>
          </w:tcPr>
          <w:p w14:paraId="2261F30E" w14:textId="77777777" w:rsidR="00E61AF0" w:rsidRDefault="00AB1BE3">
            <w:pPr>
              <w:spacing w:after="0"/>
            </w:pPr>
            <w:r>
              <w:rPr>
                <w:b/>
                <w:color w:val="FFFFFF"/>
                <w:sz w:val="18"/>
              </w:rPr>
              <w:t>ID</w:t>
            </w:r>
          </w:p>
        </w:tc>
        <w:tc>
          <w:tcPr>
            <w:tcW w:w="6123" w:type="dxa"/>
            <w:shd w:val="clear" w:color="auto" w:fill="1F2937"/>
          </w:tcPr>
          <w:p w14:paraId="22B6203A" w14:textId="77777777" w:rsidR="00E61AF0" w:rsidRDefault="00AB1BE3">
            <w:pPr>
              <w:spacing w:after="0"/>
            </w:pPr>
            <w:r>
              <w:rPr>
                <w:b/>
                <w:color w:val="FFFFFF"/>
                <w:sz w:val="18"/>
              </w:rPr>
              <w:t>Requirement</w:t>
            </w:r>
          </w:p>
        </w:tc>
        <w:tc>
          <w:tcPr>
            <w:tcW w:w="850" w:type="dxa"/>
            <w:shd w:val="clear" w:color="auto" w:fill="1F2937"/>
          </w:tcPr>
          <w:p w14:paraId="3FFF1721" w14:textId="77777777" w:rsidR="00E61AF0" w:rsidRDefault="00AB1BE3">
            <w:pPr>
              <w:spacing w:after="0"/>
            </w:pPr>
            <w:r>
              <w:rPr>
                <w:b/>
                <w:color w:val="FFFFFF"/>
                <w:sz w:val="18"/>
              </w:rPr>
              <w:t>Pri.</w:t>
            </w:r>
          </w:p>
        </w:tc>
        <w:tc>
          <w:tcPr>
            <w:tcW w:w="1531" w:type="dxa"/>
            <w:shd w:val="clear" w:color="auto" w:fill="1F2937"/>
          </w:tcPr>
          <w:p w14:paraId="38272076" w14:textId="77777777" w:rsidR="00E61AF0" w:rsidRDefault="00AB1BE3">
            <w:pPr>
              <w:spacing w:after="0"/>
            </w:pPr>
            <w:r>
              <w:rPr>
                <w:b/>
                <w:color w:val="FFFFFF"/>
                <w:sz w:val="18"/>
              </w:rPr>
              <w:t>Trace</w:t>
            </w:r>
          </w:p>
        </w:tc>
      </w:tr>
      <w:tr w:rsidR="00E61AF0" w14:paraId="357245D2" w14:textId="77777777">
        <w:trPr>
          <w:cantSplit/>
          <w:jc w:val="center"/>
        </w:trPr>
        <w:tc>
          <w:tcPr>
            <w:tcW w:w="1134" w:type="dxa"/>
          </w:tcPr>
          <w:p w14:paraId="5307649F" w14:textId="77777777" w:rsidR="00E61AF0" w:rsidRDefault="00AB1BE3">
            <w:pPr>
              <w:spacing w:after="20" w:line="240" w:lineRule="auto"/>
            </w:pPr>
            <w:r>
              <w:rPr>
                <w:b/>
                <w:sz w:val="18"/>
              </w:rPr>
              <w:t>NFR-03</w:t>
            </w:r>
          </w:p>
        </w:tc>
        <w:tc>
          <w:tcPr>
            <w:tcW w:w="6123" w:type="dxa"/>
          </w:tcPr>
          <w:p w14:paraId="5DABFC81" w14:textId="77777777" w:rsidR="00E61AF0" w:rsidRDefault="00AB1BE3">
            <w:pPr>
              <w:spacing w:after="20" w:line="240" w:lineRule="auto"/>
            </w:pPr>
            <w:r>
              <w:rPr>
                <w:b/>
                <w:sz w:val="18"/>
              </w:rPr>
              <w:t>Privacy.</w:t>
            </w:r>
            <w:r>
              <w:rPr>
                <w:sz w:val="18"/>
              </w:rPr>
              <w:t xml:space="preserve"> Cohort and Explore shall show only aggregates (medians, quartiles, percentiles, shares), never an individual's record. A comparison over fewer than 10 investors shall be withheld, and a cell describing fewer than 3 shall be merged or left out. Friends shall show named figures only for accepted friends, only for items shared with the viewer, by display name only; no response shall contain another user's email, id, portfolio value, amounts or custom portfolio name; and a private item shall look the same as a</w:t>
            </w:r>
            <w:r>
              <w:rPr>
                <w:sz w:val="18"/>
              </w:rPr>
              <w:t xml:space="preserve"> missing one.</w:t>
            </w:r>
          </w:p>
        </w:tc>
        <w:tc>
          <w:tcPr>
            <w:tcW w:w="850" w:type="dxa"/>
          </w:tcPr>
          <w:p w14:paraId="2A02CB6A" w14:textId="77777777" w:rsidR="00E61AF0" w:rsidRDefault="00AB1BE3">
            <w:pPr>
              <w:spacing w:after="20" w:line="240" w:lineRule="auto"/>
            </w:pPr>
            <w:r>
              <w:rPr>
                <w:sz w:val="18"/>
              </w:rPr>
              <w:t>High</w:t>
            </w:r>
          </w:p>
        </w:tc>
        <w:tc>
          <w:tcPr>
            <w:tcW w:w="1531" w:type="dxa"/>
          </w:tcPr>
          <w:p w14:paraId="48426039" w14:textId="77777777" w:rsidR="00E61AF0" w:rsidRDefault="00AB1BE3">
            <w:pPr>
              <w:spacing w:after="20" w:line="240" w:lineRule="auto"/>
            </w:pPr>
            <w:r>
              <w:rPr>
                <w:sz w:val="18"/>
              </w:rPr>
              <w:t>COH-12 · EXP-06 · SOC-10 · #8, #9, #18</w:t>
            </w:r>
          </w:p>
        </w:tc>
      </w:tr>
      <w:tr w:rsidR="00E61AF0" w14:paraId="10FB7FF5" w14:textId="77777777">
        <w:trPr>
          <w:cantSplit/>
          <w:jc w:val="center"/>
        </w:trPr>
        <w:tc>
          <w:tcPr>
            <w:tcW w:w="1134" w:type="dxa"/>
            <w:shd w:val="clear" w:color="auto" w:fill="F3F4F6"/>
          </w:tcPr>
          <w:p w14:paraId="7BED5E54" w14:textId="77777777" w:rsidR="00E61AF0" w:rsidRDefault="00AB1BE3">
            <w:pPr>
              <w:spacing w:after="20" w:line="240" w:lineRule="auto"/>
            </w:pPr>
            <w:r>
              <w:rPr>
                <w:b/>
                <w:sz w:val="18"/>
              </w:rPr>
              <w:t>NFR-06</w:t>
            </w:r>
          </w:p>
        </w:tc>
        <w:tc>
          <w:tcPr>
            <w:tcW w:w="6123" w:type="dxa"/>
            <w:shd w:val="clear" w:color="auto" w:fill="F3F4F6"/>
          </w:tcPr>
          <w:p w14:paraId="5C48C2F0" w14:textId="77777777" w:rsidR="00E61AF0" w:rsidRDefault="00AB1BE3">
            <w:pPr>
              <w:spacing w:after="20" w:line="240" w:lineRule="auto"/>
            </w:pPr>
            <w:r>
              <w:rPr>
                <w:b/>
                <w:sz w:val="18"/>
              </w:rPr>
              <w:t>Authentication and storage.</w:t>
            </w:r>
            <w:r>
              <w:rPr>
                <w:sz w:val="18"/>
              </w:rPr>
              <w:t xml:space="preserve"> Passwords shall be stored only as salted bcrypt hashes. Sessions shall be signed tokens valid for 7 days. Reset codes shall be stored only as keyed hashes, expire after 15 minutes, and allow 5 attempts. Guesses at the current password shall be limited to 5 per 15 minutes per user.</w:t>
            </w:r>
          </w:p>
        </w:tc>
        <w:tc>
          <w:tcPr>
            <w:tcW w:w="850" w:type="dxa"/>
            <w:shd w:val="clear" w:color="auto" w:fill="F3F4F6"/>
          </w:tcPr>
          <w:p w14:paraId="6E6B45EE" w14:textId="77777777" w:rsidR="00E61AF0" w:rsidRDefault="00AB1BE3">
            <w:pPr>
              <w:spacing w:after="20" w:line="240" w:lineRule="auto"/>
            </w:pPr>
            <w:r>
              <w:rPr>
                <w:sz w:val="18"/>
              </w:rPr>
              <w:t>High</w:t>
            </w:r>
          </w:p>
        </w:tc>
        <w:tc>
          <w:tcPr>
            <w:tcW w:w="1531" w:type="dxa"/>
            <w:shd w:val="clear" w:color="auto" w:fill="F3F4F6"/>
          </w:tcPr>
          <w:p w14:paraId="2466A603" w14:textId="77777777" w:rsidR="00E61AF0" w:rsidRDefault="00AB1BE3">
            <w:pPr>
              <w:spacing w:after="20" w:line="240" w:lineRule="auto"/>
            </w:pPr>
            <w:r>
              <w:rPr>
                <w:sz w:val="18"/>
              </w:rPr>
              <w:t>AUTH-01 to AUTH-11 · #10, #17</w:t>
            </w:r>
          </w:p>
        </w:tc>
      </w:tr>
      <w:tr w:rsidR="00E61AF0" w14:paraId="48071519" w14:textId="77777777">
        <w:trPr>
          <w:cantSplit/>
          <w:jc w:val="center"/>
        </w:trPr>
        <w:tc>
          <w:tcPr>
            <w:tcW w:w="1134" w:type="dxa"/>
          </w:tcPr>
          <w:p w14:paraId="1B689CB1" w14:textId="77777777" w:rsidR="00E61AF0" w:rsidRDefault="00AB1BE3">
            <w:pPr>
              <w:spacing w:after="20" w:line="240" w:lineRule="auto"/>
            </w:pPr>
            <w:r>
              <w:rPr>
                <w:b/>
                <w:sz w:val="18"/>
              </w:rPr>
              <w:t>NFR-14</w:t>
            </w:r>
          </w:p>
        </w:tc>
        <w:tc>
          <w:tcPr>
            <w:tcW w:w="6123" w:type="dxa"/>
          </w:tcPr>
          <w:p w14:paraId="174FFF1B" w14:textId="77777777" w:rsidR="00E61AF0" w:rsidRDefault="00AB1BE3">
            <w:pPr>
              <w:spacing w:after="20" w:line="240" w:lineRule="auto"/>
            </w:pPr>
            <w:r>
              <w:rPr>
                <w:b/>
                <w:sz w:val="18"/>
              </w:rPr>
              <w:t>No account enumeration.</w:t>
            </w:r>
            <w:r>
              <w:rPr>
                <w:sz w:val="18"/>
              </w:rPr>
              <w:t xml:space="preserve"> Registration of an existing email aside, no response shall reveal whether an email or invite code has an account: login errors, reset requests and friend requests answer identically in both cases, and a resource that belongs to someone else answers like one that does not exist (404).</w:t>
            </w:r>
          </w:p>
        </w:tc>
        <w:tc>
          <w:tcPr>
            <w:tcW w:w="850" w:type="dxa"/>
          </w:tcPr>
          <w:p w14:paraId="72FA6940" w14:textId="77777777" w:rsidR="00E61AF0" w:rsidRDefault="00AB1BE3">
            <w:pPr>
              <w:spacing w:after="20" w:line="240" w:lineRule="auto"/>
            </w:pPr>
            <w:r>
              <w:rPr>
                <w:sz w:val="18"/>
              </w:rPr>
              <w:t>High</w:t>
            </w:r>
          </w:p>
        </w:tc>
        <w:tc>
          <w:tcPr>
            <w:tcW w:w="1531" w:type="dxa"/>
          </w:tcPr>
          <w:p w14:paraId="0BA4B02B" w14:textId="77777777" w:rsidR="00E61AF0" w:rsidRDefault="00AB1BE3">
            <w:pPr>
              <w:spacing w:after="20" w:line="240" w:lineRule="auto"/>
            </w:pPr>
            <w:r>
              <w:rPr>
                <w:sz w:val="18"/>
              </w:rPr>
              <w:t>AUTH-02 · AUTH-04 · SOC-02 · #8, #10</w:t>
            </w:r>
          </w:p>
        </w:tc>
      </w:tr>
      <w:tr w:rsidR="00E61AF0" w14:paraId="6F66D926" w14:textId="77777777">
        <w:trPr>
          <w:cantSplit/>
          <w:jc w:val="center"/>
        </w:trPr>
        <w:tc>
          <w:tcPr>
            <w:tcW w:w="1134" w:type="dxa"/>
            <w:shd w:val="clear" w:color="auto" w:fill="F3F4F6"/>
          </w:tcPr>
          <w:p w14:paraId="52C131C1" w14:textId="77777777" w:rsidR="00E61AF0" w:rsidRDefault="00AB1BE3">
            <w:pPr>
              <w:spacing w:after="20" w:line="240" w:lineRule="auto"/>
            </w:pPr>
            <w:r>
              <w:rPr>
                <w:b/>
                <w:sz w:val="18"/>
              </w:rPr>
              <w:lastRenderedPageBreak/>
              <w:t>NFR-15</w:t>
            </w:r>
          </w:p>
        </w:tc>
        <w:tc>
          <w:tcPr>
            <w:tcW w:w="6123" w:type="dxa"/>
            <w:shd w:val="clear" w:color="auto" w:fill="F3F4F6"/>
          </w:tcPr>
          <w:p w14:paraId="589E9280" w14:textId="77777777" w:rsidR="00E61AF0" w:rsidRDefault="00AB1BE3">
            <w:pPr>
              <w:spacing w:after="20" w:line="240" w:lineRule="auto"/>
            </w:pPr>
            <w:r>
              <w:rPr>
                <w:b/>
                <w:sz w:val="18"/>
              </w:rPr>
              <w:t>Input handling.</w:t>
            </w:r>
            <w:r>
              <w:rPr>
                <w:sz w:val="18"/>
              </w:rPr>
              <w:t xml:space="preserve"> Every request body, parameter and query shall be validated (Zod) before use; invalid input shall be refused with 400 and </w:t>
            </w:r>
            <w:r>
              <w:rPr>
                <w:rFonts w:ascii="Consolas" w:eastAsia="Consolas" w:hAnsi="Consolas"/>
                <w:sz w:val="17"/>
              </w:rPr>
              <w:t>{ error }</w:t>
            </w:r>
            <w:r>
              <w:rPr>
                <w:sz w:val="18"/>
              </w:rPr>
              <w:t>. Database access shall be through Prisma or parameterised queries; the one raw SQL path shall use only whitelisted expressions, never user text.</w:t>
            </w:r>
          </w:p>
        </w:tc>
        <w:tc>
          <w:tcPr>
            <w:tcW w:w="850" w:type="dxa"/>
            <w:shd w:val="clear" w:color="auto" w:fill="F3F4F6"/>
          </w:tcPr>
          <w:p w14:paraId="56672D16" w14:textId="77777777" w:rsidR="00E61AF0" w:rsidRDefault="00AB1BE3">
            <w:pPr>
              <w:spacing w:after="20" w:line="240" w:lineRule="auto"/>
            </w:pPr>
            <w:r>
              <w:rPr>
                <w:sz w:val="18"/>
              </w:rPr>
              <w:t>High</w:t>
            </w:r>
          </w:p>
        </w:tc>
        <w:tc>
          <w:tcPr>
            <w:tcW w:w="1531" w:type="dxa"/>
            <w:shd w:val="clear" w:color="auto" w:fill="F3F4F6"/>
          </w:tcPr>
          <w:p w14:paraId="4F39971B" w14:textId="77777777" w:rsidR="00E61AF0" w:rsidRDefault="00AB1BE3">
            <w:pPr>
              <w:spacing w:after="20" w:line="240" w:lineRule="auto"/>
            </w:pPr>
            <w:r>
              <w:rPr>
                <w:sz w:val="18"/>
              </w:rPr>
              <w:t>all · #9</w:t>
            </w:r>
          </w:p>
        </w:tc>
      </w:tr>
      <w:tr w:rsidR="00E61AF0" w14:paraId="09B5FD4C" w14:textId="77777777">
        <w:trPr>
          <w:cantSplit/>
          <w:jc w:val="center"/>
        </w:trPr>
        <w:tc>
          <w:tcPr>
            <w:tcW w:w="1134" w:type="dxa"/>
          </w:tcPr>
          <w:p w14:paraId="57A567B0" w14:textId="77777777" w:rsidR="00E61AF0" w:rsidRDefault="00AB1BE3">
            <w:pPr>
              <w:spacing w:after="20" w:line="240" w:lineRule="auto"/>
            </w:pPr>
            <w:r>
              <w:rPr>
                <w:b/>
                <w:sz w:val="18"/>
              </w:rPr>
              <w:t>NFR-16</w:t>
            </w:r>
          </w:p>
        </w:tc>
        <w:tc>
          <w:tcPr>
            <w:tcW w:w="6123" w:type="dxa"/>
          </w:tcPr>
          <w:p w14:paraId="7F879F87" w14:textId="77777777" w:rsidR="00E61AF0" w:rsidRDefault="00AB1BE3">
            <w:pPr>
              <w:spacing w:after="20" w:line="240" w:lineRule="auto"/>
            </w:pPr>
            <w:r>
              <w:rPr>
                <w:b/>
                <w:sz w:val="18"/>
              </w:rPr>
              <w:t>Secrets.</w:t>
            </w:r>
            <w:r>
              <w:rPr>
                <w:sz w:val="18"/>
              </w:rPr>
              <w:t xml:space="preserve"> Secrets (database URL, token secret, SMTP credentials) shall come from the environment, never from the repository, and the server shall refuse to start if the database URL or the token secret is missing.</w:t>
            </w:r>
          </w:p>
        </w:tc>
        <w:tc>
          <w:tcPr>
            <w:tcW w:w="850" w:type="dxa"/>
          </w:tcPr>
          <w:p w14:paraId="11000105" w14:textId="77777777" w:rsidR="00E61AF0" w:rsidRDefault="00AB1BE3">
            <w:pPr>
              <w:spacing w:after="20" w:line="240" w:lineRule="auto"/>
            </w:pPr>
            <w:r>
              <w:rPr>
                <w:sz w:val="18"/>
              </w:rPr>
              <w:t>Medium</w:t>
            </w:r>
          </w:p>
        </w:tc>
        <w:tc>
          <w:tcPr>
            <w:tcW w:w="1531" w:type="dxa"/>
          </w:tcPr>
          <w:p w14:paraId="4833E3C6" w14:textId="77777777" w:rsidR="00E61AF0" w:rsidRDefault="00AB1BE3">
            <w:pPr>
              <w:spacing w:after="20" w:line="240" w:lineRule="auto"/>
            </w:pPr>
            <w:r>
              <w:rPr>
                <w:sz w:val="18"/>
              </w:rPr>
              <w:t>§2.5</w:t>
            </w:r>
          </w:p>
        </w:tc>
      </w:tr>
    </w:tbl>
    <w:p w14:paraId="25C30256" w14:textId="77777777" w:rsidR="00E61AF0" w:rsidRDefault="00E61AF0">
      <w:pPr>
        <w:spacing w:after="40"/>
      </w:pPr>
    </w:p>
    <w:p w14:paraId="453D59C9" w14:textId="77777777" w:rsidR="00E61AF0" w:rsidRDefault="00AB1BE3">
      <w:pPr>
        <w:pStyle w:val="Heading2"/>
      </w:pPr>
      <w:bookmarkStart w:id="70" w:name="_Toc242368799"/>
      <w:r>
        <w:t>5.4 Software Quality Attributes</w:t>
      </w:r>
      <w:bookmarkEnd w:id="70"/>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134"/>
        <w:gridCol w:w="6123"/>
        <w:gridCol w:w="850"/>
        <w:gridCol w:w="1531"/>
      </w:tblGrid>
      <w:tr w:rsidR="00E61AF0" w14:paraId="4BCC6F07" w14:textId="77777777">
        <w:trPr>
          <w:tblHeader/>
          <w:jc w:val="center"/>
        </w:trPr>
        <w:tc>
          <w:tcPr>
            <w:tcW w:w="1134" w:type="dxa"/>
            <w:shd w:val="clear" w:color="auto" w:fill="1F2937"/>
          </w:tcPr>
          <w:p w14:paraId="5DAA44DE" w14:textId="77777777" w:rsidR="00E61AF0" w:rsidRDefault="00AB1BE3">
            <w:pPr>
              <w:spacing w:after="0"/>
            </w:pPr>
            <w:r>
              <w:rPr>
                <w:b/>
                <w:color w:val="FFFFFF"/>
                <w:sz w:val="18"/>
              </w:rPr>
              <w:t>ID</w:t>
            </w:r>
          </w:p>
        </w:tc>
        <w:tc>
          <w:tcPr>
            <w:tcW w:w="6123" w:type="dxa"/>
            <w:shd w:val="clear" w:color="auto" w:fill="1F2937"/>
          </w:tcPr>
          <w:p w14:paraId="6820D21C" w14:textId="77777777" w:rsidR="00E61AF0" w:rsidRDefault="00AB1BE3">
            <w:pPr>
              <w:spacing w:after="0"/>
            </w:pPr>
            <w:r>
              <w:rPr>
                <w:b/>
                <w:color w:val="FFFFFF"/>
                <w:sz w:val="18"/>
              </w:rPr>
              <w:t>Requirement</w:t>
            </w:r>
          </w:p>
        </w:tc>
        <w:tc>
          <w:tcPr>
            <w:tcW w:w="850" w:type="dxa"/>
            <w:shd w:val="clear" w:color="auto" w:fill="1F2937"/>
          </w:tcPr>
          <w:p w14:paraId="4E2977BA" w14:textId="77777777" w:rsidR="00E61AF0" w:rsidRDefault="00AB1BE3">
            <w:pPr>
              <w:spacing w:after="0"/>
            </w:pPr>
            <w:r>
              <w:rPr>
                <w:b/>
                <w:color w:val="FFFFFF"/>
                <w:sz w:val="18"/>
              </w:rPr>
              <w:t>Pri.</w:t>
            </w:r>
          </w:p>
        </w:tc>
        <w:tc>
          <w:tcPr>
            <w:tcW w:w="1531" w:type="dxa"/>
            <w:shd w:val="clear" w:color="auto" w:fill="1F2937"/>
          </w:tcPr>
          <w:p w14:paraId="27E30891" w14:textId="77777777" w:rsidR="00E61AF0" w:rsidRDefault="00AB1BE3">
            <w:pPr>
              <w:spacing w:after="0"/>
            </w:pPr>
            <w:r>
              <w:rPr>
                <w:b/>
                <w:color w:val="FFFFFF"/>
                <w:sz w:val="18"/>
              </w:rPr>
              <w:t>Trace</w:t>
            </w:r>
          </w:p>
        </w:tc>
      </w:tr>
      <w:tr w:rsidR="00E61AF0" w14:paraId="613389F0" w14:textId="77777777">
        <w:trPr>
          <w:cantSplit/>
          <w:jc w:val="center"/>
        </w:trPr>
        <w:tc>
          <w:tcPr>
            <w:tcW w:w="1134" w:type="dxa"/>
          </w:tcPr>
          <w:p w14:paraId="7CCC3CE6" w14:textId="77777777" w:rsidR="00E61AF0" w:rsidRDefault="00AB1BE3">
            <w:pPr>
              <w:spacing w:after="20" w:line="240" w:lineRule="auto"/>
            </w:pPr>
            <w:r>
              <w:rPr>
                <w:b/>
                <w:sz w:val="18"/>
              </w:rPr>
              <w:t>NFR-02</w:t>
            </w:r>
          </w:p>
        </w:tc>
        <w:tc>
          <w:tcPr>
            <w:tcW w:w="6123" w:type="dxa"/>
          </w:tcPr>
          <w:p w14:paraId="42495032" w14:textId="77777777" w:rsidR="00E61AF0" w:rsidRDefault="00AB1BE3">
            <w:pPr>
              <w:spacing w:after="20" w:line="240" w:lineRule="auto"/>
            </w:pPr>
            <w:r>
              <w:rPr>
                <w:b/>
                <w:sz w:val="18"/>
              </w:rPr>
              <w:t>Usability.</w:t>
            </w:r>
            <w:r>
              <w:rPr>
                <w:sz w:val="18"/>
              </w:rPr>
              <w:t xml:space="preserve"> A novice investor shall be able to complete the main tasks (register, set a profile, buy a portfolio, read the cohort comparison, add a friend) unaided; at least 80% task success is the target in a usability test. Terms shall be explained where they appear (COH-08). </w:t>
            </w:r>
            <w:r>
              <w:rPr>
                <w:b/>
                <w:sz w:val="18"/>
              </w:rPr>
              <w:t>Status:</w:t>
            </w:r>
            <w:r>
              <w:rPr>
                <w:sz w:val="18"/>
              </w:rPr>
              <w:t xml:space="preserve"> the formal usability test (Phase 8) has not been run (limitation L-08).</w:t>
            </w:r>
          </w:p>
        </w:tc>
        <w:tc>
          <w:tcPr>
            <w:tcW w:w="850" w:type="dxa"/>
          </w:tcPr>
          <w:p w14:paraId="119665C2" w14:textId="77777777" w:rsidR="00E61AF0" w:rsidRDefault="00AB1BE3">
            <w:pPr>
              <w:spacing w:after="20" w:line="240" w:lineRule="auto"/>
            </w:pPr>
            <w:r>
              <w:rPr>
                <w:sz w:val="18"/>
              </w:rPr>
              <w:t>High</w:t>
            </w:r>
          </w:p>
        </w:tc>
        <w:tc>
          <w:tcPr>
            <w:tcW w:w="1531" w:type="dxa"/>
          </w:tcPr>
          <w:p w14:paraId="51CA83EA" w14:textId="77777777" w:rsidR="00E61AF0" w:rsidRDefault="00AB1BE3">
            <w:pPr>
              <w:spacing w:after="20" w:line="240" w:lineRule="auto"/>
            </w:pPr>
            <w:r>
              <w:rPr>
                <w:sz w:val="18"/>
              </w:rPr>
              <w:t>UC-01 to UC-08 · §3.1</w:t>
            </w:r>
          </w:p>
        </w:tc>
      </w:tr>
      <w:tr w:rsidR="00E61AF0" w14:paraId="1308C0CC" w14:textId="77777777">
        <w:trPr>
          <w:cantSplit/>
          <w:jc w:val="center"/>
        </w:trPr>
        <w:tc>
          <w:tcPr>
            <w:tcW w:w="1134" w:type="dxa"/>
            <w:shd w:val="clear" w:color="auto" w:fill="F3F4F6"/>
          </w:tcPr>
          <w:p w14:paraId="113FA58A" w14:textId="77777777" w:rsidR="00E61AF0" w:rsidRDefault="00AB1BE3">
            <w:pPr>
              <w:spacing w:after="20" w:line="240" w:lineRule="auto"/>
            </w:pPr>
            <w:r>
              <w:rPr>
                <w:b/>
                <w:sz w:val="18"/>
              </w:rPr>
              <w:t>NFR-04</w:t>
            </w:r>
          </w:p>
        </w:tc>
        <w:tc>
          <w:tcPr>
            <w:tcW w:w="6123" w:type="dxa"/>
            <w:shd w:val="clear" w:color="auto" w:fill="F3F4F6"/>
          </w:tcPr>
          <w:p w14:paraId="51BE6172" w14:textId="77777777" w:rsidR="00E61AF0" w:rsidRDefault="00AB1BE3">
            <w:pPr>
              <w:spacing w:after="20" w:line="240" w:lineRule="auto"/>
            </w:pPr>
            <w:r>
              <w:rPr>
                <w:b/>
                <w:sz w:val="18"/>
              </w:rPr>
              <w:t>Reliability and determinism.</w:t>
            </w:r>
            <w:r>
              <w:rPr>
                <w:sz w:val="18"/>
              </w:rPr>
              <w:t xml:space="preserve"> The system shall handle invalid input without crashing and with a meaningful error. For identical data and trades it shall produce identical figures: there is no randomness at run time and the simulated population is generated from a fixed seed. Money is held to the cent; a split of an amount shall add up exactly; repeating a catch-up shall add nothing (TRD-08).</w:t>
            </w:r>
          </w:p>
        </w:tc>
        <w:tc>
          <w:tcPr>
            <w:tcW w:w="850" w:type="dxa"/>
            <w:shd w:val="clear" w:color="auto" w:fill="F3F4F6"/>
          </w:tcPr>
          <w:p w14:paraId="0FAD22BE" w14:textId="77777777" w:rsidR="00E61AF0" w:rsidRDefault="00AB1BE3">
            <w:pPr>
              <w:spacing w:after="20" w:line="240" w:lineRule="auto"/>
            </w:pPr>
            <w:r>
              <w:rPr>
                <w:sz w:val="18"/>
              </w:rPr>
              <w:t>High</w:t>
            </w:r>
          </w:p>
        </w:tc>
        <w:tc>
          <w:tcPr>
            <w:tcW w:w="1531" w:type="dxa"/>
            <w:shd w:val="clear" w:color="auto" w:fill="F3F4F6"/>
          </w:tcPr>
          <w:p w14:paraId="001A7BB7" w14:textId="77777777" w:rsidR="00E61AF0" w:rsidRDefault="00AB1BE3">
            <w:pPr>
              <w:spacing w:after="20" w:line="240" w:lineRule="auto"/>
            </w:pPr>
            <w:r>
              <w:rPr>
                <w:sz w:val="18"/>
              </w:rPr>
              <w:t>TRD · SEED · #19</w:t>
            </w:r>
          </w:p>
        </w:tc>
      </w:tr>
      <w:tr w:rsidR="00E61AF0" w14:paraId="5480C1DB" w14:textId="77777777">
        <w:trPr>
          <w:cantSplit/>
          <w:jc w:val="center"/>
        </w:trPr>
        <w:tc>
          <w:tcPr>
            <w:tcW w:w="1134" w:type="dxa"/>
          </w:tcPr>
          <w:p w14:paraId="51D9171E" w14:textId="77777777" w:rsidR="00E61AF0" w:rsidRDefault="00AB1BE3">
            <w:pPr>
              <w:spacing w:after="20" w:line="240" w:lineRule="auto"/>
            </w:pPr>
            <w:r>
              <w:rPr>
                <w:b/>
                <w:sz w:val="18"/>
              </w:rPr>
              <w:t>NFR-05</w:t>
            </w:r>
          </w:p>
        </w:tc>
        <w:tc>
          <w:tcPr>
            <w:tcW w:w="6123" w:type="dxa"/>
          </w:tcPr>
          <w:p w14:paraId="1058CD46" w14:textId="77777777" w:rsidR="00E61AF0" w:rsidRDefault="00AB1BE3">
            <w:pPr>
              <w:spacing w:after="20" w:line="240" w:lineRule="auto"/>
            </w:pPr>
            <w:r>
              <w:rPr>
                <w:b/>
                <w:sz w:val="18"/>
              </w:rPr>
              <w:t>Maintainability.</w:t>
            </w:r>
            <w:r>
              <w:rPr>
                <w:sz w:val="18"/>
              </w:rPr>
              <w:t xml:space="preserve"> The backend shall keep routes, controllers, services and pure utilities separate, with the algorithms (cohort, ledger, blending, statistics) as pure functions that can be tested without a database. Every decision of consequence shall be recorded with its rationale in </w:t>
            </w:r>
            <w:r>
              <w:rPr>
                <w:rFonts w:ascii="Consolas" w:eastAsia="Consolas" w:hAnsi="Consolas"/>
                <w:sz w:val="17"/>
              </w:rPr>
              <w:t>DECISIONS.md</w:t>
            </w:r>
            <w:r>
              <w:rPr>
                <w:sz w:val="18"/>
              </w:rPr>
              <w:t>.</w:t>
            </w:r>
          </w:p>
        </w:tc>
        <w:tc>
          <w:tcPr>
            <w:tcW w:w="850" w:type="dxa"/>
          </w:tcPr>
          <w:p w14:paraId="39C7A749" w14:textId="77777777" w:rsidR="00E61AF0" w:rsidRDefault="00AB1BE3">
            <w:pPr>
              <w:spacing w:after="20" w:line="240" w:lineRule="auto"/>
            </w:pPr>
            <w:r>
              <w:rPr>
                <w:sz w:val="18"/>
              </w:rPr>
              <w:t>Medium</w:t>
            </w:r>
          </w:p>
        </w:tc>
        <w:tc>
          <w:tcPr>
            <w:tcW w:w="1531" w:type="dxa"/>
          </w:tcPr>
          <w:p w14:paraId="3B695F7B" w14:textId="77777777" w:rsidR="00E61AF0" w:rsidRDefault="00AB1BE3">
            <w:pPr>
              <w:spacing w:after="20" w:line="240" w:lineRule="auto"/>
            </w:pPr>
            <w:r>
              <w:rPr>
                <w:sz w:val="18"/>
              </w:rPr>
              <w:t>Appendix D</w:t>
            </w:r>
          </w:p>
        </w:tc>
      </w:tr>
      <w:tr w:rsidR="00E61AF0" w14:paraId="0D9B1148" w14:textId="77777777">
        <w:trPr>
          <w:cantSplit/>
          <w:jc w:val="center"/>
        </w:trPr>
        <w:tc>
          <w:tcPr>
            <w:tcW w:w="1134" w:type="dxa"/>
            <w:shd w:val="clear" w:color="auto" w:fill="F3F4F6"/>
          </w:tcPr>
          <w:p w14:paraId="6A99D608" w14:textId="77777777" w:rsidR="00E61AF0" w:rsidRDefault="00AB1BE3">
            <w:pPr>
              <w:spacing w:after="20" w:line="240" w:lineRule="auto"/>
            </w:pPr>
            <w:r>
              <w:rPr>
                <w:b/>
                <w:sz w:val="18"/>
              </w:rPr>
              <w:t>NFR-08</w:t>
            </w:r>
          </w:p>
        </w:tc>
        <w:tc>
          <w:tcPr>
            <w:tcW w:w="6123" w:type="dxa"/>
            <w:shd w:val="clear" w:color="auto" w:fill="F3F4F6"/>
          </w:tcPr>
          <w:p w14:paraId="2AB4EB31" w14:textId="77777777" w:rsidR="00E61AF0" w:rsidRDefault="00AB1BE3">
            <w:pPr>
              <w:spacing w:after="20" w:line="240" w:lineRule="auto"/>
            </w:pPr>
            <w:r>
              <w:rPr>
                <w:b/>
                <w:sz w:val="18"/>
              </w:rPr>
              <w:t>Data integrity.</w:t>
            </w:r>
            <w:r>
              <w:rPr>
                <w:sz w:val="18"/>
              </w:rPr>
              <w:t xml:space="preserve"> Fund data shall pass the checks of DATA-04 before it is stored; the price and the exchange rate used shall be kept with every converted month; a failed or partial update shall leave the stored data unchanged.</w:t>
            </w:r>
          </w:p>
        </w:tc>
        <w:tc>
          <w:tcPr>
            <w:tcW w:w="850" w:type="dxa"/>
            <w:shd w:val="clear" w:color="auto" w:fill="F3F4F6"/>
          </w:tcPr>
          <w:p w14:paraId="79AF7B0F" w14:textId="77777777" w:rsidR="00E61AF0" w:rsidRDefault="00AB1BE3">
            <w:pPr>
              <w:spacing w:after="20" w:line="240" w:lineRule="auto"/>
            </w:pPr>
            <w:r>
              <w:rPr>
                <w:sz w:val="18"/>
              </w:rPr>
              <w:t>High</w:t>
            </w:r>
          </w:p>
        </w:tc>
        <w:tc>
          <w:tcPr>
            <w:tcW w:w="1531" w:type="dxa"/>
            <w:shd w:val="clear" w:color="auto" w:fill="F3F4F6"/>
          </w:tcPr>
          <w:p w14:paraId="5C10DA7F" w14:textId="77777777" w:rsidR="00E61AF0" w:rsidRDefault="00AB1BE3">
            <w:pPr>
              <w:spacing w:after="20" w:line="240" w:lineRule="auto"/>
            </w:pPr>
            <w:r>
              <w:rPr>
                <w:sz w:val="18"/>
              </w:rPr>
              <w:t>DATA-03 · DATA-04 · #15, #29</w:t>
            </w:r>
          </w:p>
        </w:tc>
      </w:tr>
      <w:tr w:rsidR="00E61AF0" w14:paraId="3823A2E5" w14:textId="77777777">
        <w:trPr>
          <w:cantSplit/>
          <w:jc w:val="center"/>
        </w:trPr>
        <w:tc>
          <w:tcPr>
            <w:tcW w:w="1134" w:type="dxa"/>
          </w:tcPr>
          <w:p w14:paraId="10F2B427" w14:textId="77777777" w:rsidR="00E61AF0" w:rsidRDefault="00AB1BE3">
            <w:pPr>
              <w:spacing w:after="20" w:line="240" w:lineRule="auto"/>
            </w:pPr>
            <w:r>
              <w:rPr>
                <w:b/>
                <w:sz w:val="18"/>
              </w:rPr>
              <w:t>NFR-09</w:t>
            </w:r>
          </w:p>
        </w:tc>
        <w:tc>
          <w:tcPr>
            <w:tcW w:w="6123" w:type="dxa"/>
          </w:tcPr>
          <w:p w14:paraId="49F5EA19" w14:textId="77777777" w:rsidR="00E61AF0" w:rsidRDefault="00AB1BE3">
            <w:pPr>
              <w:spacing w:after="20" w:line="240" w:lineRule="auto"/>
            </w:pPr>
            <w:r>
              <w:rPr>
                <w:b/>
                <w:sz w:val="18"/>
              </w:rPr>
              <w:t>Testability.</w:t>
            </w:r>
            <w:r>
              <w:rPr>
                <w:sz w:val="18"/>
              </w:rPr>
              <w:t xml:space="preserve"> The backend shall have an automated test suite covering its services and algorithms, run against a real database where behaviour depends on it. </w:t>
            </w:r>
            <w:r>
              <w:rPr>
                <w:b/>
                <w:sz w:val="18"/>
              </w:rPr>
              <w:t>Achieved:</w:t>
            </w:r>
            <w:r>
              <w:rPr>
                <w:sz w:val="18"/>
              </w:rPr>
              <w:t xml:space="preserve"> 844 tests in 33 suites; statement coverage 96.4%, branch 88.8%, function 96.6%, line 96.9% (Appendix E).</w:t>
            </w:r>
          </w:p>
        </w:tc>
        <w:tc>
          <w:tcPr>
            <w:tcW w:w="850" w:type="dxa"/>
          </w:tcPr>
          <w:p w14:paraId="7A22A82E" w14:textId="77777777" w:rsidR="00E61AF0" w:rsidRDefault="00AB1BE3">
            <w:pPr>
              <w:spacing w:after="20" w:line="240" w:lineRule="auto"/>
            </w:pPr>
            <w:r>
              <w:rPr>
                <w:sz w:val="18"/>
              </w:rPr>
              <w:t>High</w:t>
            </w:r>
          </w:p>
        </w:tc>
        <w:tc>
          <w:tcPr>
            <w:tcW w:w="1531" w:type="dxa"/>
          </w:tcPr>
          <w:p w14:paraId="1E9AEA85" w14:textId="77777777" w:rsidR="00E61AF0" w:rsidRDefault="00AB1BE3">
            <w:pPr>
              <w:spacing w:after="20" w:line="240" w:lineRule="auto"/>
            </w:pPr>
            <w:r>
              <w:rPr>
                <w:sz w:val="18"/>
              </w:rPr>
              <w:t>Appendix E</w:t>
            </w:r>
          </w:p>
        </w:tc>
      </w:tr>
      <w:tr w:rsidR="00E61AF0" w14:paraId="7CD2890F" w14:textId="77777777">
        <w:trPr>
          <w:cantSplit/>
          <w:jc w:val="center"/>
        </w:trPr>
        <w:tc>
          <w:tcPr>
            <w:tcW w:w="1134" w:type="dxa"/>
            <w:shd w:val="clear" w:color="auto" w:fill="F3F4F6"/>
          </w:tcPr>
          <w:p w14:paraId="4A2CF5F8" w14:textId="77777777" w:rsidR="00E61AF0" w:rsidRDefault="00AB1BE3">
            <w:pPr>
              <w:spacing w:after="20" w:line="240" w:lineRule="auto"/>
            </w:pPr>
            <w:r>
              <w:rPr>
                <w:b/>
                <w:sz w:val="18"/>
              </w:rPr>
              <w:t>NFR-10</w:t>
            </w:r>
          </w:p>
        </w:tc>
        <w:tc>
          <w:tcPr>
            <w:tcW w:w="6123" w:type="dxa"/>
            <w:shd w:val="clear" w:color="auto" w:fill="F3F4F6"/>
          </w:tcPr>
          <w:p w14:paraId="39E50F93" w14:textId="77777777" w:rsidR="00E61AF0" w:rsidRDefault="00AB1BE3">
            <w:pPr>
              <w:spacing w:after="20" w:line="240" w:lineRule="auto"/>
            </w:pPr>
            <w:r>
              <w:rPr>
                <w:b/>
                <w:sz w:val="18"/>
              </w:rPr>
              <w:t>Portability.</w:t>
            </w:r>
            <w:r>
              <w:rPr>
                <w:sz w:val="18"/>
              </w:rPr>
              <w:t xml:space="preserve"> The app shall run on Android and iOS through Expo and in a browser through react-native-web, from one code base. Charts shall be drawn with react-native-svg so that they work in all three.</w:t>
            </w:r>
          </w:p>
        </w:tc>
        <w:tc>
          <w:tcPr>
            <w:tcW w:w="850" w:type="dxa"/>
            <w:shd w:val="clear" w:color="auto" w:fill="F3F4F6"/>
          </w:tcPr>
          <w:p w14:paraId="23934422" w14:textId="77777777" w:rsidR="00E61AF0" w:rsidRDefault="00AB1BE3">
            <w:pPr>
              <w:spacing w:after="20" w:line="240" w:lineRule="auto"/>
            </w:pPr>
            <w:r>
              <w:rPr>
                <w:sz w:val="18"/>
              </w:rPr>
              <w:t>Medium</w:t>
            </w:r>
          </w:p>
        </w:tc>
        <w:tc>
          <w:tcPr>
            <w:tcW w:w="1531" w:type="dxa"/>
            <w:shd w:val="clear" w:color="auto" w:fill="F3F4F6"/>
          </w:tcPr>
          <w:p w14:paraId="63A99C00" w14:textId="77777777" w:rsidR="00E61AF0" w:rsidRDefault="00AB1BE3">
            <w:pPr>
              <w:spacing w:after="20" w:line="240" w:lineRule="auto"/>
            </w:pPr>
            <w:r>
              <w:rPr>
                <w:sz w:val="18"/>
              </w:rPr>
              <w:t>§2.4 · #9</w:t>
            </w:r>
          </w:p>
        </w:tc>
      </w:tr>
    </w:tbl>
    <w:p w14:paraId="33E0F538" w14:textId="77777777" w:rsidR="00E61AF0" w:rsidRDefault="00E61AF0">
      <w:pPr>
        <w:spacing w:after="40"/>
      </w:pPr>
    </w:p>
    <w:p w14:paraId="582C270E" w14:textId="77777777" w:rsidR="00E61AF0" w:rsidRDefault="00AB1BE3">
      <w:r>
        <w:rPr>
          <w:b/>
        </w:rPr>
        <w:t>Relative preferences.</w:t>
      </w:r>
      <w:r>
        <w:t xml:space="preserve"> Where attributes conflict the order is: correctness of figures, then privacy, then clarity for a novice, then speed, then range of features. For example, a comparison is withheld rather than shown over too few people (privacy over completeness), and a figure that cannot be worked out is shown as a dash, not an estimate (correctness over completeness).</w:t>
      </w:r>
    </w:p>
    <w:p w14:paraId="30E32964" w14:textId="77777777" w:rsidR="00E61AF0" w:rsidRDefault="00AB1BE3">
      <w:pPr>
        <w:pStyle w:val="Heading2"/>
      </w:pPr>
      <w:bookmarkStart w:id="71" w:name="_Toc242368800"/>
      <w:r>
        <w:t>5.5 Business Rules</w:t>
      </w:r>
      <w:bookmarkEnd w:id="71"/>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907"/>
        <w:gridCol w:w="6463"/>
        <w:gridCol w:w="2268"/>
      </w:tblGrid>
      <w:tr w:rsidR="00E61AF0" w14:paraId="4D0ACFA4" w14:textId="77777777">
        <w:trPr>
          <w:tblHeader/>
          <w:jc w:val="center"/>
        </w:trPr>
        <w:tc>
          <w:tcPr>
            <w:tcW w:w="907" w:type="dxa"/>
            <w:shd w:val="clear" w:color="auto" w:fill="1F2937"/>
          </w:tcPr>
          <w:p w14:paraId="15B7AAFC" w14:textId="77777777" w:rsidR="00E61AF0" w:rsidRDefault="00AB1BE3">
            <w:pPr>
              <w:spacing w:after="0"/>
            </w:pPr>
            <w:r>
              <w:rPr>
                <w:b/>
                <w:color w:val="FFFFFF"/>
                <w:sz w:val="18"/>
              </w:rPr>
              <w:t>ID</w:t>
            </w:r>
          </w:p>
        </w:tc>
        <w:tc>
          <w:tcPr>
            <w:tcW w:w="6463" w:type="dxa"/>
            <w:shd w:val="clear" w:color="auto" w:fill="1F2937"/>
          </w:tcPr>
          <w:p w14:paraId="42274E3A" w14:textId="77777777" w:rsidR="00E61AF0" w:rsidRDefault="00AB1BE3">
            <w:pPr>
              <w:spacing w:after="0"/>
            </w:pPr>
            <w:r>
              <w:rPr>
                <w:b/>
                <w:color w:val="FFFFFF"/>
                <w:sz w:val="18"/>
              </w:rPr>
              <w:t>Rule</w:t>
            </w:r>
          </w:p>
        </w:tc>
        <w:tc>
          <w:tcPr>
            <w:tcW w:w="2268" w:type="dxa"/>
            <w:shd w:val="clear" w:color="auto" w:fill="1F2937"/>
          </w:tcPr>
          <w:p w14:paraId="78F0E840" w14:textId="77777777" w:rsidR="00E61AF0" w:rsidRDefault="00AB1BE3">
            <w:pPr>
              <w:spacing w:after="0"/>
            </w:pPr>
            <w:r>
              <w:rPr>
                <w:b/>
                <w:color w:val="FFFFFF"/>
                <w:sz w:val="18"/>
              </w:rPr>
              <w:t>Enforced by</w:t>
            </w:r>
          </w:p>
        </w:tc>
      </w:tr>
      <w:tr w:rsidR="00E61AF0" w14:paraId="780AE59D" w14:textId="77777777">
        <w:trPr>
          <w:cantSplit/>
          <w:jc w:val="center"/>
        </w:trPr>
        <w:tc>
          <w:tcPr>
            <w:tcW w:w="907" w:type="dxa"/>
          </w:tcPr>
          <w:p w14:paraId="32CCB21A" w14:textId="77777777" w:rsidR="00E61AF0" w:rsidRDefault="00AB1BE3">
            <w:pPr>
              <w:spacing w:after="20" w:line="240" w:lineRule="auto"/>
            </w:pPr>
            <w:r>
              <w:rPr>
                <w:sz w:val="18"/>
              </w:rPr>
              <w:t>BR-01</w:t>
            </w:r>
          </w:p>
        </w:tc>
        <w:tc>
          <w:tcPr>
            <w:tcW w:w="6463" w:type="dxa"/>
          </w:tcPr>
          <w:p w14:paraId="71D95C05" w14:textId="77777777" w:rsidR="00E61AF0" w:rsidRDefault="00AB1BE3">
            <w:pPr>
              <w:spacing w:after="20" w:line="240" w:lineRule="auto"/>
            </w:pPr>
            <w:r>
              <w:rPr>
                <w:sz w:val="18"/>
              </w:rPr>
              <w:t>A user may see only their own account, ledger, portfolios and settings. Another person's figures are visible only through an accepted friendship and only as far as that person has chosen.</w:t>
            </w:r>
          </w:p>
        </w:tc>
        <w:tc>
          <w:tcPr>
            <w:tcW w:w="2268" w:type="dxa"/>
          </w:tcPr>
          <w:p w14:paraId="3AAC1E15" w14:textId="77777777" w:rsidR="00E61AF0" w:rsidRDefault="00AB1BE3">
            <w:pPr>
              <w:spacing w:after="20" w:line="240" w:lineRule="auto"/>
            </w:pPr>
            <w:r>
              <w:rPr>
                <w:sz w:val="18"/>
              </w:rPr>
              <w:t>SOC-03, SOC-07, SOC-10</w:t>
            </w:r>
          </w:p>
        </w:tc>
      </w:tr>
      <w:tr w:rsidR="00E61AF0" w14:paraId="3BCE9C68" w14:textId="77777777">
        <w:trPr>
          <w:cantSplit/>
          <w:jc w:val="center"/>
        </w:trPr>
        <w:tc>
          <w:tcPr>
            <w:tcW w:w="907" w:type="dxa"/>
            <w:shd w:val="clear" w:color="auto" w:fill="F3F4F6"/>
          </w:tcPr>
          <w:p w14:paraId="5517BE02" w14:textId="77777777" w:rsidR="00E61AF0" w:rsidRDefault="00AB1BE3">
            <w:pPr>
              <w:spacing w:after="20" w:line="240" w:lineRule="auto"/>
            </w:pPr>
            <w:r>
              <w:rPr>
                <w:sz w:val="18"/>
              </w:rPr>
              <w:t>BR-02</w:t>
            </w:r>
          </w:p>
        </w:tc>
        <w:tc>
          <w:tcPr>
            <w:tcW w:w="6463" w:type="dxa"/>
            <w:shd w:val="clear" w:color="auto" w:fill="F3F4F6"/>
          </w:tcPr>
          <w:p w14:paraId="0AE123E1" w14:textId="77777777" w:rsidR="00E61AF0" w:rsidRDefault="00AB1BE3">
            <w:pPr>
              <w:spacing w:after="20" w:line="240" w:lineRule="auto"/>
            </w:pPr>
            <w:r>
              <w:rPr>
                <w:sz w:val="18"/>
              </w:rPr>
              <w:t>A friendship exists only when both people agree. Either may end it at any time.</w:t>
            </w:r>
          </w:p>
        </w:tc>
        <w:tc>
          <w:tcPr>
            <w:tcW w:w="2268" w:type="dxa"/>
            <w:shd w:val="clear" w:color="auto" w:fill="F3F4F6"/>
          </w:tcPr>
          <w:p w14:paraId="7A2A1759" w14:textId="77777777" w:rsidR="00E61AF0" w:rsidRDefault="00AB1BE3">
            <w:pPr>
              <w:spacing w:after="20" w:line="240" w:lineRule="auto"/>
            </w:pPr>
            <w:r>
              <w:rPr>
                <w:sz w:val="18"/>
              </w:rPr>
              <w:t>SOC-03</w:t>
            </w:r>
          </w:p>
        </w:tc>
      </w:tr>
      <w:tr w:rsidR="00E61AF0" w14:paraId="21407F12" w14:textId="77777777">
        <w:trPr>
          <w:cantSplit/>
          <w:jc w:val="center"/>
        </w:trPr>
        <w:tc>
          <w:tcPr>
            <w:tcW w:w="907" w:type="dxa"/>
          </w:tcPr>
          <w:p w14:paraId="00530AFE" w14:textId="77777777" w:rsidR="00E61AF0" w:rsidRDefault="00AB1BE3">
            <w:pPr>
              <w:spacing w:after="20" w:line="240" w:lineRule="auto"/>
            </w:pPr>
            <w:r>
              <w:rPr>
                <w:sz w:val="18"/>
              </w:rPr>
              <w:t>BR-03</w:t>
            </w:r>
          </w:p>
        </w:tc>
        <w:tc>
          <w:tcPr>
            <w:tcW w:w="6463" w:type="dxa"/>
          </w:tcPr>
          <w:p w14:paraId="0CD95126" w14:textId="77777777" w:rsidR="00E61AF0" w:rsidRDefault="00AB1BE3">
            <w:pPr>
              <w:spacing w:after="20" w:line="240" w:lineRule="auto"/>
            </w:pPr>
            <w:r>
              <w:rPr>
                <w:sz w:val="18"/>
              </w:rPr>
              <w:t>A person's sharing choices default to nobody. Putting someone on the close-friends list never shows the owner more of that person's figures, and no one is told whether they are on a list.</w:t>
            </w:r>
          </w:p>
        </w:tc>
        <w:tc>
          <w:tcPr>
            <w:tcW w:w="2268" w:type="dxa"/>
          </w:tcPr>
          <w:p w14:paraId="080ACBFE" w14:textId="77777777" w:rsidR="00E61AF0" w:rsidRDefault="00AB1BE3">
            <w:pPr>
              <w:spacing w:after="20" w:line="240" w:lineRule="auto"/>
            </w:pPr>
            <w:r>
              <w:rPr>
                <w:sz w:val="18"/>
              </w:rPr>
              <w:t>SOC-07, SOC-08</w:t>
            </w:r>
          </w:p>
        </w:tc>
      </w:tr>
      <w:tr w:rsidR="00E61AF0" w14:paraId="5AC5C6AE" w14:textId="77777777">
        <w:trPr>
          <w:cantSplit/>
          <w:jc w:val="center"/>
        </w:trPr>
        <w:tc>
          <w:tcPr>
            <w:tcW w:w="907" w:type="dxa"/>
            <w:shd w:val="clear" w:color="auto" w:fill="F3F4F6"/>
          </w:tcPr>
          <w:p w14:paraId="42579BC6" w14:textId="77777777" w:rsidR="00E61AF0" w:rsidRDefault="00AB1BE3">
            <w:pPr>
              <w:spacing w:after="20" w:line="240" w:lineRule="auto"/>
            </w:pPr>
            <w:r>
              <w:rPr>
                <w:sz w:val="18"/>
              </w:rPr>
              <w:lastRenderedPageBreak/>
              <w:t>BR-04</w:t>
            </w:r>
          </w:p>
        </w:tc>
        <w:tc>
          <w:tcPr>
            <w:tcW w:w="6463" w:type="dxa"/>
            <w:shd w:val="clear" w:color="auto" w:fill="F3F4F6"/>
          </w:tcPr>
          <w:p w14:paraId="35FFE3C1" w14:textId="77777777" w:rsidR="00E61AF0" w:rsidRDefault="00AB1BE3">
            <w:pPr>
              <w:spacing w:after="20" w:line="240" w:lineRule="auto"/>
            </w:pPr>
            <w:r>
              <w:rPr>
                <w:sz w:val="18"/>
              </w:rPr>
              <w:t>A trade is made in the trade month (the month after the latest month with data) at the close of the latest month with data. Purchases in a month are applied before sales.</w:t>
            </w:r>
          </w:p>
        </w:tc>
        <w:tc>
          <w:tcPr>
            <w:tcW w:w="2268" w:type="dxa"/>
            <w:shd w:val="clear" w:color="auto" w:fill="F3F4F6"/>
          </w:tcPr>
          <w:p w14:paraId="34D14160" w14:textId="77777777" w:rsidR="00E61AF0" w:rsidRDefault="00AB1BE3">
            <w:pPr>
              <w:spacing w:after="20" w:line="240" w:lineRule="auto"/>
            </w:pPr>
            <w:r>
              <w:rPr>
                <w:sz w:val="18"/>
              </w:rPr>
              <w:t>TRD-01, TRD-02, TRD-05</w:t>
            </w:r>
          </w:p>
        </w:tc>
      </w:tr>
      <w:tr w:rsidR="00E61AF0" w14:paraId="7D40DE3E" w14:textId="77777777">
        <w:trPr>
          <w:cantSplit/>
          <w:jc w:val="center"/>
        </w:trPr>
        <w:tc>
          <w:tcPr>
            <w:tcW w:w="907" w:type="dxa"/>
          </w:tcPr>
          <w:p w14:paraId="7063F400" w14:textId="77777777" w:rsidR="00E61AF0" w:rsidRDefault="00AB1BE3">
            <w:pPr>
              <w:spacing w:after="20" w:line="240" w:lineRule="auto"/>
            </w:pPr>
            <w:r>
              <w:rPr>
                <w:sz w:val="18"/>
              </w:rPr>
              <w:t>BR-05</w:t>
            </w:r>
          </w:p>
        </w:tc>
        <w:tc>
          <w:tcPr>
            <w:tcW w:w="6463" w:type="dxa"/>
          </w:tcPr>
          <w:p w14:paraId="45948854" w14:textId="77777777" w:rsidR="00E61AF0" w:rsidRDefault="00AB1BE3">
            <w:pPr>
              <w:spacing w:after="20" w:line="240" w:lineRule="auto"/>
            </w:pPr>
            <w:r>
              <w:rPr>
                <w:sz w:val="18"/>
              </w:rPr>
              <w:t>A month's cash credit is made once, at the usual figures, and is never rewritten, except for the current month, by a profile edit or by the user's check-in for that month. A month may spend more than it earns, paid from cash; the account never goes into debt.</w:t>
            </w:r>
          </w:p>
        </w:tc>
        <w:tc>
          <w:tcPr>
            <w:tcW w:w="2268" w:type="dxa"/>
          </w:tcPr>
          <w:p w14:paraId="6E3EE0BE" w14:textId="77777777" w:rsidR="00E61AF0" w:rsidRDefault="00AB1BE3">
            <w:pPr>
              <w:spacing w:after="20" w:line="240" w:lineRule="auto"/>
            </w:pPr>
            <w:r>
              <w:rPr>
                <w:sz w:val="18"/>
              </w:rPr>
              <w:t>TRD-01, PROF-03, PROF-07 to PROF-10</w:t>
            </w:r>
          </w:p>
        </w:tc>
      </w:tr>
      <w:tr w:rsidR="00E61AF0" w14:paraId="5EE36511" w14:textId="77777777">
        <w:trPr>
          <w:cantSplit/>
          <w:jc w:val="center"/>
        </w:trPr>
        <w:tc>
          <w:tcPr>
            <w:tcW w:w="907" w:type="dxa"/>
            <w:shd w:val="clear" w:color="auto" w:fill="F3F4F6"/>
          </w:tcPr>
          <w:p w14:paraId="3C9AEF3A" w14:textId="77777777" w:rsidR="00E61AF0" w:rsidRDefault="00AB1BE3">
            <w:pPr>
              <w:spacing w:after="20" w:line="240" w:lineRule="auto"/>
            </w:pPr>
            <w:r>
              <w:rPr>
                <w:sz w:val="18"/>
              </w:rPr>
              <w:t>BR-06</w:t>
            </w:r>
          </w:p>
        </w:tc>
        <w:tc>
          <w:tcPr>
            <w:tcW w:w="6463" w:type="dxa"/>
            <w:shd w:val="clear" w:color="auto" w:fill="F3F4F6"/>
          </w:tcPr>
          <w:p w14:paraId="1ED863E8" w14:textId="77777777" w:rsidR="00E61AF0" w:rsidRDefault="00AB1BE3">
            <w:pPr>
              <w:spacing w:after="20" w:line="240" w:lineRule="auto"/>
            </w:pPr>
            <w:r>
              <w:rPr>
                <w:sz w:val="18"/>
              </w:rPr>
              <w:t>A monthly buy that cannot be afforded is skipped and recorded; it is never silently dropped, partly bought or carried over.</w:t>
            </w:r>
          </w:p>
        </w:tc>
        <w:tc>
          <w:tcPr>
            <w:tcW w:w="2268" w:type="dxa"/>
            <w:shd w:val="clear" w:color="auto" w:fill="F3F4F6"/>
          </w:tcPr>
          <w:p w14:paraId="6E7D7AF8" w14:textId="77777777" w:rsidR="00E61AF0" w:rsidRDefault="00AB1BE3">
            <w:pPr>
              <w:spacing w:after="20" w:line="240" w:lineRule="auto"/>
            </w:pPr>
            <w:r>
              <w:rPr>
                <w:sz w:val="18"/>
              </w:rPr>
              <w:t>TRD-07, TRD-08, TRD-11</w:t>
            </w:r>
          </w:p>
        </w:tc>
      </w:tr>
      <w:tr w:rsidR="00E61AF0" w14:paraId="6B16E0A2" w14:textId="77777777">
        <w:trPr>
          <w:cantSplit/>
          <w:jc w:val="center"/>
        </w:trPr>
        <w:tc>
          <w:tcPr>
            <w:tcW w:w="907" w:type="dxa"/>
          </w:tcPr>
          <w:p w14:paraId="54A92972" w14:textId="77777777" w:rsidR="00E61AF0" w:rsidRDefault="00AB1BE3">
            <w:pPr>
              <w:spacing w:after="20" w:line="240" w:lineRule="auto"/>
            </w:pPr>
            <w:r>
              <w:rPr>
                <w:sz w:val="18"/>
              </w:rPr>
              <w:t>BR-07</w:t>
            </w:r>
          </w:p>
        </w:tc>
        <w:tc>
          <w:tcPr>
            <w:tcW w:w="6463" w:type="dxa"/>
          </w:tcPr>
          <w:p w14:paraId="78A7E64F" w14:textId="77777777" w:rsidR="00E61AF0" w:rsidRDefault="00AB1BE3">
            <w:pPr>
              <w:spacing w:after="20" w:line="240" w:lineRule="auto"/>
            </w:pPr>
            <w:r>
              <w:rPr>
                <w:sz w:val="18"/>
              </w:rPr>
              <w:t>A preset portfolio is never edited, because accounts are valued from it. A change is a new preset.</w:t>
            </w:r>
          </w:p>
        </w:tc>
        <w:tc>
          <w:tcPr>
            <w:tcW w:w="2268" w:type="dxa"/>
          </w:tcPr>
          <w:p w14:paraId="5C3B541E" w14:textId="77777777" w:rsidR="00E61AF0" w:rsidRDefault="00AB1BE3">
            <w:pPr>
              <w:spacing w:after="20" w:line="240" w:lineRule="auto"/>
            </w:pPr>
            <w:r>
              <w:rPr>
                <w:sz w:val="18"/>
              </w:rPr>
              <w:t>INV-03</w:t>
            </w:r>
          </w:p>
        </w:tc>
      </w:tr>
      <w:tr w:rsidR="00E61AF0" w14:paraId="242722F8" w14:textId="77777777">
        <w:trPr>
          <w:cantSplit/>
          <w:jc w:val="center"/>
        </w:trPr>
        <w:tc>
          <w:tcPr>
            <w:tcW w:w="907" w:type="dxa"/>
            <w:shd w:val="clear" w:color="auto" w:fill="F3F4F6"/>
          </w:tcPr>
          <w:p w14:paraId="67B4899B" w14:textId="77777777" w:rsidR="00E61AF0" w:rsidRDefault="00AB1BE3">
            <w:pPr>
              <w:spacing w:after="20" w:line="240" w:lineRule="auto"/>
            </w:pPr>
            <w:r>
              <w:rPr>
                <w:sz w:val="18"/>
              </w:rPr>
              <w:t>BR-08</w:t>
            </w:r>
          </w:p>
        </w:tc>
        <w:tc>
          <w:tcPr>
            <w:tcW w:w="6463" w:type="dxa"/>
            <w:shd w:val="clear" w:color="auto" w:fill="F3F4F6"/>
          </w:tcPr>
          <w:p w14:paraId="140FE8BC" w14:textId="77777777" w:rsidR="00E61AF0" w:rsidRDefault="00AB1BE3">
            <w:pPr>
              <w:spacing w:after="20" w:line="240" w:lineRule="auto"/>
            </w:pPr>
            <w:r>
              <w:rPr>
                <w:sz w:val="18"/>
              </w:rPr>
              <w:t>Friends never see a portfolio value, an amount, a custom portfolio's name or an email address.</w:t>
            </w:r>
          </w:p>
        </w:tc>
        <w:tc>
          <w:tcPr>
            <w:tcW w:w="2268" w:type="dxa"/>
            <w:shd w:val="clear" w:color="auto" w:fill="F3F4F6"/>
          </w:tcPr>
          <w:p w14:paraId="41603D94" w14:textId="77777777" w:rsidR="00E61AF0" w:rsidRDefault="00AB1BE3">
            <w:pPr>
              <w:spacing w:after="20" w:line="240" w:lineRule="auto"/>
            </w:pPr>
            <w:r>
              <w:rPr>
                <w:sz w:val="18"/>
              </w:rPr>
              <w:t>SOC-05, SOC-10</w:t>
            </w:r>
          </w:p>
        </w:tc>
      </w:tr>
      <w:tr w:rsidR="00E61AF0" w14:paraId="1B683D16" w14:textId="77777777">
        <w:trPr>
          <w:cantSplit/>
          <w:jc w:val="center"/>
        </w:trPr>
        <w:tc>
          <w:tcPr>
            <w:tcW w:w="907" w:type="dxa"/>
          </w:tcPr>
          <w:p w14:paraId="0C755385" w14:textId="77777777" w:rsidR="00E61AF0" w:rsidRDefault="00AB1BE3">
            <w:pPr>
              <w:spacing w:after="20" w:line="240" w:lineRule="auto"/>
            </w:pPr>
            <w:r>
              <w:rPr>
                <w:sz w:val="18"/>
              </w:rPr>
              <w:t>BR-09</w:t>
            </w:r>
          </w:p>
        </w:tc>
        <w:tc>
          <w:tcPr>
            <w:tcW w:w="6463" w:type="dxa"/>
          </w:tcPr>
          <w:p w14:paraId="0C11DD7A" w14:textId="77777777" w:rsidR="00E61AF0" w:rsidRDefault="00AB1BE3">
            <w:pPr>
              <w:spacing w:after="20" w:line="240" w:lineRule="auto"/>
            </w:pPr>
            <w:r>
              <w:rPr>
                <w:sz w:val="18"/>
              </w:rPr>
              <w:t>Peers are chosen by profile, never by the thing compared.</w:t>
            </w:r>
          </w:p>
        </w:tc>
        <w:tc>
          <w:tcPr>
            <w:tcW w:w="2268" w:type="dxa"/>
          </w:tcPr>
          <w:p w14:paraId="246A41BA" w14:textId="77777777" w:rsidR="00E61AF0" w:rsidRDefault="00AB1BE3">
            <w:pPr>
              <w:spacing w:after="20" w:line="240" w:lineRule="auto"/>
            </w:pPr>
            <w:r>
              <w:rPr>
                <w:sz w:val="18"/>
              </w:rPr>
              <w:t>COH-02</w:t>
            </w:r>
          </w:p>
        </w:tc>
      </w:tr>
      <w:tr w:rsidR="00E61AF0" w14:paraId="148ABEB4" w14:textId="77777777">
        <w:trPr>
          <w:cantSplit/>
          <w:jc w:val="center"/>
        </w:trPr>
        <w:tc>
          <w:tcPr>
            <w:tcW w:w="907" w:type="dxa"/>
            <w:shd w:val="clear" w:color="auto" w:fill="F3F4F6"/>
          </w:tcPr>
          <w:p w14:paraId="08FC3788" w14:textId="77777777" w:rsidR="00E61AF0" w:rsidRDefault="00AB1BE3">
            <w:pPr>
              <w:spacing w:after="20" w:line="240" w:lineRule="auto"/>
            </w:pPr>
            <w:r>
              <w:rPr>
                <w:sz w:val="18"/>
              </w:rPr>
              <w:t>BR-10</w:t>
            </w:r>
          </w:p>
        </w:tc>
        <w:tc>
          <w:tcPr>
            <w:tcW w:w="6463" w:type="dxa"/>
            <w:shd w:val="clear" w:color="auto" w:fill="F3F4F6"/>
          </w:tcPr>
          <w:p w14:paraId="4EEB1B45" w14:textId="77777777" w:rsidR="00E61AF0" w:rsidRDefault="00AB1BE3">
            <w:pPr>
              <w:spacing w:after="20" w:line="240" w:lineRule="auto"/>
            </w:pPr>
            <w:r>
              <w:rPr>
                <w:sz w:val="18"/>
              </w:rPr>
              <w:t>All amounts shown and stored are in Singapore dollars.</w:t>
            </w:r>
          </w:p>
        </w:tc>
        <w:tc>
          <w:tcPr>
            <w:tcW w:w="2268" w:type="dxa"/>
            <w:shd w:val="clear" w:color="auto" w:fill="F3F4F6"/>
          </w:tcPr>
          <w:p w14:paraId="2C820F1E" w14:textId="77777777" w:rsidR="00E61AF0" w:rsidRDefault="00AB1BE3">
            <w:pPr>
              <w:spacing w:after="20" w:line="240" w:lineRule="auto"/>
            </w:pPr>
            <w:r>
              <w:rPr>
                <w:sz w:val="18"/>
              </w:rPr>
              <w:t>DATA-02, DATA-03</w:t>
            </w:r>
          </w:p>
        </w:tc>
      </w:tr>
      <w:tr w:rsidR="00E61AF0" w14:paraId="4A6B4CCB" w14:textId="77777777">
        <w:trPr>
          <w:cantSplit/>
          <w:jc w:val="center"/>
        </w:trPr>
        <w:tc>
          <w:tcPr>
            <w:tcW w:w="907" w:type="dxa"/>
          </w:tcPr>
          <w:p w14:paraId="29C2B9D6" w14:textId="77777777" w:rsidR="00E61AF0" w:rsidRDefault="00AB1BE3">
            <w:pPr>
              <w:spacing w:after="20" w:line="240" w:lineRule="auto"/>
            </w:pPr>
            <w:r>
              <w:rPr>
                <w:sz w:val="18"/>
              </w:rPr>
              <w:t>BR-11</w:t>
            </w:r>
          </w:p>
        </w:tc>
        <w:tc>
          <w:tcPr>
            <w:tcW w:w="6463" w:type="dxa"/>
          </w:tcPr>
          <w:p w14:paraId="2E60144B" w14:textId="77777777" w:rsidR="00E61AF0" w:rsidRDefault="00AB1BE3">
            <w:pPr>
              <w:spacing w:after="20" w:line="240" w:lineRule="auto"/>
            </w:pPr>
            <w:r>
              <w:rPr>
                <w:sz w:val="18"/>
              </w:rPr>
              <w:t>There is no administrator role. The operator acts only through the command line.</w:t>
            </w:r>
          </w:p>
        </w:tc>
        <w:tc>
          <w:tcPr>
            <w:tcW w:w="2268" w:type="dxa"/>
          </w:tcPr>
          <w:p w14:paraId="36F75B03" w14:textId="77777777" w:rsidR="00E61AF0" w:rsidRDefault="00AB1BE3">
            <w:pPr>
              <w:spacing w:after="20" w:line="240" w:lineRule="auto"/>
            </w:pPr>
            <w:r>
              <w:rPr>
                <w:sz w:val="18"/>
              </w:rPr>
              <w:t>§2.3</w:t>
            </w:r>
          </w:p>
        </w:tc>
      </w:tr>
    </w:tbl>
    <w:p w14:paraId="116DE543" w14:textId="77777777" w:rsidR="00E61AF0" w:rsidRDefault="00E61AF0">
      <w:pPr>
        <w:spacing w:after="40"/>
      </w:pPr>
    </w:p>
    <w:p w14:paraId="4000E2D4" w14:textId="77777777" w:rsidR="00E61AF0" w:rsidRDefault="00AB1BE3">
      <w:r>
        <w:br w:type="page"/>
      </w:r>
    </w:p>
    <w:p w14:paraId="7D0AAE49" w14:textId="77777777" w:rsidR="00E61AF0" w:rsidRDefault="00AB1BE3">
      <w:pPr>
        <w:pStyle w:val="Heading1"/>
      </w:pPr>
      <w:bookmarkStart w:id="72" w:name="_Toc242368801"/>
      <w:r>
        <w:lastRenderedPageBreak/>
        <w:t>6. Other Requirements</w:t>
      </w:r>
      <w:bookmarkEnd w:id="72"/>
    </w:p>
    <w:p w14:paraId="1DCD2D78" w14:textId="77777777" w:rsidR="00E61AF0" w:rsidRDefault="00AB1BE3">
      <w:pPr>
        <w:pStyle w:val="Heading2"/>
      </w:pPr>
      <w:bookmarkStart w:id="73" w:name="_Toc242368802"/>
      <w:r>
        <w:t>6.1 Database Requirements</w:t>
      </w:r>
      <w:bookmarkEnd w:id="73"/>
    </w:p>
    <w:p w14:paraId="63560D50" w14:textId="77777777" w:rsidR="00E61AF0" w:rsidRDefault="00AB1BE3">
      <w:pPr>
        <w:pStyle w:val="ListBullet"/>
      </w:pPr>
      <w:r>
        <w:rPr>
          <w:b/>
        </w:rPr>
        <w:t>Engine and migrations.</w:t>
      </w:r>
      <w:r>
        <w:t xml:space="preserve"> PostgreSQL 16, with schema changes by Prisma migrations that are committed and re-runnable. A migration shall never be generated against the development database used as a shadow database (</w:t>
      </w:r>
      <w:r>
        <w:rPr>
          <w:rFonts w:ascii="Consolas" w:eastAsia="Consolas" w:hAnsi="Consolas"/>
        </w:rPr>
        <w:t>prisma migrate diff</w:t>
      </w:r>
      <w:r>
        <w:t xml:space="preserve"> wipes its shadow database); a throwaway database shall be used.</w:t>
      </w:r>
    </w:p>
    <w:p w14:paraId="7749A328" w14:textId="77777777" w:rsidR="00E61AF0" w:rsidRDefault="00AB1BE3">
      <w:pPr>
        <w:pStyle w:val="ListBullet"/>
      </w:pPr>
      <w:r>
        <w:rPr>
          <w:b/>
        </w:rPr>
        <w:t>Facts first.</w:t>
      </w:r>
      <w:r>
        <w:t xml:space="preserve"> The ledger (credits, buys, sells, monthly-buy rules and runs) and each fund's monthly return are the source of truth. Month-by-month balances and current holdings are stored only as a derived copy, recomputed from them after every trade and after each monthly update, never edited directly. A fund's stored values shall be changed only by the monthly update (DATA-05).</w:t>
      </w:r>
    </w:p>
    <w:p w14:paraId="5F05215A" w14:textId="77777777" w:rsidR="00E61AF0" w:rsidRDefault="00AB1BE3">
      <w:pPr>
        <w:pStyle w:val="ListBullet"/>
      </w:pPr>
      <w:r>
        <w:rPr>
          <w:b/>
        </w:rPr>
        <w:t>Integrity.</w:t>
      </w:r>
      <w:r>
        <w:t xml:space="preserve"> Money shall be stored as decimals, not floating point. A user's deletion shall cascade to their profile, account, friendships and close-friend entries. A friendship shall have one row per pair.</w:t>
      </w:r>
    </w:p>
    <w:p w14:paraId="62DD6238" w14:textId="77777777" w:rsidR="00E61AF0" w:rsidRDefault="00AB1BE3">
      <w:pPr>
        <w:pStyle w:val="ListBullet"/>
      </w:pPr>
      <w:r>
        <w:rPr>
          <w:b/>
        </w:rPr>
        <w:t>Population.</w:t>
      </w:r>
      <w:r>
        <w:t xml:space="preserve"> The data of simulated investors shall be distinguishable by the </w:t>
      </w:r>
      <w:r>
        <w:rPr>
          <w:rFonts w:ascii="Consolas" w:eastAsia="Consolas" w:hAnsi="Consolas"/>
        </w:rPr>
        <w:t>is_synthetic</w:t>
      </w:r>
      <w:r>
        <w:t xml:space="preserve"> flag and shall be regenerable by the seed without touching real users.</w:t>
      </w:r>
    </w:p>
    <w:p w14:paraId="620DE717" w14:textId="77777777" w:rsidR="00E61AF0" w:rsidRDefault="00AB1BE3">
      <w:pPr>
        <w:pStyle w:val="Heading2"/>
      </w:pPr>
      <w:bookmarkStart w:id="74" w:name="_Toc242368803"/>
      <w:r>
        <w:t>6.2 Internationalisation and Locale</w:t>
      </w:r>
      <w:bookmarkEnd w:id="74"/>
    </w:p>
    <w:p w14:paraId="4A675B03" w14:textId="77777777" w:rsidR="00E61AF0" w:rsidRDefault="00AB1BE3">
      <w:r>
        <w:t>The product is in English only, assumes Singapore (Singapore dollars, SingStat calibration, SGX-listed funds) and shows months as, for example, "Sep 2026". There is no localisation of other languages, currencies or date formats (limitation L-10).</w:t>
      </w:r>
    </w:p>
    <w:p w14:paraId="7A1B4D04" w14:textId="77777777" w:rsidR="00E61AF0" w:rsidRDefault="00AB1BE3">
      <w:pPr>
        <w:pStyle w:val="Heading2"/>
      </w:pPr>
      <w:bookmarkStart w:id="75" w:name="_Toc242368804"/>
      <w:r>
        <w:t>6.3 Legal</w:t>
      </w:r>
      <w:bookmarkEnd w:id="75"/>
    </w:p>
    <w:p w14:paraId="046684DF" w14:textId="77777777" w:rsidR="00E61AF0" w:rsidRDefault="00AB1BE3">
      <w:pPr>
        <w:pStyle w:val="ListBullet"/>
      </w:pPr>
      <w:r>
        <w:t>The product is an educational and research prototype. It is not an investment product and is not licensed to give advice; NFR-07 and NFR-12 make that visible to users.</w:t>
      </w:r>
    </w:p>
    <w:p w14:paraId="6C042092" w14:textId="77777777" w:rsidR="00E61AF0" w:rsidRDefault="00AB1BE3">
      <w:pPr>
        <w:pStyle w:val="ListBullet"/>
      </w:pPr>
      <w:r>
        <w:t>Market data comes from Yahoo Finance through an unofficial library, for non-commercial research use; its terms would have to be reviewed before any public release.</w:t>
      </w:r>
    </w:p>
    <w:p w14:paraId="75627EC4" w14:textId="77777777" w:rsidR="00E61AF0" w:rsidRDefault="00AB1BE3">
      <w:pPr>
        <w:pStyle w:val="ListBullet"/>
      </w:pPr>
      <w:r>
        <w:t>Personal data held is an email, a display name, and self-reported financial figures. The product does not collect real identity or bank details. A real release would need a privacy notice and a means to export and delete an account, neither of which is built (limitation L-05).</w:t>
      </w:r>
    </w:p>
    <w:p w14:paraId="5EA61D9D" w14:textId="77777777" w:rsidR="00E61AF0" w:rsidRDefault="00AB1BE3">
      <w:pPr>
        <w:pStyle w:val="Heading2"/>
      </w:pPr>
      <w:bookmarkStart w:id="76" w:name="_Toc242368805"/>
      <w:r>
        <w:t>6.4 Reuse and Documentation Objectives</w:t>
      </w:r>
      <w:bookmarkEnd w:id="76"/>
    </w:p>
    <w:p w14:paraId="25CAE5FB" w14:textId="77777777" w:rsidR="00E61AF0" w:rsidRDefault="00AB1BE3">
      <w:pPr>
        <w:pStyle w:val="ListBullet"/>
      </w:pPr>
      <w:r>
        <w:t>The cohort engine, the ledger, the portfolio blender and the fund statistics are pure functions with their own tests so that they can be reused or replaced independently.</w:t>
      </w:r>
    </w:p>
    <w:p w14:paraId="73E58EC5" w14:textId="77777777" w:rsidR="00E61AF0" w:rsidRDefault="00AB1BE3">
      <w:pPr>
        <w:pStyle w:val="ListBullet"/>
      </w:pPr>
      <w:r>
        <w:rPr>
          <w:rFonts w:ascii="Consolas" w:eastAsia="Consolas" w:hAnsi="Consolas"/>
        </w:rPr>
        <w:t>DECISIONS.md</w:t>
      </w:r>
      <w:r>
        <w:t>, this document and the README are the three project documents; each decision in the repository carries its rationale, how it was verified and what it cannot do.</w:t>
      </w:r>
    </w:p>
    <w:p w14:paraId="48A30B6F" w14:textId="77777777" w:rsidR="00E61AF0" w:rsidRDefault="00AB1BE3">
      <w:r>
        <w:br w:type="page"/>
      </w:r>
    </w:p>
    <w:p w14:paraId="31FA8282" w14:textId="77777777" w:rsidR="00E61AF0" w:rsidRDefault="00AB1BE3">
      <w:pPr>
        <w:pStyle w:val="Heading1"/>
      </w:pPr>
      <w:bookmarkStart w:id="77" w:name="_Toc242368806"/>
      <w:r>
        <w:lastRenderedPageBreak/>
        <w:t>Appendix A: Glossary</w:t>
      </w:r>
      <w:bookmarkEnd w:id="77"/>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2608"/>
        <w:gridCol w:w="7030"/>
      </w:tblGrid>
      <w:tr w:rsidR="00E61AF0" w14:paraId="3F1F275E" w14:textId="77777777">
        <w:trPr>
          <w:tblHeader/>
          <w:jc w:val="center"/>
        </w:trPr>
        <w:tc>
          <w:tcPr>
            <w:tcW w:w="2608" w:type="dxa"/>
            <w:shd w:val="clear" w:color="auto" w:fill="1F2937"/>
          </w:tcPr>
          <w:p w14:paraId="726D7F41" w14:textId="77777777" w:rsidR="00E61AF0" w:rsidRDefault="00AB1BE3">
            <w:pPr>
              <w:spacing w:after="0"/>
            </w:pPr>
            <w:r>
              <w:rPr>
                <w:b/>
                <w:color w:val="FFFFFF"/>
                <w:sz w:val="18"/>
              </w:rPr>
              <w:t>Term</w:t>
            </w:r>
          </w:p>
        </w:tc>
        <w:tc>
          <w:tcPr>
            <w:tcW w:w="7030" w:type="dxa"/>
            <w:shd w:val="clear" w:color="auto" w:fill="1F2937"/>
          </w:tcPr>
          <w:p w14:paraId="6DB7CC22" w14:textId="77777777" w:rsidR="00E61AF0" w:rsidRDefault="00AB1BE3">
            <w:pPr>
              <w:spacing w:after="0"/>
            </w:pPr>
            <w:r>
              <w:rPr>
                <w:b/>
                <w:color w:val="FFFFFF"/>
                <w:sz w:val="18"/>
              </w:rPr>
              <w:t>Definition</w:t>
            </w:r>
          </w:p>
        </w:tc>
      </w:tr>
      <w:tr w:rsidR="00E61AF0" w14:paraId="15B17895" w14:textId="77777777">
        <w:trPr>
          <w:cantSplit/>
          <w:jc w:val="center"/>
        </w:trPr>
        <w:tc>
          <w:tcPr>
            <w:tcW w:w="2608" w:type="dxa"/>
          </w:tcPr>
          <w:p w14:paraId="29361419" w14:textId="77777777" w:rsidR="00E61AF0" w:rsidRDefault="00AB1BE3">
            <w:pPr>
              <w:spacing w:after="20" w:line="240" w:lineRule="auto"/>
            </w:pPr>
            <w:r>
              <w:rPr>
                <w:b/>
                <w:sz w:val="18"/>
              </w:rPr>
              <w:t>Account (paper account)</w:t>
            </w:r>
          </w:p>
        </w:tc>
        <w:tc>
          <w:tcPr>
            <w:tcW w:w="7030" w:type="dxa"/>
          </w:tcPr>
          <w:p w14:paraId="1AADB97C" w14:textId="77777777" w:rsidR="00E61AF0" w:rsidRDefault="00AB1BE3">
            <w:pPr>
              <w:spacing w:after="20" w:line="240" w:lineRule="auto"/>
            </w:pPr>
            <w:r>
              <w:rPr>
                <w:sz w:val="18"/>
              </w:rPr>
              <w:t>The simulated account of one user: cash, holdings and the ledger of what produced them. No real money is involved.</w:t>
            </w:r>
          </w:p>
        </w:tc>
      </w:tr>
      <w:tr w:rsidR="00E61AF0" w14:paraId="507AB1D6" w14:textId="77777777">
        <w:trPr>
          <w:cantSplit/>
          <w:jc w:val="center"/>
        </w:trPr>
        <w:tc>
          <w:tcPr>
            <w:tcW w:w="2608" w:type="dxa"/>
            <w:shd w:val="clear" w:color="auto" w:fill="F3F4F6"/>
          </w:tcPr>
          <w:p w14:paraId="546B97E3" w14:textId="77777777" w:rsidR="00E61AF0" w:rsidRDefault="00AB1BE3">
            <w:pPr>
              <w:spacing w:after="20" w:line="240" w:lineRule="auto"/>
            </w:pPr>
            <w:r>
              <w:rPr>
                <w:b/>
                <w:sz w:val="18"/>
              </w:rPr>
              <w:t>Activity</w:t>
            </w:r>
          </w:p>
        </w:tc>
        <w:tc>
          <w:tcPr>
            <w:tcW w:w="7030" w:type="dxa"/>
            <w:shd w:val="clear" w:color="auto" w:fill="F3F4F6"/>
          </w:tcPr>
          <w:p w14:paraId="3EAEBC4D" w14:textId="77777777" w:rsidR="00E61AF0" w:rsidRDefault="00AB1BE3">
            <w:pPr>
              <w:spacing w:after="20" w:line="240" w:lineRule="auto"/>
            </w:pPr>
            <w:r>
              <w:rPr>
                <w:sz w:val="18"/>
              </w:rPr>
              <w:t>The list of an account's buys, sells and cash credits, newest first (TRD-12).</w:t>
            </w:r>
          </w:p>
        </w:tc>
      </w:tr>
      <w:tr w:rsidR="00E61AF0" w14:paraId="4369A023" w14:textId="77777777">
        <w:trPr>
          <w:cantSplit/>
          <w:jc w:val="center"/>
        </w:trPr>
        <w:tc>
          <w:tcPr>
            <w:tcW w:w="2608" w:type="dxa"/>
          </w:tcPr>
          <w:p w14:paraId="0E052CBF" w14:textId="77777777" w:rsidR="00E61AF0" w:rsidRDefault="00AB1BE3">
            <w:pPr>
              <w:spacing w:after="20" w:line="240" w:lineRule="auto"/>
            </w:pPr>
            <w:r>
              <w:rPr>
                <w:b/>
                <w:sz w:val="18"/>
              </w:rPr>
              <w:t>Asset class</w:t>
            </w:r>
          </w:p>
        </w:tc>
        <w:tc>
          <w:tcPr>
            <w:tcW w:w="7030" w:type="dxa"/>
          </w:tcPr>
          <w:p w14:paraId="7792523B" w14:textId="77777777" w:rsidR="00E61AF0" w:rsidRDefault="00AB1BE3">
            <w:pPr>
              <w:spacing w:after="20" w:line="240" w:lineRule="auto"/>
            </w:pPr>
            <w:r>
              <w:rPr>
                <w:sz w:val="18"/>
              </w:rPr>
              <w:t>A fund's broad type: equity, emerging-market equity, bond, REIT or commodity.</w:t>
            </w:r>
          </w:p>
        </w:tc>
      </w:tr>
      <w:tr w:rsidR="00E61AF0" w14:paraId="372DE19F" w14:textId="77777777">
        <w:trPr>
          <w:cantSplit/>
          <w:jc w:val="center"/>
        </w:trPr>
        <w:tc>
          <w:tcPr>
            <w:tcW w:w="2608" w:type="dxa"/>
            <w:shd w:val="clear" w:color="auto" w:fill="F3F4F6"/>
          </w:tcPr>
          <w:p w14:paraId="46313E8C" w14:textId="77777777" w:rsidR="00E61AF0" w:rsidRDefault="00AB1BE3">
            <w:pPr>
              <w:spacing w:after="20" w:line="240" w:lineRule="auto"/>
            </w:pPr>
            <w:r>
              <w:rPr>
                <w:b/>
                <w:sz w:val="18"/>
              </w:rPr>
              <w:t>Average cost</w:t>
            </w:r>
          </w:p>
        </w:tc>
        <w:tc>
          <w:tcPr>
            <w:tcW w:w="7030" w:type="dxa"/>
            <w:shd w:val="clear" w:color="auto" w:fill="F3F4F6"/>
          </w:tcPr>
          <w:p w14:paraId="6A3966E9" w14:textId="77777777" w:rsidR="00E61AF0" w:rsidRDefault="00AB1BE3">
            <w:pPr>
              <w:spacing w:after="20" w:line="240" w:lineRule="auto"/>
            </w:pPr>
            <w:r>
              <w:rPr>
                <w:sz w:val="18"/>
              </w:rPr>
              <w:t>The method by which selling part of a holding removes the same share of its cost (the cost basis).</w:t>
            </w:r>
          </w:p>
        </w:tc>
      </w:tr>
      <w:tr w:rsidR="00E61AF0" w14:paraId="1CEE810F" w14:textId="77777777">
        <w:trPr>
          <w:cantSplit/>
          <w:jc w:val="center"/>
        </w:trPr>
        <w:tc>
          <w:tcPr>
            <w:tcW w:w="2608" w:type="dxa"/>
          </w:tcPr>
          <w:p w14:paraId="76355698" w14:textId="77777777" w:rsidR="00E61AF0" w:rsidRDefault="00AB1BE3">
            <w:pPr>
              <w:spacing w:after="20" w:line="240" w:lineRule="auto"/>
            </w:pPr>
            <w:r>
              <w:rPr>
                <w:b/>
                <w:sz w:val="18"/>
              </w:rPr>
              <w:t>Benchmark portfolio</w:t>
            </w:r>
          </w:p>
        </w:tc>
        <w:tc>
          <w:tcPr>
            <w:tcW w:w="7030" w:type="dxa"/>
          </w:tcPr>
          <w:p w14:paraId="7747EA25" w14:textId="77777777" w:rsidR="00E61AF0" w:rsidRDefault="00AB1BE3">
            <w:pPr>
              <w:spacing w:after="20" w:line="240" w:lineRule="auto"/>
            </w:pPr>
            <w:r>
              <w:rPr>
                <w:sz w:val="18"/>
              </w:rPr>
              <w:t>A plain mix of a global stock fund (VT) and a bond fund (AGG) matched to the user's risk level and rebalanced monthly: low 20/80, medium 60/40, high 100/0. Shown as a reference return in the cohort comparison.</w:t>
            </w:r>
          </w:p>
        </w:tc>
      </w:tr>
      <w:tr w:rsidR="00E61AF0" w14:paraId="04AFAFA7" w14:textId="77777777">
        <w:trPr>
          <w:cantSplit/>
          <w:jc w:val="center"/>
        </w:trPr>
        <w:tc>
          <w:tcPr>
            <w:tcW w:w="2608" w:type="dxa"/>
            <w:shd w:val="clear" w:color="auto" w:fill="F3F4F6"/>
          </w:tcPr>
          <w:p w14:paraId="04D9DA6B" w14:textId="77777777" w:rsidR="00E61AF0" w:rsidRDefault="00AB1BE3">
            <w:pPr>
              <w:spacing w:after="20" w:line="240" w:lineRule="auto"/>
            </w:pPr>
            <w:r>
              <w:rPr>
                <w:b/>
                <w:sz w:val="18"/>
              </w:rPr>
              <w:t>Cash</w:t>
            </w:r>
          </w:p>
        </w:tc>
        <w:tc>
          <w:tcPr>
            <w:tcW w:w="7030" w:type="dxa"/>
            <w:shd w:val="clear" w:color="auto" w:fill="F3F4F6"/>
          </w:tcPr>
          <w:p w14:paraId="349CF6AA" w14:textId="77777777" w:rsidR="00E61AF0" w:rsidRDefault="00AB1BE3">
            <w:pPr>
              <w:spacing w:after="20" w:line="240" w:lineRule="auto"/>
            </w:pPr>
            <w:r>
              <w:rPr>
                <w:sz w:val="18"/>
              </w:rPr>
              <w:t>Money in the account not yet invested: spare income credited monthly, plus sale proceeds, minus buys.</w:t>
            </w:r>
          </w:p>
        </w:tc>
      </w:tr>
      <w:tr w:rsidR="00E61AF0" w14:paraId="67B61650" w14:textId="77777777">
        <w:trPr>
          <w:cantSplit/>
          <w:jc w:val="center"/>
        </w:trPr>
        <w:tc>
          <w:tcPr>
            <w:tcW w:w="2608" w:type="dxa"/>
          </w:tcPr>
          <w:p w14:paraId="62F24F9D" w14:textId="77777777" w:rsidR="00E61AF0" w:rsidRDefault="00AB1BE3">
            <w:pPr>
              <w:spacing w:after="20" w:line="240" w:lineRule="auto"/>
            </w:pPr>
            <w:r>
              <w:rPr>
                <w:b/>
                <w:sz w:val="18"/>
              </w:rPr>
              <w:t>Cash credit</w:t>
            </w:r>
          </w:p>
        </w:tc>
        <w:tc>
          <w:tcPr>
            <w:tcW w:w="7030" w:type="dxa"/>
          </w:tcPr>
          <w:p w14:paraId="04E531D9" w14:textId="77777777" w:rsidR="00E61AF0" w:rsidRDefault="00AB1BE3">
            <w:pPr>
              <w:spacing w:after="20" w:line="240" w:lineRule="auto"/>
            </w:pPr>
            <w:r>
              <w:rPr>
                <w:sz w:val="18"/>
              </w:rPr>
              <w:t>One month's spare income added to cash, once per month, and then fixed.</w:t>
            </w:r>
          </w:p>
        </w:tc>
      </w:tr>
      <w:tr w:rsidR="00E61AF0" w14:paraId="11A92C2D" w14:textId="77777777">
        <w:trPr>
          <w:cantSplit/>
          <w:jc w:val="center"/>
        </w:trPr>
        <w:tc>
          <w:tcPr>
            <w:tcW w:w="2608" w:type="dxa"/>
            <w:shd w:val="clear" w:color="auto" w:fill="F3F4F6"/>
          </w:tcPr>
          <w:p w14:paraId="4F82FC03" w14:textId="77777777" w:rsidR="00E61AF0" w:rsidRDefault="00AB1BE3">
            <w:pPr>
              <w:spacing w:after="20" w:line="240" w:lineRule="auto"/>
            </w:pPr>
            <w:r>
              <w:rPr>
                <w:b/>
                <w:sz w:val="18"/>
              </w:rPr>
              <w:t>Close friends</w:t>
            </w:r>
          </w:p>
        </w:tc>
        <w:tc>
          <w:tcPr>
            <w:tcW w:w="7030" w:type="dxa"/>
            <w:shd w:val="clear" w:color="auto" w:fill="F3F4F6"/>
          </w:tcPr>
          <w:p w14:paraId="6F0AF014" w14:textId="77777777" w:rsidR="00E61AF0" w:rsidRDefault="00AB1BE3">
            <w:pPr>
              <w:spacing w:after="20" w:line="240" w:lineRule="auto"/>
            </w:pPr>
            <w:r>
              <w:rPr>
                <w:sz w:val="18"/>
              </w:rPr>
              <w:t>A private list of accepted friends kept by one user, used only to choose who may see an item. Never disclosed.</w:t>
            </w:r>
          </w:p>
        </w:tc>
      </w:tr>
      <w:tr w:rsidR="00E61AF0" w14:paraId="78A189E9" w14:textId="77777777">
        <w:trPr>
          <w:cantSplit/>
          <w:jc w:val="center"/>
        </w:trPr>
        <w:tc>
          <w:tcPr>
            <w:tcW w:w="2608" w:type="dxa"/>
          </w:tcPr>
          <w:p w14:paraId="22106608" w14:textId="77777777" w:rsidR="00E61AF0" w:rsidRDefault="00AB1BE3">
            <w:pPr>
              <w:spacing w:after="20" w:line="240" w:lineRule="auto"/>
            </w:pPr>
            <w:r>
              <w:rPr>
                <w:b/>
                <w:sz w:val="18"/>
              </w:rPr>
              <w:t>Cohort</w:t>
            </w:r>
          </w:p>
        </w:tc>
        <w:tc>
          <w:tcPr>
            <w:tcW w:w="7030" w:type="dxa"/>
          </w:tcPr>
          <w:p w14:paraId="6A2716C6" w14:textId="77777777" w:rsidR="00E61AF0" w:rsidRDefault="00AB1BE3">
            <w:pPr>
              <w:spacing w:after="20" w:line="240" w:lineRule="auto"/>
            </w:pPr>
            <w:r>
              <w:rPr>
                <w:sz w:val="18"/>
              </w:rPr>
              <w:t>The investors a user is compared with on one measure; chosen by profile only, the 50 nearest (COH-02). Also the name of the default Peers view.</w:t>
            </w:r>
          </w:p>
        </w:tc>
      </w:tr>
      <w:tr w:rsidR="00E61AF0" w14:paraId="46176713" w14:textId="77777777">
        <w:trPr>
          <w:cantSplit/>
          <w:jc w:val="center"/>
        </w:trPr>
        <w:tc>
          <w:tcPr>
            <w:tcW w:w="2608" w:type="dxa"/>
            <w:shd w:val="clear" w:color="auto" w:fill="F3F4F6"/>
          </w:tcPr>
          <w:p w14:paraId="6834A3A2" w14:textId="77777777" w:rsidR="00E61AF0" w:rsidRDefault="00AB1BE3">
            <w:pPr>
              <w:spacing w:after="20" w:line="240" w:lineRule="auto"/>
            </w:pPr>
            <w:r>
              <w:rPr>
                <w:b/>
                <w:sz w:val="18"/>
              </w:rPr>
              <w:t>Complete month</w:t>
            </w:r>
          </w:p>
        </w:tc>
        <w:tc>
          <w:tcPr>
            <w:tcW w:w="7030" w:type="dxa"/>
            <w:shd w:val="clear" w:color="auto" w:fill="F3F4F6"/>
          </w:tcPr>
          <w:p w14:paraId="46765E95" w14:textId="77777777" w:rsidR="00E61AF0" w:rsidRDefault="00AB1BE3">
            <w:pPr>
              <w:spacing w:after="20" w:line="240" w:lineRule="auto"/>
            </w:pPr>
            <w:r>
              <w:rPr>
                <w:sz w:val="18"/>
              </w:rPr>
              <w:t>A calendar month that has fully ended (UTC). Only complete months are stored.</w:t>
            </w:r>
          </w:p>
        </w:tc>
      </w:tr>
      <w:tr w:rsidR="00E61AF0" w14:paraId="0CA78327" w14:textId="77777777">
        <w:trPr>
          <w:cantSplit/>
          <w:jc w:val="center"/>
        </w:trPr>
        <w:tc>
          <w:tcPr>
            <w:tcW w:w="2608" w:type="dxa"/>
          </w:tcPr>
          <w:p w14:paraId="0ADA21CB" w14:textId="77777777" w:rsidR="00E61AF0" w:rsidRDefault="00AB1BE3">
            <w:pPr>
              <w:spacing w:after="20" w:line="240" w:lineRule="auto"/>
            </w:pPr>
            <w:r>
              <w:rPr>
                <w:b/>
                <w:sz w:val="18"/>
              </w:rPr>
              <w:t>Contribution consistency</w:t>
            </w:r>
          </w:p>
        </w:tc>
        <w:tc>
          <w:tcPr>
            <w:tcW w:w="7030" w:type="dxa"/>
          </w:tcPr>
          <w:p w14:paraId="6D4F0CB6" w14:textId="77777777" w:rsidR="00E61AF0" w:rsidRDefault="00AB1BE3">
            <w:pPr>
              <w:spacing w:after="20" w:line="240" w:lineRule="auto"/>
            </w:pPr>
            <w:r>
              <w:rPr>
                <w:sz w:val="18"/>
              </w:rPr>
              <w:t>The share of recent months, from the first purchase, in which the user bought something (TRD-14).</w:t>
            </w:r>
          </w:p>
        </w:tc>
      </w:tr>
      <w:tr w:rsidR="00E61AF0" w14:paraId="401D8CBE" w14:textId="77777777">
        <w:trPr>
          <w:cantSplit/>
          <w:jc w:val="center"/>
        </w:trPr>
        <w:tc>
          <w:tcPr>
            <w:tcW w:w="2608" w:type="dxa"/>
            <w:shd w:val="clear" w:color="auto" w:fill="F3F4F6"/>
          </w:tcPr>
          <w:p w14:paraId="115F2B57" w14:textId="77777777" w:rsidR="00E61AF0" w:rsidRDefault="00AB1BE3">
            <w:pPr>
              <w:spacing w:after="20" w:line="240" w:lineRule="auto"/>
            </w:pPr>
            <w:r>
              <w:rPr>
                <w:b/>
                <w:sz w:val="18"/>
              </w:rPr>
              <w:t>Cost basis</w:t>
            </w:r>
          </w:p>
        </w:tc>
        <w:tc>
          <w:tcPr>
            <w:tcW w:w="7030" w:type="dxa"/>
            <w:shd w:val="clear" w:color="auto" w:fill="F3F4F6"/>
          </w:tcPr>
          <w:p w14:paraId="0B0E569D" w14:textId="77777777" w:rsidR="00E61AF0" w:rsidRDefault="00AB1BE3">
            <w:pPr>
              <w:spacing w:after="20" w:line="240" w:lineRule="auto"/>
            </w:pPr>
            <w:r>
              <w:rPr>
                <w:sz w:val="18"/>
              </w:rPr>
              <w:t>What the user paid for the part of a holding still owned, on an average-cost basis.</w:t>
            </w:r>
          </w:p>
        </w:tc>
      </w:tr>
      <w:tr w:rsidR="00E61AF0" w14:paraId="0F5C84E9" w14:textId="77777777">
        <w:trPr>
          <w:cantSplit/>
          <w:jc w:val="center"/>
        </w:trPr>
        <w:tc>
          <w:tcPr>
            <w:tcW w:w="2608" w:type="dxa"/>
          </w:tcPr>
          <w:p w14:paraId="48AD2858" w14:textId="77777777" w:rsidR="00E61AF0" w:rsidRDefault="00AB1BE3">
            <w:pPr>
              <w:spacing w:after="20" w:line="240" w:lineRule="auto"/>
            </w:pPr>
            <w:r>
              <w:rPr>
                <w:b/>
                <w:sz w:val="18"/>
              </w:rPr>
              <w:t>Data through</w:t>
            </w:r>
          </w:p>
        </w:tc>
        <w:tc>
          <w:tcPr>
            <w:tcW w:w="7030" w:type="dxa"/>
          </w:tcPr>
          <w:p w14:paraId="35F19136" w14:textId="77777777" w:rsidR="00E61AF0" w:rsidRDefault="00AB1BE3">
            <w:pPr>
              <w:spacing w:after="20" w:line="240" w:lineRule="auto"/>
            </w:pPr>
            <w:r>
              <w:rPr>
                <w:sz w:val="18"/>
              </w:rPr>
              <w:t>The newest month every fund has data for; the latest month an account can be valued to.</w:t>
            </w:r>
          </w:p>
        </w:tc>
      </w:tr>
      <w:tr w:rsidR="00E61AF0" w14:paraId="308FE6BE" w14:textId="77777777">
        <w:trPr>
          <w:cantSplit/>
          <w:jc w:val="center"/>
        </w:trPr>
        <w:tc>
          <w:tcPr>
            <w:tcW w:w="2608" w:type="dxa"/>
            <w:shd w:val="clear" w:color="auto" w:fill="F3F4F6"/>
          </w:tcPr>
          <w:p w14:paraId="6B638C46" w14:textId="77777777" w:rsidR="00E61AF0" w:rsidRDefault="00AB1BE3">
            <w:pPr>
              <w:spacing w:after="20" w:line="240" w:lineRule="auto"/>
            </w:pPr>
            <w:r>
              <w:rPr>
                <w:b/>
                <w:sz w:val="18"/>
              </w:rPr>
              <w:t>Discover</w:t>
            </w:r>
          </w:p>
        </w:tc>
        <w:tc>
          <w:tcPr>
            <w:tcW w:w="7030" w:type="dxa"/>
            <w:shd w:val="clear" w:color="auto" w:fill="F3F4F6"/>
          </w:tcPr>
          <w:p w14:paraId="65094B05" w14:textId="77777777" w:rsidR="00E61AF0" w:rsidRDefault="00AB1BE3">
            <w:pPr>
              <w:spacing w:after="20" w:line="240" w:lineRule="auto"/>
            </w:pPr>
            <w:r>
              <w:rPr>
                <w:sz w:val="18"/>
              </w:rPr>
              <w:t>The Invest view listing the whole fund catalogue.</w:t>
            </w:r>
          </w:p>
        </w:tc>
      </w:tr>
      <w:tr w:rsidR="00E61AF0" w14:paraId="08C29D01" w14:textId="77777777">
        <w:trPr>
          <w:cantSplit/>
          <w:jc w:val="center"/>
        </w:trPr>
        <w:tc>
          <w:tcPr>
            <w:tcW w:w="2608" w:type="dxa"/>
          </w:tcPr>
          <w:p w14:paraId="1B93DE64" w14:textId="77777777" w:rsidR="00E61AF0" w:rsidRDefault="00AB1BE3">
            <w:pPr>
              <w:spacing w:after="20" w:line="240" w:lineRule="auto"/>
            </w:pPr>
            <w:r>
              <w:rPr>
                <w:b/>
                <w:sz w:val="18"/>
              </w:rPr>
              <w:t>Display name</w:t>
            </w:r>
          </w:p>
        </w:tc>
        <w:tc>
          <w:tcPr>
            <w:tcW w:w="7030" w:type="dxa"/>
          </w:tcPr>
          <w:p w14:paraId="12C7743A" w14:textId="77777777" w:rsidR="00E61AF0" w:rsidRDefault="00AB1BE3">
            <w:pPr>
              <w:spacing w:after="20" w:line="240" w:lineRule="auto"/>
            </w:pPr>
            <w:r>
              <w:rPr>
                <w:sz w:val="18"/>
              </w:rPr>
              <w:t>The only identity friends see for a user, 1 to 30 characters.</w:t>
            </w:r>
          </w:p>
        </w:tc>
      </w:tr>
      <w:tr w:rsidR="00E61AF0" w14:paraId="1C6CCDB1" w14:textId="77777777">
        <w:trPr>
          <w:cantSplit/>
          <w:jc w:val="center"/>
        </w:trPr>
        <w:tc>
          <w:tcPr>
            <w:tcW w:w="2608" w:type="dxa"/>
            <w:shd w:val="clear" w:color="auto" w:fill="F3F4F6"/>
          </w:tcPr>
          <w:p w14:paraId="2D0DF13A" w14:textId="77777777" w:rsidR="00E61AF0" w:rsidRDefault="00AB1BE3">
            <w:pPr>
              <w:spacing w:after="20" w:line="240" w:lineRule="auto"/>
            </w:pPr>
            <w:r>
              <w:rPr>
                <w:b/>
                <w:sz w:val="18"/>
              </w:rPr>
              <w:t>Diversification score</w:t>
            </w:r>
          </w:p>
        </w:tc>
        <w:tc>
          <w:tcPr>
            <w:tcW w:w="7030" w:type="dxa"/>
            <w:shd w:val="clear" w:color="auto" w:fill="F3F4F6"/>
          </w:tcPr>
          <w:p w14:paraId="0AEC0AF3" w14:textId="77777777" w:rsidR="00E61AF0" w:rsidRDefault="00AB1BE3">
            <w:pPr>
              <w:spacing w:after="20" w:line="240" w:lineRule="auto"/>
            </w:pPr>
            <w:r>
              <w:rPr>
                <w:sz w:val="18"/>
              </w:rPr>
              <w:t>A 0 to 100 measure of how widely a portfolio is spread across asset classes and funds (COH-07).</w:t>
            </w:r>
          </w:p>
        </w:tc>
      </w:tr>
      <w:tr w:rsidR="00E61AF0" w14:paraId="57A10815" w14:textId="77777777">
        <w:trPr>
          <w:cantSplit/>
          <w:jc w:val="center"/>
        </w:trPr>
        <w:tc>
          <w:tcPr>
            <w:tcW w:w="2608" w:type="dxa"/>
          </w:tcPr>
          <w:p w14:paraId="151BC8BC" w14:textId="77777777" w:rsidR="00E61AF0" w:rsidRDefault="00AB1BE3">
            <w:pPr>
              <w:spacing w:after="20" w:line="240" w:lineRule="auto"/>
            </w:pPr>
            <w:r>
              <w:rPr>
                <w:b/>
                <w:sz w:val="18"/>
              </w:rPr>
              <w:t>ETF</w:t>
            </w:r>
          </w:p>
        </w:tc>
        <w:tc>
          <w:tcPr>
            <w:tcW w:w="7030" w:type="dxa"/>
          </w:tcPr>
          <w:p w14:paraId="65F08812" w14:textId="77777777" w:rsidR="00E61AF0" w:rsidRDefault="00AB1BE3">
            <w:pPr>
              <w:spacing w:after="20" w:line="240" w:lineRule="auto"/>
            </w:pPr>
            <w:r>
              <w:rPr>
                <w:sz w:val="18"/>
              </w:rPr>
              <w:t>Exchange-traded fund: a fund traded on an exchange like a share. All 23 funds in the catalogue are ETFs.</w:t>
            </w:r>
          </w:p>
        </w:tc>
      </w:tr>
      <w:tr w:rsidR="00E61AF0" w14:paraId="26972ED3" w14:textId="77777777">
        <w:trPr>
          <w:cantSplit/>
          <w:jc w:val="center"/>
        </w:trPr>
        <w:tc>
          <w:tcPr>
            <w:tcW w:w="2608" w:type="dxa"/>
            <w:shd w:val="clear" w:color="auto" w:fill="F3F4F6"/>
          </w:tcPr>
          <w:p w14:paraId="57BFFCE5" w14:textId="77777777" w:rsidR="00E61AF0" w:rsidRDefault="00AB1BE3">
            <w:pPr>
              <w:spacing w:after="20" w:line="240" w:lineRule="auto"/>
            </w:pPr>
            <w:r>
              <w:rPr>
                <w:b/>
                <w:sz w:val="18"/>
              </w:rPr>
              <w:t>Explore</w:t>
            </w:r>
          </w:p>
        </w:tc>
        <w:tc>
          <w:tcPr>
            <w:tcW w:w="7030" w:type="dxa"/>
            <w:shd w:val="clear" w:color="auto" w:fill="F3F4F6"/>
          </w:tcPr>
          <w:p w14:paraId="7B55D346" w14:textId="77777777" w:rsidR="00E61AF0" w:rsidRDefault="00AB1BE3">
            <w:pPr>
              <w:spacing w:after="20" w:line="240" w:lineRule="auto"/>
            </w:pPr>
            <w:r>
              <w:rPr>
                <w:sz w:val="18"/>
              </w:rPr>
              <w:t>The Peers view in which the user chooses who peers are, and a measure.</w:t>
            </w:r>
          </w:p>
        </w:tc>
      </w:tr>
      <w:tr w:rsidR="00E61AF0" w14:paraId="2416883C" w14:textId="77777777">
        <w:trPr>
          <w:cantSplit/>
          <w:jc w:val="center"/>
        </w:trPr>
        <w:tc>
          <w:tcPr>
            <w:tcW w:w="2608" w:type="dxa"/>
          </w:tcPr>
          <w:p w14:paraId="10EC1B03" w14:textId="77777777" w:rsidR="00E61AF0" w:rsidRDefault="00AB1BE3">
            <w:pPr>
              <w:spacing w:after="20" w:line="240" w:lineRule="auto"/>
            </w:pPr>
            <w:r>
              <w:rPr>
                <w:b/>
                <w:sz w:val="18"/>
              </w:rPr>
              <w:t>Friend</w:t>
            </w:r>
          </w:p>
        </w:tc>
        <w:tc>
          <w:tcPr>
            <w:tcW w:w="7030" w:type="dxa"/>
          </w:tcPr>
          <w:p w14:paraId="4CD50B12" w14:textId="77777777" w:rsidR="00E61AF0" w:rsidRDefault="00AB1BE3">
            <w:pPr>
              <w:spacing w:after="20" w:line="240" w:lineRule="auto"/>
            </w:pPr>
            <w:r>
              <w:rPr>
                <w:sz w:val="18"/>
              </w:rPr>
              <w:t>Another user who has accepted the user's request, or whose request the user accepted.</w:t>
            </w:r>
          </w:p>
        </w:tc>
      </w:tr>
      <w:tr w:rsidR="00E61AF0" w14:paraId="09EF93FB" w14:textId="77777777">
        <w:trPr>
          <w:cantSplit/>
          <w:jc w:val="center"/>
        </w:trPr>
        <w:tc>
          <w:tcPr>
            <w:tcW w:w="2608" w:type="dxa"/>
            <w:shd w:val="clear" w:color="auto" w:fill="F3F4F6"/>
          </w:tcPr>
          <w:p w14:paraId="0F751F58" w14:textId="77777777" w:rsidR="00E61AF0" w:rsidRDefault="00AB1BE3">
            <w:pPr>
              <w:spacing w:after="20" w:line="240" w:lineRule="auto"/>
            </w:pPr>
            <w:r>
              <w:rPr>
                <w:b/>
                <w:sz w:val="18"/>
              </w:rPr>
              <w:t>FX rate</w:t>
            </w:r>
          </w:p>
        </w:tc>
        <w:tc>
          <w:tcPr>
            <w:tcW w:w="7030" w:type="dxa"/>
            <w:shd w:val="clear" w:color="auto" w:fill="F3F4F6"/>
          </w:tcPr>
          <w:p w14:paraId="1B4039A1" w14:textId="77777777" w:rsidR="00E61AF0" w:rsidRDefault="00AB1BE3">
            <w:pPr>
              <w:spacing w:after="20" w:line="240" w:lineRule="auto"/>
            </w:pPr>
            <w:r>
              <w:rPr>
                <w:sz w:val="18"/>
              </w:rPr>
              <w:t xml:space="preserve">The USD/SGD exchange rate at a month-end (Yahoo </w:t>
            </w:r>
            <w:r>
              <w:rPr>
                <w:rFonts w:ascii="Consolas" w:eastAsia="Consolas" w:hAnsi="Consolas"/>
                <w:sz w:val="17"/>
              </w:rPr>
              <w:t>SGD=X</w:t>
            </w:r>
            <w:r>
              <w:rPr>
                <w:sz w:val="18"/>
              </w:rPr>
              <w:t>), used to convert US-dollar fund data.</w:t>
            </w:r>
          </w:p>
        </w:tc>
      </w:tr>
      <w:tr w:rsidR="00E61AF0" w14:paraId="0742EE3C" w14:textId="77777777">
        <w:trPr>
          <w:cantSplit/>
          <w:jc w:val="center"/>
        </w:trPr>
        <w:tc>
          <w:tcPr>
            <w:tcW w:w="2608" w:type="dxa"/>
          </w:tcPr>
          <w:p w14:paraId="470CCA64" w14:textId="77777777" w:rsidR="00E61AF0" w:rsidRDefault="00AB1BE3">
            <w:pPr>
              <w:spacing w:after="20" w:line="240" w:lineRule="auto"/>
            </w:pPr>
            <w:r>
              <w:rPr>
                <w:b/>
                <w:sz w:val="18"/>
              </w:rPr>
              <w:t>Growth of 100</w:t>
            </w:r>
          </w:p>
        </w:tc>
        <w:tc>
          <w:tcPr>
            <w:tcW w:w="7030" w:type="dxa"/>
          </w:tcPr>
          <w:p w14:paraId="50BD3FBC" w14:textId="77777777" w:rsidR="00E61AF0" w:rsidRDefault="00AB1BE3">
            <w:pPr>
              <w:spacing w:after="20" w:line="240" w:lineRule="auto"/>
            </w:pPr>
            <w:r>
              <w:rPr>
                <w:sz w:val="18"/>
              </w:rPr>
              <w:t>What 100 invested at the start of a range would be worth, compounding each month's total return (dividends reinvested).</w:t>
            </w:r>
          </w:p>
        </w:tc>
      </w:tr>
      <w:tr w:rsidR="00E61AF0" w14:paraId="6CBD6F12" w14:textId="77777777">
        <w:trPr>
          <w:cantSplit/>
          <w:jc w:val="center"/>
        </w:trPr>
        <w:tc>
          <w:tcPr>
            <w:tcW w:w="2608" w:type="dxa"/>
            <w:shd w:val="clear" w:color="auto" w:fill="F3F4F6"/>
          </w:tcPr>
          <w:p w14:paraId="2DBA2C98" w14:textId="77777777" w:rsidR="00E61AF0" w:rsidRDefault="00AB1BE3">
            <w:pPr>
              <w:spacing w:after="20" w:line="240" w:lineRule="auto"/>
            </w:pPr>
            <w:r>
              <w:rPr>
                <w:b/>
                <w:sz w:val="18"/>
              </w:rPr>
              <w:t>Holding</w:t>
            </w:r>
          </w:p>
        </w:tc>
        <w:tc>
          <w:tcPr>
            <w:tcW w:w="7030" w:type="dxa"/>
            <w:shd w:val="clear" w:color="auto" w:fill="F3F4F6"/>
          </w:tcPr>
          <w:p w14:paraId="5A4D90EB" w14:textId="77777777" w:rsidR="00E61AF0" w:rsidRDefault="00AB1BE3">
            <w:pPr>
              <w:spacing w:after="20" w:line="240" w:lineRule="auto"/>
            </w:pPr>
            <w:r>
              <w:rPr>
                <w:sz w:val="18"/>
              </w:rPr>
              <w:t>A fund the user owns, with its value, cost and profit.</w:t>
            </w:r>
          </w:p>
        </w:tc>
      </w:tr>
      <w:tr w:rsidR="00E61AF0" w14:paraId="737D2709" w14:textId="77777777">
        <w:trPr>
          <w:cantSplit/>
          <w:jc w:val="center"/>
        </w:trPr>
        <w:tc>
          <w:tcPr>
            <w:tcW w:w="2608" w:type="dxa"/>
          </w:tcPr>
          <w:p w14:paraId="3A5AEE5D" w14:textId="77777777" w:rsidR="00E61AF0" w:rsidRDefault="00AB1BE3">
            <w:pPr>
              <w:spacing w:after="20" w:line="240" w:lineRule="auto"/>
            </w:pPr>
            <w:r>
              <w:rPr>
                <w:b/>
                <w:sz w:val="18"/>
              </w:rPr>
              <w:t>Investment capacity</w:t>
            </w:r>
          </w:p>
        </w:tc>
        <w:tc>
          <w:tcPr>
            <w:tcW w:w="7030" w:type="dxa"/>
          </w:tcPr>
          <w:p w14:paraId="4D77441F" w14:textId="77777777" w:rsidR="00E61AF0" w:rsidRDefault="00AB1BE3">
            <w:pPr>
              <w:spacing w:after="20" w:line="240" w:lineRule="auto"/>
            </w:pPr>
            <w:r>
              <w:rPr>
                <w:sz w:val="18"/>
              </w:rPr>
              <w:t>How much of income is left after expenses: (income − expenses) ÷ income.</w:t>
            </w:r>
          </w:p>
        </w:tc>
      </w:tr>
      <w:tr w:rsidR="00E61AF0" w14:paraId="2AFDFA56" w14:textId="77777777">
        <w:trPr>
          <w:cantSplit/>
          <w:jc w:val="center"/>
        </w:trPr>
        <w:tc>
          <w:tcPr>
            <w:tcW w:w="2608" w:type="dxa"/>
            <w:shd w:val="clear" w:color="auto" w:fill="F3F4F6"/>
          </w:tcPr>
          <w:p w14:paraId="234F72F1" w14:textId="77777777" w:rsidR="00E61AF0" w:rsidRDefault="00AB1BE3">
            <w:pPr>
              <w:spacing w:after="20" w:line="240" w:lineRule="auto"/>
            </w:pPr>
            <w:r>
              <w:rPr>
                <w:b/>
                <w:sz w:val="18"/>
              </w:rPr>
              <w:t>Investment rate</w:t>
            </w:r>
          </w:p>
        </w:tc>
        <w:tc>
          <w:tcPr>
            <w:tcW w:w="7030" w:type="dxa"/>
            <w:shd w:val="clear" w:color="auto" w:fill="F3F4F6"/>
          </w:tcPr>
          <w:p w14:paraId="39F945F7" w14:textId="77777777" w:rsidR="00E61AF0" w:rsidRDefault="00AB1BE3">
            <w:pPr>
              <w:spacing w:after="20" w:line="240" w:lineRule="auto"/>
            </w:pPr>
            <w:r>
              <w:rPr>
                <w:sz w:val="18"/>
              </w:rPr>
              <w:t>The average amount bought per month over the last 12 months (or fewer) divided by monthly income (TRD-13).</w:t>
            </w:r>
          </w:p>
        </w:tc>
      </w:tr>
      <w:tr w:rsidR="00E61AF0" w14:paraId="0FA82470" w14:textId="77777777">
        <w:trPr>
          <w:cantSplit/>
          <w:jc w:val="center"/>
        </w:trPr>
        <w:tc>
          <w:tcPr>
            <w:tcW w:w="2608" w:type="dxa"/>
          </w:tcPr>
          <w:p w14:paraId="6C797468" w14:textId="77777777" w:rsidR="00E61AF0" w:rsidRDefault="00AB1BE3">
            <w:pPr>
              <w:spacing w:after="20" w:line="240" w:lineRule="auto"/>
            </w:pPr>
            <w:r>
              <w:rPr>
                <w:b/>
                <w:sz w:val="18"/>
              </w:rPr>
              <w:t>Ledger</w:t>
            </w:r>
          </w:p>
        </w:tc>
        <w:tc>
          <w:tcPr>
            <w:tcW w:w="7030" w:type="dxa"/>
          </w:tcPr>
          <w:p w14:paraId="0A739858" w14:textId="77777777" w:rsidR="00E61AF0" w:rsidRDefault="00AB1BE3">
            <w:pPr>
              <w:spacing w:after="20" w:line="240" w:lineRule="auto"/>
            </w:pPr>
            <w:r>
              <w:rPr>
                <w:sz w:val="18"/>
              </w:rPr>
              <w:t>The record of an account's facts: credits, buys, sells and monthly-buy runs. Everything else is derived from it and the funds' returns.</w:t>
            </w:r>
          </w:p>
        </w:tc>
      </w:tr>
      <w:tr w:rsidR="00E61AF0" w14:paraId="7CA26D28" w14:textId="77777777">
        <w:trPr>
          <w:cantSplit/>
          <w:jc w:val="center"/>
        </w:trPr>
        <w:tc>
          <w:tcPr>
            <w:tcW w:w="2608" w:type="dxa"/>
            <w:shd w:val="clear" w:color="auto" w:fill="F3F4F6"/>
          </w:tcPr>
          <w:p w14:paraId="408AA691" w14:textId="77777777" w:rsidR="00E61AF0" w:rsidRDefault="00AB1BE3">
            <w:pPr>
              <w:spacing w:after="20" w:line="240" w:lineRule="auto"/>
            </w:pPr>
            <w:r>
              <w:rPr>
                <w:b/>
                <w:sz w:val="18"/>
              </w:rPr>
              <w:t>Managed portfolio</w:t>
            </w:r>
          </w:p>
        </w:tc>
        <w:tc>
          <w:tcPr>
            <w:tcW w:w="7030" w:type="dxa"/>
            <w:shd w:val="clear" w:color="auto" w:fill="F3F4F6"/>
          </w:tcPr>
          <w:p w14:paraId="2224E643" w14:textId="77777777" w:rsidR="00E61AF0" w:rsidRDefault="00AB1BE3">
            <w:pPr>
              <w:spacing w:after="20" w:line="240" w:lineRule="auto"/>
            </w:pPr>
            <w:r>
              <w:rPr>
                <w:sz w:val="18"/>
              </w:rPr>
              <w:t>One of the ten ready-made portfolios, a fixed mix of funds in three risk levels.</w:t>
            </w:r>
          </w:p>
        </w:tc>
      </w:tr>
      <w:tr w:rsidR="00E61AF0" w14:paraId="158148DD" w14:textId="77777777">
        <w:trPr>
          <w:cantSplit/>
          <w:jc w:val="center"/>
        </w:trPr>
        <w:tc>
          <w:tcPr>
            <w:tcW w:w="2608" w:type="dxa"/>
          </w:tcPr>
          <w:p w14:paraId="7E42890B" w14:textId="77777777" w:rsidR="00E61AF0" w:rsidRDefault="00AB1BE3">
            <w:pPr>
              <w:spacing w:after="20" w:line="240" w:lineRule="auto"/>
            </w:pPr>
            <w:r>
              <w:rPr>
                <w:b/>
                <w:sz w:val="18"/>
              </w:rPr>
              <w:t>MIN_GROUP_SIZE / MIN_CELL_COUNT</w:t>
            </w:r>
          </w:p>
        </w:tc>
        <w:tc>
          <w:tcPr>
            <w:tcW w:w="7030" w:type="dxa"/>
          </w:tcPr>
          <w:p w14:paraId="59907264" w14:textId="77777777" w:rsidR="00E61AF0" w:rsidRDefault="00AB1BE3">
            <w:pPr>
              <w:spacing w:after="20" w:line="240" w:lineRule="auto"/>
            </w:pPr>
            <w:r>
              <w:rPr>
                <w:sz w:val="18"/>
              </w:rPr>
              <w:t>The privacy floors: 10 people for any comparison, 3 for any displayed cell.</w:t>
            </w:r>
          </w:p>
        </w:tc>
      </w:tr>
      <w:tr w:rsidR="00E61AF0" w14:paraId="21DA6BF7" w14:textId="77777777">
        <w:trPr>
          <w:cantSplit/>
          <w:jc w:val="center"/>
        </w:trPr>
        <w:tc>
          <w:tcPr>
            <w:tcW w:w="2608" w:type="dxa"/>
            <w:shd w:val="clear" w:color="auto" w:fill="F3F4F6"/>
          </w:tcPr>
          <w:p w14:paraId="1BD4F44B" w14:textId="77777777" w:rsidR="00E61AF0" w:rsidRDefault="00AB1BE3">
            <w:pPr>
              <w:spacing w:after="20" w:line="240" w:lineRule="auto"/>
            </w:pPr>
            <w:r>
              <w:rPr>
                <w:b/>
                <w:sz w:val="18"/>
              </w:rPr>
              <w:t>Monthly buy</w:t>
            </w:r>
          </w:p>
        </w:tc>
        <w:tc>
          <w:tcPr>
            <w:tcW w:w="7030" w:type="dxa"/>
            <w:shd w:val="clear" w:color="auto" w:fill="F3F4F6"/>
          </w:tcPr>
          <w:p w14:paraId="53ACA8F4" w14:textId="77777777" w:rsidR="00E61AF0" w:rsidRDefault="00AB1BE3">
            <w:pPr>
              <w:spacing w:after="20" w:line="240" w:lineRule="auto"/>
            </w:pPr>
            <w:r>
              <w:rPr>
                <w:sz w:val="18"/>
              </w:rPr>
              <w:t>A standing instruction to buy a fixed dollar amount of a fund or portfolio each trade month; skipped and recorded when cash does not cover it.</w:t>
            </w:r>
          </w:p>
        </w:tc>
      </w:tr>
      <w:tr w:rsidR="00E61AF0" w14:paraId="29534E5D" w14:textId="77777777">
        <w:trPr>
          <w:cantSplit/>
          <w:jc w:val="center"/>
        </w:trPr>
        <w:tc>
          <w:tcPr>
            <w:tcW w:w="2608" w:type="dxa"/>
          </w:tcPr>
          <w:p w14:paraId="536C959B" w14:textId="77777777" w:rsidR="00E61AF0" w:rsidRDefault="00AB1BE3">
            <w:pPr>
              <w:spacing w:after="20" w:line="240" w:lineRule="auto"/>
            </w:pPr>
            <w:r>
              <w:rPr>
                <w:b/>
                <w:sz w:val="18"/>
              </w:rPr>
              <w:lastRenderedPageBreak/>
              <w:t>Monthly portfolio return</w:t>
            </w:r>
          </w:p>
        </w:tc>
        <w:tc>
          <w:tcPr>
            <w:tcW w:w="7030" w:type="dxa"/>
          </w:tcPr>
          <w:p w14:paraId="07B441F7" w14:textId="77777777" w:rsidR="00E61AF0" w:rsidRDefault="00AB1BE3">
            <w:pPr>
              <w:spacing w:after="20" w:line="240" w:lineRule="auto"/>
            </w:pPr>
            <w:r>
              <w:rPr>
                <w:sz w:val="18"/>
              </w:rPr>
              <w:t>The portfolio's return in the latest month of data, not counting money added or taken out.</w:t>
            </w:r>
          </w:p>
        </w:tc>
      </w:tr>
      <w:tr w:rsidR="00E61AF0" w14:paraId="2105D8E6" w14:textId="77777777">
        <w:trPr>
          <w:cantSplit/>
          <w:jc w:val="center"/>
        </w:trPr>
        <w:tc>
          <w:tcPr>
            <w:tcW w:w="2608" w:type="dxa"/>
            <w:shd w:val="clear" w:color="auto" w:fill="F3F4F6"/>
          </w:tcPr>
          <w:p w14:paraId="7BF21103" w14:textId="77777777" w:rsidR="00E61AF0" w:rsidRDefault="00AB1BE3">
            <w:pPr>
              <w:spacing w:after="20" w:line="240" w:lineRule="auto"/>
            </w:pPr>
            <w:r>
              <w:rPr>
                <w:b/>
                <w:sz w:val="18"/>
              </w:rPr>
              <w:t>Net invested</w:t>
            </w:r>
          </w:p>
        </w:tc>
        <w:tc>
          <w:tcPr>
            <w:tcW w:w="7030" w:type="dxa"/>
            <w:shd w:val="clear" w:color="auto" w:fill="F3F4F6"/>
          </w:tcPr>
          <w:p w14:paraId="10838805" w14:textId="77777777" w:rsidR="00E61AF0" w:rsidRDefault="00AB1BE3">
            <w:pPr>
              <w:spacing w:after="20" w:line="240" w:lineRule="auto"/>
            </w:pPr>
            <w:r>
              <w:rPr>
                <w:sz w:val="18"/>
              </w:rPr>
              <w:t>Everything bought minus everything sold.</w:t>
            </w:r>
          </w:p>
        </w:tc>
      </w:tr>
      <w:tr w:rsidR="00E61AF0" w14:paraId="67E415A6" w14:textId="77777777">
        <w:trPr>
          <w:cantSplit/>
          <w:jc w:val="center"/>
        </w:trPr>
        <w:tc>
          <w:tcPr>
            <w:tcW w:w="2608" w:type="dxa"/>
          </w:tcPr>
          <w:p w14:paraId="785EA20E" w14:textId="77777777" w:rsidR="00E61AF0" w:rsidRDefault="00AB1BE3">
            <w:pPr>
              <w:spacing w:after="20" w:line="240" w:lineRule="auto"/>
            </w:pPr>
            <w:r>
              <w:rPr>
                <w:b/>
                <w:sz w:val="18"/>
              </w:rPr>
              <w:t>Paper trading</w:t>
            </w:r>
          </w:p>
        </w:tc>
        <w:tc>
          <w:tcPr>
            <w:tcW w:w="7030" w:type="dxa"/>
          </w:tcPr>
          <w:p w14:paraId="617BDD42" w14:textId="77777777" w:rsidR="00E61AF0" w:rsidRDefault="00AB1BE3">
            <w:pPr>
              <w:spacing w:after="20" w:line="240" w:lineRule="auto"/>
            </w:pPr>
            <w:r>
              <w:rPr>
                <w:sz w:val="18"/>
              </w:rPr>
              <w:t>Trading with simulated money at real prices.</w:t>
            </w:r>
          </w:p>
        </w:tc>
      </w:tr>
      <w:tr w:rsidR="00E61AF0" w14:paraId="7A3DADD4" w14:textId="77777777">
        <w:trPr>
          <w:cantSplit/>
          <w:jc w:val="center"/>
        </w:trPr>
        <w:tc>
          <w:tcPr>
            <w:tcW w:w="2608" w:type="dxa"/>
            <w:shd w:val="clear" w:color="auto" w:fill="F3F4F6"/>
          </w:tcPr>
          <w:p w14:paraId="341F77FE" w14:textId="77777777" w:rsidR="00E61AF0" w:rsidRDefault="00AB1BE3">
            <w:pPr>
              <w:spacing w:after="20" w:line="240" w:lineRule="auto"/>
            </w:pPr>
            <w:r>
              <w:rPr>
                <w:b/>
                <w:sz w:val="18"/>
              </w:rPr>
              <w:t>Peer</w:t>
            </w:r>
          </w:p>
        </w:tc>
        <w:tc>
          <w:tcPr>
            <w:tcW w:w="7030" w:type="dxa"/>
            <w:shd w:val="clear" w:color="auto" w:fill="F3F4F6"/>
          </w:tcPr>
          <w:p w14:paraId="364B1A53" w14:textId="77777777" w:rsidR="00E61AF0" w:rsidRDefault="00AB1BE3">
            <w:pPr>
              <w:spacing w:after="20" w:line="240" w:lineRule="auto"/>
            </w:pPr>
            <w:r>
              <w:rPr>
                <w:sz w:val="18"/>
              </w:rPr>
              <w:t>Another investor in a comparison group. Most peers are simulated.</w:t>
            </w:r>
          </w:p>
        </w:tc>
      </w:tr>
      <w:tr w:rsidR="00E61AF0" w14:paraId="5F46011B" w14:textId="77777777">
        <w:trPr>
          <w:cantSplit/>
          <w:jc w:val="center"/>
        </w:trPr>
        <w:tc>
          <w:tcPr>
            <w:tcW w:w="2608" w:type="dxa"/>
          </w:tcPr>
          <w:p w14:paraId="2B428964" w14:textId="77777777" w:rsidR="00E61AF0" w:rsidRDefault="00AB1BE3">
            <w:pPr>
              <w:spacing w:after="20" w:line="240" w:lineRule="auto"/>
            </w:pPr>
            <w:r>
              <w:rPr>
                <w:b/>
                <w:sz w:val="18"/>
              </w:rPr>
              <w:t>Percentile / position</w:t>
            </w:r>
          </w:p>
        </w:tc>
        <w:tc>
          <w:tcPr>
            <w:tcW w:w="7030" w:type="dxa"/>
          </w:tcPr>
          <w:p w14:paraId="329D800B" w14:textId="77777777" w:rsidR="00E61AF0" w:rsidRDefault="00AB1BE3">
            <w:pPr>
              <w:spacing w:after="20" w:line="240" w:lineRule="auto"/>
            </w:pPr>
            <w:r>
              <w:rPr>
                <w:sz w:val="18"/>
              </w:rPr>
              <w:t>Where a figure stands among peers: "Top X percent" at or above the median, otherwise "Above Y percent of peers".</w:t>
            </w:r>
          </w:p>
        </w:tc>
      </w:tr>
      <w:tr w:rsidR="00E61AF0" w14:paraId="7FDDBE39" w14:textId="77777777">
        <w:trPr>
          <w:cantSplit/>
          <w:jc w:val="center"/>
        </w:trPr>
        <w:tc>
          <w:tcPr>
            <w:tcW w:w="2608" w:type="dxa"/>
            <w:shd w:val="clear" w:color="auto" w:fill="F3F4F6"/>
          </w:tcPr>
          <w:p w14:paraId="1BA56438" w14:textId="77777777" w:rsidR="00E61AF0" w:rsidRDefault="00AB1BE3">
            <w:pPr>
              <w:spacing w:after="20" w:line="240" w:lineRule="auto"/>
            </w:pPr>
            <w:r>
              <w:rPr>
                <w:b/>
                <w:sz w:val="18"/>
              </w:rPr>
              <w:t>Preset</w:t>
            </w:r>
          </w:p>
        </w:tc>
        <w:tc>
          <w:tcPr>
            <w:tcW w:w="7030" w:type="dxa"/>
            <w:shd w:val="clear" w:color="auto" w:fill="F3F4F6"/>
          </w:tcPr>
          <w:p w14:paraId="3302720A" w14:textId="77777777" w:rsidR="00E61AF0" w:rsidRDefault="00AB1BE3">
            <w:pPr>
              <w:spacing w:after="20" w:line="240" w:lineRule="auto"/>
            </w:pPr>
            <w:r>
              <w:rPr>
                <w:sz w:val="18"/>
              </w:rPr>
              <w:t>A named, weighted mix of catalogue funds with a stated risk level (a Managed portfolio).</w:t>
            </w:r>
          </w:p>
        </w:tc>
      </w:tr>
      <w:tr w:rsidR="00E61AF0" w14:paraId="7815A6D7" w14:textId="77777777">
        <w:trPr>
          <w:cantSplit/>
          <w:jc w:val="center"/>
        </w:trPr>
        <w:tc>
          <w:tcPr>
            <w:tcW w:w="2608" w:type="dxa"/>
          </w:tcPr>
          <w:p w14:paraId="78D793AE" w14:textId="77777777" w:rsidR="00E61AF0" w:rsidRDefault="00AB1BE3">
            <w:pPr>
              <w:spacing w:after="20" w:line="240" w:lineRule="auto"/>
            </w:pPr>
            <w:r>
              <w:rPr>
                <w:b/>
                <w:sz w:val="18"/>
              </w:rPr>
              <w:t>Savings rate</w:t>
            </w:r>
          </w:p>
        </w:tc>
        <w:tc>
          <w:tcPr>
            <w:tcW w:w="7030" w:type="dxa"/>
          </w:tcPr>
          <w:p w14:paraId="01496789" w14:textId="77777777" w:rsidR="00E61AF0" w:rsidRDefault="00AB1BE3">
            <w:pPr>
              <w:spacing w:after="20" w:line="240" w:lineRule="auto"/>
            </w:pPr>
            <w:r>
              <w:rPr>
                <w:sz w:val="18"/>
              </w:rPr>
              <w:t>(income − expenses) ÷ income; shown on Explore and in Insights.</w:t>
            </w:r>
          </w:p>
        </w:tc>
      </w:tr>
      <w:tr w:rsidR="00E61AF0" w14:paraId="2E84E09D" w14:textId="77777777">
        <w:trPr>
          <w:cantSplit/>
          <w:jc w:val="center"/>
        </w:trPr>
        <w:tc>
          <w:tcPr>
            <w:tcW w:w="2608" w:type="dxa"/>
            <w:shd w:val="clear" w:color="auto" w:fill="F3F4F6"/>
          </w:tcPr>
          <w:p w14:paraId="71AE8F86" w14:textId="77777777" w:rsidR="00E61AF0" w:rsidRDefault="00AB1BE3">
            <w:pPr>
              <w:spacing w:after="20" w:line="240" w:lineRule="auto"/>
            </w:pPr>
            <w:r>
              <w:rPr>
                <w:b/>
                <w:sz w:val="18"/>
              </w:rPr>
              <w:t>Simulated (synthetic) investor</w:t>
            </w:r>
          </w:p>
        </w:tc>
        <w:tc>
          <w:tcPr>
            <w:tcW w:w="7030" w:type="dxa"/>
            <w:shd w:val="clear" w:color="auto" w:fill="F3F4F6"/>
          </w:tcPr>
          <w:p w14:paraId="50C4F201" w14:textId="77777777" w:rsidR="00E61AF0" w:rsidRDefault="00AB1BE3">
            <w:pPr>
              <w:spacing w:after="20" w:line="240" w:lineRule="auto"/>
            </w:pPr>
            <w:r>
              <w:rPr>
                <w:sz w:val="18"/>
              </w:rPr>
              <w:t xml:space="preserve">A generated user flagged </w:t>
            </w:r>
            <w:r>
              <w:rPr>
                <w:rFonts w:ascii="Consolas" w:eastAsia="Consolas" w:hAnsi="Consolas"/>
                <w:sz w:val="17"/>
              </w:rPr>
              <w:t>is_synthetic</w:t>
            </w:r>
            <w:r>
              <w:rPr>
                <w:sz w:val="18"/>
              </w:rPr>
              <w:t>, used to provide a peer population.</w:t>
            </w:r>
          </w:p>
        </w:tc>
      </w:tr>
      <w:tr w:rsidR="00E61AF0" w14:paraId="687254A9" w14:textId="77777777">
        <w:trPr>
          <w:cantSplit/>
          <w:jc w:val="center"/>
        </w:trPr>
        <w:tc>
          <w:tcPr>
            <w:tcW w:w="2608" w:type="dxa"/>
          </w:tcPr>
          <w:p w14:paraId="3AA9AF1E" w14:textId="77777777" w:rsidR="00E61AF0" w:rsidRDefault="00AB1BE3">
            <w:pPr>
              <w:spacing w:after="20" w:line="240" w:lineRule="auto"/>
            </w:pPr>
            <w:r>
              <w:rPr>
                <w:b/>
                <w:sz w:val="18"/>
              </w:rPr>
              <w:t>Spare income</w:t>
            </w:r>
          </w:p>
        </w:tc>
        <w:tc>
          <w:tcPr>
            <w:tcW w:w="7030" w:type="dxa"/>
          </w:tcPr>
          <w:p w14:paraId="1AAFE1B3" w14:textId="77777777" w:rsidR="00E61AF0" w:rsidRDefault="00AB1BE3">
            <w:pPr>
              <w:spacing w:after="20" w:line="240" w:lineRule="auto"/>
            </w:pPr>
            <w:r>
              <w:rPr>
                <w:sz w:val="18"/>
              </w:rPr>
              <w:t>Income minus expenses for a month; negative when the month spends more than it earns. Credited to cash each month.</w:t>
            </w:r>
          </w:p>
        </w:tc>
      </w:tr>
      <w:tr w:rsidR="00E61AF0" w14:paraId="47BC138E" w14:textId="77777777">
        <w:trPr>
          <w:cantSplit/>
          <w:jc w:val="center"/>
        </w:trPr>
        <w:tc>
          <w:tcPr>
            <w:tcW w:w="2608" w:type="dxa"/>
            <w:shd w:val="clear" w:color="auto" w:fill="F3F4F6"/>
          </w:tcPr>
          <w:p w14:paraId="0526BFEC" w14:textId="77777777" w:rsidR="00E61AF0" w:rsidRDefault="00AB1BE3">
            <w:pPr>
              <w:spacing w:after="20" w:line="240" w:lineRule="auto"/>
            </w:pPr>
            <w:r>
              <w:rPr>
                <w:b/>
                <w:sz w:val="18"/>
              </w:rPr>
              <w:t>Check-in (monthly)</w:t>
            </w:r>
          </w:p>
        </w:tc>
        <w:tc>
          <w:tcPr>
            <w:tcW w:w="7030" w:type="dxa"/>
            <w:shd w:val="clear" w:color="auto" w:fill="F3F4F6"/>
          </w:tcPr>
          <w:p w14:paraId="3A9D831F" w14:textId="77777777" w:rsidR="00E61AF0" w:rsidRDefault="00AB1BE3">
            <w:pPr>
              <w:spacing w:after="20" w:line="240" w:lineRule="auto"/>
            </w:pPr>
            <w:r>
              <w:rPr>
                <w:sz w:val="18"/>
              </w:rPr>
              <w:t>The user's report of what they earned and spent in the current month; it replaces that month's cash credit and leaves the usual figures alone (PROF-09).</w:t>
            </w:r>
          </w:p>
        </w:tc>
      </w:tr>
      <w:tr w:rsidR="00E61AF0" w14:paraId="2D695337" w14:textId="77777777">
        <w:trPr>
          <w:cantSplit/>
          <w:jc w:val="center"/>
        </w:trPr>
        <w:tc>
          <w:tcPr>
            <w:tcW w:w="2608" w:type="dxa"/>
          </w:tcPr>
          <w:p w14:paraId="1546F984" w14:textId="77777777" w:rsidR="00E61AF0" w:rsidRDefault="00AB1BE3">
            <w:pPr>
              <w:spacing w:after="20" w:line="240" w:lineRule="auto"/>
            </w:pPr>
            <w:r>
              <w:rPr>
                <w:b/>
                <w:sz w:val="18"/>
              </w:rPr>
              <w:t>Usual figures</w:t>
            </w:r>
          </w:p>
        </w:tc>
        <w:tc>
          <w:tcPr>
            <w:tcW w:w="7030" w:type="dxa"/>
          </w:tcPr>
          <w:p w14:paraId="5EDF0901" w14:textId="77777777" w:rsidR="00E61AF0" w:rsidRDefault="00AB1BE3">
            <w:pPr>
              <w:spacing w:after="20" w:line="240" w:lineRule="auto"/>
            </w:pPr>
            <w:r>
              <w:rPr>
                <w:sz w:val="18"/>
              </w:rPr>
              <w:t>The monthly income and expenses on the profile; they credit a month by default and decide the peer comparisons (PROF-06).</w:t>
            </w:r>
          </w:p>
        </w:tc>
      </w:tr>
      <w:tr w:rsidR="00E61AF0" w14:paraId="59E6CB88" w14:textId="77777777">
        <w:trPr>
          <w:cantSplit/>
          <w:jc w:val="center"/>
        </w:trPr>
        <w:tc>
          <w:tcPr>
            <w:tcW w:w="2608" w:type="dxa"/>
            <w:shd w:val="clear" w:color="auto" w:fill="F3F4F6"/>
          </w:tcPr>
          <w:p w14:paraId="3CAA3561" w14:textId="77777777" w:rsidR="00E61AF0" w:rsidRDefault="00AB1BE3">
            <w:pPr>
              <w:spacing w:after="20" w:line="240" w:lineRule="auto"/>
            </w:pPr>
            <w:r>
              <w:rPr>
                <w:b/>
                <w:sz w:val="18"/>
              </w:rPr>
              <w:t>Total assets</w:t>
            </w:r>
          </w:p>
        </w:tc>
        <w:tc>
          <w:tcPr>
            <w:tcW w:w="7030" w:type="dxa"/>
            <w:shd w:val="clear" w:color="auto" w:fill="F3F4F6"/>
          </w:tcPr>
          <w:p w14:paraId="68CEA041" w14:textId="77777777" w:rsidR="00E61AF0" w:rsidRDefault="00AB1BE3">
            <w:pPr>
              <w:spacing w:after="20" w:line="240" w:lineRule="auto"/>
            </w:pPr>
            <w:r>
              <w:rPr>
                <w:sz w:val="18"/>
              </w:rPr>
              <w:t>Securities value plus cash.</w:t>
            </w:r>
          </w:p>
        </w:tc>
      </w:tr>
      <w:tr w:rsidR="00E61AF0" w14:paraId="6F816734" w14:textId="77777777">
        <w:trPr>
          <w:cantSplit/>
          <w:jc w:val="center"/>
        </w:trPr>
        <w:tc>
          <w:tcPr>
            <w:tcW w:w="2608" w:type="dxa"/>
          </w:tcPr>
          <w:p w14:paraId="061B0C28" w14:textId="77777777" w:rsidR="00E61AF0" w:rsidRDefault="00AB1BE3">
            <w:pPr>
              <w:spacing w:after="20" w:line="240" w:lineRule="auto"/>
            </w:pPr>
            <w:r>
              <w:rPr>
                <w:b/>
                <w:sz w:val="18"/>
              </w:rPr>
              <w:t>Total profit</w:t>
            </w:r>
          </w:p>
        </w:tc>
        <w:tc>
          <w:tcPr>
            <w:tcW w:w="7030" w:type="dxa"/>
          </w:tcPr>
          <w:p w14:paraId="56AE15A6" w14:textId="77777777" w:rsidR="00E61AF0" w:rsidRDefault="00AB1BE3">
            <w:pPr>
              <w:spacing w:after="20" w:line="240" w:lineRule="auto"/>
            </w:pPr>
            <w:r>
              <w:rPr>
                <w:sz w:val="18"/>
              </w:rPr>
              <w:t>Value of what is held minus net invested; includes gains already realised.</w:t>
            </w:r>
          </w:p>
        </w:tc>
      </w:tr>
      <w:tr w:rsidR="00E61AF0" w14:paraId="01693BD8" w14:textId="77777777">
        <w:trPr>
          <w:cantSplit/>
          <w:jc w:val="center"/>
        </w:trPr>
        <w:tc>
          <w:tcPr>
            <w:tcW w:w="2608" w:type="dxa"/>
            <w:shd w:val="clear" w:color="auto" w:fill="F3F4F6"/>
          </w:tcPr>
          <w:p w14:paraId="5261374A" w14:textId="77777777" w:rsidR="00E61AF0" w:rsidRDefault="00AB1BE3">
            <w:pPr>
              <w:spacing w:after="20" w:line="240" w:lineRule="auto"/>
            </w:pPr>
            <w:r>
              <w:rPr>
                <w:b/>
                <w:sz w:val="18"/>
              </w:rPr>
              <w:t>Trade month</w:t>
            </w:r>
          </w:p>
        </w:tc>
        <w:tc>
          <w:tcPr>
            <w:tcW w:w="7030" w:type="dxa"/>
            <w:shd w:val="clear" w:color="auto" w:fill="F3F4F6"/>
          </w:tcPr>
          <w:p w14:paraId="76930665" w14:textId="77777777" w:rsidR="00E61AF0" w:rsidRDefault="00AB1BE3">
            <w:pPr>
              <w:spacing w:after="20" w:line="240" w:lineRule="auto"/>
            </w:pPr>
            <w:r>
              <w:rPr>
                <w:sz w:val="18"/>
              </w:rPr>
              <w:t>The month a trade is made in: the month after the latest month with data.</w:t>
            </w:r>
          </w:p>
        </w:tc>
      </w:tr>
      <w:tr w:rsidR="00E61AF0" w14:paraId="4AF68E57" w14:textId="77777777">
        <w:trPr>
          <w:cantSplit/>
          <w:jc w:val="center"/>
        </w:trPr>
        <w:tc>
          <w:tcPr>
            <w:tcW w:w="2608" w:type="dxa"/>
          </w:tcPr>
          <w:p w14:paraId="3D29775B" w14:textId="77777777" w:rsidR="00E61AF0" w:rsidRDefault="00AB1BE3">
            <w:pPr>
              <w:spacing w:after="20" w:line="240" w:lineRule="auto"/>
            </w:pPr>
            <w:r>
              <w:rPr>
                <w:b/>
                <w:sz w:val="18"/>
              </w:rPr>
              <w:t>Volatility</w:t>
            </w:r>
          </w:p>
        </w:tc>
        <w:tc>
          <w:tcPr>
            <w:tcW w:w="7030" w:type="dxa"/>
          </w:tcPr>
          <w:p w14:paraId="7AD4A623" w14:textId="77777777" w:rsidR="00E61AF0" w:rsidRDefault="00AB1BE3">
            <w:pPr>
              <w:spacing w:after="20" w:line="240" w:lineRule="auto"/>
            </w:pPr>
            <w:r>
              <w:rPr>
                <w:sz w:val="18"/>
              </w:rPr>
              <w:t>The sample standard deviation of monthly returns, annualised (× √12). Shown with 12 or more months.</w:t>
            </w:r>
          </w:p>
        </w:tc>
      </w:tr>
      <w:tr w:rsidR="00E61AF0" w14:paraId="2FFD5BFA" w14:textId="77777777">
        <w:trPr>
          <w:cantSplit/>
          <w:jc w:val="center"/>
        </w:trPr>
        <w:tc>
          <w:tcPr>
            <w:tcW w:w="2608" w:type="dxa"/>
            <w:shd w:val="clear" w:color="auto" w:fill="F3F4F6"/>
          </w:tcPr>
          <w:p w14:paraId="6FBF82BC" w14:textId="77777777" w:rsidR="00E61AF0" w:rsidRDefault="00AB1BE3">
            <w:pPr>
              <w:spacing w:after="20" w:line="240" w:lineRule="auto"/>
            </w:pPr>
            <w:r>
              <w:rPr>
                <w:b/>
                <w:sz w:val="18"/>
              </w:rPr>
              <w:t>Maximum drawdown</w:t>
            </w:r>
          </w:p>
        </w:tc>
        <w:tc>
          <w:tcPr>
            <w:tcW w:w="7030" w:type="dxa"/>
            <w:shd w:val="clear" w:color="auto" w:fill="F3F4F6"/>
          </w:tcPr>
          <w:p w14:paraId="21074C0D" w14:textId="77777777" w:rsidR="00E61AF0" w:rsidRDefault="00AB1BE3">
            <w:pPr>
              <w:spacing w:after="20" w:line="240" w:lineRule="auto"/>
            </w:pPr>
            <w:r>
              <w:rPr>
                <w:sz w:val="18"/>
              </w:rPr>
              <w:t>The worst fall from a previous high over a range.</w:t>
            </w:r>
          </w:p>
        </w:tc>
      </w:tr>
    </w:tbl>
    <w:p w14:paraId="25BE43B7" w14:textId="77777777" w:rsidR="00E61AF0" w:rsidRDefault="00E61AF0">
      <w:pPr>
        <w:spacing w:after="40"/>
      </w:pPr>
    </w:p>
    <w:p w14:paraId="0F38784F" w14:textId="77777777" w:rsidR="00E61AF0" w:rsidRDefault="00AB1BE3">
      <w:pPr>
        <w:pStyle w:val="Heading3"/>
      </w:pPr>
      <w:bookmarkStart w:id="78" w:name="_Toc242368807"/>
      <w:r>
        <w:t>Abbreviations</w:t>
      </w:r>
      <w:bookmarkEnd w:id="78"/>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2608"/>
        <w:gridCol w:w="7030"/>
      </w:tblGrid>
      <w:tr w:rsidR="00E61AF0" w14:paraId="02839A0A" w14:textId="77777777">
        <w:trPr>
          <w:tblHeader/>
          <w:jc w:val="center"/>
        </w:trPr>
        <w:tc>
          <w:tcPr>
            <w:tcW w:w="2608" w:type="dxa"/>
            <w:shd w:val="clear" w:color="auto" w:fill="1F2937"/>
          </w:tcPr>
          <w:p w14:paraId="046C245A" w14:textId="77777777" w:rsidR="00E61AF0" w:rsidRDefault="00AB1BE3">
            <w:pPr>
              <w:spacing w:after="0"/>
            </w:pPr>
            <w:r>
              <w:rPr>
                <w:b/>
                <w:color w:val="FFFFFF"/>
                <w:sz w:val="18"/>
              </w:rPr>
              <w:t>Abbreviation</w:t>
            </w:r>
          </w:p>
        </w:tc>
        <w:tc>
          <w:tcPr>
            <w:tcW w:w="7030" w:type="dxa"/>
            <w:shd w:val="clear" w:color="auto" w:fill="1F2937"/>
          </w:tcPr>
          <w:p w14:paraId="43BB4645" w14:textId="77777777" w:rsidR="00E61AF0" w:rsidRDefault="00AB1BE3">
            <w:pPr>
              <w:spacing w:after="0"/>
            </w:pPr>
            <w:r>
              <w:rPr>
                <w:b/>
                <w:color w:val="FFFFFF"/>
                <w:sz w:val="18"/>
              </w:rPr>
              <w:t>Meaning</w:t>
            </w:r>
          </w:p>
        </w:tc>
      </w:tr>
      <w:tr w:rsidR="00E61AF0" w14:paraId="39BC4FF5" w14:textId="77777777">
        <w:trPr>
          <w:cantSplit/>
          <w:jc w:val="center"/>
        </w:trPr>
        <w:tc>
          <w:tcPr>
            <w:tcW w:w="2608" w:type="dxa"/>
          </w:tcPr>
          <w:p w14:paraId="0DB9245D" w14:textId="77777777" w:rsidR="00E61AF0" w:rsidRDefault="00AB1BE3">
            <w:pPr>
              <w:spacing w:after="20" w:line="240" w:lineRule="auto"/>
            </w:pPr>
            <w:r>
              <w:rPr>
                <w:b/>
                <w:sz w:val="18"/>
              </w:rPr>
              <w:t>API</w:t>
            </w:r>
          </w:p>
        </w:tc>
        <w:tc>
          <w:tcPr>
            <w:tcW w:w="7030" w:type="dxa"/>
          </w:tcPr>
          <w:p w14:paraId="12B4B624" w14:textId="77777777" w:rsidR="00E61AF0" w:rsidRDefault="00AB1BE3">
            <w:pPr>
              <w:spacing w:after="20" w:line="240" w:lineRule="auto"/>
            </w:pPr>
            <w:r>
              <w:rPr>
                <w:sz w:val="18"/>
              </w:rPr>
              <w:t>Application programming interface</w:t>
            </w:r>
          </w:p>
        </w:tc>
      </w:tr>
      <w:tr w:rsidR="00E61AF0" w14:paraId="7E91711C" w14:textId="77777777">
        <w:trPr>
          <w:cantSplit/>
          <w:jc w:val="center"/>
        </w:trPr>
        <w:tc>
          <w:tcPr>
            <w:tcW w:w="2608" w:type="dxa"/>
            <w:shd w:val="clear" w:color="auto" w:fill="F3F4F6"/>
          </w:tcPr>
          <w:p w14:paraId="08542B6C" w14:textId="77777777" w:rsidR="00E61AF0" w:rsidRDefault="00AB1BE3">
            <w:pPr>
              <w:spacing w:after="20" w:line="240" w:lineRule="auto"/>
            </w:pPr>
            <w:r>
              <w:rPr>
                <w:b/>
                <w:sz w:val="18"/>
              </w:rPr>
              <w:t>FYP</w:t>
            </w:r>
          </w:p>
        </w:tc>
        <w:tc>
          <w:tcPr>
            <w:tcW w:w="7030" w:type="dxa"/>
            <w:shd w:val="clear" w:color="auto" w:fill="F3F4F6"/>
          </w:tcPr>
          <w:p w14:paraId="2012714E" w14:textId="77777777" w:rsidR="00E61AF0" w:rsidRDefault="00AB1BE3">
            <w:pPr>
              <w:spacing w:after="20" w:line="240" w:lineRule="auto"/>
            </w:pPr>
            <w:r>
              <w:rPr>
                <w:sz w:val="18"/>
              </w:rPr>
              <w:t>Final Year Project</w:t>
            </w:r>
          </w:p>
        </w:tc>
      </w:tr>
      <w:tr w:rsidR="00E61AF0" w14:paraId="37CDF037" w14:textId="77777777">
        <w:trPr>
          <w:cantSplit/>
          <w:jc w:val="center"/>
        </w:trPr>
        <w:tc>
          <w:tcPr>
            <w:tcW w:w="2608" w:type="dxa"/>
          </w:tcPr>
          <w:p w14:paraId="2CAD2CB8" w14:textId="77777777" w:rsidR="00E61AF0" w:rsidRDefault="00AB1BE3">
            <w:pPr>
              <w:spacing w:after="20" w:line="240" w:lineRule="auto"/>
            </w:pPr>
            <w:r>
              <w:rPr>
                <w:b/>
                <w:sz w:val="18"/>
              </w:rPr>
              <w:t>JWT</w:t>
            </w:r>
          </w:p>
        </w:tc>
        <w:tc>
          <w:tcPr>
            <w:tcW w:w="7030" w:type="dxa"/>
          </w:tcPr>
          <w:p w14:paraId="0A9957E7" w14:textId="77777777" w:rsidR="00E61AF0" w:rsidRDefault="00AB1BE3">
            <w:pPr>
              <w:spacing w:after="20" w:line="240" w:lineRule="auto"/>
            </w:pPr>
            <w:r>
              <w:rPr>
                <w:sz w:val="18"/>
              </w:rPr>
              <w:t>JSON Web Token</w:t>
            </w:r>
          </w:p>
        </w:tc>
      </w:tr>
      <w:tr w:rsidR="00E61AF0" w14:paraId="0954BBEB" w14:textId="77777777">
        <w:trPr>
          <w:cantSplit/>
          <w:jc w:val="center"/>
        </w:trPr>
        <w:tc>
          <w:tcPr>
            <w:tcW w:w="2608" w:type="dxa"/>
            <w:shd w:val="clear" w:color="auto" w:fill="F3F4F6"/>
          </w:tcPr>
          <w:p w14:paraId="728549C4" w14:textId="77777777" w:rsidR="00E61AF0" w:rsidRDefault="00AB1BE3">
            <w:pPr>
              <w:spacing w:after="20" w:line="240" w:lineRule="auto"/>
            </w:pPr>
            <w:r>
              <w:rPr>
                <w:b/>
                <w:sz w:val="18"/>
              </w:rPr>
              <w:t>KNN</w:t>
            </w:r>
          </w:p>
        </w:tc>
        <w:tc>
          <w:tcPr>
            <w:tcW w:w="7030" w:type="dxa"/>
            <w:shd w:val="clear" w:color="auto" w:fill="F3F4F6"/>
          </w:tcPr>
          <w:p w14:paraId="7E6BD198" w14:textId="77777777" w:rsidR="00E61AF0" w:rsidRDefault="00AB1BE3">
            <w:pPr>
              <w:spacing w:after="20" w:line="240" w:lineRule="auto"/>
            </w:pPr>
            <w:r>
              <w:rPr>
                <w:sz w:val="18"/>
              </w:rPr>
              <w:t>k-nearest neighbours</w:t>
            </w:r>
          </w:p>
        </w:tc>
      </w:tr>
      <w:tr w:rsidR="00E61AF0" w14:paraId="2EE2DFE1" w14:textId="77777777">
        <w:trPr>
          <w:cantSplit/>
          <w:jc w:val="center"/>
        </w:trPr>
        <w:tc>
          <w:tcPr>
            <w:tcW w:w="2608" w:type="dxa"/>
          </w:tcPr>
          <w:p w14:paraId="12B9D80D" w14:textId="77777777" w:rsidR="00E61AF0" w:rsidRDefault="00AB1BE3">
            <w:pPr>
              <w:spacing w:after="20" w:line="240" w:lineRule="auto"/>
            </w:pPr>
            <w:r>
              <w:rPr>
                <w:b/>
                <w:sz w:val="18"/>
              </w:rPr>
              <w:t>NFR / BR / UC / S-</w:t>
            </w:r>
          </w:p>
        </w:tc>
        <w:tc>
          <w:tcPr>
            <w:tcW w:w="7030" w:type="dxa"/>
          </w:tcPr>
          <w:p w14:paraId="7EA22E9B" w14:textId="77777777" w:rsidR="00E61AF0" w:rsidRDefault="00AB1BE3">
            <w:pPr>
              <w:spacing w:after="20" w:line="240" w:lineRule="auto"/>
            </w:pPr>
            <w:r>
              <w:rPr>
                <w:sz w:val="18"/>
              </w:rPr>
              <w:t>Non-functional requirement / business rule / use case / screen</w:t>
            </w:r>
          </w:p>
        </w:tc>
      </w:tr>
      <w:tr w:rsidR="00E61AF0" w14:paraId="7E942308" w14:textId="77777777">
        <w:trPr>
          <w:cantSplit/>
          <w:jc w:val="center"/>
        </w:trPr>
        <w:tc>
          <w:tcPr>
            <w:tcW w:w="2608" w:type="dxa"/>
            <w:shd w:val="clear" w:color="auto" w:fill="F3F4F6"/>
          </w:tcPr>
          <w:p w14:paraId="50B3800C" w14:textId="77777777" w:rsidR="00E61AF0" w:rsidRDefault="00AB1BE3">
            <w:pPr>
              <w:spacing w:after="20" w:line="240" w:lineRule="auto"/>
            </w:pPr>
            <w:r>
              <w:rPr>
                <w:b/>
                <w:sz w:val="18"/>
              </w:rPr>
              <w:t>SGD / USD</w:t>
            </w:r>
          </w:p>
        </w:tc>
        <w:tc>
          <w:tcPr>
            <w:tcW w:w="7030" w:type="dxa"/>
            <w:shd w:val="clear" w:color="auto" w:fill="F3F4F6"/>
          </w:tcPr>
          <w:p w14:paraId="114426E0" w14:textId="77777777" w:rsidR="00E61AF0" w:rsidRDefault="00AB1BE3">
            <w:pPr>
              <w:spacing w:after="20" w:line="240" w:lineRule="auto"/>
            </w:pPr>
            <w:r>
              <w:rPr>
                <w:sz w:val="18"/>
              </w:rPr>
              <w:t>Singapore dollar / US dollar</w:t>
            </w:r>
          </w:p>
        </w:tc>
      </w:tr>
      <w:tr w:rsidR="00E61AF0" w14:paraId="07E35567" w14:textId="77777777">
        <w:trPr>
          <w:cantSplit/>
          <w:jc w:val="center"/>
        </w:trPr>
        <w:tc>
          <w:tcPr>
            <w:tcW w:w="2608" w:type="dxa"/>
          </w:tcPr>
          <w:p w14:paraId="1410EAF0" w14:textId="77777777" w:rsidR="00E61AF0" w:rsidRDefault="00AB1BE3">
            <w:pPr>
              <w:spacing w:after="20" w:line="240" w:lineRule="auto"/>
            </w:pPr>
            <w:r>
              <w:rPr>
                <w:b/>
                <w:sz w:val="18"/>
              </w:rPr>
              <w:t>SingStat</w:t>
            </w:r>
          </w:p>
        </w:tc>
        <w:tc>
          <w:tcPr>
            <w:tcW w:w="7030" w:type="dxa"/>
          </w:tcPr>
          <w:p w14:paraId="6811A492" w14:textId="77777777" w:rsidR="00E61AF0" w:rsidRDefault="00AB1BE3">
            <w:pPr>
              <w:spacing w:after="20" w:line="240" w:lineRule="auto"/>
            </w:pPr>
            <w:r>
              <w:rPr>
                <w:sz w:val="18"/>
              </w:rPr>
              <w:t>Department of Statistics Singapore</w:t>
            </w:r>
          </w:p>
        </w:tc>
      </w:tr>
      <w:tr w:rsidR="00E61AF0" w14:paraId="419FCFA3" w14:textId="77777777">
        <w:trPr>
          <w:cantSplit/>
          <w:jc w:val="center"/>
        </w:trPr>
        <w:tc>
          <w:tcPr>
            <w:tcW w:w="2608" w:type="dxa"/>
            <w:shd w:val="clear" w:color="auto" w:fill="F3F4F6"/>
          </w:tcPr>
          <w:p w14:paraId="374FF429" w14:textId="77777777" w:rsidR="00E61AF0" w:rsidRDefault="00AB1BE3">
            <w:pPr>
              <w:spacing w:after="20" w:line="240" w:lineRule="auto"/>
            </w:pPr>
            <w:r>
              <w:rPr>
                <w:b/>
                <w:sz w:val="18"/>
              </w:rPr>
              <w:t>SMTP</w:t>
            </w:r>
          </w:p>
        </w:tc>
        <w:tc>
          <w:tcPr>
            <w:tcW w:w="7030" w:type="dxa"/>
            <w:shd w:val="clear" w:color="auto" w:fill="F3F4F6"/>
          </w:tcPr>
          <w:p w14:paraId="11569506" w14:textId="77777777" w:rsidR="00E61AF0" w:rsidRDefault="00AB1BE3">
            <w:pPr>
              <w:spacing w:after="20" w:line="240" w:lineRule="auto"/>
            </w:pPr>
            <w:r>
              <w:rPr>
                <w:sz w:val="18"/>
              </w:rPr>
              <w:t>Simple Mail Transfer Protocol</w:t>
            </w:r>
          </w:p>
        </w:tc>
      </w:tr>
      <w:tr w:rsidR="00E61AF0" w14:paraId="3C0ED9A8" w14:textId="77777777">
        <w:trPr>
          <w:cantSplit/>
          <w:jc w:val="center"/>
        </w:trPr>
        <w:tc>
          <w:tcPr>
            <w:tcW w:w="2608" w:type="dxa"/>
          </w:tcPr>
          <w:p w14:paraId="2AED6C7E" w14:textId="77777777" w:rsidR="00E61AF0" w:rsidRDefault="00AB1BE3">
            <w:pPr>
              <w:spacing w:after="20" w:line="240" w:lineRule="auto"/>
            </w:pPr>
            <w:r>
              <w:rPr>
                <w:b/>
                <w:sz w:val="18"/>
              </w:rPr>
              <w:t>SRS</w:t>
            </w:r>
          </w:p>
        </w:tc>
        <w:tc>
          <w:tcPr>
            <w:tcW w:w="7030" w:type="dxa"/>
          </w:tcPr>
          <w:p w14:paraId="7167F42A" w14:textId="77777777" w:rsidR="00E61AF0" w:rsidRDefault="00AB1BE3">
            <w:pPr>
              <w:spacing w:after="20" w:line="240" w:lineRule="auto"/>
            </w:pPr>
            <w:r>
              <w:rPr>
                <w:sz w:val="18"/>
              </w:rPr>
              <w:t>Software Requirements Specification</w:t>
            </w:r>
          </w:p>
        </w:tc>
      </w:tr>
      <w:tr w:rsidR="00E61AF0" w14:paraId="540EEDE6" w14:textId="77777777">
        <w:trPr>
          <w:cantSplit/>
          <w:jc w:val="center"/>
        </w:trPr>
        <w:tc>
          <w:tcPr>
            <w:tcW w:w="2608" w:type="dxa"/>
            <w:shd w:val="clear" w:color="auto" w:fill="F3F4F6"/>
          </w:tcPr>
          <w:p w14:paraId="20C0D92D" w14:textId="77777777" w:rsidR="00E61AF0" w:rsidRDefault="00AB1BE3">
            <w:pPr>
              <w:spacing w:after="20" w:line="240" w:lineRule="auto"/>
            </w:pPr>
            <w:r>
              <w:rPr>
                <w:b/>
                <w:sz w:val="18"/>
              </w:rPr>
              <w:t>TBD</w:t>
            </w:r>
          </w:p>
        </w:tc>
        <w:tc>
          <w:tcPr>
            <w:tcW w:w="7030" w:type="dxa"/>
            <w:shd w:val="clear" w:color="auto" w:fill="F3F4F6"/>
          </w:tcPr>
          <w:p w14:paraId="21585057" w14:textId="77777777" w:rsidR="00E61AF0" w:rsidRDefault="00AB1BE3">
            <w:pPr>
              <w:spacing w:after="20" w:line="240" w:lineRule="auto"/>
            </w:pPr>
            <w:r>
              <w:rPr>
                <w:sz w:val="18"/>
              </w:rPr>
              <w:t>To be determined</w:t>
            </w:r>
          </w:p>
        </w:tc>
      </w:tr>
      <w:tr w:rsidR="00E61AF0" w14:paraId="338FDDD3" w14:textId="77777777">
        <w:trPr>
          <w:cantSplit/>
          <w:jc w:val="center"/>
        </w:trPr>
        <w:tc>
          <w:tcPr>
            <w:tcW w:w="2608" w:type="dxa"/>
          </w:tcPr>
          <w:p w14:paraId="5BC977A8" w14:textId="77777777" w:rsidR="00E61AF0" w:rsidRDefault="00AB1BE3">
            <w:pPr>
              <w:spacing w:after="20" w:line="240" w:lineRule="auto"/>
            </w:pPr>
            <w:r>
              <w:rPr>
                <w:b/>
                <w:sz w:val="18"/>
              </w:rPr>
              <w:t>UTC</w:t>
            </w:r>
          </w:p>
        </w:tc>
        <w:tc>
          <w:tcPr>
            <w:tcW w:w="7030" w:type="dxa"/>
          </w:tcPr>
          <w:p w14:paraId="5B003F79" w14:textId="77777777" w:rsidR="00E61AF0" w:rsidRDefault="00AB1BE3">
            <w:pPr>
              <w:spacing w:after="20" w:line="240" w:lineRule="auto"/>
            </w:pPr>
            <w:r>
              <w:rPr>
                <w:sz w:val="18"/>
              </w:rPr>
              <w:t>Coordinated Universal Time</w:t>
            </w:r>
          </w:p>
        </w:tc>
      </w:tr>
    </w:tbl>
    <w:p w14:paraId="313DAB77" w14:textId="77777777" w:rsidR="00E61AF0" w:rsidRDefault="00E61AF0">
      <w:pPr>
        <w:spacing w:after="40"/>
      </w:pPr>
    </w:p>
    <w:p w14:paraId="25E7B678" w14:textId="77777777" w:rsidR="00E61AF0" w:rsidRDefault="00AB1BE3">
      <w:r>
        <w:br w:type="page"/>
      </w:r>
    </w:p>
    <w:p w14:paraId="454FE2F3" w14:textId="77777777" w:rsidR="00E61AF0" w:rsidRDefault="00AB1BE3">
      <w:pPr>
        <w:pStyle w:val="Heading1"/>
      </w:pPr>
      <w:bookmarkStart w:id="79" w:name="_Toc242368808"/>
      <w:r>
        <w:lastRenderedPageBreak/>
        <w:t>Appendix B: Analysis Models</w:t>
      </w:r>
      <w:bookmarkEnd w:id="79"/>
    </w:p>
    <w:p w14:paraId="24C25773" w14:textId="77777777" w:rsidR="00E61AF0" w:rsidRDefault="00AB1BE3">
      <w:pPr>
        <w:pStyle w:val="Heading2"/>
      </w:pPr>
      <w:bookmarkStart w:id="80" w:name="_Toc242368809"/>
      <w:r>
        <w:t>B.1 Use Case Model</w:t>
      </w:r>
      <w:bookmarkEnd w:id="80"/>
    </w:p>
    <w:p w14:paraId="4EA1A214" w14:textId="77777777" w:rsidR="00E61AF0" w:rsidRDefault="00AB1BE3">
      <w:r>
        <w:t xml:space="preserve">There is one human actor, the </w:t>
      </w:r>
      <w:r>
        <w:rPr>
          <w:b/>
        </w:rPr>
        <w:t>User</w:t>
      </w:r>
      <w:r>
        <w:t xml:space="preserve">. Two further actors act on the system and not through it: the </w:t>
      </w:r>
      <w:r>
        <w:rPr>
          <w:b/>
        </w:rPr>
        <w:t>Friend</w:t>
      </w:r>
      <w:r>
        <w:t xml:space="preserve"> (another User, seen from the first User's side) and the </w:t>
      </w:r>
      <w:r>
        <w:rPr>
          <w:b/>
        </w:rPr>
        <w:t>Operator</w:t>
      </w:r>
      <w:r>
        <w:t xml:space="preserve"> (the developer, who uses the command line). Figure 2 shows the use cases.</w:t>
      </w:r>
    </w:p>
    <w:p w14:paraId="29D3C829" w14:textId="77777777" w:rsidR="00E61AF0" w:rsidRDefault="00AB1BE3">
      <w:pPr>
        <w:keepNext/>
        <w:jc w:val="center"/>
      </w:pPr>
      <w:r>
        <w:rPr>
          <w:noProof/>
        </w:rPr>
        <w:drawing>
          <wp:inline distT="0" distB="0" distL="0" distR="0" wp14:anchorId="3373D98B" wp14:editId="7E6D7445">
            <wp:extent cx="5760000" cy="42710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5760000" cy="4271094"/>
                    </a:xfrm>
                    <a:prstGeom prst="rect">
                      <a:avLst/>
                    </a:prstGeom>
                  </pic:spPr>
                </pic:pic>
              </a:graphicData>
            </a:graphic>
          </wp:inline>
        </w:drawing>
      </w:r>
    </w:p>
    <w:p w14:paraId="3CB2A024" w14:textId="77777777" w:rsidR="00E61AF0" w:rsidRDefault="00AB1BE3">
      <w:pPr>
        <w:jc w:val="center"/>
      </w:pPr>
      <w:r>
        <w:rPr>
          <w:i/>
          <w:color w:val="555B66"/>
          <w:sz w:val="18"/>
        </w:rPr>
        <w:t>Figure 2: Use case diagram</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850"/>
        <w:gridCol w:w="3628"/>
        <w:gridCol w:w="1474"/>
        <w:gridCol w:w="1871"/>
        <w:gridCol w:w="1814"/>
      </w:tblGrid>
      <w:tr w:rsidR="00E61AF0" w14:paraId="61480303" w14:textId="77777777">
        <w:trPr>
          <w:tblHeader/>
          <w:jc w:val="center"/>
        </w:trPr>
        <w:tc>
          <w:tcPr>
            <w:tcW w:w="850" w:type="dxa"/>
            <w:shd w:val="clear" w:color="auto" w:fill="1F2937"/>
          </w:tcPr>
          <w:p w14:paraId="2BB6575A" w14:textId="77777777" w:rsidR="00E61AF0" w:rsidRDefault="00AB1BE3">
            <w:pPr>
              <w:spacing w:after="0"/>
            </w:pPr>
            <w:r>
              <w:rPr>
                <w:b/>
                <w:color w:val="FFFFFF"/>
                <w:sz w:val="18"/>
              </w:rPr>
              <w:t>ID</w:t>
            </w:r>
          </w:p>
        </w:tc>
        <w:tc>
          <w:tcPr>
            <w:tcW w:w="3628" w:type="dxa"/>
            <w:shd w:val="clear" w:color="auto" w:fill="1F2937"/>
          </w:tcPr>
          <w:p w14:paraId="0D41DC1C" w14:textId="77777777" w:rsidR="00E61AF0" w:rsidRDefault="00AB1BE3">
            <w:pPr>
              <w:spacing w:after="0"/>
            </w:pPr>
            <w:r>
              <w:rPr>
                <w:b/>
                <w:color w:val="FFFFFF"/>
                <w:sz w:val="18"/>
              </w:rPr>
              <w:t>Use case</w:t>
            </w:r>
          </w:p>
        </w:tc>
        <w:tc>
          <w:tcPr>
            <w:tcW w:w="1474" w:type="dxa"/>
            <w:shd w:val="clear" w:color="auto" w:fill="1F2937"/>
          </w:tcPr>
          <w:p w14:paraId="32A5CB6E" w14:textId="77777777" w:rsidR="00E61AF0" w:rsidRDefault="00AB1BE3">
            <w:pPr>
              <w:spacing w:after="0"/>
            </w:pPr>
            <w:r>
              <w:rPr>
                <w:b/>
                <w:color w:val="FFFFFF"/>
                <w:sz w:val="18"/>
              </w:rPr>
              <w:t>Actor</w:t>
            </w:r>
          </w:p>
        </w:tc>
        <w:tc>
          <w:tcPr>
            <w:tcW w:w="1871" w:type="dxa"/>
            <w:shd w:val="clear" w:color="auto" w:fill="1F2937"/>
          </w:tcPr>
          <w:p w14:paraId="1D7A09B7" w14:textId="77777777" w:rsidR="00E61AF0" w:rsidRDefault="00AB1BE3">
            <w:pPr>
              <w:spacing w:after="0"/>
            </w:pPr>
            <w:r>
              <w:rPr>
                <w:b/>
                <w:color w:val="FFFFFF"/>
                <w:sz w:val="18"/>
              </w:rPr>
              <w:t>Features</w:t>
            </w:r>
          </w:p>
        </w:tc>
        <w:tc>
          <w:tcPr>
            <w:tcW w:w="1814" w:type="dxa"/>
            <w:shd w:val="clear" w:color="auto" w:fill="1F2937"/>
          </w:tcPr>
          <w:p w14:paraId="6DD36148" w14:textId="77777777" w:rsidR="00E61AF0" w:rsidRDefault="00AB1BE3">
            <w:pPr>
              <w:spacing w:after="0"/>
            </w:pPr>
            <w:r>
              <w:rPr>
                <w:b/>
                <w:color w:val="FFFFFF"/>
                <w:sz w:val="18"/>
              </w:rPr>
              <w:t>Screens</w:t>
            </w:r>
          </w:p>
        </w:tc>
      </w:tr>
      <w:tr w:rsidR="00E61AF0" w14:paraId="3A553A2E" w14:textId="77777777">
        <w:trPr>
          <w:cantSplit/>
          <w:jc w:val="center"/>
        </w:trPr>
        <w:tc>
          <w:tcPr>
            <w:tcW w:w="850" w:type="dxa"/>
          </w:tcPr>
          <w:p w14:paraId="22A86DAC" w14:textId="77777777" w:rsidR="00E61AF0" w:rsidRDefault="00AB1BE3">
            <w:pPr>
              <w:spacing w:after="20" w:line="240" w:lineRule="auto"/>
            </w:pPr>
            <w:r>
              <w:rPr>
                <w:sz w:val="18"/>
              </w:rPr>
              <w:t>UC-01</w:t>
            </w:r>
          </w:p>
        </w:tc>
        <w:tc>
          <w:tcPr>
            <w:tcW w:w="3628" w:type="dxa"/>
          </w:tcPr>
          <w:p w14:paraId="32842252" w14:textId="77777777" w:rsidR="00E61AF0" w:rsidRDefault="00AB1BE3">
            <w:pPr>
              <w:spacing w:after="20" w:line="240" w:lineRule="auto"/>
            </w:pPr>
            <w:r>
              <w:rPr>
                <w:sz w:val="18"/>
              </w:rPr>
              <w:t>Register / Log in / Reset password</w:t>
            </w:r>
          </w:p>
        </w:tc>
        <w:tc>
          <w:tcPr>
            <w:tcW w:w="1474" w:type="dxa"/>
          </w:tcPr>
          <w:p w14:paraId="12257E88" w14:textId="77777777" w:rsidR="00E61AF0" w:rsidRDefault="00AB1BE3">
            <w:pPr>
              <w:spacing w:after="20" w:line="240" w:lineRule="auto"/>
            </w:pPr>
            <w:r>
              <w:rPr>
                <w:sz w:val="18"/>
              </w:rPr>
              <w:t>User</w:t>
            </w:r>
          </w:p>
        </w:tc>
        <w:tc>
          <w:tcPr>
            <w:tcW w:w="1871" w:type="dxa"/>
          </w:tcPr>
          <w:p w14:paraId="4373D99C" w14:textId="77777777" w:rsidR="00E61AF0" w:rsidRDefault="00AB1BE3">
            <w:pPr>
              <w:spacing w:after="20" w:line="240" w:lineRule="auto"/>
            </w:pPr>
            <w:r>
              <w:rPr>
                <w:sz w:val="18"/>
              </w:rPr>
              <w:t>AUTH</w:t>
            </w:r>
          </w:p>
        </w:tc>
        <w:tc>
          <w:tcPr>
            <w:tcW w:w="1814" w:type="dxa"/>
          </w:tcPr>
          <w:p w14:paraId="4E7003F9" w14:textId="77777777" w:rsidR="00E61AF0" w:rsidRDefault="00AB1BE3">
            <w:pPr>
              <w:spacing w:after="20" w:line="240" w:lineRule="auto"/>
            </w:pPr>
            <w:r>
              <w:rPr>
                <w:sz w:val="18"/>
              </w:rPr>
              <w:t>S-01, S-02</w:t>
            </w:r>
          </w:p>
        </w:tc>
      </w:tr>
      <w:tr w:rsidR="00E61AF0" w14:paraId="79957A65" w14:textId="77777777">
        <w:trPr>
          <w:cantSplit/>
          <w:jc w:val="center"/>
        </w:trPr>
        <w:tc>
          <w:tcPr>
            <w:tcW w:w="850" w:type="dxa"/>
            <w:shd w:val="clear" w:color="auto" w:fill="F3F4F6"/>
          </w:tcPr>
          <w:p w14:paraId="72A5BE90" w14:textId="77777777" w:rsidR="00E61AF0" w:rsidRDefault="00AB1BE3">
            <w:pPr>
              <w:spacing w:after="20" w:line="240" w:lineRule="auto"/>
            </w:pPr>
            <w:r>
              <w:rPr>
                <w:sz w:val="18"/>
              </w:rPr>
              <w:t>UC-02</w:t>
            </w:r>
          </w:p>
        </w:tc>
        <w:tc>
          <w:tcPr>
            <w:tcW w:w="3628" w:type="dxa"/>
            <w:shd w:val="clear" w:color="auto" w:fill="F3F4F6"/>
          </w:tcPr>
          <w:p w14:paraId="5B8CA1EE" w14:textId="77777777" w:rsidR="00E61AF0" w:rsidRDefault="00AB1BE3">
            <w:pPr>
              <w:spacing w:after="20" w:line="240" w:lineRule="auto"/>
            </w:pPr>
            <w:r>
              <w:rPr>
                <w:sz w:val="18"/>
              </w:rPr>
              <w:t>Set up and edit profile; monthly check-in</w:t>
            </w:r>
          </w:p>
        </w:tc>
        <w:tc>
          <w:tcPr>
            <w:tcW w:w="1474" w:type="dxa"/>
            <w:shd w:val="clear" w:color="auto" w:fill="F3F4F6"/>
          </w:tcPr>
          <w:p w14:paraId="3D2D1EF9" w14:textId="77777777" w:rsidR="00E61AF0" w:rsidRDefault="00AB1BE3">
            <w:pPr>
              <w:spacing w:after="20" w:line="240" w:lineRule="auto"/>
            </w:pPr>
            <w:r>
              <w:rPr>
                <w:sz w:val="18"/>
              </w:rPr>
              <w:t>User</w:t>
            </w:r>
          </w:p>
        </w:tc>
        <w:tc>
          <w:tcPr>
            <w:tcW w:w="1871" w:type="dxa"/>
            <w:shd w:val="clear" w:color="auto" w:fill="F3F4F6"/>
          </w:tcPr>
          <w:p w14:paraId="070A056F" w14:textId="77777777" w:rsidR="00E61AF0" w:rsidRDefault="00AB1BE3">
            <w:pPr>
              <w:spacing w:after="20" w:line="240" w:lineRule="auto"/>
            </w:pPr>
            <w:r>
              <w:rPr>
                <w:sz w:val="18"/>
              </w:rPr>
              <w:t>PROF</w:t>
            </w:r>
          </w:p>
        </w:tc>
        <w:tc>
          <w:tcPr>
            <w:tcW w:w="1814" w:type="dxa"/>
            <w:shd w:val="clear" w:color="auto" w:fill="F3F4F6"/>
          </w:tcPr>
          <w:p w14:paraId="267F3809" w14:textId="77777777" w:rsidR="00E61AF0" w:rsidRDefault="00AB1BE3">
            <w:pPr>
              <w:spacing w:after="20" w:line="240" w:lineRule="auto"/>
            </w:pPr>
            <w:r>
              <w:rPr>
                <w:sz w:val="18"/>
              </w:rPr>
              <w:t>S-03, S-16</w:t>
            </w:r>
          </w:p>
        </w:tc>
      </w:tr>
      <w:tr w:rsidR="00E61AF0" w14:paraId="63208CFF" w14:textId="77777777">
        <w:trPr>
          <w:cantSplit/>
          <w:jc w:val="center"/>
        </w:trPr>
        <w:tc>
          <w:tcPr>
            <w:tcW w:w="850" w:type="dxa"/>
          </w:tcPr>
          <w:p w14:paraId="76857FAE" w14:textId="77777777" w:rsidR="00E61AF0" w:rsidRDefault="00AB1BE3">
            <w:pPr>
              <w:spacing w:after="20" w:line="240" w:lineRule="auto"/>
            </w:pPr>
            <w:r>
              <w:rPr>
                <w:sz w:val="18"/>
              </w:rPr>
              <w:t>UC-03</w:t>
            </w:r>
          </w:p>
        </w:tc>
        <w:tc>
          <w:tcPr>
            <w:tcW w:w="3628" w:type="dxa"/>
          </w:tcPr>
          <w:p w14:paraId="7A803450" w14:textId="77777777" w:rsidR="00E61AF0" w:rsidRDefault="00AB1BE3">
            <w:pPr>
              <w:spacing w:after="20" w:line="240" w:lineRule="auto"/>
            </w:pPr>
            <w:r>
              <w:rPr>
                <w:sz w:val="18"/>
              </w:rPr>
              <w:t>Choose investments and trade</w:t>
            </w:r>
          </w:p>
        </w:tc>
        <w:tc>
          <w:tcPr>
            <w:tcW w:w="1474" w:type="dxa"/>
          </w:tcPr>
          <w:p w14:paraId="2363D5E1" w14:textId="77777777" w:rsidR="00E61AF0" w:rsidRDefault="00AB1BE3">
            <w:pPr>
              <w:spacing w:after="20" w:line="240" w:lineRule="auto"/>
            </w:pPr>
            <w:r>
              <w:rPr>
                <w:sz w:val="18"/>
              </w:rPr>
              <w:t>User</w:t>
            </w:r>
          </w:p>
        </w:tc>
        <w:tc>
          <w:tcPr>
            <w:tcW w:w="1871" w:type="dxa"/>
          </w:tcPr>
          <w:p w14:paraId="4810D31B" w14:textId="77777777" w:rsidR="00E61AF0" w:rsidRDefault="00AB1BE3">
            <w:pPr>
              <w:spacing w:after="20" w:line="240" w:lineRule="auto"/>
            </w:pPr>
            <w:r>
              <w:rPr>
                <w:sz w:val="18"/>
              </w:rPr>
              <w:t>INV, TRD, DATA</w:t>
            </w:r>
          </w:p>
        </w:tc>
        <w:tc>
          <w:tcPr>
            <w:tcW w:w="1814" w:type="dxa"/>
          </w:tcPr>
          <w:p w14:paraId="487F9FC1" w14:textId="77777777" w:rsidR="00E61AF0" w:rsidRDefault="00AB1BE3">
            <w:pPr>
              <w:spacing w:after="20" w:line="240" w:lineRule="auto"/>
            </w:pPr>
            <w:r>
              <w:rPr>
                <w:sz w:val="18"/>
              </w:rPr>
              <w:t>S-05 to S-08</w:t>
            </w:r>
          </w:p>
        </w:tc>
      </w:tr>
      <w:tr w:rsidR="00E61AF0" w14:paraId="59B7809E" w14:textId="77777777">
        <w:trPr>
          <w:cantSplit/>
          <w:jc w:val="center"/>
        </w:trPr>
        <w:tc>
          <w:tcPr>
            <w:tcW w:w="850" w:type="dxa"/>
            <w:shd w:val="clear" w:color="auto" w:fill="F3F4F6"/>
          </w:tcPr>
          <w:p w14:paraId="72CE0353" w14:textId="77777777" w:rsidR="00E61AF0" w:rsidRDefault="00AB1BE3">
            <w:pPr>
              <w:spacing w:after="20" w:line="240" w:lineRule="auto"/>
            </w:pPr>
            <w:r>
              <w:rPr>
                <w:sz w:val="18"/>
              </w:rPr>
              <w:t>UC-04</w:t>
            </w:r>
          </w:p>
        </w:tc>
        <w:tc>
          <w:tcPr>
            <w:tcW w:w="3628" w:type="dxa"/>
            <w:shd w:val="clear" w:color="auto" w:fill="F3F4F6"/>
          </w:tcPr>
          <w:p w14:paraId="64628E8C" w14:textId="77777777" w:rsidR="00E61AF0" w:rsidRDefault="00AB1BE3">
            <w:pPr>
              <w:spacing w:after="20" w:line="240" w:lineRule="auto"/>
            </w:pPr>
            <w:r>
              <w:rPr>
                <w:sz w:val="18"/>
              </w:rPr>
              <w:t>View dashboard</w:t>
            </w:r>
          </w:p>
        </w:tc>
        <w:tc>
          <w:tcPr>
            <w:tcW w:w="1474" w:type="dxa"/>
            <w:shd w:val="clear" w:color="auto" w:fill="F3F4F6"/>
          </w:tcPr>
          <w:p w14:paraId="34037364" w14:textId="77777777" w:rsidR="00E61AF0" w:rsidRDefault="00AB1BE3">
            <w:pPr>
              <w:spacing w:after="20" w:line="240" w:lineRule="auto"/>
            </w:pPr>
            <w:r>
              <w:rPr>
                <w:sz w:val="18"/>
              </w:rPr>
              <w:t>User</w:t>
            </w:r>
          </w:p>
        </w:tc>
        <w:tc>
          <w:tcPr>
            <w:tcW w:w="1871" w:type="dxa"/>
            <w:shd w:val="clear" w:color="auto" w:fill="F3F4F6"/>
          </w:tcPr>
          <w:p w14:paraId="036E97B4" w14:textId="77777777" w:rsidR="00E61AF0" w:rsidRDefault="00AB1BE3">
            <w:pPr>
              <w:spacing w:after="20" w:line="240" w:lineRule="auto"/>
            </w:pPr>
            <w:r>
              <w:rPr>
                <w:sz w:val="18"/>
              </w:rPr>
              <w:t>DASH</w:t>
            </w:r>
          </w:p>
        </w:tc>
        <w:tc>
          <w:tcPr>
            <w:tcW w:w="1814" w:type="dxa"/>
            <w:shd w:val="clear" w:color="auto" w:fill="F3F4F6"/>
          </w:tcPr>
          <w:p w14:paraId="44BE75BC" w14:textId="77777777" w:rsidR="00E61AF0" w:rsidRDefault="00AB1BE3">
            <w:pPr>
              <w:spacing w:after="20" w:line="240" w:lineRule="auto"/>
            </w:pPr>
            <w:r>
              <w:rPr>
                <w:sz w:val="18"/>
              </w:rPr>
              <w:t>S-04</w:t>
            </w:r>
          </w:p>
        </w:tc>
      </w:tr>
      <w:tr w:rsidR="00E61AF0" w14:paraId="5845FDA1" w14:textId="77777777">
        <w:trPr>
          <w:cantSplit/>
          <w:jc w:val="center"/>
        </w:trPr>
        <w:tc>
          <w:tcPr>
            <w:tcW w:w="850" w:type="dxa"/>
          </w:tcPr>
          <w:p w14:paraId="6FCE06A3" w14:textId="77777777" w:rsidR="00E61AF0" w:rsidRDefault="00AB1BE3">
            <w:pPr>
              <w:spacing w:after="20" w:line="240" w:lineRule="auto"/>
            </w:pPr>
            <w:r>
              <w:rPr>
                <w:sz w:val="18"/>
              </w:rPr>
              <w:t>UC-05</w:t>
            </w:r>
          </w:p>
        </w:tc>
        <w:tc>
          <w:tcPr>
            <w:tcW w:w="3628" w:type="dxa"/>
          </w:tcPr>
          <w:p w14:paraId="4DE181DE" w14:textId="77777777" w:rsidR="00E61AF0" w:rsidRDefault="00AB1BE3">
            <w:pPr>
              <w:spacing w:after="20" w:line="240" w:lineRule="auto"/>
            </w:pPr>
            <w:r>
              <w:rPr>
                <w:sz w:val="18"/>
              </w:rPr>
              <w:t>View peer comparison (Cohort and Explore)</w:t>
            </w:r>
          </w:p>
        </w:tc>
        <w:tc>
          <w:tcPr>
            <w:tcW w:w="1474" w:type="dxa"/>
          </w:tcPr>
          <w:p w14:paraId="5F3FF5CB" w14:textId="77777777" w:rsidR="00E61AF0" w:rsidRDefault="00AB1BE3">
            <w:pPr>
              <w:spacing w:after="20" w:line="240" w:lineRule="auto"/>
            </w:pPr>
            <w:r>
              <w:rPr>
                <w:sz w:val="18"/>
              </w:rPr>
              <w:t>User</w:t>
            </w:r>
          </w:p>
        </w:tc>
        <w:tc>
          <w:tcPr>
            <w:tcW w:w="1871" w:type="dxa"/>
          </w:tcPr>
          <w:p w14:paraId="33C545E9" w14:textId="77777777" w:rsidR="00E61AF0" w:rsidRDefault="00AB1BE3">
            <w:pPr>
              <w:spacing w:after="20" w:line="240" w:lineRule="auto"/>
            </w:pPr>
            <w:r>
              <w:rPr>
                <w:sz w:val="18"/>
              </w:rPr>
              <w:t>COH, EXP, SEED</w:t>
            </w:r>
          </w:p>
        </w:tc>
        <w:tc>
          <w:tcPr>
            <w:tcW w:w="1814" w:type="dxa"/>
          </w:tcPr>
          <w:p w14:paraId="3217DB54" w14:textId="77777777" w:rsidR="00E61AF0" w:rsidRDefault="00AB1BE3">
            <w:pPr>
              <w:spacing w:after="20" w:line="240" w:lineRule="auto"/>
            </w:pPr>
            <w:r>
              <w:rPr>
                <w:sz w:val="18"/>
              </w:rPr>
              <w:t>S-11</w:t>
            </w:r>
          </w:p>
        </w:tc>
      </w:tr>
      <w:tr w:rsidR="00E61AF0" w14:paraId="498CA494" w14:textId="77777777">
        <w:trPr>
          <w:cantSplit/>
          <w:jc w:val="center"/>
        </w:trPr>
        <w:tc>
          <w:tcPr>
            <w:tcW w:w="850" w:type="dxa"/>
            <w:shd w:val="clear" w:color="auto" w:fill="F3F4F6"/>
          </w:tcPr>
          <w:p w14:paraId="101FFAB5" w14:textId="77777777" w:rsidR="00E61AF0" w:rsidRDefault="00AB1BE3">
            <w:pPr>
              <w:spacing w:after="20" w:line="240" w:lineRule="auto"/>
            </w:pPr>
            <w:r>
              <w:rPr>
                <w:sz w:val="18"/>
              </w:rPr>
              <w:t>UC-06</w:t>
            </w:r>
          </w:p>
        </w:tc>
        <w:tc>
          <w:tcPr>
            <w:tcW w:w="3628" w:type="dxa"/>
            <w:shd w:val="clear" w:color="auto" w:fill="F3F4F6"/>
          </w:tcPr>
          <w:p w14:paraId="35E1B6D7" w14:textId="77777777" w:rsidR="00E61AF0" w:rsidRDefault="00AB1BE3">
            <w:pPr>
              <w:spacing w:after="20" w:line="240" w:lineRule="auto"/>
            </w:pPr>
            <w:r>
              <w:rPr>
                <w:sz w:val="18"/>
              </w:rPr>
              <w:t>View insights</w:t>
            </w:r>
          </w:p>
        </w:tc>
        <w:tc>
          <w:tcPr>
            <w:tcW w:w="1474" w:type="dxa"/>
            <w:shd w:val="clear" w:color="auto" w:fill="F3F4F6"/>
          </w:tcPr>
          <w:p w14:paraId="2F301BB7" w14:textId="77777777" w:rsidR="00E61AF0" w:rsidRDefault="00AB1BE3">
            <w:pPr>
              <w:spacing w:after="20" w:line="240" w:lineRule="auto"/>
            </w:pPr>
            <w:r>
              <w:rPr>
                <w:sz w:val="18"/>
              </w:rPr>
              <w:t>User</w:t>
            </w:r>
          </w:p>
        </w:tc>
        <w:tc>
          <w:tcPr>
            <w:tcW w:w="1871" w:type="dxa"/>
            <w:shd w:val="clear" w:color="auto" w:fill="F3F4F6"/>
          </w:tcPr>
          <w:p w14:paraId="63A40B81" w14:textId="77777777" w:rsidR="00E61AF0" w:rsidRDefault="00AB1BE3">
            <w:pPr>
              <w:spacing w:after="20" w:line="240" w:lineRule="auto"/>
            </w:pPr>
            <w:r>
              <w:rPr>
                <w:sz w:val="18"/>
              </w:rPr>
              <w:t>INS</w:t>
            </w:r>
          </w:p>
        </w:tc>
        <w:tc>
          <w:tcPr>
            <w:tcW w:w="1814" w:type="dxa"/>
            <w:shd w:val="clear" w:color="auto" w:fill="F3F4F6"/>
          </w:tcPr>
          <w:p w14:paraId="275A2D68" w14:textId="77777777" w:rsidR="00E61AF0" w:rsidRDefault="00AB1BE3">
            <w:pPr>
              <w:spacing w:after="20" w:line="240" w:lineRule="auto"/>
            </w:pPr>
            <w:r>
              <w:rPr>
                <w:sz w:val="18"/>
              </w:rPr>
              <w:t>S-14</w:t>
            </w:r>
          </w:p>
        </w:tc>
      </w:tr>
      <w:tr w:rsidR="00E61AF0" w14:paraId="6A31C57A" w14:textId="77777777">
        <w:trPr>
          <w:cantSplit/>
          <w:jc w:val="center"/>
        </w:trPr>
        <w:tc>
          <w:tcPr>
            <w:tcW w:w="850" w:type="dxa"/>
          </w:tcPr>
          <w:p w14:paraId="3392ABA4" w14:textId="77777777" w:rsidR="00E61AF0" w:rsidRDefault="00AB1BE3">
            <w:pPr>
              <w:spacing w:after="20" w:line="240" w:lineRule="auto"/>
            </w:pPr>
            <w:r>
              <w:rPr>
                <w:sz w:val="18"/>
              </w:rPr>
              <w:t>UC-07</w:t>
            </w:r>
          </w:p>
        </w:tc>
        <w:tc>
          <w:tcPr>
            <w:tcW w:w="3628" w:type="dxa"/>
          </w:tcPr>
          <w:p w14:paraId="1CCF7F4F" w14:textId="77777777" w:rsidR="00E61AF0" w:rsidRDefault="00AB1BE3">
            <w:pPr>
              <w:spacing w:after="20" w:line="240" w:lineRule="auto"/>
            </w:pPr>
            <w:r>
              <w:rPr>
                <w:sz w:val="18"/>
              </w:rPr>
              <w:t>View activity and monthly buys</w:t>
            </w:r>
          </w:p>
        </w:tc>
        <w:tc>
          <w:tcPr>
            <w:tcW w:w="1474" w:type="dxa"/>
          </w:tcPr>
          <w:p w14:paraId="5F53AD2C" w14:textId="77777777" w:rsidR="00E61AF0" w:rsidRDefault="00AB1BE3">
            <w:pPr>
              <w:spacing w:after="20" w:line="240" w:lineRule="auto"/>
            </w:pPr>
            <w:r>
              <w:rPr>
                <w:sz w:val="18"/>
              </w:rPr>
              <w:t>User</w:t>
            </w:r>
          </w:p>
        </w:tc>
        <w:tc>
          <w:tcPr>
            <w:tcW w:w="1871" w:type="dxa"/>
          </w:tcPr>
          <w:p w14:paraId="28276905" w14:textId="77777777" w:rsidR="00E61AF0" w:rsidRDefault="00AB1BE3">
            <w:pPr>
              <w:spacing w:after="20" w:line="240" w:lineRule="auto"/>
            </w:pPr>
            <w:r>
              <w:rPr>
                <w:sz w:val="18"/>
              </w:rPr>
              <w:t>TRD</w:t>
            </w:r>
          </w:p>
        </w:tc>
        <w:tc>
          <w:tcPr>
            <w:tcW w:w="1814" w:type="dxa"/>
          </w:tcPr>
          <w:p w14:paraId="0AF4BE36" w14:textId="77777777" w:rsidR="00E61AF0" w:rsidRDefault="00AB1BE3">
            <w:pPr>
              <w:spacing w:after="20" w:line="240" w:lineRule="auto"/>
            </w:pPr>
            <w:r>
              <w:rPr>
                <w:sz w:val="18"/>
              </w:rPr>
              <w:t>S-09, S-10</w:t>
            </w:r>
          </w:p>
        </w:tc>
      </w:tr>
      <w:tr w:rsidR="00E61AF0" w14:paraId="407B9BA6" w14:textId="77777777">
        <w:trPr>
          <w:cantSplit/>
          <w:jc w:val="center"/>
        </w:trPr>
        <w:tc>
          <w:tcPr>
            <w:tcW w:w="850" w:type="dxa"/>
            <w:shd w:val="clear" w:color="auto" w:fill="F3F4F6"/>
          </w:tcPr>
          <w:p w14:paraId="1271CB70" w14:textId="77777777" w:rsidR="00E61AF0" w:rsidRDefault="00AB1BE3">
            <w:pPr>
              <w:spacing w:after="20" w:line="240" w:lineRule="auto"/>
            </w:pPr>
            <w:r>
              <w:rPr>
                <w:sz w:val="18"/>
              </w:rPr>
              <w:t>UC-08</w:t>
            </w:r>
          </w:p>
        </w:tc>
        <w:tc>
          <w:tcPr>
            <w:tcW w:w="3628" w:type="dxa"/>
            <w:shd w:val="clear" w:color="auto" w:fill="F3F4F6"/>
          </w:tcPr>
          <w:p w14:paraId="329653AA" w14:textId="77777777" w:rsidR="00E61AF0" w:rsidRDefault="00AB1BE3">
            <w:pPr>
              <w:spacing w:after="20" w:line="240" w:lineRule="auto"/>
            </w:pPr>
            <w:r>
              <w:rPr>
                <w:sz w:val="18"/>
              </w:rPr>
              <w:t>Manage friends and compare with friends</w:t>
            </w:r>
          </w:p>
        </w:tc>
        <w:tc>
          <w:tcPr>
            <w:tcW w:w="1474" w:type="dxa"/>
            <w:shd w:val="clear" w:color="auto" w:fill="F3F4F6"/>
          </w:tcPr>
          <w:p w14:paraId="4C1481A4" w14:textId="77777777" w:rsidR="00E61AF0" w:rsidRDefault="00AB1BE3">
            <w:pPr>
              <w:spacing w:after="20" w:line="240" w:lineRule="auto"/>
            </w:pPr>
            <w:r>
              <w:rPr>
                <w:sz w:val="18"/>
              </w:rPr>
              <w:t>User, Friend</w:t>
            </w:r>
          </w:p>
        </w:tc>
        <w:tc>
          <w:tcPr>
            <w:tcW w:w="1871" w:type="dxa"/>
            <w:shd w:val="clear" w:color="auto" w:fill="F3F4F6"/>
          </w:tcPr>
          <w:p w14:paraId="49BE4519" w14:textId="77777777" w:rsidR="00E61AF0" w:rsidRDefault="00AB1BE3">
            <w:pPr>
              <w:spacing w:after="20" w:line="240" w:lineRule="auto"/>
            </w:pPr>
            <w:r>
              <w:rPr>
                <w:sz w:val="18"/>
              </w:rPr>
              <w:t>SOC</w:t>
            </w:r>
          </w:p>
        </w:tc>
        <w:tc>
          <w:tcPr>
            <w:tcW w:w="1814" w:type="dxa"/>
            <w:shd w:val="clear" w:color="auto" w:fill="F3F4F6"/>
          </w:tcPr>
          <w:p w14:paraId="236DA5BA" w14:textId="77777777" w:rsidR="00E61AF0" w:rsidRDefault="00AB1BE3">
            <w:pPr>
              <w:spacing w:after="20" w:line="240" w:lineRule="auto"/>
            </w:pPr>
            <w:r>
              <w:rPr>
                <w:sz w:val="18"/>
              </w:rPr>
              <w:t>S-11 to S-13</w:t>
            </w:r>
          </w:p>
        </w:tc>
      </w:tr>
      <w:tr w:rsidR="00E61AF0" w14:paraId="6FF11E12" w14:textId="77777777">
        <w:trPr>
          <w:cantSplit/>
          <w:jc w:val="center"/>
        </w:trPr>
        <w:tc>
          <w:tcPr>
            <w:tcW w:w="850" w:type="dxa"/>
          </w:tcPr>
          <w:p w14:paraId="610F094B" w14:textId="77777777" w:rsidR="00E61AF0" w:rsidRDefault="00AB1BE3">
            <w:pPr>
              <w:spacing w:after="20" w:line="240" w:lineRule="auto"/>
            </w:pPr>
            <w:r>
              <w:rPr>
                <w:sz w:val="18"/>
              </w:rPr>
              <w:t>UC-09</w:t>
            </w:r>
          </w:p>
        </w:tc>
        <w:tc>
          <w:tcPr>
            <w:tcW w:w="3628" w:type="dxa"/>
          </w:tcPr>
          <w:p w14:paraId="18E461DB" w14:textId="77777777" w:rsidR="00E61AF0" w:rsidRDefault="00AB1BE3">
            <w:pPr>
              <w:spacing w:after="20" w:line="240" w:lineRule="auto"/>
            </w:pPr>
            <w:r>
              <w:rPr>
                <w:sz w:val="18"/>
              </w:rPr>
              <w:t>Manage account</w:t>
            </w:r>
          </w:p>
        </w:tc>
        <w:tc>
          <w:tcPr>
            <w:tcW w:w="1474" w:type="dxa"/>
          </w:tcPr>
          <w:p w14:paraId="0C8ADFB6" w14:textId="77777777" w:rsidR="00E61AF0" w:rsidRDefault="00AB1BE3">
            <w:pPr>
              <w:spacing w:after="20" w:line="240" w:lineRule="auto"/>
            </w:pPr>
            <w:r>
              <w:rPr>
                <w:sz w:val="18"/>
              </w:rPr>
              <w:t>User</w:t>
            </w:r>
          </w:p>
        </w:tc>
        <w:tc>
          <w:tcPr>
            <w:tcW w:w="1871" w:type="dxa"/>
          </w:tcPr>
          <w:p w14:paraId="46B4F1BA" w14:textId="77777777" w:rsidR="00E61AF0" w:rsidRDefault="00AB1BE3">
            <w:pPr>
              <w:spacing w:after="20" w:line="240" w:lineRule="auto"/>
            </w:pPr>
            <w:r>
              <w:rPr>
                <w:sz w:val="18"/>
              </w:rPr>
              <w:t>AUTH</w:t>
            </w:r>
          </w:p>
        </w:tc>
        <w:tc>
          <w:tcPr>
            <w:tcW w:w="1814" w:type="dxa"/>
          </w:tcPr>
          <w:p w14:paraId="26AA57A5" w14:textId="77777777" w:rsidR="00E61AF0" w:rsidRDefault="00AB1BE3">
            <w:pPr>
              <w:spacing w:after="20" w:line="240" w:lineRule="auto"/>
            </w:pPr>
            <w:r>
              <w:rPr>
                <w:sz w:val="18"/>
              </w:rPr>
              <w:t>S-15</w:t>
            </w:r>
          </w:p>
        </w:tc>
      </w:tr>
      <w:tr w:rsidR="00E61AF0" w14:paraId="0DD8A5B5" w14:textId="77777777">
        <w:trPr>
          <w:cantSplit/>
          <w:jc w:val="center"/>
        </w:trPr>
        <w:tc>
          <w:tcPr>
            <w:tcW w:w="850" w:type="dxa"/>
            <w:shd w:val="clear" w:color="auto" w:fill="F3F4F6"/>
          </w:tcPr>
          <w:p w14:paraId="101B7D2C" w14:textId="77777777" w:rsidR="00E61AF0" w:rsidRDefault="00AB1BE3">
            <w:pPr>
              <w:spacing w:after="20" w:line="240" w:lineRule="auto"/>
            </w:pPr>
            <w:r>
              <w:rPr>
                <w:sz w:val="18"/>
              </w:rPr>
              <w:t>UC-10</w:t>
            </w:r>
          </w:p>
        </w:tc>
        <w:tc>
          <w:tcPr>
            <w:tcW w:w="3628" w:type="dxa"/>
            <w:shd w:val="clear" w:color="auto" w:fill="F3F4F6"/>
          </w:tcPr>
          <w:p w14:paraId="099DB25E" w14:textId="77777777" w:rsidR="00E61AF0" w:rsidRDefault="00AB1BE3">
            <w:pPr>
              <w:spacing w:after="20" w:line="240" w:lineRule="auto"/>
            </w:pPr>
            <w:r>
              <w:rPr>
                <w:sz w:val="18"/>
              </w:rPr>
              <w:t>Update fund data; seed peer data</w:t>
            </w:r>
          </w:p>
        </w:tc>
        <w:tc>
          <w:tcPr>
            <w:tcW w:w="1474" w:type="dxa"/>
            <w:shd w:val="clear" w:color="auto" w:fill="F3F4F6"/>
          </w:tcPr>
          <w:p w14:paraId="01D0682A" w14:textId="77777777" w:rsidR="00E61AF0" w:rsidRDefault="00AB1BE3">
            <w:pPr>
              <w:spacing w:after="20" w:line="240" w:lineRule="auto"/>
            </w:pPr>
            <w:r>
              <w:rPr>
                <w:sz w:val="18"/>
              </w:rPr>
              <w:t>Operator, System</w:t>
            </w:r>
          </w:p>
        </w:tc>
        <w:tc>
          <w:tcPr>
            <w:tcW w:w="1871" w:type="dxa"/>
            <w:shd w:val="clear" w:color="auto" w:fill="F3F4F6"/>
          </w:tcPr>
          <w:p w14:paraId="3338C696" w14:textId="77777777" w:rsidR="00E61AF0" w:rsidRDefault="00AB1BE3">
            <w:pPr>
              <w:spacing w:after="20" w:line="240" w:lineRule="auto"/>
            </w:pPr>
            <w:r>
              <w:rPr>
                <w:sz w:val="18"/>
              </w:rPr>
              <w:t>DATA, SEED</w:t>
            </w:r>
          </w:p>
        </w:tc>
        <w:tc>
          <w:tcPr>
            <w:tcW w:w="1814" w:type="dxa"/>
            <w:shd w:val="clear" w:color="auto" w:fill="F3F4F6"/>
          </w:tcPr>
          <w:p w14:paraId="24272C3B" w14:textId="77777777" w:rsidR="00E61AF0" w:rsidRDefault="00AB1BE3">
            <w:pPr>
              <w:spacing w:after="20" w:line="240" w:lineRule="auto"/>
            </w:pPr>
            <w:r>
              <w:rPr>
                <w:sz w:val="18"/>
              </w:rPr>
              <w:t>(none)</w:t>
            </w:r>
          </w:p>
        </w:tc>
      </w:tr>
    </w:tbl>
    <w:p w14:paraId="4B59D52A" w14:textId="77777777" w:rsidR="00E61AF0" w:rsidRDefault="00E61AF0">
      <w:pPr>
        <w:spacing w:after="40"/>
      </w:pPr>
    </w:p>
    <w:p w14:paraId="50537FE1" w14:textId="77777777" w:rsidR="00E61AF0" w:rsidRDefault="00AB1BE3">
      <w:r>
        <w:t>UC-07 replaces the Simulation History of earlier versions; UC-03 replaces Configure and Run Simulation.</w:t>
      </w:r>
    </w:p>
    <w:p w14:paraId="2E5DA97D" w14:textId="77777777" w:rsidR="00E61AF0" w:rsidRDefault="00AB1BE3">
      <w:pPr>
        <w:pStyle w:val="Heading3"/>
      </w:pPr>
      <w:bookmarkStart w:id="81" w:name="_Toc242368810"/>
      <w:r>
        <w:lastRenderedPageBreak/>
        <w:t>UC-01 Register / Log in / Reset password</w:t>
      </w:r>
      <w:bookmarkEnd w:id="81"/>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871"/>
        <w:gridCol w:w="7767"/>
      </w:tblGrid>
      <w:tr w:rsidR="00E61AF0" w14:paraId="50F3047B" w14:textId="77777777">
        <w:trPr>
          <w:tblHeader/>
          <w:jc w:val="center"/>
        </w:trPr>
        <w:tc>
          <w:tcPr>
            <w:tcW w:w="1871" w:type="dxa"/>
            <w:shd w:val="clear" w:color="auto" w:fill="1F2937"/>
          </w:tcPr>
          <w:p w14:paraId="5A3BF694" w14:textId="77777777" w:rsidR="00E61AF0" w:rsidRDefault="00AB1BE3">
            <w:pPr>
              <w:spacing w:after="0"/>
            </w:pPr>
            <w:r>
              <w:rPr>
                <w:b/>
                <w:color w:val="FFFFFF"/>
                <w:sz w:val="18"/>
              </w:rPr>
              <w:t>Field</w:t>
            </w:r>
          </w:p>
        </w:tc>
        <w:tc>
          <w:tcPr>
            <w:tcW w:w="7767" w:type="dxa"/>
            <w:shd w:val="clear" w:color="auto" w:fill="1F2937"/>
          </w:tcPr>
          <w:p w14:paraId="496F6142" w14:textId="77777777" w:rsidR="00E61AF0" w:rsidRDefault="00AB1BE3">
            <w:pPr>
              <w:spacing w:after="0"/>
            </w:pPr>
            <w:r>
              <w:rPr>
                <w:b/>
                <w:color w:val="FFFFFF"/>
                <w:sz w:val="18"/>
              </w:rPr>
              <w:t>Description</w:t>
            </w:r>
          </w:p>
        </w:tc>
      </w:tr>
      <w:tr w:rsidR="00E61AF0" w14:paraId="6E96D3D6" w14:textId="77777777">
        <w:trPr>
          <w:cantSplit/>
          <w:jc w:val="center"/>
        </w:trPr>
        <w:tc>
          <w:tcPr>
            <w:tcW w:w="1871" w:type="dxa"/>
          </w:tcPr>
          <w:p w14:paraId="15FFC4EB" w14:textId="77777777" w:rsidR="00E61AF0" w:rsidRDefault="00AB1BE3">
            <w:pPr>
              <w:spacing w:after="20" w:line="240" w:lineRule="auto"/>
            </w:pPr>
            <w:r>
              <w:rPr>
                <w:b/>
                <w:sz w:val="18"/>
              </w:rPr>
              <w:t>Actor</w:t>
            </w:r>
          </w:p>
        </w:tc>
        <w:tc>
          <w:tcPr>
            <w:tcW w:w="7767" w:type="dxa"/>
          </w:tcPr>
          <w:p w14:paraId="103223DF" w14:textId="77777777" w:rsidR="00E61AF0" w:rsidRDefault="00AB1BE3">
            <w:pPr>
              <w:spacing w:after="20" w:line="240" w:lineRule="auto"/>
            </w:pPr>
            <w:r>
              <w:rPr>
                <w:sz w:val="18"/>
              </w:rPr>
              <w:t>User</w:t>
            </w:r>
          </w:p>
        </w:tc>
      </w:tr>
      <w:tr w:rsidR="00E61AF0" w14:paraId="5F612A94" w14:textId="77777777">
        <w:trPr>
          <w:cantSplit/>
          <w:jc w:val="center"/>
        </w:trPr>
        <w:tc>
          <w:tcPr>
            <w:tcW w:w="1871" w:type="dxa"/>
          </w:tcPr>
          <w:p w14:paraId="2B49B0EE" w14:textId="77777777" w:rsidR="00E61AF0" w:rsidRDefault="00AB1BE3">
            <w:pPr>
              <w:spacing w:after="20" w:line="240" w:lineRule="auto"/>
            </w:pPr>
            <w:r>
              <w:rPr>
                <w:b/>
                <w:sz w:val="18"/>
              </w:rPr>
              <w:t>Description</w:t>
            </w:r>
          </w:p>
        </w:tc>
        <w:tc>
          <w:tcPr>
            <w:tcW w:w="7767" w:type="dxa"/>
          </w:tcPr>
          <w:p w14:paraId="45155B6C" w14:textId="77777777" w:rsidR="00E61AF0" w:rsidRDefault="00AB1BE3">
            <w:pPr>
              <w:spacing w:after="20" w:line="240" w:lineRule="auto"/>
            </w:pPr>
            <w:r>
              <w:rPr>
                <w:sz w:val="18"/>
              </w:rPr>
              <w:t>The user creates an account, logs in, or sets a new password after forgetting it.</w:t>
            </w:r>
          </w:p>
        </w:tc>
      </w:tr>
      <w:tr w:rsidR="00E61AF0" w14:paraId="782BEE0D" w14:textId="77777777">
        <w:trPr>
          <w:cantSplit/>
          <w:jc w:val="center"/>
        </w:trPr>
        <w:tc>
          <w:tcPr>
            <w:tcW w:w="1871" w:type="dxa"/>
          </w:tcPr>
          <w:p w14:paraId="2DAB62A2" w14:textId="77777777" w:rsidR="00E61AF0" w:rsidRDefault="00AB1BE3">
            <w:pPr>
              <w:spacing w:after="20" w:line="240" w:lineRule="auto"/>
            </w:pPr>
            <w:r>
              <w:rPr>
                <w:b/>
                <w:sz w:val="18"/>
              </w:rPr>
              <w:t>Preconditions</w:t>
            </w:r>
          </w:p>
        </w:tc>
        <w:tc>
          <w:tcPr>
            <w:tcW w:w="7767" w:type="dxa"/>
          </w:tcPr>
          <w:p w14:paraId="22F3A5CA" w14:textId="77777777" w:rsidR="00E61AF0" w:rsidRDefault="00AB1BE3">
            <w:pPr>
              <w:spacing w:after="20" w:line="240" w:lineRule="auto"/>
            </w:pPr>
            <w:r>
              <w:rPr>
                <w:sz w:val="18"/>
              </w:rPr>
              <w:t>The app is installed and the device has network access.</w:t>
            </w:r>
          </w:p>
        </w:tc>
      </w:tr>
      <w:tr w:rsidR="00E61AF0" w14:paraId="46C7F7FE" w14:textId="77777777">
        <w:trPr>
          <w:cantSplit/>
          <w:jc w:val="center"/>
        </w:trPr>
        <w:tc>
          <w:tcPr>
            <w:tcW w:w="1871" w:type="dxa"/>
          </w:tcPr>
          <w:p w14:paraId="4858675A" w14:textId="77777777" w:rsidR="00E61AF0" w:rsidRDefault="00AB1BE3">
            <w:pPr>
              <w:spacing w:after="20" w:line="240" w:lineRule="auto"/>
            </w:pPr>
            <w:r>
              <w:rPr>
                <w:b/>
                <w:sz w:val="18"/>
              </w:rPr>
              <w:t>Postconditions</w:t>
            </w:r>
          </w:p>
        </w:tc>
        <w:tc>
          <w:tcPr>
            <w:tcW w:w="7767" w:type="dxa"/>
          </w:tcPr>
          <w:p w14:paraId="0281C0A4" w14:textId="77777777" w:rsidR="00E61AF0" w:rsidRDefault="00AB1BE3">
            <w:pPr>
              <w:spacing w:after="20" w:line="240" w:lineRule="auto"/>
            </w:pPr>
            <w:r>
              <w:rPr>
                <w:sz w:val="18"/>
              </w:rPr>
              <w:t>The user is authenticated and has the main navigation, or has a new password and has returned to Login.</w:t>
            </w:r>
          </w:p>
        </w:tc>
      </w:tr>
      <w:tr w:rsidR="00E61AF0" w14:paraId="62A9CE6A" w14:textId="77777777">
        <w:trPr>
          <w:cantSplit/>
          <w:jc w:val="center"/>
        </w:trPr>
        <w:tc>
          <w:tcPr>
            <w:tcW w:w="1871" w:type="dxa"/>
          </w:tcPr>
          <w:p w14:paraId="0081AFC2" w14:textId="77777777" w:rsidR="00E61AF0" w:rsidRDefault="00AB1BE3">
            <w:pPr>
              <w:spacing w:after="20" w:line="240" w:lineRule="auto"/>
            </w:pPr>
            <w:r>
              <w:rPr>
                <w:b/>
                <w:sz w:val="18"/>
              </w:rPr>
              <w:t>Priority / frequency</w:t>
            </w:r>
          </w:p>
        </w:tc>
        <w:tc>
          <w:tcPr>
            <w:tcW w:w="7767" w:type="dxa"/>
          </w:tcPr>
          <w:p w14:paraId="0A405FD9" w14:textId="77777777" w:rsidR="00E61AF0" w:rsidRDefault="00AB1BE3">
            <w:pPr>
              <w:spacing w:after="20" w:line="240" w:lineRule="auto"/>
            </w:pPr>
            <w:r>
              <w:rPr>
                <w:sz w:val="18"/>
              </w:rPr>
              <w:t>High. Low (register), high (log in), rare (reset).</w:t>
            </w:r>
          </w:p>
        </w:tc>
      </w:tr>
      <w:tr w:rsidR="00E61AF0" w14:paraId="5C2E6E00" w14:textId="77777777">
        <w:trPr>
          <w:cantSplit/>
          <w:jc w:val="center"/>
        </w:trPr>
        <w:tc>
          <w:tcPr>
            <w:tcW w:w="1871" w:type="dxa"/>
          </w:tcPr>
          <w:p w14:paraId="2760A1E5" w14:textId="77777777" w:rsidR="00E61AF0" w:rsidRDefault="00AB1BE3">
            <w:pPr>
              <w:spacing w:after="20" w:line="240" w:lineRule="auto"/>
            </w:pPr>
            <w:r>
              <w:rPr>
                <w:b/>
                <w:sz w:val="18"/>
              </w:rPr>
              <w:t>Main flow</w:t>
            </w:r>
          </w:p>
        </w:tc>
        <w:tc>
          <w:tcPr>
            <w:tcW w:w="7767" w:type="dxa"/>
          </w:tcPr>
          <w:p w14:paraId="412FA735" w14:textId="77777777" w:rsidR="00E61AF0" w:rsidRDefault="00AB1BE3">
            <w:pPr>
              <w:spacing w:after="20" w:line="240" w:lineRule="auto"/>
            </w:pPr>
            <w:r>
              <w:rPr>
                <w:sz w:val="18"/>
              </w:rPr>
              <w:t>1. The user opens the app and chooses Register or Log in. 2. Enters email and password. 3. The system validates the input. 4. The system creates the account or verifies the credentials. 5. The system issues a token. 6. The app opens Profile setup (no profile yet) or the Dashboard.</w:t>
            </w:r>
          </w:p>
        </w:tc>
      </w:tr>
      <w:tr w:rsidR="00E61AF0" w14:paraId="00EE7440" w14:textId="77777777">
        <w:trPr>
          <w:cantSplit/>
          <w:jc w:val="center"/>
        </w:trPr>
        <w:tc>
          <w:tcPr>
            <w:tcW w:w="1871" w:type="dxa"/>
          </w:tcPr>
          <w:p w14:paraId="7C3ED65B" w14:textId="77777777" w:rsidR="00E61AF0" w:rsidRDefault="00AB1BE3">
            <w:pPr>
              <w:spacing w:after="20" w:line="240" w:lineRule="auto"/>
            </w:pPr>
            <w:r>
              <w:rPr>
                <w:b/>
                <w:sz w:val="18"/>
              </w:rPr>
              <w:t>Alternative: reset</w:t>
            </w:r>
          </w:p>
        </w:tc>
        <w:tc>
          <w:tcPr>
            <w:tcW w:w="7767" w:type="dxa"/>
          </w:tcPr>
          <w:p w14:paraId="11B25187" w14:textId="77777777" w:rsidR="00E61AF0" w:rsidRDefault="00AB1BE3">
            <w:pPr>
              <w:spacing w:after="20" w:line="240" w:lineRule="auto"/>
            </w:pPr>
            <w:r>
              <w:rPr>
                <w:sz w:val="18"/>
              </w:rPr>
              <w:t>From Login the user chooses Forgot password and enters their email; the system emails a 6-digit code (AUTH-04); the user enters the code and a new password; the system stores it (AUTH-05); the user returns to Login. Resetting does not log the user in.</w:t>
            </w:r>
          </w:p>
        </w:tc>
      </w:tr>
      <w:tr w:rsidR="00E61AF0" w14:paraId="7D535B92" w14:textId="77777777">
        <w:trPr>
          <w:cantSplit/>
          <w:jc w:val="center"/>
        </w:trPr>
        <w:tc>
          <w:tcPr>
            <w:tcW w:w="1871" w:type="dxa"/>
          </w:tcPr>
          <w:p w14:paraId="56EE644F" w14:textId="77777777" w:rsidR="00E61AF0" w:rsidRDefault="00AB1BE3">
            <w:pPr>
              <w:spacing w:after="20" w:line="240" w:lineRule="auto"/>
            </w:pPr>
            <w:r>
              <w:rPr>
                <w:b/>
                <w:sz w:val="18"/>
              </w:rPr>
              <w:t>Alternative: launch</w:t>
            </w:r>
          </w:p>
        </w:tc>
        <w:tc>
          <w:tcPr>
            <w:tcW w:w="7767" w:type="dxa"/>
          </w:tcPr>
          <w:p w14:paraId="128B1939" w14:textId="77777777" w:rsidR="00E61AF0" w:rsidRDefault="00AB1BE3">
            <w:pPr>
              <w:spacing w:after="20" w:line="240" w:lineRule="auto"/>
            </w:pPr>
            <w:r>
              <w:rPr>
                <w:sz w:val="18"/>
              </w:rPr>
              <w:t>At launch the stored token is confirmed with the server; an invalid token shows Login (AUTH-03).</w:t>
            </w:r>
          </w:p>
        </w:tc>
      </w:tr>
      <w:tr w:rsidR="00E61AF0" w14:paraId="16F069F9" w14:textId="77777777">
        <w:trPr>
          <w:cantSplit/>
          <w:jc w:val="center"/>
        </w:trPr>
        <w:tc>
          <w:tcPr>
            <w:tcW w:w="1871" w:type="dxa"/>
          </w:tcPr>
          <w:p w14:paraId="01ECF544" w14:textId="77777777" w:rsidR="00E61AF0" w:rsidRDefault="00AB1BE3">
            <w:pPr>
              <w:spacing w:after="20" w:line="240" w:lineRule="auto"/>
            </w:pPr>
            <w:r>
              <w:rPr>
                <w:b/>
                <w:sz w:val="18"/>
              </w:rPr>
              <w:t>Exceptions</w:t>
            </w:r>
          </w:p>
        </w:tc>
        <w:tc>
          <w:tcPr>
            <w:tcW w:w="7767" w:type="dxa"/>
          </w:tcPr>
          <w:p w14:paraId="7A89E3AD" w14:textId="77777777" w:rsidR="00E61AF0" w:rsidRDefault="00AB1BE3">
            <w:pPr>
              <w:spacing w:after="20" w:line="240" w:lineRule="auto"/>
            </w:pPr>
            <w:r>
              <w:rPr>
                <w:sz w:val="18"/>
              </w:rPr>
              <w:t>Wrong credentials: one message, retry. Email already used: prompt to log in. Wrong, expired or used code, or too many attempts: one generic message, request a new code. Email has no account: the system behaves as if it had one. Email cannot be sent: request a new code.</w:t>
            </w:r>
          </w:p>
        </w:tc>
      </w:tr>
      <w:tr w:rsidR="00E61AF0" w14:paraId="5B047E32" w14:textId="77777777">
        <w:trPr>
          <w:cantSplit/>
          <w:jc w:val="center"/>
        </w:trPr>
        <w:tc>
          <w:tcPr>
            <w:tcW w:w="1871" w:type="dxa"/>
          </w:tcPr>
          <w:p w14:paraId="201E4542" w14:textId="77777777" w:rsidR="00E61AF0" w:rsidRDefault="00AB1BE3">
            <w:pPr>
              <w:spacing w:after="20" w:line="240" w:lineRule="auto"/>
            </w:pPr>
            <w:r>
              <w:rPr>
                <w:b/>
                <w:sz w:val="18"/>
              </w:rPr>
              <w:t>Special requirements</w:t>
            </w:r>
          </w:p>
        </w:tc>
        <w:tc>
          <w:tcPr>
            <w:tcW w:w="7767" w:type="dxa"/>
          </w:tcPr>
          <w:p w14:paraId="4453B99C" w14:textId="77777777" w:rsidR="00E61AF0" w:rsidRDefault="00AB1BE3">
            <w:pPr>
              <w:spacing w:after="20" w:line="240" w:lineRule="auto"/>
            </w:pPr>
            <w:r>
              <w:rPr>
                <w:sz w:val="18"/>
              </w:rPr>
              <w:t>NFR-06, NFR-14.</w:t>
            </w:r>
          </w:p>
        </w:tc>
      </w:tr>
    </w:tbl>
    <w:p w14:paraId="566A2CEA" w14:textId="77777777" w:rsidR="00E61AF0" w:rsidRDefault="00E61AF0">
      <w:pPr>
        <w:spacing w:after="40"/>
      </w:pPr>
    </w:p>
    <w:p w14:paraId="4249E44D" w14:textId="77777777" w:rsidR="00E61AF0" w:rsidRDefault="00AB1BE3">
      <w:pPr>
        <w:pStyle w:val="Heading3"/>
      </w:pPr>
      <w:bookmarkStart w:id="82" w:name="_Toc242368811"/>
      <w:r>
        <w:t>UC-02 Set up and edit profile</w:t>
      </w:r>
      <w:bookmarkEnd w:id="82"/>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871"/>
        <w:gridCol w:w="7767"/>
      </w:tblGrid>
      <w:tr w:rsidR="00E61AF0" w14:paraId="5EB09EF1" w14:textId="77777777">
        <w:trPr>
          <w:tblHeader/>
          <w:jc w:val="center"/>
        </w:trPr>
        <w:tc>
          <w:tcPr>
            <w:tcW w:w="1871" w:type="dxa"/>
            <w:shd w:val="clear" w:color="auto" w:fill="1F2937"/>
          </w:tcPr>
          <w:p w14:paraId="27C828E7" w14:textId="77777777" w:rsidR="00E61AF0" w:rsidRDefault="00AB1BE3">
            <w:pPr>
              <w:spacing w:after="0"/>
            </w:pPr>
            <w:r>
              <w:rPr>
                <w:b/>
                <w:color w:val="FFFFFF"/>
                <w:sz w:val="18"/>
              </w:rPr>
              <w:t>Field</w:t>
            </w:r>
          </w:p>
        </w:tc>
        <w:tc>
          <w:tcPr>
            <w:tcW w:w="7767" w:type="dxa"/>
            <w:shd w:val="clear" w:color="auto" w:fill="1F2937"/>
          </w:tcPr>
          <w:p w14:paraId="44D5F1F8" w14:textId="77777777" w:rsidR="00E61AF0" w:rsidRDefault="00AB1BE3">
            <w:pPr>
              <w:spacing w:after="0"/>
            </w:pPr>
            <w:r>
              <w:rPr>
                <w:b/>
                <w:color w:val="FFFFFF"/>
                <w:sz w:val="18"/>
              </w:rPr>
              <w:t>Description</w:t>
            </w:r>
          </w:p>
        </w:tc>
      </w:tr>
      <w:tr w:rsidR="00E61AF0" w14:paraId="32965E30" w14:textId="77777777">
        <w:trPr>
          <w:cantSplit/>
          <w:jc w:val="center"/>
        </w:trPr>
        <w:tc>
          <w:tcPr>
            <w:tcW w:w="1871" w:type="dxa"/>
          </w:tcPr>
          <w:p w14:paraId="38CE7A50" w14:textId="77777777" w:rsidR="00E61AF0" w:rsidRDefault="00AB1BE3">
            <w:pPr>
              <w:spacing w:after="20" w:line="240" w:lineRule="auto"/>
            </w:pPr>
            <w:r>
              <w:rPr>
                <w:b/>
                <w:sz w:val="18"/>
              </w:rPr>
              <w:t>Actor</w:t>
            </w:r>
          </w:p>
        </w:tc>
        <w:tc>
          <w:tcPr>
            <w:tcW w:w="7767" w:type="dxa"/>
          </w:tcPr>
          <w:p w14:paraId="64372514" w14:textId="77777777" w:rsidR="00E61AF0" w:rsidRDefault="00AB1BE3">
            <w:pPr>
              <w:spacing w:after="20" w:line="240" w:lineRule="auto"/>
            </w:pPr>
            <w:r>
              <w:rPr>
                <w:sz w:val="18"/>
              </w:rPr>
              <w:t>User</w:t>
            </w:r>
          </w:p>
        </w:tc>
      </w:tr>
      <w:tr w:rsidR="00E61AF0" w14:paraId="0926BC79" w14:textId="77777777">
        <w:trPr>
          <w:cantSplit/>
          <w:jc w:val="center"/>
        </w:trPr>
        <w:tc>
          <w:tcPr>
            <w:tcW w:w="1871" w:type="dxa"/>
          </w:tcPr>
          <w:p w14:paraId="4DA81CD2" w14:textId="77777777" w:rsidR="00E61AF0" w:rsidRDefault="00AB1BE3">
            <w:pPr>
              <w:spacing w:after="20" w:line="240" w:lineRule="auto"/>
            </w:pPr>
            <w:r>
              <w:rPr>
                <w:b/>
                <w:sz w:val="18"/>
              </w:rPr>
              <w:t>Description</w:t>
            </w:r>
          </w:p>
        </w:tc>
        <w:tc>
          <w:tcPr>
            <w:tcW w:w="7767" w:type="dxa"/>
          </w:tcPr>
          <w:p w14:paraId="456685C5" w14:textId="77777777" w:rsidR="00E61AF0" w:rsidRDefault="00AB1BE3">
            <w:pPr>
              <w:spacing w:after="20" w:line="240" w:lineRule="auto"/>
            </w:pPr>
            <w:r>
              <w:rPr>
                <w:sz w:val="18"/>
              </w:rPr>
              <w:t>The user records the facts that decide their cohort and their monthly cash.</w:t>
            </w:r>
          </w:p>
        </w:tc>
      </w:tr>
      <w:tr w:rsidR="00E61AF0" w14:paraId="16765E48" w14:textId="77777777">
        <w:trPr>
          <w:cantSplit/>
          <w:jc w:val="center"/>
        </w:trPr>
        <w:tc>
          <w:tcPr>
            <w:tcW w:w="1871" w:type="dxa"/>
          </w:tcPr>
          <w:p w14:paraId="2E1922A2" w14:textId="77777777" w:rsidR="00E61AF0" w:rsidRDefault="00AB1BE3">
            <w:pPr>
              <w:spacing w:after="20" w:line="240" w:lineRule="auto"/>
            </w:pPr>
            <w:r>
              <w:rPr>
                <w:b/>
                <w:sz w:val="18"/>
              </w:rPr>
              <w:t>Preconditions</w:t>
            </w:r>
          </w:p>
        </w:tc>
        <w:tc>
          <w:tcPr>
            <w:tcW w:w="7767" w:type="dxa"/>
          </w:tcPr>
          <w:p w14:paraId="15526EEE" w14:textId="77777777" w:rsidR="00E61AF0" w:rsidRDefault="00AB1BE3">
            <w:pPr>
              <w:spacing w:after="20" w:line="240" w:lineRule="auto"/>
            </w:pPr>
            <w:r>
              <w:rPr>
                <w:sz w:val="18"/>
              </w:rPr>
              <w:t>The user is authenticated.</w:t>
            </w:r>
          </w:p>
        </w:tc>
      </w:tr>
      <w:tr w:rsidR="00E61AF0" w14:paraId="6E039B44" w14:textId="77777777">
        <w:trPr>
          <w:cantSplit/>
          <w:jc w:val="center"/>
        </w:trPr>
        <w:tc>
          <w:tcPr>
            <w:tcW w:w="1871" w:type="dxa"/>
          </w:tcPr>
          <w:p w14:paraId="560B9E03" w14:textId="77777777" w:rsidR="00E61AF0" w:rsidRDefault="00AB1BE3">
            <w:pPr>
              <w:spacing w:after="20" w:line="240" w:lineRule="auto"/>
            </w:pPr>
            <w:r>
              <w:rPr>
                <w:b/>
                <w:sz w:val="18"/>
              </w:rPr>
              <w:t>Postconditions</w:t>
            </w:r>
          </w:p>
        </w:tc>
        <w:tc>
          <w:tcPr>
            <w:tcW w:w="7767" w:type="dxa"/>
          </w:tcPr>
          <w:p w14:paraId="16B9B93A" w14:textId="77777777" w:rsidR="00E61AF0" w:rsidRDefault="00AB1BE3">
            <w:pPr>
              <w:spacing w:after="20" w:line="240" w:lineRule="auto"/>
            </w:pPr>
            <w:r>
              <w:rPr>
                <w:sz w:val="18"/>
              </w:rPr>
              <w:t>The profile is stored; on the first save the account is opened with the first month's spare income.</w:t>
            </w:r>
          </w:p>
        </w:tc>
      </w:tr>
      <w:tr w:rsidR="00E61AF0" w14:paraId="3676AFDF" w14:textId="77777777">
        <w:trPr>
          <w:cantSplit/>
          <w:jc w:val="center"/>
        </w:trPr>
        <w:tc>
          <w:tcPr>
            <w:tcW w:w="1871" w:type="dxa"/>
          </w:tcPr>
          <w:p w14:paraId="1B687E8F" w14:textId="77777777" w:rsidR="00E61AF0" w:rsidRDefault="00AB1BE3">
            <w:pPr>
              <w:spacing w:after="20" w:line="240" w:lineRule="auto"/>
            </w:pPr>
            <w:r>
              <w:rPr>
                <w:b/>
                <w:sz w:val="18"/>
              </w:rPr>
              <w:t>Priority / frequency</w:t>
            </w:r>
          </w:p>
        </w:tc>
        <w:tc>
          <w:tcPr>
            <w:tcW w:w="7767" w:type="dxa"/>
          </w:tcPr>
          <w:p w14:paraId="12CBFB5C" w14:textId="77777777" w:rsidR="00E61AF0" w:rsidRDefault="00AB1BE3">
            <w:pPr>
              <w:spacing w:after="20" w:line="240" w:lineRule="auto"/>
            </w:pPr>
            <w:r>
              <w:rPr>
                <w:sz w:val="18"/>
              </w:rPr>
              <w:t>High. Medium.</w:t>
            </w:r>
          </w:p>
        </w:tc>
      </w:tr>
      <w:tr w:rsidR="00E61AF0" w14:paraId="4228E1D7" w14:textId="77777777">
        <w:trPr>
          <w:cantSplit/>
          <w:jc w:val="center"/>
        </w:trPr>
        <w:tc>
          <w:tcPr>
            <w:tcW w:w="1871" w:type="dxa"/>
          </w:tcPr>
          <w:p w14:paraId="0245C160" w14:textId="77777777" w:rsidR="00E61AF0" w:rsidRDefault="00AB1BE3">
            <w:pPr>
              <w:spacing w:after="20" w:line="240" w:lineRule="auto"/>
            </w:pPr>
            <w:r>
              <w:rPr>
                <w:b/>
                <w:sz w:val="18"/>
              </w:rPr>
              <w:t>Main flow</w:t>
            </w:r>
          </w:p>
        </w:tc>
        <w:tc>
          <w:tcPr>
            <w:tcW w:w="7767" w:type="dxa"/>
          </w:tcPr>
          <w:p w14:paraId="49183EAA" w14:textId="77777777" w:rsidR="00E61AF0" w:rsidRDefault="00AB1BE3">
            <w:pPr>
              <w:spacing w:after="20" w:line="240" w:lineRule="auto"/>
            </w:pPr>
            <w:r>
              <w:rPr>
                <w:sz w:val="18"/>
              </w:rPr>
              <w:t>1. The user opens Profile setup (after first login) or Edit Profile. 2. Enters usual income and expenses, age, risk level, goal and investing experience. 3. The system validates and stores them. 4. On the first save the system opens the account and credits the cash. 5. The app opens the Dashboard.</w:t>
            </w:r>
          </w:p>
        </w:tc>
      </w:tr>
      <w:tr w:rsidR="00E61AF0" w14:paraId="394F7654" w14:textId="77777777">
        <w:trPr>
          <w:cantSplit/>
          <w:jc w:val="center"/>
        </w:trPr>
        <w:tc>
          <w:tcPr>
            <w:tcW w:w="1871" w:type="dxa"/>
          </w:tcPr>
          <w:p w14:paraId="356CDD08" w14:textId="77777777" w:rsidR="00E61AF0" w:rsidRDefault="00AB1BE3">
            <w:pPr>
              <w:spacing w:after="20" w:line="240" w:lineRule="auto"/>
            </w:pPr>
            <w:r>
              <w:rPr>
                <w:b/>
                <w:sz w:val="18"/>
              </w:rPr>
              <w:t>Monthly check-in</w:t>
            </w:r>
          </w:p>
        </w:tc>
        <w:tc>
          <w:tcPr>
            <w:tcW w:w="7767" w:type="dxa"/>
          </w:tcPr>
          <w:p w14:paraId="2C685346" w14:textId="77777777" w:rsidR="00E61AF0" w:rsidRDefault="00AB1BE3">
            <w:pPr>
              <w:spacing w:after="20" w:line="240" w:lineRule="auto"/>
            </w:pPr>
            <w:r>
              <w:rPr>
                <w:sz w:val="18"/>
              </w:rPr>
              <w:t>Each month the Dashboard asks the user to check in. The user enters what they earned and spent that month; the system shows what it does to cash, replaces the month's credit and, if asked, updates the usual figures (PROF-09 to PROF-12). A month may spend more than it earns, paid from cash; if the cash cannot cover it the system refuses.</w:t>
            </w:r>
          </w:p>
        </w:tc>
      </w:tr>
      <w:tr w:rsidR="00E61AF0" w14:paraId="00A66575" w14:textId="77777777">
        <w:trPr>
          <w:cantSplit/>
          <w:jc w:val="center"/>
        </w:trPr>
        <w:tc>
          <w:tcPr>
            <w:tcW w:w="1871" w:type="dxa"/>
          </w:tcPr>
          <w:p w14:paraId="387B3C73" w14:textId="77777777" w:rsidR="00E61AF0" w:rsidRDefault="00AB1BE3">
            <w:pPr>
              <w:spacing w:after="20" w:line="240" w:lineRule="auto"/>
            </w:pPr>
            <w:r>
              <w:rPr>
                <w:b/>
                <w:sz w:val="18"/>
              </w:rPr>
              <w:t>Exceptions</w:t>
            </w:r>
          </w:p>
        </w:tc>
        <w:tc>
          <w:tcPr>
            <w:tcW w:w="7767" w:type="dxa"/>
          </w:tcPr>
          <w:p w14:paraId="6ACAC9A3" w14:textId="77777777" w:rsidR="00E61AF0" w:rsidRDefault="00AB1BE3">
            <w:pPr>
              <w:spacing w:after="20" w:line="240" w:lineRule="auto"/>
            </w:pPr>
            <w:r>
              <w:rPr>
                <w:sz w:val="18"/>
              </w:rPr>
              <w:t>Missing or invalid field: the screen names it and blocks submission. An edit that would take the current month's cash below zero: refused with an explanation.</w:t>
            </w:r>
          </w:p>
        </w:tc>
      </w:tr>
    </w:tbl>
    <w:p w14:paraId="0A8EFB12" w14:textId="77777777" w:rsidR="00E61AF0" w:rsidRDefault="00E61AF0">
      <w:pPr>
        <w:spacing w:after="40"/>
      </w:pPr>
    </w:p>
    <w:p w14:paraId="2A42928C" w14:textId="77777777" w:rsidR="00E61AF0" w:rsidRDefault="00AB1BE3">
      <w:pPr>
        <w:pStyle w:val="Heading3"/>
      </w:pPr>
      <w:bookmarkStart w:id="83" w:name="_Toc242368812"/>
      <w:r>
        <w:t>UC-03 Choose investments and trade</w:t>
      </w:r>
      <w:bookmarkEnd w:id="83"/>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871"/>
        <w:gridCol w:w="7767"/>
      </w:tblGrid>
      <w:tr w:rsidR="00E61AF0" w14:paraId="62936C2A" w14:textId="77777777">
        <w:trPr>
          <w:tblHeader/>
          <w:jc w:val="center"/>
        </w:trPr>
        <w:tc>
          <w:tcPr>
            <w:tcW w:w="1871" w:type="dxa"/>
            <w:shd w:val="clear" w:color="auto" w:fill="1F2937"/>
          </w:tcPr>
          <w:p w14:paraId="56FCBBE5" w14:textId="77777777" w:rsidR="00E61AF0" w:rsidRDefault="00AB1BE3">
            <w:pPr>
              <w:spacing w:after="0"/>
            </w:pPr>
            <w:r>
              <w:rPr>
                <w:b/>
                <w:color w:val="FFFFFF"/>
                <w:sz w:val="18"/>
              </w:rPr>
              <w:t>Field</w:t>
            </w:r>
          </w:p>
        </w:tc>
        <w:tc>
          <w:tcPr>
            <w:tcW w:w="7767" w:type="dxa"/>
            <w:shd w:val="clear" w:color="auto" w:fill="1F2937"/>
          </w:tcPr>
          <w:p w14:paraId="38C116C6" w14:textId="77777777" w:rsidR="00E61AF0" w:rsidRDefault="00AB1BE3">
            <w:pPr>
              <w:spacing w:after="0"/>
            </w:pPr>
            <w:r>
              <w:rPr>
                <w:b/>
                <w:color w:val="FFFFFF"/>
                <w:sz w:val="18"/>
              </w:rPr>
              <w:t>Description</w:t>
            </w:r>
          </w:p>
        </w:tc>
      </w:tr>
      <w:tr w:rsidR="00E61AF0" w14:paraId="4A790693" w14:textId="77777777">
        <w:trPr>
          <w:cantSplit/>
          <w:jc w:val="center"/>
        </w:trPr>
        <w:tc>
          <w:tcPr>
            <w:tcW w:w="1871" w:type="dxa"/>
          </w:tcPr>
          <w:p w14:paraId="4CA976FA" w14:textId="77777777" w:rsidR="00E61AF0" w:rsidRDefault="00AB1BE3">
            <w:pPr>
              <w:spacing w:after="20" w:line="240" w:lineRule="auto"/>
            </w:pPr>
            <w:r>
              <w:rPr>
                <w:b/>
                <w:sz w:val="18"/>
              </w:rPr>
              <w:t>Actor</w:t>
            </w:r>
          </w:p>
        </w:tc>
        <w:tc>
          <w:tcPr>
            <w:tcW w:w="7767" w:type="dxa"/>
          </w:tcPr>
          <w:p w14:paraId="1C4627FE" w14:textId="77777777" w:rsidR="00E61AF0" w:rsidRDefault="00AB1BE3">
            <w:pPr>
              <w:spacing w:after="20" w:line="240" w:lineRule="auto"/>
            </w:pPr>
            <w:r>
              <w:rPr>
                <w:sz w:val="18"/>
              </w:rPr>
              <w:t>User</w:t>
            </w:r>
          </w:p>
        </w:tc>
      </w:tr>
      <w:tr w:rsidR="00E61AF0" w14:paraId="261B85D5" w14:textId="77777777">
        <w:trPr>
          <w:cantSplit/>
          <w:jc w:val="center"/>
        </w:trPr>
        <w:tc>
          <w:tcPr>
            <w:tcW w:w="1871" w:type="dxa"/>
          </w:tcPr>
          <w:p w14:paraId="1FFE244C" w14:textId="77777777" w:rsidR="00E61AF0" w:rsidRDefault="00AB1BE3">
            <w:pPr>
              <w:spacing w:after="20" w:line="240" w:lineRule="auto"/>
            </w:pPr>
            <w:r>
              <w:rPr>
                <w:b/>
                <w:sz w:val="18"/>
              </w:rPr>
              <w:t>Description</w:t>
            </w:r>
          </w:p>
        </w:tc>
        <w:tc>
          <w:tcPr>
            <w:tcW w:w="7767" w:type="dxa"/>
          </w:tcPr>
          <w:p w14:paraId="73C34ADA" w14:textId="77777777" w:rsidR="00E61AF0" w:rsidRDefault="00AB1BE3">
            <w:pPr>
              <w:spacing w:after="20" w:line="240" w:lineRule="auto"/>
            </w:pPr>
            <w:r>
              <w:rPr>
                <w:sz w:val="18"/>
              </w:rPr>
              <w:t>The user finds a fund or portfolio, reads about it, and buys or sells it once or every month.</w:t>
            </w:r>
          </w:p>
        </w:tc>
      </w:tr>
      <w:tr w:rsidR="00E61AF0" w14:paraId="7DB1DDE4" w14:textId="77777777">
        <w:trPr>
          <w:cantSplit/>
          <w:jc w:val="center"/>
        </w:trPr>
        <w:tc>
          <w:tcPr>
            <w:tcW w:w="1871" w:type="dxa"/>
          </w:tcPr>
          <w:p w14:paraId="08EA00F1" w14:textId="77777777" w:rsidR="00E61AF0" w:rsidRDefault="00AB1BE3">
            <w:pPr>
              <w:spacing w:after="20" w:line="240" w:lineRule="auto"/>
            </w:pPr>
            <w:r>
              <w:rPr>
                <w:b/>
                <w:sz w:val="18"/>
              </w:rPr>
              <w:t>Preconditions</w:t>
            </w:r>
          </w:p>
        </w:tc>
        <w:tc>
          <w:tcPr>
            <w:tcW w:w="7767" w:type="dxa"/>
          </w:tcPr>
          <w:p w14:paraId="1432D8BF" w14:textId="77777777" w:rsidR="00E61AF0" w:rsidRDefault="00AB1BE3">
            <w:pPr>
              <w:spacing w:after="20" w:line="240" w:lineRule="auto"/>
            </w:pPr>
            <w:r>
              <w:rPr>
                <w:sz w:val="18"/>
              </w:rPr>
              <w:t>The user is authenticated and has a profile.</w:t>
            </w:r>
          </w:p>
        </w:tc>
      </w:tr>
      <w:tr w:rsidR="00E61AF0" w14:paraId="07016D6C" w14:textId="77777777">
        <w:trPr>
          <w:cantSplit/>
          <w:jc w:val="center"/>
        </w:trPr>
        <w:tc>
          <w:tcPr>
            <w:tcW w:w="1871" w:type="dxa"/>
          </w:tcPr>
          <w:p w14:paraId="2B9A711C" w14:textId="77777777" w:rsidR="00E61AF0" w:rsidRDefault="00AB1BE3">
            <w:pPr>
              <w:spacing w:after="20" w:line="240" w:lineRule="auto"/>
            </w:pPr>
            <w:r>
              <w:rPr>
                <w:b/>
                <w:sz w:val="18"/>
              </w:rPr>
              <w:t>Postconditions</w:t>
            </w:r>
          </w:p>
        </w:tc>
        <w:tc>
          <w:tcPr>
            <w:tcW w:w="7767" w:type="dxa"/>
          </w:tcPr>
          <w:p w14:paraId="5EF20D9F" w14:textId="77777777" w:rsidR="00E61AF0" w:rsidRDefault="00AB1BE3">
            <w:pPr>
              <w:spacing w:after="20" w:line="240" w:lineRule="auto"/>
            </w:pPr>
            <w:r>
              <w:rPr>
                <w:sz w:val="18"/>
              </w:rPr>
              <w:t>The ledger records the trade; cash, holdings and the Dashboard reflect it.</w:t>
            </w:r>
          </w:p>
        </w:tc>
      </w:tr>
      <w:tr w:rsidR="00E61AF0" w14:paraId="066B0F10" w14:textId="77777777">
        <w:trPr>
          <w:cantSplit/>
          <w:jc w:val="center"/>
        </w:trPr>
        <w:tc>
          <w:tcPr>
            <w:tcW w:w="1871" w:type="dxa"/>
          </w:tcPr>
          <w:p w14:paraId="5CCF87D9" w14:textId="77777777" w:rsidR="00E61AF0" w:rsidRDefault="00AB1BE3">
            <w:pPr>
              <w:spacing w:after="20" w:line="240" w:lineRule="auto"/>
            </w:pPr>
            <w:r>
              <w:rPr>
                <w:b/>
                <w:sz w:val="18"/>
              </w:rPr>
              <w:t>Priority / frequency</w:t>
            </w:r>
          </w:p>
        </w:tc>
        <w:tc>
          <w:tcPr>
            <w:tcW w:w="7767" w:type="dxa"/>
          </w:tcPr>
          <w:p w14:paraId="209B71D7" w14:textId="77777777" w:rsidR="00E61AF0" w:rsidRDefault="00AB1BE3">
            <w:pPr>
              <w:spacing w:after="20" w:line="240" w:lineRule="auto"/>
            </w:pPr>
            <w:r>
              <w:rPr>
                <w:sz w:val="18"/>
              </w:rPr>
              <w:t>High. High.</w:t>
            </w:r>
          </w:p>
        </w:tc>
      </w:tr>
      <w:tr w:rsidR="00E61AF0" w14:paraId="44B57B57" w14:textId="77777777">
        <w:trPr>
          <w:cantSplit/>
          <w:jc w:val="center"/>
        </w:trPr>
        <w:tc>
          <w:tcPr>
            <w:tcW w:w="1871" w:type="dxa"/>
          </w:tcPr>
          <w:p w14:paraId="542D9701" w14:textId="77777777" w:rsidR="00E61AF0" w:rsidRDefault="00AB1BE3">
            <w:pPr>
              <w:spacing w:after="20" w:line="240" w:lineRule="auto"/>
            </w:pPr>
            <w:r>
              <w:rPr>
                <w:b/>
                <w:sz w:val="18"/>
              </w:rPr>
              <w:lastRenderedPageBreak/>
              <w:t>Main flow</w:t>
            </w:r>
          </w:p>
        </w:tc>
        <w:tc>
          <w:tcPr>
            <w:tcW w:w="7767" w:type="dxa"/>
          </w:tcPr>
          <w:p w14:paraId="7406D20F" w14:textId="77777777" w:rsidR="00E61AF0" w:rsidRDefault="00AB1BE3">
            <w:pPr>
              <w:spacing w:after="20" w:line="240" w:lineRule="auto"/>
            </w:pPr>
            <w:r>
              <w:rPr>
                <w:sz w:val="18"/>
              </w:rPr>
              <w:t>1. The user opens Invest and chooses Managed, Discover or Custom. 2. Selects a portfolio or fund and reads its page. 3. Chooses Buy (or Sell on a fund held). 4. Chooses Buy once or Every month and enters an amount. 5. The system checks the amount against the cash (or holding), records the trade, and shows the cash left (and, for a monthly buy, whether this month was bought or skipped). 6. The user returns to the page or the Dashboard.</w:t>
            </w:r>
          </w:p>
        </w:tc>
      </w:tr>
      <w:tr w:rsidR="00E61AF0" w14:paraId="53F88D22" w14:textId="77777777">
        <w:trPr>
          <w:cantSplit/>
          <w:jc w:val="center"/>
        </w:trPr>
        <w:tc>
          <w:tcPr>
            <w:tcW w:w="1871" w:type="dxa"/>
          </w:tcPr>
          <w:p w14:paraId="0149960C" w14:textId="77777777" w:rsidR="00E61AF0" w:rsidRDefault="00AB1BE3">
            <w:pPr>
              <w:spacing w:after="20" w:line="240" w:lineRule="auto"/>
            </w:pPr>
            <w:r>
              <w:rPr>
                <w:b/>
                <w:sz w:val="18"/>
              </w:rPr>
              <w:t>Alternative: custom</w:t>
            </w:r>
          </w:p>
        </w:tc>
        <w:tc>
          <w:tcPr>
            <w:tcW w:w="7767" w:type="dxa"/>
          </w:tcPr>
          <w:p w14:paraId="7F0DEAE0" w14:textId="77777777" w:rsidR="00E61AF0" w:rsidRDefault="00AB1BE3">
            <w:pPr>
              <w:spacing w:after="20" w:line="240" w:lineRule="auto"/>
            </w:pPr>
            <w:r>
              <w:rPr>
                <w:sz w:val="18"/>
              </w:rPr>
              <w:t>In Custom the user names a mix, adds funds, sets weights that total 100 and saves it, then buys it from its page.</w:t>
            </w:r>
          </w:p>
        </w:tc>
      </w:tr>
      <w:tr w:rsidR="00E61AF0" w14:paraId="694EE91B" w14:textId="77777777">
        <w:trPr>
          <w:cantSplit/>
          <w:jc w:val="center"/>
        </w:trPr>
        <w:tc>
          <w:tcPr>
            <w:tcW w:w="1871" w:type="dxa"/>
          </w:tcPr>
          <w:p w14:paraId="014B3D2D" w14:textId="77777777" w:rsidR="00E61AF0" w:rsidRDefault="00AB1BE3">
            <w:pPr>
              <w:spacing w:after="20" w:line="240" w:lineRule="auto"/>
            </w:pPr>
            <w:r>
              <w:rPr>
                <w:b/>
                <w:sz w:val="18"/>
              </w:rPr>
              <w:t>Exceptions</w:t>
            </w:r>
          </w:p>
        </w:tc>
        <w:tc>
          <w:tcPr>
            <w:tcW w:w="7767" w:type="dxa"/>
          </w:tcPr>
          <w:p w14:paraId="3E76A96F" w14:textId="77777777" w:rsidR="00E61AF0" w:rsidRDefault="00AB1BE3">
            <w:pPr>
              <w:spacing w:after="20" w:line="240" w:lineRule="auto"/>
            </w:pPr>
            <w:r>
              <w:rPr>
                <w:sz w:val="18"/>
              </w:rPr>
              <w:t>Amount above the cash or holding: refused with the amount available. Fund with no history: not-available message. Second monthly buy for the same fund or portfolio, or an eleventh: refused.</w:t>
            </w:r>
          </w:p>
        </w:tc>
      </w:tr>
      <w:tr w:rsidR="00E61AF0" w14:paraId="57ECF02F" w14:textId="77777777">
        <w:trPr>
          <w:cantSplit/>
          <w:jc w:val="center"/>
        </w:trPr>
        <w:tc>
          <w:tcPr>
            <w:tcW w:w="1871" w:type="dxa"/>
          </w:tcPr>
          <w:p w14:paraId="135197B0" w14:textId="77777777" w:rsidR="00E61AF0" w:rsidRDefault="00AB1BE3">
            <w:pPr>
              <w:spacing w:after="20" w:line="240" w:lineRule="auto"/>
            </w:pPr>
            <w:r>
              <w:rPr>
                <w:b/>
                <w:sz w:val="18"/>
              </w:rPr>
              <w:t>Special requirements</w:t>
            </w:r>
          </w:p>
        </w:tc>
        <w:tc>
          <w:tcPr>
            <w:tcW w:w="7767" w:type="dxa"/>
          </w:tcPr>
          <w:p w14:paraId="3C34FD79" w14:textId="77777777" w:rsidR="00E61AF0" w:rsidRDefault="00AB1BE3">
            <w:pPr>
              <w:spacing w:after="20" w:line="240" w:lineRule="auto"/>
            </w:pPr>
            <w:r>
              <w:rPr>
                <w:sz w:val="18"/>
              </w:rPr>
              <w:t>Past-performance and Singapore-dollar notes on every page (INV-11).</w:t>
            </w:r>
          </w:p>
        </w:tc>
      </w:tr>
    </w:tbl>
    <w:p w14:paraId="37C72420" w14:textId="77777777" w:rsidR="00E61AF0" w:rsidRDefault="00E61AF0">
      <w:pPr>
        <w:spacing w:after="40"/>
      </w:pPr>
    </w:p>
    <w:p w14:paraId="6DC1AC6D" w14:textId="77777777" w:rsidR="00E61AF0" w:rsidRDefault="00AB1BE3">
      <w:pPr>
        <w:pStyle w:val="Heading3"/>
      </w:pPr>
      <w:bookmarkStart w:id="84" w:name="_Toc242368813"/>
      <w:r>
        <w:t>UC-04 View dashboard</w:t>
      </w:r>
      <w:bookmarkEnd w:id="84"/>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871"/>
        <w:gridCol w:w="7767"/>
      </w:tblGrid>
      <w:tr w:rsidR="00E61AF0" w14:paraId="07114FA6" w14:textId="77777777">
        <w:trPr>
          <w:tblHeader/>
          <w:jc w:val="center"/>
        </w:trPr>
        <w:tc>
          <w:tcPr>
            <w:tcW w:w="1871" w:type="dxa"/>
            <w:shd w:val="clear" w:color="auto" w:fill="1F2937"/>
          </w:tcPr>
          <w:p w14:paraId="3A00B268" w14:textId="77777777" w:rsidR="00E61AF0" w:rsidRDefault="00AB1BE3">
            <w:pPr>
              <w:spacing w:after="0"/>
            </w:pPr>
            <w:r>
              <w:rPr>
                <w:b/>
                <w:color w:val="FFFFFF"/>
                <w:sz w:val="18"/>
              </w:rPr>
              <w:t>Field</w:t>
            </w:r>
          </w:p>
        </w:tc>
        <w:tc>
          <w:tcPr>
            <w:tcW w:w="7767" w:type="dxa"/>
            <w:shd w:val="clear" w:color="auto" w:fill="1F2937"/>
          </w:tcPr>
          <w:p w14:paraId="47C90D55" w14:textId="77777777" w:rsidR="00E61AF0" w:rsidRDefault="00AB1BE3">
            <w:pPr>
              <w:spacing w:after="0"/>
            </w:pPr>
            <w:r>
              <w:rPr>
                <w:b/>
                <w:color w:val="FFFFFF"/>
                <w:sz w:val="18"/>
              </w:rPr>
              <w:t>Description</w:t>
            </w:r>
          </w:p>
        </w:tc>
      </w:tr>
      <w:tr w:rsidR="00E61AF0" w14:paraId="512739FE" w14:textId="77777777">
        <w:trPr>
          <w:cantSplit/>
          <w:jc w:val="center"/>
        </w:trPr>
        <w:tc>
          <w:tcPr>
            <w:tcW w:w="1871" w:type="dxa"/>
          </w:tcPr>
          <w:p w14:paraId="3E2937A5" w14:textId="77777777" w:rsidR="00E61AF0" w:rsidRDefault="00AB1BE3">
            <w:pPr>
              <w:spacing w:after="20" w:line="240" w:lineRule="auto"/>
            </w:pPr>
            <w:r>
              <w:rPr>
                <w:b/>
                <w:sz w:val="18"/>
              </w:rPr>
              <w:t>Actor</w:t>
            </w:r>
          </w:p>
        </w:tc>
        <w:tc>
          <w:tcPr>
            <w:tcW w:w="7767" w:type="dxa"/>
          </w:tcPr>
          <w:p w14:paraId="4E489274" w14:textId="77777777" w:rsidR="00E61AF0" w:rsidRDefault="00AB1BE3">
            <w:pPr>
              <w:spacing w:after="20" w:line="240" w:lineRule="auto"/>
            </w:pPr>
            <w:r>
              <w:rPr>
                <w:sz w:val="18"/>
              </w:rPr>
              <w:t>User</w:t>
            </w:r>
          </w:p>
        </w:tc>
      </w:tr>
      <w:tr w:rsidR="00E61AF0" w14:paraId="7CCC910E" w14:textId="77777777">
        <w:trPr>
          <w:cantSplit/>
          <w:jc w:val="center"/>
        </w:trPr>
        <w:tc>
          <w:tcPr>
            <w:tcW w:w="1871" w:type="dxa"/>
          </w:tcPr>
          <w:p w14:paraId="68E8948C" w14:textId="77777777" w:rsidR="00E61AF0" w:rsidRDefault="00AB1BE3">
            <w:pPr>
              <w:spacing w:after="20" w:line="240" w:lineRule="auto"/>
            </w:pPr>
            <w:r>
              <w:rPr>
                <w:b/>
                <w:sz w:val="18"/>
              </w:rPr>
              <w:t>Description</w:t>
            </w:r>
          </w:p>
        </w:tc>
        <w:tc>
          <w:tcPr>
            <w:tcW w:w="7767" w:type="dxa"/>
          </w:tcPr>
          <w:p w14:paraId="3D979F71" w14:textId="77777777" w:rsidR="00E61AF0" w:rsidRDefault="00AB1BE3">
            <w:pPr>
              <w:spacing w:after="20" w:line="240" w:lineRule="auto"/>
            </w:pPr>
            <w:r>
              <w:rPr>
                <w:sz w:val="18"/>
              </w:rPr>
              <w:t>The user sees how the account stands and how it has moved.</w:t>
            </w:r>
          </w:p>
        </w:tc>
      </w:tr>
      <w:tr w:rsidR="00E61AF0" w14:paraId="73F694E9" w14:textId="77777777">
        <w:trPr>
          <w:cantSplit/>
          <w:jc w:val="center"/>
        </w:trPr>
        <w:tc>
          <w:tcPr>
            <w:tcW w:w="1871" w:type="dxa"/>
          </w:tcPr>
          <w:p w14:paraId="4EE5D293" w14:textId="77777777" w:rsidR="00E61AF0" w:rsidRDefault="00AB1BE3">
            <w:pPr>
              <w:spacing w:after="20" w:line="240" w:lineRule="auto"/>
            </w:pPr>
            <w:r>
              <w:rPr>
                <w:b/>
                <w:sz w:val="18"/>
              </w:rPr>
              <w:t>Preconditions</w:t>
            </w:r>
          </w:p>
        </w:tc>
        <w:tc>
          <w:tcPr>
            <w:tcW w:w="7767" w:type="dxa"/>
          </w:tcPr>
          <w:p w14:paraId="61CC416B" w14:textId="77777777" w:rsidR="00E61AF0" w:rsidRDefault="00AB1BE3">
            <w:pPr>
              <w:spacing w:after="20" w:line="240" w:lineRule="auto"/>
            </w:pPr>
            <w:r>
              <w:rPr>
                <w:sz w:val="18"/>
              </w:rPr>
              <w:t>The user is authenticated.</w:t>
            </w:r>
          </w:p>
        </w:tc>
      </w:tr>
      <w:tr w:rsidR="00E61AF0" w14:paraId="1E257369" w14:textId="77777777">
        <w:trPr>
          <w:cantSplit/>
          <w:jc w:val="center"/>
        </w:trPr>
        <w:tc>
          <w:tcPr>
            <w:tcW w:w="1871" w:type="dxa"/>
          </w:tcPr>
          <w:p w14:paraId="55BBB630" w14:textId="77777777" w:rsidR="00E61AF0" w:rsidRDefault="00AB1BE3">
            <w:pPr>
              <w:spacing w:after="20" w:line="240" w:lineRule="auto"/>
            </w:pPr>
            <w:r>
              <w:rPr>
                <w:b/>
                <w:sz w:val="18"/>
              </w:rPr>
              <w:t>Postconditions</w:t>
            </w:r>
          </w:p>
        </w:tc>
        <w:tc>
          <w:tcPr>
            <w:tcW w:w="7767" w:type="dxa"/>
          </w:tcPr>
          <w:p w14:paraId="1D493FE8" w14:textId="77777777" w:rsidR="00E61AF0" w:rsidRDefault="00AB1BE3">
            <w:pPr>
              <w:spacing w:after="20" w:line="240" w:lineRule="auto"/>
            </w:pPr>
            <w:r>
              <w:rPr>
                <w:sz w:val="18"/>
              </w:rPr>
              <w:t>The summary, holdings and chart are displayed.</w:t>
            </w:r>
          </w:p>
        </w:tc>
      </w:tr>
      <w:tr w:rsidR="00E61AF0" w14:paraId="3EC8A41A" w14:textId="77777777">
        <w:trPr>
          <w:cantSplit/>
          <w:jc w:val="center"/>
        </w:trPr>
        <w:tc>
          <w:tcPr>
            <w:tcW w:w="1871" w:type="dxa"/>
          </w:tcPr>
          <w:p w14:paraId="1DC94B9A" w14:textId="77777777" w:rsidR="00E61AF0" w:rsidRDefault="00AB1BE3">
            <w:pPr>
              <w:spacing w:after="20" w:line="240" w:lineRule="auto"/>
            </w:pPr>
            <w:r>
              <w:rPr>
                <w:b/>
                <w:sz w:val="18"/>
              </w:rPr>
              <w:t>Priority / frequency</w:t>
            </w:r>
          </w:p>
        </w:tc>
        <w:tc>
          <w:tcPr>
            <w:tcW w:w="7767" w:type="dxa"/>
          </w:tcPr>
          <w:p w14:paraId="4E661F39" w14:textId="77777777" w:rsidR="00E61AF0" w:rsidRDefault="00AB1BE3">
            <w:pPr>
              <w:spacing w:after="20" w:line="240" w:lineRule="auto"/>
            </w:pPr>
            <w:r>
              <w:rPr>
                <w:sz w:val="18"/>
              </w:rPr>
              <w:t>High. High.</w:t>
            </w:r>
          </w:p>
        </w:tc>
      </w:tr>
      <w:tr w:rsidR="00E61AF0" w14:paraId="63AB7801" w14:textId="77777777">
        <w:trPr>
          <w:cantSplit/>
          <w:jc w:val="center"/>
        </w:trPr>
        <w:tc>
          <w:tcPr>
            <w:tcW w:w="1871" w:type="dxa"/>
          </w:tcPr>
          <w:p w14:paraId="324C3D7B" w14:textId="77777777" w:rsidR="00E61AF0" w:rsidRDefault="00AB1BE3">
            <w:pPr>
              <w:spacing w:after="20" w:line="240" w:lineRule="auto"/>
            </w:pPr>
            <w:r>
              <w:rPr>
                <w:b/>
                <w:sz w:val="18"/>
              </w:rPr>
              <w:t>Main flow</w:t>
            </w:r>
          </w:p>
        </w:tc>
        <w:tc>
          <w:tcPr>
            <w:tcW w:w="7767" w:type="dxa"/>
          </w:tcPr>
          <w:p w14:paraId="31DF6ED4" w14:textId="77777777" w:rsidR="00E61AF0" w:rsidRDefault="00AB1BE3">
            <w:pPr>
              <w:spacing w:after="20" w:line="240" w:lineRule="auto"/>
            </w:pPr>
            <w:r>
              <w:rPr>
                <w:sz w:val="18"/>
              </w:rPr>
              <w:t>1. The user opens the Dashboard tab. 2. The system returns the summary and the monthly history. 3. The app shows total assets, last month's profit, securities value, total profit, cash, holdings and the chart. 4. The user taps a month or a holding.</w:t>
            </w:r>
          </w:p>
        </w:tc>
      </w:tr>
      <w:tr w:rsidR="00E61AF0" w14:paraId="538E9DD0" w14:textId="77777777">
        <w:trPr>
          <w:cantSplit/>
          <w:jc w:val="center"/>
        </w:trPr>
        <w:tc>
          <w:tcPr>
            <w:tcW w:w="1871" w:type="dxa"/>
          </w:tcPr>
          <w:p w14:paraId="4427B905" w14:textId="77777777" w:rsidR="00E61AF0" w:rsidRDefault="00AB1BE3">
            <w:pPr>
              <w:spacing w:after="20" w:line="240" w:lineRule="auto"/>
            </w:pPr>
            <w:r>
              <w:rPr>
                <w:b/>
                <w:sz w:val="18"/>
              </w:rPr>
              <w:t>Exceptions</w:t>
            </w:r>
          </w:p>
        </w:tc>
        <w:tc>
          <w:tcPr>
            <w:tcW w:w="7767" w:type="dxa"/>
          </w:tcPr>
          <w:p w14:paraId="42F1DBEB" w14:textId="77777777" w:rsidR="00E61AF0" w:rsidRDefault="00AB1BE3">
            <w:pPr>
              <w:spacing w:after="20" w:line="240" w:lineRule="auto"/>
            </w:pPr>
            <w:r>
              <w:rPr>
                <w:sz w:val="18"/>
              </w:rPr>
              <w:t>No investment yet: the cash and a prompt to invest are shown. Only one month of data: a note replaces the chart.</w:t>
            </w:r>
          </w:p>
        </w:tc>
      </w:tr>
      <w:tr w:rsidR="00E61AF0" w14:paraId="1018862B" w14:textId="77777777">
        <w:trPr>
          <w:cantSplit/>
          <w:jc w:val="center"/>
        </w:trPr>
        <w:tc>
          <w:tcPr>
            <w:tcW w:w="1871" w:type="dxa"/>
          </w:tcPr>
          <w:p w14:paraId="21490D6E" w14:textId="77777777" w:rsidR="00E61AF0" w:rsidRDefault="00AB1BE3">
            <w:pPr>
              <w:spacing w:after="20" w:line="240" w:lineRule="auto"/>
            </w:pPr>
            <w:r>
              <w:rPr>
                <w:b/>
                <w:sz w:val="18"/>
              </w:rPr>
              <w:t>Special requirements</w:t>
            </w:r>
          </w:p>
        </w:tc>
        <w:tc>
          <w:tcPr>
            <w:tcW w:w="7767" w:type="dxa"/>
          </w:tcPr>
          <w:p w14:paraId="0A94F8C6" w14:textId="77777777" w:rsidR="00E61AF0" w:rsidRDefault="00AB1BE3">
            <w:pPr>
              <w:spacing w:after="20" w:line="240" w:lineRule="auto"/>
            </w:pPr>
            <w:r>
              <w:rPr>
                <w:sz w:val="18"/>
              </w:rPr>
              <w:t>NFR-01 (under 2 seconds).</w:t>
            </w:r>
          </w:p>
        </w:tc>
      </w:tr>
    </w:tbl>
    <w:p w14:paraId="17DFE8FB" w14:textId="77777777" w:rsidR="00E61AF0" w:rsidRDefault="00E61AF0">
      <w:pPr>
        <w:spacing w:after="40"/>
      </w:pPr>
    </w:p>
    <w:p w14:paraId="03F991FF" w14:textId="77777777" w:rsidR="00E61AF0" w:rsidRDefault="00AB1BE3">
      <w:pPr>
        <w:pStyle w:val="Heading3"/>
      </w:pPr>
      <w:bookmarkStart w:id="85" w:name="_Toc242368814"/>
      <w:r>
        <w:t>UC-05 View peer comparison</w:t>
      </w:r>
      <w:bookmarkEnd w:id="85"/>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871"/>
        <w:gridCol w:w="7767"/>
      </w:tblGrid>
      <w:tr w:rsidR="00E61AF0" w14:paraId="03145CDC" w14:textId="77777777">
        <w:trPr>
          <w:tblHeader/>
          <w:jc w:val="center"/>
        </w:trPr>
        <w:tc>
          <w:tcPr>
            <w:tcW w:w="1871" w:type="dxa"/>
            <w:shd w:val="clear" w:color="auto" w:fill="1F2937"/>
          </w:tcPr>
          <w:p w14:paraId="18628894" w14:textId="77777777" w:rsidR="00E61AF0" w:rsidRDefault="00AB1BE3">
            <w:pPr>
              <w:spacing w:after="0"/>
            </w:pPr>
            <w:r>
              <w:rPr>
                <w:b/>
                <w:color w:val="FFFFFF"/>
                <w:sz w:val="18"/>
              </w:rPr>
              <w:t>Field</w:t>
            </w:r>
          </w:p>
        </w:tc>
        <w:tc>
          <w:tcPr>
            <w:tcW w:w="7767" w:type="dxa"/>
            <w:shd w:val="clear" w:color="auto" w:fill="1F2937"/>
          </w:tcPr>
          <w:p w14:paraId="171E5E4D" w14:textId="77777777" w:rsidR="00E61AF0" w:rsidRDefault="00AB1BE3">
            <w:pPr>
              <w:spacing w:after="0"/>
            </w:pPr>
            <w:r>
              <w:rPr>
                <w:b/>
                <w:color w:val="FFFFFF"/>
                <w:sz w:val="18"/>
              </w:rPr>
              <w:t>Description</w:t>
            </w:r>
          </w:p>
        </w:tc>
      </w:tr>
      <w:tr w:rsidR="00E61AF0" w14:paraId="0CD28A02" w14:textId="77777777">
        <w:trPr>
          <w:cantSplit/>
          <w:jc w:val="center"/>
        </w:trPr>
        <w:tc>
          <w:tcPr>
            <w:tcW w:w="1871" w:type="dxa"/>
          </w:tcPr>
          <w:p w14:paraId="3F3B0FD5" w14:textId="77777777" w:rsidR="00E61AF0" w:rsidRDefault="00AB1BE3">
            <w:pPr>
              <w:spacing w:after="20" w:line="240" w:lineRule="auto"/>
            </w:pPr>
            <w:r>
              <w:rPr>
                <w:b/>
                <w:sz w:val="18"/>
              </w:rPr>
              <w:t>Actor</w:t>
            </w:r>
          </w:p>
        </w:tc>
        <w:tc>
          <w:tcPr>
            <w:tcW w:w="7767" w:type="dxa"/>
          </w:tcPr>
          <w:p w14:paraId="57DB22CA" w14:textId="77777777" w:rsidR="00E61AF0" w:rsidRDefault="00AB1BE3">
            <w:pPr>
              <w:spacing w:after="20" w:line="240" w:lineRule="auto"/>
            </w:pPr>
            <w:r>
              <w:rPr>
                <w:sz w:val="18"/>
              </w:rPr>
              <w:t>User</w:t>
            </w:r>
          </w:p>
        </w:tc>
      </w:tr>
      <w:tr w:rsidR="00E61AF0" w14:paraId="7DBF4F21" w14:textId="77777777">
        <w:trPr>
          <w:cantSplit/>
          <w:jc w:val="center"/>
        </w:trPr>
        <w:tc>
          <w:tcPr>
            <w:tcW w:w="1871" w:type="dxa"/>
          </w:tcPr>
          <w:p w14:paraId="0405346A" w14:textId="77777777" w:rsidR="00E61AF0" w:rsidRDefault="00AB1BE3">
            <w:pPr>
              <w:spacing w:after="20" w:line="240" w:lineRule="auto"/>
            </w:pPr>
            <w:r>
              <w:rPr>
                <w:b/>
                <w:sz w:val="18"/>
              </w:rPr>
              <w:t>Description</w:t>
            </w:r>
          </w:p>
        </w:tc>
        <w:tc>
          <w:tcPr>
            <w:tcW w:w="7767" w:type="dxa"/>
          </w:tcPr>
          <w:p w14:paraId="56B87723" w14:textId="77777777" w:rsidR="00E61AF0" w:rsidRDefault="00AB1BE3">
            <w:pPr>
              <w:spacing w:after="20" w:line="240" w:lineRule="auto"/>
            </w:pPr>
            <w:r>
              <w:rPr>
                <w:sz w:val="18"/>
              </w:rPr>
              <w:t>The user compares their habits and results with investors like them (Cohort) or with a group they define (Explore).</w:t>
            </w:r>
          </w:p>
        </w:tc>
      </w:tr>
      <w:tr w:rsidR="00E61AF0" w14:paraId="07A73149" w14:textId="77777777">
        <w:trPr>
          <w:cantSplit/>
          <w:jc w:val="center"/>
        </w:trPr>
        <w:tc>
          <w:tcPr>
            <w:tcW w:w="1871" w:type="dxa"/>
          </w:tcPr>
          <w:p w14:paraId="2F4BA7E4" w14:textId="77777777" w:rsidR="00E61AF0" w:rsidRDefault="00AB1BE3">
            <w:pPr>
              <w:spacing w:after="20" w:line="240" w:lineRule="auto"/>
            </w:pPr>
            <w:r>
              <w:rPr>
                <w:b/>
                <w:sz w:val="18"/>
              </w:rPr>
              <w:t>Preconditions</w:t>
            </w:r>
          </w:p>
        </w:tc>
        <w:tc>
          <w:tcPr>
            <w:tcW w:w="7767" w:type="dxa"/>
          </w:tcPr>
          <w:p w14:paraId="047495E5" w14:textId="77777777" w:rsidR="00E61AF0" w:rsidRDefault="00AB1BE3">
            <w:pPr>
              <w:spacing w:after="20" w:line="240" w:lineRule="auto"/>
            </w:pPr>
            <w:r>
              <w:rPr>
                <w:sz w:val="18"/>
              </w:rPr>
              <w:t>The user is authenticated and has a profile.</w:t>
            </w:r>
          </w:p>
        </w:tc>
      </w:tr>
      <w:tr w:rsidR="00E61AF0" w14:paraId="21041F5F" w14:textId="77777777">
        <w:trPr>
          <w:cantSplit/>
          <w:jc w:val="center"/>
        </w:trPr>
        <w:tc>
          <w:tcPr>
            <w:tcW w:w="1871" w:type="dxa"/>
          </w:tcPr>
          <w:p w14:paraId="341A6EC0" w14:textId="77777777" w:rsidR="00E61AF0" w:rsidRDefault="00AB1BE3">
            <w:pPr>
              <w:spacing w:after="20" w:line="240" w:lineRule="auto"/>
            </w:pPr>
            <w:r>
              <w:rPr>
                <w:b/>
                <w:sz w:val="18"/>
              </w:rPr>
              <w:t>Postconditions</w:t>
            </w:r>
          </w:p>
        </w:tc>
        <w:tc>
          <w:tcPr>
            <w:tcW w:w="7767" w:type="dxa"/>
          </w:tcPr>
          <w:p w14:paraId="75177C2F" w14:textId="77777777" w:rsidR="00E61AF0" w:rsidRDefault="00AB1BE3">
            <w:pPr>
              <w:spacing w:after="20" w:line="240" w:lineRule="auto"/>
            </w:pPr>
            <w:r>
              <w:rPr>
                <w:sz w:val="18"/>
              </w:rPr>
              <w:t>The comparison is displayed; nothing is stored.</w:t>
            </w:r>
          </w:p>
        </w:tc>
      </w:tr>
      <w:tr w:rsidR="00E61AF0" w14:paraId="036E67C8" w14:textId="77777777">
        <w:trPr>
          <w:cantSplit/>
          <w:jc w:val="center"/>
        </w:trPr>
        <w:tc>
          <w:tcPr>
            <w:tcW w:w="1871" w:type="dxa"/>
          </w:tcPr>
          <w:p w14:paraId="36344293" w14:textId="77777777" w:rsidR="00E61AF0" w:rsidRDefault="00AB1BE3">
            <w:pPr>
              <w:spacing w:after="20" w:line="240" w:lineRule="auto"/>
            </w:pPr>
            <w:r>
              <w:rPr>
                <w:b/>
                <w:sz w:val="18"/>
              </w:rPr>
              <w:t>Priority / frequency</w:t>
            </w:r>
          </w:p>
        </w:tc>
        <w:tc>
          <w:tcPr>
            <w:tcW w:w="7767" w:type="dxa"/>
          </w:tcPr>
          <w:p w14:paraId="0DEACAB0" w14:textId="77777777" w:rsidR="00E61AF0" w:rsidRDefault="00AB1BE3">
            <w:pPr>
              <w:spacing w:after="20" w:line="240" w:lineRule="auto"/>
            </w:pPr>
            <w:r>
              <w:rPr>
                <w:sz w:val="18"/>
              </w:rPr>
              <w:t>High. Medium.</w:t>
            </w:r>
          </w:p>
        </w:tc>
      </w:tr>
      <w:tr w:rsidR="00E61AF0" w14:paraId="192D51C5" w14:textId="77777777">
        <w:trPr>
          <w:cantSplit/>
          <w:jc w:val="center"/>
        </w:trPr>
        <w:tc>
          <w:tcPr>
            <w:tcW w:w="1871" w:type="dxa"/>
          </w:tcPr>
          <w:p w14:paraId="3D900CB8" w14:textId="77777777" w:rsidR="00E61AF0" w:rsidRDefault="00AB1BE3">
            <w:pPr>
              <w:spacing w:after="20" w:line="240" w:lineRule="auto"/>
            </w:pPr>
            <w:r>
              <w:rPr>
                <w:b/>
                <w:sz w:val="18"/>
              </w:rPr>
              <w:t>Main flow (Cohort)</w:t>
            </w:r>
          </w:p>
        </w:tc>
        <w:tc>
          <w:tcPr>
            <w:tcW w:w="7767" w:type="dxa"/>
          </w:tcPr>
          <w:p w14:paraId="5A44B700" w14:textId="77777777" w:rsidR="00E61AF0" w:rsidRDefault="00AB1BE3">
            <w:pPr>
              <w:spacing w:after="20" w:line="240" w:lineRule="auto"/>
            </w:pPr>
            <w:r>
              <w:rPr>
                <w:sz w:val="18"/>
              </w:rPr>
              <w:t>1. The user opens Peers. 2. The system chooses peers for each measure from the profile, and computes the medians, quartiles and the user's position. 3. The app shows the headline, labels, peer group, comparison table and what peers hold. 4. The user taps a row to read its explanation.</w:t>
            </w:r>
          </w:p>
        </w:tc>
      </w:tr>
      <w:tr w:rsidR="00E61AF0" w14:paraId="3854037D" w14:textId="77777777">
        <w:trPr>
          <w:cantSplit/>
          <w:jc w:val="center"/>
        </w:trPr>
        <w:tc>
          <w:tcPr>
            <w:tcW w:w="1871" w:type="dxa"/>
          </w:tcPr>
          <w:p w14:paraId="7AA6B314" w14:textId="77777777" w:rsidR="00E61AF0" w:rsidRDefault="00AB1BE3">
            <w:pPr>
              <w:spacing w:after="20" w:line="240" w:lineRule="auto"/>
            </w:pPr>
            <w:r>
              <w:rPr>
                <w:b/>
                <w:sz w:val="18"/>
              </w:rPr>
              <w:t>Main flow (Explore)</w:t>
            </w:r>
          </w:p>
        </w:tc>
        <w:tc>
          <w:tcPr>
            <w:tcW w:w="7767" w:type="dxa"/>
          </w:tcPr>
          <w:p w14:paraId="6830EF2A" w14:textId="77777777" w:rsidR="00E61AF0" w:rsidRDefault="00AB1BE3">
            <w:pPr>
              <w:spacing w:after="20" w:line="240" w:lineRule="auto"/>
            </w:pPr>
            <w:r>
              <w:rPr>
                <w:sz w:val="18"/>
              </w:rPr>
              <w:t>1. The user chooses Explore. 2. Selects dimensions and a measure. 3. The system resolves the group and returns the percentile, histogram, quartiles and, where it applies, the month-by-month chart. 4. The app shows them.</w:t>
            </w:r>
          </w:p>
        </w:tc>
      </w:tr>
      <w:tr w:rsidR="00E61AF0" w14:paraId="278F3AE9" w14:textId="77777777">
        <w:trPr>
          <w:cantSplit/>
          <w:jc w:val="center"/>
        </w:trPr>
        <w:tc>
          <w:tcPr>
            <w:tcW w:w="1871" w:type="dxa"/>
          </w:tcPr>
          <w:p w14:paraId="0A16951A" w14:textId="77777777" w:rsidR="00E61AF0" w:rsidRDefault="00AB1BE3">
            <w:pPr>
              <w:spacing w:after="20" w:line="240" w:lineRule="auto"/>
            </w:pPr>
            <w:r>
              <w:rPr>
                <w:b/>
                <w:sz w:val="18"/>
              </w:rPr>
              <w:t>Exceptions</w:t>
            </w:r>
          </w:p>
        </w:tc>
        <w:tc>
          <w:tcPr>
            <w:tcW w:w="7767" w:type="dxa"/>
          </w:tcPr>
          <w:p w14:paraId="1F62ACE3" w14:textId="77777777" w:rsidR="00E61AF0" w:rsidRDefault="00AB1BE3">
            <w:pPr>
              <w:spacing w:after="20" w:line="240" w:lineRule="auto"/>
            </w:pPr>
            <w:r>
              <w:rPr>
                <w:sz w:val="18"/>
              </w:rPr>
              <w:t>Fewer than 10 peers (whole pool, or the chosen group): no figures, and no count. No profile or no investment: a prompt. A measure with no figure: a dash and the reason.</w:t>
            </w:r>
          </w:p>
        </w:tc>
      </w:tr>
      <w:tr w:rsidR="00E61AF0" w14:paraId="4AE9AA2A" w14:textId="77777777">
        <w:trPr>
          <w:cantSplit/>
          <w:jc w:val="center"/>
        </w:trPr>
        <w:tc>
          <w:tcPr>
            <w:tcW w:w="1871" w:type="dxa"/>
          </w:tcPr>
          <w:p w14:paraId="3CD3CA32" w14:textId="77777777" w:rsidR="00E61AF0" w:rsidRDefault="00AB1BE3">
            <w:pPr>
              <w:spacing w:after="20" w:line="240" w:lineRule="auto"/>
            </w:pPr>
            <w:r>
              <w:rPr>
                <w:b/>
                <w:sz w:val="18"/>
              </w:rPr>
              <w:t>Special requirements</w:t>
            </w:r>
          </w:p>
        </w:tc>
        <w:tc>
          <w:tcPr>
            <w:tcW w:w="7767" w:type="dxa"/>
          </w:tcPr>
          <w:p w14:paraId="2400B9EE" w14:textId="77777777" w:rsidR="00E61AF0" w:rsidRDefault="00AB1BE3">
            <w:pPr>
              <w:spacing w:after="20" w:line="240" w:lineRule="auto"/>
            </w:pPr>
            <w:r>
              <w:rPr>
                <w:sz w:val="18"/>
              </w:rPr>
              <w:t>NFR-03 (aggregates only, floors of 10 and 3), NFR-07 (no advice).</w:t>
            </w:r>
          </w:p>
        </w:tc>
      </w:tr>
    </w:tbl>
    <w:p w14:paraId="0131EAC6" w14:textId="77777777" w:rsidR="00E61AF0" w:rsidRDefault="00E61AF0">
      <w:pPr>
        <w:spacing w:after="40"/>
      </w:pPr>
    </w:p>
    <w:p w14:paraId="7308556A" w14:textId="77777777" w:rsidR="00E61AF0" w:rsidRDefault="00AB1BE3">
      <w:pPr>
        <w:pStyle w:val="Heading3"/>
      </w:pPr>
      <w:bookmarkStart w:id="86" w:name="_Toc242368815"/>
      <w:r>
        <w:lastRenderedPageBreak/>
        <w:t>UC-06 View insights</w:t>
      </w:r>
      <w:bookmarkEnd w:id="86"/>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871"/>
        <w:gridCol w:w="7767"/>
      </w:tblGrid>
      <w:tr w:rsidR="00E61AF0" w14:paraId="3C30EE46" w14:textId="77777777">
        <w:trPr>
          <w:tblHeader/>
          <w:jc w:val="center"/>
        </w:trPr>
        <w:tc>
          <w:tcPr>
            <w:tcW w:w="1871" w:type="dxa"/>
            <w:shd w:val="clear" w:color="auto" w:fill="1F2937"/>
          </w:tcPr>
          <w:p w14:paraId="21C1B926" w14:textId="77777777" w:rsidR="00E61AF0" w:rsidRDefault="00AB1BE3">
            <w:pPr>
              <w:spacing w:after="0"/>
            </w:pPr>
            <w:r>
              <w:rPr>
                <w:b/>
                <w:color w:val="FFFFFF"/>
                <w:sz w:val="18"/>
              </w:rPr>
              <w:t>Field</w:t>
            </w:r>
          </w:p>
        </w:tc>
        <w:tc>
          <w:tcPr>
            <w:tcW w:w="7767" w:type="dxa"/>
            <w:shd w:val="clear" w:color="auto" w:fill="1F2937"/>
          </w:tcPr>
          <w:p w14:paraId="1FE8AC91" w14:textId="77777777" w:rsidR="00E61AF0" w:rsidRDefault="00AB1BE3">
            <w:pPr>
              <w:spacing w:after="0"/>
            </w:pPr>
            <w:r>
              <w:rPr>
                <w:b/>
                <w:color w:val="FFFFFF"/>
                <w:sz w:val="18"/>
              </w:rPr>
              <w:t>Description</w:t>
            </w:r>
          </w:p>
        </w:tc>
      </w:tr>
      <w:tr w:rsidR="00E61AF0" w14:paraId="419A8184" w14:textId="77777777">
        <w:trPr>
          <w:cantSplit/>
          <w:jc w:val="center"/>
        </w:trPr>
        <w:tc>
          <w:tcPr>
            <w:tcW w:w="1871" w:type="dxa"/>
          </w:tcPr>
          <w:p w14:paraId="3C31C4BA" w14:textId="77777777" w:rsidR="00E61AF0" w:rsidRDefault="00AB1BE3">
            <w:pPr>
              <w:spacing w:after="20" w:line="240" w:lineRule="auto"/>
            </w:pPr>
            <w:r>
              <w:rPr>
                <w:b/>
                <w:sz w:val="18"/>
              </w:rPr>
              <w:t>Actor</w:t>
            </w:r>
          </w:p>
        </w:tc>
        <w:tc>
          <w:tcPr>
            <w:tcW w:w="7767" w:type="dxa"/>
          </w:tcPr>
          <w:p w14:paraId="5C54F07B" w14:textId="77777777" w:rsidR="00E61AF0" w:rsidRDefault="00AB1BE3">
            <w:pPr>
              <w:spacing w:after="20" w:line="240" w:lineRule="auto"/>
            </w:pPr>
            <w:r>
              <w:rPr>
                <w:sz w:val="18"/>
              </w:rPr>
              <w:t>User</w:t>
            </w:r>
          </w:p>
        </w:tc>
      </w:tr>
      <w:tr w:rsidR="00E61AF0" w14:paraId="7691DE8C" w14:textId="77777777">
        <w:trPr>
          <w:cantSplit/>
          <w:jc w:val="center"/>
        </w:trPr>
        <w:tc>
          <w:tcPr>
            <w:tcW w:w="1871" w:type="dxa"/>
          </w:tcPr>
          <w:p w14:paraId="5F676ED5" w14:textId="77777777" w:rsidR="00E61AF0" w:rsidRDefault="00AB1BE3">
            <w:pPr>
              <w:spacing w:after="20" w:line="240" w:lineRule="auto"/>
            </w:pPr>
            <w:r>
              <w:rPr>
                <w:b/>
                <w:sz w:val="18"/>
              </w:rPr>
              <w:t>Description</w:t>
            </w:r>
          </w:p>
        </w:tc>
        <w:tc>
          <w:tcPr>
            <w:tcW w:w="7767" w:type="dxa"/>
          </w:tcPr>
          <w:p w14:paraId="1E13BEF7" w14:textId="77777777" w:rsidR="00E61AF0" w:rsidRDefault="00AB1BE3">
            <w:pPr>
              <w:spacing w:after="20" w:line="240" w:lineRule="auto"/>
            </w:pPr>
            <w:r>
              <w:rPr>
                <w:sz w:val="18"/>
              </w:rPr>
              <w:t>The user reads up to three short cards comparing their value, savings rate and cash buffer with peers of similar income.</w:t>
            </w:r>
          </w:p>
        </w:tc>
      </w:tr>
      <w:tr w:rsidR="00E61AF0" w14:paraId="2D309FBD" w14:textId="77777777">
        <w:trPr>
          <w:cantSplit/>
          <w:jc w:val="center"/>
        </w:trPr>
        <w:tc>
          <w:tcPr>
            <w:tcW w:w="1871" w:type="dxa"/>
          </w:tcPr>
          <w:p w14:paraId="55139260" w14:textId="77777777" w:rsidR="00E61AF0" w:rsidRDefault="00AB1BE3">
            <w:pPr>
              <w:spacing w:after="20" w:line="240" w:lineRule="auto"/>
            </w:pPr>
            <w:r>
              <w:rPr>
                <w:b/>
                <w:sz w:val="18"/>
              </w:rPr>
              <w:t>Preconditions</w:t>
            </w:r>
          </w:p>
        </w:tc>
        <w:tc>
          <w:tcPr>
            <w:tcW w:w="7767" w:type="dxa"/>
          </w:tcPr>
          <w:p w14:paraId="6AE34DE8" w14:textId="77777777" w:rsidR="00E61AF0" w:rsidRDefault="00AB1BE3">
            <w:pPr>
              <w:spacing w:after="20" w:line="240" w:lineRule="auto"/>
            </w:pPr>
            <w:r>
              <w:rPr>
                <w:sz w:val="18"/>
              </w:rPr>
              <w:t>The user is authenticated.</w:t>
            </w:r>
          </w:p>
        </w:tc>
      </w:tr>
      <w:tr w:rsidR="00E61AF0" w14:paraId="0892424F" w14:textId="77777777">
        <w:trPr>
          <w:cantSplit/>
          <w:jc w:val="center"/>
        </w:trPr>
        <w:tc>
          <w:tcPr>
            <w:tcW w:w="1871" w:type="dxa"/>
          </w:tcPr>
          <w:p w14:paraId="3D6CE336" w14:textId="77777777" w:rsidR="00E61AF0" w:rsidRDefault="00AB1BE3">
            <w:pPr>
              <w:spacing w:after="20" w:line="240" w:lineRule="auto"/>
            </w:pPr>
            <w:r>
              <w:rPr>
                <w:b/>
                <w:sz w:val="18"/>
              </w:rPr>
              <w:t>Postconditions</w:t>
            </w:r>
          </w:p>
        </w:tc>
        <w:tc>
          <w:tcPr>
            <w:tcW w:w="7767" w:type="dxa"/>
          </w:tcPr>
          <w:p w14:paraId="15556862" w14:textId="77777777" w:rsidR="00E61AF0" w:rsidRDefault="00AB1BE3">
            <w:pPr>
              <w:spacing w:after="20" w:line="240" w:lineRule="auto"/>
            </w:pPr>
            <w:r>
              <w:rPr>
                <w:sz w:val="18"/>
              </w:rPr>
              <w:t>The cards are displayed.</w:t>
            </w:r>
          </w:p>
        </w:tc>
      </w:tr>
      <w:tr w:rsidR="00E61AF0" w14:paraId="2294D1ED" w14:textId="77777777">
        <w:trPr>
          <w:cantSplit/>
          <w:jc w:val="center"/>
        </w:trPr>
        <w:tc>
          <w:tcPr>
            <w:tcW w:w="1871" w:type="dxa"/>
          </w:tcPr>
          <w:p w14:paraId="6E0687D8" w14:textId="77777777" w:rsidR="00E61AF0" w:rsidRDefault="00AB1BE3">
            <w:pPr>
              <w:spacing w:after="20" w:line="240" w:lineRule="auto"/>
            </w:pPr>
            <w:r>
              <w:rPr>
                <w:b/>
                <w:sz w:val="18"/>
              </w:rPr>
              <w:t>Priority / frequency</w:t>
            </w:r>
          </w:p>
        </w:tc>
        <w:tc>
          <w:tcPr>
            <w:tcW w:w="7767" w:type="dxa"/>
          </w:tcPr>
          <w:p w14:paraId="0B965DB0" w14:textId="77777777" w:rsidR="00E61AF0" w:rsidRDefault="00AB1BE3">
            <w:pPr>
              <w:spacing w:after="20" w:line="240" w:lineRule="auto"/>
            </w:pPr>
            <w:r>
              <w:rPr>
                <w:sz w:val="18"/>
              </w:rPr>
              <w:t>Medium. Medium.</w:t>
            </w:r>
          </w:p>
        </w:tc>
      </w:tr>
      <w:tr w:rsidR="00E61AF0" w14:paraId="24EA7D49" w14:textId="77777777">
        <w:trPr>
          <w:cantSplit/>
          <w:jc w:val="center"/>
        </w:trPr>
        <w:tc>
          <w:tcPr>
            <w:tcW w:w="1871" w:type="dxa"/>
          </w:tcPr>
          <w:p w14:paraId="42463249" w14:textId="77777777" w:rsidR="00E61AF0" w:rsidRDefault="00AB1BE3">
            <w:pPr>
              <w:spacing w:after="20" w:line="240" w:lineRule="auto"/>
            </w:pPr>
            <w:r>
              <w:rPr>
                <w:b/>
                <w:sz w:val="18"/>
              </w:rPr>
              <w:t>Main flow</w:t>
            </w:r>
          </w:p>
        </w:tc>
        <w:tc>
          <w:tcPr>
            <w:tcW w:w="7767" w:type="dxa"/>
          </w:tcPr>
          <w:p w14:paraId="1A03F569" w14:textId="77777777" w:rsidR="00E61AF0" w:rsidRDefault="00AB1BE3">
            <w:pPr>
              <w:spacing w:after="20" w:line="240" w:lineRule="auto"/>
            </w:pPr>
            <w:r>
              <w:rPr>
                <w:sz w:val="18"/>
              </w:rPr>
              <w:t>1. The user opens the Insights tab. 2. The system compares the user's figures with those of peers of similar income. 3. The system builds the cards that apply. 4. The app displays them.</w:t>
            </w:r>
          </w:p>
        </w:tc>
      </w:tr>
      <w:tr w:rsidR="00E61AF0" w14:paraId="2B2B98FA" w14:textId="77777777">
        <w:trPr>
          <w:cantSplit/>
          <w:jc w:val="center"/>
        </w:trPr>
        <w:tc>
          <w:tcPr>
            <w:tcW w:w="1871" w:type="dxa"/>
          </w:tcPr>
          <w:p w14:paraId="52D51F94" w14:textId="77777777" w:rsidR="00E61AF0" w:rsidRDefault="00AB1BE3">
            <w:pPr>
              <w:spacing w:after="20" w:line="240" w:lineRule="auto"/>
            </w:pPr>
            <w:r>
              <w:rPr>
                <w:b/>
                <w:sz w:val="18"/>
              </w:rPr>
              <w:t>Alternative</w:t>
            </w:r>
          </w:p>
        </w:tc>
        <w:tc>
          <w:tcPr>
            <w:tcW w:w="7767" w:type="dxa"/>
          </w:tcPr>
          <w:p w14:paraId="5529443C" w14:textId="77777777" w:rsidR="00E61AF0" w:rsidRDefault="00AB1BE3">
            <w:pPr>
              <w:spacing w:after="20" w:line="240" w:lineRule="auto"/>
            </w:pPr>
            <w:r>
              <w:rPr>
                <w:sz w:val="18"/>
              </w:rPr>
              <w:t>No holdings: one card inviting a first purchase. No peer data: one card saying so.</w:t>
            </w:r>
          </w:p>
        </w:tc>
      </w:tr>
    </w:tbl>
    <w:p w14:paraId="429866DE" w14:textId="77777777" w:rsidR="00E61AF0" w:rsidRDefault="00E61AF0">
      <w:pPr>
        <w:spacing w:after="40"/>
      </w:pPr>
    </w:p>
    <w:p w14:paraId="6BAF2764" w14:textId="77777777" w:rsidR="00E61AF0" w:rsidRDefault="00AB1BE3">
      <w:pPr>
        <w:pStyle w:val="Heading3"/>
      </w:pPr>
      <w:bookmarkStart w:id="87" w:name="_Toc242368816"/>
      <w:r>
        <w:t>UC-07 View activity and monthly buys</w:t>
      </w:r>
      <w:bookmarkEnd w:id="87"/>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871"/>
        <w:gridCol w:w="7767"/>
      </w:tblGrid>
      <w:tr w:rsidR="00E61AF0" w14:paraId="722233FE" w14:textId="77777777">
        <w:trPr>
          <w:tblHeader/>
          <w:jc w:val="center"/>
        </w:trPr>
        <w:tc>
          <w:tcPr>
            <w:tcW w:w="1871" w:type="dxa"/>
            <w:shd w:val="clear" w:color="auto" w:fill="1F2937"/>
          </w:tcPr>
          <w:p w14:paraId="398711E0" w14:textId="77777777" w:rsidR="00E61AF0" w:rsidRDefault="00AB1BE3">
            <w:pPr>
              <w:spacing w:after="0"/>
            </w:pPr>
            <w:r>
              <w:rPr>
                <w:b/>
                <w:color w:val="FFFFFF"/>
                <w:sz w:val="18"/>
              </w:rPr>
              <w:t>Field</w:t>
            </w:r>
          </w:p>
        </w:tc>
        <w:tc>
          <w:tcPr>
            <w:tcW w:w="7767" w:type="dxa"/>
            <w:shd w:val="clear" w:color="auto" w:fill="1F2937"/>
          </w:tcPr>
          <w:p w14:paraId="0DC5A39B" w14:textId="77777777" w:rsidR="00E61AF0" w:rsidRDefault="00AB1BE3">
            <w:pPr>
              <w:spacing w:after="0"/>
            </w:pPr>
            <w:r>
              <w:rPr>
                <w:b/>
                <w:color w:val="FFFFFF"/>
                <w:sz w:val="18"/>
              </w:rPr>
              <w:t>Description</w:t>
            </w:r>
          </w:p>
        </w:tc>
      </w:tr>
      <w:tr w:rsidR="00E61AF0" w14:paraId="18C67490" w14:textId="77777777">
        <w:trPr>
          <w:cantSplit/>
          <w:jc w:val="center"/>
        </w:trPr>
        <w:tc>
          <w:tcPr>
            <w:tcW w:w="1871" w:type="dxa"/>
          </w:tcPr>
          <w:p w14:paraId="25318A71" w14:textId="77777777" w:rsidR="00E61AF0" w:rsidRDefault="00AB1BE3">
            <w:pPr>
              <w:spacing w:after="20" w:line="240" w:lineRule="auto"/>
            </w:pPr>
            <w:r>
              <w:rPr>
                <w:b/>
                <w:sz w:val="18"/>
              </w:rPr>
              <w:t>Actor</w:t>
            </w:r>
          </w:p>
        </w:tc>
        <w:tc>
          <w:tcPr>
            <w:tcW w:w="7767" w:type="dxa"/>
          </w:tcPr>
          <w:p w14:paraId="7898CB91" w14:textId="77777777" w:rsidR="00E61AF0" w:rsidRDefault="00AB1BE3">
            <w:pPr>
              <w:spacing w:after="20" w:line="240" w:lineRule="auto"/>
            </w:pPr>
            <w:r>
              <w:rPr>
                <w:sz w:val="18"/>
              </w:rPr>
              <w:t>User</w:t>
            </w:r>
          </w:p>
        </w:tc>
      </w:tr>
      <w:tr w:rsidR="00E61AF0" w14:paraId="778E2698" w14:textId="77777777">
        <w:trPr>
          <w:cantSplit/>
          <w:jc w:val="center"/>
        </w:trPr>
        <w:tc>
          <w:tcPr>
            <w:tcW w:w="1871" w:type="dxa"/>
          </w:tcPr>
          <w:p w14:paraId="10726798" w14:textId="77777777" w:rsidR="00E61AF0" w:rsidRDefault="00AB1BE3">
            <w:pPr>
              <w:spacing w:after="20" w:line="240" w:lineRule="auto"/>
            </w:pPr>
            <w:r>
              <w:rPr>
                <w:b/>
                <w:sz w:val="18"/>
              </w:rPr>
              <w:t>Description</w:t>
            </w:r>
          </w:p>
        </w:tc>
        <w:tc>
          <w:tcPr>
            <w:tcW w:w="7767" w:type="dxa"/>
          </w:tcPr>
          <w:p w14:paraId="0FFCFD4D" w14:textId="77777777" w:rsidR="00E61AF0" w:rsidRDefault="00AB1BE3">
            <w:pPr>
              <w:spacing w:after="20" w:line="240" w:lineRule="auto"/>
            </w:pPr>
            <w:r>
              <w:rPr>
                <w:sz w:val="18"/>
              </w:rPr>
              <w:t>The user reviews what happened in the account and manages monthly buys.</w:t>
            </w:r>
          </w:p>
        </w:tc>
      </w:tr>
      <w:tr w:rsidR="00E61AF0" w14:paraId="555F7440" w14:textId="77777777">
        <w:trPr>
          <w:cantSplit/>
          <w:jc w:val="center"/>
        </w:trPr>
        <w:tc>
          <w:tcPr>
            <w:tcW w:w="1871" w:type="dxa"/>
          </w:tcPr>
          <w:p w14:paraId="236B9B31" w14:textId="77777777" w:rsidR="00E61AF0" w:rsidRDefault="00AB1BE3">
            <w:pPr>
              <w:spacing w:after="20" w:line="240" w:lineRule="auto"/>
            </w:pPr>
            <w:r>
              <w:rPr>
                <w:b/>
                <w:sz w:val="18"/>
              </w:rPr>
              <w:t>Preconditions</w:t>
            </w:r>
          </w:p>
        </w:tc>
        <w:tc>
          <w:tcPr>
            <w:tcW w:w="7767" w:type="dxa"/>
          </w:tcPr>
          <w:p w14:paraId="722D77F2" w14:textId="77777777" w:rsidR="00E61AF0" w:rsidRDefault="00AB1BE3">
            <w:pPr>
              <w:spacing w:after="20" w:line="240" w:lineRule="auto"/>
            </w:pPr>
            <w:r>
              <w:rPr>
                <w:sz w:val="18"/>
              </w:rPr>
              <w:t>The user is authenticated.</w:t>
            </w:r>
          </w:p>
        </w:tc>
      </w:tr>
      <w:tr w:rsidR="00E61AF0" w14:paraId="48678D91" w14:textId="77777777">
        <w:trPr>
          <w:cantSplit/>
          <w:jc w:val="center"/>
        </w:trPr>
        <w:tc>
          <w:tcPr>
            <w:tcW w:w="1871" w:type="dxa"/>
          </w:tcPr>
          <w:p w14:paraId="49FBA679" w14:textId="77777777" w:rsidR="00E61AF0" w:rsidRDefault="00AB1BE3">
            <w:pPr>
              <w:spacing w:after="20" w:line="240" w:lineRule="auto"/>
            </w:pPr>
            <w:r>
              <w:rPr>
                <w:b/>
                <w:sz w:val="18"/>
              </w:rPr>
              <w:t>Postconditions</w:t>
            </w:r>
          </w:p>
        </w:tc>
        <w:tc>
          <w:tcPr>
            <w:tcW w:w="7767" w:type="dxa"/>
          </w:tcPr>
          <w:p w14:paraId="562E4706" w14:textId="77777777" w:rsidR="00E61AF0" w:rsidRDefault="00AB1BE3">
            <w:pPr>
              <w:spacing w:after="20" w:line="240" w:lineRule="auto"/>
            </w:pPr>
            <w:r>
              <w:rPr>
                <w:sz w:val="18"/>
              </w:rPr>
              <w:t>The list is shown; a monthly buy may be changed, paused or resumed.</w:t>
            </w:r>
          </w:p>
        </w:tc>
      </w:tr>
      <w:tr w:rsidR="00E61AF0" w14:paraId="66108197" w14:textId="77777777">
        <w:trPr>
          <w:cantSplit/>
          <w:jc w:val="center"/>
        </w:trPr>
        <w:tc>
          <w:tcPr>
            <w:tcW w:w="1871" w:type="dxa"/>
          </w:tcPr>
          <w:p w14:paraId="47AECC17" w14:textId="77777777" w:rsidR="00E61AF0" w:rsidRDefault="00AB1BE3">
            <w:pPr>
              <w:spacing w:after="20" w:line="240" w:lineRule="auto"/>
            </w:pPr>
            <w:r>
              <w:rPr>
                <w:b/>
                <w:sz w:val="18"/>
              </w:rPr>
              <w:t>Priority / frequency</w:t>
            </w:r>
          </w:p>
        </w:tc>
        <w:tc>
          <w:tcPr>
            <w:tcW w:w="7767" w:type="dxa"/>
          </w:tcPr>
          <w:p w14:paraId="17D87516" w14:textId="77777777" w:rsidR="00E61AF0" w:rsidRDefault="00AB1BE3">
            <w:pPr>
              <w:spacing w:after="20" w:line="240" w:lineRule="auto"/>
            </w:pPr>
            <w:r>
              <w:rPr>
                <w:sz w:val="18"/>
              </w:rPr>
              <w:t>Medium. Medium.</w:t>
            </w:r>
          </w:p>
        </w:tc>
      </w:tr>
      <w:tr w:rsidR="00E61AF0" w14:paraId="6D3E30FC" w14:textId="77777777">
        <w:trPr>
          <w:cantSplit/>
          <w:jc w:val="center"/>
        </w:trPr>
        <w:tc>
          <w:tcPr>
            <w:tcW w:w="1871" w:type="dxa"/>
          </w:tcPr>
          <w:p w14:paraId="22486B54" w14:textId="77777777" w:rsidR="00E61AF0" w:rsidRDefault="00AB1BE3">
            <w:pPr>
              <w:spacing w:after="20" w:line="240" w:lineRule="auto"/>
            </w:pPr>
            <w:r>
              <w:rPr>
                <w:b/>
                <w:sz w:val="18"/>
              </w:rPr>
              <w:t>Main flow</w:t>
            </w:r>
          </w:p>
        </w:tc>
        <w:tc>
          <w:tcPr>
            <w:tcW w:w="7767" w:type="dxa"/>
          </w:tcPr>
          <w:p w14:paraId="4F4A3774" w14:textId="77777777" w:rsidR="00E61AF0" w:rsidRDefault="00AB1BE3">
            <w:pPr>
              <w:spacing w:after="20" w:line="240" w:lineRule="auto"/>
            </w:pPr>
            <w:r>
              <w:rPr>
                <w:sz w:val="18"/>
              </w:rPr>
              <w:t>1. The user opens Activity or Monthly buys from the Dashboard. 2. The system lists the entries or the monthly buys with their consistency. 3. The user changes an amount, pauses or resumes a monthly buy. 4. The system applies it from the next month (or at once on a same-month resume).</w:t>
            </w:r>
          </w:p>
        </w:tc>
      </w:tr>
      <w:tr w:rsidR="00E61AF0" w14:paraId="20661606" w14:textId="77777777">
        <w:trPr>
          <w:cantSplit/>
          <w:jc w:val="center"/>
        </w:trPr>
        <w:tc>
          <w:tcPr>
            <w:tcW w:w="1871" w:type="dxa"/>
          </w:tcPr>
          <w:p w14:paraId="05EA1735" w14:textId="77777777" w:rsidR="00E61AF0" w:rsidRDefault="00AB1BE3">
            <w:pPr>
              <w:spacing w:after="20" w:line="240" w:lineRule="auto"/>
            </w:pPr>
            <w:r>
              <w:rPr>
                <w:b/>
                <w:sz w:val="18"/>
              </w:rPr>
              <w:t>Exceptions</w:t>
            </w:r>
          </w:p>
        </w:tc>
        <w:tc>
          <w:tcPr>
            <w:tcW w:w="7767" w:type="dxa"/>
          </w:tcPr>
          <w:p w14:paraId="0088EFD9" w14:textId="77777777" w:rsidR="00E61AF0" w:rsidRDefault="00AB1BE3">
            <w:pPr>
              <w:spacing w:after="20" w:line="240" w:lineRule="auto"/>
            </w:pPr>
            <w:r>
              <w:rPr>
                <w:sz w:val="18"/>
              </w:rPr>
              <w:t>Changing a paused or not-yet-started monthly buy, or one already in the requested state: refused.</w:t>
            </w:r>
          </w:p>
        </w:tc>
      </w:tr>
    </w:tbl>
    <w:p w14:paraId="0767B4E2" w14:textId="77777777" w:rsidR="00E61AF0" w:rsidRDefault="00E61AF0">
      <w:pPr>
        <w:spacing w:after="40"/>
      </w:pPr>
    </w:p>
    <w:p w14:paraId="3092F2C5" w14:textId="77777777" w:rsidR="00E61AF0" w:rsidRDefault="00AB1BE3">
      <w:pPr>
        <w:pStyle w:val="Heading3"/>
      </w:pPr>
      <w:bookmarkStart w:id="88" w:name="_Toc242368817"/>
      <w:r>
        <w:t>UC-08 Manage friends and compare with friends</w:t>
      </w:r>
      <w:bookmarkEnd w:id="88"/>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871"/>
        <w:gridCol w:w="7767"/>
      </w:tblGrid>
      <w:tr w:rsidR="00E61AF0" w14:paraId="3635E7E3" w14:textId="77777777">
        <w:trPr>
          <w:tblHeader/>
          <w:jc w:val="center"/>
        </w:trPr>
        <w:tc>
          <w:tcPr>
            <w:tcW w:w="1871" w:type="dxa"/>
            <w:shd w:val="clear" w:color="auto" w:fill="1F2937"/>
          </w:tcPr>
          <w:p w14:paraId="1078354A" w14:textId="77777777" w:rsidR="00E61AF0" w:rsidRDefault="00AB1BE3">
            <w:pPr>
              <w:spacing w:after="0"/>
            </w:pPr>
            <w:r>
              <w:rPr>
                <w:b/>
                <w:color w:val="FFFFFF"/>
                <w:sz w:val="18"/>
              </w:rPr>
              <w:t>Field</w:t>
            </w:r>
          </w:p>
        </w:tc>
        <w:tc>
          <w:tcPr>
            <w:tcW w:w="7767" w:type="dxa"/>
            <w:shd w:val="clear" w:color="auto" w:fill="1F2937"/>
          </w:tcPr>
          <w:p w14:paraId="6EA11F2D" w14:textId="77777777" w:rsidR="00E61AF0" w:rsidRDefault="00AB1BE3">
            <w:pPr>
              <w:spacing w:after="0"/>
            </w:pPr>
            <w:r>
              <w:rPr>
                <w:b/>
                <w:color w:val="FFFFFF"/>
                <w:sz w:val="18"/>
              </w:rPr>
              <w:t>Description</w:t>
            </w:r>
          </w:p>
        </w:tc>
      </w:tr>
      <w:tr w:rsidR="00E61AF0" w14:paraId="7578BCBD" w14:textId="77777777">
        <w:trPr>
          <w:cantSplit/>
          <w:jc w:val="center"/>
        </w:trPr>
        <w:tc>
          <w:tcPr>
            <w:tcW w:w="1871" w:type="dxa"/>
          </w:tcPr>
          <w:p w14:paraId="4D0DCC4D" w14:textId="77777777" w:rsidR="00E61AF0" w:rsidRDefault="00AB1BE3">
            <w:pPr>
              <w:spacing w:after="20" w:line="240" w:lineRule="auto"/>
            </w:pPr>
            <w:r>
              <w:rPr>
                <w:b/>
                <w:sz w:val="18"/>
              </w:rPr>
              <w:t>Actor</w:t>
            </w:r>
          </w:p>
        </w:tc>
        <w:tc>
          <w:tcPr>
            <w:tcW w:w="7767" w:type="dxa"/>
          </w:tcPr>
          <w:p w14:paraId="256381D6" w14:textId="77777777" w:rsidR="00E61AF0" w:rsidRDefault="00AB1BE3">
            <w:pPr>
              <w:spacing w:after="20" w:line="240" w:lineRule="auto"/>
            </w:pPr>
            <w:r>
              <w:rPr>
                <w:sz w:val="18"/>
              </w:rPr>
              <w:t>User; Friend (the other person)</w:t>
            </w:r>
          </w:p>
        </w:tc>
      </w:tr>
      <w:tr w:rsidR="00E61AF0" w14:paraId="43F30E79" w14:textId="77777777">
        <w:trPr>
          <w:cantSplit/>
          <w:jc w:val="center"/>
        </w:trPr>
        <w:tc>
          <w:tcPr>
            <w:tcW w:w="1871" w:type="dxa"/>
          </w:tcPr>
          <w:p w14:paraId="33EDA23C" w14:textId="77777777" w:rsidR="00E61AF0" w:rsidRDefault="00AB1BE3">
            <w:pPr>
              <w:spacing w:after="20" w:line="240" w:lineRule="auto"/>
            </w:pPr>
            <w:r>
              <w:rPr>
                <w:b/>
                <w:sz w:val="18"/>
              </w:rPr>
              <w:t>Description</w:t>
            </w:r>
          </w:p>
        </w:tc>
        <w:tc>
          <w:tcPr>
            <w:tcW w:w="7767" w:type="dxa"/>
          </w:tcPr>
          <w:p w14:paraId="3E75B023" w14:textId="77777777" w:rsidR="00E61AF0" w:rsidRDefault="00AB1BE3">
            <w:pPr>
              <w:spacing w:after="20" w:line="240" w:lineRule="auto"/>
            </w:pPr>
            <w:r>
              <w:rPr>
                <w:sz w:val="18"/>
              </w:rPr>
              <w:t>The user adds friends by invite code or exact email, chooses who sees what, keeps a private close-friends list, and compares with friends.</w:t>
            </w:r>
          </w:p>
        </w:tc>
      </w:tr>
      <w:tr w:rsidR="00E61AF0" w14:paraId="42321664" w14:textId="77777777">
        <w:trPr>
          <w:cantSplit/>
          <w:jc w:val="center"/>
        </w:trPr>
        <w:tc>
          <w:tcPr>
            <w:tcW w:w="1871" w:type="dxa"/>
          </w:tcPr>
          <w:p w14:paraId="5E7F170A" w14:textId="77777777" w:rsidR="00E61AF0" w:rsidRDefault="00AB1BE3">
            <w:pPr>
              <w:spacing w:after="20" w:line="240" w:lineRule="auto"/>
            </w:pPr>
            <w:r>
              <w:rPr>
                <w:b/>
                <w:sz w:val="18"/>
              </w:rPr>
              <w:t>Preconditions</w:t>
            </w:r>
          </w:p>
        </w:tc>
        <w:tc>
          <w:tcPr>
            <w:tcW w:w="7767" w:type="dxa"/>
          </w:tcPr>
          <w:p w14:paraId="4CA3C7BA" w14:textId="77777777" w:rsidR="00E61AF0" w:rsidRDefault="00AB1BE3">
            <w:pPr>
              <w:spacing w:after="20" w:line="240" w:lineRule="auto"/>
            </w:pPr>
            <w:r>
              <w:rPr>
                <w:sz w:val="18"/>
              </w:rPr>
              <w:t>The user is authenticated and has a profile and a display name.</w:t>
            </w:r>
          </w:p>
        </w:tc>
      </w:tr>
      <w:tr w:rsidR="00E61AF0" w14:paraId="5AAF8A50" w14:textId="77777777">
        <w:trPr>
          <w:cantSplit/>
          <w:jc w:val="center"/>
        </w:trPr>
        <w:tc>
          <w:tcPr>
            <w:tcW w:w="1871" w:type="dxa"/>
          </w:tcPr>
          <w:p w14:paraId="1691E2C8" w14:textId="77777777" w:rsidR="00E61AF0" w:rsidRDefault="00AB1BE3">
            <w:pPr>
              <w:spacing w:after="20" w:line="240" w:lineRule="auto"/>
            </w:pPr>
            <w:r>
              <w:rPr>
                <w:b/>
                <w:sz w:val="18"/>
              </w:rPr>
              <w:t>Postconditions</w:t>
            </w:r>
          </w:p>
        </w:tc>
        <w:tc>
          <w:tcPr>
            <w:tcW w:w="7767" w:type="dxa"/>
          </w:tcPr>
          <w:p w14:paraId="75B5CE12" w14:textId="77777777" w:rsidR="00E61AF0" w:rsidRDefault="00AB1BE3">
            <w:pPr>
              <w:spacing w:after="20" w:line="240" w:lineRule="auto"/>
            </w:pPr>
            <w:r>
              <w:rPr>
                <w:sz w:val="18"/>
              </w:rPr>
              <w:t>Friend links, sharing audiences and close-friend entries are stored.</w:t>
            </w:r>
          </w:p>
        </w:tc>
      </w:tr>
      <w:tr w:rsidR="00E61AF0" w14:paraId="204BEB92" w14:textId="77777777">
        <w:trPr>
          <w:cantSplit/>
          <w:jc w:val="center"/>
        </w:trPr>
        <w:tc>
          <w:tcPr>
            <w:tcW w:w="1871" w:type="dxa"/>
          </w:tcPr>
          <w:p w14:paraId="1B5A0FFB" w14:textId="77777777" w:rsidR="00E61AF0" w:rsidRDefault="00AB1BE3">
            <w:pPr>
              <w:spacing w:after="20" w:line="240" w:lineRule="auto"/>
            </w:pPr>
            <w:r>
              <w:rPr>
                <w:b/>
                <w:sz w:val="18"/>
              </w:rPr>
              <w:t>Priority / frequency</w:t>
            </w:r>
          </w:p>
        </w:tc>
        <w:tc>
          <w:tcPr>
            <w:tcW w:w="7767" w:type="dxa"/>
          </w:tcPr>
          <w:p w14:paraId="6923DFC1" w14:textId="77777777" w:rsidR="00E61AF0" w:rsidRDefault="00AB1BE3">
            <w:pPr>
              <w:spacing w:after="20" w:line="240" w:lineRule="auto"/>
            </w:pPr>
            <w:r>
              <w:rPr>
                <w:sz w:val="18"/>
              </w:rPr>
              <w:t>Medium. Medium.</w:t>
            </w:r>
          </w:p>
        </w:tc>
      </w:tr>
      <w:tr w:rsidR="00E61AF0" w14:paraId="317B860C" w14:textId="77777777">
        <w:trPr>
          <w:cantSplit/>
          <w:jc w:val="center"/>
        </w:trPr>
        <w:tc>
          <w:tcPr>
            <w:tcW w:w="1871" w:type="dxa"/>
          </w:tcPr>
          <w:p w14:paraId="1B990E91" w14:textId="77777777" w:rsidR="00E61AF0" w:rsidRDefault="00AB1BE3">
            <w:pPr>
              <w:spacing w:after="20" w:line="240" w:lineRule="auto"/>
            </w:pPr>
            <w:r>
              <w:rPr>
                <w:b/>
                <w:sz w:val="18"/>
              </w:rPr>
              <w:t>Main flow</w:t>
            </w:r>
          </w:p>
        </w:tc>
        <w:tc>
          <w:tcPr>
            <w:tcW w:w="7767" w:type="dxa"/>
          </w:tcPr>
          <w:p w14:paraId="59D091F0" w14:textId="77777777" w:rsidR="00E61AF0" w:rsidRDefault="00AB1BE3">
            <w:pPr>
              <w:spacing w:after="20" w:line="240" w:lineRule="auto"/>
            </w:pPr>
            <w:r>
              <w:rPr>
                <w:sz w:val="18"/>
              </w:rPr>
              <w:t>1. The user opens Peers and chooses Friends; the system shows rankings per measure and the list of friends. 2. The user chooses Manage friends and sets a display name. 3. Chooses, per measure and for holdings, Nobody, Close friends or All friends. 4. Enters a friend's code or exact email; the system gives a generic confirmation. 5. The other user accepts or declines. 6. The user stars close friends. 7. The user selects a friend and sees the one-to-one comparison.</w:t>
            </w:r>
          </w:p>
        </w:tc>
      </w:tr>
      <w:tr w:rsidR="00E61AF0" w14:paraId="5CB6AF6E" w14:textId="77777777">
        <w:trPr>
          <w:cantSplit/>
          <w:jc w:val="center"/>
        </w:trPr>
        <w:tc>
          <w:tcPr>
            <w:tcW w:w="1871" w:type="dxa"/>
          </w:tcPr>
          <w:p w14:paraId="6AD23660" w14:textId="77777777" w:rsidR="00E61AF0" w:rsidRDefault="00AB1BE3">
            <w:pPr>
              <w:spacing w:after="20" w:line="240" w:lineRule="auto"/>
            </w:pPr>
            <w:r>
              <w:rPr>
                <w:b/>
                <w:sz w:val="18"/>
              </w:rPr>
              <w:t>Exceptions</w:t>
            </w:r>
          </w:p>
        </w:tc>
        <w:tc>
          <w:tcPr>
            <w:tcW w:w="7767" w:type="dxa"/>
          </w:tcPr>
          <w:p w14:paraId="1D7CEDAC" w14:textId="77777777" w:rsidR="00E61AF0" w:rsidRDefault="00AB1BE3">
            <w:pPr>
              <w:spacing w:after="20" w:line="240" w:lineRule="auto"/>
            </w:pPr>
            <w:r>
              <w:rPr>
                <w:sz w:val="18"/>
              </w:rPr>
              <w:t>No display name: adding or accepting blocked. Friend limit of 50 reached: rejected. Unknown or used code or email: the same generic confirmation. A link that does not exist, is pending or belongs to someone else: the same not-available reply.</w:t>
            </w:r>
          </w:p>
        </w:tc>
      </w:tr>
      <w:tr w:rsidR="00E61AF0" w14:paraId="56975774" w14:textId="77777777">
        <w:trPr>
          <w:cantSplit/>
          <w:jc w:val="center"/>
        </w:trPr>
        <w:tc>
          <w:tcPr>
            <w:tcW w:w="1871" w:type="dxa"/>
          </w:tcPr>
          <w:p w14:paraId="677507E5" w14:textId="77777777" w:rsidR="00E61AF0" w:rsidRDefault="00AB1BE3">
            <w:pPr>
              <w:spacing w:after="20" w:line="240" w:lineRule="auto"/>
            </w:pPr>
            <w:r>
              <w:rPr>
                <w:b/>
                <w:sz w:val="18"/>
              </w:rPr>
              <w:t>Special requirements</w:t>
            </w:r>
          </w:p>
        </w:tc>
        <w:tc>
          <w:tcPr>
            <w:tcW w:w="7767" w:type="dxa"/>
          </w:tcPr>
          <w:p w14:paraId="0FBCBC7A" w14:textId="77777777" w:rsidR="00E61AF0" w:rsidRDefault="00AB1BE3">
            <w:pPr>
              <w:spacing w:after="20" w:line="240" w:lineRule="auto"/>
            </w:pPr>
            <w:r>
              <w:rPr>
                <w:sz w:val="18"/>
              </w:rPr>
              <w:t>A consent-based exception to NFR-03: only accepted friends, only what each has shared, by display name only (SOC-10).</w:t>
            </w:r>
          </w:p>
        </w:tc>
      </w:tr>
    </w:tbl>
    <w:p w14:paraId="0702F3C2" w14:textId="77777777" w:rsidR="00E61AF0" w:rsidRDefault="00E61AF0">
      <w:pPr>
        <w:spacing w:after="40"/>
      </w:pPr>
    </w:p>
    <w:p w14:paraId="174DFB32" w14:textId="77777777" w:rsidR="00E61AF0" w:rsidRDefault="00AB1BE3">
      <w:pPr>
        <w:pStyle w:val="Heading3"/>
      </w:pPr>
      <w:bookmarkStart w:id="89" w:name="_Toc242368818"/>
      <w:r>
        <w:lastRenderedPageBreak/>
        <w:t>UC-09 Manage account</w:t>
      </w:r>
      <w:bookmarkEnd w:id="89"/>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871"/>
        <w:gridCol w:w="7767"/>
      </w:tblGrid>
      <w:tr w:rsidR="00E61AF0" w14:paraId="5447DC4F" w14:textId="77777777">
        <w:trPr>
          <w:tblHeader/>
          <w:jc w:val="center"/>
        </w:trPr>
        <w:tc>
          <w:tcPr>
            <w:tcW w:w="1871" w:type="dxa"/>
            <w:shd w:val="clear" w:color="auto" w:fill="1F2937"/>
          </w:tcPr>
          <w:p w14:paraId="25AA7CF7" w14:textId="77777777" w:rsidR="00E61AF0" w:rsidRDefault="00AB1BE3">
            <w:pPr>
              <w:spacing w:after="0"/>
            </w:pPr>
            <w:r>
              <w:rPr>
                <w:b/>
                <w:color w:val="FFFFFF"/>
                <w:sz w:val="18"/>
              </w:rPr>
              <w:t>Field</w:t>
            </w:r>
          </w:p>
        </w:tc>
        <w:tc>
          <w:tcPr>
            <w:tcW w:w="7767" w:type="dxa"/>
            <w:shd w:val="clear" w:color="auto" w:fill="1F2937"/>
          </w:tcPr>
          <w:p w14:paraId="1888D45E" w14:textId="77777777" w:rsidR="00E61AF0" w:rsidRDefault="00AB1BE3">
            <w:pPr>
              <w:spacing w:after="0"/>
            </w:pPr>
            <w:r>
              <w:rPr>
                <w:b/>
                <w:color w:val="FFFFFF"/>
                <w:sz w:val="18"/>
              </w:rPr>
              <w:t>Description</w:t>
            </w:r>
          </w:p>
        </w:tc>
      </w:tr>
      <w:tr w:rsidR="00E61AF0" w14:paraId="1586A778" w14:textId="77777777">
        <w:trPr>
          <w:cantSplit/>
          <w:jc w:val="center"/>
        </w:trPr>
        <w:tc>
          <w:tcPr>
            <w:tcW w:w="1871" w:type="dxa"/>
          </w:tcPr>
          <w:p w14:paraId="63DBAB72" w14:textId="77777777" w:rsidR="00E61AF0" w:rsidRDefault="00AB1BE3">
            <w:pPr>
              <w:spacing w:after="20" w:line="240" w:lineRule="auto"/>
            </w:pPr>
            <w:r>
              <w:rPr>
                <w:b/>
                <w:sz w:val="18"/>
              </w:rPr>
              <w:t>Actor</w:t>
            </w:r>
          </w:p>
        </w:tc>
        <w:tc>
          <w:tcPr>
            <w:tcW w:w="7767" w:type="dxa"/>
          </w:tcPr>
          <w:p w14:paraId="7D4D3211" w14:textId="77777777" w:rsidR="00E61AF0" w:rsidRDefault="00AB1BE3">
            <w:pPr>
              <w:spacing w:after="20" w:line="240" w:lineRule="auto"/>
            </w:pPr>
            <w:r>
              <w:rPr>
                <w:sz w:val="18"/>
              </w:rPr>
              <w:t>User</w:t>
            </w:r>
          </w:p>
        </w:tc>
      </w:tr>
      <w:tr w:rsidR="00E61AF0" w14:paraId="4DEB3B25" w14:textId="77777777">
        <w:trPr>
          <w:cantSplit/>
          <w:jc w:val="center"/>
        </w:trPr>
        <w:tc>
          <w:tcPr>
            <w:tcW w:w="1871" w:type="dxa"/>
          </w:tcPr>
          <w:p w14:paraId="69D372A5" w14:textId="77777777" w:rsidR="00E61AF0" w:rsidRDefault="00AB1BE3">
            <w:pPr>
              <w:spacing w:after="20" w:line="240" w:lineRule="auto"/>
            </w:pPr>
            <w:r>
              <w:rPr>
                <w:b/>
                <w:sz w:val="18"/>
              </w:rPr>
              <w:t>Description</w:t>
            </w:r>
          </w:p>
        </w:tc>
        <w:tc>
          <w:tcPr>
            <w:tcW w:w="7767" w:type="dxa"/>
          </w:tcPr>
          <w:p w14:paraId="6FE20BCA" w14:textId="77777777" w:rsidR="00E61AF0" w:rsidRDefault="00AB1BE3">
            <w:pPr>
              <w:spacing w:after="20" w:line="240" w:lineRule="auto"/>
            </w:pPr>
            <w:r>
              <w:rPr>
                <w:sz w:val="18"/>
              </w:rPr>
              <w:t>The user changes their display name, email or password, or logs out.</w:t>
            </w:r>
          </w:p>
        </w:tc>
      </w:tr>
      <w:tr w:rsidR="00E61AF0" w14:paraId="07B3B2E0" w14:textId="77777777">
        <w:trPr>
          <w:cantSplit/>
          <w:jc w:val="center"/>
        </w:trPr>
        <w:tc>
          <w:tcPr>
            <w:tcW w:w="1871" w:type="dxa"/>
          </w:tcPr>
          <w:p w14:paraId="5448D088" w14:textId="77777777" w:rsidR="00E61AF0" w:rsidRDefault="00AB1BE3">
            <w:pPr>
              <w:spacing w:after="20" w:line="240" w:lineRule="auto"/>
            </w:pPr>
            <w:r>
              <w:rPr>
                <w:b/>
                <w:sz w:val="18"/>
              </w:rPr>
              <w:t>Preconditions</w:t>
            </w:r>
          </w:p>
        </w:tc>
        <w:tc>
          <w:tcPr>
            <w:tcW w:w="7767" w:type="dxa"/>
          </w:tcPr>
          <w:p w14:paraId="0874E64C" w14:textId="77777777" w:rsidR="00E61AF0" w:rsidRDefault="00AB1BE3">
            <w:pPr>
              <w:spacing w:after="20" w:line="240" w:lineRule="auto"/>
            </w:pPr>
            <w:r>
              <w:rPr>
                <w:sz w:val="18"/>
              </w:rPr>
              <w:t>The user is authenticated.</w:t>
            </w:r>
          </w:p>
        </w:tc>
      </w:tr>
      <w:tr w:rsidR="00E61AF0" w14:paraId="4DA44A57" w14:textId="77777777">
        <w:trPr>
          <w:cantSplit/>
          <w:jc w:val="center"/>
        </w:trPr>
        <w:tc>
          <w:tcPr>
            <w:tcW w:w="1871" w:type="dxa"/>
          </w:tcPr>
          <w:p w14:paraId="13E1F6DF" w14:textId="77777777" w:rsidR="00E61AF0" w:rsidRDefault="00AB1BE3">
            <w:pPr>
              <w:spacing w:after="20" w:line="240" w:lineRule="auto"/>
            </w:pPr>
            <w:r>
              <w:rPr>
                <w:b/>
                <w:sz w:val="18"/>
              </w:rPr>
              <w:t>Postconditions</w:t>
            </w:r>
          </w:p>
        </w:tc>
        <w:tc>
          <w:tcPr>
            <w:tcW w:w="7767" w:type="dxa"/>
          </w:tcPr>
          <w:p w14:paraId="5EC88507" w14:textId="77777777" w:rsidR="00E61AF0" w:rsidRDefault="00AB1BE3">
            <w:pPr>
              <w:spacing w:after="20" w:line="240" w:lineRule="auto"/>
            </w:pPr>
            <w:r>
              <w:rPr>
                <w:sz w:val="18"/>
              </w:rPr>
              <w:t>The change is stored.</w:t>
            </w:r>
          </w:p>
        </w:tc>
      </w:tr>
      <w:tr w:rsidR="00E61AF0" w14:paraId="25D823D1" w14:textId="77777777">
        <w:trPr>
          <w:cantSplit/>
          <w:jc w:val="center"/>
        </w:trPr>
        <w:tc>
          <w:tcPr>
            <w:tcW w:w="1871" w:type="dxa"/>
          </w:tcPr>
          <w:p w14:paraId="32C4BB8E" w14:textId="77777777" w:rsidR="00E61AF0" w:rsidRDefault="00AB1BE3">
            <w:pPr>
              <w:spacing w:after="20" w:line="240" w:lineRule="auto"/>
            </w:pPr>
            <w:r>
              <w:rPr>
                <w:b/>
                <w:sz w:val="18"/>
              </w:rPr>
              <w:t>Priority / frequency</w:t>
            </w:r>
          </w:p>
        </w:tc>
        <w:tc>
          <w:tcPr>
            <w:tcW w:w="7767" w:type="dxa"/>
          </w:tcPr>
          <w:p w14:paraId="405C0928" w14:textId="77777777" w:rsidR="00E61AF0" w:rsidRDefault="00AB1BE3">
            <w:pPr>
              <w:spacing w:after="20" w:line="240" w:lineRule="auto"/>
            </w:pPr>
            <w:r>
              <w:rPr>
                <w:sz w:val="18"/>
              </w:rPr>
              <w:t>Medium. Low.</w:t>
            </w:r>
          </w:p>
        </w:tc>
      </w:tr>
      <w:tr w:rsidR="00E61AF0" w14:paraId="2F47F7F8" w14:textId="77777777">
        <w:trPr>
          <w:cantSplit/>
          <w:jc w:val="center"/>
        </w:trPr>
        <w:tc>
          <w:tcPr>
            <w:tcW w:w="1871" w:type="dxa"/>
          </w:tcPr>
          <w:p w14:paraId="6FE2CC0F" w14:textId="77777777" w:rsidR="00E61AF0" w:rsidRDefault="00AB1BE3">
            <w:pPr>
              <w:spacing w:after="20" w:line="240" w:lineRule="auto"/>
            </w:pPr>
            <w:r>
              <w:rPr>
                <w:b/>
                <w:sz w:val="18"/>
              </w:rPr>
              <w:t>Main flow</w:t>
            </w:r>
          </w:p>
        </w:tc>
        <w:tc>
          <w:tcPr>
            <w:tcW w:w="7767" w:type="dxa"/>
          </w:tcPr>
          <w:p w14:paraId="6ABB520F" w14:textId="77777777" w:rsidR="00E61AF0" w:rsidRDefault="00AB1BE3">
            <w:pPr>
              <w:spacing w:after="20" w:line="240" w:lineRule="auto"/>
            </w:pPr>
            <w:r>
              <w:rPr>
                <w:sz w:val="18"/>
              </w:rPr>
              <w:t>1. The user opens an item in the Dashboard's account list. 2. Enters the new value (and the current password for email and password). 3. The system validates and stores it.</w:t>
            </w:r>
          </w:p>
        </w:tc>
      </w:tr>
      <w:tr w:rsidR="00E61AF0" w14:paraId="486AF415" w14:textId="77777777">
        <w:trPr>
          <w:cantSplit/>
          <w:jc w:val="center"/>
        </w:trPr>
        <w:tc>
          <w:tcPr>
            <w:tcW w:w="1871" w:type="dxa"/>
          </w:tcPr>
          <w:p w14:paraId="7700BBDC" w14:textId="77777777" w:rsidR="00E61AF0" w:rsidRDefault="00AB1BE3">
            <w:pPr>
              <w:spacing w:after="20" w:line="240" w:lineRule="auto"/>
            </w:pPr>
            <w:r>
              <w:rPr>
                <w:b/>
                <w:sz w:val="18"/>
              </w:rPr>
              <w:t>Exceptions</w:t>
            </w:r>
          </w:p>
        </w:tc>
        <w:tc>
          <w:tcPr>
            <w:tcW w:w="7767" w:type="dxa"/>
          </w:tcPr>
          <w:p w14:paraId="7233CDCC" w14:textId="77777777" w:rsidR="00E61AF0" w:rsidRDefault="00AB1BE3">
            <w:pPr>
              <w:spacing w:after="20" w:line="240" w:lineRule="auto"/>
            </w:pPr>
            <w:r>
              <w:rPr>
                <w:sz w:val="18"/>
              </w:rPr>
              <w:t>Wrong current password: refused, session kept. Five wrong guesses in 15 minutes: further attempts refused until the window ends. Email already used: refused.</w:t>
            </w:r>
          </w:p>
        </w:tc>
      </w:tr>
    </w:tbl>
    <w:p w14:paraId="4A22B5E6" w14:textId="77777777" w:rsidR="00E61AF0" w:rsidRDefault="00E61AF0">
      <w:pPr>
        <w:spacing w:after="40"/>
      </w:pPr>
    </w:p>
    <w:p w14:paraId="30A92474" w14:textId="77777777" w:rsidR="00E61AF0" w:rsidRDefault="00AB1BE3">
      <w:pPr>
        <w:pStyle w:val="Heading3"/>
      </w:pPr>
      <w:bookmarkStart w:id="90" w:name="_Toc242368819"/>
      <w:r>
        <w:t>UC-10 Update fund data; seed peer data</w:t>
      </w:r>
      <w:bookmarkEnd w:id="90"/>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871"/>
        <w:gridCol w:w="7767"/>
      </w:tblGrid>
      <w:tr w:rsidR="00E61AF0" w14:paraId="5FF00070" w14:textId="77777777">
        <w:trPr>
          <w:tblHeader/>
          <w:jc w:val="center"/>
        </w:trPr>
        <w:tc>
          <w:tcPr>
            <w:tcW w:w="1871" w:type="dxa"/>
            <w:shd w:val="clear" w:color="auto" w:fill="1F2937"/>
          </w:tcPr>
          <w:p w14:paraId="63E83F32" w14:textId="77777777" w:rsidR="00E61AF0" w:rsidRDefault="00AB1BE3">
            <w:pPr>
              <w:spacing w:after="0"/>
            </w:pPr>
            <w:r>
              <w:rPr>
                <w:b/>
                <w:color w:val="FFFFFF"/>
                <w:sz w:val="18"/>
              </w:rPr>
              <w:t>Field</w:t>
            </w:r>
          </w:p>
        </w:tc>
        <w:tc>
          <w:tcPr>
            <w:tcW w:w="7767" w:type="dxa"/>
            <w:shd w:val="clear" w:color="auto" w:fill="1F2937"/>
          </w:tcPr>
          <w:p w14:paraId="5FCD3ED3" w14:textId="77777777" w:rsidR="00E61AF0" w:rsidRDefault="00AB1BE3">
            <w:pPr>
              <w:spacing w:after="0"/>
            </w:pPr>
            <w:r>
              <w:rPr>
                <w:b/>
                <w:color w:val="FFFFFF"/>
                <w:sz w:val="18"/>
              </w:rPr>
              <w:t>Description</w:t>
            </w:r>
          </w:p>
        </w:tc>
      </w:tr>
      <w:tr w:rsidR="00E61AF0" w14:paraId="3449C956" w14:textId="77777777">
        <w:trPr>
          <w:cantSplit/>
          <w:jc w:val="center"/>
        </w:trPr>
        <w:tc>
          <w:tcPr>
            <w:tcW w:w="1871" w:type="dxa"/>
          </w:tcPr>
          <w:p w14:paraId="154DB616" w14:textId="77777777" w:rsidR="00E61AF0" w:rsidRDefault="00AB1BE3">
            <w:pPr>
              <w:spacing w:after="20" w:line="240" w:lineRule="auto"/>
            </w:pPr>
            <w:r>
              <w:rPr>
                <w:b/>
                <w:sz w:val="18"/>
              </w:rPr>
              <w:t>Actor</w:t>
            </w:r>
          </w:p>
        </w:tc>
        <w:tc>
          <w:tcPr>
            <w:tcW w:w="7767" w:type="dxa"/>
          </w:tcPr>
          <w:p w14:paraId="614F24F6" w14:textId="77777777" w:rsidR="00E61AF0" w:rsidRDefault="00AB1BE3">
            <w:pPr>
              <w:spacing w:after="20" w:line="240" w:lineRule="auto"/>
            </w:pPr>
            <w:r>
              <w:rPr>
                <w:sz w:val="18"/>
              </w:rPr>
              <w:t>Operator; System</w:t>
            </w:r>
          </w:p>
        </w:tc>
      </w:tr>
      <w:tr w:rsidR="00E61AF0" w14:paraId="289AC691" w14:textId="77777777">
        <w:trPr>
          <w:cantSplit/>
          <w:jc w:val="center"/>
        </w:trPr>
        <w:tc>
          <w:tcPr>
            <w:tcW w:w="1871" w:type="dxa"/>
          </w:tcPr>
          <w:p w14:paraId="0DBDA52A" w14:textId="77777777" w:rsidR="00E61AF0" w:rsidRDefault="00AB1BE3">
            <w:pPr>
              <w:spacing w:after="20" w:line="240" w:lineRule="auto"/>
            </w:pPr>
            <w:r>
              <w:rPr>
                <w:b/>
                <w:sz w:val="18"/>
              </w:rPr>
              <w:t>Description</w:t>
            </w:r>
          </w:p>
        </w:tc>
        <w:tc>
          <w:tcPr>
            <w:tcW w:w="7767" w:type="dxa"/>
          </w:tcPr>
          <w:p w14:paraId="3F75E339" w14:textId="77777777" w:rsidR="00E61AF0" w:rsidRDefault="00AB1BE3">
            <w:pPr>
              <w:spacing w:after="20" w:line="240" w:lineRule="auto"/>
            </w:pPr>
            <w:r>
              <w:rPr>
                <w:sz w:val="18"/>
              </w:rPr>
              <w:t>Each month the system brings in the new month of fund data; the operator can also run it, and seeds the population of simulated investors.</w:t>
            </w:r>
          </w:p>
        </w:tc>
      </w:tr>
      <w:tr w:rsidR="00E61AF0" w14:paraId="05A52C90" w14:textId="77777777">
        <w:trPr>
          <w:cantSplit/>
          <w:jc w:val="center"/>
        </w:trPr>
        <w:tc>
          <w:tcPr>
            <w:tcW w:w="1871" w:type="dxa"/>
          </w:tcPr>
          <w:p w14:paraId="54C07FBE" w14:textId="77777777" w:rsidR="00E61AF0" w:rsidRDefault="00AB1BE3">
            <w:pPr>
              <w:spacing w:after="20" w:line="240" w:lineRule="auto"/>
            </w:pPr>
            <w:r>
              <w:rPr>
                <w:b/>
                <w:sz w:val="18"/>
              </w:rPr>
              <w:t>Preconditions</w:t>
            </w:r>
          </w:p>
        </w:tc>
        <w:tc>
          <w:tcPr>
            <w:tcW w:w="7767" w:type="dxa"/>
          </w:tcPr>
          <w:p w14:paraId="77F17868" w14:textId="77777777" w:rsidR="00E61AF0" w:rsidRDefault="00AB1BE3">
            <w:pPr>
              <w:spacing w:after="20" w:line="240" w:lineRule="auto"/>
            </w:pPr>
            <w:r>
              <w:rPr>
                <w:sz w:val="18"/>
              </w:rPr>
              <w:t>The database is running; for an update, Yahoo Finance is reachable.</w:t>
            </w:r>
          </w:p>
        </w:tc>
      </w:tr>
      <w:tr w:rsidR="00E61AF0" w14:paraId="765E0DAB" w14:textId="77777777">
        <w:trPr>
          <w:cantSplit/>
          <w:jc w:val="center"/>
        </w:trPr>
        <w:tc>
          <w:tcPr>
            <w:tcW w:w="1871" w:type="dxa"/>
          </w:tcPr>
          <w:p w14:paraId="2CAB50AD" w14:textId="77777777" w:rsidR="00E61AF0" w:rsidRDefault="00AB1BE3">
            <w:pPr>
              <w:spacing w:after="20" w:line="240" w:lineRule="auto"/>
            </w:pPr>
            <w:r>
              <w:rPr>
                <w:b/>
                <w:sz w:val="18"/>
              </w:rPr>
              <w:t>Postconditions</w:t>
            </w:r>
          </w:p>
        </w:tc>
        <w:tc>
          <w:tcPr>
            <w:tcW w:w="7767" w:type="dxa"/>
          </w:tcPr>
          <w:p w14:paraId="4342D7D0" w14:textId="77777777" w:rsidR="00E61AF0" w:rsidRDefault="00AB1BE3">
            <w:pPr>
              <w:spacing w:after="20" w:line="240" w:lineRule="auto"/>
            </w:pPr>
            <w:r>
              <w:rPr>
                <w:sz w:val="18"/>
              </w:rPr>
              <w:t>Fund history is up to the latest complete month, every account is recomputed; or the seeded population exists.</w:t>
            </w:r>
          </w:p>
        </w:tc>
      </w:tr>
      <w:tr w:rsidR="00E61AF0" w14:paraId="7FB302EB" w14:textId="77777777">
        <w:trPr>
          <w:cantSplit/>
          <w:jc w:val="center"/>
        </w:trPr>
        <w:tc>
          <w:tcPr>
            <w:tcW w:w="1871" w:type="dxa"/>
          </w:tcPr>
          <w:p w14:paraId="113F416D" w14:textId="77777777" w:rsidR="00E61AF0" w:rsidRDefault="00AB1BE3">
            <w:pPr>
              <w:spacing w:after="20" w:line="240" w:lineRule="auto"/>
            </w:pPr>
            <w:r>
              <w:rPr>
                <w:b/>
                <w:sz w:val="18"/>
              </w:rPr>
              <w:t>Priority / frequency</w:t>
            </w:r>
          </w:p>
        </w:tc>
        <w:tc>
          <w:tcPr>
            <w:tcW w:w="7767" w:type="dxa"/>
          </w:tcPr>
          <w:p w14:paraId="42BDA014" w14:textId="77777777" w:rsidR="00E61AF0" w:rsidRDefault="00AB1BE3">
            <w:pPr>
              <w:spacing w:after="20" w:line="240" w:lineRule="auto"/>
            </w:pPr>
            <w:r>
              <w:rPr>
                <w:sz w:val="18"/>
              </w:rPr>
              <w:t>High. Monthly.</w:t>
            </w:r>
          </w:p>
        </w:tc>
      </w:tr>
      <w:tr w:rsidR="00E61AF0" w14:paraId="6C9A1B8F" w14:textId="77777777">
        <w:trPr>
          <w:cantSplit/>
          <w:jc w:val="center"/>
        </w:trPr>
        <w:tc>
          <w:tcPr>
            <w:tcW w:w="1871" w:type="dxa"/>
          </w:tcPr>
          <w:p w14:paraId="1183E18B" w14:textId="77777777" w:rsidR="00E61AF0" w:rsidRDefault="00AB1BE3">
            <w:pPr>
              <w:spacing w:after="20" w:line="240" w:lineRule="auto"/>
            </w:pPr>
            <w:r>
              <w:rPr>
                <w:b/>
                <w:sz w:val="18"/>
              </w:rPr>
              <w:t>Main flow</w:t>
            </w:r>
          </w:p>
        </w:tc>
        <w:tc>
          <w:tcPr>
            <w:tcW w:w="7767" w:type="dxa"/>
          </w:tcPr>
          <w:p w14:paraId="0B7041D4" w14:textId="77777777" w:rsidR="00E61AF0" w:rsidRDefault="00AB1BE3">
            <w:pPr>
              <w:spacing w:after="20" w:line="240" w:lineRule="auto"/>
            </w:pPr>
            <w:r>
              <w:rPr>
                <w:sz w:val="18"/>
              </w:rPr>
              <w:t>1. At the start of a month (or at start-up, or on command) the system compares the latest complete month with the stored data. 2. If something is missing it fetches, converts, validates and stores it. 3. It recomputes every account. 4. It sleeps until the next month.</w:t>
            </w:r>
          </w:p>
        </w:tc>
      </w:tr>
      <w:tr w:rsidR="00E61AF0" w14:paraId="7FFC576D" w14:textId="77777777">
        <w:trPr>
          <w:cantSplit/>
          <w:jc w:val="center"/>
        </w:trPr>
        <w:tc>
          <w:tcPr>
            <w:tcW w:w="1871" w:type="dxa"/>
          </w:tcPr>
          <w:p w14:paraId="6F2029F8" w14:textId="77777777" w:rsidR="00E61AF0" w:rsidRDefault="00AB1BE3">
            <w:pPr>
              <w:spacing w:after="20" w:line="240" w:lineRule="auto"/>
            </w:pPr>
            <w:r>
              <w:rPr>
                <w:b/>
                <w:sz w:val="18"/>
              </w:rPr>
              <w:t>Exceptions</w:t>
            </w:r>
          </w:p>
        </w:tc>
        <w:tc>
          <w:tcPr>
            <w:tcW w:w="7767" w:type="dxa"/>
          </w:tcPr>
          <w:p w14:paraId="3FF6F406" w14:textId="77777777" w:rsidR="00E61AF0" w:rsidRDefault="00AB1BE3">
            <w:pPr>
              <w:spacing w:after="20" w:line="240" w:lineRule="auto"/>
            </w:pPr>
            <w:r>
              <w:rPr>
                <w:sz w:val="18"/>
              </w:rPr>
              <w:t>Fetch fails or data not yet out: retry after 1, 3, 6, 12 and 24 hours. Implausible month or missing exchange rate: rejected and reported as a gap.</w:t>
            </w:r>
          </w:p>
        </w:tc>
      </w:tr>
    </w:tbl>
    <w:p w14:paraId="0EB2FB38" w14:textId="77777777" w:rsidR="00E61AF0" w:rsidRDefault="00E61AF0">
      <w:pPr>
        <w:spacing w:after="40"/>
      </w:pPr>
    </w:p>
    <w:p w14:paraId="035C4852" w14:textId="77777777" w:rsidR="00E61AF0" w:rsidRDefault="00AB1BE3">
      <w:pPr>
        <w:pStyle w:val="Heading2"/>
      </w:pPr>
      <w:bookmarkStart w:id="91" w:name="_Toc242368820"/>
      <w:r>
        <w:t>B.2 Data Model</w:t>
      </w:r>
      <w:bookmarkEnd w:id="91"/>
    </w:p>
    <w:p w14:paraId="064F3561" w14:textId="77777777" w:rsidR="00E61AF0" w:rsidRDefault="00AB1BE3">
      <w:r>
        <w:t>Figure 3 shows the main entities. A user has one profile, one account (called a Plan in the database), friendships and sharing choices; the account holds the ledger and its derived copy. Funds and their monthly returns are shared by everyone.</w:t>
      </w:r>
    </w:p>
    <w:p w14:paraId="27BF7792" w14:textId="77777777" w:rsidR="00E61AF0" w:rsidRDefault="00AB1BE3">
      <w:pPr>
        <w:keepNext/>
        <w:jc w:val="center"/>
      </w:pPr>
      <w:r>
        <w:rPr>
          <w:noProof/>
        </w:rPr>
        <w:lastRenderedPageBreak/>
        <w:drawing>
          <wp:inline distT="0" distB="0" distL="0" distR="0" wp14:anchorId="481285E9" wp14:editId="09A80574">
            <wp:extent cx="5760000" cy="35880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0"/>
                    <a:stretch>
                      <a:fillRect/>
                    </a:stretch>
                  </pic:blipFill>
                  <pic:spPr>
                    <a:xfrm>
                      <a:off x="0" y="0"/>
                      <a:ext cx="5760000" cy="3588034"/>
                    </a:xfrm>
                    <a:prstGeom prst="rect">
                      <a:avLst/>
                    </a:prstGeom>
                  </pic:spPr>
                </pic:pic>
              </a:graphicData>
            </a:graphic>
          </wp:inline>
        </w:drawing>
      </w:r>
    </w:p>
    <w:p w14:paraId="775AF1C1" w14:textId="77777777" w:rsidR="00E61AF0" w:rsidRDefault="00AB1BE3">
      <w:pPr>
        <w:jc w:val="center"/>
      </w:pPr>
      <w:r>
        <w:rPr>
          <w:i/>
          <w:color w:val="555B66"/>
          <w:sz w:val="18"/>
        </w:rPr>
        <w:t>Figure 3: Entity-relationship diagram (principal entities)</w:t>
      </w:r>
    </w:p>
    <w:p w14:paraId="76F97185" w14:textId="77777777" w:rsidR="00E61AF0" w:rsidRDefault="00AB1BE3">
      <w:pPr>
        <w:pStyle w:val="Heading2"/>
      </w:pPr>
      <w:bookmarkStart w:id="92" w:name="_Toc242368821"/>
      <w:r>
        <w:t>B.3 Database Tables</w:t>
      </w:r>
      <w:bookmarkEnd w:id="92"/>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2268"/>
        <w:gridCol w:w="3515"/>
        <w:gridCol w:w="3855"/>
      </w:tblGrid>
      <w:tr w:rsidR="00E61AF0" w14:paraId="4CAB2C8B" w14:textId="77777777">
        <w:trPr>
          <w:tblHeader/>
          <w:jc w:val="center"/>
        </w:trPr>
        <w:tc>
          <w:tcPr>
            <w:tcW w:w="2268" w:type="dxa"/>
            <w:shd w:val="clear" w:color="auto" w:fill="1F2937"/>
          </w:tcPr>
          <w:p w14:paraId="5A84F79F" w14:textId="77777777" w:rsidR="00E61AF0" w:rsidRDefault="00AB1BE3">
            <w:pPr>
              <w:spacing w:after="0"/>
            </w:pPr>
            <w:r>
              <w:rPr>
                <w:b/>
                <w:color w:val="FFFFFF"/>
                <w:sz w:val="18"/>
              </w:rPr>
              <w:t>Table</w:t>
            </w:r>
          </w:p>
        </w:tc>
        <w:tc>
          <w:tcPr>
            <w:tcW w:w="3515" w:type="dxa"/>
            <w:shd w:val="clear" w:color="auto" w:fill="1F2937"/>
          </w:tcPr>
          <w:p w14:paraId="3A1C75CA" w14:textId="77777777" w:rsidR="00E61AF0" w:rsidRDefault="00AB1BE3">
            <w:pPr>
              <w:spacing w:after="0"/>
            </w:pPr>
            <w:r>
              <w:rPr>
                <w:b/>
                <w:color w:val="FFFFFF"/>
                <w:sz w:val="18"/>
              </w:rPr>
              <w:t>Holds</w:t>
            </w:r>
          </w:p>
        </w:tc>
        <w:tc>
          <w:tcPr>
            <w:tcW w:w="3855" w:type="dxa"/>
            <w:shd w:val="clear" w:color="auto" w:fill="1F2937"/>
          </w:tcPr>
          <w:p w14:paraId="70DF96DA" w14:textId="77777777" w:rsidR="00E61AF0" w:rsidRDefault="00AB1BE3">
            <w:pPr>
              <w:spacing w:after="0"/>
            </w:pPr>
            <w:r>
              <w:rPr>
                <w:b/>
                <w:color w:val="FFFFFF"/>
                <w:sz w:val="18"/>
              </w:rPr>
              <w:t>Key fields</w:t>
            </w:r>
          </w:p>
        </w:tc>
      </w:tr>
      <w:tr w:rsidR="00E61AF0" w14:paraId="1F28CAAD" w14:textId="77777777">
        <w:trPr>
          <w:cantSplit/>
          <w:jc w:val="center"/>
        </w:trPr>
        <w:tc>
          <w:tcPr>
            <w:tcW w:w="2268" w:type="dxa"/>
          </w:tcPr>
          <w:p w14:paraId="5DD8BA5E" w14:textId="77777777" w:rsidR="00E61AF0" w:rsidRDefault="00AB1BE3">
            <w:pPr>
              <w:spacing w:after="20" w:line="240" w:lineRule="auto"/>
            </w:pPr>
            <w:r>
              <w:rPr>
                <w:b/>
                <w:sz w:val="18"/>
              </w:rPr>
              <w:t>users</w:t>
            </w:r>
          </w:p>
        </w:tc>
        <w:tc>
          <w:tcPr>
            <w:tcW w:w="3515" w:type="dxa"/>
          </w:tcPr>
          <w:p w14:paraId="5E729B3D" w14:textId="77777777" w:rsidR="00E61AF0" w:rsidRDefault="00AB1BE3">
            <w:pPr>
              <w:spacing w:after="20" w:line="240" w:lineRule="auto"/>
            </w:pPr>
            <w:r>
              <w:rPr>
                <w:sz w:val="18"/>
              </w:rPr>
              <w:t>An account holder, real or simulated.</w:t>
            </w:r>
          </w:p>
        </w:tc>
        <w:tc>
          <w:tcPr>
            <w:tcW w:w="3855" w:type="dxa"/>
          </w:tcPr>
          <w:p w14:paraId="6DBA4CFF" w14:textId="77777777" w:rsidR="00E61AF0" w:rsidRDefault="00AB1BE3">
            <w:pPr>
              <w:spacing w:after="20" w:line="240" w:lineRule="auto"/>
            </w:pPr>
            <w:r>
              <w:rPr>
                <w:sz w:val="18"/>
              </w:rPr>
              <w:t>id, email (unique), password hash, display name, invite code (unique), is_synthetic</w:t>
            </w:r>
          </w:p>
        </w:tc>
      </w:tr>
      <w:tr w:rsidR="00E61AF0" w14:paraId="1FFF9E3B" w14:textId="77777777">
        <w:trPr>
          <w:cantSplit/>
          <w:jc w:val="center"/>
        </w:trPr>
        <w:tc>
          <w:tcPr>
            <w:tcW w:w="2268" w:type="dxa"/>
            <w:shd w:val="clear" w:color="auto" w:fill="F3F4F6"/>
          </w:tcPr>
          <w:p w14:paraId="7AF40205" w14:textId="77777777" w:rsidR="00E61AF0" w:rsidRDefault="00AB1BE3">
            <w:pPr>
              <w:spacing w:after="20" w:line="240" w:lineRule="auto"/>
            </w:pPr>
            <w:r>
              <w:rPr>
                <w:b/>
                <w:sz w:val="18"/>
              </w:rPr>
              <w:t>user_profiles</w:t>
            </w:r>
          </w:p>
        </w:tc>
        <w:tc>
          <w:tcPr>
            <w:tcW w:w="3515" w:type="dxa"/>
            <w:shd w:val="clear" w:color="auto" w:fill="F3F4F6"/>
          </w:tcPr>
          <w:p w14:paraId="7DFE7C57" w14:textId="77777777" w:rsidR="00E61AF0" w:rsidRDefault="00AB1BE3">
            <w:pPr>
              <w:spacing w:after="20" w:line="240" w:lineRule="auto"/>
            </w:pPr>
            <w:r>
              <w:rPr>
                <w:sz w:val="18"/>
              </w:rPr>
              <w:t>The profile (PROF-01).</w:t>
            </w:r>
          </w:p>
        </w:tc>
        <w:tc>
          <w:tcPr>
            <w:tcW w:w="3855" w:type="dxa"/>
            <w:shd w:val="clear" w:color="auto" w:fill="F3F4F6"/>
          </w:tcPr>
          <w:p w14:paraId="26F4FFA2" w14:textId="77777777" w:rsidR="00E61AF0" w:rsidRDefault="00AB1BE3">
            <w:pPr>
              <w:spacing w:after="20" w:line="240" w:lineRule="auto"/>
            </w:pPr>
            <w:r>
              <w:rPr>
                <w:sz w:val="18"/>
              </w:rPr>
              <w:t>user, monthly income, monthly expense, age, risk level, goal, experience</w:t>
            </w:r>
          </w:p>
        </w:tc>
      </w:tr>
      <w:tr w:rsidR="00E61AF0" w14:paraId="1C5AA4B5" w14:textId="77777777">
        <w:trPr>
          <w:cantSplit/>
          <w:jc w:val="center"/>
        </w:trPr>
        <w:tc>
          <w:tcPr>
            <w:tcW w:w="2268" w:type="dxa"/>
          </w:tcPr>
          <w:p w14:paraId="2C65EFA3" w14:textId="77777777" w:rsidR="00E61AF0" w:rsidRDefault="00AB1BE3">
            <w:pPr>
              <w:spacing w:after="20" w:line="240" w:lineRule="auto"/>
            </w:pPr>
            <w:r>
              <w:rPr>
                <w:b/>
                <w:sz w:val="18"/>
              </w:rPr>
              <w:t>funds</w:t>
            </w:r>
          </w:p>
        </w:tc>
        <w:tc>
          <w:tcPr>
            <w:tcW w:w="3515" w:type="dxa"/>
          </w:tcPr>
          <w:p w14:paraId="5DA70E83" w14:textId="77777777" w:rsidR="00E61AF0" w:rsidRDefault="00AB1BE3">
            <w:pPr>
              <w:spacing w:after="20" w:line="240" w:lineRule="auto"/>
            </w:pPr>
            <w:r>
              <w:rPr>
                <w:sz w:val="18"/>
              </w:rPr>
              <w:t>The 23 catalogue funds.</w:t>
            </w:r>
          </w:p>
        </w:tc>
        <w:tc>
          <w:tcPr>
            <w:tcW w:w="3855" w:type="dxa"/>
          </w:tcPr>
          <w:p w14:paraId="6CE4B0AC" w14:textId="77777777" w:rsidR="00E61AF0" w:rsidRDefault="00AB1BE3">
            <w:pPr>
              <w:spacing w:after="20" w:line="240" w:lineRule="auto"/>
            </w:pPr>
            <w:r>
              <w:rPr>
                <w:sz w:val="18"/>
              </w:rPr>
              <w:t>ticker (unique), name, asset class, exchange, currency</w:t>
            </w:r>
          </w:p>
        </w:tc>
      </w:tr>
      <w:tr w:rsidR="00E61AF0" w14:paraId="4066AC1B" w14:textId="77777777">
        <w:trPr>
          <w:cantSplit/>
          <w:jc w:val="center"/>
        </w:trPr>
        <w:tc>
          <w:tcPr>
            <w:tcW w:w="2268" w:type="dxa"/>
            <w:shd w:val="clear" w:color="auto" w:fill="F3F4F6"/>
          </w:tcPr>
          <w:p w14:paraId="5C6D6EB9" w14:textId="77777777" w:rsidR="00E61AF0" w:rsidRDefault="00AB1BE3">
            <w:pPr>
              <w:spacing w:after="20" w:line="240" w:lineRule="auto"/>
            </w:pPr>
            <w:r>
              <w:rPr>
                <w:b/>
                <w:sz w:val="18"/>
              </w:rPr>
              <w:t>fund_monthly_returns</w:t>
            </w:r>
          </w:p>
        </w:tc>
        <w:tc>
          <w:tcPr>
            <w:tcW w:w="3515" w:type="dxa"/>
            <w:shd w:val="clear" w:color="auto" w:fill="F3F4F6"/>
          </w:tcPr>
          <w:p w14:paraId="6D3D872C" w14:textId="77777777" w:rsidR="00E61AF0" w:rsidRDefault="00AB1BE3">
            <w:pPr>
              <w:spacing w:after="20" w:line="240" w:lineRule="auto"/>
            </w:pPr>
            <w:r>
              <w:rPr>
                <w:sz w:val="18"/>
              </w:rPr>
              <w:t>One row per fund per complete month, in SGD.</w:t>
            </w:r>
          </w:p>
        </w:tc>
        <w:tc>
          <w:tcPr>
            <w:tcW w:w="3855" w:type="dxa"/>
            <w:shd w:val="clear" w:color="auto" w:fill="F3F4F6"/>
          </w:tcPr>
          <w:p w14:paraId="6C778643" w14:textId="77777777" w:rsidR="00E61AF0" w:rsidRDefault="00AB1BE3">
            <w:pPr>
              <w:spacing w:after="20" w:line="240" w:lineRule="auto"/>
            </w:pPr>
            <w:r>
              <w:rPr>
                <w:sz w:val="18"/>
              </w:rPr>
              <w:t>fund, month, start price, end price, dividend, return, end price local, fx rate</w:t>
            </w:r>
          </w:p>
        </w:tc>
      </w:tr>
      <w:tr w:rsidR="00E61AF0" w14:paraId="1E518E21" w14:textId="77777777">
        <w:trPr>
          <w:cantSplit/>
          <w:jc w:val="center"/>
        </w:trPr>
        <w:tc>
          <w:tcPr>
            <w:tcW w:w="2268" w:type="dxa"/>
          </w:tcPr>
          <w:p w14:paraId="3DE553B6" w14:textId="77777777" w:rsidR="00E61AF0" w:rsidRDefault="00AB1BE3">
            <w:pPr>
              <w:spacing w:after="20" w:line="240" w:lineRule="auto"/>
            </w:pPr>
            <w:r>
              <w:rPr>
                <w:b/>
                <w:sz w:val="18"/>
              </w:rPr>
              <w:t>portfolios</w:t>
            </w:r>
          </w:p>
        </w:tc>
        <w:tc>
          <w:tcPr>
            <w:tcW w:w="3515" w:type="dxa"/>
          </w:tcPr>
          <w:p w14:paraId="21C94709" w14:textId="77777777" w:rsidR="00E61AF0" w:rsidRDefault="00AB1BE3">
            <w:pPr>
              <w:spacing w:after="20" w:line="240" w:lineRule="auto"/>
            </w:pPr>
            <w:r>
              <w:rPr>
                <w:sz w:val="18"/>
              </w:rPr>
              <w:t>A preset (no owner) or a user's own mix.</w:t>
            </w:r>
          </w:p>
        </w:tc>
        <w:tc>
          <w:tcPr>
            <w:tcW w:w="3855" w:type="dxa"/>
          </w:tcPr>
          <w:p w14:paraId="41B6D68C" w14:textId="77777777" w:rsidR="00E61AF0" w:rsidRDefault="00AB1BE3">
            <w:pPr>
              <w:spacing w:after="20" w:line="240" w:lineRule="auto"/>
            </w:pPr>
            <w:r>
              <w:rPr>
                <w:sz w:val="18"/>
              </w:rPr>
              <w:t>name, risk level, is preset, owner (descriptions and highlights of presets live in code)</w:t>
            </w:r>
          </w:p>
        </w:tc>
      </w:tr>
      <w:tr w:rsidR="00E61AF0" w14:paraId="167FC654" w14:textId="77777777">
        <w:trPr>
          <w:cantSplit/>
          <w:jc w:val="center"/>
        </w:trPr>
        <w:tc>
          <w:tcPr>
            <w:tcW w:w="2268" w:type="dxa"/>
            <w:shd w:val="clear" w:color="auto" w:fill="F3F4F6"/>
          </w:tcPr>
          <w:p w14:paraId="39C65697" w14:textId="77777777" w:rsidR="00E61AF0" w:rsidRDefault="00AB1BE3">
            <w:pPr>
              <w:spacing w:after="20" w:line="240" w:lineRule="auto"/>
            </w:pPr>
            <w:r>
              <w:rPr>
                <w:b/>
                <w:sz w:val="18"/>
              </w:rPr>
              <w:t>portfolio_allocations</w:t>
            </w:r>
          </w:p>
        </w:tc>
        <w:tc>
          <w:tcPr>
            <w:tcW w:w="3515" w:type="dxa"/>
            <w:shd w:val="clear" w:color="auto" w:fill="F3F4F6"/>
          </w:tcPr>
          <w:p w14:paraId="08F4A717" w14:textId="77777777" w:rsidR="00E61AF0" w:rsidRDefault="00AB1BE3">
            <w:pPr>
              <w:spacing w:after="20" w:line="240" w:lineRule="auto"/>
            </w:pPr>
            <w:r>
              <w:rPr>
                <w:sz w:val="18"/>
              </w:rPr>
              <w:t>A fund and its weight in a portfolio.</w:t>
            </w:r>
          </w:p>
        </w:tc>
        <w:tc>
          <w:tcPr>
            <w:tcW w:w="3855" w:type="dxa"/>
            <w:shd w:val="clear" w:color="auto" w:fill="F3F4F6"/>
          </w:tcPr>
          <w:p w14:paraId="2CBAD4BB" w14:textId="77777777" w:rsidR="00E61AF0" w:rsidRDefault="00AB1BE3">
            <w:pPr>
              <w:spacing w:after="20" w:line="240" w:lineRule="auto"/>
            </w:pPr>
            <w:r>
              <w:rPr>
                <w:sz w:val="18"/>
              </w:rPr>
              <w:t>portfolio, fund, weight %</w:t>
            </w:r>
          </w:p>
        </w:tc>
      </w:tr>
      <w:tr w:rsidR="00E61AF0" w14:paraId="32374D68" w14:textId="77777777">
        <w:trPr>
          <w:cantSplit/>
          <w:jc w:val="center"/>
        </w:trPr>
        <w:tc>
          <w:tcPr>
            <w:tcW w:w="2268" w:type="dxa"/>
          </w:tcPr>
          <w:p w14:paraId="3EE8476D" w14:textId="77777777" w:rsidR="00E61AF0" w:rsidRDefault="00AB1BE3">
            <w:pPr>
              <w:spacing w:after="20" w:line="240" w:lineRule="auto"/>
            </w:pPr>
            <w:r>
              <w:rPr>
                <w:b/>
                <w:sz w:val="18"/>
              </w:rPr>
              <w:t>monthly_checkins</w:t>
            </w:r>
          </w:p>
        </w:tc>
        <w:tc>
          <w:tcPr>
            <w:tcW w:w="3515" w:type="dxa"/>
          </w:tcPr>
          <w:p w14:paraId="7009024D" w14:textId="77777777" w:rsidR="00E61AF0" w:rsidRDefault="00AB1BE3">
            <w:pPr>
              <w:spacing w:after="20" w:line="240" w:lineRule="auto"/>
            </w:pPr>
            <w:r>
              <w:rPr>
                <w:sz w:val="18"/>
              </w:rPr>
              <w:t>What the user reported for a month.</w:t>
            </w:r>
          </w:p>
        </w:tc>
        <w:tc>
          <w:tcPr>
            <w:tcW w:w="3855" w:type="dxa"/>
          </w:tcPr>
          <w:p w14:paraId="24AA3EC8" w14:textId="77777777" w:rsidR="00E61AF0" w:rsidRDefault="00AB1BE3">
            <w:pPr>
              <w:spacing w:after="20" w:line="240" w:lineRule="auto"/>
            </w:pPr>
            <w:r>
              <w:rPr>
                <w:sz w:val="18"/>
              </w:rPr>
              <w:t>plan, month (unique per plan), income, expense</w:t>
            </w:r>
          </w:p>
        </w:tc>
      </w:tr>
      <w:tr w:rsidR="00E61AF0" w14:paraId="468224C5" w14:textId="77777777">
        <w:trPr>
          <w:cantSplit/>
          <w:jc w:val="center"/>
        </w:trPr>
        <w:tc>
          <w:tcPr>
            <w:tcW w:w="2268" w:type="dxa"/>
            <w:shd w:val="clear" w:color="auto" w:fill="F3F4F6"/>
          </w:tcPr>
          <w:p w14:paraId="0EA164F4" w14:textId="77777777" w:rsidR="00E61AF0" w:rsidRDefault="00AB1BE3">
            <w:pPr>
              <w:spacing w:after="20" w:line="240" w:lineRule="auto"/>
            </w:pPr>
            <w:r>
              <w:rPr>
                <w:b/>
                <w:sz w:val="18"/>
              </w:rPr>
              <w:t>plans</w:t>
            </w:r>
          </w:p>
        </w:tc>
        <w:tc>
          <w:tcPr>
            <w:tcW w:w="3515" w:type="dxa"/>
            <w:shd w:val="clear" w:color="auto" w:fill="F3F4F6"/>
          </w:tcPr>
          <w:p w14:paraId="60AA93C5" w14:textId="77777777" w:rsidR="00E61AF0" w:rsidRDefault="00AB1BE3">
            <w:pPr>
              <w:spacing w:after="20" w:line="240" w:lineRule="auto"/>
            </w:pPr>
            <w:r>
              <w:rPr>
                <w:sz w:val="18"/>
              </w:rPr>
              <w:t>A user's account.</w:t>
            </w:r>
          </w:p>
        </w:tc>
        <w:tc>
          <w:tcPr>
            <w:tcW w:w="3855" w:type="dxa"/>
            <w:shd w:val="clear" w:color="auto" w:fill="F3F4F6"/>
          </w:tcPr>
          <w:p w14:paraId="0AF3D013" w14:textId="77777777" w:rsidR="00E61AF0" w:rsidRDefault="00AB1BE3">
            <w:pPr>
              <w:spacing w:after="20" w:line="240" w:lineRule="auto"/>
            </w:pPr>
            <w:r>
              <w:rPr>
                <w:sz w:val="18"/>
              </w:rPr>
              <w:t>user (unique), start month, average monthly buy (derived); cash is derived from credits, buys and sells</w:t>
            </w:r>
          </w:p>
        </w:tc>
      </w:tr>
      <w:tr w:rsidR="00E61AF0" w14:paraId="44F6BA37" w14:textId="77777777">
        <w:trPr>
          <w:cantSplit/>
          <w:jc w:val="center"/>
        </w:trPr>
        <w:tc>
          <w:tcPr>
            <w:tcW w:w="2268" w:type="dxa"/>
          </w:tcPr>
          <w:p w14:paraId="09C9786E" w14:textId="77777777" w:rsidR="00E61AF0" w:rsidRDefault="00AB1BE3">
            <w:pPr>
              <w:spacing w:after="20" w:line="240" w:lineRule="auto"/>
            </w:pPr>
            <w:r>
              <w:rPr>
                <w:b/>
                <w:sz w:val="18"/>
              </w:rPr>
              <w:t>ledger_entries</w:t>
            </w:r>
          </w:p>
        </w:tc>
        <w:tc>
          <w:tcPr>
            <w:tcW w:w="3515" w:type="dxa"/>
          </w:tcPr>
          <w:p w14:paraId="111DC5CB" w14:textId="77777777" w:rsidR="00E61AF0" w:rsidRDefault="00AB1BE3">
            <w:pPr>
              <w:spacing w:after="20" w:line="240" w:lineRule="auto"/>
            </w:pPr>
            <w:r>
              <w:rPr>
                <w:sz w:val="18"/>
              </w:rPr>
              <w:t>Every buy and sell.</w:t>
            </w:r>
          </w:p>
        </w:tc>
        <w:tc>
          <w:tcPr>
            <w:tcW w:w="3855" w:type="dxa"/>
          </w:tcPr>
          <w:p w14:paraId="3E39A834" w14:textId="77777777" w:rsidR="00E61AF0" w:rsidRDefault="00AB1BE3">
            <w:pPr>
              <w:spacing w:after="20" w:line="240" w:lineRule="auto"/>
            </w:pPr>
            <w:r>
              <w:rPr>
                <w:sz w:val="18"/>
              </w:rPr>
              <w:t>plan, fund, side (buy, sell), amount, trade month, source (manual, recurring, migrated), batch (legs of one portfolio buy)</w:t>
            </w:r>
          </w:p>
        </w:tc>
      </w:tr>
      <w:tr w:rsidR="00E61AF0" w14:paraId="532DFEC9" w14:textId="77777777">
        <w:trPr>
          <w:cantSplit/>
          <w:jc w:val="center"/>
        </w:trPr>
        <w:tc>
          <w:tcPr>
            <w:tcW w:w="2268" w:type="dxa"/>
            <w:shd w:val="clear" w:color="auto" w:fill="F3F4F6"/>
          </w:tcPr>
          <w:p w14:paraId="4852BC54" w14:textId="77777777" w:rsidR="00E61AF0" w:rsidRDefault="00AB1BE3">
            <w:pPr>
              <w:spacing w:after="20" w:line="240" w:lineRule="auto"/>
            </w:pPr>
            <w:r>
              <w:rPr>
                <w:b/>
                <w:sz w:val="18"/>
              </w:rPr>
              <w:t>cash_credits</w:t>
            </w:r>
          </w:p>
        </w:tc>
        <w:tc>
          <w:tcPr>
            <w:tcW w:w="3515" w:type="dxa"/>
            <w:shd w:val="clear" w:color="auto" w:fill="F3F4F6"/>
          </w:tcPr>
          <w:p w14:paraId="290FAF05" w14:textId="77777777" w:rsidR="00E61AF0" w:rsidRDefault="00AB1BE3">
            <w:pPr>
              <w:spacing w:after="20" w:line="240" w:lineRule="auto"/>
            </w:pPr>
            <w:r>
              <w:rPr>
                <w:sz w:val="18"/>
              </w:rPr>
              <w:t>Monthly spare-income credits and opening cash.</w:t>
            </w:r>
          </w:p>
        </w:tc>
        <w:tc>
          <w:tcPr>
            <w:tcW w:w="3855" w:type="dxa"/>
            <w:shd w:val="clear" w:color="auto" w:fill="F3F4F6"/>
          </w:tcPr>
          <w:p w14:paraId="59BA17C0" w14:textId="77777777" w:rsidR="00E61AF0" w:rsidRDefault="00AB1BE3">
            <w:pPr>
              <w:spacing w:after="20" w:line="240" w:lineRule="auto"/>
            </w:pPr>
            <w:r>
              <w:rPr>
                <w:sz w:val="18"/>
              </w:rPr>
              <w:t>plan, month (unique per plan), amount (may be negative), source (setup, monthly, check-in, migrated)</w:t>
            </w:r>
          </w:p>
        </w:tc>
      </w:tr>
      <w:tr w:rsidR="00E61AF0" w14:paraId="423FC1A4" w14:textId="77777777">
        <w:trPr>
          <w:cantSplit/>
          <w:jc w:val="center"/>
        </w:trPr>
        <w:tc>
          <w:tcPr>
            <w:tcW w:w="2268" w:type="dxa"/>
          </w:tcPr>
          <w:p w14:paraId="26943D49" w14:textId="77777777" w:rsidR="00E61AF0" w:rsidRDefault="00AB1BE3">
            <w:pPr>
              <w:spacing w:after="20" w:line="240" w:lineRule="auto"/>
            </w:pPr>
            <w:r>
              <w:rPr>
                <w:b/>
                <w:sz w:val="18"/>
              </w:rPr>
              <w:t>recurring_rules</w:t>
            </w:r>
          </w:p>
        </w:tc>
        <w:tc>
          <w:tcPr>
            <w:tcW w:w="3515" w:type="dxa"/>
          </w:tcPr>
          <w:p w14:paraId="1FFFF250" w14:textId="77777777" w:rsidR="00E61AF0" w:rsidRDefault="00AB1BE3">
            <w:pPr>
              <w:spacing w:after="20" w:line="240" w:lineRule="auto"/>
            </w:pPr>
            <w:r>
              <w:rPr>
                <w:sz w:val="18"/>
              </w:rPr>
              <w:t>A monthly buy.</w:t>
            </w:r>
          </w:p>
        </w:tc>
        <w:tc>
          <w:tcPr>
            <w:tcW w:w="3855" w:type="dxa"/>
          </w:tcPr>
          <w:p w14:paraId="38FFA3E8" w14:textId="77777777" w:rsidR="00E61AF0" w:rsidRDefault="00AB1BE3">
            <w:pPr>
              <w:spacing w:after="20" w:line="240" w:lineRule="auto"/>
            </w:pPr>
            <w:r>
              <w:rPr>
                <w:sz w:val="18"/>
              </w:rPr>
              <w:t>plan, fund or portfolio, amount, start month, end month (empty while running)</w:t>
            </w:r>
          </w:p>
        </w:tc>
      </w:tr>
      <w:tr w:rsidR="00E61AF0" w14:paraId="45360A11" w14:textId="77777777">
        <w:trPr>
          <w:cantSplit/>
          <w:jc w:val="center"/>
        </w:trPr>
        <w:tc>
          <w:tcPr>
            <w:tcW w:w="2268" w:type="dxa"/>
            <w:shd w:val="clear" w:color="auto" w:fill="F3F4F6"/>
          </w:tcPr>
          <w:p w14:paraId="22F4798F" w14:textId="77777777" w:rsidR="00E61AF0" w:rsidRDefault="00AB1BE3">
            <w:pPr>
              <w:spacing w:after="20" w:line="240" w:lineRule="auto"/>
            </w:pPr>
            <w:r>
              <w:rPr>
                <w:b/>
                <w:sz w:val="18"/>
              </w:rPr>
              <w:t>recurring_runs</w:t>
            </w:r>
          </w:p>
        </w:tc>
        <w:tc>
          <w:tcPr>
            <w:tcW w:w="3515" w:type="dxa"/>
            <w:shd w:val="clear" w:color="auto" w:fill="F3F4F6"/>
          </w:tcPr>
          <w:p w14:paraId="17E839A5" w14:textId="77777777" w:rsidR="00E61AF0" w:rsidRDefault="00AB1BE3">
            <w:pPr>
              <w:spacing w:after="20" w:line="240" w:lineRule="auto"/>
            </w:pPr>
            <w:r>
              <w:rPr>
                <w:sz w:val="18"/>
              </w:rPr>
              <w:t>One row per monthly buy per month.</w:t>
            </w:r>
          </w:p>
        </w:tc>
        <w:tc>
          <w:tcPr>
            <w:tcW w:w="3855" w:type="dxa"/>
            <w:shd w:val="clear" w:color="auto" w:fill="F3F4F6"/>
          </w:tcPr>
          <w:p w14:paraId="42F8287D" w14:textId="77777777" w:rsidR="00E61AF0" w:rsidRDefault="00AB1BE3">
            <w:pPr>
              <w:spacing w:after="20" w:line="240" w:lineRule="auto"/>
            </w:pPr>
            <w:r>
              <w:rPr>
                <w:sz w:val="18"/>
              </w:rPr>
              <w:t>rule, month (unique per rule), status (bought, skipped)</w:t>
            </w:r>
          </w:p>
        </w:tc>
      </w:tr>
      <w:tr w:rsidR="00E61AF0" w14:paraId="0E6F917D" w14:textId="77777777">
        <w:trPr>
          <w:cantSplit/>
          <w:jc w:val="center"/>
        </w:trPr>
        <w:tc>
          <w:tcPr>
            <w:tcW w:w="2268" w:type="dxa"/>
          </w:tcPr>
          <w:p w14:paraId="452D1307" w14:textId="77777777" w:rsidR="00E61AF0" w:rsidRDefault="00AB1BE3">
            <w:pPr>
              <w:spacing w:after="20" w:line="240" w:lineRule="auto"/>
            </w:pPr>
            <w:r>
              <w:rPr>
                <w:b/>
                <w:sz w:val="18"/>
              </w:rPr>
              <w:lastRenderedPageBreak/>
              <w:t>plan_months</w:t>
            </w:r>
          </w:p>
        </w:tc>
        <w:tc>
          <w:tcPr>
            <w:tcW w:w="3515" w:type="dxa"/>
          </w:tcPr>
          <w:p w14:paraId="6D3FE01D" w14:textId="77777777" w:rsidR="00E61AF0" w:rsidRDefault="00AB1BE3">
            <w:pPr>
              <w:spacing w:after="20" w:line="240" w:lineRule="auto"/>
            </w:pPr>
            <w:r>
              <w:rPr>
                <w:sz w:val="18"/>
              </w:rPr>
              <w:t>Derived: the account's value, contribution, profit and cash by month.</w:t>
            </w:r>
          </w:p>
        </w:tc>
        <w:tc>
          <w:tcPr>
            <w:tcW w:w="3855" w:type="dxa"/>
          </w:tcPr>
          <w:p w14:paraId="468599F1" w14:textId="77777777" w:rsidR="00E61AF0" w:rsidRDefault="00AB1BE3">
            <w:pPr>
              <w:spacing w:after="20" w:line="240" w:lineRule="auto"/>
            </w:pPr>
            <w:r>
              <w:rPr>
                <w:sz w:val="18"/>
              </w:rPr>
              <w:t>plan, month, portfolio return, contribution, ending balance, total invested, wallet balance</w:t>
            </w:r>
          </w:p>
        </w:tc>
      </w:tr>
      <w:tr w:rsidR="00E61AF0" w14:paraId="2C1B5D6F" w14:textId="77777777">
        <w:trPr>
          <w:cantSplit/>
          <w:jc w:val="center"/>
        </w:trPr>
        <w:tc>
          <w:tcPr>
            <w:tcW w:w="2268" w:type="dxa"/>
            <w:shd w:val="clear" w:color="auto" w:fill="F3F4F6"/>
          </w:tcPr>
          <w:p w14:paraId="692D2134" w14:textId="77777777" w:rsidR="00E61AF0" w:rsidRDefault="00AB1BE3">
            <w:pPr>
              <w:spacing w:after="20" w:line="240" w:lineRule="auto"/>
            </w:pPr>
            <w:r>
              <w:rPr>
                <w:b/>
                <w:sz w:val="18"/>
              </w:rPr>
              <w:t>plan_holdings</w:t>
            </w:r>
          </w:p>
        </w:tc>
        <w:tc>
          <w:tcPr>
            <w:tcW w:w="3515" w:type="dxa"/>
            <w:shd w:val="clear" w:color="auto" w:fill="F3F4F6"/>
          </w:tcPr>
          <w:p w14:paraId="035FBBF5" w14:textId="77777777" w:rsidR="00E61AF0" w:rsidRDefault="00AB1BE3">
            <w:pPr>
              <w:spacing w:after="20" w:line="240" w:lineRule="auto"/>
            </w:pPr>
            <w:r>
              <w:rPr>
                <w:sz w:val="18"/>
              </w:rPr>
              <w:t>Derived: the funds held now.</w:t>
            </w:r>
          </w:p>
        </w:tc>
        <w:tc>
          <w:tcPr>
            <w:tcW w:w="3855" w:type="dxa"/>
            <w:shd w:val="clear" w:color="auto" w:fill="F3F4F6"/>
          </w:tcPr>
          <w:p w14:paraId="0ABA6758" w14:textId="77777777" w:rsidR="00E61AF0" w:rsidRDefault="00AB1BE3">
            <w:pPr>
              <w:spacing w:after="20" w:line="240" w:lineRule="auto"/>
            </w:pPr>
            <w:r>
              <w:rPr>
                <w:sz w:val="18"/>
              </w:rPr>
              <w:t>plan, fund, value, cost basis</w:t>
            </w:r>
          </w:p>
        </w:tc>
      </w:tr>
      <w:tr w:rsidR="00E61AF0" w14:paraId="04177992" w14:textId="77777777">
        <w:trPr>
          <w:cantSplit/>
          <w:jc w:val="center"/>
        </w:trPr>
        <w:tc>
          <w:tcPr>
            <w:tcW w:w="2268" w:type="dxa"/>
          </w:tcPr>
          <w:p w14:paraId="30DC2339" w14:textId="77777777" w:rsidR="00E61AF0" w:rsidRDefault="00AB1BE3">
            <w:pPr>
              <w:spacing w:after="20" w:line="240" w:lineRule="auto"/>
            </w:pPr>
            <w:r>
              <w:rPr>
                <w:b/>
                <w:sz w:val="18"/>
              </w:rPr>
              <w:t>friendships</w:t>
            </w:r>
          </w:p>
        </w:tc>
        <w:tc>
          <w:tcPr>
            <w:tcW w:w="3515" w:type="dxa"/>
          </w:tcPr>
          <w:p w14:paraId="08400885" w14:textId="77777777" w:rsidR="00E61AF0" w:rsidRDefault="00AB1BE3">
            <w:pPr>
              <w:spacing w:after="20" w:line="240" w:lineRule="auto"/>
            </w:pPr>
            <w:r>
              <w:rPr>
                <w:sz w:val="18"/>
              </w:rPr>
              <w:t>A friend request and, once accepted, a friendship.</w:t>
            </w:r>
          </w:p>
        </w:tc>
        <w:tc>
          <w:tcPr>
            <w:tcW w:w="3855" w:type="dxa"/>
          </w:tcPr>
          <w:p w14:paraId="1B937C62" w14:textId="77777777" w:rsidR="00E61AF0" w:rsidRDefault="00AB1BE3">
            <w:pPr>
              <w:spacing w:after="20" w:line="240" w:lineRule="auto"/>
            </w:pPr>
            <w:r>
              <w:rPr>
                <w:sz w:val="18"/>
              </w:rPr>
              <w:t>requester, addressee, status</w:t>
            </w:r>
          </w:p>
        </w:tc>
      </w:tr>
      <w:tr w:rsidR="00E61AF0" w14:paraId="519CD1AF" w14:textId="77777777">
        <w:trPr>
          <w:cantSplit/>
          <w:jc w:val="center"/>
        </w:trPr>
        <w:tc>
          <w:tcPr>
            <w:tcW w:w="2268" w:type="dxa"/>
            <w:shd w:val="clear" w:color="auto" w:fill="F3F4F6"/>
          </w:tcPr>
          <w:p w14:paraId="139F91D6" w14:textId="77777777" w:rsidR="00E61AF0" w:rsidRDefault="00AB1BE3">
            <w:pPr>
              <w:spacing w:after="20" w:line="240" w:lineRule="auto"/>
            </w:pPr>
            <w:r>
              <w:rPr>
                <w:b/>
                <w:sz w:val="18"/>
              </w:rPr>
              <w:t>friend_sharing</w:t>
            </w:r>
          </w:p>
        </w:tc>
        <w:tc>
          <w:tcPr>
            <w:tcW w:w="3515" w:type="dxa"/>
            <w:shd w:val="clear" w:color="auto" w:fill="F3F4F6"/>
          </w:tcPr>
          <w:p w14:paraId="6BAA7044" w14:textId="77777777" w:rsidR="00E61AF0" w:rsidRDefault="00AB1BE3">
            <w:pPr>
              <w:spacing w:after="20" w:line="240" w:lineRule="auto"/>
            </w:pPr>
            <w:r>
              <w:rPr>
                <w:sz w:val="18"/>
              </w:rPr>
              <w:t>Each user's audience per item.</w:t>
            </w:r>
          </w:p>
        </w:tc>
        <w:tc>
          <w:tcPr>
            <w:tcW w:w="3855" w:type="dxa"/>
            <w:shd w:val="clear" w:color="auto" w:fill="F3F4F6"/>
          </w:tcPr>
          <w:p w14:paraId="04A1E362" w14:textId="77777777" w:rsidR="00E61AF0" w:rsidRDefault="00AB1BE3">
            <w:pPr>
              <w:spacing w:after="20" w:line="240" w:lineRule="auto"/>
            </w:pPr>
            <w:r>
              <w:rPr>
                <w:sz w:val="18"/>
              </w:rPr>
              <w:t>user, audience for return, monthly return, investment rate, consistency, diversification, holdings</w:t>
            </w:r>
          </w:p>
        </w:tc>
      </w:tr>
      <w:tr w:rsidR="00E61AF0" w14:paraId="23422BB3" w14:textId="77777777">
        <w:trPr>
          <w:cantSplit/>
          <w:jc w:val="center"/>
        </w:trPr>
        <w:tc>
          <w:tcPr>
            <w:tcW w:w="2268" w:type="dxa"/>
          </w:tcPr>
          <w:p w14:paraId="0825116D" w14:textId="77777777" w:rsidR="00E61AF0" w:rsidRDefault="00AB1BE3">
            <w:pPr>
              <w:spacing w:after="20" w:line="240" w:lineRule="auto"/>
            </w:pPr>
            <w:r>
              <w:rPr>
                <w:b/>
                <w:sz w:val="18"/>
              </w:rPr>
              <w:t>close_friends</w:t>
            </w:r>
          </w:p>
        </w:tc>
        <w:tc>
          <w:tcPr>
            <w:tcW w:w="3515" w:type="dxa"/>
          </w:tcPr>
          <w:p w14:paraId="111A36D3" w14:textId="77777777" w:rsidR="00E61AF0" w:rsidRDefault="00AB1BE3">
            <w:pPr>
              <w:spacing w:after="20" w:line="240" w:lineRule="auto"/>
            </w:pPr>
            <w:r>
              <w:rPr>
                <w:sz w:val="18"/>
              </w:rPr>
              <w:t>A user's private list.</w:t>
            </w:r>
          </w:p>
        </w:tc>
        <w:tc>
          <w:tcPr>
            <w:tcW w:w="3855" w:type="dxa"/>
          </w:tcPr>
          <w:p w14:paraId="35B60748" w14:textId="77777777" w:rsidR="00E61AF0" w:rsidRDefault="00AB1BE3">
            <w:pPr>
              <w:spacing w:after="20" w:line="240" w:lineRule="auto"/>
            </w:pPr>
            <w:r>
              <w:rPr>
                <w:sz w:val="18"/>
              </w:rPr>
              <w:t>friendship, owner</w:t>
            </w:r>
          </w:p>
        </w:tc>
      </w:tr>
      <w:tr w:rsidR="00E61AF0" w14:paraId="2E0041A6" w14:textId="77777777">
        <w:trPr>
          <w:cantSplit/>
          <w:jc w:val="center"/>
        </w:trPr>
        <w:tc>
          <w:tcPr>
            <w:tcW w:w="2268" w:type="dxa"/>
            <w:shd w:val="clear" w:color="auto" w:fill="F3F4F6"/>
          </w:tcPr>
          <w:p w14:paraId="3C934400" w14:textId="77777777" w:rsidR="00E61AF0" w:rsidRDefault="00AB1BE3">
            <w:pPr>
              <w:spacing w:after="20" w:line="240" w:lineRule="auto"/>
            </w:pPr>
            <w:r>
              <w:rPr>
                <w:b/>
                <w:sz w:val="18"/>
              </w:rPr>
              <w:t>password_reset_codes</w:t>
            </w:r>
          </w:p>
        </w:tc>
        <w:tc>
          <w:tcPr>
            <w:tcW w:w="3515" w:type="dxa"/>
            <w:shd w:val="clear" w:color="auto" w:fill="F3F4F6"/>
          </w:tcPr>
          <w:p w14:paraId="78A482E5" w14:textId="77777777" w:rsidR="00E61AF0" w:rsidRDefault="00AB1BE3">
            <w:pPr>
              <w:spacing w:after="20" w:line="240" w:lineRule="auto"/>
            </w:pPr>
            <w:r>
              <w:rPr>
                <w:sz w:val="18"/>
              </w:rPr>
              <w:t>An outstanding reset code.</w:t>
            </w:r>
          </w:p>
        </w:tc>
        <w:tc>
          <w:tcPr>
            <w:tcW w:w="3855" w:type="dxa"/>
            <w:shd w:val="clear" w:color="auto" w:fill="F3F4F6"/>
          </w:tcPr>
          <w:p w14:paraId="5A3E95A8" w14:textId="77777777" w:rsidR="00E61AF0" w:rsidRDefault="00AB1BE3">
            <w:pPr>
              <w:spacing w:after="20" w:line="240" w:lineRule="auto"/>
            </w:pPr>
            <w:r>
              <w:rPr>
                <w:sz w:val="18"/>
              </w:rPr>
              <w:t>user, code hash, expiry, attempts</w:t>
            </w:r>
          </w:p>
        </w:tc>
      </w:tr>
    </w:tbl>
    <w:p w14:paraId="5AE33B32" w14:textId="77777777" w:rsidR="00E61AF0" w:rsidRDefault="00E61AF0">
      <w:pPr>
        <w:spacing w:after="40"/>
      </w:pPr>
    </w:p>
    <w:p w14:paraId="5A62C85A" w14:textId="77777777" w:rsidR="00E61AF0" w:rsidRDefault="00AB1BE3">
      <w:pPr>
        <w:pStyle w:val="Heading2"/>
      </w:pPr>
      <w:bookmarkStart w:id="93" w:name="_Toc242368822"/>
      <w:r>
        <w:t>B.4 Key Algorithms</w:t>
      </w:r>
      <w:bookmarkEnd w:id="93"/>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2381"/>
        <w:gridCol w:w="7257"/>
      </w:tblGrid>
      <w:tr w:rsidR="00E61AF0" w14:paraId="12C48A46" w14:textId="77777777">
        <w:trPr>
          <w:tblHeader/>
          <w:jc w:val="center"/>
        </w:trPr>
        <w:tc>
          <w:tcPr>
            <w:tcW w:w="2381" w:type="dxa"/>
            <w:shd w:val="clear" w:color="auto" w:fill="1F2937"/>
          </w:tcPr>
          <w:p w14:paraId="1AAD00B6" w14:textId="77777777" w:rsidR="00E61AF0" w:rsidRDefault="00AB1BE3">
            <w:pPr>
              <w:spacing w:after="0"/>
            </w:pPr>
            <w:r>
              <w:rPr>
                <w:b/>
                <w:color w:val="FFFFFF"/>
                <w:sz w:val="18"/>
              </w:rPr>
              <w:t>Algorithm</w:t>
            </w:r>
          </w:p>
        </w:tc>
        <w:tc>
          <w:tcPr>
            <w:tcW w:w="7257" w:type="dxa"/>
            <w:shd w:val="clear" w:color="auto" w:fill="1F2937"/>
          </w:tcPr>
          <w:p w14:paraId="7A00FBB0" w14:textId="77777777" w:rsidR="00E61AF0" w:rsidRDefault="00AB1BE3">
            <w:pPr>
              <w:spacing w:after="0"/>
            </w:pPr>
            <w:r>
              <w:rPr>
                <w:b/>
                <w:color w:val="FFFFFF"/>
                <w:sz w:val="18"/>
              </w:rPr>
              <w:t>Definition</w:t>
            </w:r>
          </w:p>
        </w:tc>
      </w:tr>
      <w:tr w:rsidR="00E61AF0" w14:paraId="74B09DE7" w14:textId="77777777">
        <w:trPr>
          <w:cantSplit/>
          <w:jc w:val="center"/>
        </w:trPr>
        <w:tc>
          <w:tcPr>
            <w:tcW w:w="2381" w:type="dxa"/>
          </w:tcPr>
          <w:p w14:paraId="18F9524F" w14:textId="77777777" w:rsidR="00E61AF0" w:rsidRDefault="00AB1BE3">
            <w:pPr>
              <w:spacing w:after="20" w:line="240" w:lineRule="auto"/>
            </w:pPr>
            <w:r>
              <w:rPr>
                <w:b/>
                <w:sz w:val="18"/>
              </w:rPr>
              <w:t>Month return of a fund (SGD)</w:t>
            </w:r>
          </w:p>
        </w:tc>
        <w:tc>
          <w:tcPr>
            <w:tcW w:w="7257" w:type="dxa"/>
          </w:tcPr>
          <w:p w14:paraId="2FD760FD" w14:textId="77777777" w:rsidR="00E61AF0" w:rsidRDefault="00AB1BE3">
            <w:pPr>
              <w:spacing w:after="20" w:line="240" w:lineRule="auto"/>
            </w:pPr>
            <w:r>
              <w:rPr>
                <w:sz w:val="18"/>
              </w:rPr>
              <w:t>r = (end_SGD + dividend_SGD − start_SGD) ÷ start_SGD. For a USD fund end_SGD = close × rate(month-end), dividend_SGD = dividend × rate(month-end), start_SGD = previous close × rate(previous month-end).</w:t>
            </w:r>
          </w:p>
        </w:tc>
      </w:tr>
      <w:tr w:rsidR="00E61AF0" w14:paraId="138DFE8A" w14:textId="77777777">
        <w:trPr>
          <w:cantSplit/>
          <w:jc w:val="center"/>
        </w:trPr>
        <w:tc>
          <w:tcPr>
            <w:tcW w:w="2381" w:type="dxa"/>
            <w:shd w:val="clear" w:color="auto" w:fill="F3F4F6"/>
          </w:tcPr>
          <w:p w14:paraId="36A69883" w14:textId="77777777" w:rsidR="00E61AF0" w:rsidRDefault="00AB1BE3">
            <w:pPr>
              <w:spacing w:after="20" w:line="240" w:lineRule="auto"/>
            </w:pPr>
            <w:r>
              <w:rPr>
                <w:b/>
                <w:sz w:val="18"/>
              </w:rPr>
              <w:t>Holding value</w:t>
            </w:r>
          </w:p>
        </w:tc>
        <w:tc>
          <w:tcPr>
            <w:tcW w:w="7257" w:type="dxa"/>
            <w:shd w:val="clear" w:color="auto" w:fill="F3F4F6"/>
          </w:tcPr>
          <w:p w14:paraId="30359B27" w14:textId="77777777" w:rsidR="00E61AF0" w:rsidRDefault="00AB1BE3">
            <w:pPr>
              <w:spacing w:after="20" w:line="240" w:lineRule="auto"/>
            </w:pPr>
            <w:r>
              <w:rPr>
                <w:sz w:val="18"/>
              </w:rPr>
              <w:t>V(f,t) = (V(f,t−1) + bought(f,t) − sold(f,t)) × (1 + r(f,t)); a trade in the trade month is held at cost until that month's return exists. Holdings drift; no rebalancing.</w:t>
            </w:r>
          </w:p>
        </w:tc>
      </w:tr>
      <w:tr w:rsidR="00E61AF0" w14:paraId="288C79F3" w14:textId="77777777">
        <w:trPr>
          <w:cantSplit/>
          <w:jc w:val="center"/>
        </w:trPr>
        <w:tc>
          <w:tcPr>
            <w:tcW w:w="2381" w:type="dxa"/>
          </w:tcPr>
          <w:p w14:paraId="496A9FAA" w14:textId="77777777" w:rsidR="00E61AF0" w:rsidRDefault="00AB1BE3">
            <w:pPr>
              <w:spacing w:after="20" w:line="240" w:lineRule="auto"/>
            </w:pPr>
            <w:r>
              <w:rPr>
                <w:b/>
                <w:sz w:val="18"/>
              </w:rPr>
              <w:t>Cost basis</w:t>
            </w:r>
          </w:p>
        </w:tc>
        <w:tc>
          <w:tcPr>
            <w:tcW w:w="7257" w:type="dxa"/>
          </w:tcPr>
          <w:p w14:paraId="1A7C2B0E" w14:textId="77777777" w:rsidR="00E61AF0" w:rsidRDefault="00AB1BE3">
            <w:pPr>
              <w:spacing w:after="20" w:line="240" w:lineRule="auto"/>
            </w:pPr>
            <w:r>
              <w:rPr>
                <w:sz w:val="18"/>
              </w:rPr>
              <w:t>Average cost: selling a fraction x of a holding's value removes x of its cost.</w:t>
            </w:r>
          </w:p>
        </w:tc>
      </w:tr>
      <w:tr w:rsidR="00E61AF0" w14:paraId="35DFFC58" w14:textId="77777777">
        <w:trPr>
          <w:cantSplit/>
          <w:jc w:val="center"/>
        </w:trPr>
        <w:tc>
          <w:tcPr>
            <w:tcW w:w="2381" w:type="dxa"/>
            <w:shd w:val="clear" w:color="auto" w:fill="F3F4F6"/>
          </w:tcPr>
          <w:p w14:paraId="302F2C28" w14:textId="77777777" w:rsidR="00E61AF0" w:rsidRDefault="00AB1BE3">
            <w:pPr>
              <w:spacing w:after="20" w:line="240" w:lineRule="auto"/>
            </w:pPr>
            <w:r>
              <w:rPr>
                <w:b/>
                <w:sz w:val="18"/>
              </w:rPr>
              <w:t>Total profit</w:t>
            </w:r>
          </w:p>
        </w:tc>
        <w:tc>
          <w:tcPr>
            <w:tcW w:w="7257" w:type="dxa"/>
            <w:shd w:val="clear" w:color="auto" w:fill="F3F4F6"/>
          </w:tcPr>
          <w:p w14:paraId="1CBDBBF2" w14:textId="77777777" w:rsidR="00E61AF0" w:rsidRDefault="00AB1BE3">
            <w:pPr>
              <w:spacing w:after="20" w:line="240" w:lineRule="auto"/>
            </w:pPr>
            <w:r>
              <w:rPr>
                <w:sz w:val="18"/>
              </w:rPr>
              <w:t>Value held − (Σ buys − Σ sells).</w:t>
            </w:r>
          </w:p>
        </w:tc>
      </w:tr>
      <w:tr w:rsidR="00E61AF0" w14:paraId="2A4EA71E" w14:textId="77777777">
        <w:trPr>
          <w:cantSplit/>
          <w:jc w:val="center"/>
        </w:trPr>
        <w:tc>
          <w:tcPr>
            <w:tcW w:w="2381" w:type="dxa"/>
          </w:tcPr>
          <w:p w14:paraId="6CE0961B" w14:textId="77777777" w:rsidR="00E61AF0" w:rsidRDefault="00AB1BE3">
            <w:pPr>
              <w:spacing w:after="20" w:line="240" w:lineRule="auto"/>
            </w:pPr>
            <w:r>
              <w:rPr>
                <w:b/>
                <w:sz w:val="18"/>
              </w:rPr>
              <w:t>Last-month profit</w:t>
            </w:r>
          </w:p>
        </w:tc>
        <w:tc>
          <w:tcPr>
            <w:tcW w:w="7257" w:type="dxa"/>
          </w:tcPr>
          <w:p w14:paraId="7EEB775A" w14:textId="77777777" w:rsidR="00E61AF0" w:rsidRDefault="00AB1BE3">
            <w:pPr>
              <w:spacing w:after="20" w:line="240" w:lineRule="auto"/>
            </w:pPr>
            <w:r>
              <w:rPr>
                <w:sz w:val="18"/>
              </w:rPr>
              <w:t>V(t) − V(t−1) − C(t); percent of V(t−1) + C(t).</w:t>
            </w:r>
          </w:p>
        </w:tc>
      </w:tr>
      <w:tr w:rsidR="00E61AF0" w14:paraId="0F74BF91" w14:textId="77777777">
        <w:trPr>
          <w:cantSplit/>
          <w:jc w:val="center"/>
        </w:trPr>
        <w:tc>
          <w:tcPr>
            <w:tcW w:w="2381" w:type="dxa"/>
            <w:shd w:val="clear" w:color="auto" w:fill="F3F4F6"/>
          </w:tcPr>
          <w:p w14:paraId="266DE146" w14:textId="77777777" w:rsidR="00E61AF0" w:rsidRDefault="00AB1BE3">
            <w:pPr>
              <w:spacing w:after="20" w:line="240" w:lineRule="auto"/>
            </w:pPr>
            <w:r>
              <w:rPr>
                <w:b/>
                <w:sz w:val="18"/>
              </w:rPr>
              <w:t>Investment rate</w:t>
            </w:r>
          </w:p>
        </w:tc>
        <w:tc>
          <w:tcPr>
            <w:tcW w:w="7257" w:type="dxa"/>
            <w:shd w:val="clear" w:color="auto" w:fill="F3F4F6"/>
          </w:tcPr>
          <w:p w14:paraId="6067F6D2" w14:textId="77777777" w:rsidR="00E61AF0" w:rsidRDefault="00AB1BE3">
            <w:pPr>
              <w:spacing w:after="20" w:line="240" w:lineRule="auto"/>
            </w:pPr>
            <w:r>
              <w:rPr>
                <w:sz w:val="18"/>
              </w:rPr>
              <w:t>(Σ buys over the last ≤12 months ÷ months counted) ÷ monthly income.</w:t>
            </w:r>
          </w:p>
        </w:tc>
      </w:tr>
      <w:tr w:rsidR="00E61AF0" w14:paraId="2BA9FE04" w14:textId="77777777">
        <w:trPr>
          <w:cantSplit/>
          <w:jc w:val="center"/>
        </w:trPr>
        <w:tc>
          <w:tcPr>
            <w:tcW w:w="2381" w:type="dxa"/>
          </w:tcPr>
          <w:p w14:paraId="0CE5D906" w14:textId="77777777" w:rsidR="00E61AF0" w:rsidRDefault="00AB1BE3">
            <w:pPr>
              <w:spacing w:after="20" w:line="240" w:lineRule="auto"/>
            </w:pPr>
            <w:r>
              <w:rPr>
                <w:b/>
                <w:sz w:val="18"/>
              </w:rPr>
              <w:t>Contribution consistency</w:t>
            </w:r>
          </w:p>
        </w:tc>
        <w:tc>
          <w:tcPr>
            <w:tcW w:w="7257" w:type="dxa"/>
          </w:tcPr>
          <w:p w14:paraId="68C36942" w14:textId="77777777" w:rsidR="00E61AF0" w:rsidRDefault="00AB1BE3">
            <w:pPr>
              <w:spacing w:after="20" w:line="240" w:lineRule="auto"/>
            </w:pPr>
            <w:r>
              <w:rPr>
                <w:sz w:val="18"/>
              </w:rPr>
              <w:t>months with a buy ÷ months counted; months counted = last ≤12 from the first buy; the open trade month counts only if it contains a buy; shown at ≥3 months.</w:t>
            </w:r>
          </w:p>
        </w:tc>
      </w:tr>
      <w:tr w:rsidR="00E61AF0" w14:paraId="552AAB49" w14:textId="77777777">
        <w:trPr>
          <w:cantSplit/>
          <w:jc w:val="center"/>
        </w:trPr>
        <w:tc>
          <w:tcPr>
            <w:tcW w:w="2381" w:type="dxa"/>
            <w:shd w:val="clear" w:color="auto" w:fill="F3F4F6"/>
          </w:tcPr>
          <w:p w14:paraId="3382AEA7" w14:textId="77777777" w:rsidR="00E61AF0" w:rsidRDefault="00AB1BE3">
            <w:pPr>
              <w:spacing w:after="20" w:line="240" w:lineRule="auto"/>
            </w:pPr>
            <w:r>
              <w:rPr>
                <w:b/>
                <w:sz w:val="18"/>
              </w:rPr>
              <w:t>Diversification score</w:t>
            </w:r>
          </w:p>
        </w:tc>
        <w:tc>
          <w:tcPr>
            <w:tcW w:w="7257" w:type="dxa"/>
            <w:shd w:val="clear" w:color="auto" w:fill="F3F4F6"/>
          </w:tcPr>
          <w:p w14:paraId="37731648" w14:textId="77777777" w:rsidR="00E61AF0" w:rsidRDefault="00AB1BE3">
            <w:pPr>
              <w:spacing w:after="20" w:line="240" w:lineRule="auto"/>
            </w:pPr>
            <w:r>
              <w:rPr>
                <w:sz w:val="18"/>
              </w:rPr>
              <w:t>100 × (0.6 × spread₍class₎ + 0.4 × spread₍fund₎); spread = (1 − Σw²) rescaled to its maximum for 5 classes or 10 funds, 0 for a single holding.</w:t>
            </w:r>
          </w:p>
        </w:tc>
      </w:tr>
      <w:tr w:rsidR="00E61AF0" w14:paraId="60B576B9" w14:textId="77777777">
        <w:trPr>
          <w:cantSplit/>
          <w:jc w:val="center"/>
        </w:trPr>
        <w:tc>
          <w:tcPr>
            <w:tcW w:w="2381" w:type="dxa"/>
          </w:tcPr>
          <w:p w14:paraId="60F9F545" w14:textId="77777777" w:rsidR="00E61AF0" w:rsidRDefault="00AB1BE3">
            <w:pPr>
              <w:spacing w:after="20" w:line="240" w:lineRule="auto"/>
            </w:pPr>
            <w:r>
              <w:rPr>
                <w:b/>
                <w:sz w:val="18"/>
              </w:rPr>
              <w:t>Cohort (per measure)</w:t>
            </w:r>
          </w:p>
        </w:tc>
        <w:tc>
          <w:tcPr>
            <w:tcW w:w="7257" w:type="dxa"/>
          </w:tcPr>
          <w:p w14:paraId="70434B87" w14:textId="77777777" w:rsidR="00E61AF0" w:rsidRDefault="00AB1BE3">
            <w:pPr>
              <w:spacing w:after="20" w:line="240" w:lineRule="auto"/>
            </w:pPr>
            <w:r>
              <w:rPr>
                <w:sz w:val="18"/>
              </w:rPr>
              <w:t>Rank others by Σ w</w:t>
            </w:r>
            <w:r>
              <w:rPr>
                <w:sz w:val="18"/>
              </w:rPr>
              <w:t>ᵢ</w:t>
            </w:r>
            <w:r>
              <w:rPr>
                <w:sz w:val="18"/>
              </w:rPr>
              <w:t>·|x</w:t>
            </w:r>
            <w:r>
              <w:rPr>
                <w:sz w:val="18"/>
              </w:rPr>
              <w:t>ᵢ</w:t>
            </w:r>
            <w:r>
              <w:rPr>
                <w:sz w:val="18"/>
              </w:rPr>
              <w:t xml:space="preserve"> − y</w:t>
            </w:r>
            <w:r>
              <w:rPr>
                <w:sz w:val="18"/>
              </w:rPr>
              <w:t>ᵢ</w:t>
            </w:r>
            <w:r>
              <w:rPr>
                <w:sz w:val="18"/>
              </w:rPr>
              <w:t>| over percentile-ranked income, capacity, portfolio size and life stage / risk (Section 4.7 weights); drop those older or younger by more than 15 years; keep the K = 50 nearest; return median, p25, p75 and the user's percentile rank.</w:t>
            </w:r>
          </w:p>
        </w:tc>
      </w:tr>
      <w:tr w:rsidR="00E61AF0" w14:paraId="1C241D4E" w14:textId="77777777">
        <w:trPr>
          <w:cantSplit/>
          <w:jc w:val="center"/>
        </w:trPr>
        <w:tc>
          <w:tcPr>
            <w:tcW w:w="2381" w:type="dxa"/>
            <w:shd w:val="clear" w:color="auto" w:fill="F3F4F6"/>
          </w:tcPr>
          <w:p w14:paraId="2C987AA3" w14:textId="77777777" w:rsidR="00E61AF0" w:rsidRDefault="00AB1BE3">
            <w:pPr>
              <w:spacing w:after="20" w:line="240" w:lineRule="auto"/>
            </w:pPr>
            <w:r>
              <w:rPr>
                <w:b/>
                <w:sz w:val="18"/>
              </w:rPr>
              <w:t>Percentile rank</w:t>
            </w:r>
          </w:p>
        </w:tc>
        <w:tc>
          <w:tcPr>
            <w:tcW w:w="7257" w:type="dxa"/>
            <w:shd w:val="clear" w:color="auto" w:fill="F3F4F6"/>
          </w:tcPr>
          <w:p w14:paraId="70A59A7A" w14:textId="77777777" w:rsidR="00E61AF0" w:rsidRDefault="00AB1BE3">
            <w:pPr>
              <w:spacing w:after="20" w:line="240" w:lineRule="auto"/>
            </w:pPr>
            <w:r>
              <w:rPr>
                <w:sz w:val="18"/>
              </w:rPr>
              <w:t>(peers below + ½ peers equal) ÷ peers × 100. Position text: Top (100 − rank) percent at or above the median; otherwise Above rank percent.</w:t>
            </w:r>
          </w:p>
        </w:tc>
      </w:tr>
      <w:tr w:rsidR="00E61AF0" w14:paraId="1D114B08" w14:textId="77777777">
        <w:trPr>
          <w:cantSplit/>
          <w:jc w:val="center"/>
        </w:trPr>
        <w:tc>
          <w:tcPr>
            <w:tcW w:w="2381" w:type="dxa"/>
          </w:tcPr>
          <w:p w14:paraId="3084EADD" w14:textId="77777777" w:rsidR="00E61AF0" w:rsidRDefault="00AB1BE3">
            <w:pPr>
              <w:spacing w:after="20" w:line="240" w:lineRule="auto"/>
            </w:pPr>
            <w:r>
              <w:rPr>
                <w:b/>
                <w:sz w:val="18"/>
              </w:rPr>
              <w:t>Explore income band</w:t>
            </w:r>
          </w:p>
        </w:tc>
        <w:tc>
          <w:tcPr>
            <w:tcW w:w="7257" w:type="dxa"/>
          </w:tcPr>
          <w:p w14:paraId="7632FC98" w14:textId="77777777" w:rsidR="00E61AF0" w:rsidRDefault="00AB1BE3">
            <w:pPr>
              <w:spacing w:after="20" w:line="240" w:lineRule="auto"/>
            </w:pPr>
            <w:r>
              <w:rPr>
                <w:sz w:val="18"/>
              </w:rPr>
              <w:t>Peers with income within ±10% of the user's; widen by 5 points until at least 10, up to ±100%.</w:t>
            </w:r>
          </w:p>
        </w:tc>
      </w:tr>
      <w:tr w:rsidR="00E61AF0" w14:paraId="3F978FE4" w14:textId="77777777">
        <w:trPr>
          <w:cantSplit/>
          <w:jc w:val="center"/>
        </w:trPr>
        <w:tc>
          <w:tcPr>
            <w:tcW w:w="2381" w:type="dxa"/>
            <w:shd w:val="clear" w:color="auto" w:fill="F3F4F6"/>
          </w:tcPr>
          <w:p w14:paraId="3B783677" w14:textId="77777777" w:rsidR="00E61AF0" w:rsidRDefault="00AB1BE3">
            <w:pPr>
              <w:spacing w:after="20" w:line="240" w:lineRule="auto"/>
            </w:pPr>
            <w:r>
              <w:rPr>
                <w:b/>
                <w:sz w:val="18"/>
              </w:rPr>
              <w:t>Portfolio blend (backtest)</w:t>
            </w:r>
          </w:p>
        </w:tc>
        <w:tc>
          <w:tcPr>
            <w:tcW w:w="7257" w:type="dxa"/>
            <w:shd w:val="clear" w:color="auto" w:fill="F3F4F6"/>
          </w:tcPr>
          <w:p w14:paraId="0DCE54CA" w14:textId="77777777" w:rsidR="00E61AF0" w:rsidRDefault="00AB1BE3">
            <w:pPr>
              <w:spacing w:after="20" w:line="240" w:lineRule="auto"/>
            </w:pPr>
            <w:r>
              <w:rPr>
                <w:sz w:val="18"/>
              </w:rPr>
              <w:t>R(p,t) = Σ w</w:t>
            </w:r>
            <w:r>
              <w:rPr>
                <w:sz w:val="18"/>
              </w:rPr>
              <w:t>ᵢ</w:t>
            </w:r>
            <w:r>
              <w:rPr>
                <w:sz w:val="18"/>
              </w:rPr>
              <w:t>·r</w:t>
            </w:r>
            <w:r>
              <w:rPr>
                <w:sz w:val="18"/>
              </w:rPr>
              <w:t>ᵢ</w:t>
            </w:r>
            <w:r>
              <w:rPr>
                <w:sz w:val="18"/>
              </w:rPr>
              <w:t>(t) over months every fund has; growth = 100 × Π(1 + R); monthly rebalancing.</w:t>
            </w:r>
          </w:p>
        </w:tc>
      </w:tr>
      <w:tr w:rsidR="00E61AF0" w14:paraId="6CBA1F66" w14:textId="77777777">
        <w:trPr>
          <w:cantSplit/>
          <w:jc w:val="center"/>
        </w:trPr>
        <w:tc>
          <w:tcPr>
            <w:tcW w:w="2381" w:type="dxa"/>
          </w:tcPr>
          <w:p w14:paraId="3477F4BF" w14:textId="77777777" w:rsidR="00E61AF0" w:rsidRDefault="00AB1BE3">
            <w:pPr>
              <w:spacing w:after="20" w:line="240" w:lineRule="auto"/>
            </w:pPr>
            <w:r>
              <w:rPr>
                <w:b/>
                <w:sz w:val="18"/>
              </w:rPr>
              <w:t>Benchmark</w:t>
            </w:r>
          </w:p>
        </w:tc>
        <w:tc>
          <w:tcPr>
            <w:tcW w:w="7257" w:type="dxa"/>
          </w:tcPr>
          <w:p w14:paraId="78F511D5" w14:textId="77777777" w:rsidR="00E61AF0" w:rsidRDefault="00AB1BE3">
            <w:pPr>
              <w:spacing w:after="20" w:line="240" w:lineRule="auto"/>
            </w:pPr>
            <w:r>
              <w:rPr>
                <w:sz w:val="18"/>
              </w:rPr>
              <w:t>VT and AGG blended monthly at 20/80, 60/40 or 100/0 by risk level.</w:t>
            </w:r>
          </w:p>
        </w:tc>
      </w:tr>
      <w:tr w:rsidR="00E61AF0" w14:paraId="2083549E" w14:textId="77777777">
        <w:trPr>
          <w:cantSplit/>
          <w:jc w:val="center"/>
        </w:trPr>
        <w:tc>
          <w:tcPr>
            <w:tcW w:w="2381" w:type="dxa"/>
            <w:shd w:val="clear" w:color="auto" w:fill="F3F4F6"/>
          </w:tcPr>
          <w:p w14:paraId="3B53722F" w14:textId="77777777" w:rsidR="00E61AF0" w:rsidRDefault="00AB1BE3">
            <w:pPr>
              <w:spacing w:after="20" w:line="240" w:lineRule="auto"/>
            </w:pPr>
            <w:r>
              <w:rPr>
                <w:b/>
                <w:sz w:val="18"/>
              </w:rPr>
              <w:t>Fund statistics</w:t>
            </w:r>
          </w:p>
        </w:tc>
        <w:tc>
          <w:tcPr>
            <w:tcW w:w="7257" w:type="dxa"/>
            <w:shd w:val="clear" w:color="auto" w:fill="F3F4F6"/>
          </w:tcPr>
          <w:p w14:paraId="0B503EBB" w14:textId="77777777" w:rsidR="00E61AF0" w:rsidRDefault="00AB1BE3">
            <w:pPr>
              <w:spacing w:after="20" w:line="240" w:lineRule="auto"/>
            </w:pPr>
            <w:r>
              <w:rPr>
                <w:sz w:val="18"/>
              </w:rPr>
              <w:t>Annualised return = growth^(12/months) − 1; volatility = stdev(monthly r) × √12; drawdown = min(growth ÷ running max − 1); yield = Σ last 12 dividends ÷ latest price.</w:t>
            </w:r>
          </w:p>
        </w:tc>
      </w:tr>
      <w:tr w:rsidR="00E61AF0" w14:paraId="572F2A08" w14:textId="77777777">
        <w:trPr>
          <w:cantSplit/>
          <w:jc w:val="center"/>
        </w:trPr>
        <w:tc>
          <w:tcPr>
            <w:tcW w:w="2381" w:type="dxa"/>
          </w:tcPr>
          <w:p w14:paraId="6951EC37" w14:textId="77777777" w:rsidR="00E61AF0" w:rsidRDefault="00AB1BE3">
            <w:pPr>
              <w:spacing w:after="20" w:line="240" w:lineRule="auto"/>
            </w:pPr>
            <w:r>
              <w:rPr>
                <w:b/>
                <w:sz w:val="18"/>
              </w:rPr>
              <w:t>Spare income and credit</w:t>
            </w:r>
          </w:p>
        </w:tc>
        <w:tc>
          <w:tcPr>
            <w:tcW w:w="7257" w:type="dxa"/>
          </w:tcPr>
          <w:p w14:paraId="06DFEA60" w14:textId="77777777" w:rsidR="00E61AF0" w:rsidRDefault="00AB1BE3">
            <w:pPr>
              <w:spacing w:after="20" w:line="240" w:lineRule="auto"/>
            </w:pPr>
            <w:r>
              <w:rPr>
                <w:sz w:val="18"/>
              </w:rPr>
              <w:t>spare = income − expenses (may be negative). Credit for a month: a surplus whole; a deficit paid from cash and limited to the cash (no debt). A reported month (check-in) replaces the credit with income − spending and is refused if cash before this month cannot cover a deficit.</w:t>
            </w:r>
          </w:p>
        </w:tc>
      </w:tr>
    </w:tbl>
    <w:p w14:paraId="476C67D9" w14:textId="77777777" w:rsidR="00E61AF0" w:rsidRDefault="00E61AF0">
      <w:pPr>
        <w:spacing w:after="40"/>
      </w:pPr>
    </w:p>
    <w:p w14:paraId="24D8BBBD" w14:textId="77777777" w:rsidR="00E61AF0" w:rsidRDefault="00AB1BE3">
      <w:pPr>
        <w:pStyle w:val="Heading2"/>
      </w:pPr>
      <w:bookmarkStart w:id="94" w:name="_Toc242368823"/>
      <w:r>
        <w:t>B.5 Backend API Summary</w:t>
      </w:r>
      <w:bookmarkEnd w:id="94"/>
    </w:p>
    <w:p w14:paraId="29A6F536" w14:textId="77777777" w:rsidR="00E61AF0" w:rsidRDefault="00AB1BE3">
      <w:r>
        <w:t xml:space="preserve">All routes return JSON. Every route except those under </w:t>
      </w:r>
      <w:r>
        <w:rPr>
          <w:rFonts w:ascii="Consolas" w:eastAsia="Consolas" w:hAnsi="Consolas"/>
        </w:rPr>
        <w:t>/auth</w:t>
      </w:r>
      <w:r>
        <w:t xml:space="preserve"> for registration, login and reset, and </w:t>
      </w:r>
      <w:r>
        <w:rPr>
          <w:rFonts w:ascii="Consolas" w:eastAsia="Consolas" w:hAnsi="Consolas"/>
        </w:rPr>
        <w:t>/health</w:t>
      </w:r>
      <w:r>
        <w:t>, needs a bearer token.</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4082"/>
        <w:gridCol w:w="4309"/>
        <w:gridCol w:w="1247"/>
      </w:tblGrid>
      <w:tr w:rsidR="00E61AF0" w14:paraId="52C45CA4" w14:textId="77777777">
        <w:trPr>
          <w:tblHeader/>
          <w:jc w:val="center"/>
        </w:trPr>
        <w:tc>
          <w:tcPr>
            <w:tcW w:w="4082" w:type="dxa"/>
            <w:shd w:val="clear" w:color="auto" w:fill="1F2937"/>
          </w:tcPr>
          <w:p w14:paraId="0519F143" w14:textId="77777777" w:rsidR="00E61AF0" w:rsidRDefault="00AB1BE3">
            <w:pPr>
              <w:spacing w:after="0"/>
            </w:pPr>
            <w:r>
              <w:rPr>
                <w:b/>
                <w:color w:val="FFFFFF"/>
                <w:sz w:val="18"/>
              </w:rPr>
              <w:t>Route</w:t>
            </w:r>
          </w:p>
        </w:tc>
        <w:tc>
          <w:tcPr>
            <w:tcW w:w="4309" w:type="dxa"/>
            <w:shd w:val="clear" w:color="auto" w:fill="1F2937"/>
          </w:tcPr>
          <w:p w14:paraId="4F49463F" w14:textId="77777777" w:rsidR="00E61AF0" w:rsidRDefault="00AB1BE3">
            <w:pPr>
              <w:spacing w:after="0"/>
            </w:pPr>
            <w:r>
              <w:rPr>
                <w:b/>
                <w:color w:val="FFFFFF"/>
                <w:sz w:val="18"/>
              </w:rPr>
              <w:t>Purpose</w:t>
            </w:r>
          </w:p>
        </w:tc>
        <w:tc>
          <w:tcPr>
            <w:tcW w:w="1247" w:type="dxa"/>
            <w:shd w:val="clear" w:color="auto" w:fill="1F2937"/>
          </w:tcPr>
          <w:p w14:paraId="4918AD7C" w14:textId="77777777" w:rsidR="00E61AF0" w:rsidRDefault="00AB1BE3">
            <w:pPr>
              <w:spacing w:after="0"/>
            </w:pPr>
            <w:r>
              <w:rPr>
                <w:b/>
                <w:color w:val="FFFFFF"/>
                <w:sz w:val="18"/>
              </w:rPr>
              <w:t>Feature</w:t>
            </w:r>
          </w:p>
        </w:tc>
      </w:tr>
      <w:tr w:rsidR="00E61AF0" w14:paraId="0D685D3D" w14:textId="77777777">
        <w:trPr>
          <w:cantSplit/>
          <w:jc w:val="center"/>
        </w:trPr>
        <w:tc>
          <w:tcPr>
            <w:tcW w:w="4082" w:type="dxa"/>
          </w:tcPr>
          <w:p w14:paraId="5222DD50" w14:textId="77777777" w:rsidR="00E61AF0" w:rsidRDefault="00AB1BE3">
            <w:pPr>
              <w:spacing w:after="20" w:line="240" w:lineRule="auto"/>
            </w:pPr>
            <w:r>
              <w:rPr>
                <w:sz w:val="18"/>
              </w:rPr>
              <w:lastRenderedPageBreak/>
              <w:t>POST /auth/register, /auth/login</w:t>
            </w:r>
          </w:p>
        </w:tc>
        <w:tc>
          <w:tcPr>
            <w:tcW w:w="4309" w:type="dxa"/>
          </w:tcPr>
          <w:p w14:paraId="1E9128D2" w14:textId="77777777" w:rsidR="00E61AF0" w:rsidRDefault="00AB1BE3">
            <w:pPr>
              <w:spacing w:after="20" w:line="240" w:lineRule="auto"/>
            </w:pPr>
            <w:r>
              <w:rPr>
                <w:sz w:val="18"/>
              </w:rPr>
              <w:t>Create an account; log in</w:t>
            </w:r>
          </w:p>
        </w:tc>
        <w:tc>
          <w:tcPr>
            <w:tcW w:w="1247" w:type="dxa"/>
          </w:tcPr>
          <w:p w14:paraId="41D7C333" w14:textId="77777777" w:rsidR="00E61AF0" w:rsidRDefault="00AB1BE3">
            <w:pPr>
              <w:spacing w:after="20" w:line="240" w:lineRule="auto"/>
            </w:pPr>
            <w:r>
              <w:rPr>
                <w:sz w:val="18"/>
              </w:rPr>
              <w:t>AUTH</w:t>
            </w:r>
          </w:p>
        </w:tc>
      </w:tr>
      <w:tr w:rsidR="00E61AF0" w14:paraId="6F98E7EC" w14:textId="77777777">
        <w:trPr>
          <w:cantSplit/>
          <w:jc w:val="center"/>
        </w:trPr>
        <w:tc>
          <w:tcPr>
            <w:tcW w:w="4082" w:type="dxa"/>
            <w:shd w:val="clear" w:color="auto" w:fill="F3F4F6"/>
          </w:tcPr>
          <w:p w14:paraId="77CD9B3D" w14:textId="77777777" w:rsidR="00E61AF0" w:rsidRDefault="00AB1BE3">
            <w:pPr>
              <w:spacing w:after="20" w:line="240" w:lineRule="auto"/>
            </w:pPr>
            <w:r>
              <w:rPr>
                <w:sz w:val="18"/>
              </w:rPr>
              <w:t>GET /auth/me</w:t>
            </w:r>
          </w:p>
        </w:tc>
        <w:tc>
          <w:tcPr>
            <w:tcW w:w="4309" w:type="dxa"/>
            <w:shd w:val="clear" w:color="auto" w:fill="F3F4F6"/>
          </w:tcPr>
          <w:p w14:paraId="25C96833" w14:textId="77777777" w:rsidR="00E61AF0" w:rsidRDefault="00AB1BE3">
            <w:pPr>
              <w:spacing w:after="20" w:line="240" w:lineRule="auto"/>
            </w:pPr>
            <w:r>
              <w:rPr>
                <w:sz w:val="18"/>
              </w:rPr>
              <w:t>Confirm the token and return the user</w:t>
            </w:r>
          </w:p>
        </w:tc>
        <w:tc>
          <w:tcPr>
            <w:tcW w:w="1247" w:type="dxa"/>
            <w:shd w:val="clear" w:color="auto" w:fill="F3F4F6"/>
          </w:tcPr>
          <w:p w14:paraId="3AAF3BE1" w14:textId="77777777" w:rsidR="00E61AF0" w:rsidRDefault="00AB1BE3">
            <w:pPr>
              <w:spacing w:after="20" w:line="240" w:lineRule="auto"/>
            </w:pPr>
            <w:r>
              <w:rPr>
                <w:sz w:val="18"/>
              </w:rPr>
              <w:t>AUTH</w:t>
            </w:r>
          </w:p>
        </w:tc>
      </w:tr>
      <w:tr w:rsidR="00E61AF0" w14:paraId="718AF504" w14:textId="77777777">
        <w:trPr>
          <w:cantSplit/>
          <w:jc w:val="center"/>
        </w:trPr>
        <w:tc>
          <w:tcPr>
            <w:tcW w:w="4082" w:type="dxa"/>
          </w:tcPr>
          <w:p w14:paraId="580649FC" w14:textId="77777777" w:rsidR="00E61AF0" w:rsidRDefault="00AB1BE3">
            <w:pPr>
              <w:spacing w:after="20" w:line="240" w:lineRule="auto"/>
            </w:pPr>
            <w:r>
              <w:rPr>
                <w:sz w:val="18"/>
              </w:rPr>
              <w:t>POST /auth/change-password; PUT /auth/email</w:t>
            </w:r>
          </w:p>
        </w:tc>
        <w:tc>
          <w:tcPr>
            <w:tcW w:w="4309" w:type="dxa"/>
          </w:tcPr>
          <w:p w14:paraId="04512F21" w14:textId="77777777" w:rsidR="00E61AF0" w:rsidRDefault="00AB1BE3">
            <w:pPr>
              <w:spacing w:after="20" w:line="240" w:lineRule="auto"/>
            </w:pPr>
            <w:r>
              <w:rPr>
                <w:sz w:val="18"/>
              </w:rPr>
              <w:t>Change password; change email</w:t>
            </w:r>
          </w:p>
        </w:tc>
        <w:tc>
          <w:tcPr>
            <w:tcW w:w="1247" w:type="dxa"/>
          </w:tcPr>
          <w:p w14:paraId="3989ABA7" w14:textId="77777777" w:rsidR="00E61AF0" w:rsidRDefault="00AB1BE3">
            <w:pPr>
              <w:spacing w:after="20" w:line="240" w:lineRule="auto"/>
            </w:pPr>
            <w:r>
              <w:rPr>
                <w:sz w:val="18"/>
              </w:rPr>
              <w:t>AUTH</w:t>
            </w:r>
          </w:p>
        </w:tc>
      </w:tr>
      <w:tr w:rsidR="00E61AF0" w14:paraId="5D7621E6" w14:textId="77777777">
        <w:trPr>
          <w:cantSplit/>
          <w:jc w:val="center"/>
        </w:trPr>
        <w:tc>
          <w:tcPr>
            <w:tcW w:w="4082" w:type="dxa"/>
            <w:shd w:val="clear" w:color="auto" w:fill="F3F4F6"/>
          </w:tcPr>
          <w:p w14:paraId="7AE68200" w14:textId="77777777" w:rsidR="00E61AF0" w:rsidRDefault="00AB1BE3">
            <w:pPr>
              <w:spacing w:after="20" w:line="240" w:lineRule="auto"/>
            </w:pPr>
            <w:r>
              <w:rPr>
                <w:sz w:val="18"/>
              </w:rPr>
              <w:t>POST /auth/forgot-password, /auth/reset-password</w:t>
            </w:r>
          </w:p>
        </w:tc>
        <w:tc>
          <w:tcPr>
            <w:tcW w:w="4309" w:type="dxa"/>
            <w:shd w:val="clear" w:color="auto" w:fill="F3F4F6"/>
          </w:tcPr>
          <w:p w14:paraId="78163B66" w14:textId="77777777" w:rsidR="00E61AF0" w:rsidRDefault="00AB1BE3">
            <w:pPr>
              <w:spacing w:after="20" w:line="240" w:lineRule="auto"/>
            </w:pPr>
            <w:r>
              <w:rPr>
                <w:sz w:val="18"/>
              </w:rPr>
              <w:t>Request a code; set a new password</w:t>
            </w:r>
          </w:p>
        </w:tc>
        <w:tc>
          <w:tcPr>
            <w:tcW w:w="1247" w:type="dxa"/>
            <w:shd w:val="clear" w:color="auto" w:fill="F3F4F6"/>
          </w:tcPr>
          <w:p w14:paraId="07F1AC92" w14:textId="77777777" w:rsidR="00E61AF0" w:rsidRDefault="00AB1BE3">
            <w:pPr>
              <w:spacing w:after="20" w:line="240" w:lineRule="auto"/>
            </w:pPr>
            <w:r>
              <w:rPr>
                <w:sz w:val="18"/>
              </w:rPr>
              <w:t>AUTH</w:t>
            </w:r>
          </w:p>
        </w:tc>
      </w:tr>
      <w:tr w:rsidR="00E61AF0" w14:paraId="22A01413" w14:textId="77777777">
        <w:trPr>
          <w:cantSplit/>
          <w:jc w:val="center"/>
        </w:trPr>
        <w:tc>
          <w:tcPr>
            <w:tcW w:w="4082" w:type="dxa"/>
          </w:tcPr>
          <w:p w14:paraId="17FF4BA0" w14:textId="77777777" w:rsidR="00E61AF0" w:rsidRDefault="00AB1BE3">
            <w:pPr>
              <w:spacing w:after="20" w:line="240" w:lineRule="auto"/>
            </w:pPr>
            <w:r>
              <w:rPr>
                <w:sz w:val="18"/>
              </w:rPr>
              <w:t>GET, POST /user/profile</w:t>
            </w:r>
          </w:p>
        </w:tc>
        <w:tc>
          <w:tcPr>
            <w:tcW w:w="4309" w:type="dxa"/>
          </w:tcPr>
          <w:p w14:paraId="3804EF26" w14:textId="77777777" w:rsidR="00E61AF0" w:rsidRDefault="00AB1BE3">
            <w:pPr>
              <w:spacing w:after="20" w:line="240" w:lineRule="auto"/>
            </w:pPr>
            <w:r>
              <w:rPr>
                <w:sz w:val="18"/>
              </w:rPr>
              <w:t>Read or save the profile</w:t>
            </w:r>
          </w:p>
        </w:tc>
        <w:tc>
          <w:tcPr>
            <w:tcW w:w="1247" w:type="dxa"/>
          </w:tcPr>
          <w:p w14:paraId="30575D39" w14:textId="77777777" w:rsidR="00E61AF0" w:rsidRDefault="00AB1BE3">
            <w:pPr>
              <w:spacing w:after="20" w:line="240" w:lineRule="auto"/>
            </w:pPr>
            <w:r>
              <w:rPr>
                <w:sz w:val="18"/>
              </w:rPr>
              <w:t>PROF</w:t>
            </w:r>
          </w:p>
        </w:tc>
      </w:tr>
      <w:tr w:rsidR="00E61AF0" w14:paraId="2151A869" w14:textId="77777777">
        <w:trPr>
          <w:cantSplit/>
          <w:jc w:val="center"/>
        </w:trPr>
        <w:tc>
          <w:tcPr>
            <w:tcW w:w="4082" w:type="dxa"/>
            <w:shd w:val="clear" w:color="auto" w:fill="F3F4F6"/>
          </w:tcPr>
          <w:p w14:paraId="722ED180" w14:textId="77777777" w:rsidR="00E61AF0" w:rsidRDefault="00AB1BE3">
            <w:pPr>
              <w:spacing w:after="20" w:line="240" w:lineRule="auto"/>
            </w:pPr>
            <w:r>
              <w:rPr>
                <w:sz w:val="18"/>
              </w:rPr>
              <w:t>GET, PUT /checkin/current</w:t>
            </w:r>
          </w:p>
        </w:tc>
        <w:tc>
          <w:tcPr>
            <w:tcW w:w="4309" w:type="dxa"/>
            <w:shd w:val="clear" w:color="auto" w:fill="F3F4F6"/>
          </w:tcPr>
          <w:p w14:paraId="092808F9" w14:textId="77777777" w:rsidR="00E61AF0" w:rsidRDefault="00AB1BE3">
            <w:pPr>
              <w:spacing w:after="20" w:line="240" w:lineRule="auto"/>
            </w:pPr>
            <w:r>
              <w:rPr>
                <w:sz w:val="18"/>
              </w:rPr>
              <w:t>This month's check-in; report the month</w:t>
            </w:r>
          </w:p>
        </w:tc>
        <w:tc>
          <w:tcPr>
            <w:tcW w:w="1247" w:type="dxa"/>
            <w:shd w:val="clear" w:color="auto" w:fill="F3F4F6"/>
          </w:tcPr>
          <w:p w14:paraId="5FECFA78" w14:textId="77777777" w:rsidR="00E61AF0" w:rsidRDefault="00AB1BE3">
            <w:pPr>
              <w:spacing w:after="20" w:line="240" w:lineRule="auto"/>
            </w:pPr>
            <w:r>
              <w:rPr>
                <w:sz w:val="18"/>
              </w:rPr>
              <w:t>PROF</w:t>
            </w:r>
          </w:p>
        </w:tc>
      </w:tr>
      <w:tr w:rsidR="00E61AF0" w14:paraId="11E69932" w14:textId="77777777">
        <w:trPr>
          <w:cantSplit/>
          <w:jc w:val="center"/>
        </w:trPr>
        <w:tc>
          <w:tcPr>
            <w:tcW w:w="4082" w:type="dxa"/>
          </w:tcPr>
          <w:p w14:paraId="54B67D50" w14:textId="77777777" w:rsidR="00E61AF0" w:rsidRDefault="00AB1BE3">
            <w:pPr>
              <w:spacing w:after="20" w:line="240" w:lineRule="auto"/>
            </w:pPr>
            <w:r>
              <w:rPr>
                <w:sz w:val="18"/>
              </w:rPr>
              <w:t>GET /portfolio/funds; GET /portfolio/funds/:id</w:t>
            </w:r>
          </w:p>
        </w:tc>
        <w:tc>
          <w:tcPr>
            <w:tcW w:w="4309" w:type="dxa"/>
          </w:tcPr>
          <w:p w14:paraId="77F2569A" w14:textId="77777777" w:rsidR="00E61AF0" w:rsidRDefault="00AB1BE3">
            <w:pPr>
              <w:spacing w:after="20" w:line="240" w:lineRule="auto"/>
            </w:pPr>
            <w:r>
              <w:rPr>
                <w:sz w:val="18"/>
              </w:rPr>
              <w:t>Catalogue; one fund with statistics and range</w:t>
            </w:r>
          </w:p>
        </w:tc>
        <w:tc>
          <w:tcPr>
            <w:tcW w:w="1247" w:type="dxa"/>
          </w:tcPr>
          <w:p w14:paraId="26F14B68" w14:textId="77777777" w:rsidR="00E61AF0" w:rsidRDefault="00AB1BE3">
            <w:pPr>
              <w:spacing w:after="20" w:line="240" w:lineRule="auto"/>
            </w:pPr>
            <w:r>
              <w:rPr>
                <w:sz w:val="18"/>
              </w:rPr>
              <w:t>INV</w:t>
            </w:r>
          </w:p>
        </w:tc>
      </w:tr>
      <w:tr w:rsidR="00E61AF0" w14:paraId="319A3BFA" w14:textId="77777777">
        <w:trPr>
          <w:cantSplit/>
          <w:jc w:val="center"/>
        </w:trPr>
        <w:tc>
          <w:tcPr>
            <w:tcW w:w="4082" w:type="dxa"/>
            <w:shd w:val="clear" w:color="auto" w:fill="F3F4F6"/>
          </w:tcPr>
          <w:p w14:paraId="568FC06B" w14:textId="77777777" w:rsidR="00E61AF0" w:rsidRDefault="00AB1BE3">
            <w:pPr>
              <w:spacing w:after="20" w:line="240" w:lineRule="auto"/>
            </w:pPr>
            <w:r>
              <w:rPr>
                <w:sz w:val="18"/>
              </w:rPr>
              <w:t>GET, POST /portfolio/portfolios; GET /portfolio/portfolios/:id</w:t>
            </w:r>
          </w:p>
        </w:tc>
        <w:tc>
          <w:tcPr>
            <w:tcW w:w="4309" w:type="dxa"/>
            <w:shd w:val="clear" w:color="auto" w:fill="F3F4F6"/>
          </w:tcPr>
          <w:p w14:paraId="63D5BDFB" w14:textId="77777777" w:rsidR="00E61AF0" w:rsidRDefault="00AB1BE3">
            <w:pPr>
              <w:spacing w:after="20" w:line="240" w:lineRule="auto"/>
            </w:pPr>
            <w:r>
              <w:rPr>
                <w:sz w:val="18"/>
              </w:rPr>
              <w:t>List and create portfolios; one portfolio's page</w:t>
            </w:r>
          </w:p>
        </w:tc>
        <w:tc>
          <w:tcPr>
            <w:tcW w:w="1247" w:type="dxa"/>
            <w:shd w:val="clear" w:color="auto" w:fill="F3F4F6"/>
          </w:tcPr>
          <w:p w14:paraId="19E642B8" w14:textId="77777777" w:rsidR="00E61AF0" w:rsidRDefault="00AB1BE3">
            <w:pPr>
              <w:spacing w:after="20" w:line="240" w:lineRule="auto"/>
            </w:pPr>
            <w:r>
              <w:rPr>
                <w:sz w:val="18"/>
              </w:rPr>
              <w:t>INV</w:t>
            </w:r>
          </w:p>
        </w:tc>
      </w:tr>
      <w:tr w:rsidR="00E61AF0" w14:paraId="11F3043F" w14:textId="77777777">
        <w:trPr>
          <w:cantSplit/>
          <w:jc w:val="center"/>
        </w:trPr>
        <w:tc>
          <w:tcPr>
            <w:tcW w:w="4082" w:type="dxa"/>
          </w:tcPr>
          <w:p w14:paraId="04FBA2F7" w14:textId="77777777" w:rsidR="00E61AF0" w:rsidRDefault="00AB1BE3">
            <w:pPr>
              <w:spacing w:after="20" w:line="240" w:lineRule="auto"/>
            </w:pPr>
            <w:r>
              <w:rPr>
                <w:sz w:val="18"/>
              </w:rPr>
              <w:t>GET /plan</w:t>
            </w:r>
          </w:p>
        </w:tc>
        <w:tc>
          <w:tcPr>
            <w:tcW w:w="4309" w:type="dxa"/>
          </w:tcPr>
          <w:p w14:paraId="44A79999" w14:textId="77777777" w:rsidR="00E61AF0" w:rsidRDefault="00AB1BE3">
            <w:pPr>
              <w:spacing w:after="20" w:line="240" w:lineRule="auto"/>
            </w:pPr>
            <w:r>
              <w:rPr>
                <w:sz w:val="18"/>
              </w:rPr>
              <w:t>The account's holdings, cash and months</w:t>
            </w:r>
          </w:p>
        </w:tc>
        <w:tc>
          <w:tcPr>
            <w:tcW w:w="1247" w:type="dxa"/>
          </w:tcPr>
          <w:p w14:paraId="6CBC6170" w14:textId="77777777" w:rsidR="00E61AF0" w:rsidRDefault="00AB1BE3">
            <w:pPr>
              <w:spacing w:after="20" w:line="240" w:lineRule="auto"/>
            </w:pPr>
            <w:r>
              <w:rPr>
                <w:sz w:val="18"/>
              </w:rPr>
              <w:t>TRD</w:t>
            </w:r>
          </w:p>
        </w:tc>
      </w:tr>
      <w:tr w:rsidR="00E61AF0" w14:paraId="0F14A7ED" w14:textId="77777777">
        <w:trPr>
          <w:cantSplit/>
          <w:jc w:val="center"/>
        </w:trPr>
        <w:tc>
          <w:tcPr>
            <w:tcW w:w="4082" w:type="dxa"/>
            <w:shd w:val="clear" w:color="auto" w:fill="F3F4F6"/>
          </w:tcPr>
          <w:p w14:paraId="32F6906C" w14:textId="77777777" w:rsidR="00E61AF0" w:rsidRDefault="00AB1BE3">
            <w:pPr>
              <w:spacing w:after="20" w:line="240" w:lineRule="auto"/>
            </w:pPr>
            <w:r>
              <w:rPr>
                <w:sz w:val="18"/>
              </w:rPr>
              <w:t>POST /trades/buy, /trades/sell; GET /trades</w:t>
            </w:r>
          </w:p>
        </w:tc>
        <w:tc>
          <w:tcPr>
            <w:tcW w:w="4309" w:type="dxa"/>
            <w:shd w:val="clear" w:color="auto" w:fill="F3F4F6"/>
          </w:tcPr>
          <w:p w14:paraId="380F472B" w14:textId="77777777" w:rsidR="00E61AF0" w:rsidRDefault="00AB1BE3">
            <w:pPr>
              <w:spacing w:after="20" w:line="240" w:lineRule="auto"/>
            </w:pPr>
            <w:r>
              <w:rPr>
                <w:sz w:val="18"/>
              </w:rPr>
              <w:t>Buy; sell; activity</w:t>
            </w:r>
          </w:p>
        </w:tc>
        <w:tc>
          <w:tcPr>
            <w:tcW w:w="1247" w:type="dxa"/>
            <w:shd w:val="clear" w:color="auto" w:fill="F3F4F6"/>
          </w:tcPr>
          <w:p w14:paraId="3D29FE7C" w14:textId="77777777" w:rsidR="00E61AF0" w:rsidRDefault="00AB1BE3">
            <w:pPr>
              <w:spacing w:after="20" w:line="240" w:lineRule="auto"/>
            </w:pPr>
            <w:r>
              <w:rPr>
                <w:sz w:val="18"/>
              </w:rPr>
              <w:t>TRD</w:t>
            </w:r>
          </w:p>
        </w:tc>
      </w:tr>
      <w:tr w:rsidR="00E61AF0" w14:paraId="2031C630" w14:textId="77777777">
        <w:trPr>
          <w:cantSplit/>
          <w:jc w:val="center"/>
        </w:trPr>
        <w:tc>
          <w:tcPr>
            <w:tcW w:w="4082" w:type="dxa"/>
          </w:tcPr>
          <w:p w14:paraId="267AF083" w14:textId="77777777" w:rsidR="00E61AF0" w:rsidRDefault="00AB1BE3">
            <w:pPr>
              <w:spacing w:after="20" w:line="240" w:lineRule="auto"/>
            </w:pPr>
            <w:r>
              <w:rPr>
                <w:sz w:val="18"/>
              </w:rPr>
              <w:t>GET, POST /recurring; PUT /recurring/:id; pause, resume</w:t>
            </w:r>
          </w:p>
        </w:tc>
        <w:tc>
          <w:tcPr>
            <w:tcW w:w="4309" w:type="dxa"/>
          </w:tcPr>
          <w:p w14:paraId="55699B05" w14:textId="77777777" w:rsidR="00E61AF0" w:rsidRDefault="00AB1BE3">
            <w:pPr>
              <w:spacing w:after="20" w:line="240" w:lineRule="auto"/>
            </w:pPr>
            <w:r>
              <w:rPr>
                <w:sz w:val="18"/>
              </w:rPr>
              <w:t>Monthly buys</w:t>
            </w:r>
          </w:p>
        </w:tc>
        <w:tc>
          <w:tcPr>
            <w:tcW w:w="1247" w:type="dxa"/>
          </w:tcPr>
          <w:p w14:paraId="4F6CE8F4" w14:textId="77777777" w:rsidR="00E61AF0" w:rsidRDefault="00AB1BE3">
            <w:pPr>
              <w:spacing w:after="20" w:line="240" w:lineRule="auto"/>
            </w:pPr>
            <w:r>
              <w:rPr>
                <w:sz w:val="18"/>
              </w:rPr>
              <w:t>TRD</w:t>
            </w:r>
          </w:p>
        </w:tc>
      </w:tr>
      <w:tr w:rsidR="00E61AF0" w14:paraId="4BD3C429" w14:textId="77777777">
        <w:trPr>
          <w:cantSplit/>
          <w:jc w:val="center"/>
        </w:trPr>
        <w:tc>
          <w:tcPr>
            <w:tcW w:w="4082" w:type="dxa"/>
            <w:shd w:val="clear" w:color="auto" w:fill="F3F4F6"/>
          </w:tcPr>
          <w:p w14:paraId="308CE858" w14:textId="77777777" w:rsidR="00E61AF0" w:rsidRDefault="00AB1BE3">
            <w:pPr>
              <w:spacing w:after="20" w:line="240" w:lineRule="auto"/>
            </w:pPr>
            <w:r>
              <w:rPr>
                <w:sz w:val="18"/>
              </w:rPr>
              <w:t>GET /dashboard/summary, /dashboard/growth</w:t>
            </w:r>
          </w:p>
        </w:tc>
        <w:tc>
          <w:tcPr>
            <w:tcW w:w="4309" w:type="dxa"/>
            <w:shd w:val="clear" w:color="auto" w:fill="F3F4F6"/>
          </w:tcPr>
          <w:p w14:paraId="28BA47B2" w14:textId="77777777" w:rsidR="00E61AF0" w:rsidRDefault="00AB1BE3">
            <w:pPr>
              <w:spacing w:after="20" w:line="240" w:lineRule="auto"/>
            </w:pPr>
            <w:r>
              <w:rPr>
                <w:sz w:val="18"/>
              </w:rPr>
              <w:t>Summary; value and money invested by month</w:t>
            </w:r>
          </w:p>
        </w:tc>
        <w:tc>
          <w:tcPr>
            <w:tcW w:w="1247" w:type="dxa"/>
            <w:shd w:val="clear" w:color="auto" w:fill="F3F4F6"/>
          </w:tcPr>
          <w:p w14:paraId="0D5D3555" w14:textId="77777777" w:rsidR="00E61AF0" w:rsidRDefault="00AB1BE3">
            <w:pPr>
              <w:spacing w:after="20" w:line="240" w:lineRule="auto"/>
            </w:pPr>
            <w:r>
              <w:rPr>
                <w:sz w:val="18"/>
              </w:rPr>
              <w:t>DASH</w:t>
            </w:r>
          </w:p>
        </w:tc>
      </w:tr>
      <w:tr w:rsidR="00E61AF0" w14:paraId="1516E09D" w14:textId="77777777">
        <w:trPr>
          <w:cantSplit/>
          <w:jc w:val="center"/>
        </w:trPr>
        <w:tc>
          <w:tcPr>
            <w:tcW w:w="4082" w:type="dxa"/>
          </w:tcPr>
          <w:p w14:paraId="16194146" w14:textId="77777777" w:rsidR="00E61AF0" w:rsidRDefault="00AB1BE3">
            <w:pPr>
              <w:spacing w:after="20" w:line="240" w:lineRule="auto"/>
            </w:pPr>
            <w:r>
              <w:rPr>
                <w:sz w:val="18"/>
              </w:rPr>
              <w:t>GET /peers/cohort</w:t>
            </w:r>
          </w:p>
        </w:tc>
        <w:tc>
          <w:tcPr>
            <w:tcW w:w="4309" w:type="dxa"/>
          </w:tcPr>
          <w:p w14:paraId="61E9CEE1" w14:textId="77777777" w:rsidR="00E61AF0" w:rsidRDefault="00AB1BE3">
            <w:pPr>
              <w:spacing w:after="20" w:line="240" w:lineRule="auto"/>
            </w:pPr>
            <w:r>
              <w:rPr>
                <w:sz w:val="18"/>
              </w:rPr>
              <w:t>Cohort comparison</w:t>
            </w:r>
          </w:p>
        </w:tc>
        <w:tc>
          <w:tcPr>
            <w:tcW w:w="1247" w:type="dxa"/>
          </w:tcPr>
          <w:p w14:paraId="61B26D45" w14:textId="77777777" w:rsidR="00E61AF0" w:rsidRDefault="00AB1BE3">
            <w:pPr>
              <w:spacing w:after="20" w:line="240" w:lineRule="auto"/>
            </w:pPr>
            <w:r>
              <w:rPr>
                <w:sz w:val="18"/>
              </w:rPr>
              <w:t>COH</w:t>
            </w:r>
          </w:p>
        </w:tc>
      </w:tr>
      <w:tr w:rsidR="00E61AF0" w14:paraId="4C8A65E9" w14:textId="77777777">
        <w:trPr>
          <w:cantSplit/>
          <w:jc w:val="center"/>
        </w:trPr>
        <w:tc>
          <w:tcPr>
            <w:tcW w:w="4082" w:type="dxa"/>
            <w:shd w:val="clear" w:color="auto" w:fill="F3F4F6"/>
          </w:tcPr>
          <w:p w14:paraId="29B393C5" w14:textId="77777777" w:rsidR="00E61AF0" w:rsidRDefault="00AB1BE3">
            <w:pPr>
              <w:spacing w:after="20" w:line="240" w:lineRule="auto"/>
            </w:pPr>
            <w:r>
              <w:rPr>
                <w:sz w:val="18"/>
              </w:rPr>
              <w:t>GET /peers/dashboard, /peers/summary, /peers/distribution</w:t>
            </w:r>
          </w:p>
        </w:tc>
        <w:tc>
          <w:tcPr>
            <w:tcW w:w="4309" w:type="dxa"/>
            <w:shd w:val="clear" w:color="auto" w:fill="F3F4F6"/>
          </w:tcPr>
          <w:p w14:paraId="6938B0E6" w14:textId="77777777" w:rsidR="00E61AF0" w:rsidRDefault="00AB1BE3">
            <w:pPr>
              <w:spacing w:after="20" w:line="240" w:lineRule="auto"/>
            </w:pPr>
            <w:r>
              <w:rPr>
                <w:sz w:val="18"/>
              </w:rPr>
              <w:t>Explore</w:t>
            </w:r>
          </w:p>
        </w:tc>
        <w:tc>
          <w:tcPr>
            <w:tcW w:w="1247" w:type="dxa"/>
            <w:shd w:val="clear" w:color="auto" w:fill="F3F4F6"/>
          </w:tcPr>
          <w:p w14:paraId="3EE75A92" w14:textId="77777777" w:rsidR="00E61AF0" w:rsidRDefault="00AB1BE3">
            <w:pPr>
              <w:spacing w:after="20" w:line="240" w:lineRule="auto"/>
            </w:pPr>
            <w:r>
              <w:rPr>
                <w:sz w:val="18"/>
              </w:rPr>
              <w:t>EXP</w:t>
            </w:r>
          </w:p>
        </w:tc>
      </w:tr>
      <w:tr w:rsidR="00E61AF0" w14:paraId="0B577C13" w14:textId="77777777">
        <w:trPr>
          <w:cantSplit/>
          <w:jc w:val="center"/>
        </w:trPr>
        <w:tc>
          <w:tcPr>
            <w:tcW w:w="4082" w:type="dxa"/>
          </w:tcPr>
          <w:p w14:paraId="7474716F" w14:textId="77777777" w:rsidR="00E61AF0" w:rsidRDefault="00AB1BE3">
            <w:pPr>
              <w:spacing w:after="20" w:line="240" w:lineRule="auto"/>
            </w:pPr>
            <w:r>
              <w:rPr>
                <w:sz w:val="18"/>
              </w:rPr>
              <w:t>GET /insights</w:t>
            </w:r>
          </w:p>
        </w:tc>
        <w:tc>
          <w:tcPr>
            <w:tcW w:w="4309" w:type="dxa"/>
          </w:tcPr>
          <w:p w14:paraId="3230AEB4" w14:textId="77777777" w:rsidR="00E61AF0" w:rsidRDefault="00AB1BE3">
            <w:pPr>
              <w:spacing w:after="20" w:line="240" w:lineRule="auto"/>
            </w:pPr>
            <w:r>
              <w:rPr>
                <w:sz w:val="18"/>
              </w:rPr>
              <w:t>Insight cards</w:t>
            </w:r>
          </w:p>
        </w:tc>
        <w:tc>
          <w:tcPr>
            <w:tcW w:w="1247" w:type="dxa"/>
          </w:tcPr>
          <w:p w14:paraId="10AB0124" w14:textId="77777777" w:rsidR="00E61AF0" w:rsidRDefault="00AB1BE3">
            <w:pPr>
              <w:spacing w:after="20" w:line="240" w:lineRule="auto"/>
            </w:pPr>
            <w:r>
              <w:rPr>
                <w:sz w:val="18"/>
              </w:rPr>
              <w:t>INS</w:t>
            </w:r>
          </w:p>
        </w:tc>
      </w:tr>
      <w:tr w:rsidR="00E61AF0" w14:paraId="1C709ABC" w14:textId="77777777">
        <w:trPr>
          <w:cantSplit/>
          <w:jc w:val="center"/>
        </w:trPr>
        <w:tc>
          <w:tcPr>
            <w:tcW w:w="4082" w:type="dxa"/>
            <w:shd w:val="clear" w:color="auto" w:fill="F3F4F6"/>
          </w:tcPr>
          <w:p w14:paraId="363FAF02" w14:textId="77777777" w:rsidR="00E61AF0" w:rsidRDefault="00AB1BE3">
            <w:pPr>
              <w:spacing w:after="20" w:line="240" w:lineRule="auto"/>
            </w:pPr>
            <w:r>
              <w:rPr>
                <w:sz w:val="18"/>
              </w:rPr>
              <w:t>GET /friends; GET /friends/comparison; GET /friends/:id/compare</w:t>
            </w:r>
          </w:p>
        </w:tc>
        <w:tc>
          <w:tcPr>
            <w:tcW w:w="4309" w:type="dxa"/>
            <w:shd w:val="clear" w:color="auto" w:fill="F3F4F6"/>
          </w:tcPr>
          <w:p w14:paraId="4429ABDB" w14:textId="77777777" w:rsidR="00E61AF0" w:rsidRDefault="00AB1BE3">
            <w:pPr>
              <w:spacing w:after="20" w:line="240" w:lineRule="auto"/>
            </w:pPr>
            <w:r>
              <w:rPr>
                <w:sz w:val="18"/>
              </w:rPr>
              <w:t>Friends list; rankings; one-to-one comparison</w:t>
            </w:r>
          </w:p>
        </w:tc>
        <w:tc>
          <w:tcPr>
            <w:tcW w:w="1247" w:type="dxa"/>
            <w:shd w:val="clear" w:color="auto" w:fill="F3F4F6"/>
          </w:tcPr>
          <w:p w14:paraId="0DB2B905" w14:textId="77777777" w:rsidR="00E61AF0" w:rsidRDefault="00AB1BE3">
            <w:pPr>
              <w:spacing w:after="20" w:line="240" w:lineRule="auto"/>
            </w:pPr>
            <w:r>
              <w:rPr>
                <w:sz w:val="18"/>
              </w:rPr>
              <w:t>SOC</w:t>
            </w:r>
          </w:p>
        </w:tc>
      </w:tr>
      <w:tr w:rsidR="00E61AF0" w14:paraId="332B9B24" w14:textId="77777777">
        <w:trPr>
          <w:cantSplit/>
          <w:jc w:val="center"/>
        </w:trPr>
        <w:tc>
          <w:tcPr>
            <w:tcW w:w="4082" w:type="dxa"/>
          </w:tcPr>
          <w:p w14:paraId="26ECCE54" w14:textId="77777777" w:rsidR="00E61AF0" w:rsidRDefault="00AB1BE3">
            <w:pPr>
              <w:spacing w:after="20" w:line="240" w:lineRule="auto"/>
            </w:pPr>
            <w:r>
              <w:rPr>
                <w:sz w:val="18"/>
              </w:rPr>
              <w:t>PUT /friends/settings; PUT /friends/:id/close</w:t>
            </w:r>
          </w:p>
        </w:tc>
        <w:tc>
          <w:tcPr>
            <w:tcW w:w="4309" w:type="dxa"/>
          </w:tcPr>
          <w:p w14:paraId="65B4308C" w14:textId="77777777" w:rsidR="00E61AF0" w:rsidRDefault="00AB1BE3">
            <w:pPr>
              <w:spacing w:after="20" w:line="240" w:lineRule="auto"/>
            </w:pPr>
            <w:r>
              <w:rPr>
                <w:sz w:val="18"/>
              </w:rPr>
              <w:t>Audiences; close friend</w:t>
            </w:r>
          </w:p>
        </w:tc>
        <w:tc>
          <w:tcPr>
            <w:tcW w:w="1247" w:type="dxa"/>
          </w:tcPr>
          <w:p w14:paraId="4CB7685D" w14:textId="77777777" w:rsidR="00E61AF0" w:rsidRDefault="00AB1BE3">
            <w:pPr>
              <w:spacing w:after="20" w:line="240" w:lineRule="auto"/>
            </w:pPr>
            <w:r>
              <w:rPr>
                <w:sz w:val="18"/>
              </w:rPr>
              <w:t>SOC</w:t>
            </w:r>
          </w:p>
        </w:tc>
      </w:tr>
      <w:tr w:rsidR="00E61AF0" w14:paraId="3C486A30" w14:textId="77777777">
        <w:trPr>
          <w:cantSplit/>
          <w:jc w:val="center"/>
        </w:trPr>
        <w:tc>
          <w:tcPr>
            <w:tcW w:w="4082" w:type="dxa"/>
            <w:shd w:val="clear" w:color="auto" w:fill="F3F4F6"/>
          </w:tcPr>
          <w:p w14:paraId="2AEB8860" w14:textId="77777777" w:rsidR="00E61AF0" w:rsidRDefault="00AB1BE3">
            <w:pPr>
              <w:spacing w:after="20" w:line="240" w:lineRule="auto"/>
            </w:pPr>
            <w:r>
              <w:rPr>
                <w:sz w:val="18"/>
              </w:rPr>
              <w:t>POST /friends/requests; POST /friends/requests/:id/accept; DELETE /friends/:id</w:t>
            </w:r>
          </w:p>
        </w:tc>
        <w:tc>
          <w:tcPr>
            <w:tcW w:w="4309" w:type="dxa"/>
            <w:shd w:val="clear" w:color="auto" w:fill="F3F4F6"/>
          </w:tcPr>
          <w:p w14:paraId="28DB8B9D" w14:textId="77777777" w:rsidR="00E61AF0" w:rsidRDefault="00AB1BE3">
            <w:pPr>
              <w:spacing w:after="20" w:line="240" w:lineRule="auto"/>
            </w:pPr>
            <w:r>
              <w:rPr>
                <w:sz w:val="18"/>
              </w:rPr>
              <w:t>Request; accept; decline or remove</w:t>
            </w:r>
          </w:p>
        </w:tc>
        <w:tc>
          <w:tcPr>
            <w:tcW w:w="1247" w:type="dxa"/>
            <w:shd w:val="clear" w:color="auto" w:fill="F3F4F6"/>
          </w:tcPr>
          <w:p w14:paraId="0987DD7B" w14:textId="77777777" w:rsidR="00E61AF0" w:rsidRDefault="00AB1BE3">
            <w:pPr>
              <w:spacing w:after="20" w:line="240" w:lineRule="auto"/>
            </w:pPr>
            <w:r>
              <w:rPr>
                <w:sz w:val="18"/>
              </w:rPr>
              <w:t>SOC</w:t>
            </w:r>
          </w:p>
        </w:tc>
      </w:tr>
      <w:tr w:rsidR="00E61AF0" w14:paraId="76065A5F" w14:textId="77777777">
        <w:trPr>
          <w:cantSplit/>
          <w:jc w:val="center"/>
        </w:trPr>
        <w:tc>
          <w:tcPr>
            <w:tcW w:w="4082" w:type="dxa"/>
          </w:tcPr>
          <w:p w14:paraId="411E773F" w14:textId="77777777" w:rsidR="00E61AF0" w:rsidRDefault="00AB1BE3">
            <w:pPr>
              <w:spacing w:after="20" w:line="240" w:lineRule="auto"/>
            </w:pPr>
            <w:r>
              <w:rPr>
                <w:sz w:val="18"/>
              </w:rPr>
              <w:t>GET /health</w:t>
            </w:r>
          </w:p>
        </w:tc>
        <w:tc>
          <w:tcPr>
            <w:tcW w:w="4309" w:type="dxa"/>
          </w:tcPr>
          <w:p w14:paraId="48D1947D" w14:textId="77777777" w:rsidR="00E61AF0" w:rsidRDefault="00AB1BE3">
            <w:pPr>
              <w:spacing w:after="20" w:line="240" w:lineRule="auto"/>
            </w:pPr>
            <w:r>
              <w:rPr>
                <w:sz w:val="18"/>
              </w:rPr>
              <w:t>Liveness</w:t>
            </w:r>
          </w:p>
        </w:tc>
        <w:tc>
          <w:tcPr>
            <w:tcW w:w="1247" w:type="dxa"/>
          </w:tcPr>
          <w:p w14:paraId="2B3A48C4" w14:textId="77777777" w:rsidR="00E61AF0" w:rsidRDefault="00AB1BE3">
            <w:pPr>
              <w:spacing w:after="20" w:line="240" w:lineRule="auto"/>
            </w:pPr>
            <w:r>
              <w:rPr>
                <w:sz w:val="18"/>
              </w:rPr>
              <w:t>(none)</w:t>
            </w:r>
          </w:p>
        </w:tc>
      </w:tr>
    </w:tbl>
    <w:p w14:paraId="6CC5E02D" w14:textId="77777777" w:rsidR="00E61AF0" w:rsidRDefault="00E61AF0">
      <w:pPr>
        <w:spacing w:after="40"/>
      </w:pPr>
    </w:p>
    <w:p w14:paraId="7E360D50" w14:textId="77777777" w:rsidR="00E61AF0" w:rsidRDefault="00AB1BE3">
      <w:r>
        <w:br w:type="page"/>
      </w:r>
    </w:p>
    <w:p w14:paraId="7AA9B6B6" w14:textId="77777777" w:rsidR="00E61AF0" w:rsidRDefault="00AB1BE3">
      <w:pPr>
        <w:pStyle w:val="Heading1"/>
      </w:pPr>
      <w:bookmarkStart w:id="95" w:name="_Toc242368824"/>
      <w:r>
        <w:lastRenderedPageBreak/>
        <w:t>Appendix C: To Be Determined List</w:t>
      </w:r>
      <w:bookmarkEnd w:id="95"/>
    </w:p>
    <w:p w14:paraId="5BD35FAC" w14:textId="77777777" w:rsidR="00E61AF0" w:rsidRDefault="00AB1BE3">
      <w:r>
        <w:t>No TBD remains open. The four that earlier versions tracked were each decided, and later changed with the product; their final state is recorded here so that none is left looking open.</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907"/>
        <w:gridCol w:w="2438"/>
        <w:gridCol w:w="4876"/>
        <w:gridCol w:w="1417"/>
      </w:tblGrid>
      <w:tr w:rsidR="00E61AF0" w14:paraId="1D54B03E" w14:textId="77777777">
        <w:trPr>
          <w:tblHeader/>
          <w:jc w:val="center"/>
        </w:trPr>
        <w:tc>
          <w:tcPr>
            <w:tcW w:w="907" w:type="dxa"/>
            <w:shd w:val="clear" w:color="auto" w:fill="1F2937"/>
          </w:tcPr>
          <w:p w14:paraId="570A378E" w14:textId="77777777" w:rsidR="00E61AF0" w:rsidRDefault="00AB1BE3">
            <w:pPr>
              <w:spacing w:after="0"/>
            </w:pPr>
            <w:r>
              <w:rPr>
                <w:b/>
                <w:color w:val="FFFFFF"/>
                <w:sz w:val="18"/>
              </w:rPr>
              <w:t>ID</w:t>
            </w:r>
          </w:p>
        </w:tc>
        <w:tc>
          <w:tcPr>
            <w:tcW w:w="2438" w:type="dxa"/>
            <w:shd w:val="clear" w:color="auto" w:fill="1F2937"/>
          </w:tcPr>
          <w:p w14:paraId="3E0215E8" w14:textId="77777777" w:rsidR="00E61AF0" w:rsidRDefault="00AB1BE3">
            <w:pPr>
              <w:spacing w:after="0"/>
            </w:pPr>
            <w:r>
              <w:rPr>
                <w:b/>
                <w:color w:val="FFFFFF"/>
                <w:sz w:val="18"/>
              </w:rPr>
              <w:t>Question</w:t>
            </w:r>
          </w:p>
        </w:tc>
        <w:tc>
          <w:tcPr>
            <w:tcW w:w="4876" w:type="dxa"/>
            <w:shd w:val="clear" w:color="auto" w:fill="1F2937"/>
          </w:tcPr>
          <w:p w14:paraId="710F3E85" w14:textId="77777777" w:rsidR="00E61AF0" w:rsidRDefault="00AB1BE3">
            <w:pPr>
              <w:spacing w:after="0"/>
            </w:pPr>
            <w:r>
              <w:rPr>
                <w:b/>
                <w:color w:val="FFFFFF"/>
                <w:sz w:val="18"/>
              </w:rPr>
              <w:t>Final resolution</w:t>
            </w:r>
          </w:p>
        </w:tc>
        <w:tc>
          <w:tcPr>
            <w:tcW w:w="1417" w:type="dxa"/>
            <w:shd w:val="clear" w:color="auto" w:fill="1F2937"/>
          </w:tcPr>
          <w:p w14:paraId="70DE5AF7" w14:textId="77777777" w:rsidR="00E61AF0" w:rsidRDefault="00AB1BE3">
            <w:pPr>
              <w:spacing w:after="0"/>
            </w:pPr>
            <w:r>
              <w:rPr>
                <w:b/>
                <w:color w:val="FFFFFF"/>
                <w:sz w:val="18"/>
              </w:rPr>
              <w:t>Decision</w:t>
            </w:r>
          </w:p>
        </w:tc>
      </w:tr>
      <w:tr w:rsidR="00E61AF0" w14:paraId="1A1AE1C0" w14:textId="77777777">
        <w:trPr>
          <w:cantSplit/>
          <w:jc w:val="center"/>
        </w:trPr>
        <w:tc>
          <w:tcPr>
            <w:tcW w:w="907" w:type="dxa"/>
          </w:tcPr>
          <w:p w14:paraId="54F9ED66" w14:textId="77777777" w:rsidR="00E61AF0" w:rsidRDefault="00AB1BE3">
            <w:pPr>
              <w:spacing w:after="20" w:line="240" w:lineRule="auto"/>
            </w:pPr>
            <w:r>
              <w:rPr>
                <w:sz w:val="18"/>
              </w:rPr>
              <w:t>TBD-01</w:t>
            </w:r>
          </w:p>
        </w:tc>
        <w:tc>
          <w:tcPr>
            <w:tcW w:w="2438" w:type="dxa"/>
          </w:tcPr>
          <w:p w14:paraId="131548B6" w14:textId="77777777" w:rsidR="00E61AF0" w:rsidRDefault="00AB1BE3">
            <w:pPr>
              <w:spacing w:after="20" w:line="240" w:lineRule="auto"/>
            </w:pPr>
            <w:r>
              <w:rPr>
                <w:sz w:val="18"/>
              </w:rPr>
              <w:t>The simulation's return model.</w:t>
            </w:r>
          </w:p>
        </w:tc>
        <w:tc>
          <w:tcPr>
            <w:tcW w:w="4876" w:type="dxa"/>
          </w:tcPr>
          <w:p w14:paraId="32931BC0" w14:textId="77777777" w:rsidR="00E61AF0" w:rsidRDefault="00AB1BE3">
            <w:pPr>
              <w:spacing w:after="20" w:line="240" w:lineRule="auto"/>
            </w:pPr>
            <w:r>
              <w:rPr>
                <w:sz w:val="18"/>
              </w:rPr>
              <w:t>There is no simulation. Accounts are valued from the funds' real monthly returns in Singapore dollars, through a ledger of the user's own trades (TRD-06). Deterministic by construction.</w:t>
            </w:r>
          </w:p>
        </w:tc>
        <w:tc>
          <w:tcPr>
            <w:tcW w:w="1417" w:type="dxa"/>
          </w:tcPr>
          <w:p w14:paraId="509C5FFA" w14:textId="77777777" w:rsidR="00E61AF0" w:rsidRDefault="00AB1BE3">
            <w:pPr>
              <w:spacing w:after="20" w:line="240" w:lineRule="auto"/>
            </w:pPr>
            <w:r>
              <w:rPr>
                <w:sz w:val="18"/>
              </w:rPr>
              <w:t>#1, #19, #29</w:t>
            </w:r>
          </w:p>
        </w:tc>
      </w:tr>
      <w:tr w:rsidR="00E61AF0" w14:paraId="2C9926E0" w14:textId="77777777">
        <w:trPr>
          <w:cantSplit/>
          <w:jc w:val="center"/>
        </w:trPr>
        <w:tc>
          <w:tcPr>
            <w:tcW w:w="907" w:type="dxa"/>
            <w:shd w:val="clear" w:color="auto" w:fill="F3F4F6"/>
          </w:tcPr>
          <w:p w14:paraId="145333C2" w14:textId="77777777" w:rsidR="00E61AF0" w:rsidRDefault="00AB1BE3">
            <w:pPr>
              <w:spacing w:after="20" w:line="240" w:lineRule="auto"/>
            </w:pPr>
            <w:r>
              <w:rPr>
                <w:sz w:val="18"/>
              </w:rPr>
              <w:t>TBD-02</w:t>
            </w:r>
          </w:p>
        </w:tc>
        <w:tc>
          <w:tcPr>
            <w:tcW w:w="2438" w:type="dxa"/>
            <w:shd w:val="clear" w:color="auto" w:fill="F3F4F6"/>
          </w:tcPr>
          <w:p w14:paraId="56F54502" w14:textId="77777777" w:rsidR="00E61AF0" w:rsidRDefault="00AB1BE3">
            <w:pPr>
              <w:spacing w:after="20" w:line="240" w:lineRule="auto"/>
            </w:pPr>
            <w:r>
              <w:rPr>
                <w:sz w:val="18"/>
              </w:rPr>
              <w:t>How to group peers when a group is too small.</w:t>
            </w:r>
          </w:p>
        </w:tc>
        <w:tc>
          <w:tcPr>
            <w:tcW w:w="4876" w:type="dxa"/>
            <w:shd w:val="clear" w:color="auto" w:fill="F3F4F6"/>
          </w:tcPr>
          <w:p w14:paraId="1A654C06" w14:textId="77777777" w:rsidR="00E61AF0" w:rsidRDefault="00AB1BE3">
            <w:pPr>
              <w:spacing w:after="20" w:line="240" w:lineRule="auto"/>
            </w:pPr>
            <w:r>
              <w:rPr>
                <w:sz w:val="18"/>
              </w:rPr>
              <w:t>Cohort chooses the 50 nearest by profile for each measure and withholds figures under 10 (COH-02). Explore keeps income-range widening and suppresses a short group (EXP-01, EXP-06).</w:t>
            </w:r>
          </w:p>
        </w:tc>
        <w:tc>
          <w:tcPr>
            <w:tcW w:w="1417" w:type="dxa"/>
            <w:shd w:val="clear" w:color="auto" w:fill="F3F4F6"/>
          </w:tcPr>
          <w:p w14:paraId="3B22440B" w14:textId="77777777" w:rsidR="00E61AF0" w:rsidRDefault="00AB1BE3">
            <w:pPr>
              <w:spacing w:after="20" w:line="240" w:lineRule="auto"/>
            </w:pPr>
            <w:r>
              <w:rPr>
                <w:sz w:val="18"/>
              </w:rPr>
              <w:t>#2, #9, #18</w:t>
            </w:r>
          </w:p>
        </w:tc>
      </w:tr>
      <w:tr w:rsidR="00E61AF0" w14:paraId="4D9AE375" w14:textId="77777777">
        <w:trPr>
          <w:cantSplit/>
          <w:jc w:val="center"/>
        </w:trPr>
        <w:tc>
          <w:tcPr>
            <w:tcW w:w="907" w:type="dxa"/>
          </w:tcPr>
          <w:p w14:paraId="0A7520CA" w14:textId="77777777" w:rsidR="00E61AF0" w:rsidRDefault="00AB1BE3">
            <w:pPr>
              <w:spacing w:after="20" w:line="240" w:lineRule="auto"/>
            </w:pPr>
            <w:r>
              <w:rPr>
                <w:sz w:val="18"/>
              </w:rPr>
              <w:t>TBD-03</w:t>
            </w:r>
          </w:p>
        </w:tc>
        <w:tc>
          <w:tcPr>
            <w:tcW w:w="2438" w:type="dxa"/>
          </w:tcPr>
          <w:p w14:paraId="4A77AED0" w14:textId="77777777" w:rsidR="00E61AF0" w:rsidRDefault="00AB1BE3">
            <w:pPr>
              <w:spacing w:after="20" w:line="240" w:lineRule="auto"/>
            </w:pPr>
            <w:r>
              <w:rPr>
                <w:sz w:val="18"/>
              </w:rPr>
              <w:t>How to generate synthetic peer data.</w:t>
            </w:r>
          </w:p>
        </w:tc>
        <w:tc>
          <w:tcPr>
            <w:tcW w:w="4876" w:type="dxa"/>
          </w:tcPr>
          <w:p w14:paraId="6C7A3BB3" w14:textId="77777777" w:rsidR="00E61AF0" w:rsidRDefault="00AB1BE3">
            <w:pPr>
              <w:spacing w:after="20" w:line="240" w:lineRule="auto"/>
            </w:pPr>
            <w:r>
              <w:rPr>
                <w:sz w:val="18"/>
              </w:rPr>
              <w:t>About 300 seeded simulated investors, incomes calibrated to SingStat (SEED-01).</w:t>
            </w:r>
          </w:p>
        </w:tc>
        <w:tc>
          <w:tcPr>
            <w:tcW w:w="1417" w:type="dxa"/>
          </w:tcPr>
          <w:p w14:paraId="28512F93" w14:textId="77777777" w:rsidR="00E61AF0" w:rsidRDefault="00AB1BE3">
            <w:pPr>
              <w:spacing w:after="20" w:line="240" w:lineRule="auto"/>
            </w:pPr>
            <w:r>
              <w:rPr>
                <w:sz w:val="18"/>
              </w:rPr>
              <w:t>#4, #9</w:t>
            </w:r>
          </w:p>
        </w:tc>
      </w:tr>
      <w:tr w:rsidR="00E61AF0" w14:paraId="67D70F5C" w14:textId="77777777">
        <w:trPr>
          <w:cantSplit/>
          <w:jc w:val="center"/>
        </w:trPr>
        <w:tc>
          <w:tcPr>
            <w:tcW w:w="907" w:type="dxa"/>
            <w:shd w:val="clear" w:color="auto" w:fill="F3F4F6"/>
          </w:tcPr>
          <w:p w14:paraId="4A14DD2A" w14:textId="77777777" w:rsidR="00E61AF0" w:rsidRDefault="00AB1BE3">
            <w:pPr>
              <w:spacing w:after="20" w:line="240" w:lineRule="auto"/>
            </w:pPr>
            <w:r>
              <w:rPr>
                <w:sz w:val="18"/>
              </w:rPr>
              <w:t>TBD-04</w:t>
            </w:r>
          </w:p>
        </w:tc>
        <w:tc>
          <w:tcPr>
            <w:tcW w:w="2438" w:type="dxa"/>
            <w:shd w:val="clear" w:color="auto" w:fill="F3F4F6"/>
          </w:tcPr>
          <w:p w14:paraId="1D75700C" w14:textId="77777777" w:rsidR="00E61AF0" w:rsidRDefault="00AB1BE3">
            <w:pPr>
              <w:spacing w:after="20" w:line="240" w:lineRule="auto"/>
            </w:pPr>
            <w:r>
              <w:rPr>
                <w:sz w:val="18"/>
              </w:rPr>
              <w:t>The ConsistencyScore formula.</w:t>
            </w:r>
          </w:p>
        </w:tc>
        <w:tc>
          <w:tcPr>
            <w:tcW w:w="4876" w:type="dxa"/>
            <w:shd w:val="clear" w:color="auto" w:fill="F3F4F6"/>
          </w:tcPr>
          <w:p w14:paraId="3D584364" w14:textId="77777777" w:rsidR="00E61AF0" w:rsidRDefault="00AB1BE3">
            <w:pPr>
              <w:spacing w:after="20" w:line="240" w:lineRule="auto"/>
            </w:pPr>
            <w:r>
              <w:rPr>
                <w:sz w:val="18"/>
              </w:rPr>
              <w:t>The score was removed. Contribution consistency, the share of recent months with a purchase, replaces it (TRD-14).</w:t>
            </w:r>
          </w:p>
        </w:tc>
        <w:tc>
          <w:tcPr>
            <w:tcW w:w="1417" w:type="dxa"/>
            <w:shd w:val="clear" w:color="auto" w:fill="F3F4F6"/>
          </w:tcPr>
          <w:p w14:paraId="7E1E34A8" w14:textId="77777777" w:rsidR="00E61AF0" w:rsidRDefault="00AB1BE3">
            <w:pPr>
              <w:spacing w:after="20" w:line="240" w:lineRule="auto"/>
            </w:pPr>
            <w:r>
              <w:rPr>
                <w:sz w:val="18"/>
              </w:rPr>
              <w:t>#3, #19</w:t>
            </w:r>
          </w:p>
        </w:tc>
      </w:tr>
    </w:tbl>
    <w:p w14:paraId="40751FDA" w14:textId="77777777" w:rsidR="00E61AF0" w:rsidRDefault="00E61AF0">
      <w:pPr>
        <w:spacing w:after="40"/>
      </w:pPr>
    </w:p>
    <w:p w14:paraId="6853C975" w14:textId="77777777" w:rsidR="00E61AF0" w:rsidRDefault="00AB1BE3">
      <w:r>
        <w:br w:type="page"/>
      </w:r>
    </w:p>
    <w:p w14:paraId="7164707B" w14:textId="77777777" w:rsidR="00E61AF0" w:rsidRDefault="00AB1BE3">
      <w:pPr>
        <w:pStyle w:val="Heading1"/>
      </w:pPr>
      <w:bookmarkStart w:id="96" w:name="_Toc242368825"/>
      <w:r>
        <w:lastRenderedPageBreak/>
        <w:t>Appendix D: Decision Log</w:t>
      </w:r>
      <w:bookmarkEnd w:id="96"/>
    </w:p>
    <w:p w14:paraId="353C1CDD" w14:textId="77777777" w:rsidR="00E61AF0" w:rsidRDefault="00AB1BE3">
      <w:r>
        <w:t xml:space="preserve">Thirty-one numbered decisions shaped the product. Each is recorded in full, with the alternatives considered, how it was checked and what it cannot do, in </w:t>
      </w:r>
      <w:r>
        <w:rPr>
          <w:rFonts w:ascii="Consolas" w:eastAsia="Consolas" w:hAnsi="Consolas"/>
        </w:rPr>
        <w:t>DECISIONS.md</w:t>
      </w:r>
      <w:r>
        <w:t>. This table gives the decision and what became of it. "Current" means the final product behaves as decided; otherwise the entry says what replaced it.</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510"/>
        <w:gridCol w:w="1134"/>
        <w:gridCol w:w="4649"/>
        <w:gridCol w:w="3345"/>
      </w:tblGrid>
      <w:tr w:rsidR="00E61AF0" w14:paraId="4B3432AF" w14:textId="77777777">
        <w:trPr>
          <w:tblHeader/>
          <w:jc w:val="center"/>
        </w:trPr>
        <w:tc>
          <w:tcPr>
            <w:tcW w:w="510" w:type="dxa"/>
            <w:shd w:val="clear" w:color="auto" w:fill="1F2937"/>
          </w:tcPr>
          <w:p w14:paraId="5E2C1FA1" w14:textId="77777777" w:rsidR="00E61AF0" w:rsidRDefault="00AB1BE3">
            <w:pPr>
              <w:spacing w:after="0"/>
            </w:pPr>
            <w:r>
              <w:rPr>
                <w:b/>
                <w:color w:val="FFFFFF"/>
                <w:sz w:val="17"/>
              </w:rPr>
              <w:t>#</w:t>
            </w:r>
          </w:p>
        </w:tc>
        <w:tc>
          <w:tcPr>
            <w:tcW w:w="1134" w:type="dxa"/>
            <w:shd w:val="clear" w:color="auto" w:fill="1F2937"/>
          </w:tcPr>
          <w:p w14:paraId="5DC6390E" w14:textId="77777777" w:rsidR="00E61AF0" w:rsidRDefault="00AB1BE3">
            <w:pPr>
              <w:spacing w:after="0"/>
            </w:pPr>
            <w:r>
              <w:rPr>
                <w:b/>
                <w:color w:val="FFFFFF"/>
                <w:sz w:val="17"/>
              </w:rPr>
              <w:t>When</w:t>
            </w:r>
          </w:p>
        </w:tc>
        <w:tc>
          <w:tcPr>
            <w:tcW w:w="4649" w:type="dxa"/>
            <w:shd w:val="clear" w:color="auto" w:fill="1F2937"/>
          </w:tcPr>
          <w:p w14:paraId="1887B890" w14:textId="77777777" w:rsidR="00E61AF0" w:rsidRDefault="00AB1BE3">
            <w:pPr>
              <w:spacing w:after="0"/>
            </w:pPr>
            <w:r>
              <w:rPr>
                <w:b/>
                <w:color w:val="FFFFFF"/>
                <w:sz w:val="17"/>
              </w:rPr>
              <w:t>Decision</w:t>
            </w:r>
          </w:p>
        </w:tc>
        <w:tc>
          <w:tcPr>
            <w:tcW w:w="3345" w:type="dxa"/>
            <w:shd w:val="clear" w:color="auto" w:fill="1F2937"/>
          </w:tcPr>
          <w:p w14:paraId="29C02410" w14:textId="77777777" w:rsidR="00E61AF0" w:rsidRDefault="00AB1BE3">
            <w:pPr>
              <w:spacing w:after="0"/>
            </w:pPr>
            <w:r>
              <w:rPr>
                <w:b/>
                <w:color w:val="FFFFFF"/>
                <w:sz w:val="17"/>
              </w:rPr>
              <w:t>Status in the final product</w:t>
            </w:r>
          </w:p>
        </w:tc>
      </w:tr>
      <w:tr w:rsidR="00E61AF0" w14:paraId="3CFB0BC7" w14:textId="77777777">
        <w:trPr>
          <w:cantSplit/>
          <w:jc w:val="center"/>
        </w:trPr>
        <w:tc>
          <w:tcPr>
            <w:tcW w:w="510" w:type="dxa"/>
          </w:tcPr>
          <w:p w14:paraId="2C89383F" w14:textId="77777777" w:rsidR="00E61AF0" w:rsidRDefault="00AB1BE3">
            <w:pPr>
              <w:spacing w:after="20" w:line="240" w:lineRule="auto"/>
            </w:pPr>
            <w:r>
              <w:rPr>
                <w:sz w:val="17"/>
              </w:rPr>
              <w:t>1</w:t>
            </w:r>
          </w:p>
        </w:tc>
        <w:tc>
          <w:tcPr>
            <w:tcW w:w="1134" w:type="dxa"/>
          </w:tcPr>
          <w:p w14:paraId="273F861B" w14:textId="77777777" w:rsidR="00E61AF0" w:rsidRDefault="00AB1BE3">
            <w:pPr>
              <w:spacing w:after="20" w:line="240" w:lineRule="auto"/>
            </w:pPr>
            <w:r>
              <w:rPr>
                <w:sz w:val="17"/>
              </w:rPr>
              <w:t>Aug 2026</w:t>
            </w:r>
          </w:p>
        </w:tc>
        <w:tc>
          <w:tcPr>
            <w:tcW w:w="4649" w:type="dxa"/>
          </w:tcPr>
          <w:p w14:paraId="4B087CA5" w14:textId="77777777" w:rsidR="00E61AF0" w:rsidRDefault="00AB1BE3">
            <w:pPr>
              <w:spacing w:after="20" w:line="240" w:lineRule="auto"/>
            </w:pPr>
            <w:r>
              <w:rPr>
                <w:sz w:val="17"/>
              </w:rPr>
              <w:t>Value an account from real fund returns rather than an assumed rate; a deterministic, month-by-month calculation.</w:t>
            </w:r>
          </w:p>
        </w:tc>
        <w:tc>
          <w:tcPr>
            <w:tcW w:w="3345" w:type="dxa"/>
          </w:tcPr>
          <w:p w14:paraId="1FA2A0AF" w14:textId="77777777" w:rsidR="00E61AF0" w:rsidRDefault="00AB1BE3">
            <w:pPr>
              <w:spacing w:after="20" w:line="240" w:lineRule="auto"/>
            </w:pPr>
            <w:r>
              <w:rPr>
                <w:sz w:val="17"/>
              </w:rPr>
              <w:t>The principle holds; the single plan was replaced by the ledger (#19).</w:t>
            </w:r>
          </w:p>
        </w:tc>
      </w:tr>
      <w:tr w:rsidR="00E61AF0" w14:paraId="0C6824A2" w14:textId="77777777">
        <w:trPr>
          <w:cantSplit/>
          <w:jc w:val="center"/>
        </w:trPr>
        <w:tc>
          <w:tcPr>
            <w:tcW w:w="510" w:type="dxa"/>
            <w:shd w:val="clear" w:color="auto" w:fill="F3F4F6"/>
          </w:tcPr>
          <w:p w14:paraId="05FF9F99" w14:textId="77777777" w:rsidR="00E61AF0" w:rsidRDefault="00AB1BE3">
            <w:pPr>
              <w:spacing w:after="20" w:line="240" w:lineRule="auto"/>
            </w:pPr>
            <w:r>
              <w:rPr>
                <w:sz w:val="17"/>
              </w:rPr>
              <w:t>2</w:t>
            </w:r>
          </w:p>
        </w:tc>
        <w:tc>
          <w:tcPr>
            <w:tcW w:w="1134" w:type="dxa"/>
            <w:shd w:val="clear" w:color="auto" w:fill="F3F4F6"/>
          </w:tcPr>
          <w:p w14:paraId="3A9A5CF1" w14:textId="77777777" w:rsidR="00E61AF0" w:rsidRDefault="00AB1BE3">
            <w:pPr>
              <w:spacing w:after="20" w:line="240" w:lineRule="auto"/>
            </w:pPr>
            <w:r>
              <w:rPr>
                <w:sz w:val="17"/>
              </w:rPr>
              <w:t>Aug 2026</w:t>
            </w:r>
          </w:p>
        </w:tc>
        <w:tc>
          <w:tcPr>
            <w:tcW w:w="4649" w:type="dxa"/>
            <w:shd w:val="clear" w:color="auto" w:fill="F3F4F6"/>
          </w:tcPr>
          <w:p w14:paraId="4EEC5168" w14:textId="77777777" w:rsidR="00E61AF0" w:rsidRDefault="00AB1BE3">
            <w:pPr>
              <w:spacing w:after="20" w:line="240" w:lineRule="auto"/>
            </w:pPr>
            <w:r>
              <w:rPr>
                <w:sz w:val="17"/>
              </w:rPr>
              <w:t>Group peers by income range, widening until at least 10.</w:t>
            </w:r>
          </w:p>
        </w:tc>
        <w:tc>
          <w:tcPr>
            <w:tcW w:w="3345" w:type="dxa"/>
            <w:shd w:val="clear" w:color="auto" w:fill="F3F4F6"/>
          </w:tcPr>
          <w:p w14:paraId="5AFBE409" w14:textId="77777777" w:rsidR="00E61AF0" w:rsidRDefault="00AB1BE3">
            <w:pPr>
              <w:spacing w:after="20" w:line="240" w:lineRule="auto"/>
            </w:pPr>
            <w:r>
              <w:rPr>
                <w:sz w:val="17"/>
              </w:rPr>
              <w:t>Survives as Explore's income dimension; Cohort uses #18.</w:t>
            </w:r>
          </w:p>
        </w:tc>
      </w:tr>
      <w:tr w:rsidR="00E61AF0" w14:paraId="1D53D2CF" w14:textId="77777777">
        <w:trPr>
          <w:cantSplit/>
          <w:jc w:val="center"/>
        </w:trPr>
        <w:tc>
          <w:tcPr>
            <w:tcW w:w="510" w:type="dxa"/>
          </w:tcPr>
          <w:p w14:paraId="12521BE4" w14:textId="77777777" w:rsidR="00E61AF0" w:rsidRDefault="00AB1BE3">
            <w:pPr>
              <w:spacing w:after="20" w:line="240" w:lineRule="auto"/>
            </w:pPr>
            <w:r>
              <w:rPr>
                <w:sz w:val="17"/>
              </w:rPr>
              <w:t>3</w:t>
            </w:r>
          </w:p>
        </w:tc>
        <w:tc>
          <w:tcPr>
            <w:tcW w:w="1134" w:type="dxa"/>
          </w:tcPr>
          <w:p w14:paraId="7304C6C7" w14:textId="77777777" w:rsidR="00E61AF0" w:rsidRDefault="00AB1BE3">
            <w:pPr>
              <w:spacing w:after="20" w:line="240" w:lineRule="auto"/>
            </w:pPr>
            <w:r>
              <w:rPr>
                <w:sz w:val="17"/>
              </w:rPr>
              <w:t>Phase 1</w:t>
            </w:r>
          </w:p>
        </w:tc>
        <w:tc>
          <w:tcPr>
            <w:tcW w:w="4649" w:type="dxa"/>
          </w:tcPr>
          <w:p w14:paraId="194AAF0A" w14:textId="77777777" w:rsidR="00E61AF0" w:rsidRDefault="00AB1BE3">
            <w:pPr>
              <w:spacing w:after="20" w:line="240" w:lineRule="auto"/>
            </w:pPr>
            <w:r>
              <w:rPr>
                <w:sz w:val="17"/>
              </w:rPr>
              <w:t>A ConsistencyScore from how often the user ran a simulation.</w:t>
            </w:r>
          </w:p>
        </w:tc>
        <w:tc>
          <w:tcPr>
            <w:tcW w:w="3345" w:type="dxa"/>
          </w:tcPr>
          <w:p w14:paraId="6129D817" w14:textId="77777777" w:rsidR="00E61AF0" w:rsidRDefault="00AB1BE3">
            <w:pPr>
              <w:spacing w:after="20" w:line="240" w:lineRule="auto"/>
            </w:pPr>
            <w:r>
              <w:rPr>
                <w:sz w:val="17"/>
              </w:rPr>
              <w:t>Removed with the simulation; replaced by contribution consistency (#19).</w:t>
            </w:r>
          </w:p>
        </w:tc>
      </w:tr>
      <w:tr w:rsidR="00E61AF0" w14:paraId="39DE460D" w14:textId="77777777">
        <w:trPr>
          <w:cantSplit/>
          <w:jc w:val="center"/>
        </w:trPr>
        <w:tc>
          <w:tcPr>
            <w:tcW w:w="510" w:type="dxa"/>
            <w:shd w:val="clear" w:color="auto" w:fill="F3F4F6"/>
          </w:tcPr>
          <w:p w14:paraId="33CB0A9E" w14:textId="77777777" w:rsidR="00E61AF0" w:rsidRDefault="00AB1BE3">
            <w:pPr>
              <w:spacing w:after="20" w:line="240" w:lineRule="auto"/>
            </w:pPr>
            <w:r>
              <w:rPr>
                <w:sz w:val="17"/>
              </w:rPr>
              <w:t>4</w:t>
            </w:r>
          </w:p>
        </w:tc>
        <w:tc>
          <w:tcPr>
            <w:tcW w:w="1134" w:type="dxa"/>
            <w:shd w:val="clear" w:color="auto" w:fill="F3F4F6"/>
          </w:tcPr>
          <w:p w14:paraId="0F632AD0" w14:textId="77777777" w:rsidR="00E61AF0" w:rsidRDefault="00AB1BE3">
            <w:pPr>
              <w:spacing w:after="20" w:line="240" w:lineRule="auto"/>
            </w:pPr>
            <w:r>
              <w:rPr>
                <w:sz w:val="17"/>
              </w:rPr>
              <w:t>Mar 2026</w:t>
            </w:r>
          </w:p>
        </w:tc>
        <w:tc>
          <w:tcPr>
            <w:tcW w:w="4649" w:type="dxa"/>
            <w:shd w:val="clear" w:color="auto" w:fill="F3F4F6"/>
          </w:tcPr>
          <w:p w14:paraId="6A6E381D" w14:textId="77777777" w:rsidR="00E61AF0" w:rsidRDefault="00AB1BE3">
            <w:pPr>
              <w:spacing w:after="20" w:line="240" w:lineRule="auto"/>
            </w:pPr>
            <w:r>
              <w:rPr>
                <w:sz w:val="17"/>
              </w:rPr>
              <w:t>Seed a synthetic peer population, flagged and unable to log in.</w:t>
            </w:r>
          </w:p>
        </w:tc>
        <w:tc>
          <w:tcPr>
            <w:tcW w:w="3345" w:type="dxa"/>
            <w:shd w:val="clear" w:color="auto" w:fill="F3F4F6"/>
          </w:tcPr>
          <w:p w14:paraId="216BA679" w14:textId="77777777" w:rsidR="00E61AF0" w:rsidRDefault="00AB1BE3">
            <w:pPr>
              <w:spacing w:after="20" w:line="240" w:lineRule="auto"/>
            </w:pPr>
            <w:r>
              <w:rPr>
                <w:sz w:val="17"/>
              </w:rPr>
              <w:t>Current; enlarged and recalibrated by #9.</w:t>
            </w:r>
          </w:p>
        </w:tc>
      </w:tr>
      <w:tr w:rsidR="00E61AF0" w14:paraId="7F07058A" w14:textId="77777777">
        <w:trPr>
          <w:cantSplit/>
          <w:jc w:val="center"/>
        </w:trPr>
        <w:tc>
          <w:tcPr>
            <w:tcW w:w="510" w:type="dxa"/>
          </w:tcPr>
          <w:p w14:paraId="1F322F40" w14:textId="77777777" w:rsidR="00E61AF0" w:rsidRDefault="00AB1BE3">
            <w:pPr>
              <w:spacing w:after="20" w:line="240" w:lineRule="auto"/>
            </w:pPr>
            <w:r>
              <w:rPr>
                <w:sz w:val="17"/>
              </w:rPr>
              <w:t>5</w:t>
            </w:r>
          </w:p>
        </w:tc>
        <w:tc>
          <w:tcPr>
            <w:tcW w:w="1134" w:type="dxa"/>
          </w:tcPr>
          <w:p w14:paraId="634B6B83" w14:textId="77777777" w:rsidR="00E61AF0" w:rsidRDefault="00AB1BE3">
            <w:pPr>
              <w:spacing w:after="20" w:line="240" w:lineRule="auto"/>
            </w:pPr>
            <w:r>
              <w:rPr>
                <w:sz w:val="17"/>
              </w:rPr>
              <w:t>Phase 1</w:t>
            </w:r>
          </w:p>
        </w:tc>
        <w:tc>
          <w:tcPr>
            <w:tcW w:w="4649" w:type="dxa"/>
          </w:tcPr>
          <w:p w14:paraId="5F686272" w14:textId="77777777" w:rsidR="00E61AF0" w:rsidRDefault="00AB1BE3">
            <w:pPr>
              <w:spacing w:after="20" w:line="240" w:lineRule="auto"/>
            </w:pPr>
            <w:r>
              <w:rPr>
                <w:sz w:val="17"/>
              </w:rPr>
              <w:t>Compute percentiles in the database.</w:t>
            </w:r>
          </w:p>
        </w:tc>
        <w:tc>
          <w:tcPr>
            <w:tcW w:w="3345" w:type="dxa"/>
          </w:tcPr>
          <w:p w14:paraId="429591CC" w14:textId="77777777" w:rsidR="00E61AF0" w:rsidRDefault="00AB1BE3">
            <w:pPr>
              <w:spacing w:after="20" w:line="240" w:lineRule="auto"/>
            </w:pPr>
            <w:r>
              <w:rPr>
                <w:sz w:val="17"/>
              </w:rPr>
              <w:t>Current for Explore and Insights; the cohort engine computes in the application (#18).</w:t>
            </w:r>
          </w:p>
        </w:tc>
      </w:tr>
      <w:tr w:rsidR="00E61AF0" w14:paraId="1941217B" w14:textId="77777777">
        <w:trPr>
          <w:cantSplit/>
          <w:jc w:val="center"/>
        </w:trPr>
        <w:tc>
          <w:tcPr>
            <w:tcW w:w="510" w:type="dxa"/>
            <w:shd w:val="clear" w:color="auto" w:fill="F3F4F6"/>
          </w:tcPr>
          <w:p w14:paraId="4B6C7572" w14:textId="77777777" w:rsidR="00E61AF0" w:rsidRDefault="00AB1BE3">
            <w:pPr>
              <w:spacing w:after="20" w:line="240" w:lineRule="auto"/>
            </w:pPr>
            <w:r>
              <w:rPr>
                <w:sz w:val="17"/>
              </w:rPr>
              <w:t>6</w:t>
            </w:r>
          </w:p>
        </w:tc>
        <w:tc>
          <w:tcPr>
            <w:tcW w:w="1134" w:type="dxa"/>
            <w:shd w:val="clear" w:color="auto" w:fill="F3F4F6"/>
          </w:tcPr>
          <w:p w14:paraId="1AE26910" w14:textId="77777777" w:rsidR="00E61AF0" w:rsidRDefault="00AB1BE3">
            <w:pPr>
              <w:spacing w:after="20" w:line="240" w:lineRule="auto"/>
            </w:pPr>
            <w:r>
              <w:rPr>
                <w:sz w:val="17"/>
              </w:rPr>
              <w:t>Aug 2026</w:t>
            </w:r>
          </w:p>
        </w:tc>
        <w:tc>
          <w:tcPr>
            <w:tcW w:w="4649" w:type="dxa"/>
            <w:shd w:val="clear" w:color="auto" w:fill="F3F4F6"/>
          </w:tcPr>
          <w:p w14:paraId="7AE54BB2" w14:textId="77777777" w:rsidR="00E61AF0" w:rsidRDefault="00AB1BE3">
            <w:pPr>
              <w:spacing w:after="20" w:line="240" w:lineRule="auto"/>
            </w:pPr>
            <w:r>
              <w:rPr>
                <w:sz w:val="17"/>
              </w:rPr>
              <w:t>Round-up contributions as an alternative to scheduled deposits.</w:t>
            </w:r>
          </w:p>
        </w:tc>
        <w:tc>
          <w:tcPr>
            <w:tcW w:w="3345" w:type="dxa"/>
            <w:shd w:val="clear" w:color="auto" w:fill="F3F4F6"/>
          </w:tcPr>
          <w:p w14:paraId="4995F768" w14:textId="77777777" w:rsidR="00E61AF0" w:rsidRDefault="00AB1BE3">
            <w:pPr>
              <w:spacing w:after="20" w:line="240" w:lineRule="auto"/>
            </w:pPr>
            <w:r>
              <w:rPr>
                <w:sz w:val="17"/>
              </w:rPr>
              <w:t>Superseded; removed with the plan.</w:t>
            </w:r>
          </w:p>
        </w:tc>
      </w:tr>
      <w:tr w:rsidR="00E61AF0" w14:paraId="5E99B582" w14:textId="77777777">
        <w:trPr>
          <w:cantSplit/>
          <w:jc w:val="center"/>
        </w:trPr>
        <w:tc>
          <w:tcPr>
            <w:tcW w:w="510" w:type="dxa"/>
          </w:tcPr>
          <w:p w14:paraId="72AE3735" w14:textId="77777777" w:rsidR="00E61AF0" w:rsidRDefault="00AB1BE3">
            <w:pPr>
              <w:spacing w:after="20" w:line="240" w:lineRule="auto"/>
            </w:pPr>
            <w:r>
              <w:rPr>
                <w:sz w:val="17"/>
              </w:rPr>
              <w:t>7</w:t>
            </w:r>
          </w:p>
        </w:tc>
        <w:tc>
          <w:tcPr>
            <w:tcW w:w="1134" w:type="dxa"/>
          </w:tcPr>
          <w:p w14:paraId="2088F00E" w14:textId="77777777" w:rsidR="00E61AF0" w:rsidRDefault="00AB1BE3">
            <w:pPr>
              <w:spacing w:after="20" w:line="240" w:lineRule="auto"/>
            </w:pPr>
            <w:r>
              <w:rPr>
                <w:sz w:val="17"/>
              </w:rPr>
              <w:t>Aug 2026</w:t>
            </w:r>
          </w:p>
        </w:tc>
        <w:tc>
          <w:tcPr>
            <w:tcW w:w="4649" w:type="dxa"/>
          </w:tcPr>
          <w:p w14:paraId="406E100B" w14:textId="77777777" w:rsidR="00E61AF0" w:rsidRDefault="00AB1BE3">
            <w:pPr>
              <w:spacing w:after="20" w:line="240" w:lineRule="auto"/>
            </w:pPr>
            <w:r>
              <w:rPr>
                <w:sz w:val="17"/>
              </w:rPr>
              <w:t>A wallet, a savings rate and an emergency buffer.</w:t>
            </w:r>
          </w:p>
        </w:tc>
        <w:tc>
          <w:tcPr>
            <w:tcW w:w="3345" w:type="dxa"/>
          </w:tcPr>
          <w:p w14:paraId="596A505C" w14:textId="77777777" w:rsidR="00E61AF0" w:rsidRDefault="00AB1BE3">
            <w:pPr>
              <w:spacing w:after="20" w:line="240" w:lineRule="auto"/>
            </w:pPr>
            <w:r>
              <w:rPr>
                <w:sz w:val="17"/>
              </w:rPr>
              <w:t>Savings rate on Explore and Insights; the wallet is now the ledger's cash; the buffer remains only in Insights.</w:t>
            </w:r>
          </w:p>
        </w:tc>
      </w:tr>
      <w:tr w:rsidR="00E61AF0" w14:paraId="27D1F53A" w14:textId="77777777">
        <w:trPr>
          <w:cantSplit/>
          <w:jc w:val="center"/>
        </w:trPr>
        <w:tc>
          <w:tcPr>
            <w:tcW w:w="510" w:type="dxa"/>
            <w:shd w:val="clear" w:color="auto" w:fill="F3F4F6"/>
          </w:tcPr>
          <w:p w14:paraId="49D51F22" w14:textId="77777777" w:rsidR="00E61AF0" w:rsidRDefault="00AB1BE3">
            <w:pPr>
              <w:spacing w:after="20" w:line="240" w:lineRule="auto"/>
            </w:pPr>
            <w:r>
              <w:rPr>
                <w:sz w:val="17"/>
              </w:rPr>
              <w:t>8</w:t>
            </w:r>
          </w:p>
        </w:tc>
        <w:tc>
          <w:tcPr>
            <w:tcW w:w="1134" w:type="dxa"/>
            <w:shd w:val="clear" w:color="auto" w:fill="F3F4F6"/>
          </w:tcPr>
          <w:p w14:paraId="10182C34" w14:textId="77777777" w:rsidR="00E61AF0" w:rsidRDefault="00AB1BE3">
            <w:pPr>
              <w:spacing w:after="20" w:line="240" w:lineRule="auto"/>
            </w:pPr>
            <w:r>
              <w:rPr>
                <w:sz w:val="17"/>
              </w:rPr>
              <w:t>3 Oct 2026</w:t>
            </w:r>
          </w:p>
        </w:tc>
        <w:tc>
          <w:tcPr>
            <w:tcW w:w="4649" w:type="dxa"/>
            <w:shd w:val="clear" w:color="auto" w:fill="F3F4F6"/>
          </w:tcPr>
          <w:p w14:paraId="0A6479FF" w14:textId="77777777" w:rsidR="00E61AF0" w:rsidRDefault="00AB1BE3">
            <w:pPr>
              <w:spacing w:after="20" w:line="240" w:lineRule="auto"/>
            </w:pPr>
            <w:r>
              <w:rPr>
                <w:sz w:val="17"/>
              </w:rPr>
              <w:t>Friends comparison as a consent-based exception to anonymity.</w:t>
            </w:r>
          </w:p>
        </w:tc>
        <w:tc>
          <w:tcPr>
            <w:tcW w:w="3345" w:type="dxa"/>
            <w:shd w:val="clear" w:color="auto" w:fill="F3F4F6"/>
          </w:tcPr>
          <w:p w14:paraId="4BA8DA77" w14:textId="77777777" w:rsidR="00E61AF0" w:rsidRDefault="00AB1BE3">
            <w:pPr>
              <w:spacing w:after="20" w:line="240" w:lineRule="auto"/>
            </w:pPr>
            <w:r>
              <w:rPr>
                <w:sz w:val="17"/>
              </w:rPr>
              <w:t>Current; extended by #12, #22, #26, #27.</w:t>
            </w:r>
          </w:p>
        </w:tc>
      </w:tr>
      <w:tr w:rsidR="00E61AF0" w14:paraId="7BA2D87F" w14:textId="77777777">
        <w:trPr>
          <w:cantSplit/>
          <w:jc w:val="center"/>
        </w:trPr>
        <w:tc>
          <w:tcPr>
            <w:tcW w:w="510" w:type="dxa"/>
          </w:tcPr>
          <w:p w14:paraId="3CB97E6C" w14:textId="77777777" w:rsidR="00E61AF0" w:rsidRDefault="00AB1BE3">
            <w:pPr>
              <w:spacing w:after="20" w:line="240" w:lineRule="auto"/>
            </w:pPr>
            <w:r>
              <w:rPr>
                <w:sz w:val="17"/>
              </w:rPr>
              <w:t>9</w:t>
            </w:r>
          </w:p>
        </w:tc>
        <w:tc>
          <w:tcPr>
            <w:tcW w:w="1134" w:type="dxa"/>
          </w:tcPr>
          <w:p w14:paraId="3333D299" w14:textId="77777777" w:rsidR="00E61AF0" w:rsidRDefault="00AB1BE3">
            <w:pPr>
              <w:spacing w:after="20" w:line="240" w:lineRule="auto"/>
            </w:pPr>
            <w:r>
              <w:rPr>
                <w:sz w:val="17"/>
              </w:rPr>
              <w:t>3 Oct 2026</w:t>
            </w:r>
          </w:p>
        </w:tc>
        <w:tc>
          <w:tcPr>
            <w:tcW w:w="4649" w:type="dxa"/>
          </w:tcPr>
          <w:p w14:paraId="6622F77E" w14:textId="77777777" w:rsidR="00E61AF0" w:rsidRDefault="00AB1BE3">
            <w:pPr>
              <w:spacing w:after="20" w:line="240" w:lineRule="auto"/>
            </w:pPr>
            <w:r>
              <w:rPr>
                <w:sz w:val="17"/>
              </w:rPr>
              <w:t>A richer anonymous comparison: segments, distribution, trajectory, allocation; floors of 10 and 3; about 300 synthetic peers.</w:t>
            </w:r>
          </w:p>
        </w:tc>
        <w:tc>
          <w:tcPr>
            <w:tcW w:w="3345" w:type="dxa"/>
          </w:tcPr>
          <w:p w14:paraId="667D9AA7" w14:textId="77777777" w:rsidR="00E61AF0" w:rsidRDefault="00AB1BE3">
            <w:pPr>
              <w:spacing w:after="20" w:line="240" w:lineRule="auto"/>
            </w:pPr>
            <w:r>
              <w:rPr>
                <w:sz w:val="17"/>
              </w:rPr>
              <w:t>Current as Explore.</w:t>
            </w:r>
          </w:p>
        </w:tc>
      </w:tr>
      <w:tr w:rsidR="00E61AF0" w14:paraId="2299D847" w14:textId="77777777">
        <w:trPr>
          <w:cantSplit/>
          <w:jc w:val="center"/>
        </w:trPr>
        <w:tc>
          <w:tcPr>
            <w:tcW w:w="510" w:type="dxa"/>
            <w:shd w:val="clear" w:color="auto" w:fill="F3F4F6"/>
          </w:tcPr>
          <w:p w14:paraId="31588C8E" w14:textId="77777777" w:rsidR="00E61AF0" w:rsidRDefault="00AB1BE3">
            <w:pPr>
              <w:spacing w:after="20" w:line="240" w:lineRule="auto"/>
            </w:pPr>
            <w:r>
              <w:rPr>
                <w:sz w:val="17"/>
              </w:rPr>
              <w:t>10</w:t>
            </w:r>
          </w:p>
        </w:tc>
        <w:tc>
          <w:tcPr>
            <w:tcW w:w="1134" w:type="dxa"/>
            <w:shd w:val="clear" w:color="auto" w:fill="F3F4F6"/>
          </w:tcPr>
          <w:p w14:paraId="2D14E659" w14:textId="77777777" w:rsidR="00E61AF0" w:rsidRDefault="00AB1BE3">
            <w:pPr>
              <w:spacing w:after="20" w:line="240" w:lineRule="auto"/>
            </w:pPr>
            <w:r>
              <w:rPr>
                <w:sz w:val="17"/>
              </w:rPr>
              <w:t>3 Oct 2026</w:t>
            </w:r>
          </w:p>
        </w:tc>
        <w:tc>
          <w:tcPr>
            <w:tcW w:w="4649" w:type="dxa"/>
            <w:shd w:val="clear" w:color="auto" w:fill="F3F4F6"/>
          </w:tcPr>
          <w:p w14:paraId="15D5B81B" w14:textId="77777777" w:rsidR="00E61AF0" w:rsidRDefault="00AB1BE3">
            <w:pPr>
              <w:spacing w:after="20" w:line="240" w:lineRule="auto"/>
            </w:pPr>
            <w:r>
              <w:rPr>
                <w:sz w:val="17"/>
              </w:rPr>
              <w:t>Password reset by an emailed 6-digit code, hashed, with no account enumeration.</w:t>
            </w:r>
          </w:p>
        </w:tc>
        <w:tc>
          <w:tcPr>
            <w:tcW w:w="3345" w:type="dxa"/>
            <w:shd w:val="clear" w:color="auto" w:fill="F3F4F6"/>
          </w:tcPr>
          <w:p w14:paraId="43049A22" w14:textId="77777777" w:rsidR="00E61AF0" w:rsidRDefault="00AB1BE3">
            <w:pPr>
              <w:spacing w:after="20" w:line="240" w:lineRule="auto"/>
            </w:pPr>
            <w:r>
              <w:rPr>
                <w:sz w:val="17"/>
              </w:rPr>
              <w:t>Current.</w:t>
            </w:r>
          </w:p>
        </w:tc>
      </w:tr>
      <w:tr w:rsidR="00E61AF0" w14:paraId="7FA51C8A" w14:textId="77777777">
        <w:trPr>
          <w:cantSplit/>
          <w:jc w:val="center"/>
        </w:trPr>
        <w:tc>
          <w:tcPr>
            <w:tcW w:w="510" w:type="dxa"/>
          </w:tcPr>
          <w:p w14:paraId="030AF20A" w14:textId="77777777" w:rsidR="00E61AF0" w:rsidRDefault="00AB1BE3">
            <w:pPr>
              <w:spacing w:after="20" w:line="240" w:lineRule="auto"/>
            </w:pPr>
            <w:r>
              <w:rPr>
                <w:sz w:val="17"/>
              </w:rPr>
              <w:t>11</w:t>
            </w:r>
          </w:p>
        </w:tc>
        <w:tc>
          <w:tcPr>
            <w:tcW w:w="1134" w:type="dxa"/>
          </w:tcPr>
          <w:p w14:paraId="55F41FBB" w14:textId="77777777" w:rsidR="00E61AF0" w:rsidRDefault="00AB1BE3">
            <w:pPr>
              <w:spacing w:after="20" w:line="240" w:lineRule="auto"/>
            </w:pPr>
            <w:r>
              <w:rPr>
                <w:sz w:val="17"/>
              </w:rPr>
              <w:t>4 Oct 2026</w:t>
            </w:r>
          </w:p>
        </w:tc>
        <w:tc>
          <w:tcPr>
            <w:tcW w:w="4649" w:type="dxa"/>
          </w:tcPr>
          <w:p w14:paraId="11722853" w14:textId="77777777" w:rsidR="00E61AF0" w:rsidRDefault="00AB1BE3">
            <w:pPr>
              <w:spacing w:after="20" w:line="240" w:lineRule="auto"/>
            </w:pPr>
            <w:r>
              <w:rPr>
                <w:sz w:val="17"/>
              </w:rPr>
              <w:t>Verify the session with the server at launch.</w:t>
            </w:r>
          </w:p>
        </w:tc>
        <w:tc>
          <w:tcPr>
            <w:tcW w:w="3345" w:type="dxa"/>
          </w:tcPr>
          <w:p w14:paraId="6381A508" w14:textId="77777777" w:rsidR="00E61AF0" w:rsidRDefault="00AB1BE3">
            <w:pPr>
              <w:spacing w:after="20" w:line="240" w:lineRule="auto"/>
            </w:pPr>
            <w:r>
              <w:rPr>
                <w:sz w:val="17"/>
              </w:rPr>
              <w:t>Current.</w:t>
            </w:r>
          </w:p>
        </w:tc>
      </w:tr>
      <w:tr w:rsidR="00E61AF0" w14:paraId="58082757" w14:textId="77777777">
        <w:trPr>
          <w:cantSplit/>
          <w:jc w:val="center"/>
        </w:trPr>
        <w:tc>
          <w:tcPr>
            <w:tcW w:w="510" w:type="dxa"/>
            <w:shd w:val="clear" w:color="auto" w:fill="F3F4F6"/>
          </w:tcPr>
          <w:p w14:paraId="7C44C4E7" w14:textId="77777777" w:rsidR="00E61AF0" w:rsidRDefault="00AB1BE3">
            <w:pPr>
              <w:spacing w:after="20" w:line="240" w:lineRule="auto"/>
            </w:pPr>
            <w:r>
              <w:rPr>
                <w:sz w:val="17"/>
              </w:rPr>
              <w:t>12</w:t>
            </w:r>
          </w:p>
        </w:tc>
        <w:tc>
          <w:tcPr>
            <w:tcW w:w="1134" w:type="dxa"/>
            <w:shd w:val="clear" w:color="auto" w:fill="F3F4F6"/>
          </w:tcPr>
          <w:p w14:paraId="7542CBF9" w14:textId="77777777" w:rsidR="00E61AF0" w:rsidRDefault="00AB1BE3">
            <w:pPr>
              <w:spacing w:after="20" w:line="240" w:lineRule="auto"/>
            </w:pPr>
            <w:r>
              <w:rPr>
                <w:sz w:val="17"/>
              </w:rPr>
              <w:t>4 Oct 2026</w:t>
            </w:r>
          </w:p>
        </w:tc>
        <w:tc>
          <w:tcPr>
            <w:tcW w:w="4649" w:type="dxa"/>
            <w:shd w:val="clear" w:color="auto" w:fill="F3F4F6"/>
          </w:tcPr>
          <w:p w14:paraId="1E980B9E" w14:textId="77777777" w:rsidR="00E61AF0" w:rsidRDefault="00AB1BE3">
            <w:pPr>
              <w:spacing w:after="20" w:line="240" w:lineRule="auto"/>
            </w:pPr>
            <w:r>
              <w:rPr>
                <w:sz w:val="17"/>
              </w:rPr>
              <w:t>Friends can see each other's holdings, as percentages, if shared.</w:t>
            </w:r>
          </w:p>
        </w:tc>
        <w:tc>
          <w:tcPr>
            <w:tcW w:w="3345" w:type="dxa"/>
            <w:shd w:val="clear" w:color="auto" w:fill="F3F4F6"/>
          </w:tcPr>
          <w:p w14:paraId="4A025F20" w14:textId="77777777" w:rsidR="00E61AF0" w:rsidRDefault="00AB1BE3">
            <w:pPr>
              <w:spacing w:after="20" w:line="240" w:lineRule="auto"/>
            </w:pPr>
            <w:r>
              <w:rPr>
                <w:sz w:val="17"/>
              </w:rPr>
              <w:t>Current, shown in the one-to-one comparison (#26).</w:t>
            </w:r>
          </w:p>
        </w:tc>
      </w:tr>
      <w:tr w:rsidR="00E61AF0" w14:paraId="5484E393" w14:textId="77777777">
        <w:trPr>
          <w:cantSplit/>
          <w:jc w:val="center"/>
        </w:trPr>
        <w:tc>
          <w:tcPr>
            <w:tcW w:w="510" w:type="dxa"/>
          </w:tcPr>
          <w:p w14:paraId="4BDA10D8" w14:textId="77777777" w:rsidR="00E61AF0" w:rsidRDefault="00AB1BE3">
            <w:pPr>
              <w:spacing w:after="20" w:line="240" w:lineRule="auto"/>
            </w:pPr>
            <w:r>
              <w:rPr>
                <w:sz w:val="17"/>
              </w:rPr>
              <w:t>13</w:t>
            </w:r>
          </w:p>
        </w:tc>
        <w:tc>
          <w:tcPr>
            <w:tcW w:w="1134" w:type="dxa"/>
          </w:tcPr>
          <w:p w14:paraId="07C4F8F4" w14:textId="77777777" w:rsidR="00E61AF0" w:rsidRDefault="00AB1BE3">
            <w:pPr>
              <w:spacing w:after="20" w:line="240" w:lineRule="auto"/>
            </w:pPr>
            <w:r>
              <w:rPr>
                <w:sz w:val="17"/>
              </w:rPr>
              <w:t>4 Oct 2026</w:t>
            </w:r>
          </w:p>
        </w:tc>
        <w:tc>
          <w:tcPr>
            <w:tcW w:w="4649" w:type="dxa"/>
          </w:tcPr>
          <w:p w14:paraId="2A8F4AE2" w14:textId="77777777" w:rsidR="00E61AF0" w:rsidRDefault="00AB1BE3">
            <w:pPr>
              <w:spacing w:after="20" w:line="240" w:lineRule="auto"/>
            </w:pPr>
            <w:r>
              <w:rPr>
                <w:sz w:val="17"/>
              </w:rPr>
              <w:t>The keyboard no longer hides the field being typed in.</w:t>
            </w:r>
          </w:p>
        </w:tc>
        <w:tc>
          <w:tcPr>
            <w:tcW w:w="3345" w:type="dxa"/>
          </w:tcPr>
          <w:p w14:paraId="56389A50" w14:textId="77777777" w:rsidR="00E61AF0" w:rsidRDefault="00AB1BE3">
            <w:pPr>
              <w:spacing w:after="20" w:line="240" w:lineRule="auto"/>
            </w:pPr>
            <w:r>
              <w:rPr>
                <w:sz w:val="17"/>
              </w:rPr>
              <w:t>Current.</w:t>
            </w:r>
          </w:p>
        </w:tc>
      </w:tr>
      <w:tr w:rsidR="00E61AF0" w14:paraId="020AA18F" w14:textId="77777777">
        <w:trPr>
          <w:cantSplit/>
          <w:jc w:val="center"/>
        </w:trPr>
        <w:tc>
          <w:tcPr>
            <w:tcW w:w="510" w:type="dxa"/>
            <w:shd w:val="clear" w:color="auto" w:fill="F3F4F6"/>
          </w:tcPr>
          <w:p w14:paraId="091B698E" w14:textId="77777777" w:rsidR="00E61AF0" w:rsidRDefault="00AB1BE3">
            <w:pPr>
              <w:spacing w:after="20" w:line="240" w:lineRule="auto"/>
            </w:pPr>
            <w:r>
              <w:rPr>
                <w:sz w:val="17"/>
              </w:rPr>
              <w:t>14</w:t>
            </w:r>
          </w:p>
        </w:tc>
        <w:tc>
          <w:tcPr>
            <w:tcW w:w="1134" w:type="dxa"/>
            <w:shd w:val="clear" w:color="auto" w:fill="F3F4F6"/>
          </w:tcPr>
          <w:p w14:paraId="7BAD1651" w14:textId="77777777" w:rsidR="00E61AF0" w:rsidRDefault="00AB1BE3">
            <w:pPr>
              <w:spacing w:after="20" w:line="240" w:lineRule="auto"/>
            </w:pPr>
            <w:r>
              <w:rPr>
                <w:sz w:val="17"/>
              </w:rPr>
              <w:t>4 Oct 2026</w:t>
            </w:r>
          </w:p>
        </w:tc>
        <w:tc>
          <w:tcPr>
            <w:tcW w:w="4649" w:type="dxa"/>
            <w:shd w:val="clear" w:color="auto" w:fill="F3F4F6"/>
          </w:tcPr>
          <w:p w14:paraId="3A3E284C" w14:textId="77777777" w:rsidR="00E61AF0" w:rsidRDefault="00AB1BE3">
            <w:pPr>
              <w:spacing w:after="20" w:line="240" w:lineRule="auto"/>
            </w:pPr>
            <w:r>
              <w:rPr>
                <w:sz w:val="17"/>
              </w:rPr>
              <w:t>Fund history and statistics, with ranges.</w:t>
            </w:r>
          </w:p>
        </w:tc>
        <w:tc>
          <w:tcPr>
            <w:tcW w:w="3345" w:type="dxa"/>
            <w:shd w:val="clear" w:color="auto" w:fill="F3F4F6"/>
          </w:tcPr>
          <w:p w14:paraId="7D9CC3A6" w14:textId="77777777" w:rsidR="00E61AF0" w:rsidRDefault="00AB1BE3">
            <w:pPr>
              <w:spacing w:after="20" w:line="240" w:lineRule="auto"/>
            </w:pPr>
            <w:r>
              <w:rPr>
                <w:sz w:val="17"/>
              </w:rPr>
              <w:t>Current.</w:t>
            </w:r>
          </w:p>
        </w:tc>
      </w:tr>
      <w:tr w:rsidR="00E61AF0" w14:paraId="3955D1D5" w14:textId="77777777">
        <w:trPr>
          <w:cantSplit/>
          <w:jc w:val="center"/>
        </w:trPr>
        <w:tc>
          <w:tcPr>
            <w:tcW w:w="510" w:type="dxa"/>
          </w:tcPr>
          <w:p w14:paraId="6CE48DF0" w14:textId="77777777" w:rsidR="00E61AF0" w:rsidRDefault="00AB1BE3">
            <w:pPr>
              <w:spacing w:after="20" w:line="240" w:lineRule="auto"/>
            </w:pPr>
            <w:r>
              <w:rPr>
                <w:sz w:val="17"/>
              </w:rPr>
              <w:t>15</w:t>
            </w:r>
          </w:p>
        </w:tc>
        <w:tc>
          <w:tcPr>
            <w:tcW w:w="1134" w:type="dxa"/>
          </w:tcPr>
          <w:p w14:paraId="172629BA" w14:textId="77777777" w:rsidR="00E61AF0" w:rsidRDefault="00AB1BE3">
            <w:pPr>
              <w:spacing w:after="20" w:line="240" w:lineRule="auto"/>
            </w:pPr>
            <w:r>
              <w:rPr>
                <w:sz w:val="17"/>
              </w:rPr>
              <w:t>4 Oct 2026</w:t>
            </w:r>
          </w:p>
        </w:tc>
        <w:tc>
          <w:tcPr>
            <w:tcW w:w="4649" w:type="dxa"/>
          </w:tcPr>
          <w:p w14:paraId="2E1B8097" w14:textId="77777777" w:rsidR="00E61AF0" w:rsidRDefault="00AB1BE3">
            <w:pPr>
              <w:spacing w:after="20" w:line="240" w:lineRule="auto"/>
            </w:pPr>
            <w:r>
              <w:rPr>
                <w:sz w:val="17"/>
              </w:rPr>
              <w:t>Fund data updates itself every month, with retries and plausibility checks.</w:t>
            </w:r>
          </w:p>
        </w:tc>
        <w:tc>
          <w:tcPr>
            <w:tcW w:w="3345" w:type="dxa"/>
          </w:tcPr>
          <w:p w14:paraId="7020E749" w14:textId="77777777" w:rsidR="00E61AF0" w:rsidRDefault="00AB1BE3">
            <w:pPr>
              <w:spacing w:after="20" w:line="240" w:lineRule="auto"/>
            </w:pPr>
            <w:r>
              <w:rPr>
                <w:sz w:val="17"/>
              </w:rPr>
              <w:t>Current.</w:t>
            </w:r>
          </w:p>
        </w:tc>
      </w:tr>
      <w:tr w:rsidR="00E61AF0" w14:paraId="01DB72DE" w14:textId="77777777">
        <w:trPr>
          <w:cantSplit/>
          <w:jc w:val="center"/>
        </w:trPr>
        <w:tc>
          <w:tcPr>
            <w:tcW w:w="510" w:type="dxa"/>
            <w:shd w:val="clear" w:color="auto" w:fill="F3F4F6"/>
          </w:tcPr>
          <w:p w14:paraId="2C5FAB07" w14:textId="77777777" w:rsidR="00E61AF0" w:rsidRDefault="00AB1BE3">
            <w:pPr>
              <w:spacing w:after="20" w:line="240" w:lineRule="auto"/>
            </w:pPr>
            <w:r>
              <w:rPr>
                <w:sz w:val="17"/>
              </w:rPr>
              <w:t>16</w:t>
            </w:r>
          </w:p>
        </w:tc>
        <w:tc>
          <w:tcPr>
            <w:tcW w:w="1134" w:type="dxa"/>
            <w:shd w:val="clear" w:color="auto" w:fill="F3F4F6"/>
          </w:tcPr>
          <w:p w14:paraId="6D30EC6E" w14:textId="77777777" w:rsidR="00E61AF0" w:rsidRDefault="00AB1BE3">
            <w:pPr>
              <w:spacing w:after="20" w:line="240" w:lineRule="auto"/>
            </w:pPr>
            <w:r>
              <w:rPr>
                <w:sz w:val="17"/>
              </w:rPr>
              <w:t>4 Oct 2026</w:t>
            </w:r>
          </w:p>
        </w:tc>
        <w:tc>
          <w:tcPr>
            <w:tcW w:w="4649" w:type="dxa"/>
            <w:shd w:val="clear" w:color="auto" w:fill="F3F4F6"/>
          </w:tcPr>
          <w:p w14:paraId="08EB1D58" w14:textId="77777777" w:rsidR="00E61AF0" w:rsidRDefault="00AB1BE3">
            <w:pPr>
              <w:spacing w:after="20" w:line="240" w:lineRule="auto"/>
            </w:pPr>
            <w:r>
              <w:rPr>
                <w:sz w:val="17"/>
              </w:rPr>
              <w:t>A catalogue of 23 funds and more presets.</w:t>
            </w:r>
          </w:p>
        </w:tc>
        <w:tc>
          <w:tcPr>
            <w:tcW w:w="3345" w:type="dxa"/>
            <w:shd w:val="clear" w:color="auto" w:fill="F3F4F6"/>
          </w:tcPr>
          <w:p w14:paraId="3ED1634E" w14:textId="77777777" w:rsidR="00E61AF0" w:rsidRDefault="00AB1BE3">
            <w:pPr>
              <w:spacing w:after="20" w:line="240" w:lineRule="auto"/>
            </w:pPr>
            <w:r>
              <w:rPr>
                <w:sz w:val="17"/>
              </w:rPr>
              <w:t>Catalogue current; presets replaced by #28.</w:t>
            </w:r>
          </w:p>
        </w:tc>
      </w:tr>
      <w:tr w:rsidR="00E61AF0" w14:paraId="3C2AA90B" w14:textId="77777777">
        <w:trPr>
          <w:cantSplit/>
          <w:jc w:val="center"/>
        </w:trPr>
        <w:tc>
          <w:tcPr>
            <w:tcW w:w="510" w:type="dxa"/>
          </w:tcPr>
          <w:p w14:paraId="5AD265B8" w14:textId="77777777" w:rsidR="00E61AF0" w:rsidRDefault="00AB1BE3">
            <w:pPr>
              <w:spacing w:after="20" w:line="240" w:lineRule="auto"/>
            </w:pPr>
            <w:r>
              <w:rPr>
                <w:sz w:val="17"/>
              </w:rPr>
              <w:t>17</w:t>
            </w:r>
          </w:p>
        </w:tc>
        <w:tc>
          <w:tcPr>
            <w:tcW w:w="1134" w:type="dxa"/>
          </w:tcPr>
          <w:p w14:paraId="54953117" w14:textId="77777777" w:rsidR="00E61AF0" w:rsidRDefault="00AB1BE3">
            <w:pPr>
              <w:spacing w:after="20" w:line="240" w:lineRule="auto"/>
            </w:pPr>
            <w:r>
              <w:rPr>
                <w:sz w:val="17"/>
              </w:rPr>
              <w:t>4 Oct 2026</w:t>
            </w:r>
          </w:p>
        </w:tc>
        <w:tc>
          <w:tcPr>
            <w:tcW w:w="4649" w:type="dxa"/>
          </w:tcPr>
          <w:p w14:paraId="7A8929C0" w14:textId="77777777" w:rsidR="00E61AF0" w:rsidRDefault="00AB1BE3">
            <w:pPr>
              <w:spacing w:after="20" w:line="240" w:lineRule="auto"/>
            </w:pPr>
            <w:r>
              <w:rPr>
                <w:sz w:val="17"/>
              </w:rPr>
              <w:t>A portfolio-style dashboard and account management.</w:t>
            </w:r>
          </w:p>
        </w:tc>
        <w:tc>
          <w:tcPr>
            <w:tcW w:w="3345" w:type="dxa"/>
          </w:tcPr>
          <w:p w14:paraId="7B13A840" w14:textId="77777777" w:rsidR="00E61AF0" w:rsidRDefault="00AB1BE3">
            <w:pPr>
              <w:spacing w:after="20" w:line="240" w:lineRule="auto"/>
            </w:pPr>
            <w:r>
              <w:rPr>
                <w:sz w:val="17"/>
              </w:rPr>
              <w:t>Current; the chart changed by #25.</w:t>
            </w:r>
          </w:p>
        </w:tc>
      </w:tr>
      <w:tr w:rsidR="00E61AF0" w14:paraId="6C850EC9" w14:textId="77777777">
        <w:trPr>
          <w:cantSplit/>
          <w:jc w:val="center"/>
        </w:trPr>
        <w:tc>
          <w:tcPr>
            <w:tcW w:w="510" w:type="dxa"/>
            <w:shd w:val="clear" w:color="auto" w:fill="F3F4F6"/>
          </w:tcPr>
          <w:p w14:paraId="4BA3E655" w14:textId="77777777" w:rsidR="00E61AF0" w:rsidRDefault="00AB1BE3">
            <w:pPr>
              <w:spacing w:after="20" w:line="240" w:lineRule="auto"/>
            </w:pPr>
            <w:r>
              <w:rPr>
                <w:sz w:val="17"/>
              </w:rPr>
              <w:t>18</w:t>
            </w:r>
          </w:p>
        </w:tc>
        <w:tc>
          <w:tcPr>
            <w:tcW w:w="1134" w:type="dxa"/>
            <w:shd w:val="clear" w:color="auto" w:fill="F3F4F6"/>
          </w:tcPr>
          <w:p w14:paraId="69C834D3" w14:textId="77777777" w:rsidR="00E61AF0" w:rsidRDefault="00AB1BE3">
            <w:pPr>
              <w:spacing w:after="20" w:line="240" w:lineRule="auto"/>
            </w:pPr>
            <w:r>
              <w:rPr>
                <w:sz w:val="17"/>
              </w:rPr>
              <w:t>5 Oct 2026</w:t>
            </w:r>
          </w:p>
        </w:tc>
        <w:tc>
          <w:tcPr>
            <w:tcW w:w="4649" w:type="dxa"/>
            <w:shd w:val="clear" w:color="auto" w:fill="F3F4F6"/>
          </w:tcPr>
          <w:p w14:paraId="409F7CB6" w14:textId="77777777" w:rsidR="00E61AF0" w:rsidRDefault="00AB1BE3">
            <w:pPr>
              <w:spacing w:after="20" w:line="240" w:lineRule="auto"/>
            </w:pPr>
            <w:r>
              <w:rPr>
                <w:sz w:val="17"/>
              </w:rPr>
              <w:t>Peer comparison starts from "investors like you": a profile-only nearest-neighbour cohort per measure.</w:t>
            </w:r>
          </w:p>
        </w:tc>
        <w:tc>
          <w:tcPr>
            <w:tcW w:w="3345" w:type="dxa"/>
            <w:shd w:val="clear" w:color="auto" w:fill="F3F4F6"/>
          </w:tcPr>
          <w:p w14:paraId="418027D6" w14:textId="77777777" w:rsidR="00E61AF0" w:rsidRDefault="00AB1BE3">
            <w:pPr>
              <w:spacing w:after="20" w:line="240" w:lineRule="auto"/>
            </w:pPr>
            <w:r>
              <w:rPr>
                <w:sz w:val="17"/>
              </w:rPr>
              <w:t>Current.</w:t>
            </w:r>
          </w:p>
        </w:tc>
      </w:tr>
      <w:tr w:rsidR="00E61AF0" w14:paraId="5C7ABB15" w14:textId="77777777">
        <w:trPr>
          <w:cantSplit/>
          <w:jc w:val="center"/>
        </w:trPr>
        <w:tc>
          <w:tcPr>
            <w:tcW w:w="510" w:type="dxa"/>
          </w:tcPr>
          <w:p w14:paraId="47953140" w14:textId="77777777" w:rsidR="00E61AF0" w:rsidRDefault="00AB1BE3">
            <w:pPr>
              <w:spacing w:after="20" w:line="240" w:lineRule="auto"/>
            </w:pPr>
            <w:r>
              <w:rPr>
                <w:sz w:val="17"/>
              </w:rPr>
              <w:t>19</w:t>
            </w:r>
          </w:p>
        </w:tc>
        <w:tc>
          <w:tcPr>
            <w:tcW w:w="1134" w:type="dxa"/>
          </w:tcPr>
          <w:p w14:paraId="418F4462" w14:textId="77777777" w:rsidR="00E61AF0" w:rsidRDefault="00AB1BE3">
            <w:pPr>
              <w:spacing w:after="20" w:line="240" w:lineRule="auto"/>
            </w:pPr>
            <w:r>
              <w:rPr>
                <w:sz w:val="17"/>
              </w:rPr>
              <w:t>5 Oct 2026</w:t>
            </w:r>
          </w:p>
        </w:tc>
        <w:tc>
          <w:tcPr>
            <w:tcW w:w="4649" w:type="dxa"/>
          </w:tcPr>
          <w:p w14:paraId="303F3F2A" w14:textId="77777777" w:rsidR="00E61AF0" w:rsidRDefault="00AB1BE3">
            <w:pPr>
              <w:spacing w:after="20" w:line="240" w:lineRule="auto"/>
            </w:pPr>
            <w:r>
              <w:rPr>
                <w:sz w:val="17"/>
              </w:rPr>
              <w:t>A ledger of cash, buys, sells and monthly buys replaces the fixed monthly plan.</w:t>
            </w:r>
          </w:p>
        </w:tc>
        <w:tc>
          <w:tcPr>
            <w:tcW w:w="3345" w:type="dxa"/>
          </w:tcPr>
          <w:p w14:paraId="056706C1" w14:textId="77777777" w:rsidR="00E61AF0" w:rsidRDefault="00AB1BE3">
            <w:pPr>
              <w:spacing w:after="20" w:line="240" w:lineRule="auto"/>
            </w:pPr>
            <w:r>
              <w:rPr>
                <w:sz w:val="17"/>
              </w:rPr>
              <w:t>Current.</w:t>
            </w:r>
          </w:p>
        </w:tc>
      </w:tr>
      <w:tr w:rsidR="00E61AF0" w14:paraId="3F8B73D7" w14:textId="77777777">
        <w:trPr>
          <w:cantSplit/>
          <w:jc w:val="center"/>
        </w:trPr>
        <w:tc>
          <w:tcPr>
            <w:tcW w:w="510" w:type="dxa"/>
            <w:shd w:val="clear" w:color="auto" w:fill="F3F4F6"/>
          </w:tcPr>
          <w:p w14:paraId="6B67EB78" w14:textId="77777777" w:rsidR="00E61AF0" w:rsidRDefault="00AB1BE3">
            <w:pPr>
              <w:spacing w:after="20" w:line="240" w:lineRule="auto"/>
            </w:pPr>
            <w:r>
              <w:rPr>
                <w:sz w:val="17"/>
              </w:rPr>
              <w:t>20</w:t>
            </w:r>
          </w:p>
        </w:tc>
        <w:tc>
          <w:tcPr>
            <w:tcW w:w="1134" w:type="dxa"/>
            <w:shd w:val="clear" w:color="auto" w:fill="F3F4F6"/>
          </w:tcPr>
          <w:p w14:paraId="0CC14871" w14:textId="77777777" w:rsidR="00E61AF0" w:rsidRDefault="00AB1BE3">
            <w:pPr>
              <w:spacing w:after="20" w:line="240" w:lineRule="auto"/>
            </w:pPr>
            <w:r>
              <w:rPr>
                <w:sz w:val="17"/>
              </w:rPr>
              <w:t>6 Oct 2026</w:t>
            </w:r>
          </w:p>
        </w:tc>
        <w:tc>
          <w:tcPr>
            <w:tcW w:w="4649" w:type="dxa"/>
            <w:shd w:val="clear" w:color="auto" w:fill="F3F4F6"/>
          </w:tcPr>
          <w:p w14:paraId="6E04D59D" w14:textId="77777777" w:rsidR="00E61AF0" w:rsidRDefault="00AB1BE3">
            <w:pPr>
              <w:spacing w:after="20" w:line="240" w:lineRule="auto"/>
            </w:pPr>
            <w:r>
              <w:rPr>
                <w:sz w:val="17"/>
              </w:rPr>
              <w:t>The cohort comparison as a table whose rows open an explanation.</w:t>
            </w:r>
          </w:p>
        </w:tc>
        <w:tc>
          <w:tcPr>
            <w:tcW w:w="3345" w:type="dxa"/>
            <w:shd w:val="clear" w:color="auto" w:fill="F3F4F6"/>
          </w:tcPr>
          <w:p w14:paraId="4A83DB93" w14:textId="77777777" w:rsidR="00E61AF0" w:rsidRDefault="00AB1BE3">
            <w:pPr>
              <w:spacing w:after="20" w:line="240" w:lineRule="auto"/>
            </w:pPr>
            <w:r>
              <w:rPr>
                <w:sz w:val="17"/>
              </w:rPr>
              <w:t>Current.</w:t>
            </w:r>
          </w:p>
        </w:tc>
      </w:tr>
      <w:tr w:rsidR="00E61AF0" w14:paraId="3330F1EA" w14:textId="77777777">
        <w:trPr>
          <w:cantSplit/>
          <w:jc w:val="center"/>
        </w:trPr>
        <w:tc>
          <w:tcPr>
            <w:tcW w:w="510" w:type="dxa"/>
          </w:tcPr>
          <w:p w14:paraId="63E7C5FC" w14:textId="77777777" w:rsidR="00E61AF0" w:rsidRDefault="00AB1BE3">
            <w:pPr>
              <w:spacing w:after="20" w:line="240" w:lineRule="auto"/>
            </w:pPr>
            <w:r>
              <w:rPr>
                <w:sz w:val="17"/>
              </w:rPr>
              <w:t>21</w:t>
            </w:r>
          </w:p>
        </w:tc>
        <w:tc>
          <w:tcPr>
            <w:tcW w:w="1134" w:type="dxa"/>
          </w:tcPr>
          <w:p w14:paraId="4DA34E4E" w14:textId="77777777" w:rsidR="00E61AF0" w:rsidRDefault="00AB1BE3">
            <w:pPr>
              <w:spacing w:after="20" w:line="240" w:lineRule="auto"/>
            </w:pPr>
            <w:r>
              <w:rPr>
                <w:sz w:val="17"/>
              </w:rPr>
              <w:t>6 Oct 2026</w:t>
            </w:r>
          </w:p>
        </w:tc>
        <w:tc>
          <w:tcPr>
            <w:tcW w:w="4649" w:type="dxa"/>
          </w:tcPr>
          <w:p w14:paraId="0CFFE68C" w14:textId="77777777" w:rsidR="00E61AF0" w:rsidRDefault="00AB1BE3">
            <w:pPr>
              <w:spacing w:after="20" w:line="240" w:lineRule="auto"/>
            </w:pPr>
            <w:r>
              <w:rPr>
                <w:sz w:val="17"/>
              </w:rPr>
              <w:t>What people like you hold; a range bar.</w:t>
            </w:r>
          </w:p>
        </w:tc>
        <w:tc>
          <w:tcPr>
            <w:tcW w:w="3345" w:type="dxa"/>
          </w:tcPr>
          <w:p w14:paraId="503C4507" w14:textId="77777777" w:rsidR="00E61AF0" w:rsidRDefault="00AB1BE3">
            <w:pPr>
              <w:spacing w:after="20" w:line="240" w:lineRule="auto"/>
            </w:pPr>
            <w:r>
              <w:rPr>
                <w:sz w:val="17"/>
              </w:rPr>
              <w:t>Current.</w:t>
            </w:r>
          </w:p>
        </w:tc>
      </w:tr>
      <w:tr w:rsidR="00E61AF0" w14:paraId="18CFDE90" w14:textId="77777777">
        <w:trPr>
          <w:cantSplit/>
          <w:jc w:val="center"/>
        </w:trPr>
        <w:tc>
          <w:tcPr>
            <w:tcW w:w="510" w:type="dxa"/>
            <w:shd w:val="clear" w:color="auto" w:fill="F3F4F6"/>
          </w:tcPr>
          <w:p w14:paraId="77BD65B6" w14:textId="77777777" w:rsidR="00E61AF0" w:rsidRDefault="00AB1BE3">
            <w:pPr>
              <w:spacing w:after="20" w:line="240" w:lineRule="auto"/>
            </w:pPr>
            <w:r>
              <w:rPr>
                <w:sz w:val="17"/>
              </w:rPr>
              <w:t>22</w:t>
            </w:r>
          </w:p>
        </w:tc>
        <w:tc>
          <w:tcPr>
            <w:tcW w:w="1134" w:type="dxa"/>
            <w:shd w:val="clear" w:color="auto" w:fill="F3F4F6"/>
          </w:tcPr>
          <w:p w14:paraId="37F3F0CD" w14:textId="77777777" w:rsidR="00E61AF0" w:rsidRDefault="00AB1BE3">
            <w:pPr>
              <w:spacing w:after="20" w:line="240" w:lineRule="auto"/>
            </w:pPr>
            <w:r>
              <w:rPr>
                <w:sz w:val="17"/>
              </w:rPr>
              <w:t>7 Oct 2026</w:t>
            </w:r>
          </w:p>
        </w:tc>
        <w:tc>
          <w:tcPr>
            <w:tcW w:w="4649" w:type="dxa"/>
            <w:shd w:val="clear" w:color="auto" w:fill="F3F4F6"/>
          </w:tcPr>
          <w:p w14:paraId="2469C1B7" w14:textId="77777777" w:rsidR="00E61AF0" w:rsidRDefault="00AB1BE3">
            <w:pPr>
              <w:spacing w:after="20" w:line="240" w:lineRule="auto"/>
            </w:pPr>
            <w:r>
              <w:rPr>
                <w:sz w:val="17"/>
              </w:rPr>
              <w:t>Friends rank on the cohort measures; value, savings rate and buffer are not shown to friends.</w:t>
            </w:r>
          </w:p>
        </w:tc>
        <w:tc>
          <w:tcPr>
            <w:tcW w:w="3345" w:type="dxa"/>
            <w:shd w:val="clear" w:color="auto" w:fill="F3F4F6"/>
          </w:tcPr>
          <w:p w14:paraId="083949C6" w14:textId="77777777" w:rsidR="00E61AF0" w:rsidRDefault="00AB1BE3">
            <w:pPr>
              <w:spacing w:after="20" w:line="240" w:lineRule="auto"/>
            </w:pPr>
            <w:r>
              <w:rPr>
                <w:sz w:val="17"/>
              </w:rPr>
              <w:t>Current; list revised by #24.</w:t>
            </w:r>
          </w:p>
        </w:tc>
      </w:tr>
      <w:tr w:rsidR="00E61AF0" w14:paraId="075CD07A" w14:textId="77777777">
        <w:trPr>
          <w:cantSplit/>
          <w:jc w:val="center"/>
        </w:trPr>
        <w:tc>
          <w:tcPr>
            <w:tcW w:w="510" w:type="dxa"/>
          </w:tcPr>
          <w:p w14:paraId="799A058A" w14:textId="77777777" w:rsidR="00E61AF0" w:rsidRDefault="00AB1BE3">
            <w:pPr>
              <w:spacing w:after="20" w:line="240" w:lineRule="auto"/>
            </w:pPr>
            <w:r>
              <w:rPr>
                <w:sz w:val="17"/>
              </w:rPr>
              <w:t>23</w:t>
            </w:r>
          </w:p>
        </w:tc>
        <w:tc>
          <w:tcPr>
            <w:tcW w:w="1134" w:type="dxa"/>
          </w:tcPr>
          <w:p w14:paraId="24D3670F" w14:textId="77777777" w:rsidR="00E61AF0" w:rsidRDefault="00AB1BE3">
            <w:pPr>
              <w:spacing w:after="20" w:line="240" w:lineRule="auto"/>
            </w:pPr>
            <w:r>
              <w:rPr>
                <w:sz w:val="17"/>
              </w:rPr>
              <w:t>7 Oct 2026</w:t>
            </w:r>
          </w:p>
        </w:tc>
        <w:tc>
          <w:tcPr>
            <w:tcW w:w="4649" w:type="dxa"/>
          </w:tcPr>
          <w:p w14:paraId="5D2581E4" w14:textId="77777777" w:rsidR="00E61AF0" w:rsidRDefault="00AB1BE3">
            <w:pPr>
              <w:spacing w:after="20" w:line="240" w:lineRule="auto"/>
            </w:pPr>
            <w:r>
              <w:rPr>
                <w:sz w:val="17"/>
              </w:rPr>
              <w:t>Explore keeps its charts and offers a choice of measures.</w:t>
            </w:r>
          </w:p>
        </w:tc>
        <w:tc>
          <w:tcPr>
            <w:tcW w:w="3345" w:type="dxa"/>
          </w:tcPr>
          <w:p w14:paraId="02F4E0B2" w14:textId="77777777" w:rsidR="00E61AF0" w:rsidRDefault="00AB1BE3">
            <w:pPr>
              <w:spacing w:after="20" w:line="240" w:lineRule="auto"/>
            </w:pPr>
            <w:r>
              <w:rPr>
                <w:sz w:val="17"/>
              </w:rPr>
              <w:t>Current; list revised by #24.</w:t>
            </w:r>
          </w:p>
        </w:tc>
      </w:tr>
      <w:tr w:rsidR="00E61AF0" w14:paraId="60C4B16F" w14:textId="77777777">
        <w:trPr>
          <w:cantSplit/>
          <w:jc w:val="center"/>
        </w:trPr>
        <w:tc>
          <w:tcPr>
            <w:tcW w:w="510" w:type="dxa"/>
            <w:shd w:val="clear" w:color="auto" w:fill="F3F4F6"/>
          </w:tcPr>
          <w:p w14:paraId="0EB69A90" w14:textId="77777777" w:rsidR="00E61AF0" w:rsidRDefault="00AB1BE3">
            <w:pPr>
              <w:spacing w:after="20" w:line="240" w:lineRule="auto"/>
            </w:pPr>
            <w:r>
              <w:rPr>
                <w:sz w:val="17"/>
              </w:rPr>
              <w:t>24</w:t>
            </w:r>
          </w:p>
        </w:tc>
        <w:tc>
          <w:tcPr>
            <w:tcW w:w="1134" w:type="dxa"/>
            <w:shd w:val="clear" w:color="auto" w:fill="F3F4F6"/>
          </w:tcPr>
          <w:p w14:paraId="0E54404D" w14:textId="77777777" w:rsidR="00E61AF0" w:rsidRDefault="00AB1BE3">
            <w:pPr>
              <w:spacing w:after="20" w:line="240" w:lineRule="auto"/>
            </w:pPr>
            <w:r>
              <w:rPr>
                <w:sz w:val="17"/>
              </w:rPr>
              <w:t>7 Oct 2026</w:t>
            </w:r>
          </w:p>
        </w:tc>
        <w:tc>
          <w:tcPr>
            <w:tcW w:w="4649" w:type="dxa"/>
            <w:shd w:val="clear" w:color="auto" w:fill="F3F4F6"/>
          </w:tcPr>
          <w:p w14:paraId="513384D4" w14:textId="77777777" w:rsidR="00E61AF0" w:rsidRDefault="00AB1BE3">
            <w:pPr>
              <w:spacing w:after="20" w:line="240" w:lineRule="auto"/>
            </w:pPr>
            <w:r>
              <w:rPr>
                <w:sz w:val="17"/>
              </w:rPr>
              <w:t>Return per unit of risk out; portfolio value and monthly return in; one order everywhere.</w:t>
            </w:r>
          </w:p>
        </w:tc>
        <w:tc>
          <w:tcPr>
            <w:tcW w:w="3345" w:type="dxa"/>
            <w:shd w:val="clear" w:color="auto" w:fill="F3F4F6"/>
          </w:tcPr>
          <w:p w14:paraId="407B99B6" w14:textId="77777777" w:rsidR="00E61AF0" w:rsidRDefault="00AB1BE3">
            <w:pPr>
              <w:spacing w:after="20" w:line="240" w:lineRule="auto"/>
            </w:pPr>
            <w:r>
              <w:rPr>
                <w:sz w:val="17"/>
              </w:rPr>
              <w:t>Current.</w:t>
            </w:r>
          </w:p>
        </w:tc>
      </w:tr>
      <w:tr w:rsidR="00E61AF0" w14:paraId="2DA7F327" w14:textId="77777777">
        <w:trPr>
          <w:cantSplit/>
          <w:jc w:val="center"/>
        </w:trPr>
        <w:tc>
          <w:tcPr>
            <w:tcW w:w="510" w:type="dxa"/>
          </w:tcPr>
          <w:p w14:paraId="74D7D2C0" w14:textId="77777777" w:rsidR="00E61AF0" w:rsidRDefault="00AB1BE3">
            <w:pPr>
              <w:spacing w:after="20" w:line="240" w:lineRule="auto"/>
            </w:pPr>
            <w:r>
              <w:rPr>
                <w:sz w:val="17"/>
              </w:rPr>
              <w:t>25</w:t>
            </w:r>
          </w:p>
        </w:tc>
        <w:tc>
          <w:tcPr>
            <w:tcW w:w="1134" w:type="dxa"/>
          </w:tcPr>
          <w:p w14:paraId="16BD1161" w14:textId="77777777" w:rsidR="00E61AF0" w:rsidRDefault="00AB1BE3">
            <w:pPr>
              <w:spacing w:after="20" w:line="240" w:lineRule="auto"/>
            </w:pPr>
            <w:r>
              <w:rPr>
                <w:sz w:val="17"/>
              </w:rPr>
              <w:t>7 Oct 2026</w:t>
            </w:r>
          </w:p>
        </w:tc>
        <w:tc>
          <w:tcPr>
            <w:tcW w:w="4649" w:type="dxa"/>
          </w:tcPr>
          <w:p w14:paraId="6E507301" w14:textId="77777777" w:rsidR="00E61AF0" w:rsidRDefault="00AB1BE3">
            <w:pPr>
              <w:spacing w:after="20" w:line="240" w:lineRule="auto"/>
            </w:pPr>
            <w:r>
              <w:rPr>
                <w:sz w:val="17"/>
              </w:rPr>
              <w:t>The Dashboard shows value against money invested; the savings-rate card goes.</w:t>
            </w:r>
          </w:p>
        </w:tc>
        <w:tc>
          <w:tcPr>
            <w:tcW w:w="3345" w:type="dxa"/>
          </w:tcPr>
          <w:p w14:paraId="1F58D31E" w14:textId="77777777" w:rsidR="00E61AF0" w:rsidRDefault="00AB1BE3">
            <w:pPr>
              <w:spacing w:after="20" w:line="240" w:lineRule="auto"/>
            </w:pPr>
            <w:r>
              <w:rPr>
                <w:sz w:val="17"/>
              </w:rPr>
              <w:t>Current.</w:t>
            </w:r>
          </w:p>
        </w:tc>
      </w:tr>
      <w:tr w:rsidR="00E61AF0" w14:paraId="4E0C9AC5" w14:textId="77777777">
        <w:trPr>
          <w:cantSplit/>
          <w:jc w:val="center"/>
        </w:trPr>
        <w:tc>
          <w:tcPr>
            <w:tcW w:w="510" w:type="dxa"/>
            <w:shd w:val="clear" w:color="auto" w:fill="F3F4F6"/>
          </w:tcPr>
          <w:p w14:paraId="1F27DD10" w14:textId="77777777" w:rsidR="00E61AF0" w:rsidRDefault="00AB1BE3">
            <w:pPr>
              <w:spacing w:after="20" w:line="240" w:lineRule="auto"/>
            </w:pPr>
            <w:r>
              <w:rPr>
                <w:sz w:val="17"/>
              </w:rPr>
              <w:t>26</w:t>
            </w:r>
          </w:p>
        </w:tc>
        <w:tc>
          <w:tcPr>
            <w:tcW w:w="1134" w:type="dxa"/>
            <w:shd w:val="clear" w:color="auto" w:fill="F3F4F6"/>
          </w:tcPr>
          <w:p w14:paraId="575863A3" w14:textId="77777777" w:rsidR="00E61AF0" w:rsidRDefault="00AB1BE3">
            <w:pPr>
              <w:spacing w:after="20" w:line="240" w:lineRule="auto"/>
            </w:pPr>
            <w:r>
              <w:rPr>
                <w:sz w:val="17"/>
              </w:rPr>
              <w:t>7 Oct 2026</w:t>
            </w:r>
          </w:p>
        </w:tc>
        <w:tc>
          <w:tcPr>
            <w:tcW w:w="4649" w:type="dxa"/>
            <w:shd w:val="clear" w:color="auto" w:fill="F3F4F6"/>
          </w:tcPr>
          <w:p w14:paraId="74F34039" w14:textId="77777777" w:rsidR="00E61AF0" w:rsidRDefault="00AB1BE3">
            <w:pPr>
              <w:spacing w:after="20" w:line="240" w:lineRule="auto"/>
            </w:pPr>
            <w:r>
              <w:rPr>
                <w:sz w:val="17"/>
              </w:rPr>
              <w:t>Friends: tap a name to compare one to one; the Holdings tab goes.</w:t>
            </w:r>
          </w:p>
        </w:tc>
        <w:tc>
          <w:tcPr>
            <w:tcW w:w="3345" w:type="dxa"/>
            <w:shd w:val="clear" w:color="auto" w:fill="F3F4F6"/>
          </w:tcPr>
          <w:p w14:paraId="32F3CD02" w14:textId="77777777" w:rsidR="00E61AF0" w:rsidRDefault="00AB1BE3">
            <w:pPr>
              <w:spacing w:after="20" w:line="240" w:lineRule="auto"/>
            </w:pPr>
            <w:r>
              <w:rPr>
                <w:sz w:val="17"/>
              </w:rPr>
              <w:t>Current.</w:t>
            </w:r>
          </w:p>
        </w:tc>
      </w:tr>
      <w:tr w:rsidR="00E61AF0" w14:paraId="1037703C" w14:textId="77777777">
        <w:trPr>
          <w:cantSplit/>
          <w:jc w:val="center"/>
        </w:trPr>
        <w:tc>
          <w:tcPr>
            <w:tcW w:w="510" w:type="dxa"/>
          </w:tcPr>
          <w:p w14:paraId="549A57A0" w14:textId="77777777" w:rsidR="00E61AF0" w:rsidRDefault="00AB1BE3">
            <w:pPr>
              <w:spacing w:after="20" w:line="240" w:lineRule="auto"/>
            </w:pPr>
            <w:r>
              <w:rPr>
                <w:sz w:val="17"/>
              </w:rPr>
              <w:lastRenderedPageBreak/>
              <w:t>27</w:t>
            </w:r>
          </w:p>
        </w:tc>
        <w:tc>
          <w:tcPr>
            <w:tcW w:w="1134" w:type="dxa"/>
          </w:tcPr>
          <w:p w14:paraId="402069B8" w14:textId="77777777" w:rsidR="00E61AF0" w:rsidRDefault="00AB1BE3">
            <w:pPr>
              <w:spacing w:after="20" w:line="240" w:lineRule="auto"/>
            </w:pPr>
            <w:r>
              <w:rPr>
                <w:sz w:val="17"/>
              </w:rPr>
              <w:t>7 Oct 2026</w:t>
            </w:r>
          </w:p>
        </w:tc>
        <w:tc>
          <w:tcPr>
            <w:tcW w:w="4649" w:type="dxa"/>
          </w:tcPr>
          <w:p w14:paraId="36849475" w14:textId="77777777" w:rsidR="00E61AF0" w:rsidRDefault="00AB1BE3">
            <w:pPr>
              <w:spacing w:after="20" w:line="240" w:lineRule="auto"/>
            </w:pPr>
            <w:r>
              <w:rPr>
                <w:sz w:val="17"/>
              </w:rPr>
              <w:t>Close friends: an audience for each shared item.</w:t>
            </w:r>
          </w:p>
        </w:tc>
        <w:tc>
          <w:tcPr>
            <w:tcW w:w="3345" w:type="dxa"/>
          </w:tcPr>
          <w:p w14:paraId="17401377" w14:textId="77777777" w:rsidR="00E61AF0" w:rsidRDefault="00AB1BE3">
            <w:pPr>
              <w:spacing w:after="20" w:line="240" w:lineRule="auto"/>
            </w:pPr>
            <w:r>
              <w:rPr>
                <w:sz w:val="17"/>
              </w:rPr>
              <w:t>Current.</w:t>
            </w:r>
          </w:p>
        </w:tc>
      </w:tr>
      <w:tr w:rsidR="00E61AF0" w14:paraId="73891FEA" w14:textId="77777777">
        <w:trPr>
          <w:cantSplit/>
          <w:jc w:val="center"/>
        </w:trPr>
        <w:tc>
          <w:tcPr>
            <w:tcW w:w="510" w:type="dxa"/>
            <w:shd w:val="clear" w:color="auto" w:fill="F3F4F6"/>
          </w:tcPr>
          <w:p w14:paraId="39D96385" w14:textId="77777777" w:rsidR="00E61AF0" w:rsidRDefault="00AB1BE3">
            <w:pPr>
              <w:spacing w:after="20" w:line="240" w:lineRule="auto"/>
            </w:pPr>
            <w:r>
              <w:rPr>
                <w:sz w:val="17"/>
              </w:rPr>
              <w:t>28</w:t>
            </w:r>
          </w:p>
        </w:tc>
        <w:tc>
          <w:tcPr>
            <w:tcW w:w="1134" w:type="dxa"/>
            <w:shd w:val="clear" w:color="auto" w:fill="F3F4F6"/>
          </w:tcPr>
          <w:p w14:paraId="63CBC838" w14:textId="77777777" w:rsidR="00E61AF0" w:rsidRDefault="00AB1BE3">
            <w:pPr>
              <w:spacing w:after="20" w:line="240" w:lineRule="auto"/>
            </w:pPr>
            <w:r>
              <w:rPr>
                <w:sz w:val="17"/>
              </w:rPr>
              <w:t>7 Oct 2026</w:t>
            </w:r>
          </w:p>
        </w:tc>
        <w:tc>
          <w:tcPr>
            <w:tcW w:w="4649" w:type="dxa"/>
            <w:shd w:val="clear" w:color="auto" w:fill="F3F4F6"/>
          </w:tcPr>
          <w:p w14:paraId="1BCD038F" w14:textId="77777777" w:rsidR="00E61AF0" w:rsidRDefault="00AB1BE3">
            <w:pPr>
              <w:spacing w:after="20" w:line="240" w:lineRule="auto"/>
            </w:pPr>
            <w:r>
              <w:rPr>
                <w:sz w:val="17"/>
              </w:rPr>
              <w:t>Ten portfolios by risk level with a page each; the original three retired.</w:t>
            </w:r>
          </w:p>
        </w:tc>
        <w:tc>
          <w:tcPr>
            <w:tcW w:w="3345" w:type="dxa"/>
            <w:shd w:val="clear" w:color="auto" w:fill="F3F4F6"/>
          </w:tcPr>
          <w:p w14:paraId="230E380D" w14:textId="77777777" w:rsidR="00E61AF0" w:rsidRDefault="00AB1BE3">
            <w:pPr>
              <w:spacing w:after="20" w:line="240" w:lineRule="auto"/>
            </w:pPr>
            <w:r>
              <w:rPr>
                <w:sz w:val="17"/>
              </w:rPr>
              <w:t>Current.</w:t>
            </w:r>
          </w:p>
        </w:tc>
      </w:tr>
      <w:tr w:rsidR="00E61AF0" w14:paraId="598EC402" w14:textId="77777777">
        <w:trPr>
          <w:cantSplit/>
          <w:jc w:val="center"/>
        </w:trPr>
        <w:tc>
          <w:tcPr>
            <w:tcW w:w="510" w:type="dxa"/>
          </w:tcPr>
          <w:p w14:paraId="6E9A4200" w14:textId="77777777" w:rsidR="00E61AF0" w:rsidRDefault="00AB1BE3">
            <w:pPr>
              <w:spacing w:after="20" w:line="240" w:lineRule="auto"/>
            </w:pPr>
            <w:r>
              <w:rPr>
                <w:sz w:val="17"/>
              </w:rPr>
              <w:t>29</w:t>
            </w:r>
          </w:p>
        </w:tc>
        <w:tc>
          <w:tcPr>
            <w:tcW w:w="1134" w:type="dxa"/>
          </w:tcPr>
          <w:p w14:paraId="2EE2ECB7" w14:textId="77777777" w:rsidR="00E61AF0" w:rsidRDefault="00AB1BE3">
            <w:pPr>
              <w:spacing w:after="20" w:line="240" w:lineRule="auto"/>
            </w:pPr>
            <w:r>
              <w:rPr>
                <w:sz w:val="17"/>
              </w:rPr>
              <w:t>7 Oct 2026</w:t>
            </w:r>
          </w:p>
        </w:tc>
        <w:tc>
          <w:tcPr>
            <w:tcW w:w="4649" w:type="dxa"/>
          </w:tcPr>
          <w:p w14:paraId="52A005EA" w14:textId="77777777" w:rsidR="00E61AF0" w:rsidRDefault="00AB1BE3">
            <w:pPr>
              <w:spacing w:after="20" w:line="240" w:lineRule="auto"/>
            </w:pPr>
            <w:r>
              <w:rPr>
                <w:sz w:val="17"/>
              </w:rPr>
              <w:t>Everything in Singapore dollars.</w:t>
            </w:r>
          </w:p>
        </w:tc>
        <w:tc>
          <w:tcPr>
            <w:tcW w:w="3345" w:type="dxa"/>
          </w:tcPr>
          <w:p w14:paraId="600FCF40" w14:textId="77777777" w:rsidR="00E61AF0" w:rsidRDefault="00AB1BE3">
            <w:pPr>
              <w:spacing w:after="20" w:line="240" w:lineRule="auto"/>
            </w:pPr>
            <w:r>
              <w:rPr>
                <w:sz w:val="17"/>
              </w:rPr>
              <w:t>Current.</w:t>
            </w:r>
          </w:p>
        </w:tc>
      </w:tr>
      <w:tr w:rsidR="00E61AF0" w14:paraId="5FB81871" w14:textId="77777777">
        <w:trPr>
          <w:cantSplit/>
          <w:jc w:val="center"/>
        </w:trPr>
        <w:tc>
          <w:tcPr>
            <w:tcW w:w="510" w:type="dxa"/>
            <w:shd w:val="clear" w:color="auto" w:fill="F3F4F6"/>
          </w:tcPr>
          <w:p w14:paraId="550260EF" w14:textId="77777777" w:rsidR="00E61AF0" w:rsidRDefault="00AB1BE3">
            <w:pPr>
              <w:spacing w:after="20" w:line="240" w:lineRule="auto"/>
            </w:pPr>
            <w:r>
              <w:rPr>
                <w:sz w:val="17"/>
              </w:rPr>
              <w:t>30</w:t>
            </w:r>
          </w:p>
        </w:tc>
        <w:tc>
          <w:tcPr>
            <w:tcW w:w="1134" w:type="dxa"/>
            <w:shd w:val="clear" w:color="auto" w:fill="F3F4F6"/>
          </w:tcPr>
          <w:p w14:paraId="574D935B" w14:textId="77777777" w:rsidR="00E61AF0" w:rsidRDefault="00AB1BE3">
            <w:pPr>
              <w:spacing w:after="20" w:line="240" w:lineRule="auto"/>
            </w:pPr>
            <w:r>
              <w:rPr>
                <w:sz w:val="17"/>
              </w:rPr>
              <w:t>7 Oct 2026</w:t>
            </w:r>
          </w:p>
        </w:tc>
        <w:tc>
          <w:tcPr>
            <w:tcW w:w="4649" w:type="dxa"/>
            <w:shd w:val="clear" w:color="auto" w:fill="F3F4F6"/>
          </w:tcPr>
          <w:p w14:paraId="561ADE6D" w14:textId="77777777" w:rsidR="00E61AF0" w:rsidRDefault="00AB1BE3">
            <w:pPr>
              <w:spacing w:after="20" w:line="240" w:lineRule="auto"/>
            </w:pPr>
            <w:r>
              <w:rPr>
                <w:sz w:val="17"/>
              </w:rPr>
              <w:t>One Invest tab: Managed, Discover, Custom.</w:t>
            </w:r>
          </w:p>
        </w:tc>
        <w:tc>
          <w:tcPr>
            <w:tcW w:w="3345" w:type="dxa"/>
            <w:shd w:val="clear" w:color="auto" w:fill="F3F4F6"/>
          </w:tcPr>
          <w:p w14:paraId="5FD3E9AA" w14:textId="77777777" w:rsidR="00E61AF0" w:rsidRDefault="00AB1BE3">
            <w:pPr>
              <w:spacing w:after="20" w:line="240" w:lineRule="auto"/>
            </w:pPr>
            <w:r>
              <w:rPr>
                <w:sz w:val="17"/>
              </w:rPr>
              <w:t>Current.</w:t>
            </w:r>
          </w:p>
        </w:tc>
      </w:tr>
      <w:tr w:rsidR="00E61AF0" w14:paraId="180089E4" w14:textId="77777777">
        <w:trPr>
          <w:cantSplit/>
          <w:jc w:val="center"/>
        </w:trPr>
        <w:tc>
          <w:tcPr>
            <w:tcW w:w="510" w:type="dxa"/>
          </w:tcPr>
          <w:p w14:paraId="348E804B" w14:textId="77777777" w:rsidR="00E61AF0" w:rsidRDefault="00AB1BE3">
            <w:pPr>
              <w:spacing w:after="20" w:line="240" w:lineRule="auto"/>
            </w:pPr>
            <w:r>
              <w:rPr>
                <w:sz w:val="17"/>
              </w:rPr>
              <w:t>31</w:t>
            </w:r>
          </w:p>
        </w:tc>
        <w:tc>
          <w:tcPr>
            <w:tcW w:w="1134" w:type="dxa"/>
          </w:tcPr>
          <w:p w14:paraId="59DC7D89" w14:textId="77777777" w:rsidR="00E61AF0" w:rsidRDefault="00AB1BE3">
            <w:pPr>
              <w:spacing w:after="20" w:line="240" w:lineRule="auto"/>
            </w:pPr>
            <w:r>
              <w:rPr>
                <w:sz w:val="17"/>
              </w:rPr>
              <w:t>8 Oct 2026</w:t>
            </w:r>
          </w:p>
        </w:tc>
        <w:tc>
          <w:tcPr>
            <w:tcW w:w="4649" w:type="dxa"/>
          </w:tcPr>
          <w:p w14:paraId="7AC8C4C3" w14:textId="77777777" w:rsidR="00E61AF0" w:rsidRDefault="00AB1BE3">
            <w:pPr>
              <w:spacing w:after="20" w:line="240" w:lineRule="auto"/>
            </w:pPr>
            <w:r>
              <w:rPr>
                <w:sz w:val="17"/>
              </w:rPr>
              <w:t>A month can spend more than it earns, paid from cash; the profile holds usual figures; a monthly check-in reports a one-off.</w:t>
            </w:r>
          </w:p>
        </w:tc>
        <w:tc>
          <w:tcPr>
            <w:tcW w:w="3345" w:type="dxa"/>
          </w:tcPr>
          <w:p w14:paraId="03315E6F" w14:textId="77777777" w:rsidR="00E61AF0" w:rsidRDefault="00AB1BE3">
            <w:pPr>
              <w:spacing w:after="20" w:line="240" w:lineRule="auto"/>
            </w:pPr>
            <w:r>
              <w:rPr>
                <w:sz w:val="17"/>
              </w:rPr>
              <w:t>Current.</w:t>
            </w:r>
          </w:p>
        </w:tc>
      </w:tr>
    </w:tbl>
    <w:p w14:paraId="67B6A0D5" w14:textId="77777777" w:rsidR="00E61AF0" w:rsidRDefault="00E61AF0">
      <w:pPr>
        <w:spacing w:after="40"/>
      </w:pPr>
    </w:p>
    <w:p w14:paraId="6444F447" w14:textId="77777777" w:rsidR="00E61AF0" w:rsidRDefault="00AB1BE3">
      <w:r>
        <w:rPr>
          <w:sz w:val="19"/>
        </w:rPr>
        <w:t>A proposal to rework Explore around a band picker was prototyped and set aside; it is not part of the product and carries no decision number.</w:t>
      </w:r>
    </w:p>
    <w:p w14:paraId="445C2D05" w14:textId="77777777" w:rsidR="00E61AF0" w:rsidRDefault="00AB1BE3">
      <w:r>
        <w:br w:type="page"/>
      </w:r>
    </w:p>
    <w:p w14:paraId="1F3801DE" w14:textId="77777777" w:rsidR="00E61AF0" w:rsidRDefault="00AB1BE3">
      <w:pPr>
        <w:pStyle w:val="Heading1"/>
      </w:pPr>
      <w:bookmarkStart w:id="97" w:name="_Toc242368826"/>
      <w:r>
        <w:lastRenderedPageBreak/>
        <w:t>Appendix E: Verification and Traceability</w:t>
      </w:r>
      <w:bookmarkEnd w:id="97"/>
    </w:p>
    <w:p w14:paraId="42AC6E73" w14:textId="77777777" w:rsidR="00E61AF0" w:rsidRDefault="00AB1BE3">
      <w:pPr>
        <w:pStyle w:val="Heading2"/>
      </w:pPr>
      <w:bookmarkStart w:id="98" w:name="_Toc242368827"/>
      <w:r>
        <w:t>E.1 Automated Tests</w:t>
      </w:r>
      <w:bookmarkEnd w:id="98"/>
    </w:p>
    <w:p w14:paraId="6C161295" w14:textId="77777777" w:rsidR="00E61AF0" w:rsidRDefault="00AB1BE3">
      <w:r>
        <w:t xml:space="preserve">The backend has </w:t>
      </w:r>
      <w:r>
        <w:rPr>
          <w:b/>
        </w:rPr>
        <w:t>844 automated tests in 33 suites</w:t>
      </w:r>
      <w:r>
        <w:t xml:space="preserve">, all passing at the time of writing. They run against a real PostgreSQL database where behaviour depends on one. Coverage, measured by Jest over the backend source: </w:t>
      </w:r>
      <w:r>
        <w:rPr>
          <w:b/>
        </w:rPr>
        <w:t>statements 96.42%, branches 88.79%, functions 96.56%, lines 96.94%</w:t>
      </w:r>
      <w:r>
        <w:t>. The mobile app has no automated tests; its screens were checked by hand against the running app (limitation L-12).</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134"/>
        <w:gridCol w:w="3969"/>
        <w:gridCol w:w="4535"/>
      </w:tblGrid>
      <w:tr w:rsidR="00E61AF0" w14:paraId="267503E6" w14:textId="77777777">
        <w:trPr>
          <w:tblHeader/>
          <w:jc w:val="center"/>
        </w:trPr>
        <w:tc>
          <w:tcPr>
            <w:tcW w:w="1134" w:type="dxa"/>
            <w:shd w:val="clear" w:color="auto" w:fill="1F2937"/>
          </w:tcPr>
          <w:p w14:paraId="25D3D20B" w14:textId="77777777" w:rsidR="00E61AF0" w:rsidRDefault="00AB1BE3">
            <w:pPr>
              <w:spacing w:after="0"/>
            </w:pPr>
            <w:r>
              <w:rPr>
                <w:b/>
                <w:color w:val="FFFFFF"/>
                <w:sz w:val="18"/>
              </w:rPr>
              <w:t>Feature</w:t>
            </w:r>
          </w:p>
        </w:tc>
        <w:tc>
          <w:tcPr>
            <w:tcW w:w="3969" w:type="dxa"/>
            <w:shd w:val="clear" w:color="auto" w:fill="1F2937"/>
          </w:tcPr>
          <w:p w14:paraId="4A2DC9D6" w14:textId="77777777" w:rsidR="00E61AF0" w:rsidRDefault="00AB1BE3">
            <w:pPr>
              <w:spacing w:after="0"/>
            </w:pPr>
            <w:r>
              <w:rPr>
                <w:b/>
                <w:color w:val="FFFFFF"/>
                <w:sz w:val="18"/>
              </w:rPr>
              <w:t>Principal suites</w:t>
            </w:r>
          </w:p>
        </w:tc>
        <w:tc>
          <w:tcPr>
            <w:tcW w:w="4535" w:type="dxa"/>
            <w:shd w:val="clear" w:color="auto" w:fill="1F2937"/>
          </w:tcPr>
          <w:p w14:paraId="59A4E86A" w14:textId="77777777" w:rsidR="00E61AF0" w:rsidRDefault="00AB1BE3">
            <w:pPr>
              <w:spacing w:after="0"/>
            </w:pPr>
            <w:r>
              <w:rPr>
                <w:b/>
                <w:color w:val="FFFFFF"/>
                <w:sz w:val="18"/>
              </w:rPr>
              <w:t>What they establish</w:t>
            </w:r>
          </w:p>
        </w:tc>
      </w:tr>
      <w:tr w:rsidR="00E61AF0" w14:paraId="027A7E05" w14:textId="77777777">
        <w:trPr>
          <w:cantSplit/>
          <w:jc w:val="center"/>
        </w:trPr>
        <w:tc>
          <w:tcPr>
            <w:tcW w:w="1134" w:type="dxa"/>
          </w:tcPr>
          <w:p w14:paraId="72235CC7" w14:textId="77777777" w:rsidR="00E61AF0" w:rsidRDefault="00AB1BE3">
            <w:pPr>
              <w:spacing w:after="20" w:line="240" w:lineRule="auto"/>
            </w:pPr>
            <w:r>
              <w:rPr>
                <w:b/>
                <w:sz w:val="18"/>
              </w:rPr>
              <w:t>AUTH</w:t>
            </w:r>
          </w:p>
        </w:tc>
        <w:tc>
          <w:tcPr>
            <w:tcW w:w="3969" w:type="dxa"/>
          </w:tcPr>
          <w:p w14:paraId="51AB3068" w14:textId="77777777" w:rsidR="00E61AF0" w:rsidRDefault="00AB1BE3">
            <w:pPr>
              <w:spacing w:after="20" w:line="240" w:lineRule="auto"/>
            </w:pPr>
            <w:r>
              <w:rPr>
                <w:sz w:val="18"/>
              </w:rPr>
              <w:t>auth.service, auth.account, auth.passwordReset, attemptLimiter, mailer.service</w:t>
            </w:r>
          </w:p>
        </w:tc>
        <w:tc>
          <w:tcPr>
            <w:tcW w:w="4535" w:type="dxa"/>
          </w:tcPr>
          <w:p w14:paraId="2F6CF833" w14:textId="77777777" w:rsidR="00E61AF0" w:rsidRDefault="00AB1BE3">
            <w:pPr>
              <w:spacing w:after="20" w:line="240" w:lineRule="auto"/>
            </w:pPr>
            <w:r>
              <w:rPr>
                <w:sz w:val="18"/>
              </w:rPr>
              <w:t>Hashing, token life, uniform errors, reset code life and attempts, rate limit, uniform replies.</w:t>
            </w:r>
          </w:p>
        </w:tc>
      </w:tr>
      <w:tr w:rsidR="00E61AF0" w14:paraId="5CE9F0D0" w14:textId="77777777">
        <w:trPr>
          <w:cantSplit/>
          <w:jc w:val="center"/>
        </w:trPr>
        <w:tc>
          <w:tcPr>
            <w:tcW w:w="1134" w:type="dxa"/>
            <w:shd w:val="clear" w:color="auto" w:fill="F3F4F6"/>
          </w:tcPr>
          <w:p w14:paraId="30412FDA" w14:textId="77777777" w:rsidR="00E61AF0" w:rsidRDefault="00AB1BE3">
            <w:pPr>
              <w:spacing w:after="20" w:line="240" w:lineRule="auto"/>
            </w:pPr>
            <w:r>
              <w:rPr>
                <w:b/>
                <w:sz w:val="18"/>
              </w:rPr>
              <w:t>PROF</w:t>
            </w:r>
          </w:p>
        </w:tc>
        <w:tc>
          <w:tcPr>
            <w:tcW w:w="3969" w:type="dxa"/>
            <w:shd w:val="clear" w:color="auto" w:fill="F3F4F6"/>
          </w:tcPr>
          <w:p w14:paraId="4FD59437" w14:textId="77777777" w:rsidR="00E61AF0" w:rsidRDefault="00AB1BE3">
            <w:pPr>
              <w:spacing w:after="20" w:line="240" w:lineRule="auto"/>
            </w:pPr>
            <w:r>
              <w:rPr>
                <w:sz w:val="18"/>
              </w:rPr>
              <w:t>profile.service, checkin.service, ledgerBackfill.service</w:t>
            </w:r>
          </w:p>
        </w:tc>
        <w:tc>
          <w:tcPr>
            <w:tcW w:w="4535" w:type="dxa"/>
            <w:shd w:val="clear" w:color="auto" w:fill="F3F4F6"/>
          </w:tcPr>
          <w:p w14:paraId="4FA3E08A" w14:textId="77777777" w:rsidR="00E61AF0" w:rsidRDefault="00AB1BE3">
            <w:pPr>
              <w:spacing w:after="20" w:line="240" w:lineRule="auto"/>
            </w:pPr>
            <w:r>
              <w:rPr>
                <w:sz w:val="18"/>
              </w:rPr>
              <w:t>Validation; opening credit; edit re-pricing and the refusal below zero; the check-in (replacement, refusal, usual-figures option); a negative credit.</w:t>
            </w:r>
          </w:p>
        </w:tc>
      </w:tr>
      <w:tr w:rsidR="00E61AF0" w14:paraId="79632585" w14:textId="77777777">
        <w:trPr>
          <w:cantSplit/>
          <w:jc w:val="center"/>
        </w:trPr>
        <w:tc>
          <w:tcPr>
            <w:tcW w:w="1134" w:type="dxa"/>
          </w:tcPr>
          <w:p w14:paraId="15C83DDF" w14:textId="77777777" w:rsidR="00E61AF0" w:rsidRDefault="00AB1BE3">
            <w:pPr>
              <w:spacing w:after="20" w:line="240" w:lineRule="auto"/>
            </w:pPr>
            <w:r>
              <w:rPr>
                <w:b/>
                <w:sz w:val="18"/>
              </w:rPr>
              <w:t>DATA</w:t>
            </w:r>
          </w:p>
        </w:tc>
        <w:tc>
          <w:tcPr>
            <w:tcW w:w="3969" w:type="dxa"/>
          </w:tcPr>
          <w:p w14:paraId="3DFA537A" w14:textId="77777777" w:rsidR="00E61AF0" w:rsidRDefault="00AB1BE3">
            <w:pPr>
              <w:spacing w:after="20" w:line="240" w:lineRule="auto"/>
            </w:pPr>
            <w:r>
              <w:rPr>
                <w:sz w:val="18"/>
              </w:rPr>
              <w:t>fundIngest, fundDataUpdate.service, fundDataJobs</w:t>
            </w:r>
          </w:p>
        </w:tc>
        <w:tc>
          <w:tcPr>
            <w:tcW w:w="4535" w:type="dxa"/>
          </w:tcPr>
          <w:p w14:paraId="47614364" w14:textId="77777777" w:rsidR="00E61AF0" w:rsidRDefault="00AB1BE3">
            <w:pPr>
              <w:spacing w:after="20" w:line="240" w:lineRule="auto"/>
            </w:pPr>
            <w:r>
              <w:rPr>
                <w:sz w:val="18"/>
              </w:rPr>
              <w:t>Conversion to SGD, plausibility filter, gap report, idempotent update, retry schedule.</w:t>
            </w:r>
          </w:p>
        </w:tc>
      </w:tr>
      <w:tr w:rsidR="00E61AF0" w14:paraId="40458C1D" w14:textId="77777777">
        <w:trPr>
          <w:cantSplit/>
          <w:jc w:val="center"/>
        </w:trPr>
        <w:tc>
          <w:tcPr>
            <w:tcW w:w="1134" w:type="dxa"/>
            <w:shd w:val="clear" w:color="auto" w:fill="F3F4F6"/>
          </w:tcPr>
          <w:p w14:paraId="6BA3697B" w14:textId="77777777" w:rsidR="00E61AF0" w:rsidRDefault="00AB1BE3">
            <w:pPr>
              <w:spacing w:after="20" w:line="240" w:lineRule="auto"/>
            </w:pPr>
            <w:r>
              <w:rPr>
                <w:b/>
                <w:sz w:val="18"/>
              </w:rPr>
              <w:t>INV</w:t>
            </w:r>
          </w:p>
        </w:tc>
        <w:tc>
          <w:tcPr>
            <w:tcW w:w="3969" w:type="dxa"/>
            <w:shd w:val="clear" w:color="auto" w:fill="F3F4F6"/>
          </w:tcPr>
          <w:p w14:paraId="771291C9" w14:textId="77777777" w:rsidR="00E61AF0" w:rsidRDefault="00AB1BE3">
            <w:pPr>
              <w:spacing w:after="20" w:line="240" w:lineRule="auto"/>
            </w:pPr>
            <w:r>
              <w:rPr>
                <w:sz w:val="18"/>
              </w:rPr>
              <w:t>portfolio.service, presetPortfolios, retiredPresets.service, portfolioBlend, fundStats</w:t>
            </w:r>
          </w:p>
        </w:tc>
        <w:tc>
          <w:tcPr>
            <w:tcW w:w="4535" w:type="dxa"/>
            <w:shd w:val="clear" w:color="auto" w:fill="F3F4F6"/>
          </w:tcPr>
          <w:p w14:paraId="1E6FC0D6" w14:textId="77777777" w:rsidR="00E61AF0" w:rsidRDefault="00AB1BE3">
            <w:pPr>
              <w:spacing w:after="20" w:line="240" w:lineRule="auto"/>
            </w:pPr>
            <w:r>
              <w:rPr>
                <w:sz w:val="18"/>
              </w:rPr>
              <w:t>Preset weights total 100; blended history; range rules; retired presets migrated; statistics formulas.</w:t>
            </w:r>
          </w:p>
        </w:tc>
      </w:tr>
      <w:tr w:rsidR="00E61AF0" w14:paraId="767CFF5C" w14:textId="77777777">
        <w:trPr>
          <w:cantSplit/>
          <w:jc w:val="center"/>
        </w:trPr>
        <w:tc>
          <w:tcPr>
            <w:tcW w:w="1134" w:type="dxa"/>
          </w:tcPr>
          <w:p w14:paraId="471CFB1E" w14:textId="77777777" w:rsidR="00E61AF0" w:rsidRDefault="00AB1BE3">
            <w:pPr>
              <w:spacing w:after="20" w:line="240" w:lineRule="auto"/>
            </w:pPr>
            <w:r>
              <w:rPr>
                <w:b/>
                <w:sz w:val="18"/>
              </w:rPr>
              <w:t>TRD</w:t>
            </w:r>
          </w:p>
        </w:tc>
        <w:tc>
          <w:tcPr>
            <w:tcW w:w="3969" w:type="dxa"/>
          </w:tcPr>
          <w:p w14:paraId="3DDA8BC9" w14:textId="77777777" w:rsidR="00E61AF0" w:rsidRDefault="00AB1BE3">
            <w:pPr>
              <w:spacing w:after="20" w:line="240" w:lineRule="auto"/>
            </w:pPr>
            <w:r>
              <w:rPr>
                <w:sz w:val="18"/>
              </w:rPr>
              <w:t>ledger, ledger.service, trade.service, recurring.service, plan.service</w:t>
            </w:r>
          </w:p>
        </w:tc>
        <w:tc>
          <w:tcPr>
            <w:tcW w:w="4535" w:type="dxa"/>
          </w:tcPr>
          <w:p w14:paraId="0431685A" w14:textId="77777777" w:rsidR="00E61AF0" w:rsidRDefault="00AB1BE3">
            <w:pPr>
              <w:spacing w:after="20" w:line="240" w:lineRule="auto"/>
            </w:pPr>
            <w:r>
              <w:rPr>
                <w:sz w:val="18"/>
              </w:rPr>
              <w:t>Valuation, average cost, cent-exact splits, cash limits, concurrent buys, monthly-buy lifecycle, idempotent catch-up, a deficit paid from and limited to cash.</w:t>
            </w:r>
          </w:p>
        </w:tc>
      </w:tr>
      <w:tr w:rsidR="00E61AF0" w14:paraId="389235D4" w14:textId="77777777">
        <w:trPr>
          <w:cantSplit/>
          <w:jc w:val="center"/>
        </w:trPr>
        <w:tc>
          <w:tcPr>
            <w:tcW w:w="1134" w:type="dxa"/>
            <w:shd w:val="clear" w:color="auto" w:fill="F3F4F6"/>
          </w:tcPr>
          <w:p w14:paraId="345D753E" w14:textId="77777777" w:rsidR="00E61AF0" w:rsidRDefault="00AB1BE3">
            <w:pPr>
              <w:spacing w:after="20" w:line="240" w:lineRule="auto"/>
            </w:pPr>
            <w:r>
              <w:rPr>
                <w:b/>
                <w:sz w:val="18"/>
              </w:rPr>
              <w:t>DASH</w:t>
            </w:r>
          </w:p>
        </w:tc>
        <w:tc>
          <w:tcPr>
            <w:tcW w:w="3969" w:type="dxa"/>
            <w:shd w:val="clear" w:color="auto" w:fill="F3F4F6"/>
          </w:tcPr>
          <w:p w14:paraId="00679914" w14:textId="77777777" w:rsidR="00E61AF0" w:rsidRDefault="00AB1BE3">
            <w:pPr>
              <w:spacing w:after="20" w:line="240" w:lineRule="auto"/>
            </w:pPr>
            <w:r>
              <w:rPr>
                <w:sz w:val="18"/>
              </w:rPr>
              <w:t>dashboard.service</w:t>
            </w:r>
          </w:p>
        </w:tc>
        <w:tc>
          <w:tcPr>
            <w:tcW w:w="4535" w:type="dxa"/>
            <w:shd w:val="clear" w:color="auto" w:fill="F3F4F6"/>
          </w:tcPr>
          <w:p w14:paraId="216847AB" w14:textId="77777777" w:rsidR="00E61AF0" w:rsidRDefault="00AB1BE3">
            <w:pPr>
              <w:spacing w:after="20" w:line="240" w:lineRule="auto"/>
            </w:pPr>
            <w:r>
              <w:rPr>
                <w:sz w:val="18"/>
              </w:rPr>
              <w:t>Summary figures and the value-against-invested series.</w:t>
            </w:r>
          </w:p>
        </w:tc>
      </w:tr>
      <w:tr w:rsidR="00E61AF0" w14:paraId="118FCC15" w14:textId="77777777">
        <w:trPr>
          <w:cantSplit/>
          <w:jc w:val="center"/>
        </w:trPr>
        <w:tc>
          <w:tcPr>
            <w:tcW w:w="1134" w:type="dxa"/>
          </w:tcPr>
          <w:p w14:paraId="5C27CB8C" w14:textId="77777777" w:rsidR="00E61AF0" w:rsidRDefault="00AB1BE3">
            <w:pPr>
              <w:spacing w:after="20" w:line="240" w:lineRule="auto"/>
            </w:pPr>
            <w:r>
              <w:rPr>
                <w:b/>
                <w:sz w:val="18"/>
              </w:rPr>
              <w:t>COH</w:t>
            </w:r>
          </w:p>
        </w:tc>
        <w:tc>
          <w:tcPr>
            <w:tcW w:w="3969" w:type="dxa"/>
          </w:tcPr>
          <w:p w14:paraId="7DB8A946" w14:textId="77777777" w:rsidR="00E61AF0" w:rsidRDefault="00AB1BE3">
            <w:pPr>
              <w:spacing w:after="20" w:line="240" w:lineRule="auto"/>
            </w:pPr>
            <w:r>
              <w:rPr>
                <w:sz w:val="18"/>
              </w:rPr>
              <w:t>peerCohort (util and service)</w:t>
            </w:r>
          </w:p>
        </w:tc>
        <w:tc>
          <w:tcPr>
            <w:tcW w:w="4535" w:type="dxa"/>
          </w:tcPr>
          <w:p w14:paraId="3042E674" w14:textId="77777777" w:rsidR="00E61AF0" w:rsidRDefault="00AB1BE3">
            <w:pPr>
              <w:spacing w:after="20" w:line="240" w:lineRule="auto"/>
            </w:pPr>
            <w:r>
              <w:rPr>
                <w:sz w:val="18"/>
              </w:rPr>
              <w:t>Distance, weights, filters, widening, percentile, labels, diversification, the neutral sentence.</w:t>
            </w:r>
          </w:p>
        </w:tc>
      </w:tr>
      <w:tr w:rsidR="00E61AF0" w14:paraId="4F73BFF2" w14:textId="77777777">
        <w:trPr>
          <w:cantSplit/>
          <w:jc w:val="center"/>
        </w:trPr>
        <w:tc>
          <w:tcPr>
            <w:tcW w:w="1134" w:type="dxa"/>
            <w:shd w:val="clear" w:color="auto" w:fill="F3F4F6"/>
          </w:tcPr>
          <w:p w14:paraId="5494F03C" w14:textId="77777777" w:rsidR="00E61AF0" w:rsidRDefault="00AB1BE3">
            <w:pPr>
              <w:spacing w:after="20" w:line="240" w:lineRule="auto"/>
            </w:pPr>
            <w:r>
              <w:rPr>
                <w:b/>
                <w:sz w:val="18"/>
              </w:rPr>
              <w:t>EXP</w:t>
            </w:r>
          </w:p>
        </w:tc>
        <w:tc>
          <w:tcPr>
            <w:tcW w:w="3969" w:type="dxa"/>
            <w:shd w:val="clear" w:color="auto" w:fill="F3F4F6"/>
          </w:tcPr>
          <w:p w14:paraId="70D106E2" w14:textId="77777777" w:rsidR="00E61AF0" w:rsidRDefault="00AB1BE3">
            <w:pPr>
              <w:spacing w:after="20" w:line="240" w:lineRule="auto"/>
            </w:pPr>
            <w:r>
              <w:rPr>
                <w:sz w:val="18"/>
              </w:rPr>
              <w:t>peerInsights, peerGrouping (service and segment), peerBenchmark</w:t>
            </w:r>
          </w:p>
        </w:tc>
        <w:tc>
          <w:tcPr>
            <w:tcW w:w="4535" w:type="dxa"/>
            <w:shd w:val="clear" w:color="auto" w:fill="F3F4F6"/>
          </w:tcPr>
          <w:p w14:paraId="1E020B2F" w14:textId="77777777" w:rsidR="00E61AF0" w:rsidRDefault="00AB1BE3">
            <w:pPr>
              <w:spacing w:after="20" w:line="240" w:lineRule="auto"/>
            </w:pPr>
            <w:r>
              <w:rPr>
                <w:sz w:val="18"/>
              </w:rPr>
              <w:t>Segments, floors of 10 and 3, bin merging, trajectory limits, percentile.</w:t>
            </w:r>
          </w:p>
        </w:tc>
      </w:tr>
      <w:tr w:rsidR="00E61AF0" w14:paraId="1350B59F" w14:textId="77777777">
        <w:trPr>
          <w:cantSplit/>
          <w:jc w:val="center"/>
        </w:trPr>
        <w:tc>
          <w:tcPr>
            <w:tcW w:w="1134" w:type="dxa"/>
          </w:tcPr>
          <w:p w14:paraId="269797C2" w14:textId="77777777" w:rsidR="00E61AF0" w:rsidRDefault="00AB1BE3">
            <w:pPr>
              <w:spacing w:after="20" w:line="240" w:lineRule="auto"/>
            </w:pPr>
            <w:r>
              <w:rPr>
                <w:b/>
                <w:sz w:val="18"/>
              </w:rPr>
              <w:t>INS</w:t>
            </w:r>
          </w:p>
        </w:tc>
        <w:tc>
          <w:tcPr>
            <w:tcW w:w="3969" w:type="dxa"/>
          </w:tcPr>
          <w:p w14:paraId="20A5B616" w14:textId="77777777" w:rsidR="00E61AF0" w:rsidRDefault="00AB1BE3">
            <w:pPr>
              <w:spacing w:after="20" w:line="240" w:lineRule="auto"/>
            </w:pPr>
            <w:r>
              <w:rPr>
                <w:sz w:val="18"/>
              </w:rPr>
              <w:t>insight.service</w:t>
            </w:r>
          </w:p>
        </w:tc>
        <w:tc>
          <w:tcPr>
            <w:tcW w:w="4535" w:type="dxa"/>
          </w:tcPr>
          <w:p w14:paraId="10471DD9" w14:textId="77777777" w:rsidR="00E61AF0" w:rsidRDefault="00AB1BE3">
            <w:pPr>
              <w:spacing w:after="20" w:line="240" w:lineRule="auto"/>
            </w:pPr>
            <w:r>
              <w:rPr>
                <w:sz w:val="18"/>
              </w:rPr>
              <w:t>Card rules and limits.</w:t>
            </w:r>
          </w:p>
        </w:tc>
      </w:tr>
      <w:tr w:rsidR="00E61AF0" w14:paraId="1265ABA2" w14:textId="77777777">
        <w:trPr>
          <w:cantSplit/>
          <w:jc w:val="center"/>
        </w:trPr>
        <w:tc>
          <w:tcPr>
            <w:tcW w:w="1134" w:type="dxa"/>
            <w:shd w:val="clear" w:color="auto" w:fill="F3F4F6"/>
          </w:tcPr>
          <w:p w14:paraId="1A54598C" w14:textId="77777777" w:rsidR="00E61AF0" w:rsidRDefault="00AB1BE3">
            <w:pPr>
              <w:spacing w:after="20" w:line="240" w:lineRule="auto"/>
            </w:pPr>
            <w:r>
              <w:rPr>
                <w:b/>
                <w:sz w:val="18"/>
              </w:rPr>
              <w:t>SOC</w:t>
            </w:r>
          </w:p>
        </w:tc>
        <w:tc>
          <w:tcPr>
            <w:tcW w:w="3969" w:type="dxa"/>
            <w:shd w:val="clear" w:color="auto" w:fill="F3F4F6"/>
          </w:tcPr>
          <w:p w14:paraId="30FC1FF5" w14:textId="77777777" w:rsidR="00E61AF0" w:rsidRDefault="00AB1BE3">
            <w:pPr>
              <w:spacing w:after="20" w:line="240" w:lineRule="auto"/>
            </w:pPr>
            <w:r>
              <w:rPr>
                <w:sz w:val="18"/>
              </w:rPr>
              <w:t>friends.service</w:t>
            </w:r>
          </w:p>
        </w:tc>
        <w:tc>
          <w:tcPr>
            <w:tcW w:w="4535" w:type="dxa"/>
            <w:shd w:val="clear" w:color="auto" w:fill="F3F4F6"/>
          </w:tcPr>
          <w:p w14:paraId="5362DA83" w14:textId="77777777" w:rsidR="00E61AF0" w:rsidRDefault="00AB1BE3">
            <w:pPr>
              <w:spacing w:after="20" w:line="240" w:lineRule="auto"/>
            </w:pPr>
            <w:r>
              <w:rPr>
                <w:sz w:val="18"/>
              </w:rPr>
              <w:t>Consent, audiences, close friends, uniform replies, limits, one-to-one comparison.</w:t>
            </w:r>
          </w:p>
        </w:tc>
      </w:tr>
      <w:tr w:rsidR="00E61AF0" w14:paraId="23C9F6A6" w14:textId="77777777">
        <w:trPr>
          <w:cantSplit/>
          <w:jc w:val="center"/>
        </w:trPr>
        <w:tc>
          <w:tcPr>
            <w:tcW w:w="1134" w:type="dxa"/>
          </w:tcPr>
          <w:p w14:paraId="617629BC" w14:textId="77777777" w:rsidR="00E61AF0" w:rsidRDefault="00AB1BE3">
            <w:pPr>
              <w:spacing w:after="20" w:line="240" w:lineRule="auto"/>
            </w:pPr>
            <w:r>
              <w:rPr>
                <w:b/>
                <w:sz w:val="18"/>
              </w:rPr>
              <w:t>SEED</w:t>
            </w:r>
          </w:p>
        </w:tc>
        <w:tc>
          <w:tcPr>
            <w:tcW w:w="3969" w:type="dxa"/>
          </w:tcPr>
          <w:p w14:paraId="0D2C00DE" w14:textId="77777777" w:rsidR="00E61AF0" w:rsidRDefault="00AB1BE3">
            <w:pPr>
              <w:spacing w:after="20" w:line="240" w:lineRule="auto"/>
            </w:pPr>
            <w:r>
              <w:rPr>
                <w:sz w:val="18"/>
              </w:rPr>
              <w:t>syntheticPeers</w:t>
            </w:r>
          </w:p>
        </w:tc>
        <w:tc>
          <w:tcPr>
            <w:tcW w:w="4535" w:type="dxa"/>
          </w:tcPr>
          <w:p w14:paraId="6C2A09E1" w14:textId="77777777" w:rsidR="00E61AF0" w:rsidRDefault="00AB1BE3">
            <w:pPr>
              <w:spacing w:after="20" w:line="240" w:lineRule="auto"/>
            </w:pPr>
            <w:r>
              <w:rPr>
                <w:sz w:val="18"/>
              </w:rPr>
              <w:t>Determinism, distribution, bounds.</w:t>
            </w:r>
          </w:p>
        </w:tc>
      </w:tr>
      <w:tr w:rsidR="00E61AF0" w14:paraId="22266BA9" w14:textId="77777777">
        <w:trPr>
          <w:cantSplit/>
          <w:jc w:val="center"/>
        </w:trPr>
        <w:tc>
          <w:tcPr>
            <w:tcW w:w="1134" w:type="dxa"/>
            <w:shd w:val="clear" w:color="auto" w:fill="F3F4F6"/>
          </w:tcPr>
          <w:p w14:paraId="1608062A" w14:textId="77777777" w:rsidR="00E61AF0" w:rsidRDefault="00AB1BE3">
            <w:pPr>
              <w:spacing w:after="20" w:line="240" w:lineRule="auto"/>
            </w:pPr>
            <w:r>
              <w:rPr>
                <w:b/>
                <w:sz w:val="18"/>
              </w:rPr>
              <w:t>API</w:t>
            </w:r>
          </w:p>
        </w:tc>
        <w:tc>
          <w:tcPr>
            <w:tcW w:w="3969" w:type="dxa"/>
            <w:shd w:val="clear" w:color="auto" w:fill="F3F4F6"/>
          </w:tcPr>
          <w:p w14:paraId="4CE13427" w14:textId="77777777" w:rsidR="00E61AF0" w:rsidRDefault="00AB1BE3">
            <w:pPr>
              <w:spacing w:after="20" w:line="240" w:lineRule="auto"/>
            </w:pPr>
            <w:r>
              <w:rPr>
                <w:sz w:val="18"/>
              </w:rPr>
              <w:t>api.contract, app</w:t>
            </w:r>
          </w:p>
        </w:tc>
        <w:tc>
          <w:tcPr>
            <w:tcW w:w="4535" w:type="dxa"/>
            <w:shd w:val="clear" w:color="auto" w:fill="F3F4F6"/>
          </w:tcPr>
          <w:p w14:paraId="769A8D2A" w14:textId="77777777" w:rsidR="00E61AF0" w:rsidRDefault="00AB1BE3">
            <w:pPr>
              <w:spacing w:after="20" w:line="240" w:lineRule="auto"/>
            </w:pPr>
            <w:r>
              <w:rPr>
                <w:sz w:val="18"/>
              </w:rPr>
              <w:t>Route shapes, status codes, authentication on every route.</w:t>
            </w:r>
          </w:p>
        </w:tc>
      </w:tr>
    </w:tbl>
    <w:p w14:paraId="36FCFF59" w14:textId="77777777" w:rsidR="00E61AF0" w:rsidRDefault="00E61AF0">
      <w:pPr>
        <w:spacing w:after="40"/>
      </w:pPr>
    </w:p>
    <w:p w14:paraId="22DCC1B7" w14:textId="77777777" w:rsidR="00E61AF0" w:rsidRDefault="00AB1BE3">
      <w:pPr>
        <w:pStyle w:val="Heading2"/>
      </w:pPr>
      <w:bookmarkStart w:id="99" w:name="_Toc242368828"/>
      <w:r>
        <w:t>E.2 Independent Checks</w:t>
      </w:r>
      <w:bookmarkEnd w:id="99"/>
    </w:p>
    <w:p w14:paraId="0A004ECB" w14:textId="77777777" w:rsidR="00E61AF0" w:rsidRDefault="00AB1BE3">
      <w:r>
        <w:t>Beyond the suites, several figures were recomputed outside the product's own code and compared with what it returns.</w:t>
      </w:r>
    </w:p>
    <w:p w14:paraId="48DB75E5" w14:textId="77777777" w:rsidR="00E61AF0" w:rsidRDefault="00AB1BE3">
      <w:pPr>
        <w:pStyle w:val="ListBullet"/>
      </w:pPr>
      <w:r>
        <w:rPr>
          <w:b/>
        </w:rPr>
        <w:t>Cohort engine.</w:t>
      </w:r>
      <w:r>
        <w:t xml:space="preserve"> The nearest neighbours, medians and percentile of a measure were recomputed independently from the database and matched the API's output.</w:t>
      </w:r>
    </w:p>
    <w:p w14:paraId="2646BC38" w14:textId="77777777" w:rsidR="00E61AF0" w:rsidRDefault="00AB1BE3">
      <w:pPr>
        <w:pStyle w:val="ListBullet"/>
      </w:pPr>
      <w:r>
        <w:rPr>
          <w:b/>
        </w:rPr>
        <w:t>Portfolio backtest.</w:t>
      </w:r>
      <w:r>
        <w:t xml:space="preserve"> The Global 60/40 portfolio over five years was recomputed from the stored SGD monthly returns by hand: a total of +28.95%, matching its page.</w:t>
      </w:r>
    </w:p>
    <w:p w14:paraId="02AF64A6" w14:textId="77777777" w:rsidR="00E61AF0" w:rsidRDefault="00AB1BE3">
      <w:pPr>
        <w:pStyle w:val="ListBullet"/>
      </w:pPr>
      <w:r>
        <w:rPr>
          <w:b/>
        </w:rPr>
        <w:t>Exchange-rate conversion.</w:t>
      </w:r>
      <w:r>
        <w:t xml:space="preserve"> An AGG return of −0.023612 in September, recomputed from the raw close, dividend and the two month-end rates, matched the stored value.</w:t>
      </w:r>
    </w:p>
    <w:p w14:paraId="1DB4DF8A" w14:textId="77777777" w:rsidR="00E61AF0" w:rsidRDefault="00AB1BE3">
      <w:pPr>
        <w:pStyle w:val="ListBullet"/>
      </w:pPr>
      <w:r>
        <w:rPr>
          <w:b/>
        </w:rPr>
        <w:t>Contribution consistency.</w:t>
      </w:r>
      <w:r>
        <w:t xml:space="preserve"> The distribution across the simulated population was recomputed from the ledger and matched the engine's.</w:t>
      </w:r>
    </w:p>
    <w:p w14:paraId="3EF0838F" w14:textId="77777777" w:rsidR="00E61AF0" w:rsidRDefault="00AB1BE3">
      <w:pPr>
        <w:pStyle w:val="ListBullet"/>
      </w:pPr>
      <w:r>
        <w:rPr>
          <w:b/>
        </w:rPr>
        <w:t>Response time.</w:t>
      </w:r>
      <w:r>
        <w:t xml:space="preserve"> API responses were measured under 200 ms in use; the cohort computation measured 145 ms against the 2 second budget of NFR-01.</w:t>
      </w:r>
    </w:p>
    <w:p w14:paraId="2BF3C7F0" w14:textId="77777777" w:rsidR="00E61AF0" w:rsidRDefault="00AB1BE3">
      <w:pPr>
        <w:pStyle w:val="Heading2"/>
      </w:pPr>
      <w:bookmarkStart w:id="100" w:name="_Toc242368829"/>
      <w:r>
        <w:lastRenderedPageBreak/>
        <w:t>E.3 Requirement Coverage</w:t>
      </w:r>
      <w:bookmarkEnd w:id="100"/>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1304"/>
        <w:gridCol w:w="3288"/>
        <w:gridCol w:w="3118"/>
      </w:tblGrid>
      <w:tr w:rsidR="00E61AF0" w14:paraId="1B33D78D" w14:textId="77777777">
        <w:trPr>
          <w:tblHeader/>
          <w:jc w:val="center"/>
        </w:trPr>
        <w:tc>
          <w:tcPr>
            <w:tcW w:w="1928" w:type="dxa"/>
            <w:shd w:val="clear" w:color="auto" w:fill="1F2937"/>
          </w:tcPr>
          <w:p w14:paraId="424A0480" w14:textId="77777777" w:rsidR="00E61AF0" w:rsidRDefault="00AB1BE3">
            <w:pPr>
              <w:spacing w:after="0"/>
            </w:pPr>
            <w:r>
              <w:rPr>
                <w:b/>
                <w:color w:val="FFFFFF"/>
                <w:sz w:val="18"/>
              </w:rPr>
              <w:t>Group</w:t>
            </w:r>
          </w:p>
        </w:tc>
        <w:tc>
          <w:tcPr>
            <w:tcW w:w="1304" w:type="dxa"/>
            <w:shd w:val="clear" w:color="auto" w:fill="1F2937"/>
          </w:tcPr>
          <w:p w14:paraId="2C9B72D3" w14:textId="77777777" w:rsidR="00E61AF0" w:rsidRDefault="00AB1BE3">
            <w:pPr>
              <w:spacing w:after="0"/>
            </w:pPr>
            <w:r>
              <w:rPr>
                <w:b/>
                <w:color w:val="FFFFFF"/>
                <w:sz w:val="18"/>
              </w:rPr>
              <w:t>Requirements</w:t>
            </w:r>
          </w:p>
        </w:tc>
        <w:tc>
          <w:tcPr>
            <w:tcW w:w="3288" w:type="dxa"/>
            <w:shd w:val="clear" w:color="auto" w:fill="1F2937"/>
          </w:tcPr>
          <w:p w14:paraId="6290D7B3" w14:textId="77777777" w:rsidR="00E61AF0" w:rsidRDefault="00AB1BE3">
            <w:pPr>
              <w:spacing w:after="0"/>
            </w:pPr>
            <w:r>
              <w:rPr>
                <w:b/>
                <w:color w:val="FFFFFF"/>
                <w:sz w:val="18"/>
              </w:rPr>
              <w:t>Verified by</w:t>
            </w:r>
          </w:p>
        </w:tc>
        <w:tc>
          <w:tcPr>
            <w:tcW w:w="3118" w:type="dxa"/>
            <w:shd w:val="clear" w:color="auto" w:fill="1F2937"/>
          </w:tcPr>
          <w:p w14:paraId="69AFE011" w14:textId="77777777" w:rsidR="00E61AF0" w:rsidRDefault="00AB1BE3">
            <w:pPr>
              <w:spacing w:after="0"/>
            </w:pPr>
            <w:r>
              <w:rPr>
                <w:b/>
                <w:color w:val="FFFFFF"/>
                <w:sz w:val="18"/>
              </w:rPr>
              <w:t>Notes</w:t>
            </w:r>
          </w:p>
        </w:tc>
      </w:tr>
      <w:tr w:rsidR="00E61AF0" w14:paraId="59E65ED0" w14:textId="77777777">
        <w:trPr>
          <w:cantSplit/>
          <w:jc w:val="center"/>
        </w:trPr>
        <w:tc>
          <w:tcPr>
            <w:tcW w:w="1928" w:type="dxa"/>
          </w:tcPr>
          <w:p w14:paraId="2EE0FADD" w14:textId="77777777" w:rsidR="00E61AF0" w:rsidRDefault="00AB1BE3">
            <w:pPr>
              <w:spacing w:after="20" w:line="240" w:lineRule="auto"/>
            </w:pPr>
            <w:r>
              <w:rPr>
                <w:sz w:val="18"/>
              </w:rPr>
              <w:t>AUTH-01 to 11</w:t>
            </w:r>
          </w:p>
        </w:tc>
        <w:tc>
          <w:tcPr>
            <w:tcW w:w="1304" w:type="dxa"/>
          </w:tcPr>
          <w:p w14:paraId="0804C46F" w14:textId="77777777" w:rsidR="00E61AF0" w:rsidRDefault="00AB1BE3">
            <w:pPr>
              <w:spacing w:after="20" w:line="240" w:lineRule="auto"/>
            </w:pPr>
            <w:r>
              <w:rPr>
                <w:sz w:val="18"/>
              </w:rPr>
              <w:t>11</w:t>
            </w:r>
          </w:p>
        </w:tc>
        <w:tc>
          <w:tcPr>
            <w:tcW w:w="3288" w:type="dxa"/>
          </w:tcPr>
          <w:p w14:paraId="39F08920" w14:textId="77777777" w:rsidR="00E61AF0" w:rsidRDefault="00AB1BE3">
            <w:pPr>
              <w:spacing w:after="20" w:line="240" w:lineRule="auto"/>
            </w:pPr>
            <w:r>
              <w:rPr>
                <w:sz w:val="18"/>
              </w:rPr>
              <w:t>Automated</w:t>
            </w:r>
          </w:p>
        </w:tc>
        <w:tc>
          <w:tcPr>
            <w:tcW w:w="3118" w:type="dxa"/>
          </w:tcPr>
          <w:p w14:paraId="5BC9704F" w14:textId="77777777" w:rsidR="00E61AF0" w:rsidRDefault="00AB1BE3">
            <w:pPr>
              <w:spacing w:after="20" w:line="240" w:lineRule="auto"/>
            </w:pPr>
            <w:r>
              <w:rPr>
                <w:sz w:val="18"/>
              </w:rPr>
              <w:t>AUTH-06 (log fallback) by hand.</w:t>
            </w:r>
          </w:p>
        </w:tc>
      </w:tr>
      <w:tr w:rsidR="00E61AF0" w14:paraId="49B17DB2" w14:textId="77777777">
        <w:trPr>
          <w:cantSplit/>
          <w:jc w:val="center"/>
        </w:trPr>
        <w:tc>
          <w:tcPr>
            <w:tcW w:w="1928" w:type="dxa"/>
            <w:shd w:val="clear" w:color="auto" w:fill="F3F4F6"/>
          </w:tcPr>
          <w:p w14:paraId="75D042C7" w14:textId="77777777" w:rsidR="00E61AF0" w:rsidRDefault="00AB1BE3">
            <w:pPr>
              <w:spacing w:after="20" w:line="240" w:lineRule="auto"/>
            </w:pPr>
            <w:r>
              <w:rPr>
                <w:sz w:val="18"/>
              </w:rPr>
              <w:t>PROF-01 to 12</w:t>
            </w:r>
          </w:p>
        </w:tc>
        <w:tc>
          <w:tcPr>
            <w:tcW w:w="1304" w:type="dxa"/>
            <w:shd w:val="clear" w:color="auto" w:fill="F3F4F6"/>
          </w:tcPr>
          <w:p w14:paraId="519EB7BD" w14:textId="77777777" w:rsidR="00E61AF0" w:rsidRDefault="00AB1BE3">
            <w:pPr>
              <w:spacing w:after="20" w:line="240" w:lineRule="auto"/>
            </w:pPr>
            <w:r>
              <w:rPr>
                <w:sz w:val="18"/>
              </w:rPr>
              <w:t>12</w:t>
            </w:r>
          </w:p>
        </w:tc>
        <w:tc>
          <w:tcPr>
            <w:tcW w:w="3288" w:type="dxa"/>
            <w:shd w:val="clear" w:color="auto" w:fill="F3F4F6"/>
          </w:tcPr>
          <w:p w14:paraId="50FBB9C8" w14:textId="77777777" w:rsidR="00E61AF0" w:rsidRDefault="00AB1BE3">
            <w:pPr>
              <w:spacing w:after="20" w:line="240" w:lineRule="auto"/>
            </w:pPr>
            <w:r>
              <w:rPr>
                <w:sz w:val="18"/>
              </w:rPr>
              <w:t>Automated; PROF-09 to PROF-12 also by live API and in the web app</w:t>
            </w:r>
          </w:p>
        </w:tc>
        <w:tc>
          <w:tcPr>
            <w:tcW w:w="3118" w:type="dxa"/>
            <w:shd w:val="clear" w:color="auto" w:fill="F3F4F6"/>
          </w:tcPr>
          <w:p w14:paraId="64130B9D" w14:textId="77777777" w:rsidR="00E61AF0" w:rsidRDefault="00AB1BE3">
            <w:pPr>
              <w:spacing w:after="20" w:line="240" w:lineRule="auto"/>
            </w:pPr>
            <w:r>
              <w:rPr>
                <w:sz w:val="18"/>
              </w:rPr>
              <w:t>The check-in was exercised with and without savings.</w:t>
            </w:r>
          </w:p>
        </w:tc>
      </w:tr>
      <w:tr w:rsidR="00E61AF0" w14:paraId="723BFBF5" w14:textId="77777777">
        <w:trPr>
          <w:cantSplit/>
          <w:jc w:val="center"/>
        </w:trPr>
        <w:tc>
          <w:tcPr>
            <w:tcW w:w="1928" w:type="dxa"/>
          </w:tcPr>
          <w:p w14:paraId="392FF293" w14:textId="77777777" w:rsidR="00E61AF0" w:rsidRDefault="00AB1BE3">
            <w:pPr>
              <w:spacing w:after="20" w:line="240" w:lineRule="auto"/>
            </w:pPr>
            <w:r>
              <w:rPr>
                <w:sz w:val="18"/>
              </w:rPr>
              <w:t>DATA-01 to 08</w:t>
            </w:r>
          </w:p>
        </w:tc>
        <w:tc>
          <w:tcPr>
            <w:tcW w:w="1304" w:type="dxa"/>
          </w:tcPr>
          <w:p w14:paraId="7F79D43B" w14:textId="77777777" w:rsidR="00E61AF0" w:rsidRDefault="00AB1BE3">
            <w:pPr>
              <w:spacing w:after="20" w:line="240" w:lineRule="auto"/>
            </w:pPr>
            <w:r>
              <w:rPr>
                <w:sz w:val="18"/>
              </w:rPr>
              <w:t>8</w:t>
            </w:r>
          </w:p>
        </w:tc>
        <w:tc>
          <w:tcPr>
            <w:tcW w:w="3288" w:type="dxa"/>
          </w:tcPr>
          <w:p w14:paraId="7FCFCBAC" w14:textId="77777777" w:rsidR="00E61AF0" w:rsidRDefault="00AB1BE3">
            <w:pPr>
              <w:spacing w:after="20" w:line="240" w:lineRule="auto"/>
            </w:pPr>
            <w:r>
              <w:rPr>
                <w:sz w:val="18"/>
              </w:rPr>
              <w:t>Automated; DATA-05/06 also by live run</w:t>
            </w:r>
          </w:p>
        </w:tc>
        <w:tc>
          <w:tcPr>
            <w:tcW w:w="3118" w:type="dxa"/>
          </w:tcPr>
          <w:p w14:paraId="61C58995" w14:textId="77777777" w:rsidR="00E61AF0" w:rsidRDefault="00AB1BE3">
            <w:pPr>
              <w:spacing w:after="20" w:line="240" w:lineRule="auto"/>
            </w:pPr>
            <w:r>
              <w:rPr>
                <w:sz w:val="18"/>
              </w:rPr>
              <w:t>The fund-data load and the conversion to Singapore dollars were run live against Yahoo Finance.</w:t>
            </w:r>
          </w:p>
        </w:tc>
      </w:tr>
      <w:tr w:rsidR="00E61AF0" w14:paraId="3BD47A13" w14:textId="77777777">
        <w:trPr>
          <w:cantSplit/>
          <w:jc w:val="center"/>
        </w:trPr>
        <w:tc>
          <w:tcPr>
            <w:tcW w:w="1928" w:type="dxa"/>
            <w:shd w:val="clear" w:color="auto" w:fill="F3F4F6"/>
          </w:tcPr>
          <w:p w14:paraId="023DD640" w14:textId="77777777" w:rsidR="00E61AF0" w:rsidRDefault="00AB1BE3">
            <w:pPr>
              <w:spacing w:after="20" w:line="240" w:lineRule="auto"/>
            </w:pPr>
            <w:r>
              <w:rPr>
                <w:sz w:val="18"/>
              </w:rPr>
              <w:t>INV-01 to 11</w:t>
            </w:r>
          </w:p>
        </w:tc>
        <w:tc>
          <w:tcPr>
            <w:tcW w:w="1304" w:type="dxa"/>
            <w:shd w:val="clear" w:color="auto" w:fill="F3F4F6"/>
          </w:tcPr>
          <w:p w14:paraId="19510CA0" w14:textId="77777777" w:rsidR="00E61AF0" w:rsidRDefault="00AB1BE3">
            <w:pPr>
              <w:spacing w:after="20" w:line="240" w:lineRule="auto"/>
            </w:pPr>
            <w:r>
              <w:rPr>
                <w:sz w:val="18"/>
              </w:rPr>
              <w:t>11</w:t>
            </w:r>
          </w:p>
        </w:tc>
        <w:tc>
          <w:tcPr>
            <w:tcW w:w="3288" w:type="dxa"/>
            <w:shd w:val="clear" w:color="auto" w:fill="F3F4F6"/>
          </w:tcPr>
          <w:p w14:paraId="555E1285" w14:textId="77777777" w:rsidR="00E61AF0" w:rsidRDefault="00AB1BE3">
            <w:pPr>
              <w:spacing w:after="20" w:line="240" w:lineRule="auto"/>
            </w:pPr>
            <w:r>
              <w:rPr>
                <w:sz w:val="18"/>
              </w:rPr>
              <w:t>Automated for rules; screens by hand</w:t>
            </w:r>
          </w:p>
        </w:tc>
        <w:tc>
          <w:tcPr>
            <w:tcW w:w="3118" w:type="dxa"/>
            <w:shd w:val="clear" w:color="auto" w:fill="F3F4F6"/>
          </w:tcPr>
          <w:p w14:paraId="14F9523C" w14:textId="77777777" w:rsidR="00E61AF0" w:rsidRDefault="00AB1BE3">
            <w:pPr>
              <w:spacing w:after="20" w:line="240" w:lineRule="auto"/>
            </w:pPr>
            <w:r>
              <w:rPr>
                <w:sz w:val="18"/>
              </w:rPr>
              <w:t>Screens were checked in the running web build.</w:t>
            </w:r>
          </w:p>
        </w:tc>
      </w:tr>
      <w:tr w:rsidR="00E61AF0" w14:paraId="54C94E4E" w14:textId="77777777">
        <w:trPr>
          <w:cantSplit/>
          <w:jc w:val="center"/>
        </w:trPr>
        <w:tc>
          <w:tcPr>
            <w:tcW w:w="1928" w:type="dxa"/>
          </w:tcPr>
          <w:p w14:paraId="615C002B" w14:textId="77777777" w:rsidR="00E61AF0" w:rsidRDefault="00AB1BE3">
            <w:pPr>
              <w:spacing w:after="20" w:line="240" w:lineRule="auto"/>
            </w:pPr>
            <w:r>
              <w:rPr>
                <w:sz w:val="18"/>
              </w:rPr>
              <w:t>TRD-01 to 14</w:t>
            </w:r>
          </w:p>
        </w:tc>
        <w:tc>
          <w:tcPr>
            <w:tcW w:w="1304" w:type="dxa"/>
          </w:tcPr>
          <w:p w14:paraId="217F6696" w14:textId="77777777" w:rsidR="00E61AF0" w:rsidRDefault="00AB1BE3">
            <w:pPr>
              <w:spacing w:after="20" w:line="240" w:lineRule="auto"/>
            </w:pPr>
            <w:r>
              <w:rPr>
                <w:sz w:val="18"/>
              </w:rPr>
              <w:t>14</w:t>
            </w:r>
          </w:p>
        </w:tc>
        <w:tc>
          <w:tcPr>
            <w:tcW w:w="3288" w:type="dxa"/>
          </w:tcPr>
          <w:p w14:paraId="2F8F50B9" w14:textId="77777777" w:rsidR="00E61AF0" w:rsidRDefault="00AB1BE3">
            <w:pPr>
              <w:spacing w:after="20" w:line="240" w:lineRule="auto"/>
            </w:pPr>
            <w:r>
              <w:rPr>
                <w:sz w:val="18"/>
              </w:rPr>
              <w:t>Automated</w:t>
            </w:r>
          </w:p>
        </w:tc>
        <w:tc>
          <w:tcPr>
            <w:tcW w:w="3118" w:type="dxa"/>
          </w:tcPr>
          <w:p w14:paraId="2818A6F2" w14:textId="77777777" w:rsidR="00E61AF0" w:rsidRDefault="00E61AF0">
            <w:pPr>
              <w:spacing w:after="20" w:line="240" w:lineRule="auto"/>
            </w:pPr>
          </w:p>
        </w:tc>
      </w:tr>
      <w:tr w:rsidR="00E61AF0" w14:paraId="602A9C51" w14:textId="77777777">
        <w:trPr>
          <w:cantSplit/>
          <w:jc w:val="center"/>
        </w:trPr>
        <w:tc>
          <w:tcPr>
            <w:tcW w:w="1928" w:type="dxa"/>
            <w:shd w:val="clear" w:color="auto" w:fill="F3F4F6"/>
          </w:tcPr>
          <w:p w14:paraId="49CDEF9C" w14:textId="77777777" w:rsidR="00E61AF0" w:rsidRDefault="00AB1BE3">
            <w:pPr>
              <w:spacing w:after="20" w:line="240" w:lineRule="auto"/>
            </w:pPr>
            <w:r>
              <w:rPr>
                <w:sz w:val="18"/>
              </w:rPr>
              <w:t>DASH-01 to 05</w:t>
            </w:r>
          </w:p>
        </w:tc>
        <w:tc>
          <w:tcPr>
            <w:tcW w:w="1304" w:type="dxa"/>
            <w:shd w:val="clear" w:color="auto" w:fill="F3F4F6"/>
          </w:tcPr>
          <w:p w14:paraId="7C6E1560" w14:textId="77777777" w:rsidR="00E61AF0" w:rsidRDefault="00AB1BE3">
            <w:pPr>
              <w:spacing w:after="20" w:line="240" w:lineRule="auto"/>
            </w:pPr>
            <w:r>
              <w:rPr>
                <w:sz w:val="18"/>
              </w:rPr>
              <w:t>5</w:t>
            </w:r>
          </w:p>
        </w:tc>
        <w:tc>
          <w:tcPr>
            <w:tcW w:w="3288" w:type="dxa"/>
            <w:shd w:val="clear" w:color="auto" w:fill="F3F4F6"/>
          </w:tcPr>
          <w:p w14:paraId="2636FEAF" w14:textId="77777777" w:rsidR="00E61AF0" w:rsidRDefault="00AB1BE3">
            <w:pPr>
              <w:spacing w:after="20" w:line="240" w:lineRule="auto"/>
            </w:pPr>
            <w:r>
              <w:rPr>
                <w:sz w:val="18"/>
              </w:rPr>
              <w:t>Automated for figures; chart by hand</w:t>
            </w:r>
          </w:p>
        </w:tc>
        <w:tc>
          <w:tcPr>
            <w:tcW w:w="3118" w:type="dxa"/>
            <w:shd w:val="clear" w:color="auto" w:fill="F3F4F6"/>
          </w:tcPr>
          <w:p w14:paraId="26D54E53" w14:textId="77777777" w:rsidR="00E61AF0" w:rsidRDefault="00E61AF0">
            <w:pPr>
              <w:spacing w:after="20" w:line="240" w:lineRule="auto"/>
            </w:pPr>
          </w:p>
        </w:tc>
      </w:tr>
      <w:tr w:rsidR="00E61AF0" w14:paraId="1361CCBE" w14:textId="77777777">
        <w:trPr>
          <w:cantSplit/>
          <w:jc w:val="center"/>
        </w:trPr>
        <w:tc>
          <w:tcPr>
            <w:tcW w:w="1928" w:type="dxa"/>
          </w:tcPr>
          <w:p w14:paraId="5DBBCB48" w14:textId="77777777" w:rsidR="00E61AF0" w:rsidRDefault="00AB1BE3">
            <w:pPr>
              <w:spacing w:after="20" w:line="240" w:lineRule="auto"/>
            </w:pPr>
            <w:r>
              <w:rPr>
                <w:sz w:val="18"/>
              </w:rPr>
              <w:t>COH-01 to 12</w:t>
            </w:r>
          </w:p>
        </w:tc>
        <w:tc>
          <w:tcPr>
            <w:tcW w:w="1304" w:type="dxa"/>
          </w:tcPr>
          <w:p w14:paraId="08726CAA" w14:textId="77777777" w:rsidR="00E61AF0" w:rsidRDefault="00AB1BE3">
            <w:pPr>
              <w:spacing w:after="20" w:line="240" w:lineRule="auto"/>
            </w:pPr>
            <w:r>
              <w:rPr>
                <w:sz w:val="18"/>
              </w:rPr>
              <w:t>12</w:t>
            </w:r>
          </w:p>
        </w:tc>
        <w:tc>
          <w:tcPr>
            <w:tcW w:w="3288" w:type="dxa"/>
          </w:tcPr>
          <w:p w14:paraId="28BF71A1" w14:textId="77777777" w:rsidR="00E61AF0" w:rsidRDefault="00AB1BE3">
            <w:pPr>
              <w:spacing w:after="20" w:line="240" w:lineRule="auto"/>
            </w:pPr>
            <w:r>
              <w:rPr>
                <w:sz w:val="18"/>
              </w:rPr>
              <w:t>Automated; independent recomputation</w:t>
            </w:r>
          </w:p>
        </w:tc>
        <w:tc>
          <w:tcPr>
            <w:tcW w:w="3118" w:type="dxa"/>
          </w:tcPr>
          <w:p w14:paraId="5376E5FC" w14:textId="77777777" w:rsidR="00E61AF0" w:rsidRDefault="00E61AF0">
            <w:pPr>
              <w:spacing w:after="20" w:line="240" w:lineRule="auto"/>
            </w:pPr>
          </w:p>
        </w:tc>
      </w:tr>
      <w:tr w:rsidR="00E61AF0" w14:paraId="53F8FAB7" w14:textId="77777777">
        <w:trPr>
          <w:cantSplit/>
          <w:jc w:val="center"/>
        </w:trPr>
        <w:tc>
          <w:tcPr>
            <w:tcW w:w="1928" w:type="dxa"/>
            <w:shd w:val="clear" w:color="auto" w:fill="F3F4F6"/>
          </w:tcPr>
          <w:p w14:paraId="29F8407C" w14:textId="77777777" w:rsidR="00E61AF0" w:rsidRDefault="00AB1BE3">
            <w:pPr>
              <w:spacing w:after="20" w:line="240" w:lineRule="auto"/>
            </w:pPr>
            <w:r>
              <w:rPr>
                <w:sz w:val="18"/>
              </w:rPr>
              <w:t>EXP-01 to 06</w:t>
            </w:r>
          </w:p>
        </w:tc>
        <w:tc>
          <w:tcPr>
            <w:tcW w:w="1304" w:type="dxa"/>
            <w:shd w:val="clear" w:color="auto" w:fill="F3F4F6"/>
          </w:tcPr>
          <w:p w14:paraId="33CE9603" w14:textId="77777777" w:rsidR="00E61AF0" w:rsidRDefault="00AB1BE3">
            <w:pPr>
              <w:spacing w:after="20" w:line="240" w:lineRule="auto"/>
            </w:pPr>
            <w:r>
              <w:rPr>
                <w:sz w:val="18"/>
              </w:rPr>
              <w:t>6</w:t>
            </w:r>
          </w:p>
        </w:tc>
        <w:tc>
          <w:tcPr>
            <w:tcW w:w="3288" w:type="dxa"/>
            <w:shd w:val="clear" w:color="auto" w:fill="F3F4F6"/>
          </w:tcPr>
          <w:p w14:paraId="175DB713" w14:textId="77777777" w:rsidR="00E61AF0" w:rsidRDefault="00AB1BE3">
            <w:pPr>
              <w:spacing w:after="20" w:line="240" w:lineRule="auto"/>
            </w:pPr>
            <w:r>
              <w:rPr>
                <w:sz w:val="18"/>
              </w:rPr>
              <w:t>Automated</w:t>
            </w:r>
          </w:p>
        </w:tc>
        <w:tc>
          <w:tcPr>
            <w:tcW w:w="3118" w:type="dxa"/>
            <w:shd w:val="clear" w:color="auto" w:fill="F3F4F6"/>
          </w:tcPr>
          <w:p w14:paraId="01452069" w14:textId="77777777" w:rsidR="00E61AF0" w:rsidRDefault="00E61AF0">
            <w:pPr>
              <w:spacing w:after="20" w:line="240" w:lineRule="auto"/>
            </w:pPr>
          </w:p>
        </w:tc>
      </w:tr>
      <w:tr w:rsidR="00E61AF0" w14:paraId="10A33355" w14:textId="77777777">
        <w:trPr>
          <w:cantSplit/>
          <w:jc w:val="center"/>
        </w:trPr>
        <w:tc>
          <w:tcPr>
            <w:tcW w:w="1928" w:type="dxa"/>
          </w:tcPr>
          <w:p w14:paraId="11B71C85" w14:textId="77777777" w:rsidR="00E61AF0" w:rsidRDefault="00AB1BE3">
            <w:pPr>
              <w:spacing w:after="20" w:line="240" w:lineRule="auto"/>
            </w:pPr>
            <w:r>
              <w:rPr>
                <w:sz w:val="18"/>
              </w:rPr>
              <w:t>INS-01 to 04</w:t>
            </w:r>
          </w:p>
        </w:tc>
        <w:tc>
          <w:tcPr>
            <w:tcW w:w="1304" w:type="dxa"/>
          </w:tcPr>
          <w:p w14:paraId="38CDD7AF" w14:textId="77777777" w:rsidR="00E61AF0" w:rsidRDefault="00AB1BE3">
            <w:pPr>
              <w:spacing w:after="20" w:line="240" w:lineRule="auto"/>
            </w:pPr>
            <w:r>
              <w:rPr>
                <w:sz w:val="18"/>
              </w:rPr>
              <w:t>4</w:t>
            </w:r>
          </w:p>
        </w:tc>
        <w:tc>
          <w:tcPr>
            <w:tcW w:w="3288" w:type="dxa"/>
          </w:tcPr>
          <w:p w14:paraId="4BD82559" w14:textId="77777777" w:rsidR="00E61AF0" w:rsidRDefault="00AB1BE3">
            <w:pPr>
              <w:spacing w:after="20" w:line="240" w:lineRule="auto"/>
            </w:pPr>
            <w:r>
              <w:rPr>
                <w:sz w:val="18"/>
              </w:rPr>
              <w:t>Automated</w:t>
            </w:r>
          </w:p>
        </w:tc>
        <w:tc>
          <w:tcPr>
            <w:tcW w:w="3118" w:type="dxa"/>
          </w:tcPr>
          <w:p w14:paraId="3E1D99D4" w14:textId="77777777" w:rsidR="00E61AF0" w:rsidRDefault="00AB1BE3">
            <w:pPr>
              <w:spacing w:after="20" w:line="240" w:lineRule="auto"/>
            </w:pPr>
            <w:r>
              <w:rPr>
                <w:sz w:val="18"/>
              </w:rPr>
              <w:t>L-03.</w:t>
            </w:r>
          </w:p>
        </w:tc>
      </w:tr>
      <w:tr w:rsidR="00E61AF0" w14:paraId="7D95F667" w14:textId="77777777">
        <w:trPr>
          <w:cantSplit/>
          <w:jc w:val="center"/>
        </w:trPr>
        <w:tc>
          <w:tcPr>
            <w:tcW w:w="1928" w:type="dxa"/>
            <w:shd w:val="clear" w:color="auto" w:fill="F3F4F6"/>
          </w:tcPr>
          <w:p w14:paraId="5FF50B22" w14:textId="77777777" w:rsidR="00E61AF0" w:rsidRDefault="00AB1BE3">
            <w:pPr>
              <w:spacing w:after="20" w:line="240" w:lineRule="auto"/>
            </w:pPr>
            <w:r>
              <w:rPr>
                <w:sz w:val="18"/>
              </w:rPr>
              <w:t>SOC-01 to 10</w:t>
            </w:r>
          </w:p>
        </w:tc>
        <w:tc>
          <w:tcPr>
            <w:tcW w:w="1304" w:type="dxa"/>
            <w:shd w:val="clear" w:color="auto" w:fill="F3F4F6"/>
          </w:tcPr>
          <w:p w14:paraId="56B90D96" w14:textId="77777777" w:rsidR="00E61AF0" w:rsidRDefault="00AB1BE3">
            <w:pPr>
              <w:spacing w:after="20" w:line="240" w:lineRule="auto"/>
            </w:pPr>
            <w:r>
              <w:rPr>
                <w:sz w:val="18"/>
              </w:rPr>
              <w:t>10</w:t>
            </w:r>
          </w:p>
        </w:tc>
        <w:tc>
          <w:tcPr>
            <w:tcW w:w="3288" w:type="dxa"/>
            <w:shd w:val="clear" w:color="auto" w:fill="F3F4F6"/>
          </w:tcPr>
          <w:p w14:paraId="144B2576" w14:textId="77777777" w:rsidR="00E61AF0" w:rsidRDefault="00AB1BE3">
            <w:pPr>
              <w:spacing w:after="20" w:line="240" w:lineRule="auto"/>
            </w:pPr>
            <w:r>
              <w:rPr>
                <w:sz w:val="18"/>
              </w:rPr>
              <w:t>Automated</w:t>
            </w:r>
          </w:p>
        </w:tc>
        <w:tc>
          <w:tcPr>
            <w:tcW w:w="3118" w:type="dxa"/>
            <w:shd w:val="clear" w:color="auto" w:fill="F3F4F6"/>
          </w:tcPr>
          <w:p w14:paraId="21E8DDE9" w14:textId="77777777" w:rsidR="00E61AF0" w:rsidRDefault="00AB1BE3">
            <w:pPr>
              <w:spacing w:after="20" w:line="240" w:lineRule="auto"/>
            </w:pPr>
            <w:r>
              <w:rPr>
                <w:sz w:val="18"/>
              </w:rPr>
              <w:t>Privacy cases tested for uniform replies.</w:t>
            </w:r>
          </w:p>
        </w:tc>
      </w:tr>
      <w:tr w:rsidR="00E61AF0" w14:paraId="534C0C10" w14:textId="77777777">
        <w:trPr>
          <w:cantSplit/>
          <w:jc w:val="center"/>
        </w:trPr>
        <w:tc>
          <w:tcPr>
            <w:tcW w:w="1928" w:type="dxa"/>
          </w:tcPr>
          <w:p w14:paraId="7D1AC78C" w14:textId="77777777" w:rsidR="00E61AF0" w:rsidRDefault="00AB1BE3">
            <w:pPr>
              <w:spacing w:after="20" w:line="240" w:lineRule="auto"/>
            </w:pPr>
            <w:r>
              <w:rPr>
                <w:sz w:val="18"/>
              </w:rPr>
              <w:t>SEED-01 to 05</w:t>
            </w:r>
          </w:p>
        </w:tc>
        <w:tc>
          <w:tcPr>
            <w:tcW w:w="1304" w:type="dxa"/>
          </w:tcPr>
          <w:p w14:paraId="07664910" w14:textId="77777777" w:rsidR="00E61AF0" w:rsidRDefault="00AB1BE3">
            <w:pPr>
              <w:spacing w:after="20" w:line="240" w:lineRule="auto"/>
            </w:pPr>
            <w:r>
              <w:rPr>
                <w:sz w:val="18"/>
              </w:rPr>
              <w:t>5</w:t>
            </w:r>
          </w:p>
        </w:tc>
        <w:tc>
          <w:tcPr>
            <w:tcW w:w="3288" w:type="dxa"/>
          </w:tcPr>
          <w:p w14:paraId="7A0DA062" w14:textId="77777777" w:rsidR="00E61AF0" w:rsidRDefault="00AB1BE3">
            <w:pPr>
              <w:spacing w:after="20" w:line="240" w:lineRule="auto"/>
            </w:pPr>
            <w:r>
              <w:rPr>
                <w:sz w:val="18"/>
              </w:rPr>
              <w:t>Automated; seed run</w:t>
            </w:r>
          </w:p>
        </w:tc>
        <w:tc>
          <w:tcPr>
            <w:tcW w:w="3118" w:type="dxa"/>
          </w:tcPr>
          <w:p w14:paraId="77CECAEE" w14:textId="77777777" w:rsidR="00E61AF0" w:rsidRDefault="00E61AF0">
            <w:pPr>
              <w:spacing w:after="20" w:line="240" w:lineRule="auto"/>
            </w:pPr>
          </w:p>
        </w:tc>
      </w:tr>
      <w:tr w:rsidR="00E61AF0" w14:paraId="5D0B4681" w14:textId="77777777">
        <w:trPr>
          <w:cantSplit/>
          <w:jc w:val="center"/>
        </w:trPr>
        <w:tc>
          <w:tcPr>
            <w:tcW w:w="1928" w:type="dxa"/>
            <w:shd w:val="clear" w:color="auto" w:fill="F3F4F6"/>
          </w:tcPr>
          <w:p w14:paraId="2777A88A" w14:textId="77777777" w:rsidR="00E61AF0" w:rsidRDefault="00AB1BE3">
            <w:pPr>
              <w:spacing w:after="20" w:line="240" w:lineRule="auto"/>
            </w:pPr>
            <w:r>
              <w:rPr>
                <w:sz w:val="18"/>
              </w:rPr>
              <w:t>NFR-01, 03, 04, 06, 08, 09</w:t>
            </w:r>
          </w:p>
        </w:tc>
        <w:tc>
          <w:tcPr>
            <w:tcW w:w="1304" w:type="dxa"/>
            <w:shd w:val="clear" w:color="auto" w:fill="F3F4F6"/>
          </w:tcPr>
          <w:p w14:paraId="34899119" w14:textId="77777777" w:rsidR="00E61AF0" w:rsidRDefault="00AB1BE3">
            <w:pPr>
              <w:spacing w:after="20" w:line="240" w:lineRule="auto"/>
            </w:pPr>
            <w:r>
              <w:rPr>
                <w:sz w:val="18"/>
              </w:rPr>
              <w:t>6</w:t>
            </w:r>
          </w:p>
        </w:tc>
        <w:tc>
          <w:tcPr>
            <w:tcW w:w="3288" w:type="dxa"/>
            <w:shd w:val="clear" w:color="auto" w:fill="F3F4F6"/>
          </w:tcPr>
          <w:p w14:paraId="1C903331" w14:textId="77777777" w:rsidR="00E61AF0" w:rsidRDefault="00AB1BE3">
            <w:pPr>
              <w:spacing w:after="20" w:line="240" w:lineRule="auto"/>
            </w:pPr>
            <w:r>
              <w:rPr>
                <w:sz w:val="18"/>
              </w:rPr>
              <w:t>Measured or automated</w:t>
            </w:r>
          </w:p>
        </w:tc>
        <w:tc>
          <w:tcPr>
            <w:tcW w:w="3118" w:type="dxa"/>
            <w:shd w:val="clear" w:color="auto" w:fill="F3F4F6"/>
          </w:tcPr>
          <w:p w14:paraId="6308A0BC" w14:textId="77777777" w:rsidR="00E61AF0" w:rsidRDefault="00AB1BE3">
            <w:pPr>
              <w:spacing w:after="20" w:line="240" w:lineRule="auto"/>
            </w:pPr>
            <w:r>
              <w:rPr>
                <w:sz w:val="18"/>
              </w:rPr>
              <w:t>See E.1 and E.2.</w:t>
            </w:r>
          </w:p>
        </w:tc>
      </w:tr>
      <w:tr w:rsidR="00E61AF0" w14:paraId="2C0ADEFE" w14:textId="77777777">
        <w:trPr>
          <w:cantSplit/>
          <w:jc w:val="center"/>
        </w:trPr>
        <w:tc>
          <w:tcPr>
            <w:tcW w:w="1928" w:type="dxa"/>
          </w:tcPr>
          <w:p w14:paraId="149CA685" w14:textId="77777777" w:rsidR="00E61AF0" w:rsidRDefault="00AB1BE3">
            <w:pPr>
              <w:spacing w:after="20" w:line="240" w:lineRule="auto"/>
            </w:pPr>
            <w:r>
              <w:rPr>
                <w:sz w:val="18"/>
              </w:rPr>
              <w:t>NFR-02</w:t>
            </w:r>
          </w:p>
        </w:tc>
        <w:tc>
          <w:tcPr>
            <w:tcW w:w="1304" w:type="dxa"/>
          </w:tcPr>
          <w:p w14:paraId="58AD061F" w14:textId="77777777" w:rsidR="00E61AF0" w:rsidRDefault="00AB1BE3">
            <w:pPr>
              <w:spacing w:after="20" w:line="240" w:lineRule="auto"/>
            </w:pPr>
            <w:r>
              <w:rPr>
                <w:sz w:val="18"/>
              </w:rPr>
              <w:t>1</w:t>
            </w:r>
          </w:p>
        </w:tc>
        <w:tc>
          <w:tcPr>
            <w:tcW w:w="3288" w:type="dxa"/>
          </w:tcPr>
          <w:p w14:paraId="00D0A9E2" w14:textId="77777777" w:rsidR="00E61AF0" w:rsidRDefault="00AB1BE3">
            <w:pPr>
              <w:spacing w:after="20" w:line="240" w:lineRule="auto"/>
            </w:pPr>
            <w:r>
              <w:rPr>
                <w:b/>
                <w:sz w:val="18"/>
              </w:rPr>
              <w:t>Not yet verified</w:t>
            </w:r>
          </w:p>
        </w:tc>
        <w:tc>
          <w:tcPr>
            <w:tcW w:w="3118" w:type="dxa"/>
          </w:tcPr>
          <w:p w14:paraId="6011F5AD" w14:textId="77777777" w:rsidR="00E61AF0" w:rsidRDefault="00AB1BE3">
            <w:pPr>
              <w:spacing w:after="20" w:line="240" w:lineRule="auto"/>
            </w:pPr>
            <w:r>
              <w:rPr>
                <w:sz w:val="18"/>
              </w:rPr>
              <w:t>Formal usability test not run (L-08).</w:t>
            </w:r>
          </w:p>
        </w:tc>
      </w:tr>
    </w:tbl>
    <w:p w14:paraId="38197FDB" w14:textId="77777777" w:rsidR="00E61AF0" w:rsidRDefault="00E61AF0">
      <w:pPr>
        <w:spacing w:after="40"/>
      </w:pPr>
    </w:p>
    <w:p w14:paraId="454AB645" w14:textId="77777777" w:rsidR="00E61AF0" w:rsidRDefault="00AB1BE3">
      <w:r>
        <w:br w:type="page"/>
      </w:r>
    </w:p>
    <w:p w14:paraId="5E3F5A5E" w14:textId="77777777" w:rsidR="00E61AF0" w:rsidRDefault="00AB1BE3">
      <w:pPr>
        <w:pStyle w:val="Heading1"/>
      </w:pPr>
      <w:bookmarkStart w:id="101" w:name="_Toc242368830"/>
      <w:r>
        <w:lastRenderedPageBreak/>
        <w:t>Appendix F: Change History and Identifier Mapping</w:t>
      </w:r>
      <w:bookmarkEnd w:id="101"/>
    </w:p>
    <w:p w14:paraId="3F7AB82B" w14:textId="77777777" w:rsidR="00E61AF0" w:rsidRDefault="00AB1BE3">
      <w:pPr>
        <w:pStyle w:val="Heading2"/>
      </w:pPr>
      <w:bookmarkStart w:id="102" w:name="_Toc242368831"/>
      <w:r>
        <w:t>F.1 Summary of Versions 1.0 to 1.28</w:t>
      </w:r>
      <w:bookmarkEnd w:id="102"/>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020"/>
        <w:gridCol w:w="1701"/>
        <w:gridCol w:w="6917"/>
      </w:tblGrid>
      <w:tr w:rsidR="00E61AF0" w14:paraId="6AB85E78" w14:textId="77777777">
        <w:trPr>
          <w:tblHeader/>
          <w:jc w:val="center"/>
        </w:trPr>
        <w:tc>
          <w:tcPr>
            <w:tcW w:w="1020" w:type="dxa"/>
            <w:shd w:val="clear" w:color="auto" w:fill="1F2937"/>
          </w:tcPr>
          <w:p w14:paraId="61F8124D" w14:textId="77777777" w:rsidR="00E61AF0" w:rsidRDefault="00AB1BE3">
            <w:pPr>
              <w:spacing w:after="0"/>
            </w:pPr>
            <w:r>
              <w:rPr>
                <w:b/>
                <w:color w:val="FFFFFF"/>
                <w:sz w:val="18"/>
              </w:rPr>
              <w:t>Version</w:t>
            </w:r>
          </w:p>
        </w:tc>
        <w:tc>
          <w:tcPr>
            <w:tcW w:w="1701" w:type="dxa"/>
            <w:shd w:val="clear" w:color="auto" w:fill="1F2937"/>
          </w:tcPr>
          <w:p w14:paraId="04E2F529" w14:textId="77777777" w:rsidR="00E61AF0" w:rsidRDefault="00AB1BE3">
            <w:pPr>
              <w:spacing w:after="0"/>
            </w:pPr>
            <w:r>
              <w:rPr>
                <w:b/>
                <w:color w:val="FFFFFF"/>
                <w:sz w:val="18"/>
              </w:rPr>
              <w:t>Date</w:t>
            </w:r>
          </w:p>
        </w:tc>
        <w:tc>
          <w:tcPr>
            <w:tcW w:w="6917" w:type="dxa"/>
            <w:shd w:val="clear" w:color="auto" w:fill="1F2937"/>
          </w:tcPr>
          <w:p w14:paraId="11E3C990" w14:textId="77777777" w:rsidR="00E61AF0" w:rsidRDefault="00AB1BE3">
            <w:pPr>
              <w:spacing w:after="0"/>
            </w:pPr>
            <w:r>
              <w:rPr>
                <w:b/>
                <w:color w:val="FFFFFF"/>
                <w:sz w:val="18"/>
              </w:rPr>
              <w:t>Change</w:t>
            </w:r>
          </w:p>
        </w:tc>
      </w:tr>
      <w:tr w:rsidR="00E61AF0" w14:paraId="7236D0B1" w14:textId="77777777">
        <w:trPr>
          <w:cantSplit/>
          <w:jc w:val="center"/>
        </w:trPr>
        <w:tc>
          <w:tcPr>
            <w:tcW w:w="1020" w:type="dxa"/>
          </w:tcPr>
          <w:p w14:paraId="3E0D1489" w14:textId="77777777" w:rsidR="00E61AF0" w:rsidRDefault="00AB1BE3">
            <w:pPr>
              <w:spacing w:after="20" w:line="240" w:lineRule="auto"/>
            </w:pPr>
            <w:r>
              <w:rPr>
                <w:sz w:val="18"/>
              </w:rPr>
              <w:t>1.0</w:t>
            </w:r>
          </w:p>
        </w:tc>
        <w:tc>
          <w:tcPr>
            <w:tcW w:w="1701" w:type="dxa"/>
          </w:tcPr>
          <w:p w14:paraId="16D997AD" w14:textId="77777777" w:rsidR="00E61AF0" w:rsidRDefault="00AB1BE3">
            <w:pPr>
              <w:spacing w:after="20" w:line="240" w:lineRule="auto"/>
            </w:pPr>
            <w:r>
              <w:rPr>
                <w:sz w:val="18"/>
              </w:rPr>
              <w:t>Jan 2026</w:t>
            </w:r>
          </w:p>
        </w:tc>
        <w:tc>
          <w:tcPr>
            <w:tcW w:w="6917" w:type="dxa"/>
          </w:tcPr>
          <w:p w14:paraId="349C7B66" w14:textId="77777777" w:rsidR="00E61AF0" w:rsidRDefault="00AB1BE3">
            <w:pPr>
              <w:spacing w:after="20" w:line="240" w:lineRule="auto"/>
            </w:pPr>
            <w:r>
              <w:rPr>
                <w:sz w:val="18"/>
              </w:rPr>
              <w:t>Initial SRS, use case model and mock-ups.</w:t>
            </w:r>
          </w:p>
        </w:tc>
      </w:tr>
      <w:tr w:rsidR="00E61AF0" w14:paraId="07282B89" w14:textId="77777777">
        <w:trPr>
          <w:cantSplit/>
          <w:jc w:val="center"/>
        </w:trPr>
        <w:tc>
          <w:tcPr>
            <w:tcW w:w="1020" w:type="dxa"/>
            <w:shd w:val="clear" w:color="auto" w:fill="F3F4F6"/>
          </w:tcPr>
          <w:p w14:paraId="3BF111EF" w14:textId="77777777" w:rsidR="00E61AF0" w:rsidRDefault="00AB1BE3">
            <w:pPr>
              <w:spacing w:after="20" w:line="240" w:lineRule="auto"/>
            </w:pPr>
            <w:r>
              <w:rPr>
                <w:sz w:val="18"/>
              </w:rPr>
              <w:t>1.1</w:t>
            </w:r>
          </w:p>
        </w:tc>
        <w:tc>
          <w:tcPr>
            <w:tcW w:w="1701" w:type="dxa"/>
            <w:shd w:val="clear" w:color="auto" w:fill="F3F4F6"/>
          </w:tcPr>
          <w:p w14:paraId="2A49CC93" w14:textId="77777777" w:rsidR="00E61AF0" w:rsidRDefault="00AB1BE3">
            <w:pPr>
              <w:spacing w:after="20" w:line="240" w:lineRule="auto"/>
            </w:pPr>
            <w:r>
              <w:rPr>
                <w:sz w:val="18"/>
              </w:rPr>
              <w:t>9 Feb 2026</w:t>
            </w:r>
          </w:p>
        </w:tc>
        <w:tc>
          <w:tcPr>
            <w:tcW w:w="6917" w:type="dxa"/>
            <w:shd w:val="clear" w:color="auto" w:fill="F3F4F6"/>
          </w:tcPr>
          <w:p w14:paraId="6C39F991" w14:textId="77777777" w:rsidR="00E61AF0" w:rsidRDefault="00AB1BE3">
            <w:pPr>
              <w:spacing w:after="20" w:line="240" w:lineRule="auto"/>
            </w:pPr>
            <w:r>
              <w:rPr>
                <w:sz w:val="18"/>
              </w:rPr>
              <w:t>Simulation returns model, three-tier peer grouping, and ConsistencyScore decided.</w:t>
            </w:r>
          </w:p>
        </w:tc>
      </w:tr>
      <w:tr w:rsidR="00E61AF0" w14:paraId="2AE27131" w14:textId="77777777">
        <w:trPr>
          <w:cantSplit/>
          <w:jc w:val="center"/>
        </w:trPr>
        <w:tc>
          <w:tcPr>
            <w:tcW w:w="1020" w:type="dxa"/>
          </w:tcPr>
          <w:p w14:paraId="2B1AE3FD" w14:textId="77777777" w:rsidR="00E61AF0" w:rsidRDefault="00AB1BE3">
            <w:pPr>
              <w:spacing w:after="20" w:line="240" w:lineRule="auto"/>
            </w:pPr>
            <w:r>
              <w:rPr>
                <w:sz w:val="18"/>
              </w:rPr>
              <w:t>1.2</w:t>
            </w:r>
          </w:p>
        </w:tc>
        <w:tc>
          <w:tcPr>
            <w:tcW w:w="1701" w:type="dxa"/>
          </w:tcPr>
          <w:p w14:paraId="41A923BF" w14:textId="77777777" w:rsidR="00E61AF0" w:rsidRDefault="00AB1BE3">
            <w:pPr>
              <w:spacing w:after="20" w:line="240" w:lineRule="auto"/>
            </w:pPr>
            <w:r>
              <w:rPr>
                <w:sz w:val="18"/>
              </w:rPr>
              <w:t>9 Mar 2026</w:t>
            </w:r>
          </w:p>
        </w:tc>
        <w:tc>
          <w:tcPr>
            <w:tcW w:w="6917" w:type="dxa"/>
          </w:tcPr>
          <w:p w14:paraId="10CD3121" w14:textId="77777777" w:rsidR="00E61AF0" w:rsidRDefault="00AB1BE3">
            <w:pPr>
              <w:spacing w:after="20" w:line="240" w:lineRule="auto"/>
            </w:pPr>
            <w:r>
              <w:rPr>
                <w:sz w:val="18"/>
              </w:rPr>
              <w:t>Synthetic peer data strategy decided; all TBDs closed.</w:t>
            </w:r>
          </w:p>
        </w:tc>
      </w:tr>
      <w:tr w:rsidR="00E61AF0" w14:paraId="00F35595" w14:textId="77777777">
        <w:trPr>
          <w:cantSplit/>
          <w:jc w:val="center"/>
        </w:trPr>
        <w:tc>
          <w:tcPr>
            <w:tcW w:w="1020" w:type="dxa"/>
            <w:shd w:val="clear" w:color="auto" w:fill="F3F4F6"/>
          </w:tcPr>
          <w:p w14:paraId="4C1D331A" w14:textId="77777777" w:rsidR="00E61AF0" w:rsidRDefault="00AB1BE3">
            <w:pPr>
              <w:spacing w:after="20" w:line="240" w:lineRule="auto"/>
            </w:pPr>
            <w:r>
              <w:rPr>
                <w:sz w:val="18"/>
              </w:rPr>
              <w:t>1.3</w:t>
            </w:r>
          </w:p>
        </w:tc>
        <w:tc>
          <w:tcPr>
            <w:tcW w:w="1701" w:type="dxa"/>
            <w:shd w:val="clear" w:color="auto" w:fill="F3F4F6"/>
          </w:tcPr>
          <w:p w14:paraId="173E3F2B" w14:textId="77777777" w:rsidR="00E61AF0" w:rsidRDefault="00AB1BE3">
            <w:pPr>
              <w:spacing w:after="20" w:line="240" w:lineRule="auto"/>
            </w:pPr>
            <w:r>
              <w:rPr>
                <w:sz w:val="18"/>
              </w:rPr>
              <w:t>19 Aug 2026</w:t>
            </w:r>
          </w:p>
        </w:tc>
        <w:tc>
          <w:tcPr>
            <w:tcW w:w="6917" w:type="dxa"/>
            <w:shd w:val="clear" w:color="auto" w:fill="F3F4F6"/>
          </w:tcPr>
          <w:p w14:paraId="4A0A1C7A" w14:textId="77777777" w:rsidR="00E61AF0" w:rsidRDefault="00AB1BE3">
            <w:pPr>
              <w:spacing w:after="20" w:line="240" w:lineRule="auto"/>
            </w:pPr>
            <w:r>
              <w:rPr>
                <w:sz w:val="18"/>
              </w:rPr>
              <w:t>Plans use real fund returns.</w:t>
            </w:r>
          </w:p>
        </w:tc>
      </w:tr>
      <w:tr w:rsidR="00E61AF0" w14:paraId="0EF622F7" w14:textId="77777777">
        <w:trPr>
          <w:cantSplit/>
          <w:jc w:val="center"/>
        </w:trPr>
        <w:tc>
          <w:tcPr>
            <w:tcW w:w="1020" w:type="dxa"/>
          </w:tcPr>
          <w:p w14:paraId="1226DFC4" w14:textId="77777777" w:rsidR="00E61AF0" w:rsidRDefault="00AB1BE3">
            <w:pPr>
              <w:spacing w:after="20" w:line="240" w:lineRule="auto"/>
            </w:pPr>
            <w:r>
              <w:rPr>
                <w:sz w:val="18"/>
              </w:rPr>
              <w:t>1.4</w:t>
            </w:r>
          </w:p>
        </w:tc>
        <w:tc>
          <w:tcPr>
            <w:tcW w:w="1701" w:type="dxa"/>
          </w:tcPr>
          <w:p w14:paraId="7863233D" w14:textId="77777777" w:rsidR="00E61AF0" w:rsidRDefault="00AB1BE3">
            <w:pPr>
              <w:spacing w:after="20" w:line="240" w:lineRule="auto"/>
            </w:pPr>
            <w:r>
              <w:rPr>
                <w:sz w:val="18"/>
              </w:rPr>
              <w:t>19 Aug 2026</w:t>
            </w:r>
          </w:p>
        </w:tc>
        <w:tc>
          <w:tcPr>
            <w:tcW w:w="6917" w:type="dxa"/>
          </w:tcPr>
          <w:p w14:paraId="0E4BD9FB" w14:textId="77777777" w:rsidR="00E61AF0" w:rsidRDefault="00AB1BE3">
            <w:pPr>
              <w:spacing w:after="20" w:line="240" w:lineRule="auto"/>
            </w:pPr>
            <w:r>
              <w:rPr>
                <w:sz w:val="18"/>
              </w:rPr>
              <w:t>Users compose multi-fund portfolios; wider catalogue.</w:t>
            </w:r>
          </w:p>
        </w:tc>
      </w:tr>
      <w:tr w:rsidR="00E61AF0" w14:paraId="5371C363" w14:textId="77777777">
        <w:trPr>
          <w:cantSplit/>
          <w:jc w:val="center"/>
        </w:trPr>
        <w:tc>
          <w:tcPr>
            <w:tcW w:w="1020" w:type="dxa"/>
            <w:shd w:val="clear" w:color="auto" w:fill="F3F4F6"/>
          </w:tcPr>
          <w:p w14:paraId="13A81ABA" w14:textId="77777777" w:rsidR="00E61AF0" w:rsidRDefault="00AB1BE3">
            <w:pPr>
              <w:spacing w:after="20" w:line="240" w:lineRule="auto"/>
            </w:pPr>
            <w:r>
              <w:rPr>
                <w:sz w:val="18"/>
              </w:rPr>
              <w:t>1.5</w:t>
            </w:r>
          </w:p>
        </w:tc>
        <w:tc>
          <w:tcPr>
            <w:tcW w:w="1701" w:type="dxa"/>
            <w:shd w:val="clear" w:color="auto" w:fill="F3F4F6"/>
          </w:tcPr>
          <w:p w14:paraId="3315FF81" w14:textId="77777777" w:rsidR="00E61AF0" w:rsidRDefault="00AB1BE3">
            <w:pPr>
              <w:spacing w:after="20" w:line="240" w:lineRule="auto"/>
            </w:pPr>
            <w:r>
              <w:rPr>
                <w:sz w:val="18"/>
              </w:rPr>
              <w:t>20 Aug 2026</w:t>
            </w:r>
          </w:p>
        </w:tc>
        <w:tc>
          <w:tcPr>
            <w:tcW w:w="6917" w:type="dxa"/>
            <w:shd w:val="clear" w:color="auto" w:fill="F3F4F6"/>
          </w:tcPr>
          <w:p w14:paraId="6DF7B899" w14:textId="77777777" w:rsidR="00E61AF0" w:rsidRDefault="00AB1BE3">
            <w:pPr>
              <w:spacing w:after="20" w:line="240" w:lineRule="auto"/>
            </w:pPr>
            <w:r>
              <w:rPr>
                <w:sz w:val="18"/>
              </w:rPr>
              <w:t>Round-up contributions (later removed).</w:t>
            </w:r>
          </w:p>
        </w:tc>
      </w:tr>
      <w:tr w:rsidR="00E61AF0" w14:paraId="2B9C0B31" w14:textId="77777777">
        <w:trPr>
          <w:cantSplit/>
          <w:jc w:val="center"/>
        </w:trPr>
        <w:tc>
          <w:tcPr>
            <w:tcW w:w="1020" w:type="dxa"/>
          </w:tcPr>
          <w:p w14:paraId="4E6185E7" w14:textId="77777777" w:rsidR="00E61AF0" w:rsidRDefault="00AB1BE3">
            <w:pPr>
              <w:spacing w:after="20" w:line="240" w:lineRule="auto"/>
            </w:pPr>
            <w:r>
              <w:rPr>
                <w:sz w:val="18"/>
              </w:rPr>
              <w:t>1.6</w:t>
            </w:r>
          </w:p>
        </w:tc>
        <w:tc>
          <w:tcPr>
            <w:tcW w:w="1701" w:type="dxa"/>
          </w:tcPr>
          <w:p w14:paraId="0E5AE010" w14:textId="77777777" w:rsidR="00E61AF0" w:rsidRDefault="00AB1BE3">
            <w:pPr>
              <w:spacing w:after="20" w:line="240" w:lineRule="auto"/>
            </w:pPr>
            <w:r>
              <w:rPr>
                <w:sz w:val="18"/>
              </w:rPr>
              <w:t>25 Aug 2026</w:t>
            </w:r>
          </w:p>
        </w:tc>
        <w:tc>
          <w:tcPr>
            <w:tcW w:w="6917" w:type="dxa"/>
          </w:tcPr>
          <w:p w14:paraId="4F5283ED" w14:textId="77777777" w:rsidR="00E61AF0" w:rsidRDefault="00AB1BE3">
            <w:pPr>
              <w:spacing w:after="20" w:line="240" w:lineRule="auto"/>
            </w:pPr>
            <w:r>
              <w:rPr>
                <w:sz w:val="18"/>
              </w:rPr>
              <w:t>Real-calendar monthly backtest; peers by income range; wallet, savings rate, emergency buffer.</w:t>
            </w:r>
          </w:p>
        </w:tc>
      </w:tr>
      <w:tr w:rsidR="00E61AF0" w14:paraId="40CDB33A" w14:textId="77777777">
        <w:trPr>
          <w:cantSplit/>
          <w:jc w:val="center"/>
        </w:trPr>
        <w:tc>
          <w:tcPr>
            <w:tcW w:w="1020" w:type="dxa"/>
            <w:shd w:val="clear" w:color="auto" w:fill="F3F4F6"/>
          </w:tcPr>
          <w:p w14:paraId="1C662674" w14:textId="77777777" w:rsidR="00E61AF0" w:rsidRDefault="00AB1BE3">
            <w:pPr>
              <w:spacing w:after="20" w:line="240" w:lineRule="auto"/>
            </w:pPr>
            <w:r>
              <w:rPr>
                <w:sz w:val="18"/>
              </w:rPr>
              <w:t>1.7</w:t>
            </w:r>
          </w:p>
        </w:tc>
        <w:tc>
          <w:tcPr>
            <w:tcW w:w="1701" w:type="dxa"/>
            <w:shd w:val="clear" w:color="auto" w:fill="F3F4F6"/>
          </w:tcPr>
          <w:p w14:paraId="15DDE6D7" w14:textId="77777777" w:rsidR="00E61AF0" w:rsidRDefault="00AB1BE3">
            <w:pPr>
              <w:spacing w:after="20" w:line="240" w:lineRule="auto"/>
            </w:pPr>
            <w:r>
              <w:rPr>
                <w:sz w:val="18"/>
              </w:rPr>
              <w:t>3 Oct 2026</w:t>
            </w:r>
          </w:p>
        </w:tc>
        <w:tc>
          <w:tcPr>
            <w:tcW w:w="6917" w:type="dxa"/>
            <w:shd w:val="clear" w:color="auto" w:fill="F3F4F6"/>
          </w:tcPr>
          <w:p w14:paraId="7CED9082" w14:textId="77777777" w:rsidR="00E61AF0" w:rsidRDefault="00AB1BE3">
            <w:pPr>
              <w:spacing w:after="20" w:line="240" w:lineRule="auto"/>
            </w:pPr>
            <w:r>
              <w:rPr>
                <w:sz w:val="18"/>
              </w:rPr>
              <w:t>Friends comparison.</w:t>
            </w:r>
          </w:p>
        </w:tc>
      </w:tr>
      <w:tr w:rsidR="00E61AF0" w14:paraId="6D00E964" w14:textId="77777777">
        <w:trPr>
          <w:cantSplit/>
          <w:jc w:val="center"/>
        </w:trPr>
        <w:tc>
          <w:tcPr>
            <w:tcW w:w="1020" w:type="dxa"/>
          </w:tcPr>
          <w:p w14:paraId="2E619668" w14:textId="77777777" w:rsidR="00E61AF0" w:rsidRDefault="00AB1BE3">
            <w:pPr>
              <w:spacing w:after="20" w:line="240" w:lineRule="auto"/>
            </w:pPr>
            <w:r>
              <w:rPr>
                <w:sz w:val="18"/>
              </w:rPr>
              <w:t>1.8</w:t>
            </w:r>
          </w:p>
        </w:tc>
        <w:tc>
          <w:tcPr>
            <w:tcW w:w="1701" w:type="dxa"/>
          </w:tcPr>
          <w:p w14:paraId="70D3E18E" w14:textId="77777777" w:rsidR="00E61AF0" w:rsidRDefault="00AB1BE3">
            <w:pPr>
              <w:spacing w:after="20" w:line="240" w:lineRule="auto"/>
            </w:pPr>
            <w:r>
              <w:rPr>
                <w:sz w:val="18"/>
              </w:rPr>
              <w:t>3 Oct 2026</w:t>
            </w:r>
          </w:p>
        </w:tc>
        <w:tc>
          <w:tcPr>
            <w:tcW w:w="6917" w:type="dxa"/>
          </w:tcPr>
          <w:p w14:paraId="0B80F342" w14:textId="77777777" w:rsidR="00E61AF0" w:rsidRDefault="00AB1BE3">
            <w:pPr>
              <w:spacing w:after="20" w:line="240" w:lineRule="auto"/>
            </w:pPr>
            <w:r>
              <w:rPr>
                <w:sz w:val="18"/>
              </w:rPr>
              <w:t>Richer anonymous comparison (now Explore).</w:t>
            </w:r>
          </w:p>
        </w:tc>
      </w:tr>
      <w:tr w:rsidR="00E61AF0" w14:paraId="27C56B47" w14:textId="77777777">
        <w:trPr>
          <w:cantSplit/>
          <w:jc w:val="center"/>
        </w:trPr>
        <w:tc>
          <w:tcPr>
            <w:tcW w:w="1020" w:type="dxa"/>
            <w:shd w:val="clear" w:color="auto" w:fill="F3F4F6"/>
          </w:tcPr>
          <w:p w14:paraId="570686EE" w14:textId="77777777" w:rsidR="00E61AF0" w:rsidRDefault="00AB1BE3">
            <w:pPr>
              <w:spacing w:after="20" w:line="240" w:lineRule="auto"/>
            </w:pPr>
            <w:r>
              <w:rPr>
                <w:sz w:val="18"/>
              </w:rPr>
              <w:t>1.9</w:t>
            </w:r>
          </w:p>
        </w:tc>
        <w:tc>
          <w:tcPr>
            <w:tcW w:w="1701" w:type="dxa"/>
            <w:shd w:val="clear" w:color="auto" w:fill="F3F4F6"/>
          </w:tcPr>
          <w:p w14:paraId="30733DFD" w14:textId="77777777" w:rsidR="00E61AF0" w:rsidRDefault="00AB1BE3">
            <w:pPr>
              <w:spacing w:after="20" w:line="240" w:lineRule="auto"/>
            </w:pPr>
            <w:r>
              <w:rPr>
                <w:sz w:val="18"/>
              </w:rPr>
              <w:t>3 Oct 2026</w:t>
            </w:r>
          </w:p>
        </w:tc>
        <w:tc>
          <w:tcPr>
            <w:tcW w:w="6917" w:type="dxa"/>
            <w:shd w:val="clear" w:color="auto" w:fill="F3F4F6"/>
          </w:tcPr>
          <w:p w14:paraId="501DF178" w14:textId="77777777" w:rsidR="00E61AF0" w:rsidRDefault="00AB1BE3">
            <w:pPr>
              <w:spacing w:after="20" w:line="240" w:lineRule="auto"/>
            </w:pPr>
            <w:r>
              <w:rPr>
                <w:sz w:val="18"/>
              </w:rPr>
              <w:t>Password reset.</w:t>
            </w:r>
          </w:p>
        </w:tc>
      </w:tr>
      <w:tr w:rsidR="00E61AF0" w14:paraId="7E9799DB" w14:textId="77777777">
        <w:trPr>
          <w:cantSplit/>
          <w:jc w:val="center"/>
        </w:trPr>
        <w:tc>
          <w:tcPr>
            <w:tcW w:w="1020" w:type="dxa"/>
          </w:tcPr>
          <w:p w14:paraId="5BB13EBC" w14:textId="77777777" w:rsidR="00E61AF0" w:rsidRDefault="00AB1BE3">
            <w:pPr>
              <w:spacing w:after="20" w:line="240" w:lineRule="auto"/>
            </w:pPr>
            <w:r>
              <w:rPr>
                <w:sz w:val="18"/>
              </w:rPr>
              <w:t>1.10</w:t>
            </w:r>
          </w:p>
        </w:tc>
        <w:tc>
          <w:tcPr>
            <w:tcW w:w="1701" w:type="dxa"/>
          </w:tcPr>
          <w:p w14:paraId="39C09820" w14:textId="77777777" w:rsidR="00E61AF0" w:rsidRDefault="00AB1BE3">
            <w:pPr>
              <w:spacing w:after="20" w:line="240" w:lineRule="auto"/>
            </w:pPr>
            <w:r>
              <w:rPr>
                <w:sz w:val="18"/>
              </w:rPr>
              <w:t>4 Oct 2026</w:t>
            </w:r>
          </w:p>
        </w:tc>
        <w:tc>
          <w:tcPr>
            <w:tcW w:w="6917" w:type="dxa"/>
          </w:tcPr>
          <w:p w14:paraId="2C98D7B2" w14:textId="77777777" w:rsidR="00E61AF0" w:rsidRDefault="00AB1BE3">
            <w:pPr>
              <w:spacing w:after="20" w:line="240" w:lineRule="auto"/>
            </w:pPr>
            <w:r>
              <w:rPr>
                <w:sz w:val="18"/>
              </w:rPr>
              <w:t>Friends' holdings.</w:t>
            </w:r>
          </w:p>
        </w:tc>
      </w:tr>
      <w:tr w:rsidR="00E61AF0" w14:paraId="60A44060" w14:textId="77777777">
        <w:trPr>
          <w:cantSplit/>
          <w:jc w:val="center"/>
        </w:trPr>
        <w:tc>
          <w:tcPr>
            <w:tcW w:w="1020" w:type="dxa"/>
            <w:shd w:val="clear" w:color="auto" w:fill="F3F4F6"/>
          </w:tcPr>
          <w:p w14:paraId="18F670BB" w14:textId="77777777" w:rsidR="00E61AF0" w:rsidRDefault="00AB1BE3">
            <w:pPr>
              <w:spacing w:after="20" w:line="240" w:lineRule="auto"/>
            </w:pPr>
            <w:r>
              <w:rPr>
                <w:sz w:val="18"/>
              </w:rPr>
              <w:t>1.11</w:t>
            </w:r>
          </w:p>
        </w:tc>
        <w:tc>
          <w:tcPr>
            <w:tcW w:w="1701" w:type="dxa"/>
            <w:shd w:val="clear" w:color="auto" w:fill="F3F4F6"/>
          </w:tcPr>
          <w:p w14:paraId="414F6750" w14:textId="77777777" w:rsidR="00E61AF0" w:rsidRDefault="00AB1BE3">
            <w:pPr>
              <w:spacing w:after="20" w:line="240" w:lineRule="auto"/>
            </w:pPr>
            <w:r>
              <w:rPr>
                <w:sz w:val="18"/>
              </w:rPr>
              <w:t>4 Oct 2026</w:t>
            </w:r>
          </w:p>
        </w:tc>
        <w:tc>
          <w:tcPr>
            <w:tcW w:w="6917" w:type="dxa"/>
            <w:shd w:val="clear" w:color="auto" w:fill="F3F4F6"/>
          </w:tcPr>
          <w:p w14:paraId="1E3B3671" w14:textId="77777777" w:rsidR="00E61AF0" w:rsidRDefault="00AB1BE3">
            <w:pPr>
              <w:spacing w:after="20" w:line="240" w:lineRule="auto"/>
            </w:pPr>
            <w:r>
              <w:rPr>
                <w:sz w:val="18"/>
              </w:rPr>
              <w:t>Fund history and statistics.</w:t>
            </w:r>
          </w:p>
        </w:tc>
      </w:tr>
      <w:tr w:rsidR="00E61AF0" w14:paraId="0B819F2E" w14:textId="77777777">
        <w:trPr>
          <w:cantSplit/>
          <w:jc w:val="center"/>
        </w:trPr>
        <w:tc>
          <w:tcPr>
            <w:tcW w:w="1020" w:type="dxa"/>
          </w:tcPr>
          <w:p w14:paraId="18468CFA" w14:textId="77777777" w:rsidR="00E61AF0" w:rsidRDefault="00AB1BE3">
            <w:pPr>
              <w:spacing w:after="20" w:line="240" w:lineRule="auto"/>
            </w:pPr>
            <w:r>
              <w:rPr>
                <w:sz w:val="18"/>
              </w:rPr>
              <w:t>1.12</w:t>
            </w:r>
          </w:p>
        </w:tc>
        <w:tc>
          <w:tcPr>
            <w:tcW w:w="1701" w:type="dxa"/>
          </w:tcPr>
          <w:p w14:paraId="659B0E16" w14:textId="77777777" w:rsidR="00E61AF0" w:rsidRDefault="00AB1BE3">
            <w:pPr>
              <w:spacing w:after="20" w:line="240" w:lineRule="auto"/>
            </w:pPr>
            <w:r>
              <w:rPr>
                <w:sz w:val="18"/>
              </w:rPr>
              <w:t>4 Oct 2026</w:t>
            </w:r>
          </w:p>
        </w:tc>
        <w:tc>
          <w:tcPr>
            <w:tcW w:w="6917" w:type="dxa"/>
          </w:tcPr>
          <w:p w14:paraId="087855D6" w14:textId="77777777" w:rsidR="00E61AF0" w:rsidRDefault="00AB1BE3">
            <w:pPr>
              <w:spacing w:after="20" w:line="240" w:lineRule="auto"/>
            </w:pPr>
            <w:r>
              <w:rPr>
                <w:sz w:val="18"/>
              </w:rPr>
              <w:t>Automatic monthly data update.</w:t>
            </w:r>
          </w:p>
        </w:tc>
      </w:tr>
      <w:tr w:rsidR="00E61AF0" w14:paraId="62FE75BB" w14:textId="77777777">
        <w:trPr>
          <w:cantSplit/>
          <w:jc w:val="center"/>
        </w:trPr>
        <w:tc>
          <w:tcPr>
            <w:tcW w:w="1020" w:type="dxa"/>
            <w:shd w:val="clear" w:color="auto" w:fill="F3F4F6"/>
          </w:tcPr>
          <w:p w14:paraId="06C4502D" w14:textId="77777777" w:rsidR="00E61AF0" w:rsidRDefault="00AB1BE3">
            <w:pPr>
              <w:spacing w:after="20" w:line="240" w:lineRule="auto"/>
            </w:pPr>
            <w:r>
              <w:rPr>
                <w:sz w:val="18"/>
              </w:rPr>
              <w:t>1.13</w:t>
            </w:r>
          </w:p>
        </w:tc>
        <w:tc>
          <w:tcPr>
            <w:tcW w:w="1701" w:type="dxa"/>
            <w:shd w:val="clear" w:color="auto" w:fill="F3F4F6"/>
          </w:tcPr>
          <w:p w14:paraId="3444851F" w14:textId="77777777" w:rsidR="00E61AF0" w:rsidRDefault="00AB1BE3">
            <w:pPr>
              <w:spacing w:after="20" w:line="240" w:lineRule="auto"/>
            </w:pPr>
            <w:r>
              <w:rPr>
                <w:sz w:val="18"/>
              </w:rPr>
              <w:t>4 Oct 2026</w:t>
            </w:r>
          </w:p>
        </w:tc>
        <w:tc>
          <w:tcPr>
            <w:tcW w:w="6917" w:type="dxa"/>
            <w:shd w:val="clear" w:color="auto" w:fill="F3F4F6"/>
          </w:tcPr>
          <w:p w14:paraId="43B3C7A2" w14:textId="77777777" w:rsidR="00E61AF0" w:rsidRDefault="00AB1BE3">
            <w:pPr>
              <w:spacing w:after="20" w:line="240" w:lineRule="auto"/>
            </w:pPr>
            <w:r>
              <w:rPr>
                <w:sz w:val="18"/>
              </w:rPr>
              <w:t>Bigger catalogue; presets; earliest start month.</w:t>
            </w:r>
          </w:p>
        </w:tc>
      </w:tr>
      <w:tr w:rsidR="00E61AF0" w14:paraId="2E2F2CCC" w14:textId="77777777">
        <w:trPr>
          <w:cantSplit/>
          <w:jc w:val="center"/>
        </w:trPr>
        <w:tc>
          <w:tcPr>
            <w:tcW w:w="1020" w:type="dxa"/>
          </w:tcPr>
          <w:p w14:paraId="56F765A4" w14:textId="77777777" w:rsidR="00E61AF0" w:rsidRDefault="00AB1BE3">
            <w:pPr>
              <w:spacing w:after="20" w:line="240" w:lineRule="auto"/>
            </w:pPr>
            <w:r>
              <w:rPr>
                <w:sz w:val="18"/>
              </w:rPr>
              <w:t>1.14</w:t>
            </w:r>
          </w:p>
        </w:tc>
        <w:tc>
          <w:tcPr>
            <w:tcW w:w="1701" w:type="dxa"/>
          </w:tcPr>
          <w:p w14:paraId="6C033531" w14:textId="77777777" w:rsidR="00E61AF0" w:rsidRDefault="00AB1BE3">
            <w:pPr>
              <w:spacing w:after="20" w:line="240" w:lineRule="auto"/>
            </w:pPr>
            <w:r>
              <w:rPr>
                <w:sz w:val="18"/>
              </w:rPr>
              <w:t>4 Oct 2026</w:t>
            </w:r>
          </w:p>
        </w:tc>
        <w:tc>
          <w:tcPr>
            <w:tcW w:w="6917" w:type="dxa"/>
          </w:tcPr>
          <w:p w14:paraId="521C993A" w14:textId="77777777" w:rsidR="00E61AF0" w:rsidRDefault="00AB1BE3">
            <w:pPr>
              <w:spacing w:after="20" w:line="240" w:lineRule="auto"/>
            </w:pPr>
            <w:r>
              <w:rPr>
                <w:sz w:val="18"/>
              </w:rPr>
              <w:t>Portfolio-style dashboard; account management.</w:t>
            </w:r>
          </w:p>
        </w:tc>
      </w:tr>
      <w:tr w:rsidR="00E61AF0" w14:paraId="0854CE64" w14:textId="77777777">
        <w:trPr>
          <w:cantSplit/>
          <w:jc w:val="center"/>
        </w:trPr>
        <w:tc>
          <w:tcPr>
            <w:tcW w:w="1020" w:type="dxa"/>
            <w:shd w:val="clear" w:color="auto" w:fill="F3F4F6"/>
          </w:tcPr>
          <w:p w14:paraId="62D66912" w14:textId="77777777" w:rsidR="00E61AF0" w:rsidRDefault="00AB1BE3">
            <w:pPr>
              <w:spacing w:after="20" w:line="240" w:lineRule="auto"/>
            </w:pPr>
            <w:r>
              <w:rPr>
                <w:sz w:val="18"/>
              </w:rPr>
              <w:t>1.15</w:t>
            </w:r>
          </w:p>
        </w:tc>
        <w:tc>
          <w:tcPr>
            <w:tcW w:w="1701" w:type="dxa"/>
            <w:shd w:val="clear" w:color="auto" w:fill="F3F4F6"/>
          </w:tcPr>
          <w:p w14:paraId="5689C502" w14:textId="77777777" w:rsidR="00E61AF0" w:rsidRDefault="00AB1BE3">
            <w:pPr>
              <w:spacing w:after="20" w:line="240" w:lineRule="auto"/>
            </w:pPr>
            <w:r>
              <w:rPr>
                <w:sz w:val="18"/>
              </w:rPr>
              <w:t>5 Oct 2026</w:t>
            </w:r>
          </w:p>
        </w:tc>
        <w:tc>
          <w:tcPr>
            <w:tcW w:w="6917" w:type="dxa"/>
            <w:shd w:val="clear" w:color="auto" w:fill="F3F4F6"/>
          </w:tcPr>
          <w:p w14:paraId="7E57C606" w14:textId="77777777" w:rsidR="00E61AF0" w:rsidRDefault="00AB1BE3">
            <w:pPr>
              <w:spacing w:after="20" w:line="240" w:lineRule="auto"/>
            </w:pPr>
            <w:r>
              <w:rPr>
                <w:sz w:val="18"/>
              </w:rPr>
              <w:t>Peer cohort comparison; investing experience.</w:t>
            </w:r>
          </w:p>
        </w:tc>
      </w:tr>
      <w:tr w:rsidR="00E61AF0" w14:paraId="6D522363" w14:textId="77777777">
        <w:trPr>
          <w:cantSplit/>
          <w:jc w:val="center"/>
        </w:trPr>
        <w:tc>
          <w:tcPr>
            <w:tcW w:w="1020" w:type="dxa"/>
          </w:tcPr>
          <w:p w14:paraId="387E8FB2" w14:textId="77777777" w:rsidR="00E61AF0" w:rsidRDefault="00AB1BE3">
            <w:pPr>
              <w:spacing w:after="20" w:line="240" w:lineRule="auto"/>
            </w:pPr>
            <w:r>
              <w:rPr>
                <w:sz w:val="18"/>
              </w:rPr>
              <w:t>1.16</w:t>
            </w:r>
          </w:p>
        </w:tc>
        <w:tc>
          <w:tcPr>
            <w:tcW w:w="1701" w:type="dxa"/>
          </w:tcPr>
          <w:p w14:paraId="6A5B706F" w14:textId="77777777" w:rsidR="00E61AF0" w:rsidRDefault="00AB1BE3">
            <w:pPr>
              <w:spacing w:after="20" w:line="240" w:lineRule="auto"/>
            </w:pPr>
            <w:r>
              <w:rPr>
                <w:sz w:val="18"/>
              </w:rPr>
              <w:t>5 Oct 2026</w:t>
            </w:r>
          </w:p>
        </w:tc>
        <w:tc>
          <w:tcPr>
            <w:tcW w:w="6917" w:type="dxa"/>
          </w:tcPr>
          <w:p w14:paraId="50F54B2F" w14:textId="77777777" w:rsidR="00E61AF0" w:rsidRDefault="00AB1BE3">
            <w:pPr>
              <w:spacing w:after="20" w:line="240" w:lineRule="auto"/>
            </w:pPr>
            <w:r>
              <w:rPr>
                <w:sz w:val="18"/>
              </w:rPr>
              <w:t>Ledger: buy, sell, cash.</w:t>
            </w:r>
          </w:p>
        </w:tc>
      </w:tr>
      <w:tr w:rsidR="00E61AF0" w14:paraId="0EF7640D" w14:textId="77777777">
        <w:trPr>
          <w:cantSplit/>
          <w:jc w:val="center"/>
        </w:trPr>
        <w:tc>
          <w:tcPr>
            <w:tcW w:w="1020" w:type="dxa"/>
            <w:shd w:val="clear" w:color="auto" w:fill="F3F4F6"/>
          </w:tcPr>
          <w:p w14:paraId="03247A97" w14:textId="77777777" w:rsidR="00E61AF0" w:rsidRDefault="00AB1BE3">
            <w:pPr>
              <w:spacing w:after="20" w:line="240" w:lineRule="auto"/>
            </w:pPr>
            <w:r>
              <w:rPr>
                <w:sz w:val="18"/>
              </w:rPr>
              <w:t>1.17</w:t>
            </w:r>
          </w:p>
        </w:tc>
        <w:tc>
          <w:tcPr>
            <w:tcW w:w="1701" w:type="dxa"/>
            <w:shd w:val="clear" w:color="auto" w:fill="F3F4F6"/>
          </w:tcPr>
          <w:p w14:paraId="297F9C71" w14:textId="77777777" w:rsidR="00E61AF0" w:rsidRDefault="00AB1BE3">
            <w:pPr>
              <w:spacing w:after="20" w:line="240" w:lineRule="auto"/>
            </w:pPr>
            <w:r>
              <w:rPr>
                <w:sz w:val="18"/>
              </w:rPr>
              <w:t>6 Oct 2026</w:t>
            </w:r>
          </w:p>
        </w:tc>
        <w:tc>
          <w:tcPr>
            <w:tcW w:w="6917" w:type="dxa"/>
            <w:shd w:val="clear" w:color="auto" w:fill="F3F4F6"/>
          </w:tcPr>
          <w:p w14:paraId="1FA16DA0" w14:textId="77777777" w:rsidR="00E61AF0" w:rsidRDefault="00AB1BE3">
            <w:pPr>
              <w:spacing w:after="20" w:line="240" w:lineRule="auto"/>
            </w:pPr>
            <w:r>
              <w:rPr>
                <w:sz w:val="18"/>
              </w:rPr>
              <w:t>Monthly buys; contribution consistency.</w:t>
            </w:r>
          </w:p>
        </w:tc>
      </w:tr>
      <w:tr w:rsidR="00E61AF0" w14:paraId="12C78871" w14:textId="77777777">
        <w:trPr>
          <w:cantSplit/>
          <w:jc w:val="center"/>
        </w:trPr>
        <w:tc>
          <w:tcPr>
            <w:tcW w:w="1020" w:type="dxa"/>
          </w:tcPr>
          <w:p w14:paraId="43C600CB" w14:textId="77777777" w:rsidR="00E61AF0" w:rsidRDefault="00AB1BE3">
            <w:pPr>
              <w:spacing w:after="20" w:line="240" w:lineRule="auto"/>
            </w:pPr>
            <w:r>
              <w:rPr>
                <w:sz w:val="18"/>
              </w:rPr>
              <w:t>1.18</w:t>
            </w:r>
          </w:p>
        </w:tc>
        <w:tc>
          <w:tcPr>
            <w:tcW w:w="1701" w:type="dxa"/>
          </w:tcPr>
          <w:p w14:paraId="1E193CD2" w14:textId="77777777" w:rsidR="00E61AF0" w:rsidRDefault="00AB1BE3">
            <w:pPr>
              <w:spacing w:after="20" w:line="240" w:lineRule="auto"/>
            </w:pPr>
            <w:r>
              <w:rPr>
                <w:sz w:val="18"/>
              </w:rPr>
              <w:t>6 Oct 2026</w:t>
            </w:r>
          </w:p>
        </w:tc>
        <w:tc>
          <w:tcPr>
            <w:tcW w:w="6917" w:type="dxa"/>
          </w:tcPr>
          <w:p w14:paraId="493F0C4B" w14:textId="77777777" w:rsidR="00E61AF0" w:rsidRDefault="00AB1BE3">
            <w:pPr>
              <w:spacing w:after="20" w:line="240" w:lineRule="auto"/>
            </w:pPr>
            <w:r>
              <w:rPr>
                <w:sz w:val="18"/>
              </w:rPr>
              <w:t>Comparison table with explanations.</w:t>
            </w:r>
          </w:p>
        </w:tc>
      </w:tr>
      <w:tr w:rsidR="00E61AF0" w14:paraId="1346E1D3" w14:textId="77777777">
        <w:trPr>
          <w:cantSplit/>
          <w:jc w:val="center"/>
        </w:trPr>
        <w:tc>
          <w:tcPr>
            <w:tcW w:w="1020" w:type="dxa"/>
            <w:shd w:val="clear" w:color="auto" w:fill="F3F4F6"/>
          </w:tcPr>
          <w:p w14:paraId="0BCA1FCF" w14:textId="77777777" w:rsidR="00E61AF0" w:rsidRDefault="00AB1BE3">
            <w:pPr>
              <w:spacing w:after="20" w:line="240" w:lineRule="auto"/>
            </w:pPr>
            <w:r>
              <w:rPr>
                <w:sz w:val="18"/>
              </w:rPr>
              <w:t>1.19</w:t>
            </w:r>
          </w:p>
        </w:tc>
        <w:tc>
          <w:tcPr>
            <w:tcW w:w="1701" w:type="dxa"/>
            <w:shd w:val="clear" w:color="auto" w:fill="F3F4F6"/>
          </w:tcPr>
          <w:p w14:paraId="643309FC" w14:textId="77777777" w:rsidR="00E61AF0" w:rsidRDefault="00AB1BE3">
            <w:pPr>
              <w:spacing w:after="20" w:line="240" w:lineRule="auto"/>
            </w:pPr>
            <w:r>
              <w:rPr>
                <w:sz w:val="18"/>
              </w:rPr>
              <w:t>6 Oct 2026</w:t>
            </w:r>
          </w:p>
        </w:tc>
        <w:tc>
          <w:tcPr>
            <w:tcW w:w="6917" w:type="dxa"/>
            <w:shd w:val="clear" w:color="auto" w:fill="F3F4F6"/>
          </w:tcPr>
          <w:p w14:paraId="1512F4D2" w14:textId="77777777" w:rsidR="00E61AF0" w:rsidRDefault="00AB1BE3">
            <w:pPr>
              <w:spacing w:after="20" w:line="240" w:lineRule="auto"/>
            </w:pPr>
            <w:r>
              <w:rPr>
                <w:sz w:val="18"/>
              </w:rPr>
              <w:t>What peers hold; range bar.</w:t>
            </w:r>
          </w:p>
        </w:tc>
      </w:tr>
      <w:tr w:rsidR="00E61AF0" w14:paraId="52A689A4" w14:textId="77777777">
        <w:trPr>
          <w:cantSplit/>
          <w:jc w:val="center"/>
        </w:trPr>
        <w:tc>
          <w:tcPr>
            <w:tcW w:w="1020" w:type="dxa"/>
          </w:tcPr>
          <w:p w14:paraId="215224B6" w14:textId="77777777" w:rsidR="00E61AF0" w:rsidRDefault="00AB1BE3">
            <w:pPr>
              <w:spacing w:after="20" w:line="240" w:lineRule="auto"/>
            </w:pPr>
            <w:r>
              <w:rPr>
                <w:sz w:val="18"/>
              </w:rPr>
              <w:t>1.20</w:t>
            </w:r>
          </w:p>
        </w:tc>
        <w:tc>
          <w:tcPr>
            <w:tcW w:w="1701" w:type="dxa"/>
          </w:tcPr>
          <w:p w14:paraId="6757116A" w14:textId="77777777" w:rsidR="00E61AF0" w:rsidRDefault="00AB1BE3">
            <w:pPr>
              <w:spacing w:after="20" w:line="240" w:lineRule="auto"/>
            </w:pPr>
            <w:r>
              <w:rPr>
                <w:sz w:val="18"/>
              </w:rPr>
              <w:t>7 Oct 2026</w:t>
            </w:r>
          </w:p>
        </w:tc>
        <w:tc>
          <w:tcPr>
            <w:tcW w:w="6917" w:type="dxa"/>
          </w:tcPr>
          <w:p w14:paraId="1243EB4C" w14:textId="77777777" w:rsidR="00E61AF0" w:rsidRDefault="00AB1BE3">
            <w:pPr>
              <w:spacing w:after="20" w:line="240" w:lineRule="auto"/>
            </w:pPr>
            <w:r>
              <w:rPr>
                <w:sz w:val="18"/>
              </w:rPr>
              <w:t>Friends rank on cohort measures.</w:t>
            </w:r>
          </w:p>
        </w:tc>
      </w:tr>
      <w:tr w:rsidR="00E61AF0" w14:paraId="337923F8" w14:textId="77777777">
        <w:trPr>
          <w:cantSplit/>
          <w:jc w:val="center"/>
        </w:trPr>
        <w:tc>
          <w:tcPr>
            <w:tcW w:w="1020" w:type="dxa"/>
            <w:shd w:val="clear" w:color="auto" w:fill="F3F4F6"/>
          </w:tcPr>
          <w:p w14:paraId="59FB39E9" w14:textId="77777777" w:rsidR="00E61AF0" w:rsidRDefault="00AB1BE3">
            <w:pPr>
              <w:spacing w:after="20" w:line="240" w:lineRule="auto"/>
            </w:pPr>
            <w:r>
              <w:rPr>
                <w:sz w:val="18"/>
              </w:rPr>
              <w:t>1.21</w:t>
            </w:r>
          </w:p>
        </w:tc>
        <w:tc>
          <w:tcPr>
            <w:tcW w:w="1701" w:type="dxa"/>
            <w:shd w:val="clear" w:color="auto" w:fill="F3F4F6"/>
          </w:tcPr>
          <w:p w14:paraId="15E9779D" w14:textId="77777777" w:rsidR="00E61AF0" w:rsidRDefault="00AB1BE3">
            <w:pPr>
              <w:spacing w:after="20" w:line="240" w:lineRule="auto"/>
            </w:pPr>
            <w:r>
              <w:rPr>
                <w:sz w:val="18"/>
              </w:rPr>
              <w:t>7 Oct 2026</w:t>
            </w:r>
          </w:p>
        </w:tc>
        <w:tc>
          <w:tcPr>
            <w:tcW w:w="6917" w:type="dxa"/>
            <w:shd w:val="clear" w:color="auto" w:fill="F3F4F6"/>
          </w:tcPr>
          <w:p w14:paraId="389E7EF4" w14:textId="77777777" w:rsidR="00E61AF0" w:rsidRDefault="00AB1BE3">
            <w:pPr>
              <w:spacing w:after="20" w:line="240" w:lineRule="auto"/>
            </w:pPr>
            <w:r>
              <w:rPr>
                <w:sz w:val="18"/>
              </w:rPr>
              <w:t>Explore measures.</w:t>
            </w:r>
          </w:p>
        </w:tc>
      </w:tr>
      <w:tr w:rsidR="00E61AF0" w14:paraId="6AB9E17E" w14:textId="77777777">
        <w:trPr>
          <w:cantSplit/>
          <w:jc w:val="center"/>
        </w:trPr>
        <w:tc>
          <w:tcPr>
            <w:tcW w:w="1020" w:type="dxa"/>
          </w:tcPr>
          <w:p w14:paraId="4965A5F4" w14:textId="77777777" w:rsidR="00E61AF0" w:rsidRDefault="00AB1BE3">
            <w:pPr>
              <w:spacing w:after="20" w:line="240" w:lineRule="auto"/>
            </w:pPr>
            <w:r>
              <w:rPr>
                <w:sz w:val="18"/>
              </w:rPr>
              <w:t>1.22</w:t>
            </w:r>
          </w:p>
        </w:tc>
        <w:tc>
          <w:tcPr>
            <w:tcW w:w="1701" w:type="dxa"/>
          </w:tcPr>
          <w:p w14:paraId="5B9C58B5" w14:textId="77777777" w:rsidR="00E61AF0" w:rsidRDefault="00AB1BE3">
            <w:pPr>
              <w:spacing w:after="20" w:line="240" w:lineRule="auto"/>
            </w:pPr>
            <w:r>
              <w:rPr>
                <w:sz w:val="18"/>
              </w:rPr>
              <w:t>7 Oct 2026</w:t>
            </w:r>
          </w:p>
        </w:tc>
        <w:tc>
          <w:tcPr>
            <w:tcW w:w="6917" w:type="dxa"/>
          </w:tcPr>
          <w:p w14:paraId="1803F425" w14:textId="77777777" w:rsidR="00E61AF0" w:rsidRDefault="00AB1BE3">
            <w:pPr>
              <w:spacing w:after="20" w:line="240" w:lineRule="auto"/>
            </w:pPr>
            <w:r>
              <w:rPr>
                <w:sz w:val="18"/>
              </w:rPr>
              <w:t>Return per risk out; value and monthly return in; one order.</w:t>
            </w:r>
          </w:p>
        </w:tc>
      </w:tr>
      <w:tr w:rsidR="00E61AF0" w14:paraId="6958E148" w14:textId="77777777">
        <w:trPr>
          <w:cantSplit/>
          <w:jc w:val="center"/>
        </w:trPr>
        <w:tc>
          <w:tcPr>
            <w:tcW w:w="1020" w:type="dxa"/>
            <w:shd w:val="clear" w:color="auto" w:fill="F3F4F6"/>
          </w:tcPr>
          <w:p w14:paraId="780C857F" w14:textId="77777777" w:rsidR="00E61AF0" w:rsidRDefault="00AB1BE3">
            <w:pPr>
              <w:spacing w:after="20" w:line="240" w:lineRule="auto"/>
            </w:pPr>
            <w:r>
              <w:rPr>
                <w:sz w:val="18"/>
              </w:rPr>
              <w:t>1.23</w:t>
            </w:r>
          </w:p>
        </w:tc>
        <w:tc>
          <w:tcPr>
            <w:tcW w:w="1701" w:type="dxa"/>
            <w:shd w:val="clear" w:color="auto" w:fill="F3F4F6"/>
          </w:tcPr>
          <w:p w14:paraId="136A5A77" w14:textId="77777777" w:rsidR="00E61AF0" w:rsidRDefault="00AB1BE3">
            <w:pPr>
              <w:spacing w:after="20" w:line="240" w:lineRule="auto"/>
            </w:pPr>
            <w:r>
              <w:rPr>
                <w:sz w:val="18"/>
              </w:rPr>
              <w:t>7 Oct 2026</w:t>
            </w:r>
          </w:p>
        </w:tc>
        <w:tc>
          <w:tcPr>
            <w:tcW w:w="6917" w:type="dxa"/>
            <w:shd w:val="clear" w:color="auto" w:fill="F3F4F6"/>
          </w:tcPr>
          <w:p w14:paraId="721D4E7C" w14:textId="77777777" w:rsidR="00E61AF0" w:rsidRDefault="00AB1BE3">
            <w:pPr>
              <w:spacing w:after="20" w:line="240" w:lineRule="auto"/>
            </w:pPr>
            <w:r>
              <w:rPr>
                <w:sz w:val="18"/>
              </w:rPr>
              <w:t>Dashboard: value against money invested.</w:t>
            </w:r>
          </w:p>
        </w:tc>
      </w:tr>
      <w:tr w:rsidR="00E61AF0" w14:paraId="059BDA48" w14:textId="77777777">
        <w:trPr>
          <w:cantSplit/>
          <w:jc w:val="center"/>
        </w:trPr>
        <w:tc>
          <w:tcPr>
            <w:tcW w:w="1020" w:type="dxa"/>
          </w:tcPr>
          <w:p w14:paraId="11C77946" w14:textId="77777777" w:rsidR="00E61AF0" w:rsidRDefault="00AB1BE3">
            <w:pPr>
              <w:spacing w:after="20" w:line="240" w:lineRule="auto"/>
            </w:pPr>
            <w:r>
              <w:rPr>
                <w:sz w:val="18"/>
              </w:rPr>
              <w:t>1.24</w:t>
            </w:r>
          </w:p>
        </w:tc>
        <w:tc>
          <w:tcPr>
            <w:tcW w:w="1701" w:type="dxa"/>
          </w:tcPr>
          <w:p w14:paraId="2C843E69" w14:textId="77777777" w:rsidR="00E61AF0" w:rsidRDefault="00AB1BE3">
            <w:pPr>
              <w:spacing w:after="20" w:line="240" w:lineRule="auto"/>
            </w:pPr>
            <w:r>
              <w:rPr>
                <w:sz w:val="18"/>
              </w:rPr>
              <w:t>7 Oct 2026</w:t>
            </w:r>
          </w:p>
        </w:tc>
        <w:tc>
          <w:tcPr>
            <w:tcW w:w="6917" w:type="dxa"/>
          </w:tcPr>
          <w:p w14:paraId="685AFCA9" w14:textId="77777777" w:rsidR="00E61AF0" w:rsidRDefault="00AB1BE3">
            <w:pPr>
              <w:spacing w:after="20" w:line="240" w:lineRule="auto"/>
            </w:pPr>
            <w:r>
              <w:rPr>
                <w:sz w:val="18"/>
              </w:rPr>
              <w:t>Friends: one-to-one comparison.</w:t>
            </w:r>
          </w:p>
        </w:tc>
      </w:tr>
      <w:tr w:rsidR="00E61AF0" w14:paraId="2C90AE69" w14:textId="77777777">
        <w:trPr>
          <w:cantSplit/>
          <w:jc w:val="center"/>
        </w:trPr>
        <w:tc>
          <w:tcPr>
            <w:tcW w:w="1020" w:type="dxa"/>
            <w:shd w:val="clear" w:color="auto" w:fill="F3F4F6"/>
          </w:tcPr>
          <w:p w14:paraId="4711AB70" w14:textId="77777777" w:rsidR="00E61AF0" w:rsidRDefault="00AB1BE3">
            <w:pPr>
              <w:spacing w:after="20" w:line="240" w:lineRule="auto"/>
            </w:pPr>
            <w:r>
              <w:rPr>
                <w:sz w:val="18"/>
              </w:rPr>
              <w:t>1.25</w:t>
            </w:r>
          </w:p>
        </w:tc>
        <w:tc>
          <w:tcPr>
            <w:tcW w:w="1701" w:type="dxa"/>
            <w:shd w:val="clear" w:color="auto" w:fill="F3F4F6"/>
          </w:tcPr>
          <w:p w14:paraId="0BEAB2C5" w14:textId="77777777" w:rsidR="00E61AF0" w:rsidRDefault="00AB1BE3">
            <w:pPr>
              <w:spacing w:after="20" w:line="240" w:lineRule="auto"/>
            </w:pPr>
            <w:r>
              <w:rPr>
                <w:sz w:val="18"/>
              </w:rPr>
              <w:t>7 Oct 2026</w:t>
            </w:r>
          </w:p>
        </w:tc>
        <w:tc>
          <w:tcPr>
            <w:tcW w:w="6917" w:type="dxa"/>
            <w:shd w:val="clear" w:color="auto" w:fill="F3F4F6"/>
          </w:tcPr>
          <w:p w14:paraId="45D8E331" w14:textId="77777777" w:rsidR="00E61AF0" w:rsidRDefault="00AB1BE3">
            <w:pPr>
              <w:spacing w:after="20" w:line="240" w:lineRule="auto"/>
            </w:pPr>
            <w:r>
              <w:rPr>
                <w:sz w:val="18"/>
              </w:rPr>
              <w:t>Close friends and audiences.</w:t>
            </w:r>
          </w:p>
        </w:tc>
      </w:tr>
      <w:tr w:rsidR="00E61AF0" w14:paraId="7B28BFFF" w14:textId="77777777">
        <w:trPr>
          <w:cantSplit/>
          <w:jc w:val="center"/>
        </w:trPr>
        <w:tc>
          <w:tcPr>
            <w:tcW w:w="1020" w:type="dxa"/>
          </w:tcPr>
          <w:p w14:paraId="457FC34B" w14:textId="77777777" w:rsidR="00E61AF0" w:rsidRDefault="00AB1BE3">
            <w:pPr>
              <w:spacing w:after="20" w:line="240" w:lineRule="auto"/>
            </w:pPr>
            <w:r>
              <w:rPr>
                <w:sz w:val="18"/>
              </w:rPr>
              <w:t>1.26</w:t>
            </w:r>
          </w:p>
        </w:tc>
        <w:tc>
          <w:tcPr>
            <w:tcW w:w="1701" w:type="dxa"/>
          </w:tcPr>
          <w:p w14:paraId="5173E338" w14:textId="77777777" w:rsidR="00E61AF0" w:rsidRDefault="00AB1BE3">
            <w:pPr>
              <w:spacing w:after="20" w:line="240" w:lineRule="auto"/>
            </w:pPr>
            <w:r>
              <w:rPr>
                <w:sz w:val="18"/>
              </w:rPr>
              <w:t>7 Oct 2026</w:t>
            </w:r>
          </w:p>
        </w:tc>
        <w:tc>
          <w:tcPr>
            <w:tcW w:w="6917" w:type="dxa"/>
          </w:tcPr>
          <w:p w14:paraId="65E0C66A" w14:textId="77777777" w:rsidR="00E61AF0" w:rsidRDefault="00AB1BE3">
            <w:pPr>
              <w:spacing w:after="20" w:line="240" w:lineRule="auto"/>
            </w:pPr>
            <w:r>
              <w:rPr>
                <w:sz w:val="18"/>
              </w:rPr>
              <w:t>Portfolios by risk level, with a page each.</w:t>
            </w:r>
          </w:p>
        </w:tc>
      </w:tr>
      <w:tr w:rsidR="00E61AF0" w14:paraId="428ABBE3" w14:textId="77777777">
        <w:trPr>
          <w:cantSplit/>
          <w:jc w:val="center"/>
        </w:trPr>
        <w:tc>
          <w:tcPr>
            <w:tcW w:w="1020" w:type="dxa"/>
            <w:shd w:val="clear" w:color="auto" w:fill="F3F4F6"/>
          </w:tcPr>
          <w:p w14:paraId="655AA4A0" w14:textId="77777777" w:rsidR="00E61AF0" w:rsidRDefault="00AB1BE3">
            <w:pPr>
              <w:spacing w:after="20" w:line="240" w:lineRule="auto"/>
            </w:pPr>
            <w:r>
              <w:rPr>
                <w:sz w:val="18"/>
              </w:rPr>
              <w:t>1.27</w:t>
            </w:r>
          </w:p>
        </w:tc>
        <w:tc>
          <w:tcPr>
            <w:tcW w:w="1701" w:type="dxa"/>
            <w:shd w:val="clear" w:color="auto" w:fill="F3F4F6"/>
          </w:tcPr>
          <w:p w14:paraId="616A8C3A" w14:textId="77777777" w:rsidR="00E61AF0" w:rsidRDefault="00AB1BE3">
            <w:pPr>
              <w:spacing w:after="20" w:line="240" w:lineRule="auto"/>
            </w:pPr>
            <w:r>
              <w:rPr>
                <w:sz w:val="18"/>
              </w:rPr>
              <w:t>7 Oct 2026</w:t>
            </w:r>
          </w:p>
        </w:tc>
        <w:tc>
          <w:tcPr>
            <w:tcW w:w="6917" w:type="dxa"/>
            <w:shd w:val="clear" w:color="auto" w:fill="F3F4F6"/>
          </w:tcPr>
          <w:p w14:paraId="4F9281CF" w14:textId="77777777" w:rsidR="00E61AF0" w:rsidRDefault="00AB1BE3">
            <w:pPr>
              <w:spacing w:after="20" w:line="240" w:lineRule="auto"/>
            </w:pPr>
            <w:r>
              <w:rPr>
                <w:sz w:val="18"/>
              </w:rPr>
              <w:t>Everything in Singapore dollars.</w:t>
            </w:r>
          </w:p>
        </w:tc>
      </w:tr>
      <w:tr w:rsidR="00E61AF0" w14:paraId="2E3E2A20" w14:textId="77777777">
        <w:trPr>
          <w:cantSplit/>
          <w:jc w:val="center"/>
        </w:trPr>
        <w:tc>
          <w:tcPr>
            <w:tcW w:w="1020" w:type="dxa"/>
          </w:tcPr>
          <w:p w14:paraId="5F56DD90" w14:textId="77777777" w:rsidR="00E61AF0" w:rsidRDefault="00AB1BE3">
            <w:pPr>
              <w:spacing w:after="20" w:line="240" w:lineRule="auto"/>
            </w:pPr>
            <w:r>
              <w:rPr>
                <w:sz w:val="18"/>
              </w:rPr>
              <w:t>1.28</w:t>
            </w:r>
          </w:p>
        </w:tc>
        <w:tc>
          <w:tcPr>
            <w:tcW w:w="1701" w:type="dxa"/>
          </w:tcPr>
          <w:p w14:paraId="227EBEF2" w14:textId="77777777" w:rsidR="00E61AF0" w:rsidRDefault="00AB1BE3">
            <w:pPr>
              <w:spacing w:after="20" w:line="240" w:lineRule="auto"/>
            </w:pPr>
            <w:r>
              <w:rPr>
                <w:sz w:val="18"/>
              </w:rPr>
              <w:t>7 Oct 2026</w:t>
            </w:r>
          </w:p>
        </w:tc>
        <w:tc>
          <w:tcPr>
            <w:tcW w:w="6917" w:type="dxa"/>
          </w:tcPr>
          <w:p w14:paraId="73701763" w14:textId="77777777" w:rsidR="00E61AF0" w:rsidRDefault="00AB1BE3">
            <w:pPr>
              <w:spacing w:after="20" w:line="240" w:lineRule="auto"/>
            </w:pPr>
            <w:r>
              <w:rPr>
                <w:sz w:val="18"/>
              </w:rPr>
              <w:t>One Invest tab.</w:t>
            </w:r>
          </w:p>
        </w:tc>
      </w:tr>
      <w:tr w:rsidR="00E61AF0" w14:paraId="3DFFFB52" w14:textId="77777777">
        <w:trPr>
          <w:cantSplit/>
          <w:jc w:val="center"/>
        </w:trPr>
        <w:tc>
          <w:tcPr>
            <w:tcW w:w="1020" w:type="dxa"/>
            <w:shd w:val="clear" w:color="auto" w:fill="F3F4F6"/>
          </w:tcPr>
          <w:p w14:paraId="21E2DC87" w14:textId="77777777" w:rsidR="00E61AF0" w:rsidRDefault="00AB1BE3">
            <w:pPr>
              <w:spacing w:after="20" w:line="240" w:lineRule="auto"/>
            </w:pPr>
            <w:r>
              <w:rPr>
                <w:sz w:val="18"/>
              </w:rPr>
              <w:t>2.0</w:t>
            </w:r>
          </w:p>
        </w:tc>
        <w:tc>
          <w:tcPr>
            <w:tcW w:w="1701" w:type="dxa"/>
            <w:shd w:val="clear" w:color="auto" w:fill="F3F4F6"/>
          </w:tcPr>
          <w:p w14:paraId="1732E4C9" w14:textId="77777777" w:rsidR="00E61AF0" w:rsidRDefault="00AB1BE3">
            <w:pPr>
              <w:spacing w:after="20" w:line="240" w:lineRule="auto"/>
            </w:pPr>
            <w:r>
              <w:rPr>
                <w:sz w:val="18"/>
              </w:rPr>
              <w:t>7 Oct 2026</w:t>
            </w:r>
          </w:p>
        </w:tc>
        <w:tc>
          <w:tcPr>
            <w:tcW w:w="6917" w:type="dxa"/>
            <w:shd w:val="clear" w:color="auto" w:fill="F3F4F6"/>
          </w:tcPr>
          <w:p w14:paraId="167FC046" w14:textId="77777777" w:rsidR="00E61AF0" w:rsidRDefault="00AB1BE3">
            <w:pPr>
              <w:spacing w:after="20" w:line="240" w:lineRule="auto"/>
            </w:pPr>
            <w:r>
              <w:rPr>
                <w:sz w:val="18"/>
              </w:rPr>
              <w:t>The final SRS.</w:t>
            </w:r>
          </w:p>
        </w:tc>
      </w:tr>
      <w:tr w:rsidR="00E61AF0" w14:paraId="228A4466" w14:textId="77777777">
        <w:trPr>
          <w:cantSplit/>
          <w:jc w:val="center"/>
        </w:trPr>
        <w:tc>
          <w:tcPr>
            <w:tcW w:w="1020" w:type="dxa"/>
          </w:tcPr>
          <w:p w14:paraId="205953FB" w14:textId="77777777" w:rsidR="00E61AF0" w:rsidRDefault="00AB1BE3">
            <w:pPr>
              <w:spacing w:after="20" w:line="240" w:lineRule="auto"/>
            </w:pPr>
            <w:r>
              <w:rPr>
                <w:sz w:val="18"/>
              </w:rPr>
              <w:t>2.1</w:t>
            </w:r>
          </w:p>
        </w:tc>
        <w:tc>
          <w:tcPr>
            <w:tcW w:w="1701" w:type="dxa"/>
          </w:tcPr>
          <w:p w14:paraId="1DF779D6" w14:textId="77777777" w:rsidR="00E61AF0" w:rsidRDefault="00AB1BE3">
            <w:pPr>
              <w:spacing w:after="20" w:line="240" w:lineRule="auto"/>
            </w:pPr>
            <w:r>
              <w:rPr>
                <w:sz w:val="18"/>
              </w:rPr>
              <w:t>8 Oct 2026</w:t>
            </w:r>
          </w:p>
        </w:tc>
        <w:tc>
          <w:tcPr>
            <w:tcW w:w="6917" w:type="dxa"/>
          </w:tcPr>
          <w:p w14:paraId="3A09BC51" w14:textId="77777777" w:rsidR="00E61AF0" w:rsidRDefault="00AB1BE3">
            <w:pPr>
              <w:spacing w:after="20" w:line="240" w:lineRule="auto"/>
            </w:pPr>
            <w:r>
              <w:rPr>
                <w:sz w:val="18"/>
              </w:rPr>
              <w:t>Monthly check-in; a month may spend more than it earns.</w:t>
            </w:r>
          </w:p>
        </w:tc>
      </w:tr>
    </w:tbl>
    <w:p w14:paraId="2D6EAFC8" w14:textId="77777777" w:rsidR="00E61AF0" w:rsidRDefault="00E61AF0">
      <w:pPr>
        <w:spacing w:after="40"/>
      </w:pPr>
    </w:p>
    <w:p w14:paraId="0A5A6460" w14:textId="77777777" w:rsidR="00E61AF0" w:rsidRDefault="00AB1BE3">
      <w:pPr>
        <w:pStyle w:val="Heading2"/>
      </w:pPr>
      <w:bookmarkStart w:id="103" w:name="_Toc242368832"/>
      <w:r>
        <w:t>F.2 Mapping from Earlier Requirement Identifiers</w:t>
      </w:r>
      <w:bookmarkEnd w:id="103"/>
    </w:p>
    <w:p w14:paraId="48C96CC0" w14:textId="77777777" w:rsidR="00E61AF0" w:rsidRDefault="00AB1BE3">
      <w:r>
        <w:t>Requirements FR01 to FR62 of versions 1.x are mapped to this document. "Superseded" means the capability no longer exists in the product.</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474"/>
        <w:gridCol w:w="3345"/>
        <w:gridCol w:w="1474"/>
        <w:gridCol w:w="3345"/>
      </w:tblGrid>
      <w:tr w:rsidR="00E61AF0" w14:paraId="48284939" w14:textId="77777777">
        <w:trPr>
          <w:tblHeader/>
          <w:jc w:val="center"/>
        </w:trPr>
        <w:tc>
          <w:tcPr>
            <w:tcW w:w="1474" w:type="dxa"/>
            <w:shd w:val="clear" w:color="auto" w:fill="1F2937"/>
          </w:tcPr>
          <w:p w14:paraId="725DCC3A" w14:textId="77777777" w:rsidR="00E61AF0" w:rsidRDefault="00AB1BE3">
            <w:pPr>
              <w:spacing w:after="0"/>
            </w:pPr>
            <w:r>
              <w:rPr>
                <w:b/>
                <w:color w:val="FFFFFF"/>
                <w:sz w:val="18"/>
              </w:rPr>
              <w:lastRenderedPageBreak/>
              <w:t>Earlier ID</w:t>
            </w:r>
          </w:p>
        </w:tc>
        <w:tc>
          <w:tcPr>
            <w:tcW w:w="3345" w:type="dxa"/>
            <w:shd w:val="clear" w:color="auto" w:fill="1F2937"/>
          </w:tcPr>
          <w:p w14:paraId="1370BC0B" w14:textId="77777777" w:rsidR="00E61AF0" w:rsidRDefault="00AB1BE3">
            <w:pPr>
              <w:spacing w:after="0"/>
            </w:pPr>
            <w:r>
              <w:rPr>
                <w:b/>
                <w:color w:val="FFFFFF"/>
                <w:sz w:val="18"/>
              </w:rPr>
              <w:t>Now</w:t>
            </w:r>
          </w:p>
        </w:tc>
        <w:tc>
          <w:tcPr>
            <w:tcW w:w="1474" w:type="dxa"/>
            <w:shd w:val="clear" w:color="auto" w:fill="1F2937"/>
          </w:tcPr>
          <w:p w14:paraId="66EAA5EB" w14:textId="77777777" w:rsidR="00E61AF0" w:rsidRDefault="00AB1BE3">
            <w:pPr>
              <w:spacing w:after="0"/>
            </w:pPr>
            <w:r>
              <w:rPr>
                <w:b/>
                <w:color w:val="FFFFFF"/>
                <w:sz w:val="18"/>
              </w:rPr>
              <w:t>Earlier ID</w:t>
            </w:r>
          </w:p>
        </w:tc>
        <w:tc>
          <w:tcPr>
            <w:tcW w:w="3345" w:type="dxa"/>
            <w:shd w:val="clear" w:color="auto" w:fill="1F2937"/>
          </w:tcPr>
          <w:p w14:paraId="52EC23DA" w14:textId="77777777" w:rsidR="00E61AF0" w:rsidRDefault="00AB1BE3">
            <w:pPr>
              <w:spacing w:after="0"/>
            </w:pPr>
            <w:r>
              <w:rPr>
                <w:b/>
                <w:color w:val="FFFFFF"/>
                <w:sz w:val="18"/>
              </w:rPr>
              <w:t>Now</w:t>
            </w:r>
          </w:p>
        </w:tc>
      </w:tr>
      <w:tr w:rsidR="00E61AF0" w14:paraId="141E24E0" w14:textId="77777777">
        <w:trPr>
          <w:cantSplit/>
          <w:jc w:val="center"/>
        </w:trPr>
        <w:tc>
          <w:tcPr>
            <w:tcW w:w="1474" w:type="dxa"/>
          </w:tcPr>
          <w:p w14:paraId="4C8DE02E" w14:textId="77777777" w:rsidR="00E61AF0" w:rsidRDefault="00AB1BE3">
            <w:pPr>
              <w:spacing w:after="20" w:line="240" w:lineRule="auto"/>
            </w:pPr>
            <w:r>
              <w:rPr>
                <w:sz w:val="18"/>
              </w:rPr>
              <w:t>FR01, FR02</w:t>
            </w:r>
          </w:p>
        </w:tc>
        <w:tc>
          <w:tcPr>
            <w:tcW w:w="3345" w:type="dxa"/>
          </w:tcPr>
          <w:p w14:paraId="79DE21B2" w14:textId="77777777" w:rsidR="00E61AF0" w:rsidRDefault="00AB1BE3">
            <w:pPr>
              <w:spacing w:after="20" w:line="240" w:lineRule="auto"/>
            </w:pPr>
            <w:r>
              <w:rPr>
                <w:sz w:val="18"/>
              </w:rPr>
              <w:t>AUTH-01, AUTH-02</w:t>
            </w:r>
          </w:p>
        </w:tc>
        <w:tc>
          <w:tcPr>
            <w:tcW w:w="1474" w:type="dxa"/>
          </w:tcPr>
          <w:p w14:paraId="59BF9376" w14:textId="77777777" w:rsidR="00E61AF0" w:rsidRDefault="00AB1BE3">
            <w:pPr>
              <w:spacing w:after="20" w:line="240" w:lineRule="auto"/>
            </w:pPr>
            <w:r>
              <w:rPr>
                <w:sz w:val="18"/>
              </w:rPr>
              <w:t>FR32</w:t>
            </w:r>
          </w:p>
        </w:tc>
        <w:tc>
          <w:tcPr>
            <w:tcW w:w="3345" w:type="dxa"/>
          </w:tcPr>
          <w:p w14:paraId="258901FE" w14:textId="77777777" w:rsidR="00E61AF0" w:rsidRDefault="00AB1BE3">
            <w:pPr>
              <w:spacing w:after="20" w:line="240" w:lineRule="auto"/>
            </w:pPr>
            <w:r>
              <w:rPr>
                <w:sz w:val="18"/>
              </w:rPr>
              <w:t>AUTH-07</w:t>
            </w:r>
          </w:p>
        </w:tc>
      </w:tr>
      <w:tr w:rsidR="00E61AF0" w14:paraId="2DC5A6C3" w14:textId="77777777">
        <w:trPr>
          <w:cantSplit/>
          <w:jc w:val="center"/>
        </w:trPr>
        <w:tc>
          <w:tcPr>
            <w:tcW w:w="1474" w:type="dxa"/>
            <w:shd w:val="clear" w:color="auto" w:fill="F3F4F6"/>
          </w:tcPr>
          <w:p w14:paraId="6379504F" w14:textId="77777777" w:rsidR="00E61AF0" w:rsidRDefault="00AB1BE3">
            <w:pPr>
              <w:spacing w:after="20" w:line="240" w:lineRule="auto"/>
            </w:pPr>
            <w:r>
              <w:rPr>
                <w:sz w:val="18"/>
              </w:rPr>
              <w:t>FR03</w:t>
            </w:r>
          </w:p>
        </w:tc>
        <w:tc>
          <w:tcPr>
            <w:tcW w:w="3345" w:type="dxa"/>
            <w:shd w:val="clear" w:color="auto" w:fill="F3F4F6"/>
          </w:tcPr>
          <w:p w14:paraId="400AC39C" w14:textId="77777777" w:rsidR="00E61AF0" w:rsidRDefault="00AB1BE3">
            <w:pPr>
              <w:spacing w:after="20" w:line="240" w:lineRule="auto"/>
            </w:pPr>
            <w:r>
              <w:rPr>
                <w:sz w:val="18"/>
              </w:rPr>
              <w:t>PROF-01, PROF-06</w:t>
            </w:r>
          </w:p>
        </w:tc>
        <w:tc>
          <w:tcPr>
            <w:tcW w:w="1474" w:type="dxa"/>
            <w:shd w:val="clear" w:color="auto" w:fill="F3F4F6"/>
          </w:tcPr>
          <w:p w14:paraId="77FF1A80" w14:textId="77777777" w:rsidR="00E61AF0" w:rsidRDefault="00AB1BE3">
            <w:pPr>
              <w:spacing w:after="20" w:line="240" w:lineRule="auto"/>
            </w:pPr>
            <w:r>
              <w:rPr>
                <w:sz w:val="18"/>
              </w:rPr>
              <w:t>FR33</w:t>
            </w:r>
          </w:p>
        </w:tc>
        <w:tc>
          <w:tcPr>
            <w:tcW w:w="3345" w:type="dxa"/>
            <w:shd w:val="clear" w:color="auto" w:fill="F3F4F6"/>
          </w:tcPr>
          <w:p w14:paraId="10A890BF" w14:textId="77777777" w:rsidR="00E61AF0" w:rsidRDefault="00AB1BE3">
            <w:pPr>
              <w:spacing w:after="20" w:line="240" w:lineRule="auto"/>
            </w:pPr>
            <w:r>
              <w:rPr>
                <w:sz w:val="18"/>
              </w:rPr>
              <w:t>AUTH-08</w:t>
            </w:r>
          </w:p>
        </w:tc>
      </w:tr>
      <w:tr w:rsidR="00E61AF0" w14:paraId="64E99EBC" w14:textId="77777777">
        <w:trPr>
          <w:cantSplit/>
          <w:jc w:val="center"/>
        </w:trPr>
        <w:tc>
          <w:tcPr>
            <w:tcW w:w="1474" w:type="dxa"/>
          </w:tcPr>
          <w:p w14:paraId="129B433C" w14:textId="77777777" w:rsidR="00E61AF0" w:rsidRDefault="00AB1BE3">
            <w:pPr>
              <w:spacing w:after="20" w:line="240" w:lineRule="auto"/>
            </w:pPr>
            <w:r>
              <w:rPr>
                <w:sz w:val="18"/>
              </w:rPr>
              <w:t>FR04</w:t>
            </w:r>
          </w:p>
        </w:tc>
        <w:tc>
          <w:tcPr>
            <w:tcW w:w="3345" w:type="dxa"/>
          </w:tcPr>
          <w:p w14:paraId="696F17B5" w14:textId="77777777" w:rsidR="00E61AF0" w:rsidRDefault="00AB1BE3">
            <w:pPr>
              <w:spacing w:after="20" w:line="240" w:lineRule="auto"/>
            </w:pPr>
            <w:r>
              <w:rPr>
                <w:sz w:val="18"/>
              </w:rPr>
              <w:t>INV-01, INV-02, INV-06</w:t>
            </w:r>
          </w:p>
        </w:tc>
        <w:tc>
          <w:tcPr>
            <w:tcW w:w="1474" w:type="dxa"/>
          </w:tcPr>
          <w:p w14:paraId="65ED5C75" w14:textId="77777777" w:rsidR="00E61AF0" w:rsidRDefault="00AB1BE3">
            <w:pPr>
              <w:spacing w:after="20" w:line="240" w:lineRule="auto"/>
            </w:pPr>
            <w:r>
              <w:rPr>
                <w:sz w:val="18"/>
              </w:rPr>
              <w:t>FR34</w:t>
            </w:r>
          </w:p>
        </w:tc>
        <w:tc>
          <w:tcPr>
            <w:tcW w:w="3345" w:type="dxa"/>
          </w:tcPr>
          <w:p w14:paraId="5E00EF4F" w14:textId="77777777" w:rsidR="00E61AF0" w:rsidRDefault="00AB1BE3">
            <w:pPr>
              <w:spacing w:after="20" w:line="240" w:lineRule="auto"/>
            </w:pPr>
            <w:r>
              <w:rPr>
                <w:sz w:val="18"/>
              </w:rPr>
              <w:t>AUTH-09, AUTH-10</w:t>
            </w:r>
          </w:p>
        </w:tc>
      </w:tr>
      <w:tr w:rsidR="00E61AF0" w14:paraId="60F0F2CC" w14:textId="77777777">
        <w:trPr>
          <w:cantSplit/>
          <w:jc w:val="center"/>
        </w:trPr>
        <w:tc>
          <w:tcPr>
            <w:tcW w:w="1474" w:type="dxa"/>
            <w:shd w:val="clear" w:color="auto" w:fill="F3F4F6"/>
          </w:tcPr>
          <w:p w14:paraId="717B87DB" w14:textId="77777777" w:rsidR="00E61AF0" w:rsidRDefault="00AB1BE3">
            <w:pPr>
              <w:spacing w:after="20" w:line="240" w:lineRule="auto"/>
            </w:pPr>
            <w:r>
              <w:rPr>
                <w:sz w:val="18"/>
              </w:rPr>
              <w:t>FR05, FR06, FR07</w:t>
            </w:r>
          </w:p>
        </w:tc>
        <w:tc>
          <w:tcPr>
            <w:tcW w:w="3345" w:type="dxa"/>
            <w:shd w:val="clear" w:color="auto" w:fill="F3F4F6"/>
          </w:tcPr>
          <w:p w14:paraId="2B17DC8A" w14:textId="77777777" w:rsidR="00E61AF0" w:rsidRDefault="00AB1BE3">
            <w:pPr>
              <w:spacing w:after="20" w:line="240" w:lineRule="auto"/>
            </w:pPr>
            <w:r>
              <w:rPr>
                <w:sz w:val="18"/>
              </w:rPr>
              <w:t>Superseded (simulation) by TRD-02 to TRD-06</w:t>
            </w:r>
          </w:p>
        </w:tc>
        <w:tc>
          <w:tcPr>
            <w:tcW w:w="1474" w:type="dxa"/>
            <w:shd w:val="clear" w:color="auto" w:fill="F3F4F6"/>
          </w:tcPr>
          <w:p w14:paraId="4D7456E6" w14:textId="77777777" w:rsidR="00E61AF0" w:rsidRDefault="00AB1BE3">
            <w:pPr>
              <w:spacing w:after="20" w:line="240" w:lineRule="auto"/>
            </w:pPr>
            <w:r>
              <w:rPr>
                <w:sz w:val="18"/>
              </w:rPr>
              <w:t>FR35</w:t>
            </w:r>
          </w:p>
        </w:tc>
        <w:tc>
          <w:tcPr>
            <w:tcW w:w="3345" w:type="dxa"/>
            <w:shd w:val="clear" w:color="auto" w:fill="F3F4F6"/>
          </w:tcPr>
          <w:p w14:paraId="03369B50" w14:textId="77777777" w:rsidR="00E61AF0" w:rsidRDefault="00AB1BE3">
            <w:pPr>
              <w:spacing w:after="20" w:line="240" w:lineRule="auto"/>
            </w:pPr>
            <w:r>
              <w:rPr>
                <w:sz w:val="18"/>
              </w:rPr>
              <w:t>COH-01, COH-11</w:t>
            </w:r>
          </w:p>
        </w:tc>
      </w:tr>
      <w:tr w:rsidR="00E61AF0" w14:paraId="328C7FDD" w14:textId="77777777">
        <w:trPr>
          <w:cantSplit/>
          <w:jc w:val="center"/>
        </w:trPr>
        <w:tc>
          <w:tcPr>
            <w:tcW w:w="1474" w:type="dxa"/>
          </w:tcPr>
          <w:p w14:paraId="169F78CC" w14:textId="77777777" w:rsidR="00E61AF0" w:rsidRDefault="00AB1BE3">
            <w:pPr>
              <w:spacing w:after="20" w:line="240" w:lineRule="auto"/>
            </w:pPr>
            <w:r>
              <w:rPr>
                <w:sz w:val="18"/>
              </w:rPr>
              <w:t>FR08</w:t>
            </w:r>
          </w:p>
        </w:tc>
        <w:tc>
          <w:tcPr>
            <w:tcW w:w="3345" w:type="dxa"/>
          </w:tcPr>
          <w:p w14:paraId="7EE9D7D0" w14:textId="77777777" w:rsidR="00E61AF0" w:rsidRDefault="00AB1BE3">
            <w:pPr>
              <w:spacing w:after="20" w:line="240" w:lineRule="auto"/>
            </w:pPr>
            <w:r>
              <w:rPr>
                <w:sz w:val="18"/>
              </w:rPr>
              <w:t>DASH-01 to DASH-03</w:t>
            </w:r>
          </w:p>
        </w:tc>
        <w:tc>
          <w:tcPr>
            <w:tcW w:w="1474" w:type="dxa"/>
          </w:tcPr>
          <w:p w14:paraId="6C093F1F" w14:textId="77777777" w:rsidR="00E61AF0" w:rsidRDefault="00AB1BE3">
            <w:pPr>
              <w:spacing w:after="20" w:line="240" w:lineRule="auto"/>
            </w:pPr>
            <w:r>
              <w:rPr>
                <w:sz w:val="18"/>
              </w:rPr>
              <w:t>FR36</w:t>
            </w:r>
          </w:p>
        </w:tc>
        <w:tc>
          <w:tcPr>
            <w:tcW w:w="3345" w:type="dxa"/>
          </w:tcPr>
          <w:p w14:paraId="39C76C24" w14:textId="77777777" w:rsidR="00E61AF0" w:rsidRDefault="00AB1BE3">
            <w:pPr>
              <w:spacing w:after="20" w:line="240" w:lineRule="auto"/>
            </w:pPr>
            <w:r>
              <w:rPr>
                <w:sz w:val="18"/>
              </w:rPr>
              <w:t>COH-02 to COH-04</w:t>
            </w:r>
          </w:p>
        </w:tc>
      </w:tr>
      <w:tr w:rsidR="00E61AF0" w14:paraId="34CB5421" w14:textId="77777777">
        <w:trPr>
          <w:cantSplit/>
          <w:jc w:val="center"/>
        </w:trPr>
        <w:tc>
          <w:tcPr>
            <w:tcW w:w="1474" w:type="dxa"/>
            <w:shd w:val="clear" w:color="auto" w:fill="F3F4F6"/>
          </w:tcPr>
          <w:p w14:paraId="53121282" w14:textId="77777777" w:rsidR="00E61AF0" w:rsidRDefault="00AB1BE3">
            <w:pPr>
              <w:spacing w:after="20" w:line="240" w:lineRule="auto"/>
            </w:pPr>
            <w:r>
              <w:rPr>
                <w:sz w:val="18"/>
              </w:rPr>
              <w:t>FR09, FR10, FR11</w:t>
            </w:r>
          </w:p>
        </w:tc>
        <w:tc>
          <w:tcPr>
            <w:tcW w:w="3345" w:type="dxa"/>
            <w:shd w:val="clear" w:color="auto" w:fill="F3F4F6"/>
          </w:tcPr>
          <w:p w14:paraId="775CDB2B" w14:textId="77777777" w:rsidR="00E61AF0" w:rsidRDefault="00AB1BE3">
            <w:pPr>
              <w:spacing w:after="20" w:line="240" w:lineRule="auto"/>
            </w:pPr>
            <w:r>
              <w:rPr>
                <w:sz w:val="18"/>
              </w:rPr>
              <w:t>COH-05, EXP-01, EXP-03</w:t>
            </w:r>
          </w:p>
        </w:tc>
        <w:tc>
          <w:tcPr>
            <w:tcW w:w="1474" w:type="dxa"/>
            <w:shd w:val="clear" w:color="auto" w:fill="F3F4F6"/>
          </w:tcPr>
          <w:p w14:paraId="4050E793" w14:textId="77777777" w:rsidR="00E61AF0" w:rsidRDefault="00AB1BE3">
            <w:pPr>
              <w:spacing w:after="20" w:line="240" w:lineRule="auto"/>
            </w:pPr>
            <w:r>
              <w:rPr>
                <w:sz w:val="18"/>
              </w:rPr>
              <w:t>FR37</w:t>
            </w:r>
          </w:p>
        </w:tc>
        <w:tc>
          <w:tcPr>
            <w:tcW w:w="3345" w:type="dxa"/>
            <w:shd w:val="clear" w:color="auto" w:fill="F3F4F6"/>
          </w:tcPr>
          <w:p w14:paraId="7AD0BC0E" w14:textId="77777777" w:rsidR="00E61AF0" w:rsidRDefault="00AB1BE3">
            <w:pPr>
              <w:spacing w:after="20" w:line="240" w:lineRule="auto"/>
            </w:pPr>
            <w:r>
              <w:rPr>
                <w:sz w:val="18"/>
              </w:rPr>
              <w:t>PROF-01, PROF-04</w:t>
            </w:r>
          </w:p>
        </w:tc>
      </w:tr>
      <w:tr w:rsidR="00E61AF0" w14:paraId="64ABBB74" w14:textId="77777777">
        <w:trPr>
          <w:cantSplit/>
          <w:jc w:val="center"/>
        </w:trPr>
        <w:tc>
          <w:tcPr>
            <w:tcW w:w="1474" w:type="dxa"/>
          </w:tcPr>
          <w:p w14:paraId="77675751" w14:textId="77777777" w:rsidR="00E61AF0" w:rsidRDefault="00AB1BE3">
            <w:pPr>
              <w:spacing w:after="20" w:line="240" w:lineRule="auto"/>
            </w:pPr>
            <w:r>
              <w:rPr>
                <w:sz w:val="18"/>
              </w:rPr>
              <w:t>FR12</w:t>
            </w:r>
          </w:p>
        </w:tc>
        <w:tc>
          <w:tcPr>
            <w:tcW w:w="3345" w:type="dxa"/>
          </w:tcPr>
          <w:p w14:paraId="528DBCC1" w14:textId="77777777" w:rsidR="00E61AF0" w:rsidRDefault="00AB1BE3">
            <w:pPr>
              <w:spacing w:after="20" w:line="240" w:lineRule="auto"/>
            </w:pPr>
            <w:r>
              <w:rPr>
                <w:sz w:val="18"/>
              </w:rPr>
              <w:t>INS-01 to INS-03</w:t>
            </w:r>
          </w:p>
        </w:tc>
        <w:tc>
          <w:tcPr>
            <w:tcW w:w="1474" w:type="dxa"/>
          </w:tcPr>
          <w:p w14:paraId="228F1B8C" w14:textId="77777777" w:rsidR="00E61AF0" w:rsidRDefault="00AB1BE3">
            <w:pPr>
              <w:spacing w:after="20" w:line="240" w:lineRule="auto"/>
            </w:pPr>
            <w:r>
              <w:rPr>
                <w:sz w:val="18"/>
              </w:rPr>
              <w:t>FR38</w:t>
            </w:r>
          </w:p>
        </w:tc>
        <w:tc>
          <w:tcPr>
            <w:tcW w:w="3345" w:type="dxa"/>
          </w:tcPr>
          <w:p w14:paraId="67207EC2" w14:textId="77777777" w:rsidR="00E61AF0" w:rsidRDefault="00AB1BE3">
            <w:pPr>
              <w:spacing w:after="20" w:line="240" w:lineRule="auto"/>
            </w:pPr>
            <w:r>
              <w:rPr>
                <w:sz w:val="18"/>
              </w:rPr>
              <w:t>PROF-02, PROF-07, PROF-08, TRD-01</w:t>
            </w:r>
          </w:p>
        </w:tc>
      </w:tr>
      <w:tr w:rsidR="00E61AF0" w14:paraId="6C0D6894" w14:textId="77777777">
        <w:trPr>
          <w:cantSplit/>
          <w:jc w:val="center"/>
        </w:trPr>
        <w:tc>
          <w:tcPr>
            <w:tcW w:w="1474" w:type="dxa"/>
            <w:shd w:val="clear" w:color="auto" w:fill="F3F4F6"/>
          </w:tcPr>
          <w:p w14:paraId="2B434F52" w14:textId="77777777" w:rsidR="00E61AF0" w:rsidRDefault="00AB1BE3">
            <w:pPr>
              <w:spacing w:after="20" w:line="240" w:lineRule="auto"/>
            </w:pPr>
            <w:r>
              <w:rPr>
                <w:sz w:val="18"/>
              </w:rPr>
              <w:t>FR13</w:t>
            </w:r>
          </w:p>
        </w:tc>
        <w:tc>
          <w:tcPr>
            <w:tcW w:w="3345" w:type="dxa"/>
            <w:shd w:val="clear" w:color="auto" w:fill="F3F4F6"/>
          </w:tcPr>
          <w:p w14:paraId="5046D222" w14:textId="77777777" w:rsidR="00E61AF0" w:rsidRDefault="00AB1BE3">
            <w:pPr>
              <w:spacing w:after="20" w:line="240" w:lineRule="auto"/>
            </w:pPr>
            <w:r>
              <w:rPr>
                <w:sz w:val="18"/>
              </w:rPr>
              <w:t>TRD-12 (Activity)</w:t>
            </w:r>
          </w:p>
        </w:tc>
        <w:tc>
          <w:tcPr>
            <w:tcW w:w="1474" w:type="dxa"/>
            <w:shd w:val="clear" w:color="auto" w:fill="F3F4F6"/>
          </w:tcPr>
          <w:p w14:paraId="47F837EB" w14:textId="77777777" w:rsidR="00E61AF0" w:rsidRDefault="00AB1BE3">
            <w:pPr>
              <w:spacing w:after="20" w:line="240" w:lineRule="auto"/>
            </w:pPr>
            <w:r>
              <w:rPr>
                <w:sz w:val="18"/>
              </w:rPr>
              <w:t>FR39</w:t>
            </w:r>
          </w:p>
        </w:tc>
        <w:tc>
          <w:tcPr>
            <w:tcW w:w="3345" w:type="dxa"/>
            <w:shd w:val="clear" w:color="auto" w:fill="F3F4F6"/>
          </w:tcPr>
          <w:p w14:paraId="18861CD9" w14:textId="77777777" w:rsidR="00E61AF0" w:rsidRDefault="00AB1BE3">
            <w:pPr>
              <w:spacing w:after="20" w:line="240" w:lineRule="auto"/>
            </w:pPr>
            <w:r>
              <w:rPr>
                <w:sz w:val="18"/>
              </w:rPr>
              <w:t>TRD-02 to TRD-04</w:t>
            </w:r>
          </w:p>
        </w:tc>
      </w:tr>
      <w:tr w:rsidR="00E61AF0" w14:paraId="1A34CBC1" w14:textId="77777777">
        <w:trPr>
          <w:cantSplit/>
          <w:jc w:val="center"/>
        </w:trPr>
        <w:tc>
          <w:tcPr>
            <w:tcW w:w="1474" w:type="dxa"/>
          </w:tcPr>
          <w:p w14:paraId="5971D500" w14:textId="77777777" w:rsidR="00E61AF0" w:rsidRDefault="00AB1BE3">
            <w:pPr>
              <w:spacing w:after="20" w:line="240" w:lineRule="auto"/>
            </w:pPr>
            <w:r>
              <w:rPr>
                <w:sz w:val="18"/>
              </w:rPr>
              <w:t>FR14</w:t>
            </w:r>
          </w:p>
        </w:tc>
        <w:tc>
          <w:tcPr>
            <w:tcW w:w="3345" w:type="dxa"/>
          </w:tcPr>
          <w:p w14:paraId="7F0535BE" w14:textId="77777777" w:rsidR="00E61AF0" w:rsidRDefault="00AB1BE3">
            <w:pPr>
              <w:spacing w:after="20" w:line="240" w:lineRule="auto"/>
            </w:pPr>
            <w:r>
              <w:rPr>
                <w:sz w:val="18"/>
              </w:rPr>
              <w:t>SOC-02</w:t>
            </w:r>
          </w:p>
        </w:tc>
        <w:tc>
          <w:tcPr>
            <w:tcW w:w="1474" w:type="dxa"/>
          </w:tcPr>
          <w:p w14:paraId="05EBA493" w14:textId="77777777" w:rsidR="00E61AF0" w:rsidRDefault="00AB1BE3">
            <w:pPr>
              <w:spacing w:after="20" w:line="240" w:lineRule="auto"/>
            </w:pPr>
            <w:r>
              <w:rPr>
                <w:sz w:val="18"/>
              </w:rPr>
              <w:t>FR40</w:t>
            </w:r>
          </w:p>
        </w:tc>
        <w:tc>
          <w:tcPr>
            <w:tcW w:w="3345" w:type="dxa"/>
          </w:tcPr>
          <w:p w14:paraId="3C155A45" w14:textId="77777777" w:rsidR="00E61AF0" w:rsidRDefault="00AB1BE3">
            <w:pPr>
              <w:spacing w:after="20" w:line="240" w:lineRule="auto"/>
            </w:pPr>
            <w:r>
              <w:rPr>
                <w:sz w:val="18"/>
              </w:rPr>
              <w:t>TRD-05</w:t>
            </w:r>
          </w:p>
        </w:tc>
      </w:tr>
      <w:tr w:rsidR="00E61AF0" w14:paraId="3535A3B2" w14:textId="77777777">
        <w:trPr>
          <w:cantSplit/>
          <w:jc w:val="center"/>
        </w:trPr>
        <w:tc>
          <w:tcPr>
            <w:tcW w:w="1474" w:type="dxa"/>
            <w:shd w:val="clear" w:color="auto" w:fill="F3F4F6"/>
          </w:tcPr>
          <w:p w14:paraId="767977E9" w14:textId="77777777" w:rsidR="00E61AF0" w:rsidRDefault="00AB1BE3">
            <w:pPr>
              <w:spacing w:after="20" w:line="240" w:lineRule="auto"/>
            </w:pPr>
            <w:r>
              <w:rPr>
                <w:sz w:val="18"/>
              </w:rPr>
              <w:t>FR15</w:t>
            </w:r>
          </w:p>
        </w:tc>
        <w:tc>
          <w:tcPr>
            <w:tcW w:w="3345" w:type="dxa"/>
            <w:shd w:val="clear" w:color="auto" w:fill="F3F4F6"/>
          </w:tcPr>
          <w:p w14:paraId="2CFA2CD1" w14:textId="77777777" w:rsidR="00E61AF0" w:rsidRDefault="00AB1BE3">
            <w:pPr>
              <w:spacing w:after="20" w:line="240" w:lineRule="auto"/>
            </w:pPr>
            <w:r>
              <w:rPr>
                <w:sz w:val="18"/>
              </w:rPr>
              <w:t>SOC-03</w:t>
            </w:r>
          </w:p>
        </w:tc>
        <w:tc>
          <w:tcPr>
            <w:tcW w:w="1474" w:type="dxa"/>
            <w:shd w:val="clear" w:color="auto" w:fill="F3F4F6"/>
          </w:tcPr>
          <w:p w14:paraId="14961B7B" w14:textId="77777777" w:rsidR="00E61AF0" w:rsidRDefault="00AB1BE3">
            <w:pPr>
              <w:spacing w:after="20" w:line="240" w:lineRule="auto"/>
            </w:pPr>
            <w:r>
              <w:rPr>
                <w:sz w:val="18"/>
              </w:rPr>
              <w:t>FR41</w:t>
            </w:r>
          </w:p>
        </w:tc>
        <w:tc>
          <w:tcPr>
            <w:tcW w:w="3345" w:type="dxa"/>
            <w:shd w:val="clear" w:color="auto" w:fill="F3F4F6"/>
          </w:tcPr>
          <w:p w14:paraId="5DA8F115" w14:textId="77777777" w:rsidR="00E61AF0" w:rsidRDefault="00AB1BE3">
            <w:pPr>
              <w:spacing w:after="20" w:line="240" w:lineRule="auto"/>
            </w:pPr>
            <w:r>
              <w:rPr>
                <w:sz w:val="18"/>
              </w:rPr>
              <w:t>PROF-03, PROF-09 to PROF-12</w:t>
            </w:r>
          </w:p>
        </w:tc>
      </w:tr>
      <w:tr w:rsidR="00E61AF0" w14:paraId="107C2519" w14:textId="77777777">
        <w:trPr>
          <w:cantSplit/>
          <w:jc w:val="center"/>
        </w:trPr>
        <w:tc>
          <w:tcPr>
            <w:tcW w:w="1474" w:type="dxa"/>
          </w:tcPr>
          <w:p w14:paraId="65D5C12C" w14:textId="77777777" w:rsidR="00E61AF0" w:rsidRDefault="00AB1BE3">
            <w:pPr>
              <w:spacing w:after="20" w:line="240" w:lineRule="auto"/>
            </w:pPr>
            <w:r>
              <w:rPr>
                <w:sz w:val="18"/>
              </w:rPr>
              <w:t>FR16</w:t>
            </w:r>
          </w:p>
        </w:tc>
        <w:tc>
          <w:tcPr>
            <w:tcW w:w="3345" w:type="dxa"/>
          </w:tcPr>
          <w:p w14:paraId="5460A932" w14:textId="77777777" w:rsidR="00E61AF0" w:rsidRDefault="00AB1BE3">
            <w:pPr>
              <w:spacing w:after="20" w:line="240" w:lineRule="auto"/>
            </w:pPr>
            <w:r>
              <w:rPr>
                <w:sz w:val="18"/>
              </w:rPr>
              <w:t>SOC-07</w:t>
            </w:r>
          </w:p>
        </w:tc>
        <w:tc>
          <w:tcPr>
            <w:tcW w:w="1474" w:type="dxa"/>
          </w:tcPr>
          <w:p w14:paraId="1B47D8CE" w14:textId="77777777" w:rsidR="00E61AF0" w:rsidRDefault="00AB1BE3">
            <w:pPr>
              <w:spacing w:after="20" w:line="240" w:lineRule="auto"/>
            </w:pPr>
            <w:r>
              <w:rPr>
                <w:sz w:val="18"/>
              </w:rPr>
              <w:t>FR42</w:t>
            </w:r>
          </w:p>
        </w:tc>
        <w:tc>
          <w:tcPr>
            <w:tcW w:w="3345" w:type="dxa"/>
          </w:tcPr>
          <w:p w14:paraId="2E55110E" w14:textId="77777777" w:rsidR="00E61AF0" w:rsidRDefault="00AB1BE3">
            <w:pPr>
              <w:spacing w:after="20" w:line="240" w:lineRule="auto"/>
            </w:pPr>
            <w:r>
              <w:rPr>
                <w:sz w:val="18"/>
              </w:rPr>
              <w:t>TRD-12</w:t>
            </w:r>
          </w:p>
        </w:tc>
      </w:tr>
      <w:tr w:rsidR="00E61AF0" w14:paraId="2B5D97F6" w14:textId="77777777">
        <w:trPr>
          <w:cantSplit/>
          <w:jc w:val="center"/>
        </w:trPr>
        <w:tc>
          <w:tcPr>
            <w:tcW w:w="1474" w:type="dxa"/>
            <w:shd w:val="clear" w:color="auto" w:fill="F3F4F6"/>
          </w:tcPr>
          <w:p w14:paraId="05A7EFDA" w14:textId="77777777" w:rsidR="00E61AF0" w:rsidRDefault="00AB1BE3">
            <w:pPr>
              <w:spacing w:after="20" w:line="240" w:lineRule="auto"/>
            </w:pPr>
            <w:r>
              <w:rPr>
                <w:sz w:val="18"/>
              </w:rPr>
              <w:t>FR17</w:t>
            </w:r>
          </w:p>
        </w:tc>
        <w:tc>
          <w:tcPr>
            <w:tcW w:w="3345" w:type="dxa"/>
            <w:shd w:val="clear" w:color="auto" w:fill="F3F4F6"/>
          </w:tcPr>
          <w:p w14:paraId="16A9216A" w14:textId="77777777" w:rsidR="00E61AF0" w:rsidRDefault="00AB1BE3">
            <w:pPr>
              <w:spacing w:after="20" w:line="240" w:lineRule="auto"/>
            </w:pPr>
            <w:r>
              <w:rPr>
                <w:sz w:val="18"/>
              </w:rPr>
              <w:t>SOC-04</w:t>
            </w:r>
          </w:p>
        </w:tc>
        <w:tc>
          <w:tcPr>
            <w:tcW w:w="1474" w:type="dxa"/>
            <w:shd w:val="clear" w:color="auto" w:fill="F3F4F6"/>
          </w:tcPr>
          <w:p w14:paraId="7173A138" w14:textId="77777777" w:rsidR="00E61AF0" w:rsidRDefault="00AB1BE3">
            <w:pPr>
              <w:spacing w:after="20" w:line="240" w:lineRule="auto"/>
            </w:pPr>
            <w:r>
              <w:rPr>
                <w:sz w:val="18"/>
              </w:rPr>
              <w:t>FR43</w:t>
            </w:r>
          </w:p>
        </w:tc>
        <w:tc>
          <w:tcPr>
            <w:tcW w:w="3345" w:type="dxa"/>
            <w:shd w:val="clear" w:color="auto" w:fill="F3F4F6"/>
          </w:tcPr>
          <w:p w14:paraId="7BFCC6A5" w14:textId="77777777" w:rsidR="00E61AF0" w:rsidRDefault="00AB1BE3">
            <w:pPr>
              <w:spacing w:after="20" w:line="240" w:lineRule="auto"/>
            </w:pPr>
            <w:r>
              <w:rPr>
                <w:sz w:val="18"/>
              </w:rPr>
              <w:t>TRD-08</w:t>
            </w:r>
          </w:p>
        </w:tc>
      </w:tr>
      <w:tr w:rsidR="00E61AF0" w14:paraId="690A2ED6" w14:textId="77777777">
        <w:trPr>
          <w:cantSplit/>
          <w:jc w:val="center"/>
        </w:trPr>
        <w:tc>
          <w:tcPr>
            <w:tcW w:w="1474" w:type="dxa"/>
          </w:tcPr>
          <w:p w14:paraId="409B811F" w14:textId="77777777" w:rsidR="00E61AF0" w:rsidRDefault="00AB1BE3">
            <w:pPr>
              <w:spacing w:after="20" w:line="240" w:lineRule="auto"/>
            </w:pPr>
            <w:r>
              <w:rPr>
                <w:sz w:val="18"/>
              </w:rPr>
              <w:t>FR18</w:t>
            </w:r>
          </w:p>
        </w:tc>
        <w:tc>
          <w:tcPr>
            <w:tcW w:w="3345" w:type="dxa"/>
          </w:tcPr>
          <w:p w14:paraId="28B56A6A" w14:textId="77777777" w:rsidR="00E61AF0" w:rsidRDefault="00AB1BE3">
            <w:pPr>
              <w:spacing w:after="20" w:line="240" w:lineRule="auto"/>
            </w:pPr>
            <w:r>
              <w:rPr>
                <w:sz w:val="18"/>
              </w:rPr>
              <w:t>EXP-01, EXP-06</w:t>
            </w:r>
          </w:p>
        </w:tc>
        <w:tc>
          <w:tcPr>
            <w:tcW w:w="1474" w:type="dxa"/>
          </w:tcPr>
          <w:p w14:paraId="52C02A6A" w14:textId="77777777" w:rsidR="00E61AF0" w:rsidRDefault="00AB1BE3">
            <w:pPr>
              <w:spacing w:after="20" w:line="240" w:lineRule="auto"/>
            </w:pPr>
            <w:r>
              <w:rPr>
                <w:sz w:val="18"/>
              </w:rPr>
              <w:t>FR44</w:t>
            </w:r>
          </w:p>
        </w:tc>
        <w:tc>
          <w:tcPr>
            <w:tcW w:w="3345" w:type="dxa"/>
          </w:tcPr>
          <w:p w14:paraId="31281068" w14:textId="77777777" w:rsidR="00E61AF0" w:rsidRDefault="00AB1BE3">
            <w:pPr>
              <w:spacing w:after="20" w:line="240" w:lineRule="auto"/>
            </w:pPr>
            <w:r>
              <w:rPr>
                <w:sz w:val="18"/>
              </w:rPr>
              <w:t>TRD-07</w:t>
            </w:r>
          </w:p>
        </w:tc>
      </w:tr>
      <w:tr w:rsidR="00E61AF0" w14:paraId="66291429" w14:textId="77777777">
        <w:trPr>
          <w:cantSplit/>
          <w:jc w:val="center"/>
        </w:trPr>
        <w:tc>
          <w:tcPr>
            <w:tcW w:w="1474" w:type="dxa"/>
            <w:shd w:val="clear" w:color="auto" w:fill="F3F4F6"/>
          </w:tcPr>
          <w:p w14:paraId="46B3A567" w14:textId="77777777" w:rsidR="00E61AF0" w:rsidRDefault="00AB1BE3">
            <w:pPr>
              <w:spacing w:after="20" w:line="240" w:lineRule="auto"/>
            </w:pPr>
            <w:r>
              <w:rPr>
                <w:sz w:val="18"/>
              </w:rPr>
              <w:t>FR19</w:t>
            </w:r>
          </w:p>
        </w:tc>
        <w:tc>
          <w:tcPr>
            <w:tcW w:w="3345" w:type="dxa"/>
            <w:shd w:val="clear" w:color="auto" w:fill="F3F4F6"/>
          </w:tcPr>
          <w:p w14:paraId="74DD3C34" w14:textId="77777777" w:rsidR="00E61AF0" w:rsidRDefault="00AB1BE3">
            <w:pPr>
              <w:spacing w:after="20" w:line="240" w:lineRule="auto"/>
            </w:pPr>
            <w:r>
              <w:rPr>
                <w:sz w:val="18"/>
              </w:rPr>
              <w:t>EXP-03</w:t>
            </w:r>
          </w:p>
        </w:tc>
        <w:tc>
          <w:tcPr>
            <w:tcW w:w="1474" w:type="dxa"/>
            <w:shd w:val="clear" w:color="auto" w:fill="F3F4F6"/>
          </w:tcPr>
          <w:p w14:paraId="665B8449" w14:textId="77777777" w:rsidR="00E61AF0" w:rsidRDefault="00AB1BE3">
            <w:pPr>
              <w:spacing w:after="20" w:line="240" w:lineRule="auto"/>
            </w:pPr>
            <w:r>
              <w:rPr>
                <w:sz w:val="18"/>
              </w:rPr>
              <w:t>FR45</w:t>
            </w:r>
          </w:p>
        </w:tc>
        <w:tc>
          <w:tcPr>
            <w:tcW w:w="3345" w:type="dxa"/>
            <w:shd w:val="clear" w:color="auto" w:fill="F3F4F6"/>
          </w:tcPr>
          <w:p w14:paraId="5FEEC5DA" w14:textId="77777777" w:rsidR="00E61AF0" w:rsidRDefault="00AB1BE3">
            <w:pPr>
              <w:spacing w:after="20" w:line="240" w:lineRule="auto"/>
            </w:pPr>
            <w:r>
              <w:rPr>
                <w:sz w:val="18"/>
              </w:rPr>
              <w:t>TRD-09</w:t>
            </w:r>
          </w:p>
        </w:tc>
      </w:tr>
      <w:tr w:rsidR="00E61AF0" w14:paraId="4EB56EAD" w14:textId="77777777">
        <w:trPr>
          <w:cantSplit/>
          <w:jc w:val="center"/>
        </w:trPr>
        <w:tc>
          <w:tcPr>
            <w:tcW w:w="1474" w:type="dxa"/>
          </w:tcPr>
          <w:p w14:paraId="50F74C2C" w14:textId="77777777" w:rsidR="00E61AF0" w:rsidRDefault="00AB1BE3">
            <w:pPr>
              <w:spacing w:after="20" w:line="240" w:lineRule="auto"/>
            </w:pPr>
            <w:r>
              <w:rPr>
                <w:sz w:val="18"/>
              </w:rPr>
              <w:t>FR20</w:t>
            </w:r>
          </w:p>
        </w:tc>
        <w:tc>
          <w:tcPr>
            <w:tcW w:w="3345" w:type="dxa"/>
          </w:tcPr>
          <w:p w14:paraId="3A3227AD" w14:textId="77777777" w:rsidR="00E61AF0" w:rsidRDefault="00AB1BE3">
            <w:pPr>
              <w:spacing w:after="20" w:line="240" w:lineRule="auto"/>
            </w:pPr>
            <w:r>
              <w:rPr>
                <w:sz w:val="18"/>
              </w:rPr>
              <w:t>EXP-04</w:t>
            </w:r>
          </w:p>
        </w:tc>
        <w:tc>
          <w:tcPr>
            <w:tcW w:w="1474" w:type="dxa"/>
          </w:tcPr>
          <w:p w14:paraId="3128DCB5" w14:textId="77777777" w:rsidR="00E61AF0" w:rsidRDefault="00AB1BE3">
            <w:pPr>
              <w:spacing w:after="20" w:line="240" w:lineRule="auto"/>
            </w:pPr>
            <w:r>
              <w:rPr>
                <w:sz w:val="18"/>
              </w:rPr>
              <w:t>FR46</w:t>
            </w:r>
          </w:p>
        </w:tc>
        <w:tc>
          <w:tcPr>
            <w:tcW w:w="3345" w:type="dxa"/>
          </w:tcPr>
          <w:p w14:paraId="07A7E2D3" w14:textId="77777777" w:rsidR="00E61AF0" w:rsidRDefault="00AB1BE3">
            <w:pPr>
              <w:spacing w:after="20" w:line="240" w:lineRule="auto"/>
            </w:pPr>
            <w:r>
              <w:rPr>
                <w:sz w:val="18"/>
              </w:rPr>
              <w:t>TRD-10</w:t>
            </w:r>
          </w:p>
        </w:tc>
      </w:tr>
      <w:tr w:rsidR="00E61AF0" w14:paraId="73BC2E5F" w14:textId="77777777">
        <w:trPr>
          <w:cantSplit/>
          <w:jc w:val="center"/>
        </w:trPr>
        <w:tc>
          <w:tcPr>
            <w:tcW w:w="1474" w:type="dxa"/>
            <w:shd w:val="clear" w:color="auto" w:fill="F3F4F6"/>
          </w:tcPr>
          <w:p w14:paraId="2163BB44" w14:textId="77777777" w:rsidR="00E61AF0" w:rsidRDefault="00AB1BE3">
            <w:pPr>
              <w:spacing w:after="20" w:line="240" w:lineRule="auto"/>
            </w:pPr>
            <w:r>
              <w:rPr>
                <w:sz w:val="18"/>
              </w:rPr>
              <w:t>FR21</w:t>
            </w:r>
          </w:p>
        </w:tc>
        <w:tc>
          <w:tcPr>
            <w:tcW w:w="3345" w:type="dxa"/>
            <w:shd w:val="clear" w:color="auto" w:fill="F3F4F6"/>
          </w:tcPr>
          <w:p w14:paraId="0A13E012" w14:textId="77777777" w:rsidR="00E61AF0" w:rsidRDefault="00AB1BE3">
            <w:pPr>
              <w:spacing w:after="20" w:line="240" w:lineRule="auto"/>
            </w:pPr>
            <w:r>
              <w:rPr>
                <w:sz w:val="18"/>
              </w:rPr>
              <w:t>EXP-05</w:t>
            </w:r>
          </w:p>
        </w:tc>
        <w:tc>
          <w:tcPr>
            <w:tcW w:w="1474" w:type="dxa"/>
            <w:shd w:val="clear" w:color="auto" w:fill="F3F4F6"/>
          </w:tcPr>
          <w:p w14:paraId="3787C724" w14:textId="77777777" w:rsidR="00E61AF0" w:rsidRDefault="00AB1BE3">
            <w:pPr>
              <w:spacing w:after="20" w:line="240" w:lineRule="auto"/>
            </w:pPr>
            <w:r>
              <w:rPr>
                <w:sz w:val="18"/>
              </w:rPr>
              <w:t>FR47</w:t>
            </w:r>
          </w:p>
        </w:tc>
        <w:tc>
          <w:tcPr>
            <w:tcW w:w="3345" w:type="dxa"/>
            <w:shd w:val="clear" w:color="auto" w:fill="F3F4F6"/>
          </w:tcPr>
          <w:p w14:paraId="6EEF772F" w14:textId="77777777" w:rsidR="00E61AF0" w:rsidRDefault="00AB1BE3">
            <w:pPr>
              <w:spacing w:after="20" w:line="240" w:lineRule="auto"/>
            </w:pPr>
            <w:r>
              <w:rPr>
                <w:sz w:val="18"/>
              </w:rPr>
              <w:t>TRD-11</w:t>
            </w:r>
          </w:p>
        </w:tc>
      </w:tr>
      <w:tr w:rsidR="00E61AF0" w14:paraId="5D6619C8" w14:textId="77777777">
        <w:trPr>
          <w:cantSplit/>
          <w:jc w:val="center"/>
        </w:trPr>
        <w:tc>
          <w:tcPr>
            <w:tcW w:w="1474" w:type="dxa"/>
          </w:tcPr>
          <w:p w14:paraId="154BECB9" w14:textId="77777777" w:rsidR="00E61AF0" w:rsidRDefault="00AB1BE3">
            <w:pPr>
              <w:spacing w:after="20" w:line="240" w:lineRule="auto"/>
            </w:pPr>
            <w:r>
              <w:rPr>
                <w:sz w:val="18"/>
              </w:rPr>
              <w:t>FR22</w:t>
            </w:r>
          </w:p>
        </w:tc>
        <w:tc>
          <w:tcPr>
            <w:tcW w:w="3345" w:type="dxa"/>
          </w:tcPr>
          <w:p w14:paraId="1CC53293" w14:textId="77777777" w:rsidR="00E61AF0" w:rsidRDefault="00AB1BE3">
            <w:pPr>
              <w:spacing w:after="20" w:line="240" w:lineRule="auto"/>
            </w:pPr>
            <w:r>
              <w:rPr>
                <w:sz w:val="18"/>
              </w:rPr>
              <w:t>AUTH-04</w:t>
            </w:r>
          </w:p>
        </w:tc>
        <w:tc>
          <w:tcPr>
            <w:tcW w:w="1474" w:type="dxa"/>
          </w:tcPr>
          <w:p w14:paraId="5432022D" w14:textId="77777777" w:rsidR="00E61AF0" w:rsidRDefault="00AB1BE3">
            <w:pPr>
              <w:spacing w:after="20" w:line="240" w:lineRule="auto"/>
            </w:pPr>
            <w:r>
              <w:rPr>
                <w:sz w:val="18"/>
              </w:rPr>
              <w:t>FR48</w:t>
            </w:r>
          </w:p>
        </w:tc>
        <w:tc>
          <w:tcPr>
            <w:tcW w:w="3345" w:type="dxa"/>
          </w:tcPr>
          <w:p w14:paraId="1D8A4AD9" w14:textId="77777777" w:rsidR="00E61AF0" w:rsidRDefault="00AB1BE3">
            <w:pPr>
              <w:spacing w:after="20" w:line="240" w:lineRule="auto"/>
            </w:pPr>
            <w:r>
              <w:rPr>
                <w:sz w:val="18"/>
              </w:rPr>
              <w:t>TRD-14, COH-05</w:t>
            </w:r>
          </w:p>
        </w:tc>
      </w:tr>
      <w:tr w:rsidR="00E61AF0" w14:paraId="461A7FCC" w14:textId="77777777">
        <w:trPr>
          <w:cantSplit/>
          <w:jc w:val="center"/>
        </w:trPr>
        <w:tc>
          <w:tcPr>
            <w:tcW w:w="1474" w:type="dxa"/>
            <w:shd w:val="clear" w:color="auto" w:fill="F3F4F6"/>
          </w:tcPr>
          <w:p w14:paraId="30F7FB47" w14:textId="77777777" w:rsidR="00E61AF0" w:rsidRDefault="00AB1BE3">
            <w:pPr>
              <w:spacing w:after="20" w:line="240" w:lineRule="auto"/>
            </w:pPr>
            <w:r>
              <w:rPr>
                <w:sz w:val="18"/>
              </w:rPr>
              <w:t>FR23</w:t>
            </w:r>
          </w:p>
        </w:tc>
        <w:tc>
          <w:tcPr>
            <w:tcW w:w="3345" w:type="dxa"/>
            <w:shd w:val="clear" w:color="auto" w:fill="F3F4F6"/>
          </w:tcPr>
          <w:p w14:paraId="346FA2AB" w14:textId="77777777" w:rsidR="00E61AF0" w:rsidRDefault="00AB1BE3">
            <w:pPr>
              <w:spacing w:after="20" w:line="240" w:lineRule="auto"/>
            </w:pPr>
            <w:r>
              <w:rPr>
                <w:sz w:val="18"/>
              </w:rPr>
              <w:t>AUTH-05</w:t>
            </w:r>
          </w:p>
        </w:tc>
        <w:tc>
          <w:tcPr>
            <w:tcW w:w="1474" w:type="dxa"/>
            <w:shd w:val="clear" w:color="auto" w:fill="F3F4F6"/>
          </w:tcPr>
          <w:p w14:paraId="39C045B9" w14:textId="77777777" w:rsidR="00E61AF0" w:rsidRDefault="00AB1BE3">
            <w:pPr>
              <w:spacing w:after="20" w:line="240" w:lineRule="auto"/>
            </w:pPr>
            <w:r>
              <w:rPr>
                <w:sz w:val="18"/>
              </w:rPr>
              <w:t>FR49</w:t>
            </w:r>
          </w:p>
        </w:tc>
        <w:tc>
          <w:tcPr>
            <w:tcW w:w="3345" w:type="dxa"/>
            <w:shd w:val="clear" w:color="auto" w:fill="F3F4F6"/>
          </w:tcPr>
          <w:p w14:paraId="203FAE9D" w14:textId="77777777" w:rsidR="00E61AF0" w:rsidRDefault="00AB1BE3">
            <w:pPr>
              <w:spacing w:after="20" w:line="240" w:lineRule="auto"/>
            </w:pPr>
            <w:r>
              <w:rPr>
                <w:sz w:val="18"/>
              </w:rPr>
              <w:t>COH-05</w:t>
            </w:r>
          </w:p>
        </w:tc>
      </w:tr>
      <w:tr w:rsidR="00E61AF0" w14:paraId="1DB56F69" w14:textId="77777777">
        <w:trPr>
          <w:cantSplit/>
          <w:jc w:val="center"/>
        </w:trPr>
        <w:tc>
          <w:tcPr>
            <w:tcW w:w="1474" w:type="dxa"/>
          </w:tcPr>
          <w:p w14:paraId="01A588E2" w14:textId="77777777" w:rsidR="00E61AF0" w:rsidRDefault="00AB1BE3">
            <w:pPr>
              <w:spacing w:after="20" w:line="240" w:lineRule="auto"/>
            </w:pPr>
            <w:r>
              <w:rPr>
                <w:sz w:val="18"/>
              </w:rPr>
              <w:t>FR24</w:t>
            </w:r>
          </w:p>
        </w:tc>
        <w:tc>
          <w:tcPr>
            <w:tcW w:w="3345" w:type="dxa"/>
          </w:tcPr>
          <w:p w14:paraId="4680FC6D" w14:textId="77777777" w:rsidR="00E61AF0" w:rsidRDefault="00AB1BE3">
            <w:pPr>
              <w:spacing w:after="20" w:line="240" w:lineRule="auto"/>
            </w:pPr>
            <w:r>
              <w:rPr>
                <w:sz w:val="18"/>
              </w:rPr>
              <w:t>SOC-07</w:t>
            </w:r>
          </w:p>
        </w:tc>
        <w:tc>
          <w:tcPr>
            <w:tcW w:w="1474" w:type="dxa"/>
          </w:tcPr>
          <w:p w14:paraId="5D60AF86" w14:textId="77777777" w:rsidR="00E61AF0" w:rsidRDefault="00AB1BE3">
            <w:pPr>
              <w:spacing w:after="20" w:line="240" w:lineRule="auto"/>
            </w:pPr>
            <w:r>
              <w:rPr>
                <w:sz w:val="18"/>
              </w:rPr>
              <w:t>FR50</w:t>
            </w:r>
          </w:p>
        </w:tc>
        <w:tc>
          <w:tcPr>
            <w:tcW w:w="3345" w:type="dxa"/>
          </w:tcPr>
          <w:p w14:paraId="613A8962" w14:textId="77777777" w:rsidR="00E61AF0" w:rsidRDefault="00AB1BE3">
            <w:pPr>
              <w:spacing w:after="20" w:line="240" w:lineRule="auto"/>
            </w:pPr>
            <w:r>
              <w:rPr>
                <w:sz w:val="18"/>
              </w:rPr>
              <w:t>COH-08</w:t>
            </w:r>
          </w:p>
        </w:tc>
      </w:tr>
      <w:tr w:rsidR="00E61AF0" w14:paraId="75618E73" w14:textId="77777777">
        <w:trPr>
          <w:cantSplit/>
          <w:jc w:val="center"/>
        </w:trPr>
        <w:tc>
          <w:tcPr>
            <w:tcW w:w="1474" w:type="dxa"/>
            <w:shd w:val="clear" w:color="auto" w:fill="F3F4F6"/>
          </w:tcPr>
          <w:p w14:paraId="547FDDD1" w14:textId="77777777" w:rsidR="00E61AF0" w:rsidRDefault="00AB1BE3">
            <w:pPr>
              <w:spacing w:after="20" w:line="240" w:lineRule="auto"/>
            </w:pPr>
            <w:r>
              <w:rPr>
                <w:sz w:val="18"/>
              </w:rPr>
              <w:t>FR25</w:t>
            </w:r>
          </w:p>
        </w:tc>
        <w:tc>
          <w:tcPr>
            <w:tcW w:w="3345" w:type="dxa"/>
            <w:shd w:val="clear" w:color="auto" w:fill="F3F4F6"/>
          </w:tcPr>
          <w:p w14:paraId="486D907D" w14:textId="77777777" w:rsidR="00E61AF0" w:rsidRDefault="00AB1BE3">
            <w:pPr>
              <w:spacing w:after="20" w:line="240" w:lineRule="auto"/>
            </w:pPr>
            <w:r>
              <w:rPr>
                <w:sz w:val="18"/>
              </w:rPr>
              <w:t>SOC-09, SOC-10</w:t>
            </w:r>
          </w:p>
        </w:tc>
        <w:tc>
          <w:tcPr>
            <w:tcW w:w="1474" w:type="dxa"/>
            <w:shd w:val="clear" w:color="auto" w:fill="F3F4F6"/>
          </w:tcPr>
          <w:p w14:paraId="2E4CE507" w14:textId="77777777" w:rsidR="00E61AF0" w:rsidRDefault="00AB1BE3">
            <w:pPr>
              <w:spacing w:after="20" w:line="240" w:lineRule="auto"/>
            </w:pPr>
            <w:r>
              <w:rPr>
                <w:sz w:val="18"/>
              </w:rPr>
              <w:t>FR51</w:t>
            </w:r>
          </w:p>
        </w:tc>
        <w:tc>
          <w:tcPr>
            <w:tcW w:w="3345" w:type="dxa"/>
            <w:shd w:val="clear" w:color="auto" w:fill="F3F4F6"/>
          </w:tcPr>
          <w:p w14:paraId="56FAFA4F" w14:textId="77777777" w:rsidR="00E61AF0" w:rsidRDefault="00AB1BE3">
            <w:pPr>
              <w:spacing w:after="20" w:line="240" w:lineRule="auto"/>
            </w:pPr>
            <w:r>
              <w:rPr>
                <w:sz w:val="18"/>
              </w:rPr>
              <w:t>COH-10</w:t>
            </w:r>
          </w:p>
        </w:tc>
      </w:tr>
      <w:tr w:rsidR="00E61AF0" w14:paraId="631B052A" w14:textId="77777777">
        <w:trPr>
          <w:cantSplit/>
          <w:jc w:val="center"/>
        </w:trPr>
        <w:tc>
          <w:tcPr>
            <w:tcW w:w="1474" w:type="dxa"/>
          </w:tcPr>
          <w:p w14:paraId="3AA2C53E" w14:textId="77777777" w:rsidR="00E61AF0" w:rsidRDefault="00AB1BE3">
            <w:pPr>
              <w:spacing w:after="20" w:line="240" w:lineRule="auto"/>
            </w:pPr>
            <w:r>
              <w:rPr>
                <w:sz w:val="18"/>
              </w:rPr>
              <w:t>FR26, FR27</w:t>
            </w:r>
          </w:p>
        </w:tc>
        <w:tc>
          <w:tcPr>
            <w:tcW w:w="3345" w:type="dxa"/>
          </w:tcPr>
          <w:p w14:paraId="1175B1EB" w14:textId="77777777" w:rsidR="00E61AF0" w:rsidRDefault="00AB1BE3">
            <w:pPr>
              <w:spacing w:after="20" w:line="240" w:lineRule="auto"/>
            </w:pPr>
            <w:r>
              <w:rPr>
                <w:sz w:val="18"/>
              </w:rPr>
              <w:t>INV-07, INV-08</w:t>
            </w:r>
          </w:p>
        </w:tc>
        <w:tc>
          <w:tcPr>
            <w:tcW w:w="1474" w:type="dxa"/>
          </w:tcPr>
          <w:p w14:paraId="6B374867" w14:textId="77777777" w:rsidR="00E61AF0" w:rsidRDefault="00AB1BE3">
            <w:pPr>
              <w:spacing w:after="20" w:line="240" w:lineRule="auto"/>
            </w:pPr>
            <w:r>
              <w:rPr>
                <w:sz w:val="18"/>
              </w:rPr>
              <w:t>FR52</w:t>
            </w:r>
          </w:p>
        </w:tc>
        <w:tc>
          <w:tcPr>
            <w:tcW w:w="3345" w:type="dxa"/>
          </w:tcPr>
          <w:p w14:paraId="42E194EC" w14:textId="77777777" w:rsidR="00E61AF0" w:rsidRDefault="00AB1BE3">
            <w:pPr>
              <w:spacing w:after="20" w:line="240" w:lineRule="auto"/>
            </w:pPr>
            <w:r>
              <w:rPr>
                <w:sz w:val="18"/>
              </w:rPr>
              <w:t>COH-09</w:t>
            </w:r>
          </w:p>
        </w:tc>
      </w:tr>
      <w:tr w:rsidR="00E61AF0" w14:paraId="7222441E" w14:textId="77777777">
        <w:trPr>
          <w:cantSplit/>
          <w:jc w:val="center"/>
        </w:trPr>
        <w:tc>
          <w:tcPr>
            <w:tcW w:w="1474" w:type="dxa"/>
            <w:shd w:val="clear" w:color="auto" w:fill="F3F4F6"/>
          </w:tcPr>
          <w:p w14:paraId="1EA1F786" w14:textId="77777777" w:rsidR="00E61AF0" w:rsidRDefault="00AB1BE3">
            <w:pPr>
              <w:spacing w:after="20" w:line="240" w:lineRule="auto"/>
            </w:pPr>
            <w:r>
              <w:rPr>
                <w:sz w:val="18"/>
              </w:rPr>
              <w:t>FR28</w:t>
            </w:r>
          </w:p>
        </w:tc>
        <w:tc>
          <w:tcPr>
            <w:tcW w:w="3345" w:type="dxa"/>
            <w:shd w:val="clear" w:color="auto" w:fill="F3F4F6"/>
          </w:tcPr>
          <w:p w14:paraId="46A18C4C" w14:textId="77777777" w:rsidR="00E61AF0" w:rsidRDefault="00AB1BE3">
            <w:pPr>
              <w:spacing w:after="20" w:line="240" w:lineRule="auto"/>
            </w:pPr>
            <w:r>
              <w:rPr>
                <w:sz w:val="18"/>
              </w:rPr>
              <w:t>DATA-05 to DATA-07</w:t>
            </w:r>
          </w:p>
        </w:tc>
        <w:tc>
          <w:tcPr>
            <w:tcW w:w="1474" w:type="dxa"/>
            <w:shd w:val="clear" w:color="auto" w:fill="F3F4F6"/>
          </w:tcPr>
          <w:p w14:paraId="3E90176D" w14:textId="77777777" w:rsidR="00E61AF0" w:rsidRDefault="00AB1BE3">
            <w:pPr>
              <w:spacing w:after="20" w:line="240" w:lineRule="auto"/>
            </w:pPr>
            <w:r>
              <w:rPr>
                <w:sz w:val="18"/>
              </w:rPr>
              <w:t>FR53</w:t>
            </w:r>
          </w:p>
        </w:tc>
        <w:tc>
          <w:tcPr>
            <w:tcW w:w="3345" w:type="dxa"/>
            <w:shd w:val="clear" w:color="auto" w:fill="F3F4F6"/>
          </w:tcPr>
          <w:p w14:paraId="38DF85F1" w14:textId="77777777" w:rsidR="00E61AF0" w:rsidRDefault="00AB1BE3">
            <w:pPr>
              <w:spacing w:after="20" w:line="240" w:lineRule="auto"/>
            </w:pPr>
            <w:r>
              <w:rPr>
                <w:sz w:val="18"/>
              </w:rPr>
              <w:t>SOC-04, SOC-05, SOC-07</w:t>
            </w:r>
          </w:p>
        </w:tc>
      </w:tr>
      <w:tr w:rsidR="00E61AF0" w14:paraId="30C1D432" w14:textId="77777777">
        <w:trPr>
          <w:cantSplit/>
          <w:jc w:val="center"/>
        </w:trPr>
        <w:tc>
          <w:tcPr>
            <w:tcW w:w="1474" w:type="dxa"/>
          </w:tcPr>
          <w:p w14:paraId="279C1D60" w14:textId="77777777" w:rsidR="00E61AF0" w:rsidRDefault="00AB1BE3">
            <w:pPr>
              <w:spacing w:after="20" w:line="240" w:lineRule="auto"/>
            </w:pPr>
            <w:r>
              <w:rPr>
                <w:sz w:val="18"/>
              </w:rPr>
              <w:t>FR29</w:t>
            </w:r>
          </w:p>
        </w:tc>
        <w:tc>
          <w:tcPr>
            <w:tcW w:w="3345" w:type="dxa"/>
          </w:tcPr>
          <w:p w14:paraId="2B1FA3B3" w14:textId="77777777" w:rsidR="00E61AF0" w:rsidRDefault="00AB1BE3">
            <w:pPr>
              <w:spacing w:after="20" w:line="240" w:lineRule="auto"/>
            </w:pPr>
            <w:r>
              <w:rPr>
                <w:sz w:val="18"/>
              </w:rPr>
              <w:t>INV-02, INV-03, INV-06</w:t>
            </w:r>
          </w:p>
        </w:tc>
        <w:tc>
          <w:tcPr>
            <w:tcW w:w="1474" w:type="dxa"/>
          </w:tcPr>
          <w:p w14:paraId="77D7C9DD" w14:textId="77777777" w:rsidR="00E61AF0" w:rsidRDefault="00AB1BE3">
            <w:pPr>
              <w:spacing w:after="20" w:line="240" w:lineRule="auto"/>
            </w:pPr>
            <w:r>
              <w:rPr>
                <w:sz w:val="18"/>
              </w:rPr>
              <w:t>FR54</w:t>
            </w:r>
          </w:p>
        </w:tc>
        <w:tc>
          <w:tcPr>
            <w:tcW w:w="3345" w:type="dxa"/>
          </w:tcPr>
          <w:p w14:paraId="2C681A33" w14:textId="77777777" w:rsidR="00E61AF0" w:rsidRDefault="00AB1BE3">
            <w:pPr>
              <w:spacing w:after="20" w:line="240" w:lineRule="auto"/>
            </w:pPr>
            <w:r>
              <w:rPr>
                <w:sz w:val="18"/>
              </w:rPr>
              <w:t>SOC-06</w:t>
            </w:r>
          </w:p>
        </w:tc>
      </w:tr>
      <w:tr w:rsidR="00E61AF0" w14:paraId="551E4AD2" w14:textId="77777777">
        <w:trPr>
          <w:cantSplit/>
          <w:jc w:val="center"/>
        </w:trPr>
        <w:tc>
          <w:tcPr>
            <w:tcW w:w="1474" w:type="dxa"/>
            <w:shd w:val="clear" w:color="auto" w:fill="F3F4F6"/>
          </w:tcPr>
          <w:p w14:paraId="16F64873" w14:textId="77777777" w:rsidR="00E61AF0" w:rsidRDefault="00AB1BE3">
            <w:pPr>
              <w:spacing w:after="20" w:line="240" w:lineRule="auto"/>
            </w:pPr>
            <w:r>
              <w:rPr>
                <w:sz w:val="18"/>
              </w:rPr>
              <w:t>FR30</w:t>
            </w:r>
          </w:p>
        </w:tc>
        <w:tc>
          <w:tcPr>
            <w:tcW w:w="3345" w:type="dxa"/>
            <w:shd w:val="clear" w:color="auto" w:fill="F3F4F6"/>
          </w:tcPr>
          <w:p w14:paraId="014625CB" w14:textId="77777777" w:rsidR="00E61AF0" w:rsidRDefault="00AB1BE3">
            <w:pPr>
              <w:spacing w:after="20" w:line="240" w:lineRule="auto"/>
            </w:pPr>
            <w:r>
              <w:rPr>
                <w:sz w:val="18"/>
              </w:rPr>
              <w:t>Superseded (no start month in a ledger account)</w:t>
            </w:r>
          </w:p>
        </w:tc>
        <w:tc>
          <w:tcPr>
            <w:tcW w:w="1474" w:type="dxa"/>
            <w:shd w:val="clear" w:color="auto" w:fill="F3F4F6"/>
          </w:tcPr>
          <w:p w14:paraId="7B249131" w14:textId="77777777" w:rsidR="00E61AF0" w:rsidRDefault="00AB1BE3">
            <w:pPr>
              <w:spacing w:after="20" w:line="240" w:lineRule="auto"/>
            </w:pPr>
            <w:r>
              <w:rPr>
                <w:sz w:val="18"/>
              </w:rPr>
              <w:t>FR55</w:t>
            </w:r>
          </w:p>
        </w:tc>
        <w:tc>
          <w:tcPr>
            <w:tcW w:w="3345" w:type="dxa"/>
            <w:shd w:val="clear" w:color="auto" w:fill="F3F4F6"/>
          </w:tcPr>
          <w:p w14:paraId="44E30AB3" w14:textId="77777777" w:rsidR="00E61AF0" w:rsidRDefault="00AB1BE3">
            <w:pPr>
              <w:spacing w:after="20" w:line="240" w:lineRule="auto"/>
            </w:pPr>
            <w:r>
              <w:rPr>
                <w:sz w:val="18"/>
              </w:rPr>
              <w:t>EXP-02, EXP-03</w:t>
            </w:r>
          </w:p>
        </w:tc>
      </w:tr>
      <w:tr w:rsidR="00E61AF0" w14:paraId="1FADA353" w14:textId="77777777">
        <w:trPr>
          <w:cantSplit/>
          <w:jc w:val="center"/>
        </w:trPr>
        <w:tc>
          <w:tcPr>
            <w:tcW w:w="1474" w:type="dxa"/>
          </w:tcPr>
          <w:p w14:paraId="0629334F" w14:textId="77777777" w:rsidR="00E61AF0" w:rsidRDefault="00AB1BE3">
            <w:pPr>
              <w:spacing w:after="20" w:line="240" w:lineRule="auto"/>
            </w:pPr>
            <w:r>
              <w:rPr>
                <w:sz w:val="18"/>
              </w:rPr>
              <w:t>FR31</w:t>
            </w:r>
          </w:p>
        </w:tc>
        <w:tc>
          <w:tcPr>
            <w:tcW w:w="3345" w:type="dxa"/>
          </w:tcPr>
          <w:p w14:paraId="75A20914" w14:textId="77777777" w:rsidR="00E61AF0" w:rsidRDefault="00AB1BE3">
            <w:pPr>
              <w:spacing w:after="20" w:line="240" w:lineRule="auto"/>
            </w:pPr>
            <w:r>
              <w:rPr>
                <w:sz w:val="18"/>
              </w:rPr>
              <w:t>DASH-01, DASH-02</w:t>
            </w:r>
          </w:p>
        </w:tc>
        <w:tc>
          <w:tcPr>
            <w:tcW w:w="1474" w:type="dxa"/>
          </w:tcPr>
          <w:p w14:paraId="64434AFC" w14:textId="77777777" w:rsidR="00E61AF0" w:rsidRDefault="00AB1BE3">
            <w:pPr>
              <w:spacing w:after="20" w:line="240" w:lineRule="auto"/>
            </w:pPr>
            <w:r>
              <w:rPr>
                <w:sz w:val="18"/>
              </w:rPr>
              <w:t>FR56</w:t>
            </w:r>
          </w:p>
        </w:tc>
        <w:tc>
          <w:tcPr>
            <w:tcW w:w="3345" w:type="dxa"/>
          </w:tcPr>
          <w:p w14:paraId="04A0962B" w14:textId="77777777" w:rsidR="00E61AF0" w:rsidRDefault="00AB1BE3">
            <w:pPr>
              <w:spacing w:after="20" w:line="240" w:lineRule="auto"/>
            </w:pPr>
            <w:r>
              <w:rPr>
                <w:sz w:val="18"/>
              </w:rPr>
              <w:t>COH-05, EXP-02, SOC-04</w:t>
            </w:r>
          </w:p>
        </w:tc>
      </w:tr>
      <w:tr w:rsidR="00E61AF0" w14:paraId="421317DE" w14:textId="77777777">
        <w:trPr>
          <w:cantSplit/>
          <w:jc w:val="center"/>
        </w:trPr>
        <w:tc>
          <w:tcPr>
            <w:tcW w:w="1474" w:type="dxa"/>
            <w:shd w:val="clear" w:color="auto" w:fill="F3F4F6"/>
          </w:tcPr>
          <w:p w14:paraId="635F675D" w14:textId="77777777" w:rsidR="00E61AF0" w:rsidRDefault="00AB1BE3">
            <w:pPr>
              <w:spacing w:after="20" w:line="240" w:lineRule="auto"/>
            </w:pPr>
            <w:r>
              <w:rPr>
                <w:sz w:val="18"/>
              </w:rPr>
              <w:t>FR57</w:t>
            </w:r>
          </w:p>
        </w:tc>
        <w:tc>
          <w:tcPr>
            <w:tcW w:w="3345" w:type="dxa"/>
            <w:shd w:val="clear" w:color="auto" w:fill="F3F4F6"/>
          </w:tcPr>
          <w:p w14:paraId="5E0D4E2C" w14:textId="77777777" w:rsidR="00E61AF0" w:rsidRDefault="00AB1BE3">
            <w:pPr>
              <w:spacing w:after="20" w:line="240" w:lineRule="auto"/>
            </w:pPr>
            <w:r>
              <w:rPr>
                <w:sz w:val="18"/>
              </w:rPr>
              <w:t>DASH-03</w:t>
            </w:r>
          </w:p>
        </w:tc>
        <w:tc>
          <w:tcPr>
            <w:tcW w:w="1474" w:type="dxa"/>
            <w:shd w:val="clear" w:color="auto" w:fill="F3F4F6"/>
          </w:tcPr>
          <w:p w14:paraId="3F7CE3B2" w14:textId="77777777" w:rsidR="00E61AF0" w:rsidRDefault="00AB1BE3">
            <w:pPr>
              <w:spacing w:after="20" w:line="240" w:lineRule="auto"/>
            </w:pPr>
            <w:r>
              <w:rPr>
                <w:sz w:val="18"/>
              </w:rPr>
              <w:t>FR60</w:t>
            </w:r>
          </w:p>
        </w:tc>
        <w:tc>
          <w:tcPr>
            <w:tcW w:w="3345" w:type="dxa"/>
            <w:shd w:val="clear" w:color="auto" w:fill="F3F4F6"/>
          </w:tcPr>
          <w:p w14:paraId="35380B37" w14:textId="77777777" w:rsidR="00E61AF0" w:rsidRDefault="00AB1BE3">
            <w:pPr>
              <w:spacing w:after="20" w:line="240" w:lineRule="auto"/>
            </w:pPr>
            <w:r>
              <w:rPr>
                <w:sz w:val="18"/>
              </w:rPr>
              <w:t>INV-02 to INV-05</w:t>
            </w:r>
          </w:p>
        </w:tc>
      </w:tr>
      <w:tr w:rsidR="00E61AF0" w14:paraId="46673FDF" w14:textId="77777777">
        <w:trPr>
          <w:cantSplit/>
          <w:jc w:val="center"/>
        </w:trPr>
        <w:tc>
          <w:tcPr>
            <w:tcW w:w="1474" w:type="dxa"/>
          </w:tcPr>
          <w:p w14:paraId="71878626" w14:textId="77777777" w:rsidR="00E61AF0" w:rsidRDefault="00AB1BE3">
            <w:pPr>
              <w:spacing w:after="20" w:line="240" w:lineRule="auto"/>
            </w:pPr>
            <w:r>
              <w:rPr>
                <w:sz w:val="18"/>
              </w:rPr>
              <w:t>FR58</w:t>
            </w:r>
          </w:p>
        </w:tc>
        <w:tc>
          <w:tcPr>
            <w:tcW w:w="3345" w:type="dxa"/>
          </w:tcPr>
          <w:p w14:paraId="77324C39" w14:textId="77777777" w:rsidR="00E61AF0" w:rsidRDefault="00AB1BE3">
            <w:pPr>
              <w:spacing w:after="20" w:line="240" w:lineRule="auto"/>
            </w:pPr>
            <w:r>
              <w:rPr>
                <w:sz w:val="18"/>
              </w:rPr>
              <w:t>SOC-09, SOC-10</w:t>
            </w:r>
          </w:p>
        </w:tc>
        <w:tc>
          <w:tcPr>
            <w:tcW w:w="1474" w:type="dxa"/>
          </w:tcPr>
          <w:p w14:paraId="5FA3209D" w14:textId="77777777" w:rsidR="00E61AF0" w:rsidRDefault="00AB1BE3">
            <w:pPr>
              <w:spacing w:after="20" w:line="240" w:lineRule="auto"/>
            </w:pPr>
            <w:r>
              <w:rPr>
                <w:sz w:val="18"/>
              </w:rPr>
              <w:t>FR61</w:t>
            </w:r>
          </w:p>
        </w:tc>
        <w:tc>
          <w:tcPr>
            <w:tcW w:w="3345" w:type="dxa"/>
          </w:tcPr>
          <w:p w14:paraId="10271542" w14:textId="77777777" w:rsidR="00E61AF0" w:rsidRDefault="00AB1BE3">
            <w:pPr>
              <w:spacing w:after="20" w:line="240" w:lineRule="auto"/>
            </w:pPr>
            <w:r>
              <w:rPr>
                <w:sz w:val="18"/>
              </w:rPr>
              <w:t>DATA-02, DATA-03, DATA-08</w:t>
            </w:r>
          </w:p>
        </w:tc>
      </w:tr>
      <w:tr w:rsidR="00E61AF0" w14:paraId="2E36C06E" w14:textId="77777777">
        <w:trPr>
          <w:cantSplit/>
          <w:jc w:val="center"/>
        </w:trPr>
        <w:tc>
          <w:tcPr>
            <w:tcW w:w="1474" w:type="dxa"/>
            <w:shd w:val="clear" w:color="auto" w:fill="F3F4F6"/>
          </w:tcPr>
          <w:p w14:paraId="020A1F03" w14:textId="77777777" w:rsidR="00E61AF0" w:rsidRDefault="00AB1BE3">
            <w:pPr>
              <w:spacing w:after="20" w:line="240" w:lineRule="auto"/>
            </w:pPr>
            <w:r>
              <w:rPr>
                <w:sz w:val="18"/>
              </w:rPr>
              <w:t>FR59</w:t>
            </w:r>
          </w:p>
        </w:tc>
        <w:tc>
          <w:tcPr>
            <w:tcW w:w="3345" w:type="dxa"/>
            <w:shd w:val="clear" w:color="auto" w:fill="F3F4F6"/>
          </w:tcPr>
          <w:p w14:paraId="59547720" w14:textId="77777777" w:rsidR="00E61AF0" w:rsidRDefault="00AB1BE3">
            <w:pPr>
              <w:spacing w:after="20" w:line="240" w:lineRule="auto"/>
            </w:pPr>
            <w:r>
              <w:rPr>
                <w:sz w:val="18"/>
              </w:rPr>
              <w:t>SOC-07, SOC-08</w:t>
            </w:r>
          </w:p>
        </w:tc>
        <w:tc>
          <w:tcPr>
            <w:tcW w:w="1474" w:type="dxa"/>
            <w:shd w:val="clear" w:color="auto" w:fill="F3F4F6"/>
          </w:tcPr>
          <w:p w14:paraId="186AF9F2" w14:textId="77777777" w:rsidR="00E61AF0" w:rsidRDefault="00AB1BE3">
            <w:pPr>
              <w:spacing w:after="20" w:line="240" w:lineRule="auto"/>
            </w:pPr>
            <w:r>
              <w:rPr>
                <w:sz w:val="18"/>
              </w:rPr>
              <w:t>FR62</w:t>
            </w:r>
          </w:p>
        </w:tc>
        <w:tc>
          <w:tcPr>
            <w:tcW w:w="3345" w:type="dxa"/>
            <w:shd w:val="clear" w:color="auto" w:fill="F3F4F6"/>
          </w:tcPr>
          <w:p w14:paraId="5B0371EF" w14:textId="77777777" w:rsidR="00E61AF0" w:rsidRDefault="00AB1BE3">
            <w:pPr>
              <w:spacing w:after="20" w:line="240" w:lineRule="auto"/>
            </w:pPr>
            <w:r>
              <w:rPr>
                <w:sz w:val="18"/>
              </w:rPr>
              <w:t>INV-01, INV-06, INV-09</w:t>
            </w:r>
          </w:p>
        </w:tc>
      </w:tr>
    </w:tbl>
    <w:p w14:paraId="0581174D" w14:textId="77777777" w:rsidR="00E61AF0" w:rsidRDefault="00E61AF0">
      <w:pPr>
        <w:spacing w:after="40"/>
      </w:pPr>
    </w:p>
    <w:p w14:paraId="4467A88F" w14:textId="77777777" w:rsidR="00E61AF0" w:rsidRDefault="00AB1BE3">
      <w:r>
        <w:rPr>
          <w:b/>
        </w:rPr>
        <w:t>Screens.</w:t>
      </w:r>
      <w:r>
        <w:t xml:space="preserve"> The screens S-01 to S-15 of this document replace those of version 1.x: S-03 Simulation Setup, S-03 Funds and Portfolios, S-09 Fund, S-11 Trade and S-11 Portfolio Detail (a number used twice) are now S-05 to S-08. </w:t>
      </w:r>
      <w:r>
        <w:rPr>
          <w:b/>
        </w:rPr>
        <w:t>Use cases.</w:t>
      </w:r>
      <w:r>
        <w:t xml:space="preserve"> UC-03 Configure and Run Simulation is now Choose investments and trade; UC-07 Simulation History is now View activity and monthly buys; UC-09 and UC-10 are new.</w:t>
      </w:r>
    </w:p>
    <w:p w14:paraId="57BA49A5" w14:textId="77777777" w:rsidR="00E61AF0" w:rsidRDefault="00AB1BE3">
      <w:r>
        <w:br w:type="page"/>
      </w:r>
    </w:p>
    <w:p w14:paraId="20A814A9" w14:textId="77777777" w:rsidR="00E61AF0" w:rsidRDefault="00AB1BE3">
      <w:pPr>
        <w:pStyle w:val="Heading1"/>
      </w:pPr>
      <w:bookmarkStart w:id="104" w:name="_Toc242368833"/>
      <w:r>
        <w:lastRenderedPageBreak/>
        <w:t>Appendix G: Known Limitations and Future Work</w:t>
      </w:r>
      <w:bookmarkEnd w:id="104"/>
    </w:p>
    <w:p w14:paraId="6B2D6970" w14:textId="77777777" w:rsidR="00E61AF0" w:rsidRDefault="00AB1BE3">
      <w:r>
        <w:t>These are the places where the product does less than it appears to, or less than a real release would. They are listed so that nothing is discovered by surprise.</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680"/>
        <w:gridCol w:w="3515"/>
        <w:gridCol w:w="2948"/>
        <w:gridCol w:w="2494"/>
      </w:tblGrid>
      <w:tr w:rsidR="00E61AF0" w14:paraId="456B4BB0" w14:textId="77777777">
        <w:trPr>
          <w:tblHeader/>
          <w:jc w:val="center"/>
        </w:trPr>
        <w:tc>
          <w:tcPr>
            <w:tcW w:w="680" w:type="dxa"/>
            <w:shd w:val="clear" w:color="auto" w:fill="1F2937"/>
          </w:tcPr>
          <w:p w14:paraId="4832E9EB" w14:textId="77777777" w:rsidR="00E61AF0" w:rsidRDefault="00AB1BE3">
            <w:pPr>
              <w:spacing w:after="0"/>
            </w:pPr>
            <w:r>
              <w:rPr>
                <w:b/>
                <w:color w:val="FFFFFF"/>
                <w:sz w:val="17"/>
              </w:rPr>
              <w:t>ID</w:t>
            </w:r>
          </w:p>
        </w:tc>
        <w:tc>
          <w:tcPr>
            <w:tcW w:w="3515" w:type="dxa"/>
            <w:shd w:val="clear" w:color="auto" w:fill="1F2937"/>
          </w:tcPr>
          <w:p w14:paraId="6444BC81" w14:textId="77777777" w:rsidR="00E61AF0" w:rsidRDefault="00AB1BE3">
            <w:pPr>
              <w:spacing w:after="0"/>
            </w:pPr>
            <w:r>
              <w:rPr>
                <w:b/>
                <w:color w:val="FFFFFF"/>
                <w:sz w:val="17"/>
              </w:rPr>
              <w:t>Limitation</w:t>
            </w:r>
          </w:p>
        </w:tc>
        <w:tc>
          <w:tcPr>
            <w:tcW w:w="2948" w:type="dxa"/>
            <w:shd w:val="clear" w:color="auto" w:fill="1F2937"/>
          </w:tcPr>
          <w:p w14:paraId="3C007C6D" w14:textId="77777777" w:rsidR="00E61AF0" w:rsidRDefault="00AB1BE3">
            <w:pPr>
              <w:spacing w:after="0"/>
            </w:pPr>
            <w:r>
              <w:rPr>
                <w:b/>
                <w:color w:val="FFFFFF"/>
                <w:sz w:val="17"/>
              </w:rPr>
              <w:t>Effect</w:t>
            </w:r>
          </w:p>
        </w:tc>
        <w:tc>
          <w:tcPr>
            <w:tcW w:w="2494" w:type="dxa"/>
            <w:shd w:val="clear" w:color="auto" w:fill="1F2937"/>
          </w:tcPr>
          <w:p w14:paraId="79B23A16" w14:textId="77777777" w:rsidR="00E61AF0" w:rsidRDefault="00AB1BE3">
            <w:pPr>
              <w:spacing w:after="0"/>
            </w:pPr>
            <w:r>
              <w:rPr>
                <w:b/>
                <w:color w:val="FFFFFF"/>
                <w:sz w:val="17"/>
              </w:rPr>
              <w:t>What would address it</w:t>
            </w:r>
          </w:p>
        </w:tc>
      </w:tr>
      <w:tr w:rsidR="00E61AF0" w14:paraId="58433346" w14:textId="77777777">
        <w:trPr>
          <w:cantSplit/>
          <w:jc w:val="center"/>
        </w:trPr>
        <w:tc>
          <w:tcPr>
            <w:tcW w:w="680" w:type="dxa"/>
          </w:tcPr>
          <w:p w14:paraId="404375C8" w14:textId="77777777" w:rsidR="00E61AF0" w:rsidRDefault="00AB1BE3">
            <w:pPr>
              <w:spacing w:after="20" w:line="240" w:lineRule="auto"/>
            </w:pPr>
            <w:r>
              <w:rPr>
                <w:b/>
                <w:sz w:val="17"/>
              </w:rPr>
              <w:t>L-01</w:t>
            </w:r>
          </w:p>
        </w:tc>
        <w:tc>
          <w:tcPr>
            <w:tcW w:w="3515" w:type="dxa"/>
          </w:tcPr>
          <w:p w14:paraId="770A4123" w14:textId="77777777" w:rsidR="00E61AF0" w:rsidRDefault="00AB1BE3">
            <w:pPr>
              <w:spacing w:after="20" w:line="240" w:lineRule="auto"/>
            </w:pPr>
            <w:r>
              <w:rPr>
                <w:sz w:val="17"/>
              </w:rPr>
              <w:t>97% of the comparison pool is simulated. Only income is calibrated to published statistics; expenses, contribution patterns and portfolios are assumptions.</w:t>
            </w:r>
          </w:p>
        </w:tc>
        <w:tc>
          <w:tcPr>
            <w:tcW w:w="2948" w:type="dxa"/>
          </w:tcPr>
          <w:p w14:paraId="5F71C07E" w14:textId="77777777" w:rsidR="00E61AF0" w:rsidRDefault="00AB1BE3">
            <w:pPr>
              <w:spacing w:after="20" w:line="240" w:lineRule="auto"/>
            </w:pPr>
            <w:r>
              <w:rPr>
                <w:sz w:val="17"/>
              </w:rPr>
              <w:t>Peer figures show how the user compares with a model of peers, not with a large real population.</w:t>
            </w:r>
          </w:p>
        </w:tc>
        <w:tc>
          <w:tcPr>
            <w:tcW w:w="2494" w:type="dxa"/>
          </w:tcPr>
          <w:p w14:paraId="29F28774" w14:textId="77777777" w:rsidR="00E61AF0" w:rsidRDefault="00AB1BE3">
            <w:pPr>
              <w:spacing w:after="20" w:line="240" w:lineRule="auto"/>
            </w:pPr>
            <w:r>
              <w:rPr>
                <w:sz w:val="17"/>
              </w:rPr>
              <w:t>Real users in numbers; recalibrate the simulation against survey data.</w:t>
            </w:r>
          </w:p>
        </w:tc>
      </w:tr>
      <w:tr w:rsidR="00E61AF0" w14:paraId="145042FC" w14:textId="77777777">
        <w:trPr>
          <w:cantSplit/>
          <w:jc w:val="center"/>
        </w:trPr>
        <w:tc>
          <w:tcPr>
            <w:tcW w:w="680" w:type="dxa"/>
            <w:shd w:val="clear" w:color="auto" w:fill="F3F4F6"/>
          </w:tcPr>
          <w:p w14:paraId="2512DEDF" w14:textId="77777777" w:rsidR="00E61AF0" w:rsidRDefault="00AB1BE3">
            <w:pPr>
              <w:spacing w:after="20" w:line="240" w:lineRule="auto"/>
            </w:pPr>
            <w:r>
              <w:rPr>
                <w:b/>
                <w:sz w:val="17"/>
              </w:rPr>
              <w:t>L-02</w:t>
            </w:r>
          </w:p>
        </w:tc>
        <w:tc>
          <w:tcPr>
            <w:tcW w:w="3515" w:type="dxa"/>
            <w:shd w:val="clear" w:color="auto" w:fill="F3F4F6"/>
          </w:tcPr>
          <w:p w14:paraId="5FFCCDB4" w14:textId="77777777" w:rsidR="00E61AF0" w:rsidRDefault="00AB1BE3">
            <w:pPr>
              <w:spacing w:after="20" w:line="240" w:lineRule="auto"/>
            </w:pPr>
            <w:r>
              <w:rPr>
                <w:sz w:val="17"/>
              </w:rPr>
              <w:t>A saved custom portfolio cannot be edited or deleted.</w:t>
            </w:r>
          </w:p>
        </w:tc>
        <w:tc>
          <w:tcPr>
            <w:tcW w:w="2948" w:type="dxa"/>
            <w:shd w:val="clear" w:color="auto" w:fill="F3F4F6"/>
          </w:tcPr>
          <w:p w14:paraId="006C512E" w14:textId="77777777" w:rsidR="00E61AF0" w:rsidRDefault="00AB1BE3">
            <w:pPr>
              <w:spacing w:after="20" w:line="240" w:lineRule="auto"/>
            </w:pPr>
            <w:r>
              <w:rPr>
                <w:sz w:val="17"/>
              </w:rPr>
              <w:t>A mistaken mix stays in Custom.</w:t>
            </w:r>
          </w:p>
        </w:tc>
        <w:tc>
          <w:tcPr>
            <w:tcW w:w="2494" w:type="dxa"/>
            <w:shd w:val="clear" w:color="auto" w:fill="F3F4F6"/>
          </w:tcPr>
          <w:p w14:paraId="5672FC92" w14:textId="77777777" w:rsidR="00E61AF0" w:rsidRDefault="00AB1BE3">
            <w:pPr>
              <w:spacing w:after="20" w:line="240" w:lineRule="auto"/>
            </w:pPr>
            <w:r>
              <w:rPr>
                <w:sz w:val="17"/>
              </w:rPr>
              <w:t>Edit and delete, with a rule for accounts valued from it.</w:t>
            </w:r>
          </w:p>
        </w:tc>
      </w:tr>
      <w:tr w:rsidR="00E61AF0" w14:paraId="2F06CF80" w14:textId="77777777">
        <w:trPr>
          <w:cantSplit/>
          <w:jc w:val="center"/>
        </w:trPr>
        <w:tc>
          <w:tcPr>
            <w:tcW w:w="680" w:type="dxa"/>
          </w:tcPr>
          <w:p w14:paraId="66268999" w14:textId="77777777" w:rsidR="00E61AF0" w:rsidRDefault="00AB1BE3">
            <w:pPr>
              <w:spacing w:after="20" w:line="240" w:lineRule="auto"/>
            </w:pPr>
            <w:r>
              <w:rPr>
                <w:b/>
                <w:sz w:val="17"/>
              </w:rPr>
              <w:t>L-03</w:t>
            </w:r>
          </w:p>
        </w:tc>
        <w:tc>
          <w:tcPr>
            <w:tcW w:w="3515" w:type="dxa"/>
          </w:tcPr>
          <w:p w14:paraId="6F799A6E" w14:textId="77777777" w:rsidR="00E61AF0" w:rsidRDefault="00AB1BE3">
            <w:pPr>
              <w:spacing w:after="20" w:line="240" w:lineRule="auto"/>
            </w:pPr>
            <w:r>
              <w:rPr>
                <w:sz w:val="17"/>
              </w:rPr>
              <w:t>Insights still compare value, savings rate and cash buffer against an income band, not the cohort, and carry a suggestion about contribution or spending.</w:t>
            </w:r>
          </w:p>
        </w:tc>
        <w:tc>
          <w:tcPr>
            <w:tcW w:w="2948" w:type="dxa"/>
          </w:tcPr>
          <w:p w14:paraId="272664B9" w14:textId="77777777" w:rsidR="00E61AF0" w:rsidRDefault="00AB1BE3">
            <w:pPr>
              <w:spacing w:after="20" w:line="240" w:lineRule="auto"/>
            </w:pPr>
            <w:r>
              <w:rPr>
                <w:sz w:val="17"/>
              </w:rPr>
              <w:t>Its figures can differ from those on the Peers tab, and it is the one place with a suggestion.</w:t>
            </w:r>
          </w:p>
        </w:tc>
        <w:tc>
          <w:tcPr>
            <w:tcW w:w="2494" w:type="dxa"/>
          </w:tcPr>
          <w:p w14:paraId="06F2E34E" w14:textId="77777777" w:rsidR="00E61AF0" w:rsidRDefault="00AB1BE3">
            <w:pPr>
              <w:spacing w:after="20" w:line="240" w:lineRule="auto"/>
            </w:pPr>
            <w:r>
              <w:rPr>
                <w:sz w:val="17"/>
              </w:rPr>
              <w:t>Rebuild Insights on the cohort engine with descriptive wording.</w:t>
            </w:r>
          </w:p>
        </w:tc>
      </w:tr>
      <w:tr w:rsidR="00E61AF0" w14:paraId="4473D0B2" w14:textId="77777777">
        <w:trPr>
          <w:cantSplit/>
          <w:jc w:val="center"/>
        </w:trPr>
        <w:tc>
          <w:tcPr>
            <w:tcW w:w="680" w:type="dxa"/>
            <w:shd w:val="clear" w:color="auto" w:fill="F3F4F6"/>
          </w:tcPr>
          <w:p w14:paraId="335322C3" w14:textId="77777777" w:rsidR="00E61AF0" w:rsidRDefault="00AB1BE3">
            <w:pPr>
              <w:spacing w:after="20" w:line="240" w:lineRule="auto"/>
            </w:pPr>
            <w:r>
              <w:rPr>
                <w:b/>
                <w:sz w:val="17"/>
              </w:rPr>
              <w:t>L-04</w:t>
            </w:r>
          </w:p>
        </w:tc>
        <w:tc>
          <w:tcPr>
            <w:tcW w:w="3515" w:type="dxa"/>
            <w:shd w:val="clear" w:color="auto" w:fill="F3F4F6"/>
          </w:tcPr>
          <w:p w14:paraId="176974B3" w14:textId="77777777" w:rsidR="00E61AF0" w:rsidRDefault="00AB1BE3">
            <w:pPr>
              <w:spacing w:after="20" w:line="240" w:lineRule="auto"/>
            </w:pPr>
            <w:r>
              <w:rPr>
                <w:sz w:val="17"/>
              </w:rPr>
              <w:t>Prices are monthly, and trades are priced at the close of the last month with data. US-dollar funds are converted at month-end rates. Portfolio backtests include no fees, taxes or spreads, and run only over months every fund has.</w:t>
            </w:r>
          </w:p>
        </w:tc>
        <w:tc>
          <w:tcPr>
            <w:tcW w:w="2948" w:type="dxa"/>
            <w:shd w:val="clear" w:color="auto" w:fill="F3F4F6"/>
          </w:tcPr>
          <w:p w14:paraId="43AEB30C" w14:textId="77777777" w:rsidR="00E61AF0" w:rsidRDefault="00AB1BE3">
            <w:pPr>
              <w:spacing w:after="20" w:line="240" w:lineRule="auto"/>
            </w:pPr>
            <w:r>
              <w:rPr>
                <w:sz w:val="17"/>
              </w:rPr>
              <w:t>Figures are an approximation of real trading; a short-history fund limits a portfolio's backtest.</w:t>
            </w:r>
          </w:p>
        </w:tc>
        <w:tc>
          <w:tcPr>
            <w:tcW w:w="2494" w:type="dxa"/>
            <w:shd w:val="clear" w:color="auto" w:fill="F3F4F6"/>
          </w:tcPr>
          <w:p w14:paraId="201799CB" w14:textId="77777777" w:rsidR="00E61AF0" w:rsidRDefault="00AB1BE3">
            <w:pPr>
              <w:spacing w:after="20" w:line="240" w:lineRule="auto"/>
            </w:pPr>
            <w:r>
              <w:rPr>
                <w:sz w:val="17"/>
              </w:rPr>
              <w:t>Daily data, a fee model.</w:t>
            </w:r>
          </w:p>
        </w:tc>
      </w:tr>
      <w:tr w:rsidR="00E61AF0" w14:paraId="245CFA39" w14:textId="77777777">
        <w:trPr>
          <w:cantSplit/>
          <w:jc w:val="center"/>
        </w:trPr>
        <w:tc>
          <w:tcPr>
            <w:tcW w:w="680" w:type="dxa"/>
          </w:tcPr>
          <w:p w14:paraId="2A1A0F3D" w14:textId="77777777" w:rsidR="00E61AF0" w:rsidRDefault="00AB1BE3">
            <w:pPr>
              <w:spacing w:after="20" w:line="240" w:lineRule="auto"/>
            </w:pPr>
            <w:r>
              <w:rPr>
                <w:b/>
                <w:sz w:val="17"/>
              </w:rPr>
              <w:t>L-05</w:t>
            </w:r>
          </w:p>
        </w:tc>
        <w:tc>
          <w:tcPr>
            <w:tcW w:w="3515" w:type="dxa"/>
          </w:tcPr>
          <w:p w14:paraId="44C75114" w14:textId="77777777" w:rsidR="00E61AF0" w:rsidRDefault="00AB1BE3">
            <w:pPr>
              <w:spacing w:after="20" w:line="240" w:lineRule="auto"/>
            </w:pPr>
            <w:r>
              <w:rPr>
                <w:sz w:val="17"/>
              </w:rPr>
              <w:t>No export or deletion of an account's data, and no privacy notice.</w:t>
            </w:r>
          </w:p>
        </w:tc>
        <w:tc>
          <w:tcPr>
            <w:tcW w:w="2948" w:type="dxa"/>
          </w:tcPr>
          <w:p w14:paraId="2D7E55C4" w14:textId="77777777" w:rsidR="00E61AF0" w:rsidRDefault="00AB1BE3">
            <w:pPr>
              <w:spacing w:after="20" w:line="240" w:lineRule="auto"/>
            </w:pPr>
            <w:r>
              <w:rPr>
                <w:sz w:val="17"/>
              </w:rPr>
              <w:t>Not ready for public use.</w:t>
            </w:r>
          </w:p>
        </w:tc>
        <w:tc>
          <w:tcPr>
            <w:tcW w:w="2494" w:type="dxa"/>
          </w:tcPr>
          <w:p w14:paraId="62AD1073" w14:textId="77777777" w:rsidR="00E61AF0" w:rsidRDefault="00AB1BE3">
            <w:pPr>
              <w:spacing w:after="20" w:line="240" w:lineRule="auto"/>
            </w:pPr>
            <w:r>
              <w:rPr>
                <w:sz w:val="17"/>
              </w:rPr>
              <w:t>Add them before any release.</w:t>
            </w:r>
          </w:p>
        </w:tc>
      </w:tr>
      <w:tr w:rsidR="00E61AF0" w14:paraId="353A6F8D" w14:textId="77777777">
        <w:trPr>
          <w:cantSplit/>
          <w:jc w:val="center"/>
        </w:trPr>
        <w:tc>
          <w:tcPr>
            <w:tcW w:w="680" w:type="dxa"/>
            <w:shd w:val="clear" w:color="auto" w:fill="F3F4F6"/>
          </w:tcPr>
          <w:p w14:paraId="1DF82C82" w14:textId="77777777" w:rsidR="00E61AF0" w:rsidRDefault="00AB1BE3">
            <w:pPr>
              <w:spacing w:after="20" w:line="240" w:lineRule="auto"/>
            </w:pPr>
            <w:r>
              <w:rPr>
                <w:b/>
                <w:sz w:val="17"/>
              </w:rPr>
              <w:t>L-06</w:t>
            </w:r>
          </w:p>
        </w:tc>
        <w:tc>
          <w:tcPr>
            <w:tcW w:w="3515" w:type="dxa"/>
            <w:shd w:val="clear" w:color="auto" w:fill="F3F4F6"/>
          </w:tcPr>
          <w:p w14:paraId="54D03BDC" w14:textId="77777777" w:rsidR="00E61AF0" w:rsidRDefault="00AB1BE3">
            <w:pPr>
              <w:spacing w:after="20" w:line="240" w:lineRule="auto"/>
            </w:pPr>
            <w:r>
              <w:rPr>
                <w:sz w:val="17"/>
              </w:rPr>
              <w:t>A changed email is not verified.</w:t>
            </w:r>
          </w:p>
        </w:tc>
        <w:tc>
          <w:tcPr>
            <w:tcW w:w="2948" w:type="dxa"/>
            <w:shd w:val="clear" w:color="auto" w:fill="F3F4F6"/>
          </w:tcPr>
          <w:p w14:paraId="53954F72" w14:textId="77777777" w:rsidR="00E61AF0" w:rsidRDefault="00AB1BE3">
            <w:pPr>
              <w:spacing w:after="20" w:line="240" w:lineRule="auto"/>
            </w:pPr>
            <w:r>
              <w:rPr>
                <w:sz w:val="17"/>
              </w:rPr>
              <w:t>A mistyped address could lock out a reset.</w:t>
            </w:r>
          </w:p>
        </w:tc>
        <w:tc>
          <w:tcPr>
            <w:tcW w:w="2494" w:type="dxa"/>
            <w:shd w:val="clear" w:color="auto" w:fill="F3F4F6"/>
          </w:tcPr>
          <w:p w14:paraId="2215B12A" w14:textId="77777777" w:rsidR="00E61AF0" w:rsidRDefault="00AB1BE3">
            <w:pPr>
              <w:spacing w:after="20" w:line="240" w:lineRule="auto"/>
            </w:pPr>
            <w:r>
              <w:rPr>
                <w:sz w:val="17"/>
              </w:rPr>
              <w:t>Send a confirmation link.</w:t>
            </w:r>
          </w:p>
        </w:tc>
      </w:tr>
      <w:tr w:rsidR="00E61AF0" w14:paraId="58AB0F54" w14:textId="77777777">
        <w:trPr>
          <w:cantSplit/>
          <w:jc w:val="center"/>
        </w:trPr>
        <w:tc>
          <w:tcPr>
            <w:tcW w:w="680" w:type="dxa"/>
          </w:tcPr>
          <w:p w14:paraId="1DD63F27" w14:textId="77777777" w:rsidR="00E61AF0" w:rsidRDefault="00AB1BE3">
            <w:pPr>
              <w:spacing w:after="20" w:line="240" w:lineRule="auto"/>
            </w:pPr>
            <w:r>
              <w:rPr>
                <w:b/>
                <w:sz w:val="17"/>
              </w:rPr>
              <w:t>L-07</w:t>
            </w:r>
          </w:p>
        </w:tc>
        <w:tc>
          <w:tcPr>
            <w:tcW w:w="3515" w:type="dxa"/>
          </w:tcPr>
          <w:p w14:paraId="3F418738" w14:textId="77777777" w:rsidR="00E61AF0" w:rsidRDefault="00AB1BE3">
            <w:pPr>
              <w:spacing w:after="20" w:line="240" w:lineRule="auto"/>
            </w:pPr>
            <w:r>
              <w:rPr>
                <w:sz w:val="17"/>
              </w:rPr>
              <w:t>The limiter on password guesses is held in memory.</w:t>
            </w:r>
          </w:p>
        </w:tc>
        <w:tc>
          <w:tcPr>
            <w:tcW w:w="2948" w:type="dxa"/>
          </w:tcPr>
          <w:p w14:paraId="4FED5732" w14:textId="77777777" w:rsidR="00E61AF0" w:rsidRDefault="00AB1BE3">
            <w:pPr>
              <w:spacing w:after="20" w:line="240" w:lineRule="auto"/>
            </w:pPr>
            <w:r>
              <w:rPr>
                <w:sz w:val="17"/>
              </w:rPr>
              <w:t>Resets on restart; not shared by several API servers.</w:t>
            </w:r>
          </w:p>
        </w:tc>
        <w:tc>
          <w:tcPr>
            <w:tcW w:w="2494" w:type="dxa"/>
          </w:tcPr>
          <w:p w14:paraId="5F36E98F" w14:textId="77777777" w:rsidR="00E61AF0" w:rsidRDefault="00AB1BE3">
            <w:pPr>
              <w:spacing w:after="20" w:line="240" w:lineRule="auto"/>
            </w:pPr>
            <w:r>
              <w:rPr>
                <w:sz w:val="17"/>
              </w:rPr>
              <w:t>A shared store such as Redis.</w:t>
            </w:r>
          </w:p>
        </w:tc>
      </w:tr>
      <w:tr w:rsidR="00E61AF0" w14:paraId="14EFFFE2" w14:textId="77777777">
        <w:trPr>
          <w:cantSplit/>
          <w:jc w:val="center"/>
        </w:trPr>
        <w:tc>
          <w:tcPr>
            <w:tcW w:w="680" w:type="dxa"/>
            <w:shd w:val="clear" w:color="auto" w:fill="F3F4F6"/>
          </w:tcPr>
          <w:p w14:paraId="3577F770" w14:textId="77777777" w:rsidR="00E61AF0" w:rsidRDefault="00AB1BE3">
            <w:pPr>
              <w:spacing w:after="20" w:line="240" w:lineRule="auto"/>
            </w:pPr>
            <w:r>
              <w:rPr>
                <w:b/>
                <w:sz w:val="17"/>
              </w:rPr>
              <w:t>L-08</w:t>
            </w:r>
          </w:p>
        </w:tc>
        <w:tc>
          <w:tcPr>
            <w:tcW w:w="3515" w:type="dxa"/>
            <w:shd w:val="clear" w:color="auto" w:fill="F3F4F6"/>
          </w:tcPr>
          <w:p w14:paraId="565C4912" w14:textId="77777777" w:rsidR="00E61AF0" w:rsidRDefault="00AB1BE3">
            <w:pPr>
              <w:spacing w:after="20" w:line="240" w:lineRule="auto"/>
            </w:pPr>
            <w:r>
              <w:rPr>
                <w:sz w:val="17"/>
              </w:rPr>
              <w:t>The formal usability test has not been run.</w:t>
            </w:r>
          </w:p>
        </w:tc>
        <w:tc>
          <w:tcPr>
            <w:tcW w:w="2948" w:type="dxa"/>
            <w:shd w:val="clear" w:color="auto" w:fill="F3F4F6"/>
          </w:tcPr>
          <w:p w14:paraId="2D6C1906" w14:textId="77777777" w:rsidR="00E61AF0" w:rsidRDefault="00AB1BE3">
            <w:pPr>
              <w:spacing w:after="20" w:line="240" w:lineRule="auto"/>
            </w:pPr>
            <w:r>
              <w:rPr>
                <w:sz w:val="17"/>
              </w:rPr>
              <w:t>NFR-02's target is unverified.</w:t>
            </w:r>
          </w:p>
        </w:tc>
        <w:tc>
          <w:tcPr>
            <w:tcW w:w="2494" w:type="dxa"/>
            <w:shd w:val="clear" w:color="auto" w:fill="F3F4F6"/>
          </w:tcPr>
          <w:p w14:paraId="2708BAB9" w14:textId="77777777" w:rsidR="00E61AF0" w:rsidRDefault="00AB1BE3">
            <w:pPr>
              <w:spacing w:after="20" w:line="240" w:lineRule="auto"/>
            </w:pPr>
            <w:r>
              <w:rPr>
                <w:sz w:val="17"/>
              </w:rPr>
              <w:t>Phase 8 testing.</w:t>
            </w:r>
          </w:p>
        </w:tc>
      </w:tr>
      <w:tr w:rsidR="00E61AF0" w14:paraId="0EE96F86" w14:textId="77777777">
        <w:trPr>
          <w:cantSplit/>
          <w:jc w:val="center"/>
        </w:trPr>
        <w:tc>
          <w:tcPr>
            <w:tcW w:w="680" w:type="dxa"/>
          </w:tcPr>
          <w:p w14:paraId="56384F2D" w14:textId="77777777" w:rsidR="00E61AF0" w:rsidRDefault="00AB1BE3">
            <w:pPr>
              <w:spacing w:after="20" w:line="240" w:lineRule="auto"/>
            </w:pPr>
            <w:r>
              <w:rPr>
                <w:b/>
                <w:sz w:val="17"/>
              </w:rPr>
              <w:t>L-09</w:t>
            </w:r>
          </w:p>
        </w:tc>
        <w:tc>
          <w:tcPr>
            <w:tcW w:w="3515" w:type="dxa"/>
          </w:tcPr>
          <w:p w14:paraId="49425587" w14:textId="77777777" w:rsidR="00E61AF0" w:rsidRDefault="00AB1BE3">
            <w:pPr>
              <w:spacing w:after="20" w:line="240" w:lineRule="auto"/>
            </w:pPr>
            <w:r>
              <w:rPr>
                <w:sz w:val="17"/>
              </w:rPr>
              <w:t>Not every control has an accessibility label (sign-in, profile and account forms rely on visible labels).</w:t>
            </w:r>
          </w:p>
        </w:tc>
        <w:tc>
          <w:tcPr>
            <w:tcW w:w="2948" w:type="dxa"/>
          </w:tcPr>
          <w:p w14:paraId="10D7F044" w14:textId="77777777" w:rsidR="00E61AF0" w:rsidRDefault="00AB1BE3">
            <w:pPr>
              <w:spacing w:after="20" w:line="240" w:lineRule="auto"/>
            </w:pPr>
            <w:r>
              <w:rPr>
                <w:sz w:val="17"/>
              </w:rPr>
              <w:t>Reduced support for screen readers.</w:t>
            </w:r>
          </w:p>
        </w:tc>
        <w:tc>
          <w:tcPr>
            <w:tcW w:w="2494" w:type="dxa"/>
          </w:tcPr>
          <w:p w14:paraId="47291A79" w14:textId="77777777" w:rsidR="00E61AF0" w:rsidRDefault="00AB1BE3">
            <w:pPr>
              <w:spacing w:after="20" w:line="240" w:lineRule="auto"/>
            </w:pPr>
            <w:r>
              <w:rPr>
                <w:sz w:val="17"/>
              </w:rPr>
              <w:t>Label every control; test with a screen reader.</w:t>
            </w:r>
          </w:p>
        </w:tc>
      </w:tr>
      <w:tr w:rsidR="00E61AF0" w14:paraId="05F06DB7" w14:textId="77777777">
        <w:trPr>
          <w:cantSplit/>
          <w:jc w:val="center"/>
        </w:trPr>
        <w:tc>
          <w:tcPr>
            <w:tcW w:w="680" w:type="dxa"/>
            <w:shd w:val="clear" w:color="auto" w:fill="F3F4F6"/>
          </w:tcPr>
          <w:p w14:paraId="2C6819CF" w14:textId="77777777" w:rsidR="00E61AF0" w:rsidRDefault="00AB1BE3">
            <w:pPr>
              <w:spacing w:after="20" w:line="240" w:lineRule="auto"/>
            </w:pPr>
            <w:r>
              <w:rPr>
                <w:b/>
                <w:sz w:val="17"/>
              </w:rPr>
              <w:t>L-10</w:t>
            </w:r>
          </w:p>
        </w:tc>
        <w:tc>
          <w:tcPr>
            <w:tcW w:w="3515" w:type="dxa"/>
            <w:shd w:val="clear" w:color="auto" w:fill="F3F4F6"/>
          </w:tcPr>
          <w:p w14:paraId="30B2E188" w14:textId="77777777" w:rsidR="00E61AF0" w:rsidRDefault="00AB1BE3">
            <w:pPr>
              <w:spacing w:after="20" w:line="240" w:lineRule="auto"/>
            </w:pPr>
            <w:r>
              <w:rPr>
                <w:sz w:val="17"/>
              </w:rPr>
              <w:t>English and Singapore only.</w:t>
            </w:r>
          </w:p>
        </w:tc>
        <w:tc>
          <w:tcPr>
            <w:tcW w:w="2948" w:type="dxa"/>
            <w:shd w:val="clear" w:color="auto" w:fill="F3F4F6"/>
          </w:tcPr>
          <w:p w14:paraId="5982F53F" w14:textId="77777777" w:rsidR="00E61AF0" w:rsidRDefault="00E61AF0">
            <w:pPr>
              <w:spacing w:after="20" w:line="240" w:lineRule="auto"/>
            </w:pPr>
          </w:p>
        </w:tc>
        <w:tc>
          <w:tcPr>
            <w:tcW w:w="2494" w:type="dxa"/>
            <w:shd w:val="clear" w:color="auto" w:fill="F3F4F6"/>
          </w:tcPr>
          <w:p w14:paraId="10075FBC" w14:textId="77777777" w:rsidR="00E61AF0" w:rsidRDefault="00AB1BE3">
            <w:pPr>
              <w:spacing w:after="20" w:line="240" w:lineRule="auto"/>
            </w:pPr>
            <w:r>
              <w:rPr>
                <w:sz w:val="17"/>
              </w:rPr>
              <w:t>Localisation.</w:t>
            </w:r>
          </w:p>
        </w:tc>
      </w:tr>
      <w:tr w:rsidR="00E61AF0" w14:paraId="06A0406A" w14:textId="77777777">
        <w:trPr>
          <w:cantSplit/>
          <w:jc w:val="center"/>
        </w:trPr>
        <w:tc>
          <w:tcPr>
            <w:tcW w:w="680" w:type="dxa"/>
          </w:tcPr>
          <w:p w14:paraId="73ADC4B8" w14:textId="77777777" w:rsidR="00E61AF0" w:rsidRDefault="00AB1BE3">
            <w:pPr>
              <w:spacing w:after="20" w:line="240" w:lineRule="auto"/>
            </w:pPr>
            <w:r>
              <w:rPr>
                <w:b/>
                <w:sz w:val="17"/>
              </w:rPr>
              <w:t>L-11</w:t>
            </w:r>
          </w:p>
        </w:tc>
        <w:tc>
          <w:tcPr>
            <w:tcW w:w="3515" w:type="dxa"/>
          </w:tcPr>
          <w:p w14:paraId="6C60AC5F" w14:textId="77777777" w:rsidR="00E61AF0" w:rsidRDefault="00AB1BE3">
            <w:pPr>
              <w:spacing w:after="20" w:line="240" w:lineRule="auto"/>
            </w:pPr>
            <w:r>
              <w:rPr>
                <w:sz w:val="17"/>
              </w:rPr>
              <w:t>The data comes from an unofficial source (Yahoo Finance through yfinance) with no guarantee.</w:t>
            </w:r>
          </w:p>
        </w:tc>
        <w:tc>
          <w:tcPr>
            <w:tcW w:w="2948" w:type="dxa"/>
          </w:tcPr>
          <w:p w14:paraId="53C19725" w14:textId="77777777" w:rsidR="00E61AF0" w:rsidRDefault="00AB1BE3">
            <w:pPr>
              <w:spacing w:after="20" w:line="240" w:lineRule="auto"/>
            </w:pPr>
            <w:r>
              <w:rPr>
                <w:sz w:val="17"/>
              </w:rPr>
              <w:t>A format change or outage stops the monthly update; the app keeps the data it has.</w:t>
            </w:r>
          </w:p>
        </w:tc>
        <w:tc>
          <w:tcPr>
            <w:tcW w:w="2494" w:type="dxa"/>
          </w:tcPr>
          <w:p w14:paraId="44D0502A" w14:textId="77777777" w:rsidR="00E61AF0" w:rsidRDefault="00AB1BE3">
            <w:pPr>
              <w:spacing w:after="20" w:line="240" w:lineRule="auto"/>
            </w:pPr>
            <w:r>
              <w:rPr>
                <w:sz w:val="17"/>
              </w:rPr>
              <w:t>A licensed data provider.</w:t>
            </w:r>
          </w:p>
        </w:tc>
      </w:tr>
      <w:tr w:rsidR="00E61AF0" w14:paraId="4AFDCFE5" w14:textId="77777777">
        <w:trPr>
          <w:cantSplit/>
          <w:jc w:val="center"/>
        </w:trPr>
        <w:tc>
          <w:tcPr>
            <w:tcW w:w="680" w:type="dxa"/>
            <w:shd w:val="clear" w:color="auto" w:fill="F3F4F6"/>
          </w:tcPr>
          <w:p w14:paraId="4CD3DE3A" w14:textId="77777777" w:rsidR="00E61AF0" w:rsidRDefault="00AB1BE3">
            <w:pPr>
              <w:spacing w:after="20" w:line="240" w:lineRule="auto"/>
            </w:pPr>
            <w:r>
              <w:rPr>
                <w:b/>
                <w:sz w:val="17"/>
              </w:rPr>
              <w:t>L-12</w:t>
            </w:r>
          </w:p>
        </w:tc>
        <w:tc>
          <w:tcPr>
            <w:tcW w:w="3515" w:type="dxa"/>
            <w:shd w:val="clear" w:color="auto" w:fill="F3F4F6"/>
          </w:tcPr>
          <w:p w14:paraId="770127FD" w14:textId="77777777" w:rsidR="00E61AF0" w:rsidRDefault="00AB1BE3">
            <w:pPr>
              <w:spacing w:after="20" w:line="240" w:lineRule="auto"/>
            </w:pPr>
            <w:r>
              <w:rPr>
                <w:sz w:val="17"/>
              </w:rPr>
              <w:t>The mobile app has no automated tests.</w:t>
            </w:r>
          </w:p>
        </w:tc>
        <w:tc>
          <w:tcPr>
            <w:tcW w:w="2948" w:type="dxa"/>
            <w:shd w:val="clear" w:color="auto" w:fill="F3F4F6"/>
          </w:tcPr>
          <w:p w14:paraId="02681BB6" w14:textId="77777777" w:rsidR="00E61AF0" w:rsidRDefault="00AB1BE3">
            <w:pPr>
              <w:spacing w:after="20" w:line="240" w:lineRule="auto"/>
            </w:pPr>
            <w:r>
              <w:rPr>
                <w:sz w:val="17"/>
              </w:rPr>
              <w:t>Screens were verified by hand in a browser build.</w:t>
            </w:r>
          </w:p>
        </w:tc>
        <w:tc>
          <w:tcPr>
            <w:tcW w:w="2494" w:type="dxa"/>
            <w:shd w:val="clear" w:color="auto" w:fill="F3F4F6"/>
          </w:tcPr>
          <w:p w14:paraId="6EFBBFE6" w14:textId="77777777" w:rsidR="00E61AF0" w:rsidRDefault="00AB1BE3">
            <w:pPr>
              <w:spacing w:after="20" w:line="240" w:lineRule="auto"/>
            </w:pPr>
            <w:r>
              <w:rPr>
                <w:sz w:val="17"/>
              </w:rPr>
              <w:t>Component and end-to-end tests.</w:t>
            </w:r>
          </w:p>
        </w:tc>
      </w:tr>
      <w:tr w:rsidR="00E61AF0" w14:paraId="20792AD3" w14:textId="77777777">
        <w:trPr>
          <w:cantSplit/>
          <w:jc w:val="center"/>
        </w:trPr>
        <w:tc>
          <w:tcPr>
            <w:tcW w:w="680" w:type="dxa"/>
          </w:tcPr>
          <w:p w14:paraId="061D5FFC" w14:textId="77777777" w:rsidR="00E61AF0" w:rsidRDefault="00AB1BE3">
            <w:pPr>
              <w:spacing w:after="20" w:line="240" w:lineRule="auto"/>
            </w:pPr>
            <w:r>
              <w:rPr>
                <w:b/>
                <w:sz w:val="17"/>
              </w:rPr>
              <w:t>L-13</w:t>
            </w:r>
          </w:p>
        </w:tc>
        <w:tc>
          <w:tcPr>
            <w:tcW w:w="3515" w:type="dxa"/>
          </w:tcPr>
          <w:p w14:paraId="2FF7E738" w14:textId="77777777" w:rsidR="00E61AF0" w:rsidRDefault="00AB1BE3">
            <w:pPr>
              <w:spacing w:after="20" w:line="240" w:lineRule="auto"/>
            </w:pPr>
            <w:r>
              <w:rPr>
                <w:sz w:val="17"/>
              </w:rPr>
              <w:t>Amounts show a plain dollar sign except the fund page, which shows S$ beside a US-dollar price.</w:t>
            </w:r>
          </w:p>
        </w:tc>
        <w:tc>
          <w:tcPr>
            <w:tcW w:w="2948" w:type="dxa"/>
          </w:tcPr>
          <w:p w14:paraId="546E0A50" w14:textId="77777777" w:rsidR="00E61AF0" w:rsidRDefault="00AB1BE3">
            <w:pPr>
              <w:spacing w:after="20" w:line="240" w:lineRule="auto"/>
            </w:pPr>
            <w:r>
              <w:rPr>
                <w:sz w:val="17"/>
              </w:rPr>
              <w:t>A user may not see at a glance that all figures are Singapore dollars.</w:t>
            </w:r>
          </w:p>
        </w:tc>
        <w:tc>
          <w:tcPr>
            <w:tcW w:w="2494" w:type="dxa"/>
          </w:tcPr>
          <w:p w14:paraId="1C8E7708" w14:textId="77777777" w:rsidR="00E61AF0" w:rsidRDefault="00AB1BE3">
            <w:pPr>
              <w:spacing w:after="20" w:line="240" w:lineRule="auto"/>
            </w:pPr>
            <w:r>
              <w:rPr>
                <w:sz w:val="17"/>
              </w:rPr>
              <w:t>One consistent currency format.</w:t>
            </w:r>
          </w:p>
        </w:tc>
      </w:tr>
      <w:tr w:rsidR="00E61AF0" w14:paraId="16F4C2F2" w14:textId="77777777">
        <w:trPr>
          <w:cantSplit/>
          <w:jc w:val="center"/>
        </w:trPr>
        <w:tc>
          <w:tcPr>
            <w:tcW w:w="680" w:type="dxa"/>
            <w:shd w:val="clear" w:color="auto" w:fill="F3F4F6"/>
          </w:tcPr>
          <w:p w14:paraId="636CADFA" w14:textId="77777777" w:rsidR="00E61AF0" w:rsidRDefault="00AB1BE3">
            <w:pPr>
              <w:spacing w:after="20" w:line="240" w:lineRule="auto"/>
            </w:pPr>
            <w:r>
              <w:rPr>
                <w:b/>
                <w:sz w:val="17"/>
              </w:rPr>
              <w:t>L-14</w:t>
            </w:r>
          </w:p>
        </w:tc>
        <w:tc>
          <w:tcPr>
            <w:tcW w:w="3515" w:type="dxa"/>
            <w:shd w:val="clear" w:color="auto" w:fill="F3F4F6"/>
          </w:tcPr>
          <w:p w14:paraId="5B5B3B0B" w14:textId="77777777" w:rsidR="00E61AF0" w:rsidRDefault="00AB1BE3">
            <w:pPr>
              <w:spacing w:after="20" w:line="240" w:lineRule="auto"/>
            </w:pPr>
            <w:r>
              <w:rPr>
                <w:sz w:val="17"/>
              </w:rPr>
              <w:t>Goal is a category without an amount or horizon; investing experience is stored but unused; the Explore band-picker rework was set aside.</w:t>
            </w:r>
          </w:p>
        </w:tc>
        <w:tc>
          <w:tcPr>
            <w:tcW w:w="2948" w:type="dxa"/>
            <w:shd w:val="clear" w:color="auto" w:fill="F3F4F6"/>
          </w:tcPr>
          <w:p w14:paraId="55F4EC10" w14:textId="77777777" w:rsidR="00E61AF0" w:rsidRDefault="00AB1BE3">
            <w:pPr>
              <w:spacing w:after="20" w:line="240" w:lineRule="auto"/>
            </w:pPr>
            <w:r>
              <w:rPr>
                <w:sz w:val="17"/>
              </w:rPr>
              <w:t>No goal-progress view.</w:t>
            </w:r>
          </w:p>
        </w:tc>
        <w:tc>
          <w:tcPr>
            <w:tcW w:w="2494" w:type="dxa"/>
            <w:shd w:val="clear" w:color="auto" w:fill="F3F4F6"/>
          </w:tcPr>
          <w:p w14:paraId="3010FE33" w14:textId="77777777" w:rsidR="00E61AF0" w:rsidRDefault="00AB1BE3">
            <w:pPr>
              <w:spacing w:after="20" w:line="240" w:lineRule="auto"/>
            </w:pPr>
            <w:r>
              <w:rPr>
                <w:sz w:val="17"/>
              </w:rPr>
              <w:t>Goal amounts; experience as a peer filter.</w:t>
            </w:r>
          </w:p>
        </w:tc>
      </w:tr>
      <w:tr w:rsidR="00E61AF0" w14:paraId="5477D0CE" w14:textId="77777777">
        <w:trPr>
          <w:cantSplit/>
          <w:jc w:val="center"/>
        </w:trPr>
        <w:tc>
          <w:tcPr>
            <w:tcW w:w="680" w:type="dxa"/>
          </w:tcPr>
          <w:p w14:paraId="46E77E47" w14:textId="77777777" w:rsidR="00E61AF0" w:rsidRDefault="00AB1BE3">
            <w:pPr>
              <w:spacing w:after="20" w:line="240" w:lineRule="auto"/>
            </w:pPr>
            <w:r>
              <w:rPr>
                <w:b/>
                <w:sz w:val="17"/>
              </w:rPr>
              <w:t>L-15</w:t>
            </w:r>
          </w:p>
        </w:tc>
        <w:tc>
          <w:tcPr>
            <w:tcW w:w="3515" w:type="dxa"/>
          </w:tcPr>
          <w:p w14:paraId="39E444C2" w14:textId="77777777" w:rsidR="00E61AF0" w:rsidRDefault="00AB1BE3">
            <w:pPr>
              <w:spacing w:after="20" w:line="240" w:lineRule="auto"/>
            </w:pPr>
            <w:r>
              <w:rPr>
                <w:sz w:val="17"/>
              </w:rPr>
              <w:t>Only the current month can be reported through the check-in; past months are fixed.</w:t>
            </w:r>
          </w:p>
        </w:tc>
        <w:tc>
          <w:tcPr>
            <w:tcW w:w="2948" w:type="dxa"/>
          </w:tcPr>
          <w:p w14:paraId="052E8D96" w14:textId="77777777" w:rsidR="00E61AF0" w:rsidRDefault="00AB1BE3">
            <w:pPr>
              <w:spacing w:after="20" w:line="240" w:lineRule="auto"/>
            </w:pPr>
            <w:r>
              <w:rPr>
                <w:sz w:val="17"/>
              </w:rPr>
              <w:t>A big purchase from an earlier month cannot be added afterwards.</w:t>
            </w:r>
          </w:p>
        </w:tc>
        <w:tc>
          <w:tcPr>
            <w:tcW w:w="2494" w:type="dxa"/>
          </w:tcPr>
          <w:p w14:paraId="65FA756D" w14:textId="77777777" w:rsidR="00E61AF0" w:rsidRDefault="00AB1BE3">
            <w:pPr>
              <w:spacing w:after="20" w:line="240" w:lineRule="auto"/>
            </w:pPr>
            <w:r>
              <w:rPr>
                <w:sz w:val="17"/>
              </w:rPr>
              <w:t>A way to correct a past month, with its effect on later cash.</w:t>
            </w:r>
          </w:p>
        </w:tc>
      </w:tr>
    </w:tbl>
    <w:p w14:paraId="1392527E" w14:textId="77777777" w:rsidR="00E61AF0" w:rsidRDefault="00E61AF0">
      <w:pPr>
        <w:spacing w:after="40"/>
      </w:pPr>
    </w:p>
    <w:sectPr w:rsidR="00E61AF0" w:rsidSect="00034616">
      <w:headerReference w:type="default" r:id="rId11"/>
      <w:footerReference w:type="default" r:id="rId12"/>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24B31" w14:textId="77777777" w:rsidR="00AB1BE3" w:rsidRDefault="00AB1BE3">
      <w:pPr>
        <w:spacing w:after="0" w:line="240" w:lineRule="auto"/>
      </w:pPr>
      <w:r>
        <w:separator/>
      </w:r>
    </w:p>
  </w:endnote>
  <w:endnote w:type="continuationSeparator" w:id="0">
    <w:p w14:paraId="7CB61021" w14:textId="77777777" w:rsidR="00AB1BE3" w:rsidRDefault="00AB1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D99B1" w14:textId="77777777" w:rsidR="00E61AF0" w:rsidRDefault="00AB1BE3">
    <w:pPr>
      <w:pStyle w:val="Footer"/>
      <w:jc w:val="center"/>
    </w:pPr>
    <w:r>
      <w:rPr>
        <w:color w:val="555B66"/>
        <w:sz w:val="17"/>
      </w:rPr>
      <w:t xml:space="preserve">Micro-Investment App with Peer Comparison Dashboard — SRS v2.1 (Final) — Page </w:t>
    </w:r>
    <w:r>
      <w:rPr>
        <w:color w:val="555B66"/>
        <w:sz w:val="17"/>
      </w:rPr>
      <w:fldChar w:fldCharType="begin"/>
    </w:r>
    <w:r>
      <w:rPr>
        <w:color w:val="555B66"/>
        <w:sz w:val="17"/>
      </w:rPr>
      <w:instrText xml:space="preserve"> PAGE </w:instrText>
    </w:r>
    <w:r>
      <w:rPr>
        <w:color w:val="555B66"/>
        <w:sz w:val="17"/>
      </w:rPr>
      <w:fldChar w:fldCharType="separate"/>
    </w:r>
    <w:r>
      <w:rPr>
        <w:color w:val="555B66"/>
        <w:sz w:val="17"/>
      </w:rPr>
      <w:t>1</w:t>
    </w:r>
    <w:r>
      <w:rPr>
        <w:color w:val="555B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AB54E" w14:textId="77777777" w:rsidR="00AB1BE3" w:rsidRDefault="00AB1BE3">
      <w:pPr>
        <w:spacing w:after="0" w:line="240" w:lineRule="auto"/>
      </w:pPr>
      <w:r>
        <w:separator/>
      </w:r>
    </w:p>
  </w:footnote>
  <w:footnote w:type="continuationSeparator" w:id="0">
    <w:p w14:paraId="0DBDDE6E" w14:textId="77777777" w:rsidR="00AB1BE3" w:rsidRDefault="00AB1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C6761" w14:textId="77777777" w:rsidR="00E61AF0" w:rsidRDefault="00AB1BE3">
    <w:pPr>
      <w:pStyle w:val="Header"/>
      <w:jc w:val="right"/>
    </w:pPr>
    <w:r>
      <w:rPr>
        <w:color w:val="555B66"/>
        <w:sz w:val="17"/>
      </w:rPr>
      <w:t>FYP CCDS25-1124 · Leong Hao Jie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5611528">
    <w:abstractNumId w:val="8"/>
  </w:num>
  <w:num w:numId="2" w16cid:durableId="2032104206">
    <w:abstractNumId w:val="6"/>
  </w:num>
  <w:num w:numId="3" w16cid:durableId="847212888">
    <w:abstractNumId w:val="5"/>
  </w:num>
  <w:num w:numId="4" w16cid:durableId="1006327466">
    <w:abstractNumId w:val="4"/>
  </w:num>
  <w:num w:numId="5" w16cid:durableId="1945460022">
    <w:abstractNumId w:val="7"/>
  </w:num>
  <w:num w:numId="6" w16cid:durableId="1645161163">
    <w:abstractNumId w:val="3"/>
  </w:num>
  <w:num w:numId="7" w16cid:durableId="1881671810">
    <w:abstractNumId w:val="2"/>
  </w:num>
  <w:num w:numId="8" w16cid:durableId="1841197000">
    <w:abstractNumId w:val="1"/>
  </w:num>
  <w:num w:numId="9" w16cid:durableId="1370841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7A9"/>
    <w:rsid w:val="0015074B"/>
    <w:rsid w:val="0029639D"/>
    <w:rsid w:val="00326F90"/>
    <w:rsid w:val="0039715C"/>
    <w:rsid w:val="00AA1D8D"/>
    <w:rsid w:val="00AB1BE3"/>
    <w:rsid w:val="00B47730"/>
    <w:rsid w:val="00CB0664"/>
    <w:rsid w:val="00E61A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0B3508"/>
  <w14:defaultImageDpi w14:val="300"/>
  <w15:docId w15:val="{E18924C4-665E-4E79-BE8B-C604D9AAF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9715C"/>
    <w:pPr>
      <w:spacing w:after="100"/>
    </w:pPr>
  </w:style>
  <w:style w:type="paragraph" w:styleId="TOC2">
    <w:name w:val="toc 2"/>
    <w:basedOn w:val="Normal"/>
    <w:next w:val="Normal"/>
    <w:autoRedefine/>
    <w:uiPriority w:val="39"/>
    <w:unhideWhenUsed/>
    <w:rsid w:val="0039715C"/>
    <w:pPr>
      <w:spacing w:after="100"/>
      <w:ind w:left="210"/>
    </w:pPr>
  </w:style>
  <w:style w:type="paragraph" w:styleId="TOC3">
    <w:name w:val="toc 3"/>
    <w:basedOn w:val="Normal"/>
    <w:next w:val="Normal"/>
    <w:autoRedefine/>
    <w:uiPriority w:val="39"/>
    <w:unhideWhenUsed/>
    <w:rsid w:val="0039715C"/>
    <w:pPr>
      <w:spacing w:after="100"/>
      <w:ind w:left="420"/>
    </w:pPr>
  </w:style>
  <w:style w:type="paragraph" w:styleId="TOC4">
    <w:name w:val="toc 4"/>
    <w:basedOn w:val="Normal"/>
    <w:next w:val="Normal"/>
    <w:autoRedefine/>
    <w:uiPriority w:val="39"/>
    <w:unhideWhenUsed/>
    <w:rsid w:val="0039715C"/>
    <w:pPr>
      <w:spacing w:after="100" w:line="278" w:lineRule="auto"/>
      <w:ind w:left="720"/>
    </w:pPr>
    <w:rPr>
      <w:rFonts w:asciiTheme="minorHAnsi" w:eastAsiaTheme="minorEastAsia" w:hAnsiTheme="minorHAnsi"/>
      <w:kern w:val="2"/>
      <w:sz w:val="24"/>
      <w:szCs w:val="24"/>
      <w:lang w:val="en-SG" w:eastAsia="zh-CN"/>
      <w14:ligatures w14:val="standardContextual"/>
    </w:rPr>
  </w:style>
  <w:style w:type="paragraph" w:styleId="TOC5">
    <w:name w:val="toc 5"/>
    <w:basedOn w:val="Normal"/>
    <w:next w:val="Normal"/>
    <w:autoRedefine/>
    <w:uiPriority w:val="39"/>
    <w:unhideWhenUsed/>
    <w:rsid w:val="0039715C"/>
    <w:pPr>
      <w:spacing w:after="100" w:line="278" w:lineRule="auto"/>
      <w:ind w:left="960"/>
    </w:pPr>
    <w:rPr>
      <w:rFonts w:asciiTheme="minorHAnsi" w:eastAsiaTheme="minorEastAsia" w:hAnsiTheme="minorHAnsi"/>
      <w:kern w:val="2"/>
      <w:sz w:val="24"/>
      <w:szCs w:val="24"/>
      <w:lang w:val="en-SG" w:eastAsia="zh-CN"/>
      <w14:ligatures w14:val="standardContextual"/>
    </w:rPr>
  </w:style>
  <w:style w:type="paragraph" w:styleId="TOC6">
    <w:name w:val="toc 6"/>
    <w:basedOn w:val="Normal"/>
    <w:next w:val="Normal"/>
    <w:autoRedefine/>
    <w:uiPriority w:val="39"/>
    <w:unhideWhenUsed/>
    <w:rsid w:val="0039715C"/>
    <w:pPr>
      <w:spacing w:after="100" w:line="278" w:lineRule="auto"/>
      <w:ind w:left="1200"/>
    </w:pPr>
    <w:rPr>
      <w:rFonts w:asciiTheme="minorHAnsi" w:eastAsiaTheme="minorEastAsia" w:hAnsiTheme="minorHAnsi"/>
      <w:kern w:val="2"/>
      <w:sz w:val="24"/>
      <w:szCs w:val="24"/>
      <w:lang w:val="en-SG" w:eastAsia="zh-CN"/>
      <w14:ligatures w14:val="standardContextual"/>
    </w:rPr>
  </w:style>
  <w:style w:type="paragraph" w:styleId="TOC7">
    <w:name w:val="toc 7"/>
    <w:basedOn w:val="Normal"/>
    <w:next w:val="Normal"/>
    <w:autoRedefine/>
    <w:uiPriority w:val="39"/>
    <w:unhideWhenUsed/>
    <w:rsid w:val="0039715C"/>
    <w:pPr>
      <w:spacing w:after="100" w:line="278" w:lineRule="auto"/>
      <w:ind w:left="1440"/>
    </w:pPr>
    <w:rPr>
      <w:rFonts w:asciiTheme="minorHAnsi" w:eastAsiaTheme="minorEastAsia" w:hAnsiTheme="minorHAnsi"/>
      <w:kern w:val="2"/>
      <w:sz w:val="24"/>
      <w:szCs w:val="24"/>
      <w:lang w:val="en-SG" w:eastAsia="zh-CN"/>
      <w14:ligatures w14:val="standardContextual"/>
    </w:rPr>
  </w:style>
  <w:style w:type="paragraph" w:styleId="TOC8">
    <w:name w:val="toc 8"/>
    <w:basedOn w:val="Normal"/>
    <w:next w:val="Normal"/>
    <w:autoRedefine/>
    <w:uiPriority w:val="39"/>
    <w:unhideWhenUsed/>
    <w:rsid w:val="0039715C"/>
    <w:pPr>
      <w:spacing w:after="100" w:line="278" w:lineRule="auto"/>
      <w:ind w:left="1680"/>
    </w:pPr>
    <w:rPr>
      <w:rFonts w:asciiTheme="minorHAnsi" w:eastAsiaTheme="minorEastAsia" w:hAnsiTheme="minorHAnsi"/>
      <w:kern w:val="2"/>
      <w:sz w:val="24"/>
      <w:szCs w:val="24"/>
      <w:lang w:val="en-SG" w:eastAsia="zh-CN"/>
      <w14:ligatures w14:val="standardContextual"/>
    </w:rPr>
  </w:style>
  <w:style w:type="paragraph" w:styleId="TOC9">
    <w:name w:val="toc 9"/>
    <w:basedOn w:val="Normal"/>
    <w:next w:val="Normal"/>
    <w:autoRedefine/>
    <w:uiPriority w:val="39"/>
    <w:unhideWhenUsed/>
    <w:rsid w:val="0039715C"/>
    <w:pPr>
      <w:spacing w:after="100" w:line="278" w:lineRule="auto"/>
      <w:ind w:left="1920"/>
    </w:pPr>
    <w:rPr>
      <w:rFonts w:asciiTheme="minorHAnsi" w:eastAsiaTheme="minorEastAsia" w:hAnsiTheme="minorHAnsi"/>
      <w:kern w:val="2"/>
      <w:sz w:val="24"/>
      <w:szCs w:val="24"/>
      <w:lang w:val="en-SG" w:eastAsia="zh-CN"/>
      <w14:ligatures w14:val="standardContextual"/>
    </w:rPr>
  </w:style>
  <w:style w:type="character" w:styleId="Hyperlink">
    <w:name w:val="Hyperlink"/>
    <w:basedOn w:val="DefaultParagraphFont"/>
    <w:uiPriority w:val="99"/>
    <w:unhideWhenUsed/>
    <w:rsid w:val="0039715C"/>
    <w:rPr>
      <w:color w:val="0000FF" w:themeColor="hyperlink"/>
      <w:u w:val="single"/>
    </w:rPr>
  </w:style>
  <w:style w:type="character" w:styleId="UnresolvedMention">
    <w:name w:val="Unresolved Mention"/>
    <w:basedOn w:val="DefaultParagraphFont"/>
    <w:uiPriority w:val="99"/>
    <w:semiHidden/>
    <w:unhideWhenUsed/>
    <w:rsid w:val="00397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18738</Words>
  <Characters>106812</Characters>
  <Application>Microsoft Office Word</Application>
  <DocSecurity>0</DocSecurity>
  <Lines>890</Lines>
  <Paragraphs>250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#LEONG HAO JIE#</cp:lastModifiedBy>
  <cp:revision>2</cp:revision>
  <dcterms:created xsi:type="dcterms:W3CDTF">2013-12-23T23:15:00Z</dcterms:created>
  <dcterms:modified xsi:type="dcterms:W3CDTF">2026-10-08T08:16:00Z</dcterms:modified>
  <cp:category/>
</cp:coreProperties>
</file>