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68BAAF5" w14:textId="50AE96CD" w:rsidR="00C41954" w:rsidRPr="00C41954" w:rsidRDefault="00C41954" w:rsidP="00C41954">
      <w:pPr>
        <w:spacing w:before="180" w:after="180"/>
        <w:rPr>
          <w:rFonts w:ascii="Helvetica Neue" w:eastAsia="Times New Roman" w:hAnsi="Helvetica Neue" w:cs="Times New Roman"/>
          <w:color w:val="31465C"/>
          <w:lang w:eastAsia="en-GB"/>
        </w:rPr>
      </w:pPr>
      <w:r>
        <w:rPr>
          <w:rFonts w:ascii="Helvetica Neue" w:eastAsia="Times New Roman" w:hAnsi="Helvetica Neue" w:cs="Times New Roman"/>
          <w:b/>
          <w:bCs/>
          <w:color w:val="31465C"/>
          <w:lang w:eastAsia="en-GB"/>
        </w:rPr>
        <w:t>T</w:t>
      </w:r>
      <w:r w:rsidRPr="00C41954">
        <w:rPr>
          <w:rFonts w:ascii="Helvetica Neue" w:eastAsia="Times New Roman" w:hAnsi="Helvetica Neue" w:cs="Times New Roman"/>
          <w:b/>
          <w:bCs/>
          <w:color w:val="31465C"/>
          <w:lang w:eastAsia="en-GB"/>
        </w:rPr>
        <w:t>ask 1: 20 pts</w:t>
      </w:r>
    </w:p>
    <w:p w14:paraId="072A3999" w14:textId="77777777"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Find the User Equilibrium traffic assignment solution for the network of Sioux-Falls, using the Method of Successive Averages with 200 iterations.</w:t>
      </w:r>
    </w:p>
    <w:p w14:paraId="79F045B8" w14:textId="77777777" w:rsidR="00C41954" w:rsidRPr="00C41954" w:rsidRDefault="00C41954" w:rsidP="00C41954">
      <w:pPr>
        <w:numPr>
          <w:ilvl w:val="0"/>
          <w:numId w:val="1"/>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link flows and link travel times in the UE solution,</w:t>
      </w:r>
    </w:p>
    <w:p w14:paraId="11AFAB51" w14:textId="77777777" w:rsidR="00C41954" w:rsidRPr="00C41954" w:rsidRDefault="00C41954" w:rsidP="00C41954">
      <w:pPr>
        <w:numPr>
          <w:ilvl w:val="0"/>
          <w:numId w:val="1"/>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Calculate the ratio of Volume/Capacity for all links,</w:t>
      </w:r>
    </w:p>
    <w:p w14:paraId="1B4C057D" w14:textId="77777777" w:rsidR="00C41954" w:rsidRPr="00C41954" w:rsidRDefault="00C41954" w:rsidP="00C41954">
      <w:pPr>
        <w:numPr>
          <w:ilvl w:val="0"/>
          <w:numId w:val="1"/>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total system travel time and the average travel time for all cars.</w:t>
      </w:r>
    </w:p>
    <w:p w14:paraId="4E7B55B1" w14:textId="5F0279C5" w:rsidR="00C41954" w:rsidRDefault="00110518" w:rsidP="00C41954">
      <w:pPr>
        <w:spacing w:before="180" w:after="180"/>
        <w:rPr>
          <w:rFonts w:ascii="Helvetica Neue" w:eastAsia="Times New Roman" w:hAnsi="Helvetica Neue" w:cs="Times New Roman"/>
          <w:color w:val="31465C"/>
          <w:lang w:eastAsia="en-GB"/>
        </w:rPr>
      </w:pPr>
      <w:r>
        <w:rPr>
          <w:rFonts w:ascii="Helvetica Neue" w:eastAsia="Times New Roman" w:hAnsi="Helvetica Neue" w:cs="Times New Roman"/>
          <w:color w:val="31465C"/>
          <w:lang w:eastAsia="en-GB"/>
        </w:rPr>
        <w:t xml:space="preserve">The solution of the User Equilibrium traffic assignment, for the network of Sioux-Falls was solved using Python. All steps conducted to arrive at this solution were conducted within Python using packages Pandas and </w:t>
      </w:r>
      <w:proofErr w:type="spellStart"/>
      <w:r>
        <w:rPr>
          <w:rFonts w:ascii="Helvetica Neue" w:eastAsia="Times New Roman" w:hAnsi="Helvetica Neue" w:cs="Times New Roman"/>
          <w:color w:val="31465C"/>
          <w:lang w:eastAsia="en-GB"/>
        </w:rPr>
        <w:t>Numpy</w:t>
      </w:r>
      <w:proofErr w:type="spellEnd"/>
      <w:r>
        <w:rPr>
          <w:rFonts w:ascii="Helvetica Neue" w:eastAsia="Times New Roman" w:hAnsi="Helvetica Neue" w:cs="Times New Roman"/>
          <w:color w:val="31465C"/>
          <w:lang w:eastAsia="en-GB"/>
        </w:rPr>
        <w:t xml:space="preserve">. The Dijkstra algorithm was coded and altered from the </w:t>
      </w:r>
      <w:r w:rsidR="00127E3F">
        <w:rPr>
          <w:rFonts w:ascii="Helvetica Neue" w:eastAsia="Times New Roman" w:hAnsi="Helvetica Neue" w:cs="Times New Roman"/>
          <w:color w:val="31465C"/>
          <w:lang w:eastAsia="en-GB"/>
        </w:rPr>
        <w:t>‘vanilla formulation’ in that it creates a list of vertices which are used in the MSA calculation.</w:t>
      </w:r>
    </w:p>
    <w:p w14:paraId="7D06687C" w14:textId="5C15E2BA" w:rsidR="00127E3F" w:rsidRDefault="00127E3F" w:rsidP="00127E3F">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Flows</w:t>
      </w:r>
    </w:p>
    <w:p w14:paraId="4EA7E5B1" w14:textId="1A239543" w:rsidR="00127E3F" w:rsidRDefault="00127E3F" w:rsidP="00127E3F">
      <w:pPr>
        <w:spacing w:before="180" w:after="180"/>
        <w:rPr>
          <w:rFonts w:ascii="Helvetica Neue" w:eastAsia="Times New Roman" w:hAnsi="Helvetica Neue" w:cs="Times New Roman"/>
          <w:b/>
          <w:bCs/>
          <w:color w:val="31465C"/>
          <w:lang w:eastAsia="en-GB"/>
        </w:rPr>
      </w:pPr>
    </w:p>
    <w:p w14:paraId="6221FCA3" w14:textId="0D818AD0" w:rsidR="00127E3F" w:rsidRDefault="00127E3F" w:rsidP="00127E3F">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Travel Times</w:t>
      </w:r>
    </w:p>
    <w:p w14:paraId="3DB712F2" w14:textId="335EAF66" w:rsidR="00127E3F" w:rsidRDefault="00127E3F" w:rsidP="00127E3F">
      <w:pPr>
        <w:spacing w:before="180" w:after="180"/>
        <w:rPr>
          <w:rFonts w:ascii="Helvetica Neue" w:eastAsia="Times New Roman" w:hAnsi="Helvetica Neue" w:cs="Times New Roman"/>
          <w:b/>
          <w:bCs/>
          <w:color w:val="31465C"/>
          <w:lang w:eastAsia="en-GB"/>
        </w:rPr>
      </w:pPr>
    </w:p>
    <w:p w14:paraId="527B9B98" w14:textId="002B652D" w:rsidR="00127E3F" w:rsidRDefault="00127E3F" w:rsidP="00127E3F">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Volume/Capacity (for all links)</w:t>
      </w:r>
    </w:p>
    <w:p w14:paraId="1BD52287" w14:textId="5A9A4AD7" w:rsidR="00127E3F" w:rsidRDefault="00127E3F" w:rsidP="00127E3F">
      <w:pPr>
        <w:spacing w:before="180" w:after="180"/>
        <w:rPr>
          <w:rFonts w:ascii="Helvetica Neue" w:eastAsia="Times New Roman" w:hAnsi="Helvetica Neue" w:cs="Times New Roman"/>
          <w:b/>
          <w:bCs/>
          <w:color w:val="31465C"/>
          <w:lang w:eastAsia="en-GB"/>
        </w:rPr>
      </w:pPr>
    </w:p>
    <w:p w14:paraId="6C36125D" w14:textId="034F7E5B" w:rsidR="00127E3F" w:rsidRPr="00127E3F" w:rsidRDefault="00127E3F" w:rsidP="00127E3F">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Total system travel time and average travel time</w:t>
      </w:r>
    </w:p>
    <w:p w14:paraId="26A3DBF6" w14:textId="77777777" w:rsidR="00127E3F" w:rsidRDefault="00127E3F">
      <w:pPr>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br w:type="page"/>
      </w:r>
    </w:p>
    <w:p w14:paraId="6C933380" w14:textId="1BAF1420"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b/>
          <w:bCs/>
          <w:color w:val="31465C"/>
          <w:lang w:eastAsia="en-GB"/>
        </w:rPr>
        <w:lastRenderedPageBreak/>
        <w:t>Task 2: 20 pts</w:t>
      </w:r>
    </w:p>
    <w:p w14:paraId="662BAB49" w14:textId="77777777"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From the UE solution in Task 1, find two candidate links for widening projects with 25% capacity increase. Apply the 25% capacity increase to your input file and re-solve the UE problem with MSA for 200 iterations.</w:t>
      </w:r>
    </w:p>
    <w:p w14:paraId="3456FE0A" w14:textId="77777777" w:rsidR="00C41954" w:rsidRPr="00C41954" w:rsidRDefault="00C41954" w:rsidP="00C41954">
      <w:pPr>
        <w:numPr>
          <w:ilvl w:val="0"/>
          <w:numId w:val="2"/>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link flows and link travel times,</w:t>
      </w:r>
    </w:p>
    <w:p w14:paraId="085C9C67" w14:textId="77777777" w:rsidR="00C41954" w:rsidRPr="00C41954" w:rsidRDefault="00C41954" w:rsidP="00C41954">
      <w:pPr>
        <w:numPr>
          <w:ilvl w:val="0"/>
          <w:numId w:val="2"/>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Calculate the ratio of Volume/Capacity for all links after improvements,</w:t>
      </w:r>
    </w:p>
    <w:p w14:paraId="63E8DBEE" w14:textId="77777777" w:rsidR="00C41954" w:rsidRPr="00C41954" w:rsidRDefault="00C41954" w:rsidP="00C41954">
      <w:pPr>
        <w:numPr>
          <w:ilvl w:val="0"/>
          <w:numId w:val="2"/>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estimated total time savings as the result of improvements,</w:t>
      </w:r>
    </w:p>
    <w:p w14:paraId="774A225C" w14:textId="77777777" w:rsidR="00C41954" w:rsidRPr="00C41954" w:rsidRDefault="00C41954" w:rsidP="00C41954">
      <w:pPr>
        <w:numPr>
          <w:ilvl w:val="0"/>
          <w:numId w:val="2"/>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Calculate the monetary equivalent of total time saving as the result of improvements, assuming VOT = 20$/hr.</w:t>
      </w:r>
    </w:p>
    <w:p w14:paraId="13D17A0B" w14:textId="77777777"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Flows</w:t>
      </w:r>
    </w:p>
    <w:p w14:paraId="4F047C62" w14:textId="77777777" w:rsidR="00127E3F" w:rsidRDefault="00127E3F" w:rsidP="00C41954">
      <w:pPr>
        <w:spacing w:before="180" w:after="180"/>
        <w:rPr>
          <w:rFonts w:ascii="Helvetica Neue" w:eastAsia="Times New Roman" w:hAnsi="Helvetica Neue" w:cs="Times New Roman"/>
          <w:b/>
          <w:bCs/>
          <w:color w:val="31465C"/>
          <w:lang w:eastAsia="en-GB"/>
        </w:rPr>
      </w:pPr>
    </w:p>
    <w:p w14:paraId="7E6B1DD2" w14:textId="77777777"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Travel Times</w:t>
      </w:r>
    </w:p>
    <w:p w14:paraId="0D6372E8" w14:textId="77777777" w:rsidR="00127E3F" w:rsidRDefault="00127E3F" w:rsidP="00C41954">
      <w:pPr>
        <w:spacing w:before="180" w:after="180"/>
        <w:rPr>
          <w:rFonts w:ascii="Helvetica Neue" w:eastAsia="Times New Roman" w:hAnsi="Helvetica Neue" w:cs="Times New Roman"/>
          <w:b/>
          <w:bCs/>
          <w:color w:val="31465C"/>
          <w:lang w:eastAsia="en-GB"/>
        </w:rPr>
      </w:pPr>
    </w:p>
    <w:p w14:paraId="5D7E6C56" w14:textId="77777777"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Volume/Capacity</w:t>
      </w:r>
    </w:p>
    <w:p w14:paraId="1853C258" w14:textId="77777777" w:rsidR="00127E3F" w:rsidRDefault="00127E3F" w:rsidP="00C41954">
      <w:pPr>
        <w:spacing w:before="180" w:after="180"/>
        <w:rPr>
          <w:rFonts w:ascii="Helvetica Neue" w:eastAsia="Times New Roman" w:hAnsi="Helvetica Neue" w:cs="Times New Roman"/>
          <w:b/>
          <w:bCs/>
          <w:color w:val="31465C"/>
          <w:lang w:eastAsia="en-GB"/>
        </w:rPr>
      </w:pPr>
    </w:p>
    <w:p w14:paraId="712E671A" w14:textId="77777777"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Time Savings (before/after)</w:t>
      </w:r>
    </w:p>
    <w:p w14:paraId="6A6D65E0" w14:textId="77777777" w:rsidR="00127E3F" w:rsidRDefault="00127E3F" w:rsidP="00C41954">
      <w:pPr>
        <w:spacing w:before="180" w:after="180"/>
        <w:rPr>
          <w:rFonts w:ascii="Helvetica Neue" w:eastAsia="Times New Roman" w:hAnsi="Helvetica Neue" w:cs="Times New Roman"/>
          <w:b/>
          <w:bCs/>
          <w:color w:val="31465C"/>
          <w:lang w:eastAsia="en-GB"/>
        </w:rPr>
      </w:pPr>
    </w:p>
    <w:p w14:paraId="721508A6" w14:textId="0FF83CBF"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 </w:t>
      </w:r>
    </w:p>
    <w:p w14:paraId="2F5EB824" w14:textId="77777777" w:rsidR="00127E3F" w:rsidRDefault="00127E3F">
      <w:pPr>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br w:type="page"/>
      </w:r>
    </w:p>
    <w:p w14:paraId="2BF9B16E" w14:textId="413F2AEE"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b/>
          <w:bCs/>
          <w:color w:val="31465C"/>
          <w:lang w:eastAsia="en-GB"/>
        </w:rPr>
        <w:lastRenderedPageBreak/>
        <w:t>Task 3: 20 pts</w:t>
      </w:r>
    </w:p>
    <w:p w14:paraId="25189CCF" w14:textId="77777777"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Find the free-flow travel times for all O-D pairs in the Sioux-Falls network.</w:t>
      </w:r>
    </w:p>
    <w:p w14:paraId="077B408F" w14:textId="1F924152" w:rsidR="00127E3F" w:rsidRPr="00127E3F" w:rsidRDefault="00127E3F" w:rsidP="00C41954">
      <w:pPr>
        <w:spacing w:before="180" w:after="180"/>
        <w:rPr>
          <w:rFonts w:ascii="Helvetica Neue" w:eastAsia="Times New Roman" w:hAnsi="Helvetica Neue" w:cs="Times New Roman"/>
          <w:color w:val="31465C"/>
          <w:lang w:eastAsia="en-GB"/>
        </w:rPr>
      </w:pPr>
      <w:r>
        <w:rPr>
          <w:rFonts w:ascii="Helvetica Neue" w:eastAsia="Times New Roman" w:hAnsi="Helvetica Neue" w:cs="Times New Roman"/>
          <w:color w:val="31465C"/>
          <w:lang w:eastAsia="en-GB"/>
        </w:rPr>
        <w:t>This has been calculated upon the initiation of the MSA algorithm. The travel times used on the first iteration of the MSA are calculated with no load on the system.</w:t>
      </w:r>
    </w:p>
    <w:p w14:paraId="1AD4412A" w14:textId="5BD4A2ED"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 xml:space="preserve">Free-Flow Travel Times </w:t>
      </w:r>
    </w:p>
    <w:p w14:paraId="3C446E7E" w14:textId="7BAF9AD8"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b/>
          <w:bCs/>
          <w:color w:val="31465C"/>
          <w:lang w:eastAsia="en-GB"/>
        </w:rPr>
        <w:t> </w:t>
      </w:r>
    </w:p>
    <w:p w14:paraId="5AE21398" w14:textId="77777777" w:rsidR="00127E3F" w:rsidRDefault="00127E3F">
      <w:pPr>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br w:type="page"/>
      </w:r>
    </w:p>
    <w:p w14:paraId="284FA194" w14:textId="6A1FA3F6"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b/>
          <w:bCs/>
          <w:color w:val="31465C"/>
          <w:lang w:eastAsia="en-GB"/>
        </w:rPr>
        <w:lastRenderedPageBreak/>
        <w:t>Task 4: 20 pts</w:t>
      </w:r>
    </w:p>
    <w:p w14:paraId="11F68163" w14:textId="77777777"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Find the System Optimal traffic assignment solution for the network of Sioux-Falls, using the Method of Successive Averages with 200 iterations.</w:t>
      </w:r>
    </w:p>
    <w:p w14:paraId="38CE658B" w14:textId="77777777" w:rsidR="00C41954" w:rsidRPr="00C41954" w:rsidRDefault="00C41954" w:rsidP="00C41954">
      <w:pPr>
        <w:numPr>
          <w:ilvl w:val="0"/>
          <w:numId w:val="3"/>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link flows and link travel times in the SO solution,</w:t>
      </w:r>
    </w:p>
    <w:p w14:paraId="611A5046" w14:textId="77777777" w:rsidR="00C41954" w:rsidRPr="00C41954" w:rsidRDefault="00C41954" w:rsidP="00C41954">
      <w:pPr>
        <w:numPr>
          <w:ilvl w:val="0"/>
          <w:numId w:val="3"/>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Calculate the ratio of Volume/Capacity for all links,</w:t>
      </w:r>
    </w:p>
    <w:p w14:paraId="498671E9" w14:textId="77777777" w:rsidR="00C41954" w:rsidRPr="00C41954" w:rsidRDefault="00C41954" w:rsidP="00C41954">
      <w:pPr>
        <w:numPr>
          <w:ilvl w:val="0"/>
          <w:numId w:val="3"/>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Compare the marginal costs and externalities for all links in the SO solution vs the UE solution,</w:t>
      </w:r>
    </w:p>
    <w:p w14:paraId="45CCC160" w14:textId="77777777" w:rsidR="00C41954" w:rsidRPr="00C41954" w:rsidRDefault="00C41954" w:rsidP="00C41954">
      <w:pPr>
        <w:numPr>
          <w:ilvl w:val="0"/>
          <w:numId w:val="3"/>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total system travel time and the average travel time for all cars in the SO solution.</w:t>
      </w:r>
    </w:p>
    <w:p w14:paraId="5B234F86" w14:textId="5FCB0216" w:rsid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 </w:t>
      </w:r>
      <w:r w:rsidR="00127E3F">
        <w:rPr>
          <w:rFonts w:ascii="Helvetica Neue" w:eastAsia="Times New Roman" w:hAnsi="Helvetica Neue" w:cs="Times New Roman"/>
          <w:color w:val="31465C"/>
          <w:lang w:eastAsia="en-GB"/>
        </w:rPr>
        <w:t>The system optimal solution has been calculated using the largely the same code as the UE solution. The exception to this is in the calculation of the travel times to be used in the shortest path calculation. Here, instead of using the VDF formula, the LMC formula was used.</w:t>
      </w:r>
    </w:p>
    <w:p w14:paraId="0A1BEB00" w14:textId="0A375C36"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Flows</w:t>
      </w:r>
    </w:p>
    <w:p w14:paraId="08D93932" w14:textId="1073E1C6" w:rsidR="00127E3F" w:rsidRDefault="00127E3F" w:rsidP="00C41954">
      <w:pPr>
        <w:spacing w:before="180" w:after="180"/>
        <w:rPr>
          <w:rFonts w:ascii="Helvetica Neue" w:eastAsia="Times New Roman" w:hAnsi="Helvetica Neue" w:cs="Times New Roman"/>
          <w:b/>
          <w:bCs/>
          <w:color w:val="31465C"/>
          <w:lang w:eastAsia="en-GB"/>
        </w:rPr>
      </w:pPr>
    </w:p>
    <w:p w14:paraId="48A91BA8" w14:textId="396994D4"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Travel Times</w:t>
      </w:r>
    </w:p>
    <w:p w14:paraId="227F60C2" w14:textId="0BAFC0DB" w:rsidR="00127E3F" w:rsidRDefault="00127E3F" w:rsidP="00C41954">
      <w:pPr>
        <w:spacing w:before="180" w:after="180"/>
        <w:rPr>
          <w:rFonts w:ascii="Helvetica Neue" w:eastAsia="Times New Roman" w:hAnsi="Helvetica Neue" w:cs="Times New Roman"/>
          <w:b/>
          <w:bCs/>
          <w:color w:val="31465C"/>
          <w:lang w:eastAsia="en-GB"/>
        </w:rPr>
      </w:pPr>
    </w:p>
    <w:p w14:paraId="708644E2" w14:textId="615905A9"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Volume/Capacity</w:t>
      </w:r>
    </w:p>
    <w:p w14:paraId="2F3B01D5" w14:textId="05C20F44" w:rsidR="00127E3F" w:rsidRDefault="00127E3F" w:rsidP="00C41954">
      <w:pPr>
        <w:spacing w:before="180" w:after="180"/>
        <w:rPr>
          <w:rFonts w:ascii="Helvetica Neue" w:eastAsia="Times New Roman" w:hAnsi="Helvetica Neue" w:cs="Times New Roman"/>
          <w:b/>
          <w:bCs/>
          <w:color w:val="31465C"/>
          <w:lang w:eastAsia="en-GB"/>
        </w:rPr>
      </w:pPr>
    </w:p>
    <w:p w14:paraId="00D050BD" w14:textId="666172B2" w:rsid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Comparison (UE vs SO)</w:t>
      </w:r>
    </w:p>
    <w:p w14:paraId="4379F8E5" w14:textId="5F961424" w:rsidR="00127E3F" w:rsidRDefault="00127E3F" w:rsidP="00C41954">
      <w:pPr>
        <w:spacing w:before="180" w:after="180"/>
        <w:rPr>
          <w:rFonts w:ascii="Helvetica Neue" w:eastAsia="Times New Roman" w:hAnsi="Helvetica Neue" w:cs="Times New Roman"/>
          <w:b/>
          <w:bCs/>
          <w:color w:val="31465C"/>
          <w:lang w:eastAsia="en-GB"/>
        </w:rPr>
      </w:pPr>
    </w:p>
    <w:p w14:paraId="1B8F8CBC" w14:textId="07532788" w:rsidR="00127E3F" w:rsidRPr="00127E3F" w:rsidRDefault="00127E3F" w:rsidP="00C41954">
      <w:pPr>
        <w:spacing w:before="180" w:after="180"/>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Total System Travel Time + Average Travel Time</w:t>
      </w:r>
    </w:p>
    <w:p w14:paraId="1B536A3F" w14:textId="77777777" w:rsidR="00127E3F" w:rsidRPr="00C41954" w:rsidRDefault="00127E3F" w:rsidP="00C41954">
      <w:pPr>
        <w:spacing w:before="180" w:after="180"/>
        <w:rPr>
          <w:rFonts w:ascii="Helvetica Neue" w:eastAsia="Times New Roman" w:hAnsi="Helvetica Neue" w:cs="Times New Roman"/>
          <w:color w:val="31465C"/>
          <w:lang w:eastAsia="en-GB"/>
        </w:rPr>
      </w:pPr>
    </w:p>
    <w:p w14:paraId="1B39FE8B" w14:textId="77777777" w:rsidR="00127E3F" w:rsidRDefault="00127E3F">
      <w:pPr>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br w:type="page"/>
      </w:r>
    </w:p>
    <w:p w14:paraId="74AEA4BD" w14:textId="1C203911"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b/>
          <w:bCs/>
          <w:color w:val="31465C"/>
          <w:lang w:eastAsia="en-GB"/>
        </w:rPr>
        <w:lastRenderedPageBreak/>
        <w:t>Task 5: 20 pts</w:t>
      </w:r>
    </w:p>
    <w:p w14:paraId="6AF2D76D" w14:textId="77777777" w:rsidR="00C41954" w:rsidRPr="00C41954" w:rsidRDefault="00C41954" w:rsidP="00C41954">
      <w:pPr>
        <w:spacing w:before="180" w:after="180"/>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Find the link with largest externality in the UE solution from Task 1 as your toll link candidate. Among all integer values ranging from $1 to $10 on your toll link, which value yields the best time saving outcomes for the system? (assume that VOT = 20$/hr)</w:t>
      </w:r>
    </w:p>
    <w:p w14:paraId="013F58AD" w14:textId="77777777" w:rsidR="00C41954" w:rsidRPr="00C41954" w:rsidRDefault="00C41954" w:rsidP="00C41954">
      <w:pPr>
        <w:numPr>
          <w:ilvl w:val="0"/>
          <w:numId w:val="4"/>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link flows and link travel times in your optimally tolled UE solution,</w:t>
      </w:r>
    </w:p>
    <w:p w14:paraId="7639A3DC" w14:textId="77777777" w:rsidR="00C41954" w:rsidRPr="00C41954" w:rsidRDefault="00C41954" w:rsidP="00C41954">
      <w:pPr>
        <w:numPr>
          <w:ilvl w:val="0"/>
          <w:numId w:val="4"/>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Compare the marginal costs and externalities for all links in SO vs UE vs tolled UE solutions,</w:t>
      </w:r>
    </w:p>
    <w:p w14:paraId="1C5025E9" w14:textId="77777777" w:rsidR="00C41954" w:rsidRPr="00C41954" w:rsidRDefault="00C41954" w:rsidP="00C41954">
      <w:pPr>
        <w:numPr>
          <w:ilvl w:val="0"/>
          <w:numId w:val="4"/>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Report the total system travel time savings and its monetary equivalent as the result of your proposed tolling.</w:t>
      </w:r>
    </w:p>
    <w:p w14:paraId="49CB2BBE" w14:textId="77777777" w:rsidR="00C41954" w:rsidRPr="00C41954" w:rsidRDefault="00C41954" w:rsidP="00C41954">
      <w:pPr>
        <w:numPr>
          <w:ilvl w:val="0"/>
          <w:numId w:val="4"/>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What is the total toll revenue under your optimal toll solution?</w:t>
      </w:r>
    </w:p>
    <w:p w14:paraId="20A05173" w14:textId="5CAC3BCF" w:rsidR="00C41954" w:rsidRDefault="00C41954" w:rsidP="006F2762">
      <w:pPr>
        <w:numPr>
          <w:ilvl w:val="0"/>
          <w:numId w:val="4"/>
        </w:numPr>
        <w:spacing w:before="100" w:beforeAutospacing="1" w:after="100" w:afterAutospacing="1"/>
        <w:ind w:left="375"/>
        <w:rPr>
          <w:rFonts w:ascii="Helvetica Neue" w:eastAsia="Times New Roman" w:hAnsi="Helvetica Neue" w:cs="Times New Roman"/>
          <w:color w:val="31465C"/>
          <w:lang w:eastAsia="en-GB"/>
        </w:rPr>
      </w:pPr>
      <w:r w:rsidRPr="00C41954">
        <w:rPr>
          <w:rFonts w:ascii="Helvetica Neue" w:eastAsia="Times New Roman" w:hAnsi="Helvetica Neue" w:cs="Times New Roman"/>
          <w:color w:val="31465C"/>
          <w:lang w:eastAsia="en-GB"/>
        </w:rPr>
        <w:t>If we aim to maximise toll revenue (instead of time savings), how much should the toll be (between 1 and $10)?</w:t>
      </w:r>
    </w:p>
    <w:p w14:paraId="567F4F89" w14:textId="60A616C5" w:rsidR="006F2762" w:rsidRDefault="00B1603B" w:rsidP="006F2762">
      <w:pPr>
        <w:spacing w:before="100" w:beforeAutospacing="1" w:after="100" w:afterAutospacing="1"/>
        <w:rPr>
          <w:rFonts w:ascii="Helvetica Neue" w:eastAsia="Times New Roman" w:hAnsi="Helvetica Neue" w:cs="Times New Roman"/>
          <w:color w:val="31465C"/>
          <w:lang w:eastAsia="en-GB"/>
        </w:rPr>
      </w:pPr>
      <w:r>
        <w:rPr>
          <w:rFonts w:ascii="Helvetica Neue" w:eastAsia="Times New Roman" w:hAnsi="Helvetica Neue" w:cs="Times New Roman"/>
          <w:color w:val="31465C"/>
          <w:lang w:eastAsia="en-GB"/>
        </w:rPr>
        <w:t>To calculate the time savings associated with tolling, using the VOT, travel times have been replaced with a conversion to $/hr. This allowed the toll price to be incremented and thus the effect tested. The UE solution has been calculated over 50 iterations.</w:t>
      </w:r>
    </w:p>
    <w:p w14:paraId="455C7A8A" w14:textId="46767CF0" w:rsidR="006F2762" w:rsidRDefault="006F2762" w:rsidP="006F2762">
      <w:pPr>
        <w:spacing w:before="100" w:beforeAutospacing="1" w:after="100" w:afterAutospacing="1"/>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with the Largest Externality</w:t>
      </w:r>
    </w:p>
    <w:p w14:paraId="4AA3DF93" w14:textId="56229665" w:rsidR="006F2762" w:rsidRDefault="00B1603B" w:rsidP="006F2762">
      <w:pPr>
        <w:spacing w:before="100" w:beforeAutospacing="1" w:after="100" w:afterAutospacing="1"/>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Flows</w:t>
      </w:r>
    </w:p>
    <w:p w14:paraId="07F08AB8" w14:textId="781F343A" w:rsidR="00B1603B" w:rsidRDefault="00B1603B" w:rsidP="006F2762">
      <w:pPr>
        <w:spacing w:before="100" w:beforeAutospacing="1" w:after="100" w:afterAutospacing="1"/>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Link Travel Times</w:t>
      </w:r>
    </w:p>
    <w:p w14:paraId="60238815" w14:textId="03CD81F4" w:rsidR="00B1603B" w:rsidRDefault="00B1603B" w:rsidP="006F2762">
      <w:pPr>
        <w:spacing w:before="100" w:beforeAutospacing="1" w:after="100" w:afterAutospacing="1"/>
        <w:rPr>
          <w:rFonts w:ascii="Helvetica Neue" w:eastAsia="Times New Roman" w:hAnsi="Helvetica Neue" w:cs="Times New Roman"/>
          <w:b/>
          <w:bCs/>
          <w:color w:val="31465C"/>
          <w:lang w:eastAsia="en-GB"/>
        </w:rPr>
      </w:pPr>
      <w:proofErr w:type="gramStart"/>
      <w:r>
        <w:rPr>
          <w:rFonts w:ascii="Helvetica Neue" w:eastAsia="Times New Roman" w:hAnsi="Helvetica Neue" w:cs="Times New Roman"/>
          <w:b/>
          <w:bCs/>
          <w:color w:val="31465C"/>
          <w:lang w:eastAsia="en-GB"/>
        </w:rPr>
        <w:t>SO</w:t>
      </w:r>
      <w:proofErr w:type="gramEnd"/>
      <w:r>
        <w:rPr>
          <w:rFonts w:ascii="Helvetica Neue" w:eastAsia="Times New Roman" w:hAnsi="Helvetica Neue" w:cs="Times New Roman"/>
          <w:b/>
          <w:bCs/>
          <w:color w:val="31465C"/>
          <w:lang w:eastAsia="en-GB"/>
        </w:rPr>
        <w:t xml:space="preserve"> vs UE vs Tolled </w:t>
      </w:r>
    </w:p>
    <w:p w14:paraId="4E42B1F8" w14:textId="2C8B5E94" w:rsidR="00B1603B" w:rsidRDefault="00B1603B" w:rsidP="006F2762">
      <w:pPr>
        <w:spacing w:before="100" w:beforeAutospacing="1" w:after="100" w:afterAutospacing="1"/>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Toll Revenue</w:t>
      </w:r>
    </w:p>
    <w:p w14:paraId="79B8316C" w14:textId="52E4A231" w:rsidR="00B1603B" w:rsidRDefault="00B1603B" w:rsidP="006F2762">
      <w:pPr>
        <w:spacing w:before="100" w:beforeAutospacing="1" w:after="100" w:afterAutospacing="1"/>
        <w:rPr>
          <w:rFonts w:ascii="Helvetica Neue" w:eastAsia="Times New Roman" w:hAnsi="Helvetica Neue" w:cs="Times New Roman"/>
          <w:b/>
          <w:bCs/>
          <w:color w:val="31465C"/>
          <w:lang w:eastAsia="en-GB"/>
        </w:rPr>
      </w:pPr>
      <w:r>
        <w:rPr>
          <w:rFonts w:ascii="Helvetica Neue" w:eastAsia="Times New Roman" w:hAnsi="Helvetica Neue" w:cs="Times New Roman"/>
          <w:b/>
          <w:bCs/>
          <w:color w:val="31465C"/>
          <w:lang w:eastAsia="en-GB"/>
        </w:rPr>
        <w:t>Maximise toll revenue vs Maximize time savings</w:t>
      </w:r>
    </w:p>
    <w:p w14:paraId="282F0CB1" w14:textId="43A46350" w:rsidR="00B1603B" w:rsidRPr="00B1603B" w:rsidRDefault="00B1603B" w:rsidP="006F2762">
      <w:pPr>
        <w:spacing w:before="100" w:beforeAutospacing="1" w:after="100" w:afterAutospacing="1"/>
        <w:rPr>
          <w:rFonts w:ascii="Helvetica Neue" w:eastAsia="Times New Roman" w:hAnsi="Helvetica Neue" w:cs="Times New Roman"/>
          <w:color w:val="31465C"/>
          <w:lang w:eastAsia="en-GB"/>
        </w:rPr>
      </w:pPr>
      <w:r>
        <w:rPr>
          <w:rFonts w:ascii="Helvetica Neue" w:eastAsia="Times New Roman" w:hAnsi="Helvetica Neue" w:cs="Times New Roman"/>
          <w:color w:val="31465C"/>
          <w:lang w:eastAsia="en-GB"/>
        </w:rPr>
        <w:t>Use solutions (amongst the 10 iterations) and calculate the revenue for each. Report the max. revenue and the iteration associated.</w:t>
      </w:r>
    </w:p>
    <w:p w14:paraId="073620F5" w14:textId="429B0204" w:rsidR="00B1603B" w:rsidRDefault="00B1603B" w:rsidP="006F2762">
      <w:pPr>
        <w:spacing w:before="100" w:beforeAutospacing="1" w:after="100" w:afterAutospacing="1"/>
        <w:rPr>
          <w:rFonts w:ascii="Helvetica Neue" w:eastAsia="Times New Roman" w:hAnsi="Helvetica Neue" w:cs="Times New Roman"/>
          <w:b/>
          <w:bCs/>
          <w:color w:val="31465C"/>
          <w:lang w:eastAsia="en-GB"/>
        </w:rPr>
      </w:pPr>
    </w:p>
    <w:p w14:paraId="4FA91C78" w14:textId="77777777" w:rsidR="00B1603B" w:rsidRPr="006F2762" w:rsidRDefault="00B1603B" w:rsidP="006F2762">
      <w:pPr>
        <w:spacing w:before="100" w:beforeAutospacing="1" w:after="100" w:afterAutospacing="1"/>
        <w:rPr>
          <w:rFonts w:ascii="Helvetica Neue" w:eastAsia="Times New Roman" w:hAnsi="Helvetica Neue" w:cs="Times New Roman"/>
          <w:b/>
          <w:bCs/>
          <w:color w:val="31465C"/>
          <w:lang w:eastAsia="en-GB"/>
        </w:rPr>
      </w:pPr>
    </w:p>
    <w:sectPr w:rsidR="00B1603B" w:rsidRPr="006F27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09822BB"/>
    <w:multiLevelType w:val="multilevel"/>
    <w:tmpl w:val="17A47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6996A47"/>
    <w:multiLevelType w:val="multilevel"/>
    <w:tmpl w:val="F010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E263D0"/>
    <w:multiLevelType w:val="multilevel"/>
    <w:tmpl w:val="FE583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810B04"/>
    <w:multiLevelType w:val="multilevel"/>
    <w:tmpl w:val="7B78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954"/>
    <w:rsid w:val="0006172F"/>
    <w:rsid w:val="00110518"/>
    <w:rsid w:val="00127E3F"/>
    <w:rsid w:val="006F2762"/>
    <w:rsid w:val="008B6B4C"/>
    <w:rsid w:val="00B1603B"/>
    <w:rsid w:val="00C4195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69EA220"/>
  <w15:chartTrackingRefBased/>
  <w15:docId w15:val="{1EDA6552-18F6-F84C-85C7-ED8240369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41954"/>
    <w:pPr>
      <w:spacing w:before="100" w:beforeAutospacing="1" w:after="100" w:afterAutospacing="1"/>
    </w:pPr>
    <w:rPr>
      <w:rFonts w:ascii="Times New Roman" w:eastAsia="Times New Roman" w:hAnsi="Times New Roman" w:cs="Times New Roman"/>
      <w:lang w:eastAsia="en-GB"/>
    </w:rPr>
  </w:style>
  <w:style w:type="character" w:styleId="Strong">
    <w:name w:val="Strong"/>
    <w:basedOn w:val="DefaultParagraphFont"/>
    <w:uiPriority w:val="22"/>
    <w:qFormat/>
    <w:rsid w:val="00C4195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055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5</Pages>
  <Words>580</Words>
  <Characters>3308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Leong</dc:creator>
  <cp:keywords/>
  <dc:description/>
  <cp:lastModifiedBy>Joseph Leong</cp:lastModifiedBy>
  <cp:revision>3</cp:revision>
  <dcterms:created xsi:type="dcterms:W3CDTF">2020-06-28T15:04:00Z</dcterms:created>
  <dcterms:modified xsi:type="dcterms:W3CDTF">2020-06-29T13:42:00Z</dcterms:modified>
</cp:coreProperties>
</file>