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85965" w14:textId="77777777" w:rsidR="00122228" w:rsidRDefault="00000000">
      <w:pPr>
        <w:pStyle w:val="Title"/>
        <w:jc w:val="center"/>
      </w:pPr>
      <w:r>
        <w:t>Phase 1.1 — NB2 CQTD SUPPORT: Functional Correctness and Benchmark Performance</w:t>
      </w:r>
    </w:p>
    <w:p w14:paraId="72BA5D24" w14:textId="77777777" w:rsidR="00122228" w:rsidRDefault="00000000">
      <w:r>
        <w:t>Scope: analytical sub-topic narrative grounded exclusively in NB2_CQTD_Support. British English. Bibkeys verified against NB2_CQTD_Support.bib; quality tiers retained from the Phase 0.2 inventory.</w:t>
      </w:r>
    </w:p>
    <w:p w14:paraId="72942C08" w14:textId="77777777" w:rsidR="00122228" w:rsidRDefault="00000000">
      <w:pPr>
        <w:pStyle w:val="Heading1"/>
      </w:pPr>
      <w:r>
        <w:t>1. Evidence matrix</w:t>
      </w:r>
    </w:p>
    <w:tbl>
      <w:tblPr>
        <w:tblStyle w:val="TableGrid"/>
        <w:tblW w:w="0" w:type="auto"/>
        <w:tblLook w:val="04A0" w:firstRow="1" w:lastRow="0" w:firstColumn="1" w:lastColumn="0" w:noHBand="0" w:noVBand="1"/>
      </w:tblPr>
      <w:tblGrid>
        <w:gridCol w:w="2012"/>
        <w:gridCol w:w="1374"/>
        <w:gridCol w:w="1391"/>
        <w:gridCol w:w="1492"/>
        <w:gridCol w:w="1586"/>
        <w:gridCol w:w="1440"/>
        <w:gridCol w:w="1433"/>
      </w:tblGrid>
      <w:tr w:rsidR="00122228" w14:paraId="3E921ED9" w14:textId="77777777">
        <w:tc>
          <w:tcPr>
            <w:tcW w:w="1502" w:type="dxa"/>
          </w:tcPr>
          <w:p w14:paraId="396A15C9" w14:textId="77777777" w:rsidR="00122228" w:rsidRDefault="00000000">
            <w:proofErr w:type="spellStart"/>
            <w:r>
              <w:rPr>
                <w:sz w:val="14"/>
              </w:rPr>
              <w:t>Bibkey</w:t>
            </w:r>
            <w:proofErr w:type="spellEnd"/>
          </w:p>
        </w:tc>
        <w:tc>
          <w:tcPr>
            <w:tcW w:w="1502" w:type="dxa"/>
          </w:tcPr>
          <w:p w14:paraId="35D282A2" w14:textId="77777777" w:rsidR="00122228" w:rsidRDefault="00000000">
            <w:r>
              <w:rPr>
                <w:sz w:val="14"/>
              </w:rPr>
              <w:t>Year</w:t>
            </w:r>
          </w:p>
        </w:tc>
        <w:tc>
          <w:tcPr>
            <w:tcW w:w="1502" w:type="dxa"/>
          </w:tcPr>
          <w:p w14:paraId="67EA46AF" w14:textId="77777777" w:rsidR="00122228" w:rsidRDefault="00000000">
            <w:r>
              <w:rPr>
                <w:sz w:val="14"/>
              </w:rPr>
              <w:t>Quality tier</w:t>
            </w:r>
          </w:p>
        </w:tc>
        <w:tc>
          <w:tcPr>
            <w:tcW w:w="1502" w:type="dxa"/>
          </w:tcPr>
          <w:p w14:paraId="21A68C81" w14:textId="77777777" w:rsidR="00122228" w:rsidRDefault="00000000">
            <w:r>
              <w:rPr>
                <w:sz w:val="14"/>
              </w:rPr>
              <w:t>Key finding (own words)</w:t>
            </w:r>
          </w:p>
        </w:tc>
        <w:tc>
          <w:tcPr>
            <w:tcW w:w="1502" w:type="dxa"/>
          </w:tcPr>
          <w:p w14:paraId="0D68FE0B" w14:textId="77777777" w:rsidR="00122228" w:rsidRDefault="00000000">
            <w:r>
              <w:rPr>
                <w:sz w:val="14"/>
              </w:rPr>
              <w:t>Metric/value</w:t>
            </w:r>
          </w:p>
        </w:tc>
        <w:tc>
          <w:tcPr>
            <w:tcW w:w="1502" w:type="dxa"/>
          </w:tcPr>
          <w:p w14:paraId="0FE6A2EC" w14:textId="77777777" w:rsidR="00122228" w:rsidRDefault="00000000">
            <w:r>
              <w:rPr>
                <w:sz w:val="14"/>
              </w:rPr>
              <w:t>Directionality</w:t>
            </w:r>
          </w:p>
        </w:tc>
        <w:tc>
          <w:tcPr>
            <w:tcW w:w="1502" w:type="dxa"/>
          </w:tcPr>
          <w:p w14:paraId="1E04F0AF" w14:textId="77777777" w:rsidR="00122228" w:rsidRDefault="00000000">
            <w:r>
              <w:rPr>
                <w:sz w:val="14"/>
              </w:rPr>
              <w:t>PDF section</w:t>
            </w:r>
          </w:p>
        </w:tc>
      </w:tr>
      <w:tr w:rsidR="00122228" w14:paraId="623C4079" w14:textId="77777777">
        <w:tc>
          <w:tcPr>
            <w:tcW w:w="1502" w:type="dxa"/>
          </w:tcPr>
          <w:p w14:paraId="06B64A4B" w14:textId="77777777" w:rsidR="00122228" w:rsidRDefault="00000000">
            <w:r>
              <w:rPr>
                <w:sz w:val="14"/>
              </w:rPr>
              <w:t>yetistiren_evaluating_2023</w:t>
            </w:r>
          </w:p>
        </w:tc>
        <w:tc>
          <w:tcPr>
            <w:tcW w:w="1502" w:type="dxa"/>
          </w:tcPr>
          <w:p w14:paraId="1A4CE276" w14:textId="77777777" w:rsidR="00122228" w:rsidRDefault="00000000">
            <w:r>
              <w:rPr>
                <w:sz w:val="14"/>
              </w:rPr>
              <w:t>2023</w:t>
            </w:r>
          </w:p>
        </w:tc>
        <w:tc>
          <w:tcPr>
            <w:tcW w:w="1502" w:type="dxa"/>
          </w:tcPr>
          <w:p w14:paraId="129879B9" w14:textId="77777777" w:rsidR="00122228" w:rsidRDefault="00000000">
            <w:r>
              <w:rPr>
                <w:sz w:val="14"/>
              </w:rPr>
              <w:t>A2</w:t>
            </w:r>
          </w:p>
        </w:tc>
        <w:tc>
          <w:tcPr>
            <w:tcW w:w="1502" w:type="dxa"/>
          </w:tcPr>
          <w:p w14:paraId="7E82722A" w14:textId="77777777" w:rsidR="00122228" w:rsidRDefault="00000000">
            <w:r>
              <w:rPr>
                <w:sz w:val="14"/>
              </w:rPr>
              <w:t>GitHub Copilot, CodeWhisperer and ChatGPT produced runnable solutions unevenly across tasks; ChatGPT was strongest on correctness but did not dominate all quality attributes.</w:t>
            </w:r>
          </w:p>
        </w:tc>
        <w:tc>
          <w:tcPr>
            <w:tcW w:w="1502" w:type="dxa"/>
          </w:tcPr>
          <w:p w14:paraId="6D62ABCB" w14:textId="77777777" w:rsidR="00122228" w:rsidRDefault="00000000">
            <w:r>
              <w:rPr>
                <w:sz w:val="14"/>
              </w:rPr>
              <w:t>Correctness/validity rates reported across 12 programming tasks; tool-level comparison.</w:t>
            </w:r>
          </w:p>
        </w:tc>
        <w:tc>
          <w:tcPr>
            <w:tcW w:w="1502" w:type="dxa"/>
          </w:tcPr>
          <w:p w14:paraId="7D65725E" w14:textId="77777777" w:rsidR="00122228" w:rsidRDefault="00000000">
            <w:r>
              <w:rPr>
                <w:sz w:val="14"/>
              </w:rPr>
              <w:t>Positive but uneven</w:t>
            </w:r>
          </w:p>
        </w:tc>
        <w:tc>
          <w:tcPr>
            <w:tcW w:w="1502" w:type="dxa"/>
          </w:tcPr>
          <w:p w14:paraId="37E18872" w14:textId="77777777" w:rsidR="00122228" w:rsidRDefault="00000000">
            <w:r>
              <w:rPr>
                <w:sz w:val="14"/>
              </w:rPr>
              <w:t>Results / RQ1-RQ3</w:t>
            </w:r>
          </w:p>
        </w:tc>
      </w:tr>
      <w:tr w:rsidR="00122228" w14:paraId="6936A9B5" w14:textId="77777777">
        <w:tc>
          <w:tcPr>
            <w:tcW w:w="1502" w:type="dxa"/>
          </w:tcPr>
          <w:p w14:paraId="3C82519A" w14:textId="77777777" w:rsidR="00122228" w:rsidRDefault="00000000">
            <w:r>
              <w:rPr>
                <w:sz w:val="14"/>
              </w:rPr>
              <w:t>liu_no_2024</w:t>
            </w:r>
          </w:p>
        </w:tc>
        <w:tc>
          <w:tcPr>
            <w:tcW w:w="1502" w:type="dxa"/>
          </w:tcPr>
          <w:p w14:paraId="6E814D25" w14:textId="77777777" w:rsidR="00122228" w:rsidRDefault="00000000">
            <w:r>
              <w:rPr>
                <w:sz w:val="14"/>
              </w:rPr>
              <w:t>2024</w:t>
            </w:r>
          </w:p>
        </w:tc>
        <w:tc>
          <w:tcPr>
            <w:tcW w:w="1502" w:type="dxa"/>
          </w:tcPr>
          <w:p w14:paraId="71797A3A" w14:textId="77777777" w:rsidR="00122228" w:rsidRDefault="00000000">
            <w:r>
              <w:rPr>
                <w:sz w:val="14"/>
              </w:rPr>
              <w:t>A2</w:t>
            </w:r>
          </w:p>
        </w:tc>
        <w:tc>
          <w:tcPr>
            <w:tcW w:w="1502" w:type="dxa"/>
          </w:tcPr>
          <w:p w14:paraId="5C52F197" w14:textId="77777777" w:rsidR="00122228" w:rsidRDefault="00000000">
            <w:r>
              <w:rPr>
                <w:sz w:val="14"/>
              </w:rPr>
              <w:t>ChatGPT-generated code solved many tasks but exhibited functional, maintainability and security defects, with quality depending strongly on task and prompt context.</w:t>
            </w:r>
          </w:p>
        </w:tc>
        <w:tc>
          <w:tcPr>
            <w:tcW w:w="1502" w:type="dxa"/>
          </w:tcPr>
          <w:p w14:paraId="750B04B2" w14:textId="77777777" w:rsidR="00122228" w:rsidRDefault="00000000">
            <w:r>
              <w:rPr>
                <w:sz w:val="14"/>
              </w:rPr>
              <w:t>Multi-aspect quality findings over generated code corpus; correctness defects observed.</w:t>
            </w:r>
          </w:p>
        </w:tc>
        <w:tc>
          <w:tcPr>
            <w:tcW w:w="1502" w:type="dxa"/>
          </w:tcPr>
          <w:p w14:paraId="42C00E82" w14:textId="77777777" w:rsidR="00122228" w:rsidRDefault="00000000">
            <w:r>
              <w:rPr>
                <w:sz w:val="14"/>
              </w:rPr>
              <w:t>Mixed</w:t>
            </w:r>
          </w:p>
        </w:tc>
        <w:tc>
          <w:tcPr>
            <w:tcW w:w="1502" w:type="dxa"/>
          </w:tcPr>
          <w:p w14:paraId="5CF97627" w14:textId="77777777" w:rsidR="00122228" w:rsidRDefault="00000000">
            <w:r>
              <w:rPr>
                <w:sz w:val="14"/>
              </w:rPr>
              <w:t>Results / Discussion</w:t>
            </w:r>
          </w:p>
        </w:tc>
      </w:tr>
      <w:tr w:rsidR="00122228" w14:paraId="1CA7C1B5" w14:textId="77777777">
        <w:tc>
          <w:tcPr>
            <w:tcW w:w="1502" w:type="dxa"/>
          </w:tcPr>
          <w:p w14:paraId="71196209" w14:textId="77777777" w:rsidR="00122228" w:rsidRDefault="00000000">
            <w:r>
              <w:rPr>
                <w:sz w:val="14"/>
              </w:rPr>
              <w:t>li_multi-dimensional_2026</w:t>
            </w:r>
          </w:p>
        </w:tc>
        <w:tc>
          <w:tcPr>
            <w:tcW w:w="1502" w:type="dxa"/>
          </w:tcPr>
          <w:p w14:paraId="75D2F8F0" w14:textId="77777777" w:rsidR="00122228" w:rsidRDefault="00000000">
            <w:r>
              <w:rPr>
                <w:sz w:val="14"/>
              </w:rPr>
              <w:t>2026</w:t>
            </w:r>
          </w:p>
        </w:tc>
        <w:tc>
          <w:tcPr>
            <w:tcW w:w="1502" w:type="dxa"/>
          </w:tcPr>
          <w:p w14:paraId="39A51130" w14:textId="77777777" w:rsidR="00122228" w:rsidRDefault="00000000">
            <w:r>
              <w:rPr>
                <w:sz w:val="14"/>
              </w:rPr>
              <w:t>A2</w:t>
            </w:r>
          </w:p>
        </w:tc>
        <w:tc>
          <w:tcPr>
            <w:tcW w:w="1502" w:type="dxa"/>
          </w:tcPr>
          <w:p w14:paraId="0C913DF9" w14:textId="77777777" w:rsidR="00122228" w:rsidRDefault="00000000">
            <w:r>
              <w:rPr>
                <w:sz w:val="14"/>
              </w:rPr>
              <w:t>Across Java, Python, C and JavaScript, Copilot, Tabnine and CodeWhisperer differed materially in correctness and reliability; no tool was uniformly superior.</w:t>
            </w:r>
          </w:p>
        </w:tc>
        <w:tc>
          <w:tcPr>
            <w:tcW w:w="1502" w:type="dxa"/>
          </w:tcPr>
          <w:p w14:paraId="3B0343A3" w14:textId="77777777" w:rsidR="00122228" w:rsidRDefault="00000000">
            <w:r>
              <w:rPr>
                <w:sz w:val="14"/>
              </w:rPr>
              <w:t>Multi-language, multi-tool quality dimensions including correctness and reliability.</w:t>
            </w:r>
          </w:p>
        </w:tc>
        <w:tc>
          <w:tcPr>
            <w:tcW w:w="1502" w:type="dxa"/>
          </w:tcPr>
          <w:p w14:paraId="07469750" w14:textId="77777777" w:rsidR="00122228" w:rsidRDefault="00000000">
            <w:r>
              <w:rPr>
                <w:sz w:val="14"/>
              </w:rPr>
              <w:t>Mixed</w:t>
            </w:r>
          </w:p>
        </w:tc>
        <w:tc>
          <w:tcPr>
            <w:tcW w:w="1502" w:type="dxa"/>
          </w:tcPr>
          <w:p w14:paraId="3A279C66" w14:textId="77777777" w:rsidR="00122228" w:rsidRDefault="00000000">
            <w:r>
              <w:rPr>
                <w:sz w:val="14"/>
              </w:rPr>
              <w:t>Results</w:t>
            </w:r>
          </w:p>
        </w:tc>
      </w:tr>
      <w:tr w:rsidR="00122228" w14:paraId="76306E3A" w14:textId="77777777">
        <w:tc>
          <w:tcPr>
            <w:tcW w:w="1502" w:type="dxa"/>
          </w:tcPr>
          <w:p w14:paraId="6ABF0F9F" w14:textId="77777777" w:rsidR="00122228" w:rsidRDefault="00000000">
            <w:r>
              <w:rPr>
                <w:sz w:val="14"/>
              </w:rPr>
              <w:t>zeng_coderujb_2024</w:t>
            </w:r>
          </w:p>
        </w:tc>
        <w:tc>
          <w:tcPr>
            <w:tcW w:w="1502" w:type="dxa"/>
          </w:tcPr>
          <w:p w14:paraId="3EC742EB" w14:textId="77777777" w:rsidR="00122228" w:rsidRDefault="00000000">
            <w:r>
              <w:rPr>
                <w:sz w:val="14"/>
              </w:rPr>
              <w:t>2024</w:t>
            </w:r>
          </w:p>
        </w:tc>
        <w:tc>
          <w:tcPr>
            <w:tcW w:w="1502" w:type="dxa"/>
          </w:tcPr>
          <w:p w14:paraId="7D5F0A62" w14:textId="77777777" w:rsidR="00122228" w:rsidRDefault="00000000">
            <w:r>
              <w:rPr>
                <w:sz w:val="14"/>
              </w:rPr>
              <w:t>A2</w:t>
            </w:r>
          </w:p>
        </w:tc>
        <w:tc>
          <w:tcPr>
            <w:tcW w:w="1502" w:type="dxa"/>
          </w:tcPr>
          <w:p w14:paraId="421E49B6" w14:textId="77777777" w:rsidR="00122228" w:rsidRDefault="00000000">
            <w:r>
              <w:rPr>
                <w:sz w:val="14"/>
              </w:rPr>
              <w:t>CoderUJB shows that Java benchmark performance drops when tasks represent practical programming scenarios rather than narrow algorithmic exercises.</w:t>
            </w:r>
          </w:p>
        </w:tc>
        <w:tc>
          <w:tcPr>
            <w:tcW w:w="1502" w:type="dxa"/>
          </w:tcPr>
          <w:p w14:paraId="1EFEAB8D" w14:textId="77777777" w:rsidR="00122228" w:rsidRDefault="00000000">
            <w:r>
              <w:rPr>
                <w:sz w:val="14"/>
              </w:rPr>
              <w:t>Executable Java benchmark; practical scenarios; performance lower than on conventional benchmarks.</w:t>
            </w:r>
          </w:p>
        </w:tc>
        <w:tc>
          <w:tcPr>
            <w:tcW w:w="1502" w:type="dxa"/>
          </w:tcPr>
          <w:p w14:paraId="2B08114C" w14:textId="77777777" w:rsidR="00122228" w:rsidRDefault="00000000">
            <w:r>
              <w:rPr>
                <w:sz w:val="14"/>
              </w:rPr>
              <w:t>Negative relative to standard benchmarks</w:t>
            </w:r>
          </w:p>
        </w:tc>
        <w:tc>
          <w:tcPr>
            <w:tcW w:w="1502" w:type="dxa"/>
          </w:tcPr>
          <w:p w14:paraId="6F8C589D" w14:textId="77777777" w:rsidR="00122228" w:rsidRDefault="00000000">
            <w:r>
              <w:rPr>
                <w:sz w:val="14"/>
              </w:rPr>
              <w:t>Evaluation / Results</w:t>
            </w:r>
          </w:p>
        </w:tc>
      </w:tr>
      <w:tr w:rsidR="00122228" w14:paraId="2DD03DD6" w14:textId="77777777">
        <w:tc>
          <w:tcPr>
            <w:tcW w:w="1502" w:type="dxa"/>
          </w:tcPr>
          <w:p w14:paraId="3B019631" w14:textId="77777777" w:rsidR="00122228" w:rsidRDefault="00000000">
            <w:r>
              <w:rPr>
                <w:sz w:val="14"/>
              </w:rPr>
              <w:t>zheng_humanevo_2025</w:t>
            </w:r>
          </w:p>
        </w:tc>
        <w:tc>
          <w:tcPr>
            <w:tcW w:w="1502" w:type="dxa"/>
          </w:tcPr>
          <w:p w14:paraId="46EB97AA" w14:textId="77777777" w:rsidR="00122228" w:rsidRDefault="00000000">
            <w:r>
              <w:rPr>
                <w:sz w:val="14"/>
              </w:rPr>
              <w:t>2025</w:t>
            </w:r>
          </w:p>
        </w:tc>
        <w:tc>
          <w:tcPr>
            <w:tcW w:w="1502" w:type="dxa"/>
          </w:tcPr>
          <w:p w14:paraId="572621A2" w14:textId="77777777" w:rsidR="00122228" w:rsidRDefault="00000000">
            <w:r>
              <w:rPr>
                <w:sz w:val="14"/>
              </w:rPr>
              <w:t>A2</w:t>
            </w:r>
          </w:p>
        </w:tc>
        <w:tc>
          <w:tcPr>
            <w:tcW w:w="1502" w:type="dxa"/>
          </w:tcPr>
          <w:p w14:paraId="6CE52BA0" w14:textId="77777777" w:rsidR="00122228" w:rsidRDefault="00000000">
            <w:r>
              <w:rPr>
                <w:sz w:val="14"/>
              </w:rPr>
              <w:t>HumanEvo reports that repository-level evaluation becomes harder when code-generation tasks are evolution-aware and grounded in historical project changes.</w:t>
            </w:r>
          </w:p>
        </w:tc>
        <w:tc>
          <w:tcPr>
            <w:tcW w:w="1502" w:type="dxa"/>
          </w:tcPr>
          <w:p w14:paraId="2EC788EB" w14:textId="77777777" w:rsidR="00122228" w:rsidRDefault="00000000">
            <w:r>
              <w:rPr>
                <w:sz w:val="14"/>
              </w:rPr>
              <w:t>Evolution-aware repository-level benchmark; performance degradation under realistic evolution tasks.</w:t>
            </w:r>
          </w:p>
        </w:tc>
        <w:tc>
          <w:tcPr>
            <w:tcW w:w="1502" w:type="dxa"/>
          </w:tcPr>
          <w:p w14:paraId="37DC7983" w14:textId="77777777" w:rsidR="00122228" w:rsidRDefault="00000000">
            <w:r>
              <w:rPr>
                <w:sz w:val="14"/>
              </w:rPr>
              <w:t>Negative relative to static benchmarks</w:t>
            </w:r>
          </w:p>
        </w:tc>
        <w:tc>
          <w:tcPr>
            <w:tcW w:w="1502" w:type="dxa"/>
          </w:tcPr>
          <w:p w14:paraId="202E5DC6" w14:textId="77777777" w:rsidR="00122228" w:rsidRDefault="00000000">
            <w:r>
              <w:rPr>
                <w:sz w:val="14"/>
              </w:rPr>
              <w:t>Evaluation / Results</w:t>
            </w:r>
          </w:p>
        </w:tc>
      </w:tr>
      <w:tr w:rsidR="00122228" w14:paraId="3BFCA803" w14:textId="77777777">
        <w:tc>
          <w:tcPr>
            <w:tcW w:w="1502" w:type="dxa"/>
          </w:tcPr>
          <w:p w14:paraId="28E10A78" w14:textId="77777777" w:rsidR="00122228" w:rsidRDefault="00000000">
            <w:r>
              <w:rPr>
                <w:sz w:val="14"/>
              </w:rPr>
              <w:t>millam_coding_2024</w:t>
            </w:r>
          </w:p>
        </w:tc>
        <w:tc>
          <w:tcPr>
            <w:tcW w:w="1502" w:type="dxa"/>
          </w:tcPr>
          <w:p w14:paraId="5C5B5B42" w14:textId="77777777" w:rsidR="00122228" w:rsidRDefault="00000000">
            <w:r>
              <w:rPr>
                <w:sz w:val="14"/>
              </w:rPr>
              <w:t>2024</w:t>
            </w:r>
          </w:p>
        </w:tc>
        <w:tc>
          <w:tcPr>
            <w:tcW w:w="1502" w:type="dxa"/>
          </w:tcPr>
          <w:p w14:paraId="37C8DFA0" w14:textId="77777777" w:rsidR="00122228" w:rsidRDefault="00000000">
            <w:r>
              <w:rPr>
                <w:sz w:val="14"/>
              </w:rPr>
              <w:t>A2</w:t>
            </w:r>
          </w:p>
        </w:tc>
        <w:tc>
          <w:tcPr>
            <w:tcW w:w="1502" w:type="dxa"/>
          </w:tcPr>
          <w:p w14:paraId="3037BF23" w14:textId="77777777" w:rsidR="00122228" w:rsidRDefault="00000000">
            <w:r>
              <w:rPr>
                <w:sz w:val="14"/>
              </w:rPr>
              <w:t>ChatGPT could generate concise code for introductory programming tasks, but concise output did not guarantee complete functional adequacy.</w:t>
            </w:r>
          </w:p>
        </w:tc>
        <w:tc>
          <w:tcPr>
            <w:tcW w:w="1502" w:type="dxa"/>
          </w:tcPr>
          <w:p w14:paraId="65AC7C87" w14:textId="77777777" w:rsidR="00122228" w:rsidRDefault="00000000">
            <w:r>
              <w:rPr>
                <w:sz w:val="14"/>
              </w:rPr>
              <w:t>Conciseness and task completion comparison in AI-assisted coding exercises.</w:t>
            </w:r>
          </w:p>
        </w:tc>
        <w:tc>
          <w:tcPr>
            <w:tcW w:w="1502" w:type="dxa"/>
          </w:tcPr>
          <w:p w14:paraId="25322694" w14:textId="77777777" w:rsidR="00122228" w:rsidRDefault="00000000">
            <w:r>
              <w:rPr>
                <w:sz w:val="14"/>
              </w:rPr>
              <w:t>Mixed</w:t>
            </w:r>
          </w:p>
        </w:tc>
        <w:tc>
          <w:tcPr>
            <w:tcW w:w="1502" w:type="dxa"/>
          </w:tcPr>
          <w:p w14:paraId="0FFEC5F3" w14:textId="77777777" w:rsidR="00122228" w:rsidRDefault="00000000">
            <w:r>
              <w:rPr>
                <w:sz w:val="14"/>
              </w:rPr>
              <w:t>Results</w:t>
            </w:r>
          </w:p>
        </w:tc>
      </w:tr>
      <w:tr w:rsidR="00122228" w14:paraId="6AD7B9FF" w14:textId="77777777">
        <w:tc>
          <w:tcPr>
            <w:tcW w:w="1502" w:type="dxa"/>
          </w:tcPr>
          <w:p w14:paraId="66C63F6C" w14:textId="77777777" w:rsidR="00122228" w:rsidRDefault="00000000">
            <w:r>
              <w:rPr>
                <w:sz w:val="14"/>
              </w:rPr>
              <w:t>nascimento_comparing_2023</w:t>
            </w:r>
          </w:p>
        </w:tc>
        <w:tc>
          <w:tcPr>
            <w:tcW w:w="1502" w:type="dxa"/>
          </w:tcPr>
          <w:p w14:paraId="5E7C053F" w14:textId="77777777" w:rsidR="00122228" w:rsidRDefault="00000000">
            <w:r>
              <w:rPr>
                <w:sz w:val="14"/>
              </w:rPr>
              <w:t>2023</w:t>
            </w:r>
          </w:p>
        </w:tc>
        <w:tc>
          <w:tcPr>
            <w:tcW w:w="1502" w:type="dxa"/>
          </w:tcPr>
          <w:p w14:paraId="56E23B1F" w14:textId="77777777" w:rsidR="00122228" w:rsidRDefault="00000000">
            <w:r>
              <w:rPr>
                <w:sz w:val="14"/>
              </w:rPr>
              <w:t>A2</w:t>
            </w:r>
          </w:p>
        </w:tc>
        <w:tc>
          <w:tcPr>
            <w:tcW w:w="1502" w:type="dxa"/>
          </w:tcPr>
          <w:p w14:paraId="4002EA0E" w14:textId="77777777" w:rsidR="00122228" w:rsidRDefault="00000000">
            <w:r>
              <w:rPr>
                <w:sz w:val="14"/>
              </w:rPr>
              <w:t xml:space="preserve">ChatGPT performed competitively with developers on some programming tasks </w:t>
            </w:r>
            <w:r>
              <w:rPr>
                <w:sz w:val="14"/>
              </w:rPr>
              <w:lastRenderedPageBreak/>
              <w:t>but struggled with requirements that required contextual interpretation and validation.</w:t>
            </w:r>
          </w:p>
        </w:tc>
        <w:tc>
          <w:tcPr>
            <w:tcW w:w="1502" w:type="dxa"/>
          </w:tcPr>
          <w:p w14:paraId="4AD9F41A" w14:textId="77777777" w:rsidR="00122228" w:rsidRDefault="00000000">
            <w:r>
              <w:rPr>
                <w:sz w:val="14"/>
              </w:rPr>
              <w:lastRenderedPageBreak/>
              <w:t>Empirical comparison between ChatGPT and software developers.</w:t>
            </w:r>
          </w:p>
        </w:tc>
        <w:tc>
          <w:tcPr>
            <w:tcW w:w="1502" w:type="dxa"/>
          </w:tcPr>
          <w:p w14:paraId="26765B32" w14:textId="77777777" w:rsidR="00122228" w:rsidRDefault="00000000">
            <w:r>
              <w:rPr>
                <w:sz w:val="14"/>
              </w:rPr>
              <w:t>Mixed</w:t>
            </w:r>
          </w:p>
        </w:tc>
        <w:tc>
          <w:tcPr>
            <w:tcW w:w="1502" w:type="dxa"/>
          </w:tcPr>
          <w:p w14:paraId="25954729" w14:textId="77777777" w:rsidR="00122228" w:rsidRDefault="00000000">
            <w:r>
              <w:rPr>
                <w:sz w:val="14"/>
              </w:rPr>
              <w:t>Results / Discussion</w:t>
            </w:r>
          </w:p>
        </w:tc>
      </w:tr>
      <w:tr w:rsidR="00122228" w14:paraId="52CB6EE9" w14:textId="77777777">
        <w:tc>
          <w:tcPr>
            <w:tcW w:w="1502" w:type="dxa"/>
          </w:tcPr>
          <w:p w14:paraId="71075E20" w14:textId="77777777" w:rsidR="00122228" w:rsidRDefault="00000000">
            <w:r>
              <w:rPr>
                <w:sz w:val="14"/>
              </w:rPr>
              <w:t>poldrack_ai-assisted_2023</w:t>
            </w:r>
          </w:p>
        </w:tc>
        <w:tc>
          <w:tcPr>
            <w:tcW w:w="1502" w:type="dxa"/>
          </w:tcPr>
          <w:p w14:paraId="42B2E072" w14:textId="77777777" w:rsidR="00122228" w:rsidRDefault="00000000">
            <w:r>
              <w:rPr>
                <w:sz w:val="14"/>
              </w:rPr>
              <w:t>2023</w:t>
            </w:r>
          </w:p>
        </w:tc>
        <w:tc>
          <w:tcPr>
            <w:tcW w:w="1502" w:type="dxa"/>
          </w:tcPr>
          <w:p w14:paraId="635941C4" w14:textId="77777777" w:rsidR="00122228" w:rsidRDefault="00000000">
            <w:r>
              <w:rPr>
                <w:sz w:val="14"/>
              </w:rPr>
              <w:t>A2</w:t>
            </w:r>
          </w:p>
        </w:tc>
        <w:tc>
          <w:tcPr>
            <w:tcW w:w="1502" w:type="dxa"/>
          </w:tcPr>
          <w:p w14:paraId="723CD990" w14:textId="77777777" w:rsidR="00122228" w:rsidRDefault="00000000">
            <w:r>
              <w:rPr>
                <w:sz w:val="14"/>
              </w:rPr>
              <w:t>GPT-4 was useful for scientific-programming workflows, but successful use required iterative prompting, testing and human correction rather than one-shot trust.</w:t>
            </w:r>
          </w:p>
        </w:tc>
        <w:tc>
          <w:tcPr>
            <w:tcW w:w="1502" w:type="dxa"/>
          </w:tcPr>
          <w:p w14:paraId="23734F97" w14:textId="77777777" w:rsidR="00122228" w:rsidRDefault="00000000">
            <w:r>
              <w:rPr>
                <w:sz w:val="14"/>
              </w:rPr>
              <w:t>Experiment logs on GPT-4-assisted coding.</w:t>
            </w:r>
          </w:p>
        </w:tc>
        <w:tc>
          <w:tcPr>
            <w:tcW w:w="1502" w:type="dxa"/>
          </w:tcPr>
          <w:p w14:paraId="19C12B73" w14:textId="77777777" w:rsidR="00122228" w:rsidRDefault="00000000">
            <w:r>
              <w:rPr>
                <w:sz w:val="14"/>
              </w:rPr>
              <w:t>Mixed</w:t>
            </w:r>
          </w:p>
        </w:tc>
        <w:tc>
          <w:tcPr>
            <w:tcW w:w="1502" w:type="dxa"/>
          </w:tcPr>
          <w:p w14:paraId="22AC9B38" w14:textId="77777777" w:rsidR="00122228" w:rsidRDefault="00000000">
            <w:r>
              <w:rPr>
                <w:sz w:val="14"/>
              </w:rPr>
              <w:t>Experiments / Discussion</w:t>
            </w:r>
          </w:p>
        </w:tc>
      </w:tr>
      <w:tr w:rsidR="00122228" w14:paraId="12EA90AA" w14:textId="77777777">
        <w:tc>
          <w:tcPr>
            <w:tcW w:w="1502" w:type="dxa"/>
          </w:tcPr>
          <w:p w14:paraId="616AC9FE" w14:textId="77777777" w:rsidR="00122228" w:rsidRDefault="00000000">
            <w:r>
              <w:rPr>
                <w:sz w:val="14"/>
              </w:rPr>
              <w:t>hansson_code_2023</w:t>
            </w:r>
          </w:p>
        </w:tc>
        <w:tc>
          <w:tcPr>
            <w:tcW w:w="1502" w:type="dxa"/>
          </w:tcPr>
          <w:p w14:paraId="58D3FDF2" w14:textId="77777777" w:rsidR="00122228" w:rsidRDefault="00000000">
            <w:r>
              <w:rPr>
                <w:sz w:val="14"/>
              </w:rPr>
              <w:t>2023</w:t>
            </w:r>
          </w:p>
        </w:tc>
        <w:tc>
          <w:tcPr>
            <w:tcW w:w="1502" w:type="dxa"/>
          </w:tcPr>
          <w:p w14:paraId="57C22399" w14:textId="77777777" w:rsidR="00122228" w:rsidRDefault="00000000">
            <w:r>
              <w:rPr>
                <w:sz w:val="14"/>
              </w:rPr>
              <w:t>A1</w:t>
            </w:r>
          </w:p>
        </w:tc>
        <w:tc>
          <w:tcPr>
            <w:tcW w:w="1502" w:type="dxa"/>
          </w:tcPr>
          <w:p w14:paraId="4DDC99FF" w14:textId="77777777" w:rsidR="00122228" w:rsidRDefault="00000000">
            <w:r>
              <w:rPr>
                <w:sz w:val="14"/>
              </w:rPr>
              <w:t>ChatGPT and Copilot generated correct solutions for some tasks, but correctness failures and quality problems remained visible under manual and test-based assessment.</w:t>
            </w:r>
          </w:p>
        </w:tc>
        <w:tc>
          <w:tcPr>
            <w:tcW w:w="1502" w:type="dxa"/>
          </w:tcPr>
          <w:p w14:paraId="230C9751" w14:textId="77777777" w:rsidR="00122228" w:rsidRDefault="00000000">
            <w:r>
              <w:rPr>
                <w:sz w:val="14"/>
              </w:rPr>
              <w:t>Task-level correctness and quality comparison.</w:t>
            </w:r>
          </w:p>
        </w:tc>
        <w:tc>
          <w:tcPr>
            <w:tcW w:w="1502" w:type="dxa"/>
          </w:tcPr>
          <w:p w14:paraId="3515C370" w14:textId="77777777" w:rsidR="00122228" w:rsidRDefault="00000000">
            <w:r>
              <w:rPr>
                <w:sz w:val="14"/>
              </w:rPr>
              <w:t>Mixed</w:t>
            </w:r>
          </w:p>
        </w:tc>
        <w:tc>
          <w:tcPr>
            <w:tcW w:w="1502" w:type="dxa"/>
          </w:tcPr>
          <w:p w14:paraId="1EF75E54" w14:textId="77777777" w:rsidR="00122228" w:rsidRDefault="00000000">
            <w:r>
              <w:rPr>
                <w:sz w:val="14"/>
              </w:rPr>
              <w:t>Results / Analysis</w:t>
            </w:r>
          </w:p>
        </w:tc>
      </w:tr>
      <w:tr w:rsidR="00122228" w14:paraId="2E0E96AC" w14:textId="77777777">
        <w:tc>
          <w:tcPr>
            <w:tcW w:w="1502" w:type="dxa"/>
          </w:tcPr>
          <w:p w14:paraId="4BBC7C8F" w14:textId="77777777" w:rsidR="00122228" w:rsidRDefault="00000000">
            <w:r>
              <w:rPr>
                <w:sz w:val="14"/>
              </w:rPr>
              <w:t>lian_uncovering_2024</w:t>
            </w:r>
          </w:p>
        </w:tc>
        <w:tc>
          <w:tcPr>
            <w:tcW w:w="1502" w:type="dxa"/>
          </w:tcPr>
          <w:p w14:paraId="190359A3" w14:textId="77777777" w:rsidR="00122228" w:rsidRDefault="00000000">
            <w:r>
              <w:rPr>
                <w:sz w:val="14"/>
              </w:rPr>
              <w:t>2024</w:t>
            </w:r>
          </w:p>
        </w:tc>
        <w:tc>
          <w:tcPr>
            <w:tcW w:w="1502" w:type="dxa"/>
          </w:tcPr>
          <w:p w14:paraId="309273F8" w14:textId="77777777" w:rsidR="00122228" w:rsidRDefault="00000000">
            <w:r>
              <w:rPr>
                <w:sz w:val="14"/>
              </w:rPr>
              <w:t>A2</w:t>
            </w:r>
          </w:p>
        </w:tc>
        <w:tc>
          <w:tcPr>
            <w:tcW w:w="1502" w:type="dxa"/>
          </w:tcPr>
          <w:p w14:paraId="7D77BBF2" w14:textId="77777777" w:rsidR="00122228" w:rsidRDefault="00000000">
            <w:r>
              <w:rPr>
                <w:sz w:val="14"/>
              </w:rPr>
              <w:t>Neural code generation weaknesses become more visible under targeted evaluation; high benchmark scores can coexist with failures on perturbed or semantically demanding cases.</w:t>
            </w:r>
          </w:p>
        </w:tc>
        <w:tc>
          <w:tcPr>
            <w:tcW w:w="1502" w:type="dxa"/>
          </w:tcPr>
          <w:p w14:paraId="75721E5C" w14:textId="77777777" w:rsidR="00122228" w:rsidRDefault="00000000">
            <w:r>
              <w:rPr>
                <w:sz w:val="14"/>
              </w:rPr>
              <w:t>Weakness-oriented benchmark/evaluation findings.</w:t>
            </w:r>
          </w:p>
        </w:tc>
        <w:tc>
          <w:tcPr>
            <w:tcW w:w="1502" w:type="dxa"/>
          </w:tcPr>
          <w:p w14:paraId="36039B8B" w14:textId="77777777" w:rsidR="00122228" w:rsidRDefault="00000000">
            <w:r>
              <w:rPr>
                <w:sz w:val="14"/>
              </w:rPr>
              <w:t>Negative nuance</w:t>
            </w:r>
          </w:p>
        </w:tc>
        <w:tc>
          <w:tcPr>
            <w:tcW w:w="1502" w:type="dxa"/>
          </w:tcPr>
          <w:p w14:paraId="43730188" w14:textId="77777777" w:rsidR="00122228" w:rsidRDefault="00000000">
            <w:r>
              <w:rPr>
                <w:sz w:val="14"/>
              </w:rPr>
              <w:t>Results</w:t>
            </w:r>
          </w:p>
        </w:tc>
      </w:tr>
      <w:tr w:rsidR="00122228" w14:paraId="7CC0CD54" w14:textId="77777777">
        <w:tc>
          <w:tcPr>
            <w:tcW w:w="1502" w:type="dxa"/>
          </w:tcPr>
          <w:p w14:paraId="00B71D47" w14:textId="77777777" w:rsidR="00122228" w:rsidRDefault="00000000">
            <w:r>
              <w:rPr>
                <w:sz w:val="14"/>
              </w:rPr>
              <w:t>chervyakov_mera_2025</w:t>
            </w:r>
          </w:p>
        </w:tc>
        <w:tc>
          <w:tcPr>
            <w:tcW w:w="1502" w:type="dxa"/>
          </w:tcPr>
          <w:p w14:paraId="0BEAE9A3" w14:textId="77777777" w:rsidR="00122228" w:rsidRDefault="00000000">
            <w:r>
              <w:rPr>
                <w:sz w:val="14"/>
              </w:rPr>
              <w:t>2025</w:t>
            </w:r>
          </w:p>
        </w:tc>
        <w:tc>
          <w:tcPr>
            <w:tcW w:w="1502" w:type="dxa"/>
          </w:tcPr>
          <w:p w14:paraId="4E11D893" w14:textId="77777777" w:rsidR="00122228" w:rsidRDefault="00000000">
            <w:r>
              <w:rPr>
                <w:sz w:val="14"/>
              </w:rPr>
              <w:t>A2</w:t>
            </w:r>
          </w:p>
        </w:tc>
        <w:tc>
          <w:tcPr>
            <w:tcW w:w="1502" w:type="dxa"/>
          </w:tcPr>
          <w:p w14:paraId="1DAE53E3" w14:textId="77777777" w:rsidR="00122228" w:rsidRDefault="00000000">
            <w:r>
              <w:rPr>
                <w:sz w:val="14"/>
              </w:rPr>
              <w:t>MERA Code demonstrates that model ranking varies across code-generation tasks, so aggregate benchmark scores can hide task-specific weaknesses.</w:t>
            </w:r>
          </w:p>
        </w:tc>
        <w:tc>
          <w:tcPr>
            <w:tcW w:w="1502" w:type="dxa"/>
          </w:tcPr>
          <w:p w14:paraId="43D4EA68" w14:textId="77777777" w:rsidR="00122228" w:rsidRDefault="00000000">
            <w:r>
              <w:rPr>
                <w:sz w:val="14"/>
              </w:rPr>
              <w:t>Unified framework across multiple code-generation tasks.</w:t>
            </w:r>
          </w:p>
        </w:tc>
        <w:tc>
          <w:tcPr>
            <w:tcW w:w="1502" w:type="dxa"/>
          </w:tcPr>
          <w:p w14:paraId="5A31616F" w14:textId="77777777" w:rsidR="00122228" w:rsidRDefault="00000000">
            <w:r>
              <w:rPr>
                <w:sz w:val="14"/>
              </w:rPr>
              <w:t>Mixed</w:t>
            </w:r>
          </w:p>
        </w:tc>
        <w:tc>
          <w:tcPr>
            <w:tcW w:w="1502" w:type="dxa"/>
          </w:tcPr>
          <w:p w14:paraId="3373CE5E" w14:textId="77777777" w:rsidR="00122228" w:rsidRDefault="00000000">
            <w:r>
              <w:rPr>
                <w:sz w:val="14"/>
              </w:rPr>
              <w:t>Evaluation / Results</w:t>
            </w:r>
          </w:p>
        </w:tc>
      </w:tr>
      <w:tr w:rsidR="00122228" w14:paraId="631E4768" w14:textId="77777777">
        <w:tc>
          <w:tcPr>
            <w:tcW w:w="1502" w:type="dxa"/>
          </w:tcPr>
          <w:p w14:paraId="0B91FFE9" w14:textId="77777777" w:rsidR="00122228" w:rsidRDefault="00000000">
            <w:r>
              <w:rPr>
                <w:sz w:val="14"/>
              </w:rPr>
              <w:t>mouselinos_simple_2023</w:t>
            </w:r>
          </w:p>
        </w:tc>
        <w:tc>
          <w:tcPr>
            <w:tcW w:w="1502" w:type="dxa"/>
          </w:tcPr>
          <w:p w14:paraId="7B1352CD" w14:textId="77777777" w:rsidR="00122228" w:rsidRDefault="00000000">
            <w:r>
              <w:rPr>
                <w:sz w:val="14"/>
              </w:rPr>
              <w:t>2023</w:t>
            </w:r>
          </w:p>
        </w:tc>
        <w:tc>
          <w:tcPr>
            <w:tcW w:w="1502" w:type="dxa"/>
          </w:tcPr>
          <w:p w14:paraId="2F5C756A" w14:textId="77777777" w:rsidR="00122228" w:rsidRDefault="00000000">
            <w:r>
              <w:rPr>
                <w:sz w:val="14"/>
              </w:rPr>
              <w:t>B</w:t>
            </w:r>
          </w:p>
        </w:tc>
        <w:tc>
          <w:tcPr>
            <w:tcW w:w="1502" w:type="dxa"/>
          </w:tcPr>
          <w:p w14:paraId="09112F90" w14:textId="77777777" w:rsidR="00122228" w:rsidRDefault="00000000">
            <w:r>
              <w:rPr>
                <w:sz w:val="14"/>
              </w:rPr>
              <w:t>Pass@k performance on HumanEval and MBPP was sensitive to perturbations used to reveal bias-related weaknesses in code generation.</w:t>
            </w:r>
          </w:p>
        </w:tc>
        <w:tc>
          <w:tcPr>
            <w:tcW w:w="1502" w:type="dxa"/>
          </w:tcPr>
          <w:p w14:paraId="735A68CC" w14:textId="77777777" w:rsidR="00122228" w:rsidRDefault="00000000">
            <w:r>
              <w:rPr>
                <w:sz w:val="14"/>
              </w:rPr>
              <w:t>HumanEval/MBPP pass@k under perturbation analysis.</w:t>
            </w:r>
          </w:p>
        </w:tc>
        <w:tc>
          <w:tcPr>
            <w:tcW w:w="1502" w:type="dxa"/>
          </w:tcPr>
          <w:p w14:paraId="6E7350DE" w14:textId="77777777" w:rsidR="00122228" w:rsidRDefault="00000000">
            <w:r>
              <w:rPr>
                <w:sz w:val="14"/>
              </w:rPr>
              <w:t>Negative nuance</w:t>
            </w:r>
          </w:p>
        </w:tc>
        <w:tc>
          <w:tcPr>
            <w:tcW w:w="1502" w:type="dxa"/>
          </w:tcPr>
          <w:p w14:paraId="58F2511A" w14:textId="77777777" w:rsidR="00122228" w:rsidRDefault="00000000">
            <w:r>
              <w:rPr>
                <w:sz w:val="14"/>
              </w:rPr>
              <w:t>Results</w:t>
            </w:r>
          </w:p>
        </w:tc>
      </w:tr>
      <w:tr w:rsidR="00122228" w14:paraId="6C6C7959" w14:textId="77777777">
        <w:tc>
          <w:tcPr>
            <w:tcW w:w="1502" w:type="dxa"/>
          </w:tcPr>
          <w:p w14:paraId="1BA64F61" w14:textId="77777777" w:rsidR="00122228" w:rsidRDefault="00000000">
            <w:r>
              <w:rPr>
                <w:sz w:val="14"/>
              </w:rPr>
              <w:t>wang_benchmarking_2025</w:t>
            </w:r>
          </w:p>
        </w:tc>
        <w:tc>
          <w:tcPr>
            <w:tcW w:w="1502" w:type="dxa"/>
          </w:tcPr>
          <w:p w14:paraId="563FF39C" w14:textId="77777777" w:rsidR="00122228" w:rsidRDefault="00000000">
            <w:r>
              <w:rPr>
                <w:sz w:val="14"/>
              </w:rPr>
              <w:t>2025</w:t>
            </w:r>
          </w:p>
        </w:tc>
        <w:tc>
          <w:tcPr>
            <w:tcW w:w="1502" w:type="dxa"/>
          </w:tcPr>
          <w:p w14:paraId="6E718A6D" w14:textId="77777777" w:rsidR="00122228" w:rsidRDefault="00000000">
            <w:r>
              <w:rPr>
                <w:sz w:val="14"/>
              </w:rPr>
              <w:t>A2</w:t>
            </w:r>
          </w:p>
        </w:tc>
        <w:tc>
          <w:tcPr>
            <w:tcW w:w="1502" w:type="dxa"/>
          </w:tcPr>
          <w:p w14:paraId="14D860E0" w14:textId="77777777" w:rsidR="00122228" w:rsidRDefault="00000000">
            <w:r>
              <w:rPr>
                <w:sz w:val="14"/>
              </w:rPr>
              <w:t>Mutation-based assessment finds that conventional code-generation benchmarks can overestimate correctness when tests are weak or semantically incomplete.</w:t>
            </w:r>
          </w:p>
        </w:tc>
        <w:tc>
          <w:tcPr>
            <w:tcW w:w="1502" w:type="dxa"/>
          </w:tcPr>
          <w:p w14:paraId="4C092CCB" w14:textId="77777777" w:rsidR="00122228" w:rsidRDefault="00000000">
            <w:r>
              <w:rPr>
                <w:sz w:val="14"/>
              </w:rPr>
              <w:t>Mutation-based benchmark reassessment.</w:t>
            </w:r>
          </w:p>
        </w:tc>
        <w:tc>
          <w:tcPr>
            <w:tcW w:w="1502" w:type="dxa"/>
          </w:tcPr>
          <w:p w14:paraId="17084329" w14:textId="77777777" w:rsidR="00122228" w:rsidRDefault="00000000">
            <w:r>
              <w:rPr>
                <w:sz w:val="14"/>
              </w:rPr>
              <w:t>Negative relative to conventional assessment</w:t>
            </w:r>
          </w:p>
        </w:tc>
        <w:tc>
          <w:tcPr>
            <w:tcW w:w="1502" w:type="dxa"/>
          </w:tcPr>
          <w:p w14:paraId="33054673" w14:textId="77777777" w:rsidR="00122228" w:rsidRDefault="00000000">
            <w:r>
              <w:rPr>
                <w:sz w:val="14"/>
              </w:rPr>
              <w:t>Results</w:t>
            </w:r>
          </w:p>
        </w:tc>
      </w:tr>
      <w:tr w:rsidR="00122228" w14:paraId="02A2A0A6" w14:textId="77777777">
        <w:tc>
          <w:tcPr>
            <w:tcW w:w="1502" w:type="dxa"/>
          </w:tcPr>
          <w:p w14:paraId="187847CA" w14:textId="77777777" w:rsidR="00122228" w:rsidRDefault="00000000">
            <w:r>
              <w:rPr>
                <w:sz w:val="14"/>
              </w:rPr>
              <w:t>li_performance_2026</w:t>
            </w:r>
          </w:p>
        </w:tc>
        <w:tc>
          <w:tcPr>
            <w:tcW w:w="1502" w:type="dxa"/>
          </w:tcPr>
          <w:p w14:paraId="5966DEFB" w14:textId="77777777" w:rsidR="00122228" w:rsidRDefault="00000000">
            <w:r>
              <w:rPr>
                <w:sz w:val="14"/>
              </w:rPr>
              <w:t>2026</w:t>
            </w:r>
          </w:p>
        </w:tc>
        <w:tc>
          <w:tcPr>
            <w:tcW w:w="1502" w:type="dxa"/>
          </w:tcPr>
          <w:p w14:paraId="5A8531C7" w14:textId="77777777" w:rsidR="00122228" w:rsidRDefault="00000000">
            <w:r>
              <w:rPr>
                <w:sz w:val="14"/>
              </w:rPr>
              <w:t>A2</w:t>
            </w:r>
          </w:p>
        </w:tc>
        <w:tc>
          <w:tcPr>
            <w:tcW w:w="1502" w:type="dxa"/>
          </w:tcPr>
          <w:p w14:paraId="42D37D07" w14:textId="77777777" w:rsidR="00122228" w:rsidRDefault="00000000">
            <w:r>
              <w:rPr>
                <w:sz w:val="14"/>
              </w:rPr>
              <w:t>Copilot, Copilot Chat, CodeLlama and DeepSeek-Coder showed performance differences across problem types; generated code performance was not reducible to pass/fail correctness.</w:t>
            </w:r>
          </w:p>
        </w:tc>
        <w:tc>
          <w:tcPr>
            <w:tcW w:w="1502" w:type="dxa"/>
          </w:tcPr>
          <w:p w14:paraId="4670584C" w14:textId="77777777" w:rsidR="00122228" w:rsidRDefault="00000000">
            <w:r>
              <w:rPr>
                <w:sz w:val="14"/>
              </w:rPr>
              <w:t>Case study of performance of AI-generated code across models.</w:t>
            </w:r>
          </w:p>
        </w:tc>
        <w:tc>
          <w:tcPr>
            <w:tcW w:w="1502" w:type="dxa"/>
          </w:tcPr>
          <w:p w14:paraId="5EF844E2" w14:textId="77777777" w:rsidR="00122228" w:rsidRDefault="00000000">
            <w:r>
              <w:rPr>
                <w:sz w:val="14"/>
              </w:rPr>
              <w:t>Mixed</w:t>
            </w:r>
          </w:p>
        </w:tc>
        <w:tc>
          <w:tcPr>
            <w:tcW w:w="1502" w:type="dxa"/>
          </w:tcPr>
          <w:p w14:paraId="757773CE" w14:textId="77777777" w:rsidR="00122228" w:rsidRDefault="00000000">
            <w:r>
              <w:rPr>
                <w:sz w:val="14"/>
              </w:rPr>
              <w:t>Results</w:t>
            </w:r>
          </w:p>
        </w:tc>
      </w:tr>
      <w:tr w:rsidR="00122228" w14:paraId="0578E879" w14:textId="77777777">
        <w:tc>
          <w:tcPr>
            <w:tcW w:w="1502" w:type="dxa"/>
          </w:tcPr>
          <w:p w14:paraId="33F9A8B1" w14:textId="77777777" w:rsidR="00122228" w:rsidRDefault="00000000">
            <w:r>
              <w:rPr>
                <w:sz w:val="14"/>
              </w:rPr>
              <w:t>nouri_large_2025</w:t>
            </w:r>
          </w:p>
        </w:tc>
        <w:tc>
          <w:tcPr>
            <w:tcW w:w="1502" w:type="dxa"/>
          </w:tcPr>
          <w:p w14:paraId="0BC96479" w14:textId="77777777" w:rsidR="00122228" w:rsidRDefault="00000000">
            <w:r>
              <w:rPr>
                <w:sz w:val="14"/>
              </w:rPr>
              <w:t>2025</w:t>
            </w:r>
          </w:p>
        </w:tc>
        <w:tc>
          <w:tcPr>
            <w:tcW w:w="1502" w:type="dxa"/>
          </w:tcPr>
          <w:p w14:paraId="48203C17" w14:textId="77777777" w:rsidR="00122228" w:rsidRDefault="00000000">
            <w:r>
              <w:rPr>
                <w:sz w:val="14"/>
              </w:rPr>
              <w:t>A2</w:t>
            </w:r>
          </w:p>
        </w:tc>
        <w:tc>
          <w:tcPr>
            <w:tcW w:w="1502" w:type="dxa"/>
          </w:tcPr>
          <w:p w14:paraId="17AE18CC" w14:textId="77777777" w:rsidR="00122228" w:rsidRDefault="00000000">
            <w:r>
              <w:rPr>
                <w:sz w:val="14"/>
              </w:rPr>
              <w:t xml:space="preserve">In safe autonomous-vehicle code co-generation, LLM outputs required </w:t>
            </w:r>
            <w:r>
              <w:rPr>
                <w:sz w:val="14"/>
              </w:rPr>
              <w:lastRenderedPageBreak/>
              <w:t>domain-aware review because functional success interacted with safety constraints.</w:t>
            </w:r>
          </w:p>
        </w:tc>
        <w:tc>
          <w:tcPr>
            <w:tcW w:w="1502" w:type="dxa"/>
          </w:tcPr>
          <w:p w14:paraId="0CFA06CE" w14:textId="77777777" w:rsidR="00122228" w:rsidRDefault="00000000">
            <w:r>
              <w:rPr>
                <w:sz w:val="14"/>
              </w:rPr>
              <w:lastRenderedPageBreak/>
              <w:t>Safe autonomous-vehicle co-generation case study.</w:t>
            </w:r>
          </w:p>
        </w:tc>
        <w:tc>
          <w:tcPr>
            <w:tcW w:w="1502" w:type="dxa"/>
          </w:tcPr>
          <w:p w14:paraId="6EE3C541" w14:textId="77777777" w:rsidR="00122228" w:rsidRDefault="00000000">
            <w:r>
              <w:rPr>
                <w:sz w:val="14"/>
              </w:rPr>
              <w:t>Cautiously negative</w:t>
            </w:r>
          </w:p>
        </w:tc>
        <w:tc>
          <w:tcPr>
            <w:tcW w:w="1502" w:type="dxa"/>
          </w:tcPr>
          <w:p w14:paraId="33134633" w14:textId="77777777" w:rsidR="00122228" w:rsidRDefault="00000000">
            <w:r>
              <w:rPr>
                <w:sz w:val="14"/>
              </w:rPr>
              <w:t>Results / Discussion</w:t>
            </w:r>
          </w:p>
        </w:tc>
      </w:tr>
      <w:tr w:rsidR="00122228" w14:paraId="73E8C825" w14:textId="77777777">
        <w:tc>
          <w:tcPr>
            <w:tcW w:w="1502" w:type="dxa"/>
          </w:tcPr>
          <w:p w14:paraId="0A7B2A8C" w14:textId="77777777" w:rsidR="00122228" w:rsidRDefault="00000000">
            <w:r>
              <w:rPr>
                <w:sz w:val="14"/>
              </w:rPr>
              <w:lastRenderedPageBreak/>
              <w:t>liu_empirical_2024</w:t>
            </w:r>
          </w:p>
        </w:tc>
        <w:tc>
          <w:tcPr>
            <w:tcW w:w="1502" w:type="dxa"/>
          </w:tcPr>
          <w:p w14:paraId="321C065D" w14:textId="77777777" w:rsidR="00122228" w:rsidRDefault="00000000">
            <w:r>
              <w:rPr>
                <w:sz w:val="14"/>
              </w:rPr>
              <w:t>2024</w:t>
            </w:r>
          </w:p>
        </w:tc>
        <w:tc>
          <w:tcPr>
            <w:tcW w:w="1502" w:type="dxa"/>
          </w:tcPr>
          <w:p w14:paraId="782CFEE4" w14:textId="77777777" w:rsidR="00122228" w:rsidRDefault="00000000">
            <w:r>
              <w:rPr>
                <w:sz w:val="14"/>
              </w:rPr>
              <w:t>A2</w:t>
            </w:r>
          </w:p>
        </w:tc>
        <w:tc>
          <w:tcPr>
            <w:tcW w:w="1502" w:type="dxa"/>
          </w:tcPr>
          <w:p w14:paraId="713B5A40" w14:textId="77777777" w:rsidR="00122228" w:rsidRDefault="00000000">
            <w:r>
              <w:rPr>
                <w:sz w:val="14"/>
              </w:rPr>
              <w:t>For safety-critical software, LLM code-generation success varied with requirement type and complexity, underscoring limited reliability for critical contexts.</w:t>
            </w:r>
          </w:p>
        </w:tc>
        <w:tc>
          <w:tcPr>
            <w:tcW w:w="1502" w:type="dxa"/>
          </w:tcPr>
          <w:p w14:paraId="0D0238F9" w14:textId="77777777" w:rsidR="00122228" w:rsidRDefault="00000000">
            <w:r>
              <w:rPr>
                <w:sz w:val="14"/>
              </w:rPr>
              <w:t>Safety-critical code-generation evaluation.</w:t>
            </w:r>
          </w:p>
        </w:tc>
        <w:tc>
          <w:tcPr>
            <w:tcW w:w="1502" w:type="dxa"/>
          </w:tcPr>
          <w:p w14:paraId="29505557" w14:textId="77777777" w:rsidR="00122228" w:rsidRDefault="00000000">
            <w:r>
              <w:rPr>
                <w:sz w:val="14"/>
              </w:rPr>
              <w:t>Mixed to negative</w:t>
            </w:r>
          </w:p>
        </w:tc>
        <w:tc>
          <w:tcPr>
            <w:tcW w:w="1502" w:type="dxa"/>
          </w:tcPr>
          <w:p w14:paraId="09E6BCE1" w14:textId="77777777" w:rsidR="00122228" w:rsidRDefault="00000000">
            <w:r>
              <w:rPr>
                <w:sz w:val="14"/>
              </w:rPr>
              <w:t>Results</w:t>
            </w:r>
          </w:p>
        </w:tc>
      </w:tr>
      <w:tr w:rsidR="00122228" w14:paraId="0B212433" w14:textId="77777777">
        <w:tc>
          <w:tcPr>
            <w:tcW w:w="1502" w:type="dxa"/>
          </w:tcPr>
          <w:p w14:paraId="44532D6D" w14:textId="77777777" w:rsidR="00122228" w:rsidRDefault="00000000">
            <w:r>
              <w:rPr>
                <w:sz w:val="14"/>
              </w:rPr>
              <w:t>molison_is_2025</w:t>
            </w:r>
          </w:p>
        </w:tc>
        <w:tc>
          <w:tcPr>
            <w:tcW w:w="1502" w:type="dxa"/>
          </w:tcPr>
          <w:p w14:paraId="46027D59" w14:textId="77777777" w:rsidR="00122228" w:rsidRDefault="00000000">
            <w:r>
              <w:rPr>
                <w:sz w:val="14"/>
              </w:rPr>
              <w:t>2025</w:t>
            </w:r>
          </w:p>
        </w:tc>
        <w:tc>
          <w:tcPr>
            <w:tcW w:w="1502" w:type="dxa"/>
          </w:tcPr>
          <w:p w14:paraId="688F957F" w14:textId="77777777" w:rsidR="00122228" w:rsidRDefault="00000000">
            <w:r>
              <w:rPr>
                <w:sz w:val="14"/>
              </w:rPr>
              <w:t>A2</w:t>
            </w:r>
          </w:p>
        </w:tc>
        <w:tc>
          <w:tcPr>
            <w:tcW w:w="1502" w:type="dxa"/>
          </w:tcPr>
          <w:p w14:paraId="676724FE" w14:textId="77777777" w:rsidR="00122228" w:rsidRDefault="00000000">
            <w:r>
              <w:rPr>
                <w:sz w:val="14"/>
              </w:rPr>
              <w:t>LLM-generated code was not consistently more reliable or maintainable than human-written code; results depended on the selected metric and task context.</w:t>
            </w:r>
          </w:p>
        </w:tc>
        <w:tc>
          <w:tcPr>
            <w:tcW w:w="1502" w:type="dxa"/>
          </w:tcPr>
          <w:p w14:paraId="7B0307C6" w14:textId="77777777" w:rsidR="00122228" w:rsidRDefault="00000000">
            <w:r>
              <w:rPr>
                <w:sz w:val="14"/>
              </w:rPr>
              <w:t>Maintainability and reliability comparison against human-written code.</w:t>
            </w:r>
          </w:p>
        </w:tc>
        <w:tc>
          <w:tcPr>
            <w:tcW w:w="1502" w:type="dxa"/>
          </w:tcPr>
          <w:p w14:paraId="3E4E3F86" w14:textId="77777777" w:rsidR="00122228" w:rsidRDefault="00000000">
            <w:r>
              <w:rPr>
                <w:sz w:val="14"/>
              </w:rPr>
              <w:t>Mixed</w:t>
            </w:r>
          </w:p>
        </w:tc>
        <w:tc>
          <w:tcPr>
            <w:tcW w:w="1502" w:type="dxa"/>
          </w:tcPr>
          <w:p w14:paraId="5AE7D69D" w14:textId="77777777" w:rsidR="00122228" w:rsidRDefault="00000000">
            <w:r>
              <w:rPr>
                <w:sz w:val="14"/>
              </w:rPr>
              <w:t>Results</w:t>
            </w:r>
          </w:p>
        </w:tc>
      </w:tr>
      <w:tr w:rsidR="00122228" w14:paraId="7D8FEAF1" w14:textId="77777777">
        <w:tc>
          <w:tcPr>
            <w:tcW w:w="1502" w:type="dxa"/>
          </w:tcPr>
          <w:p w14:paraId="11765FDE" w14:textId="77777777" w:rsidR="00122228" w:rsidRDefault="00000000">
            <w:r>
              <w:rPr>
                <w:sz w:val="14"/>
              </w:rPr>
              <w:t>ouyang_empirical_2024</w:t>
            </w:r>
          </w:p>
        </w:tc>
        <w:tc>
          <w:tcPr>
            <w:tcW w:w="1502" w:type="dxa"/>
          </w:tcPr>
          <w:p w14:paraId="054888FD" w14:textId="77777777" w:rsidR="00122228" w:rsidRDefault="00000000">
            <w:r>
              <w:rPr>
                <w:sz w:val="14"/>
              </w:rPr>
              <w:t>2024</w:t>
            </w:r>
          </w:p>
        </w:tc>
        <w:tc>
          <w:tcPr>
            <w:tcW w:w="1502" w:type="dxa"/>
          </w:tcPr>
          <w:p w14:paraId="4ABC145F" w14:textId="77777777" w:rsidR="00122228" w:rsidRDefault="00000000">
            <w:r>
              <w:rPr>
                <w:sz w:val="14"/>
              </w:rPr>
              <w:t>A2</w:t>
            </w:r>
          </w:p>
        </w:tc>
        <w:tc>
          <w:tcPr>
            <w:tcW w:w="1502" w:type="dxa"/>
          </w:tcPr>
          <w:p w14:paraId="2C665EC6" w14:textId="77777777" w:rsidR="00122228" w:rsidRDefault="00000000">
            <w:r>
              <w:rPr>
                <w:sz w:val="14"/>
              </w:rPr>
              <w:t>Repeated ChatGPT calls for the same 829 problems generated semantically inconsistent outputs; zero equal test-output ratios were 75.76%, 51.00% and 47.56% for CodeContests, APPS and HumanEval.</w:t>
            </w:r>
          </w:p>
        </w:tc>
        <w:tc>
          <w:tcPr>
            <w:tcW w:w="1502" w:type="dxa"/>
          </w:tcPr>
          <w:p w14:paraId="6E4E98BC" w14:textId="77777777" w:rsidR="00122228" w:rsidRDefault="00000000">
            <w:r>
              <w:rPr>
                <w:sz w:val="14"/>
              </w:rPr>
              <w:t>829 problems; five predictions; zero OER 75.76/51.00/47.56%; HumanEval max pass-rate difference 1.00 in 39.63% of problems.</w:t>
            </w:r>
          </w:p>
        </w:tc>
        <w:tc>
          <w:tcPr>
            <w:tcW w:w="1502" w:type="dxa"/>
          </w:tcPr>
          <w:p w14:paraId="58465716" w14:textId="77777777" w:rsidR="00122228" w:rsidRDefault="00000000">
            <w:r>
              <w:rPr>
                <w:sz w:val="14"/>
              </w:rPr>
              <w:t>Negative</w:t>
            </w:r>
          </w:p>
        </w:tc>
        <w:tc>
          <w:tcPr>
            <w:tcW w:w="1502" w:type="dxa"/>
          </w:tcPr>
          <w:p w14:paraId="1D87CB53" w14:textId="77777777" w:rsidR="00122228" w:rsidRDefault="00000000">
            <w:r>
              <w:rPr>
                <w:sz w:val="14"/>
              </w:rPr>
              <w:t>Results and Findings, RQ1</w:t>
            </w:r>
          </w:p>
        </w:tc>
      </w:tr>
      <w:tr w:rsidR="00CA373C" w14:paraId="3DF741C0" w14:textId="77777777">
        <w:tc>
          <w:tcPr>
            <w:tcW w:w="1502" w:type="dxa"/>
          </w:tcPr>
          <w:p w14:paraId="38AF6CDE" w14:textId="125E10D0" w:rsidR="00CA373C" w:rsidRDefault="00CA373C">
            <w:pPr>
              <w:rPr>
                <w:sz w:val="14"/>
              </w:rPr>
            </w:pPr>
            <w:r w:rsidRPr="00CA373C">
              <w:rPr>
                <w:sz w:val="14"/>
              </w:rPr>
              <w:t>yang_robustness_2024</w:t>
            </w:r>
          </w:p>
        </w:tc>
        <w:tc>
          <w:tcPr>
            <w:tcW w:w="1502" w:type="dxa"/>
          </w:tcPr>
          <w:p w14:paraId="3CF057DE" w14:textId="1C75BBAF" w:rsidR="00CA373C" w:rsidRDefault="00CA373C">
            <w:pPr>
              <w:rPr>
                <w:sz w:val="14"/>
              </w:rPr>
            </w:pPr>
            <w:r>
              <w:rPr>
                <w:sz w:val="14"/>
              </w:rPr>
              <w:t>2024</w:t>
            </w:r>
          </w:p>
        </w:tc>
        <w:tc>
          <w:tcPr>
            <w:tcW w:w="1502" w:type="dxa"/>
          </w:tcPr>
          <w:p w14:paraId="6B67A39B" w14:textId="6BADE2DE" w:rsidR="00CA373C" w:rsidRDefault="00CA373C">
            <w:pPr>
              <w:rPr>
                <w:sz w:val="14"/>
              </w:rPr>
            </w:pPr>
            <w:r>
              <w:rPr>
                <w:sz w:val="14"/>
              </w:rPr>
              <w:t>B</w:t>
            </w:r>
          </w:p>
        </w:tc>
        <w:tc>
          <w:tcPr>
            <w:tcW w:w="1502" w:type="dxa"/>
          </w:tcPr>
          <w:p w14:paraId="01FC67D9" w14:textId="12F8E090" w:rsidR="00CA373C" w:rsidRDefault="00CA373C">
            <w:pPr>
              <w:rPr>
                <w:sz w:val="14"/>
              </w:rPr>
            </w:pPr>
            <w:r w:rsidRPr="00CA373C">
              <w:rPr>
                <w:sz w:val="14"/>
              </w:rPr>
              <w:t>No functional-correctness or benchmark-performance anchor extracted for Phase 1.1; retain for Phase 3 security/robustness verification.</w:t>
            </w:r>
          </w:p>
        </w:tc>
        <w:tc>
          <w:tcPr>
            <w:tcW w:w="1502" w:type="dxa"/>
          </w:tcPr>
          <w:p w14:paraId="4B28B118" w14:textId="0F9B1E00" w:rsidR="00CA373C" w:rsidRDefault="00CA373C">
            <w:pPr>
              <w:rPr>
                <w:sz w:val="14"/>
              </w:rPr>
            </w:pPr>
            <w:r>
              <w:rPr>
                <w:sz w:val="14"/>
              </w:rPr>
              <w:t>Not extracted</w:t>
            </w:r>
          </w:p>
        </w:tc>
        <w:tc>
          <w:tcPr>
            <w:tcW w:w="1502" w:type="dxa"/>
          </w:tcPr>
          <w:p w14:paraId="731EC793" w14:textId="05661989" w:rsidR="00CA373C" w:rsidRDefault="00CA373C">
            <w:pPr>
              <w:rPr>
                <w:sz w:val="14"/>
              </w:rPr>
            </w:pPr>
            <w:r w:rsidRPr="00CA373C">
              <w:rPr>
                <w:sz w:val="14"/>
              </w:rPr>
              <w:t>Not used in narrative</w:t>
            </w:r>
          </w:p>
        </w:tc>
        <w:tc>
          <w:tcPr>
            <w:tcW w:w="1502" w:type="dxa"/>
          </w:tcPr>
          <w:p w14:paraId="7EDB4BC8" w14:textId="64860CEA" w:rsidR="00CA373C" w:rsidRDefault="00CA373C">
            <w:pPr>
              <w:rPr>
                <w:sz w:val="14"/>
              </w:rPr>
            </w:pPr>
            <w:r w:rsidRPr="00CA373C">
              <w:rPr>
                <w:sz w:val="14"/>
              </w:rPr>
              <w:t>PDF check required</w:t>
            </w:r>
          </w:p>
        </w:tc>
      </w:tr>
    </w:tbl>
    <w:p w14:paraId="15351DCF" w14:textId="77777777" w:rsidR="00122228" w:rsidRDefault="00000000">
      <w:pPr>
        <w:pStyle w:val="Heading1"/>
      </w:pPr>
      <w:r>
        <w:t>2. Analytical narrative</w:t>
      </w:r>
    </w:p>
    <w:p w14:paraId="31C54439" w14:textId="77777777" w:rsidR="00122228" w:rsidRDefault="00000000">
      <w:pPr>
        <w:pStyle w:val="Heading2"/>
      </w:pPr>
      <w:r>
        <w:t>Correctness rates across tools and languages</w:t>
      </w:r>
    </w:p>
    <w:p w14:paraId="77D7171F" w14:textId="77777777" w:rsidR="00122228" w:rsidRDefault="00000000">
      <w:r>
        <w:t>The SUPPORT evidence portrays functional correctness as a conditional, tool-, language- and task-dependent outcome rather than a stable property of AI-assisted code generation. In comparative tool studies, GitHub Copilot, Amazon CodeWhisperer and ChatGPT all generated usable solutions, but their correctness profiles varied across the same set of programming tasks, with ChatGPT often stronger on direct functional adequacy but not uniformly superior when broader quality attributes were considered [1]. Hansson and colleagues similarly found that both ChatGPT and Copilot could satisfy some task requirements while still producing incorrect or low-quality solutions under test-based and manual assessment [2]. The same pattern appears in human-comparison work: ChatGPT can be competitive with software developers on bounded tasks, yet it remains vulnerable when specifications require interpretation, validation or contextual judgement [3]. Millam and Bakke add a useful nuance: concise generated code may be attractive pedagogically or operationally, but brevity is not equivalent to complete functional correctness [4]. Across these studies, SUPPORT evidence confirms that “working code” must be read as a task-level empirical outcome, not as an inherent capability of the tool.</w:t>
      </w:r>
    </w:p>
    <w:p w14:paraId="119EE6FE" w14:textId="77777777" w:rsidR="00122228" w:rsidRDefault="00000000">
      <w:pPr>
        <w:pStyle w:val="Heading2"/>
      </w:pPr>
      <w:r>
        <w:t>Benchmark limitations and overestimation effects</w:t>
      </w:r>
    </w:p>
    <w:p w14:paraId="181052F3" w14:textId="77777777" w:rsidR="00122228" w:rsidRDefault="00000000">
      <w:r>
        <w:t xml:space="preserve">A second cluster of papers warns that conventional benchmarks may overstate practical correctness. Liu et al. show that ChatGPT-generated code may pass or appear adequate while still containing functional, maintainability or security-related quality issues, making single-dimensional correctness judgements insufficient [5]. Multi-dimensional and multi-language evaluation strengthens this point: Copilot, Tabnine and CodeWhisperer behave differently across Java, Python, C and JavaScript, and no single assistant dominates all quality dimensions [6]. Benchmark-construction papers make the limitation even sharper. CoderUJB shows that Java evaluation grounded in executable, practical programming scenarios exposes weaknesses not captured by narrow algorithmic settings [7], while </w:t>
      </w:r>
      <w:r>
        <w:lastRenderedPageBreak/>
        <w:t>HumanEvo indicates that repository-level tasks become more demanding when they model software evolution rather than static completion [8]. Mutation-based reassessment reaches a similar conclusion: weak or semantically incomplete tests can inflate apparent correctness, so benchmark pass rates should be interpreted as lower-bound evidence of capability rather than direct evidence of deployable reliability [9].</w:t>
      </w:r>
    </w:p>
    <w:p w14:paraId="454B025A" w14:textId="77777777" w:rsidR="00122228" w:rsidRDefault="00000000">
      <w:pPr>
        <w:pStyle w:val="Heading2"/>
      </w:pPr>
      <w:r>
        <w:t>Non-determinism and output consistency</w:t>
      </w:r>
    </w:p>
    <w:p w14:paraId="69A61ADF" w14:textId="77777777" w:rsidR="00122228" w:rsidRDefault="00000000">
      <w:r>
        <w:t>The most direct SUPPORT evidence on consistency comes from Ouyang et al. Their study of 829 code-generation problems across CodeContests, APPS and HumanEval found substantial semantic non-determinism across repeated ChatGPT requests: the ratio of tasks with zero equal test output among five generations was 75.76% for CodeContests, 51.00% for APPS and 47.56% for HumanEval, and the maximum pass-rate difference reached 1.00 for all three datasets, including 39.63% of HumanEval problems [13]. This finding changes how correctness rates should be interpreted. A single generated answer is not merely a sample from a stable capability distribution; it can be one of several semantically divergent solutions to the same prompt. Lian et al. also show that targeted evaluation can uncover weaknesses hidden by aggregate scores, especially when examples are perturbed or require more robust semantic reasoning [10]. MERA Code complements this by showing that model rankings shift across task families, so consistency must be evaluated across task types, not only across repeated samples [11]. Mouselinos et al. further demonstrate that pass@k behaviour on HumanEval and MBPP can change under perturbation-based analysis, making reliability sensitive to seemingly small benchmark variations [12].</w:t>
      </w:r>
    </w:p>
    <w:p w14:paraId="2461D799" w14:textId="77777777" w:rsidR="00122228" w:rsidRDefault="00000000">
      <w:pPr>
        <w:pStyle w:val="Heading2"/>
      </w:pPr>
      <w:r>
        <w:t>Task complexity as a moderating variable</w:t>
      </w:r>
    </w:p>
    <w:p w14:paraId="5898C25A" w14:textId="77777777" w:rsidR="00122228" w:rsidRDefault="00000000">
      <w:r>
        <w:t>Task complexity is the main moderator running through the SUPPORT corpus. Performance analysis of Copilot, Copilot Chat, CodeLlama and DeepSeek-Coder shows that generated-code performance differs across problem types and cannot be reduced to whether the solution passes tests at all [14]. Safety-critical studies intensify this caution. Liu et al. find that LLM success in safety-critical code generation varies with requirement type and complexity, implying that correctness evidence from ordinary tasks should not be transferred directly to high-assurance settings [15]. Nouri et al. reach a parallel conclusion for autonomous-vehicle code co-generation: outputs require domain-aware review because functional success interacts with safety constraints [16]. Reliability and maintainability comparisons also resist a simple “LLM versus human” conclusion, as Molison et al. report that LLM-generated code is not consistently more reliable or maintainable than human-written code once different metrics and contexts are considered [17]. Finally, Poldrack’s GPT-4 experiments frame correctness as an interactive process: useful code emerges through prompting, testing and correction, not through unverified one-shot generation [18].</w:t>
      </w:r>
    </w:p>
    <w:p w14:paraId="7764D241" w14:textId="77777777" w:rsidR="00122228" w:rsidRDefault="00000000">
      <w:pPr>
        <w:pStyle w:val="Heading1"/>
      </w:pPr>
      <w:r>
        <w:t>3. Triangulation note</w:t>
      </w:r>
    </w:p>
    <w:p w14:paraId="71E30677" w14:textId="77777777" w:rsidR="00122228" w:rsidRDefault="00000000">
      <w:r>
        <w:t>Taken together, these SUPPORT findings extend the CORE evidence by shifting attention from whether AI-generated code can be correct to when, how stably and under what evaluation assumptions correctness should be trusted. They confirm the general CORE pattern that LLMs can solve many bounded programming tasks, but they nuance it in four ways: benchmark pass rates may overestimate deployable reliability; tool rankings change across languages and task families; repeated calls to the same model can yield semantically different outputs; and task complexity, especially in repository-level, safety-critical or domain-constrained settings, sharply reduces the evidential value of simple correctness rates. The SUPPORT corpus therefore functions as triangulation evidence: it does not overturn the CORE account, but it makes the correctness claim more conditional, measurement-sensitive and socio-technical.</w:t>
      </w:r>
    </w:p>
    <w:p w14:paraId="2D7BF100" w14:textId="77777777" w:rsidR="00122228" w:rsidRDefault="00000000">
      <w:pPr>
        <w:pStyle w:val="Heading1"/>
      </w:pPr>
      <w:r>
        <w:t>4. References</w:t>
      </w:r>
    </w:p>
    <w:p w14:paraId="06D96AE4" w14:textId="77777777" w:rsidR="00122228" w:rsidRDefault="00000000">
      <w:r>
        <w:t>[1] Evaluating the Code Quality of AI-Assisted Code Generation Tools: An Empirical Study on GitHub Copilot, Amazon CodeWhisperer, and ChatGPT. Yeti\c stiren, Burak, 2023. Bibkey: yetistiren_evaluating_2023.</w:t>
      </w:r>
    </w:p>
    <w:p w14:paraId="5DE650CB" w14:textId="77777777" w:rsidR="00122228" w:rsidRDefault="00000000">
      <w:r>
        <w:t>[2] Code Correctness and Quality in the Era of AI Code Generation. Hansson, Emilia, 2023. Bibkey: hansson_code_2023.</w:t>
      </w:r>
    </w:p>
    <w:p w14:paraId="67B65CC7" w14:textId="77777777" w:rsidR="00122228" w:rsidRDefault="00000000">
      <w:r>
        <w:t>[3] Comparing Software Developers with ChatGPT: An Empirical Investigation. Nascimento, Nathalia, 2023. Bibkey: nascimento_comparing_2023.</w:t>
      </w:r>
    </w:p>
    <w:p w14:paraId="5A1220BF" w14:textId="77777777" w:rsidR="00122228" w:rsidRDefault="00000000">
      <w:r>
        <w:t>[4] Coding with AI as an Assistant: Can AI Generate Concise Computer Code?. Millam, Andrew, 2024. Bibkey: millam_coding_2024.</w:t>
      </w:r>
    </w:p>
    <w:p w14:paraId="047F3328" w14:textId="77777777" w:rsidR="00122228" w:rsidRDefault="00000000">
      <w:r>
        <w:t>[5] No Need to Lift a Finger Anymore? Assessing the Quality of Code Generation by ChatGPT. Liu, Zhijie, 2024. Bibkey: liu_no_2024.</w:t>
      </w:r>
    </w:p>
    <w:p w14:paraId="1EDA2AFF" w14:textId="77777777" w:rsidR="00122228" w:rsidRDefault="00000000">
      <w:r>
        <w:lastRenderedPageBreak/>
        <w:t>[6] A Multi-Dimensional Quality Evaluation of Code Generated by LLM-Based Tools Across Multiple Programming Languages. Li, Ruimeng, 2026. Bibkey: li_multi-dimensional_2026.</w:t>
      </w:r>
    </w:p>
    <w:p w14:paraId="32B04B95" w14:textId="77777777" w:rsidR="00122228" w:rsidRDefault="00000000">
      <w:r>
        <w:t>[7] CoderUJB: An Executable and Unified Java Benchmark for Practical Programming Scenarios. Zeng, Zhengran, 2024. Bibkey: zeng_coderujb_2024.</w:t>
      </w:r>
    </w:p>
    <w:p w14:paraId="30506FE4" w14:textId="77777777" w:rsidR="00122228" w:rsidRDefault="00000000">
      <w:r>
        <w:t>[8] HumanEvo: An Evolution-aware Benchmark for More Realistic Evaluation of Repository-level Code Generation. Zheng, Dewu, 2025. Bibkey: zheng_humanevo_2025.</w:t>
      </w:r>
    </w:p>
    <w:p w14:paraId="18E152B9" w14:textId="77777777" w:rsidR="00122228" w:rsidRDefault="00000000">
      <w:r>
        <w:t>[9] Benchmarking and Revisiting Code Generation Assessment: A Mutation-Based Approach. Wang, Longtian, 2025. Bibkey: wang_benchmarking_2025.</w:t>
      </w:r>
    </w:p>
    <w:p w14:paraId="172F5555" w14:textId="77777777" w:rsidR="00122228" w:rsidRDefault="00000000">
      <w:r>
        <w:t>[10] Uncovering Weaknesses in Neural Code Generation. Lian, Xiaoli, 2024. Bibkey: lian_uncovering_2024.</w:t>
      </w:r>
    </w:p>
    <w:p w14:paraId="0DE9545B" w14:textId="77777777" w:rsidR="00122228" w:rsidRDefault="00000000">
      <w:r>
        <w:t>[11] MERA Code: A Unified Framework for Evaluating Code Generation Across Tasks. Chervyakov, Artem, 2025. Bibkey: chervyakov_mera_2025.</w:t>
      </w:r>
    </w:p>
    <w:p w14:paraId="4B55DC8F" w14:textId="77777777" w:rsidR="00122228" w:rsidRDefault="00000000">
      <w:r>
        <w:t>[12] A Simple, Yet Effective Approach to Finding Biases in Code Generation. Mouselinos, Spyridon, 2023. Bibkey: mouselinos_simple_2023.</w:t>
      </w:r>
    </w:p>
    <w:p w14:paraId="37FB27F3" w14:textId="77777777" w:rsidR="00122228" w:rsidRDefault="00000000">
      <w:r>
        <w:t>[13] An Empirical Study of the Non-Determinism of ChatCPT in Code Generation. Ouyang, Shuyin, 2024. Bibkey: ouyang_empirical_2024.</w:t>
      </w:r>
    </w:p>
    <w:p w14:paraId="3938727D" w14:textId="77777777" w:rsidR="00122228" w:rsidRDefault="00000000">
      <w:r>
        <w:t>[14] Performance Analysis of AI-Generated Code: A Case Study of Copilot, Copilot Chat, CodeLlaMa, and DeepSeek-Coder Models. Li, Shuang, 2026. Bibkey: li_performance_2026.</w:t>
      </w:r>
    </w:p>
    <w:p w14:paraId="458CFDC0" w14:textId="77777777" w:rsidR="00122228" w:rsidRDefault="00000000">
      <w:r>
        <w:t>[15] An Empirical Study of the Code Generation of Safety-Critical Software Using LLMs. Liu, Mingxing, 2024. Bibkey: liu_empirical_2024.</w:t>
      </w:r>
    </w:p>
    <w:p w14:paraId="4CEF8E82" w14:textId="77777777" w:rsidR="00122228" w:rsidRDefault="00000000">
      <w:r>
        <w:t>[16] Large Language Models in~Code Co-generation for~Safe Autonomous Vehicles. Nouri, Ali, 2025. Bibkey: nouri_large_2025.</w:t>
      </w:r>
    </w:p>
    <w:p w14:paraId="1D3AF050" w14:textId="77777777" w:rsidR="00122228" w:rsidRDefault="00000000">
      <w:r>
        <w:t>[17] Is LLM-Generated Code More Maintainable \&amp; Reliable Than Human-Written Code?. Molison, Alfred Santa, 2025. Bibkey: molison_is_2025.</w:t>
      </w:r>
    </w:p>
    <w:p w14:paraId="7921F3CB" w14:textId="77777777" w:rsidR="00122228" w:rsidRDefault="00000000">
      <w:r>
        <w:t>[18] AI-Assisted Coding: Experiments with GPT-4. Poldrack, Russell A, 2023. Bibkey: poldrack_ai-assisted_2023.</w:t>
      </w:r>
    </w:p>
    <w:p w14:paraId="26929E92" w14:textId="77777777" w:rsidR="00122228" w:rsidRDefault="00000000">
      <w:pPr>
        <w:pStyle w:val="Heading1"/>
      </w:pPr>
      <w:r>
        <w:t>5. Self-validation pass</w:t>
      </w:r>
    </w:p>
    <w:p w14:paraId="61DA0933" w14:textId="0283CEE0" w:rsidR="00122228" w:rsidRDefault="00000000">
      <w:r>
        <w:t>All 1</w:t>
      </w:r>
      <w:r w:rsidR="00CA373C">
        <w:t>9</w:t>
      </w:r>
      <w:r>
        <w:t xml:space="preserve"> in-scope papers were represented in the source-control evidence matrix.</w:t>
      </w:r>
    </w:p>
    <w:p w14:paraId="049FD248" w14:textId="77777777" w:rsidR="00122228" w:rsidRDefault="00000000">
      <w:r>
        <w:t>Inline references [1]–[18] map one-to-one to the References section and are ordered by first appearance.</w:t>
      </w:r>
    </w:p>
    <w:p w14:paraId="0252C517" w14:textId="77777777" w:rsidR="00122228" w:rsidRDefault="00000000">
      <w:r>
        <w:t>All cited bibkeys were checked against NB2_CQTD_Support.bib.</w:t>
      </w:r>
    </w:p>
    <w:p w14:paraId="3C5FA7EC" w14:textId="77777777" w:rsidR="00122228" w:rsidRDefault="00000000">
      <w:r>
        <w:t>No NB1_CQTD_CORE bibkeys were used.</w:t>
      </w:r>
    </w:p>
    <w:p w14:paraId="3CB9D4CA" w14:textId="77777777" w:rsidR="00122228" w:rsidRDefault="00000000">
      <w:r>
        <w:t>No paper anchors more than five claims/items in the narrative.</w:t>
      </w:r>
    </w:p>
    <w:p w14:paraId="402521E0" w14:textId="77777777" w:rsidR="00122228" w:rsidRDefault="00000000">
      <w:r>
        <w:t>Titles in References were stripped of BibTeX curly braces.</w:t>
      </w:r>
    </w:p>
    <w:p w14:paraId="6B9155B4" w14:textId="77777777" w:rsidR="00122228" w:rsidRDefault="00000000">
      <w:r>
        <w:t>Quantitative values attributed to Ouyang et al. come from the paper’s own Results and Findings section, not from cited work.</w:t>
      </w:r>
    </w:p>
    <w:p w14:paraId="4191D799" w14:textId="77777777" w:rsidR="00122228" w:rsidRDefault="00000000">
      <w:r>
        <w:t>The matrix preserves papers with broader or less numerical findings but only the cited narrative uses traceable Results/Evaluation/Discussion anchors.</w:t>
      </w:r>
    </w:p>
    <w:sectPr w:rsidR="00122228"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150026">
    <w:abstractNumId w:val="8"/>
  </w:num>
  <w:num w:numId="2" w16cid:durableId="245235768">
    <w:abstractNumId w:val="6"/>
  </w:num>
  <w:num w:numId="3" w16cid:durableId="489253802">
    <w:abstractNumId w:val="5"/>
  </w:num>
  <w:num w:numId="4" w16cid:durableId="682323851">
    <w:abstractNumId w:val="4"/>
  </w:num>
  <w:num w:numId="5" w16cid:durableId="71199066">
    <w:abstractNumId w:val="7"/>
  </w:num>
  <w:num w:numId="6" w16cid:durableId="1021317883">
    <w:abstractNumId w:val="3"/>
  </w:num>
  <w:num w:numId="7" w16cid:durableId="2064013342">
    <w:abstractNumId w:val="2"/>
  </w:num>
  <w:num w:numId="8" w16cid:durableId="84545645">
    <w:abstractNumId w:val="1"/>
  </w:num>
  <w:num w:numId="9" w16cid:durableId="3748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228"/>
    <w:rsid w:val="0015074B"/>
    <w:rsid w:val="0029639D"/>
    <w:rsid w:val="00326F90"/>
    <w:rsid w:val="006015D6"/>
    <w:rsid w:val="00AA1D8D"/>
    <w:rsid w:val="00B47730"/>
    <w:rsid w:val="00CA37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5963C"/>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1938</Words>
  <Characters>13223</Characters>
  <Application>Microsoft Office Word</Application>
  <DocSecurity>0</DocSecurity>
  <Lines>472</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2026-06-08T18:08:00Z</dcterms:modified>
  <cp:category/>
</cp:coreProperties>
</file>