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rPr>
        <w:t>Briefing: Code Quality and Technical Debt in AI-assisted Programming</w:t>
      </w:r>
    </w:p>
    <w:p>
      <w:r>
        <w:rPr>
          <w:rFonts w:ascii="Aptos" w:hAnsi="Aptos"/>
        </w:rPr>
        <w:t>Scope and source discipline. This briefing synthesises the 77 PDFs contained in the uploaded NB1_CQTD_CORE files corpus. It uses British English and does not rely on general knowledge or papers outside the uploaded sources. Inline numbers use one numbering system and point to the same entries in the References section.</w:t>
      </w:r>
    </w:p>
    <w:p>
      <w:pPr>
        <w:pStyle w:val="Heading1"/>
      </w:pPr>
      <w:r>
        <w:rPr>
          <w:rFonts w:ascii="Aptos" w:hAnsi="Aptos"/>
        </w:rPr>
        <w:t>1. Executive Summary</w:t>
      </w:r>
    </w:p>
    <w:p>
      <w:r>
        <w:rPr>
          <w:rFonts w:ascii="Aptos" w:hAnsi="Aptos"/>
        </w:rPr>
        <w:t>The 77-paper corpus portrays AI-assisted programming as a productivity-oriented practice whose quality consequences are uneven rather than uniformly positive or negative. Across the corpus, the strongest repeated finding is not that AI-generated code is always poor, but that it is frequently plausible while still carrying hidden defects, maintainability liabilities, security weaknesses, dependency gaps, or non-functional failures. Studies of generated snippets, developer conversations, workplace use, benchmarks, and repository-level artefacts converge on this point: AI assistants can produce useful code, but correctness on narrow tests is an incomplete proxy for code quality.[1][2][3][4][5][6]</w:t>
      </w:r>
    </w:p>
    <w:p>
      <w:r>
        <w:rPr>
          <w:rFonts w:ascii="Aptos" w:hAnsi="Aptos"/>
        </w:rPr>
        <w:t>A second corpus-wide pattern is the separation between functional correctness and broader quality. Several papers report that models can pass benchmark tests, complete tasks, or generate syntactically acceptable code while still failing on maintainability, efficiency, robustness, security, API usage, dependency management, or requirements beyond the visible test oracle. This is why the corpus repeatedly moves beyond Pass@k-style evaluation towards static analysis, mutation and regression testing, property-based testing, execution-based checking, repository-level benchmarks, human validation, and downstream maintainability analysis.[7][8][9][10][11][12][13][14]</w:t>
      </w:r>
    </w:p>
    <w:p>
      <w:r>
        <w:rPr>
          <w:rFonts w:ascii="Aptos" w:hAnsi="Aptos"/>
        </w:rPr>
        <w:t>Security is a particularly visible sub-theme. The security-focused papers do not merely ask whether an answer compiles; they ask whether generated code introduces vulnerabilities, whether users notice insecure suggestions, whether prompts can mitigate security risks, and whether repair tools actually remove vulnerabilities without adding new ones. These studies collectively show that security risk is context-sensitive: model, prompt, language, framework, benchmark, and developer behaviour all affect outcomes, and insecure code may persist even when the output appears usable.[15][16][17][18][19][20][21][22][23]</w:t>
      </w:r>
    </w:p>
    <w:p>
      <w:r>
        <w:rPr>
          <w:rFonts w:ascii="Aptos" w:hAnsi="Aptos"/>
        </w:rPr>
        <w:t>Finally, the corpus shows that technical debt is moving from a speculative concern to an empirical object. The strongest evidence comes from studies that observe AI-authored commits, downstream maintainability, repository-level patches, and dependency reproducibility rather than isolated algorithmic tasks. These papers suggest that the most important open question is no longer whether LLMs can generate code; it is whether AI-assisted code remains maintainable, secure, reproducible, and economically safe after it enters real projects.[3][2][14][24][25][26][27][28]</w:t>
      </w:r>
    </w:p>
    <w:p>
      <w:pPr>
        <w:pStyle w:val="Heading1"/>
      </w:pPr>
      <w:r>
        <w:rPr>
          <w:rFonts w:ascii="Aptos" w:hAnsi="Aptos"/>
        </w:rPr>
        <w:t>2. Dominant themes in the corpus</w:t>
      </w:r>
    </w:p>
    <w:p>
      <w:pPr>
        <w:pStyle w:val="Heading2"/>
      </w:pPr>
      <w:r>
        <w:rPr>
          <w:rFonts w:ascii="Aptos" w:hAnsi="Aptos"/>
        </w:rPr>
        <w:t>2.1. AI-generated code often looks correct before it is actually reliable</w:t>
      </w:r>
    </w:p>
    <w:p>
      <w:r>
        <w:rPr>
          <w:rFonts w:ascii="Aptos" w:hAnsi="Aptos"/>
        </w:rPr>
        <w:t>A dominant theme is the gap between surface plausibility and dependable correctness. The corpus contains studies of ChatGPT or Copilot-generated snippets that identify errors, bugs, and quality warnings; studies of code translation and generated-code defect taxonomies; and studies showing that benchmark success can conceal failures under more demanding tests. Generated code may be a useful starting point, but treating it as production-ready without verification is not supported by this corpus.[1][4][29][30][31][32][5][6][33]</w:t>
      </w:r>
    </w:p>
    <w:p>
      <w:pPr>
        <w:pStyle w:val="ListBullet"/>
      </w:pPr>
      <w:r>
        <w:rPr>
          <w:rFonts w:ascii="Aptos" w:hAnsi="Aptos"/>
        </w:rPr>
        <w:t>Supporting papers cited for this theme are intentionally broad rather than restricted to a small set of canonical studies.</w:t>
      </w:r>
    </w:p>
    <w:p>
      <w:pPr>
        <w:pStyle w:val="Heading2"/>
      </w:pPr>
      <w:r>
        <w:rPr>
          <w:rFonts w:ascii="Aptos" w:hAnsi="Aptos"/>
        </w:rPr>
        <w:t>2.2. Functional correctness is not the same as code quality</w:t>
      </w:r>
    </w:p>
    <w:p>
      <w:r>
        <w:rPr>
          <w:rFonts w:ascii="Aptos" w:hAnsi="Aptos"/>
        </w:rPr>
        <w:t>Traditional benchmark success captures only part of quality. HumanEval-style or algorithmic tasks reveal useful information about functional success, but the corpus repeatedly extends evaluation towards maintainability, efficiency, non-functional requirements, API correctness, and real-world task realism.[7][8][9][10][34][35][13][36][27][28][26][14]</w:t>
      </w:r>
    </w:p>
    <w:p>
      <w:pPr>
        <w:pStyle w:val="ListBullet"/>
      </w:pPr>
      <w:r>
        <w:rPr>
          <w:rFonts w:ascii="Aptos" w:hAnsi="Aptos"/>
        </w:rPr>
        <w:t>Supporting papers cited for this theme are intentionally broad rather than restricted to a small set of canonical studies.</w:t>
      </w:r>
    </w:p>
    <w:p>
      <w:pPr>
        <w:pStyle w:val="Heading2"/>
      </w:pPr>
      <w:r>
        <w:rPr>
          <w:rFonts w:ascii="Aptos" w:hAnsi="Aptos"/>
        </w:rPr>
        <w:t>2.3. Security weaknesses are persistent, but highly context-dependent</w:t>
      </w:r>
    </w:p>
    <w:p>
      <w:r>
        <w:rPr>
          <w:rFonts w:ascii="Aptos" w:hAnsi="Aptos"/>
        </w:rPr>
        <w:t>Security is one of the most mature areas in the corpus. The common finding is not that every AI-generated output is insecure; rather, insecure suggestions appear often enough that security cannot be treated as an afterthought, and vulnerability rates depend on task, language, prompt, model, benchmark, and whether humans accept or modify the suggestion.[15][16][17][37][38][39][40][25][41][18][19][20][42]</w:t>
      </w:r>
    </w:p>
    <w:p>
      <w:pPr>
        <w:pStyle w:val="ListBullet"/>
      </w:pPr>
      <w:r>
        <w:rPr>
          <w:rFonts w:ascii="Aptos" w:hAnsi="Aptos"/>
        </w:rPr>
        <w:t>Supporting papers cited for this theme are intentionally broad rather than restricted to a small set of canonical studies.</w:t>
      </w:r>
    </w:p>
    <w:p>
      <w:pPr>
        <w:pStyle w:val="Heading2"/>
      </w:pPr>
      <w:r>
        <w:rPr>
          <w:rFonts w:ascii="Aptos" w:hAnsi="Aptos"/>
        </w:rPr>
        <w:t>2.4. Repair and patch generation can reduce defects, but may also create new debt</w:t>
      </w:r>
    </w:p>
    <w:p>
      <w:r>
        <w:rPr>
          <w:rFonts w:ascii="Aptos" w:hAnsi="Aptos"/>
        </w:rPr>
        <w:t>The repair-oriented papers show both promise and risk. LLMs and agents can generate patches, fix vulnerabilities, and resolve benchmark tasks, but the quality of those patches must be evaluated for regression, security, maintainability, behavioural equivalence, and overfitting to available tests.[21][43][23][22][14][26][25][44][11][12][45]</w:t>
      </w:r>
    </w:p>
    <w:p>
      <w:pPr>
        <w:pStyle w:val="ListBullet"/>
      </w:pPr>
      <w:r>
        <w:rPr>
          <w:rFonts w:ascii="Aptos" w:hAnsi="Aptos"/>
        </w:rPr>
        <w:t>Supporting papers cited for this theme are intentionally broad rather than restricted to a small set of canonical studies.</w:t>
      </w:r>
    </w:p>
    <w:p>
      <w:pPr>
        <w:pStyle w:val="Heading2"/>
      </w:pPr>
      <w:r>
        <w:rPr>
          <w:rFonts w:ascii="Aptos" w:hAnsi="Aptos"/>
        </w:rPr>
        <w:t>2.5. Hallucinations, dependency gaps, and API misuse are quality problems</w:t>
      </w:r>
    </w:p>
    <w:p>
      <w:r>
        <w:rPr>
          <w:rFonts w:ascii="Aptos" w:hAnsi="Aptos"/>
        </w:rPr>
        <w:t>The corpus treats hallucination and dependency failure as concrete code-quality risks. Library hallucinations, invalid imports, missing dependencies, wrong API calls, and unstable generated environments can prevent reproduction or silently mislead developers.[24][46][47][48][49][50][51][52][53]</w:t>
      </w:r>
    </w:p>
    <w:p>
      <w:pPr>
        <w:pStyle w:val="ListBullet"/>
      </w:pPr>
      <w:r>
        <w:rPr>
          <w:rFonts w:ascii="Aptos" w:hAnsi="Aptos"/>
        </w:rPr>
        <w:t>Supporting papers cited for this theme are intentionally broad rather than restricted to a small set of canonical studies.</w:t>
      </w:r>
    </w:p>
    <w:p>
      <w:pPr>
        <w:pStyle w:val="Heading2"/>
      </w:pPr>
      <w:r>
        <w:rPr>
          <w:rFonts w:ascii="Aptos" w:hAnsi="Aptos"/>
        </w:rPr>
        <w:t>2.6. Human-AI interaction shapes the final quality of code</w:t>
      </w:r>
    </w:p>
    <w:p>
      <w:r>
        <w:rPr>
          <w:rFonts w:ascii="Aptos" w:hAnsi="Aptos"/>
        </w:rPr>
        <w:t>The code that reaches a repository is rarely just model output. It is the product of prompts, developer validation, repair behaviour, acceptance decisions, workplace constraints, and sometimes repeated conversations. Developer oversight is therefore part of the quality-control system.[54][6][5][55][56][17][37][38][2][3]</w:t>
      </w:r>
    </w:p>
    <w:p>
      <w:pPr>
        <w:pStyle w:val="ListBullet"/>
      </w:pPr>
      <w:r>
        <w:rPr>
          <w:rFonts w:ascii="Aptos" w:hAnsi="Aptos"/>
        </w:rPr>
        <w:t>Supporting papers cited for this theme are intentionally broad rather than restricted to a small set of canonical studies.</w:t>
      </w:r>
    </w:p>
    <w:p>
      <w:pPr>
        <w:pStyle w:val="Heading1"/>
      </w:pPr>
      <w:r>
        <w:rPr>
          <w:rFonts w:ascii="Aptos" w:hAnsi="Aptos"/>
        </w:rPr>
        <w:t>3. Consensus findings</w:t>
      </w:r>
    </w:p>
    <w:p>
      <w:pPr>
        <w:pStyle w:val="ListBullet"/>
      </w:pPr>
      <w:r>
        <w:rPr>
          <w:rFonts w:ascii="Aptos" w:hAnsi="Aptos"/>
        </w:rPr>
        <w:t>AI-generated code should be treated as an artefact requiring review, testing, and often repair, not as automatically production-ready code.[1][4][5][2]</w:t>
      </w:r>
    </w:p>
    <w:p>
      <w:pPr>
        <w:pStyle w:val="ListBullet"/>
      </w:pPr>
      <w:r>
        <w:rPr>
          <w:rFonts w:ascii="Aptos" w:hAnsi="Aptos"/>
        </w:rPr>
        <w:t>Functional correctness benchmarks remain useful, but they underrepresent maintainability, efficiency, security, dependency correctness, non-functional requirements, and repository-level constraints.[7][8][10][35][13][14]</w:t>
      </w:r>
    </w:p>
    <w:p>
      <w:pPr>
        <w:pStyle w:val="ListBullet"/>
      </w:pPr>
      <w:r>
        <w:rPr>
          <w:rFonts w:ascii="Aptos" w:hAnsi="Aptos"/>
        </w:rPr>
        <w:t>Security is not a peripheral concern: vulnerability studies, secure-coding benchmarks, and user-centred evaluations show that code assistants can generate or preserve insecure code under realistic conditions.[15][16][17][39][41][18]</w:t>
      </w:r>
    </w:p>
    <w:p>
      <w:pPr>
        <w:pStyle w:val="ListBullet"/>
      </w:pPr>
      <w:r>
        <w:rPr>
          <w:rFonts w:ascii="Aptos" w:hAnsi="Aptos"/>
        </w:rPr>
        <w:t>Verification methods are diversifying because ordinary unit tests and benchmark pass rates are insufficient; the corpus includes static analysis, security analysis, regression testing, property-based testing, execution-based hallucination checks, and repository-level patch evaluation.[11][12][44][48][25][26]</w:t>
      </w:r>
    </w:p>
    <w:p>
      <w:pPr>
        <w:pStyle w:val="Heading1"/>
      </w:pPr>
      <w:r>
        <w:rPr>
          <w:rFonts w:ascii="Aptos" w:hAnsi="Aptos"/>
        </w:rPr>
        <w:t>4. Contradictory or unsettled findings</w:t>
      </w:r>
    </w:p>
    <w:p>
      <w:pPr>
        <w:pStyle w:val="ListBullet"/>
      </w:pPr>
      <w:r>
        <w:rPr>
          <w:rFonts w:ascii="Aptos" w:hAnsi="Aptos"/>
        </w:rPr>
        <w:t>Model rankings are unstable across settings: a model that performs strongly on HumanEval-style tasks may not be equally strong on domain-specific, class-level, API-oriented, repository-level, or non-functional requirements.[7][28][36][13][50][10]</w:t>
      </w:r>
    </w:p>
    <w:p>
      <w:pPr>
        <w:pStyle w:val="ListBullet"/>
      </w:pPr>
      <w:r>
        <w:rPr>
          <w:rFonts w:ascii="Aptos" w:hAnsi="Aptos"/>
        </w:rPr>
        <w:t>AI assistance may improve speed, satisfaction, or patch availability in some settings, but downstream maintainability and technical-debt evidence warns against assuming that faster production automatically means better software.[55][56][2][3]</w:t>
      </w:r>
    </w:p>
    <w:p>
      <w:pPr>
        <w:pStyle w:val="ListBullet"/>
      </w:pPr>
      <w:r>
        <w:rPr>
          <w:rFonts w:ascii="Aptos" w:hAnsi="Aptos"/>
        </w:rPr>
        <w:t>Prompting and secure-prompt interventions can reduce some risks, but the corpus does not support the view that prompt engineering alone solves security, correctness, or maintainability problems.[20][42][18][19]</w:t>
      </w:r>
    </w:p>
    <w:p>
      <w:pPr>
        <w:pStyle w:val="ListBullet"/>
      </w:pPr>
      <w:r>
        <w:rPr>
          <w:rFonts w:ascii="Aptos" w:hAnsi="Aptos"/>
        </w:rPr>
        <w:t>Patch generation and vulnerability repair are promising, but the evidence remains mixed on whether generated repairs are complete, non-regressive, and safe in production codebases.[21][43][23][22][14]</w:t>
      </w:r>
    </w:p>
    <w:p>
      <w:pPr>
        <w:pStyle w:val="Heading1"/>
      </w:pPr>
      <w:r>
        <w:rPr>
          <w:rFonts w:ascii="Aptos" w:hAnsi="Aptos"/>
        </w:rPr>
        <w:t>5. What is clearly understood versus what remains unsettled</w:t>
      </w:r>
    </w:p>
    <w:p>
      <w:r>
        <w:rPr>
          <w:rFonts w:ascii="Aptos" w:hAnsi="Aptos"/>
        </w:rPr>
        <w:t>What is most clearly understood is that code quality in AI-assisted programming cannot be reduced to whether generated code compiles or passes a visible test suite. The corpus gives broad evidence that quality must include correctness, maintainability, security, efficiency, reproducibility, dependency validity, API reliability, and developer validation behaviour.[1][8][15][24][54]</w:t>
      </w:r>
    </w:p>
    <w:p>
      <w:r>
        <w:rPr>
          <w:rFonts w:ascii="Aptos" w:hAnsi="Aptos"/>
        </w:rPr>
        <w:t>What remains unsettled is how these risks should be governed at scale. The papers offer many evaluation methods and mitigation ideas, but they do not yet converge on a stable industrial assurance process for deciding when AI-assisted code is safe enough to merge, how long AI-generated technical debt persists, or which combinations of model choice, prompting, testing, review, and static/security analysis produce dependable long-term outcomes.[2][3][14][11][12][45]</w:t>
      </w:r>
    </w:p>
    <w:p>
      <w:pPr>
        <w:pStyle w:val="Heading1"/>
      </w:pPr>
      <w:r>
        <w:rPr>
          <w:rFonts w:ascii="Aptos" w:hAnsi="Aptos"/>
        </w:rPr>
        <w:t>6. Citation alignment spot-check</w:t>
      </w:r>
    </w:p>
    <w:p>
      <w:r>
        <w:rPr>
          <w:rFonts w:ascii="Aptos" w:hAnsi="Aptos"/>
        </w:rPr>
        <w:t>Spot-check 1: Inline citation [1] refers to entry 1 in References: Rabbi et al. (2024).</w:t>
      </w:r>
    </w:p>
    <w:p>
      <w:r>
        <w:rPr>
          <w:rFonts w:ascii="Aptos" w:hAnsi="Aptos"/>
        </w:rPr>
        <w:t>Spot-check 2: Inline citation [7] refers to entry 7 in References: Bayram et al. (2025).</w:t>
      </w:r>
    </w:p>
    <w:p>
      <w:r>
        <w:rPr>
          <w:rFonts w:ascii="Aptos" w:hAnsi="Aptos"/>
        </w:rPr>
        <w:t>Spot-check 3: Inline citation [53] refers to entry 53 in References: Siroš et al. (2024).</w:t>
      </w:r>
    </w:p>
    <w:p>
      <w:pPr>
        <w:pStyle w:val="Heading1"/>
      </w:pPr>
      <w:r>
        <w:rPr>
          <w:rFonts w:ascii="Aptos" w:hAnsi="Aptos"/>
        </w:rPr>
        <w:t>7. Quantitative figures highlighted across the corpus</w:t>
      </w:r>
    </w:p>
    <w:p>
      <w:pPr/>
      <w:r>
        <w:rPr>
          <w:rFonts w:ascii="Aptos" w:hAnsi="Aptos"/>
        </w:rPr>
        <w:t>The following selected figures are included to make the briefing easier to scan. Each figure is reported only where the underlying uploaded paper itself supports it; figures merely repeated through citations were not treated as primary findings.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Figure</w:t>
            </w:r>
          </w:p>
        </w:tc>
        <w:tc>
          <w:tcPr>
            <w:tcW w:type="dxa" w:w="2520"/>
          </w:tcPr>
          <w:p>
            <w:r>
              <w:t>Paper cited in briefing</w:t>
            </w:r>
          </w:p>
        </w:tc>
        <w:tc>
          <w:tcPr>
            <w:tcW w:type="dxa" w:w="2520"/>
          </w:tcPr>
          <w:p>
            <w:r>
              <w:t>What the figure means</w:t>
            </w:r>
          </w:p>
        </w:tc>
        <w:tc>
          <w:tcPr>
            <w:tcW w:type="dxa" w:w="2520"/>
          </w:tcPr>
          <w:p>
            <w:r>
              <w:t>Interpretation for CQTD</w:t>
            </w:r>
          </w:p>
        </w:tc>
      </w:tr>
      <w:tr>
        <w:tc>
          <w:tcPr>
            <w:tcW w:type="dxa" w:w="2520"/>
          </w:tcPr>
          <w:p>
            <w:r>
              <w:t>approx. 40%</w:t>
            </w:r>
          </w:p>
        </w:tc>
        <w:tc>
          <w:tcPr>
            <w:tcW w:type="dxa" w:w="2520"/>
          </w:tcPr>
          <w:p>
            <w:r>
              <w:t>Pearce et al. - Asleep at the Keyboard</w:t>
            </w:r>
          </w:p>
        </w:tc>
        <w:tc>
          <w:tcPr>
            <w:tcW w:type="dxa" w:w="2520"/>
          </w:tcPr>
          <w:p>
            <w:r>
              <w:t>Share of generated programmes vulnerable in security-sensitive scenarios.</w:t>
            </w:r>
          </w:p>
        </w:tc>
        <w:tc>
          <w:tcPr>
            <w:tcW w:type="dxa" w:w="2520"/>
          </w:tcPr>
          <w:p>
            <w:r>
              <w:t>Functional-looking AI code can still encode exploitable weaknesses.</w:t>
            </w:r>
          </w:p>
        </w:tc>
      </w:tr>
      <w:tr>
        <w:tc>
          <w:tcPr>
            <w:tcW w:type="dxa" w:w="2520"/>
          </w:tcPr>
          <w:p>
            <w:r>
              <w:t>27.3%</w:t>
            </w:r>
          </w:p>
        </w:tc>
        <w:tc>
          <w:tcPr>
            <w:tcW w:type="dxa" w:w="2520"/>
          </w:tcPr>
          <w:p>
            <w:r>
              <w:t>Fu et al. - Security Weaknesses of Copilot-Generated Code in GitHub Projects</w:t>
            </w:r>
          </w:p>
        </w:tc>
        <w:tc>
          <w:tcPr>
            <w:tcW w:type="dxa" w:w="2520"/>
          </w:tcPr>
          <w:p>
            <w:r>
              <w:t>Share of Copilot-generated snippets in GitHub projects with identifiable security weaknesses.</w:t>
            </w:r>
          </w:p>
        </w:tc>
        <w:tc>
          <w:tcPr>
            <w:tcW w:type="dxa" w:w="2520"/>
          </w:tcPr>
          <w:p>
            <w:r>
              <w:t>Security debt is observable in real repositories, not only toy examples.</w:t>
            </w:r>
          </w:p>
        </w:tc>
      </w:tr>
      <w:tr>
        <w:tc>
          <w:tcPr>
            <w:tcW w:type="dxa" w:w="2520"/>
          </w:tcPr>
          <w:p>
            <w:r>
              <w:t>20.6%</w:t>
            </w:r>
          </w:p>
        </w:tc>
        <w:tc>
          <w:tcPr>
            <w:tcW w:type="dxa" w:w="2520"/>
          </w:tcPr>
          <w:p>
            <w:r>
              <w:t>Idrisov and Schlippe - Program Code Generation with Generative AIs</w:t>
            </w:r>
          </w:p>
        </w:tc>
        <w:tc>
          <w:tcPr>
            <w:tcW w:type="dxa" w:w="2520"/>
          </w:tcPr>
          <w:p>
            <w:r>
              <w:t>Share of generated solutions that solved the target problems out of the box.</w:t>
            </w:r>
          </w:p>
        </w:tc>
        <w:tc>
          <w:tcPr>
            <w:tcW w:type="dxa" w:w="2520"/>
          </w:tcPr>
          <w:p>
            <w:r>
              <w:t>Out-of-the-box correctness varies sharply across models and tasks.</w:t>
            </w:r>
          </w:p>
        </w:tc>
      </w:tr>
      <w:tr>
        <w:tc>
          <w:tcPr>
            <w:tcW w:type="dxa" w:w="2520"/>
          </w:tcPr>
          <w:p>
            <w:r>
              <w:t>25-34%</w:t>
            </w:r>
          </w:p>
        </w:tc>
        <w:tc>
          <w:tcPr>
            <w:tcW w:type="dxa" w:w="2520"/>
          </w:tcPr>
          <w:p>
            <w:r>
              <w:t>Rahman et al. - Beyond Synthetic Benchmarks</w:t>
            </w:r>
          </w:p>
        </w:tc>
        <w:tc>
          <w:tcPr>
            <w:tcW w:type="dxa" w:w="2520"/>
          </w:tcPr>
          <w:p>
            <w:r>
              <w:t>Correctness range reported on real-world class-level code generation tasks after stronger benchmark scores.</w:t>
            </w:r>
          </w:p>
        </w:tc>
        <w:tc>
          <w:tcPr>
            <w:tcW w:type="dxa" w:w="2520"/>
          </w:tcPr>
          <w:p>
            <w:r>
              <w:t>Benchmark success does not transfer cleanly to production-like settings.</w:t>
            </w:r>
          </w:p>
        </w:tc>
      </w:tr>
      <w:tr>
        <w:tc>
          <w:tcPr>
            <w:tcW w:type="dxa" w:w="2520"/>
          </w:tcPr>
          <w:p>
            <w:r>
              <w:t>89.1%</w:t>
            </w:r>
          </w:p>
        </w:tc>
        <w:tc>
          <w:tcPr>
            <w:tcW w:type="dxa" w:w="2520"/>
          </w:tcPr>
          <w:p>
            <w:r>
              <w:t>Liu et al. - Debt Behind the AI Boom</w:t>
            </w:r>
          </w:p>
        </w:tc>
        <w:tc>
          <w:tcPr>
            <w:tcW w:type="dxa" w:w="2520"/>
          </w:tcPr>
          <w:p>
            <w:r>
              <w:t>Share of detected AI-introduced technical debt represented by code smells.</w:t>
            </w:r>
          </w:p>
        </w:tc>
        <w:tc>
          <w:tcPr>
            <w:tcW w:type="dxa" w:w="2520"/>
          </w:tcPr>
          <w:p>
            <w:r>
              <w:t>Maintainability debt dominates over immediate breakage in mined repositories.</w:t>
            </w:r>
          </w:p>
        </w:tc>
      </w:tr>
      <w:tr>
        <w:tc>
          <w:tcPr>
            <w:tcW w:type="dxa" w:w="2520"/>
          </w:tcPr>
          <w:p>
            <w:r>
              <w:t>24.2%</w:t>
            </w:r>
          </w:p>
        </w:tc>
        <w:tc>
          <w:tcPr>
            <w:tcW w:type="dxa" w:w="2520"/>
          </w:tcPr>
          <w:p>
            <w:r>
              <w:t>Liu et al. - Debt Behind the AI Boom</w:t>
            </w:r>
          </w:p>
        </w:tc>
        <w:tc>
          <w:tcPr>
            <w:tcW w:type="dxa" w:w="2520"/>
          </w:tcPr>
          <w:p>
            <w:r>
              <w:t>Long-term survival rate of AI-introduced issues in repositories.</w:t>
            </w:r>
          </w:p>
        </w:tc>
        <w:tc>
          <w:tcPr>
            <w:tcW w:type="dxa" w:w="2520"/>
          </w:tcPr>
          <w:p>
            <w:r>
              <w:t>Some AI debt persists rather than being quickly cleaned up.</w:t>
            </w:r>
          </w:p>
        </w:tc>
      </w:tr>
      <w:tr>
        <w:tc>
          <w:tcPr>
            <w:tcW w:type="dxa" w:w="2520"/>
          </w:tcPr>
          <w:p>
            <w:r>
              <w:t>31.7%</w:t>
            </w:r>
          </w:p>
        </w:tc>
        <w:tc>
          <w:tcPr>
            <w:tcW w:type="dxa" w:w="2520"/>
          </w:tcPr>
          <w:p>
            <w:r>
              <w:t>Vangala et al. - AI-Generated Code Is Not Reproducible (Yet)</w:t>
            </w:r>
          </w:p>
        </w:tc>
        <w:tc>
          <w:tcPr>
            <w:tcW w:type="dxa" w:w="2520"/>
          </w:tcPr>
          <w:p>
            <w:r>
              <w:t>Share of projects that failed to run without manual dependency intervention.</w:t>
            </w:r>
          </w:p>
        </w:tc>
        <w:tc>
          <w:tcPr>
            <w:tcW w:type="dxa" w:w="2520"/>
          </w:tcPr>
          <w:p>
            <w:r>
              <w:t>Reproducibility and dependency management are part of code quality.</w:t>
            </w:r>
          </w:p>
        </w:tc>
      </w:tr>
      <w:tr>
        <w:tc>
          <w:tcPr>
            <w:tcW w:type="dxa" w:w="2520"/>
          </w:tcPr>
          <w:p>
            <w:r>
              <w:t>18.5%</w:t>
            </w:r>
          </w:p>
        </w:tc>
        <w:tc>
          <w:tcPr>
            <w:tcW w:type="dxa" w:w="2520"/>
          </w:tcPr>
          <w:p>
            <w:r>
              <w:t>Zhang et al. - Chain-of-thought / reasoning-oriented code generation study</w:t>
            </w:r>
          </w:p>
        </w:tc>
        <w:tc>
          <w:tcPr>
            <w:tcW w:type="dxa" w:w="2520"/>
          </w:tcPr>
          <w:p>
            <w:r>
              <w:t>Incorrect code despite reported reasoning or chain-of-thought traces.</w:t>
            </w:r>
          </w:p>
        </w:tc>
        <w:tc>
          <w:tcPr>
            <w:tcW w:type="dxa" w:w="2520"/>
          </w:tcPr>
          <w:p>
            <w:r>
              <w:t>Explanatory reasoning text should not be treated as proof of correctness.</w:t>
            </w:r>
          </w:p>
        </w:tc>
      </w:tr>
    </w:tbl>
    <w:p>
      <w:pPr>
        <w:pStyle w:val="Heading1"/>
      </w:pPr>
      <w:r>
        <w:rPr>
          <w:rFonts w:ascii="Aptos" w:hAnsi="Aptos"/>
        </w:rPr>
        <w:t>7. References</w:t>
      </w:r>
    </w:p>
    <w:p>
      <w:r>
        <w:rPr>
          <w:rFonts w:ascii="Aptos" w:hAnsi="Aptos"/>
        </w:rPr>
        <w:t>1. Rabbi et al. (2024) - AI Writes, We Analyze: The ChatGPT Python Code Saga</w:t>
      </w:r>
    </w:p>
    <w:p>
      <w:r>
        <w:rPr>
          <w:rFonts w:ascii="Aptos" w:hAnsi="Aptos"/>
        </w:rPr>
        <w:t>2. Borg et al. (2026) - Echoes of AI: Investigating the Downstream Effects of AI Assistants on Software Maintainability</w:t>
      </w:r>
    </w:p>
    <w:p>
      <w:r>
        <w:rPr>
          <w:rFonts w:ascii="Aptos" w:hAnsi="Aptos"/>
        </w:rPr>
        <w:t>3. Liu et al. (2026) - Debt Behind the AI Boom: A Large-Scale Empirical Study of AI-Generated Code in the Wild</w:t>
      </w:r>
    </w:p>
    <w:p>
      <w:r>
        <w:rPr>
          <w:rFonts w:ascii="Aptos" w:hAnsi="Aptos"/>
        </w:rPr>
        <w:t>4. Tambon et al. (2024) - Bugs in Large Language Models Generated Code: An Empirical Study</w:t>
      </w:r>
    </w:p>
    <w:p>
      <w:r>
        <w:rPr>
          <w:rFonts w:ascii="Aptos" w:hAnsi="Aptos"/>
        </w:rPr>
        <w:t>5. Siddiq et al. (2024) - Quality Assessment of ChatGPT Generated Code and their Use by Developers</w:t>
      </w:r>
    </w:p>
    <w:p>
      <w:r>
        <w:rPr>
          <w:rFonts w:ascii="Aptos" w:hAnsi="Aptos"/>
        </w:rPr>
        <w:t>6. Zhong et al. (2025) - Developer-LLM Conversations: An Empirical Study of Interactions and Generated Code Quality</w:t>
      </w:r>
    </w:p>
    <w:p>
      <w:r>
        <w:rPr>
          <w:rFonts w:ascii="Aptos" w:hAnsi="Aptos"/>
        </w:rPr>
        <w:t>7. Bayram et al. (2025) - Comparative Analysis of AI Models for Python Code Generation: A HumanEval Benchmark Study</w:t>
      </w:r>
    </w:p>
    <w:p>
      <w:r>
        <w:rPr>
          <w:rFonts w:ascii="Aptos" w:hAnsi="Aptos"/>
        </w:rPr>
        <w:t>8. Idrisov and Schlippe (2024) - Program Code Generation with Generative AIs</w:t>
      </w:r>
    </w:p>
    <w:p>
      <w:r>
        <w:rPr>
          <w:rFonts w:ascii="Aptos" w:hAnsi="Aptos"/>
        </w:rPr>
        <w:t>9. Qiu et al. (2025) - How Efficient is LLM-Generated Code? A Rigorous &amp; High-Standard Benchmark</w:t>
      </w:r>
    </w:p>
    <w:p>
      <w:r>
        <w:rPr>
          <w:rFonts w:ascii="Aptos" w:hAnsi="Aptos"/>
        </w:rPr>
        <w:t>10. Singhal et al. (2024) - NoFunEval: Funny How Code LMs Falter on Requirements Beyond Functional Correctness</w:t>
      </w:r>
    </w:p>
    <w:p>
      <w:r>
        <w:rPr>
          <w:rFonts w:ascii="Aptos" w:hAnsi="Aptos"/>
        </w:rPr>
        <w:t>11. Ma et al. (2025) - Rethinking Verification for LLM Code Generation: From Generation to Testing</w:t>
      </w:r>
    </w:p>
    <w:p>
      <w:r>
        <w:rPr>
          <w:rFonts w:ascii="Aptos" w:hAnsi="Aptos"/>
        </w:rPr>
        <w:t>12. Bose (2025) - From Prompts to Properties: Rethinking LLM Code Generation with Property-Based Testing</w:t>
      </w:r>
    </w:p>
    <w:p>
      <w:r>
        <w:rPr>
          <w:rFonts w:ascii="Aptos" w:hAnsi="Aptos"/>
        </w:rPr>
        <w:t>13. Rahman et al. (2025) - Beyond Synthetic Benchmarks: Evaluating LLM Performance on Real-World Class-Level Code Generation</w:t>
      </w:r>
    </w:p>
    <w:p>
      <w:r>
        <w:rPr>
          <w:rFonts w:ascii="Aptos" w:hAnsi="Aptos"/>
        </w:rPr>
        <w:t>14. Chen and Jiang (2024) - Evaluating Software Development Agents: Patch Patterns, Code Quality, and Issue Complexity in Real-World GitHub Scenarios</w:t>
      </w:r>
    </w:p>
    <w:p>
      <w:r>
        <w:rPr>
          <w:rFonts w:ascii="Aptos" w:hAnsi="Aptos"/>
        </w:rPr>
        <w:t>15. Fu et al. (2025) - Security Weaknesses of Copilot-Generated Code in GitHub Projects: An Empirical Study</w:t>
      </w:r>
    </w:p>
    <w:p>
      <w:r>
        <w:rPr>
          <w:rFonts w:ascii="Aptos" w:hAnsi="Aptos"/>
        </w:rPr>
        <w:t>16. Pearce et al. (2025) - Asleep at the Keyboard: Assessing the Security of GitHub Copilot’s Code Contributions</w:t>
      </w:r>
    </w:p>
    <w:p>
      <w:r>
        <w:rPr>
          <w:rFonts w:ascii="Aptos" w:hAnsi="Aptos"/>
        </w:rPr>
        <w:t>17. Asare et al. (2024) - A User-centered Security Evaluation of Copilot</w:t>
      </w:r>
    </w:p>
    <w:p>
      <w:r>
        <w:rPr>
          <w:rFonts w:ascii="Aptos" w:hAnsi="Aptos"/>
        </w:rPr>
        <w:t>18. Kozak et al. (2025) - When Developer Aid Becomes Security Debt: A Systematic Analysis of Insecure Behaviors in LLM Coding</w:t>
      </w:r>
    </w:p>
    <w:p>
      <w:r>
        <w:rPr>
          <w:rFonts w:ascii="Aptos" w:hAnsi="Aptos"/>
        </w:rPr>
        <w:t>19. Elgedawy et al. (2024) - Occasionally Secure: A Comparative Analysis of Code Generation Assistants</w:t>
      </w:r>
    </w:p>
    <w:p>
      <w:r>
        <w:rPr>
          <w:rFonts w:ascii="Aptos" w:hAnsi="Aptos"/>
        </w:rPr>
        <w:t>20. Tony et al. (2025) - Prompting Techniques for Secure Code Generation: A Systematic Investigation</w:t>
      </w:r>
    </w:p>
    <w:p>
      <w:r>
        <w:rPr>
          <w:rFonts w:ascii="Aptos" w:hAnsi="Aptos"/>
        </w:rPr>
        <w:t>21. Belozerov et al. (2026) - Secure Coding with AI -- From Detection to Repair</w:t>
      </w:r>
    </w:p>
    <w:p>
      <w:r>
        <w:rPr>
          <w:rFonts w:ascii="Aptos" w:hAnsi="Aptos"/>
        </w:rPr>
        <w:t>22. Sajadi et al. (2025) - How Safe Are AI-Generated Patches? A Large-scale Study on Security Risks in LLM and Agentic Automated Program Repair</w:t>
      </w:r>
    </w:p>
    <w:p>
      <w:r>
        <w:rPr>
          <w:rFonts w:ascii="Aptos" w:hAnsi="Aptos"/>
        </w:rPr>
        <w:t>23. Costa et al. (2026) - Applying Generative Artificial Intelligence for Vulnerability Fixing in a Proprietary Software Ecosystem</w:t>
      </w:r>
    </w:p>
    <w:p>
      <w:r>
        <w:rPr>
          <w:rFonts w:ascii="Aptos" w:hAnsi="Aptos"/>
        </w:rPr>
        <w:t>24. Vangala et al. (2026) - AI-Generated Code Is Not Reproducible (Yet): An Empirical Study of Dependency Gaps in LLM-Based Coding Agents</w:t>
      </w:r>
    </w:p>
    <w:p>
      <w:r>
        <w:rPr>
          <w:rFonts w:ascii="Aptos" w:hAnsi="Aptos"/>
        </w:rPr>
        <w:t>25. Lian et al. (2025) - A.S.E: A Repository-Level Benchmark for Evaluating Security in AI-Generated Code</w:t>
      </w:r>
    </w:p>
    <w:p>
      <w:r>
        <w:rPr>
          <w:rFonts w:ascii="Aptos" w:hAnsi="Aptos"/>
        </w:rPr>
        <w:t>26. Aleithan et al. (2024) - SWE-Bench+: Enhanced Coding Benchmark for LLMs</w:t>
      </w:r>
    </w:p>
    <w:p>
      <w:r>
        <w:rPr>
          <w:rFonts w:ascii="Aptos" w:hAnsi="Aptos"/>
        </w:rPr>
        <w:t>27. Li et al. (2024) - EvoCodeBench: An Evolving Code Generation Benchmark Aligned with Real-World Code Repositories</w:t>
      </w:r>
    </w:p>
    <w:p>
      <w:r>
        <w:rPr>
          <w:rFonts w:ascii="Aptos" w:hAnsi="Aptos"/>
        </w:rPr>
        <w:t>28. Zheng et al. (2025) - Top General Performance = Top Domain Performance? DomainCodeBench: A Multi-domain Code Generation Benchmark</w:t>
      </w:r>
    </w:p>
    <w:p>
      <w:r>
        <w:rPr>
          <w:rFonts w:ascii="Aptos" w:hAnsi="Aptos"/>
        </w:rPr>
        <w:t>29. Esfahani et al. (2024) - Understanding Defects in Generated Codes by Language Models</w:t>
      </w:r>
    </w:p>
    <w:p>
      <w:r>
        <w:rPr>
          <w:rFonts w:ascii="Aptos" w:hAnsi="Aptos"/>
        </w:rPr>
        <w:t>30. Pan et al. (2024) - Lost in Translation: A Study of Bugs Introduced by Large Language Models while Translating Code</w:t>
      </w:r>
    </w:p>
    <w:p>
      <w:r>
        <w:rPr>
          <w:rFonts w:ascii="Aptos" w:hAnsi="Aptos"/>
        </w:rPr>
        <w:t>31. Dou et al. (2025) - What is Wrong with Your Code Generated by Large Language Models? An Extensive Study</w:t>
      </w:r>
    </w:p>
    <w:p>
      <w:r>
        <w:rPr>
          <w:rFonts w:ascii="Aptos" w:hAnsi="Aptos"/>
        </w:rPr>
        <w:t>32. Wang et al. (2025) - Towards Understanding the Characteristics of Code Generation Errors Made by Large Language Models</w:t>
      </w:r>
    </w:p>
    <w:p>
      <w:r>
        <w:rPr>
          <w:rFonts w:ascii="Aptos" w:hAnsi="Aptos"/>
        </w:rPr>
        <w:t>33. Liu et al. (2024) - Evaluating Language Models for Efficient Code Generation</w:t>
      </w:r>
    </w:p>
    <w:p>
      <w:r>
        <w:rPr>
          <w:rFonts w:ascii="Aptos" w:hAnsi="Aptos"/>
        </w:rPr>
        <w:t>34. Zhang et al. (2025) - Are They All Good? Evaluating the Quality of CoTs in LLM-based Code Generation</w:t>
      </w:r>
    </w:p>
    <w:p>
      <w:r>
        <w:rPr>
          <w:rFonts w:ascii="Aptos" w:hAnsi="Aptos"/>
        </w:rPr>
        <w:t>35. Siddiq et al. (2024) - The Fault in our Stars: Quality Assessment of Code Generation Benchmarks</w:t>
      </w:r>
    </w:p>
    <w:p>
      <w:r>
        <w:rPr>
          <w:rFonts w:ascii="Aptos" w:hAnsi="Aptos"/>
        </w:rPr>
        <w:t>36. Du et al. (2024) - Evaluating Large Language Models in Class-Level Code Generation</w:t>
      </w:r>
    </w:p>
    <w:p>
      <w:r>
        <w:rPr>
          <w:rFonts w:ascii="Aptos" w:hAnsi="Aptos"/>
        </w:rPr>
        <w:t>37. Sandoval et al. (2022) - Lost at c: A user study on the security implications of large language model code assistants</w:t>
      </w:r>
    </w:p>
    <w:p>
      <w:r>
        <w:rPr>
          <w:rFonts w:ascii="Aptos" w:hAnsi="Aptos"/>
        </w:rPr>
        <w:t>38. Oh et al. (2023) - Poisoned ChatGPT Finds Work for Idle Hands: Exploring Developers’ Coding Practices with Insecure Suggestions</w:t>
      </w:r>
    </w:p>
    <w:p>
      <w:r>
        <w:rPr>
          <w:rFonts w:ascii="Aptos" w:hAnsi="Aptos"/>
        </w:rPr>
        <w:t>39. Bhatt et al. (2023) - Purple Llama CyberSecEval: A Secure Coding Benchmark for Language Models</w:t>
      </w:r>
    </w:p>
    <w:p>
      <w:r>
        <w:rPr>
          <w:rFonts w:ascii="Aptos" w:hAnsi="Aptos"/>
        </w:rPr>
        <w:t>40. Rydén et al. (2024) - LLMSecCode: Evaluating Large Language Models for Secure Coding</w:t>
      </w:r>
    </w:p>
    <w:p>
      <w:r>
        <w:rPr>
          <w:rFonts w:ascii="Aptos" w:hAnsi="Aptos"/>
        </w:rPr>
        <w:t>41. Peng et al. (2025) - CWEval: Outcome-driven Evaluation on Functionality and Security of LLM Code Generation</w:t>
      </w:r>
    </w:p>
    <w:p>
      <w:r>
        <w:rPr>
          <w:rFonts w:ascii="Aptos" w:hAnsi="Aptos"/>
        </w:rPr>
        <w:t>42. Res et al. (2024) - Enhancing Security of AI-Based Code Synthesis with GitHub Copilot via Cheap and Efficient Prompt-Engineering</w:t>
      </w:r>
    </w:p>
    <w:p>
      <w:r>
        <w:rPr>
          <w:rFonts w:ascii="Aptos" w:hAnsi="Aptos"/>
        </w:rPr>
        <w:t>43. Alrashedy et al. (2024) - Can LLMs Patch Security Issues?</w:t>
      </w:r>
    </w:p>
    <w:p>
      <w:r>
        <w:rPr>
          <w:rFonts w:ascii="Aptos" w:hAnsi="Aptos"/>
        </w:rPr>
        <w:t>44. Abbassi et al. (2025) - ReCatcher: Towards LLMs Regression Testing for Code Generation</w:t>
      </w:r>
    </w:p>
    <w:p>
      <w:r>
        <w:rPr>
          <w:rFonts w:ascii="Aptos" w:hAnsi="Aptos"/>
        </w:rPr>
        <w:t>45. Gao et al. (2025) - TREAT: A Code LLMs Trustworthiness/Reliability Evaluation and Testing Framework</w:t>
      </w:r>
    </w:p>
    <w:p>
      <w:r>
        <w:rPr>
          <w:rFonts w:ascii="Aptos" w:hAnsi="Aptos"/>
        </w:rPr>
        <w:t>46. Twist et al. (2025) - Library Hallucinations in LLMs: Risk Analysis Grounded in Developer Queries</w:t>
      </w:r>
    </w:p>
    <w:p>
      <w:r>
        <w:rPr>
          <w:rFonts w:ascii="Aptos" w:hAnsi="Aptos"/>
        </w:rPr>
        <w:t>47. Latendresse et al. (2025) - How Robust are LLM-Generated Library Imports? An Empirical Study using Stack Overflow</w:t>
      </w:r>
    </w:p>
    <w:p>
      <w:r>
        <w:rPr>
          <w:rFonts w:ascii="Aptos" w:hAnsi="Aptos"/>
        </w:rPr>
        <w:t>48. Tian et al. (2025) - CodeHalu: Investigating Code Hallucinations in LLMs via Execution-based Verification</w:t>
      </w:r>
    </w:p>
    <w:p>
      <w:r>
        <w:rPr>
          <w:rFonts w:ascii="Aptos" w:hAnsi="Aptos"/>
        </w:rPr>
        <w:t>49. Zhang et al. (2025) - LLM Hallucinations in Practical Code Generation: Phenomena, Mechanism, and Mitigation</w:t>
      </w:r>
    </w:p>
    <w:p>
      <w:r>
        <w:rPr>
          <w:rFonts w:ascii="Aptos" w:hAnsi="Aptos"/>
        </w:rPr>
        <w:t>50. Wu et al. (2024) - A Comprehensive Framework for Evaluating API-oriented Code Generation in Large Language Models</w:t>
      </w:r>
    </w:p>
    <w:p>
      <w:r>
        <w:rPr>
          <w:rFonts w:ascii="Aptos" w:hAnsi="Aptos"/>
        </w:rPr>
        <w:t>51. Zhong and Wang (2024) - Can LLM Replace Stack Overflow? A Study on Robustness and Reliability of Large Language Model Code Generation</w:t>
      </w:r>
    </w:p>
    <w:p>
      <w:r>
        <w:rPr>
          <w:rFonts w:ascii="Aptos" w:hAnsi="Aptos"/>
        </w:rPr>
        <w:t>52. Ding et al. (2023) - A Static Evaluation of Code Completion by Large Language Models</w:t>
      </w:r>
    </w:p>
    <w:p>
      <w:r>
        <w:rPr>
          <w:rFonts w:ascii="Aptos" w:hAnsi="Aptos"/>
        </w:rPr>
        <w:t>53. Siroš et al. (2024) - GitHub Copilot: the perfect Code compLeeter?</w:t>
      </w:r>
    </w:p>
    <w:p>
      <w:r>
        <w:rPr>
          <w:rFonts w:ascii="Aptos" w:hAnsi="Aptos"/>
        </w:rPr>
        <w:t>54. Tang et al. (2024) - Developer Behaviours in Validating and Repairing LLM-Generated Code Using IDE and Eye Tracking</w:t>
      </w:r>
    </w:p>
    <w:p>
      <w:r>
        <w:rPr>
          <w:rFonts w:ascii="Aptos" w:hAnsi="Aptos"/>
        </w:rPr>
        <w:t>55. Chen (2024) - The Impact of AI-Pair Programmers on Code Quality and Developer Satisfaction: Evidence from TiMi studio</w:t>
      </w:r>
    </w:p>
    <w:p>
      <w:r>
        <w:rPr>
          <w:rFonts w:ascii="Aptos" w:hAnsi="Aptos"/>
        </w:rPr>
        <w:t>56. Butler et al. (2024) - Dear Diary: A randomized controlled trial of Generative AI coding tools in the workplace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sz w:val="1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