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Study Guide: Code Quality and Technical Debt in AI-Assisted Programming</w:t>
      </w:r>
    </w:p>
    <w:p>
      <w:r>
        <w:t>Scope and source discipline. This study guide is based only on the 77 PDFs in the NB1_CQTD_CORE corpus. It uses British English, cites papers in a single order-of-appearance numbering system, and attributes empirical figures to the paper that produced them rather than to papers that merely cite them.</w:t>
      </w:r>
    </w:p>
    <w:p>
      <w:pPr>
        <w:pStyle w:val="Heading1"/>
      </w:pPr>
      <w:r>
        <w:t>1. Part 1 — Short-answer review questions</w:t>
      </w:r>
    </w:p>
    <w:p>
      <w:pPr>
        <w:pStyle w:val="Heading2"/>
      </w:pPr>
      <w:r>
        <w:t>1.1 How do AI coding assistants contribute to technical debt in production repositories?</w:t>
      </w:r>
    </w:p>
    <w:p>
      <w:r>
        <w:t>Large-scale repository evidence indicates that the dominant debt signal is maintainability-related rather than immediate functional failure: Liu et al. report that 89.1% of distinct issues introduced by AI assistants in 304,362 verified AI-authored commits were code smells, and that 24.2% of issues survived long term, with security issues surviving at 41.1% [1]. Complementary quality analyses of Copilot and generated code show lower maintainability index, redundant code, unused elements, and complexity-related smells, making technical debt a downstream maintenance problem rather than just an output-correctness problem [2].</w:t>
      </w:r>
    </w:p>
    <w:p>
      <w:pPr>
        <w:pStyle w:val="Heading2"/>
      </w:pPr>
      <w:r>
        <w:t>1.2 What is the benchmark-to-production performance gap?</w:t>
      </w:r>
    </w:p>
    <w:p>
      <w:r>
        <w:t>Rahman et al. report a sharp drop from 84-89% success on synthetic benchmarks to 25-34% on real-world class-level tasks, showing that function-level success does not transfer cleanly to project-like implementation contexts [3]. Du et al. similarly frame class-level generation as harder because models must preserve attributes, methods, dependencies, and type consistency across larger code units, while Zhang et al. argue that familiar benchmark success can overstate real capability beyond the benchmark distribution [4] [5].</w:t>
      </w:r>
    </w:p>
    <w:p>
      <w:pPr>
        <w:pStyle w:val="Heading2"/>
      </w:pPr>
      <w:r>
        <w:t>1.3 How prevalent are security vulnerabilities in AI-generated code?</w:t>
      </w:r>
    </w:p>
    <w:p>
      <w:r>
        <w:t>Fu et al. analyse Copilot-generated snippets in GitHub projects and report that 27.3% of 733 AI-generated code snippets contained identifiable security weaknesses [6]. Pearce et al. provide an earlier security-sensitive benchmark result in which approximately 40% of Copilot-generated programs were vulnerable, while DeVAIC-style evaluations extend the point by comparing vulnerability patterns across multiple generators rather than treating security as a single binary pass/fail property [7] [8].</w:t>
      </w:r>
    </w:p>
    <w:p>
      <w:pPr>
        <w:pStyle w:val="Heading2"/>
      </w:pPr>
      <w:r>
        <w:t>1.4 Why is reproducibility a code-quality issue in AI-generated projects?</w:t>
      </w:r>
    </w:p>
    <w:p>
      <w:r>
        <w:t>Vangala et al. show that generated projects can look complete but remain practically unusable: 31.7% of projects failed to execute in clean environments, and the actual runtime dependency set expanded by 13.5 times relative to explicitly declared dependencies [9]. This means reproducibility problems are not merely packaging nuisances; they create hidden maintenance work and make it difficult to verify, test, or safely reuse AI-generated systems.</w:t>
      </w:r>
    </w:p>
    <w:p>
      <w:pPr>
        <w:pStyle w:val="Heading2"/>
      </w:pPr>
      <w:r>
        <w:t>1.5 What do library hallucinations and API fabrication reveal about AI code quality?</w:t>
      </w:r>
    </w:p>
    <w:p>
      <w:r>
        <w:t>Twist et al. treat hallucinated libraries as a supply-chain risk because plausible but non-existent package names can become targets for slopsquatting attacks [10]. Latendresse et al. and Wu et al. show that robustness problems also occur at the import and API-call level: generated code may comply with erroneous prompts or fabricate API signatures, with Wu et al. reporting very high API-recommendation error rates for some model/tool settings, including 84.1% for MagiCoder and 58.1% for ChatGPT in their Java API evaluation [11] [12].</w:t>
      </w:r>
    </w:p>
    <w:p>
      <w:pPr>
        <w:pStyle w:val="Heading2"/>
      </w:pPr>
      <w:r>
        <w:t>1.6 How do human factors affect whether low-quality or insecure code reaches projects?</w:t>
      </w:r>
    </w:p>
    <w:p>
      <w:r>
        <w:t>Human-in-the-loop studies show that code quality is partly a socio-technical issue: developers may over-trust plausible AI suggestions, accept insecure completions, or fail to audit generated code deeply enough [13]. Oh et al. report that poisoned or insecure suggestions were accepted in 70% to 100% of tasks in their experimental setting, while Kozak et al. later show that insecure behaviour can also arise in agentic developer-aid trajectories rather than only in direct code completion [14] [15].</w:t>
      </w:r>
    </w:p>
    <w:p>
      <w:pPr>
        <w:pStyle w:val="Heading2"/>
      </w:pPr>
      <w:r>
        <w:t>1.7 How does task complexity shape defect rates and code-generation failures?</w:t>
      </w:r>
    </w:p>
    <w:p>
      <w:r>
        <w:t>Dou et al. connect failures to growing problem complexity, cyclomatic complexity, API use, and semantic demands, showing that model errors are not evenly distributed across task types [16]. Idrisov and Schlippe report that, across seven generative AIs and 18 programming tasks, only 26 AI-generated codes, or 20.6%, solved the respective problem, while 8.7% of incorrect codes required only minimal modification; Wang et al. further characterise error types such as missing logic, incorrect conditions, and boundary-case failures [17] [18].</w:t>
      </w:r>
    </w:p>
    <w:p>
      <w:pPr>
        <w:pStyle w:val="Heading2"/>
      </w:pPr>
      <w:r>
        <w:t>1.8 Can prompting mitigate security and quality problems?</w:t>
      </w:r>
    </w:p>
    <w:p>
      <w:r>
        <w:t>Prompting can help, but the corpus does not support the claim that it eliminates risk. Tony et al. and Res et al. show that explicit security-oriented prompting and prompt-engineering variants can improve some secure-code outcomes, yet Rabbi et al. still find substantial quality and security issues in ChatGPT-aided Python snippets, including 76.46% of ChatGPT-generated snippets and 84.51% of ChatGPT-modified snippets having at least one code-quality issue [19] [20] [21].</w:t>
      </w:r>
    </w:p>
    <w:p>
      <w:pPr>
        <w:pStyle w:val="Heading2"/>
      </w:pPr>
      <w:r>
        <w:t>1.9 Are there differences across programming languages and ecosystems?</w:t>
      </w:r>
    </w:p>
    <w:p>
      <w:r>
        <w:t>Language and ecosystem matter because tools differ in syntax, dependency conventions, library availability, and common vulnerability patterns. Schreiber and Tippe report large-scale cross-language security variation, Zhong et al. observe quality issues in developer-LLM conversations across actual interaction contexts, and Bayram et al. show that even within Python, frontier models differ substantially on HumanEval, with Claude Sonnet 4 reaching 95.1% and Claude Opus 4 reaching 94.5% Pass@1 while GPT-family models lagged in that study [22] [23] [24].</w:t>
      </w:r>
    </w:p>
    <w:p>
      <w:pPr>
        <w:pStyle w:val="Heading2"/>
      </w:pPr>
      <w:r>
        <w:t>1.10 What risks do autonomous coding agents add beyond ordinary code completion?</w:t>
      </w:r>
    </w:p>
    <w:p>
      <w:r>
        <w:t>Agentic systems can modify repositories, select actions, and generate patches, so their quality risks extend from isolated snippets to trajectories and repair decisions. Sajadi et al. study AI-generated patches at scale, Chen et al. evaluate secure coding capabilities of code agents, and Kozak et al. report that insecure actions appear in roughly 21% of agent trajectories, indicating that autonomy can amplify the consequences of weak security judgement [25] [26] [15].</w:t>
      </w:r>
    </w:p>
    <w:p>
      <w:pPr>
        <w:pStyle w:val="Heading2"/>
      </w:pPr>
      <w:r>
        <w:t>1.11 How do model updates, fine-tuning, or regression affect code quality?</w:t>
      </w:r>
    </w:p>
    <w:p>
      <w:r>
        <w:t>Regression testing papers argue that new or modified code models can lose previously held capabilities, making one-time benchmark scores insufficient for long-term adoption decisions. Abbassi et al. focus on regression testing for LLM code generation, Gao et al. propose reliability and trustworthiness evaluation through TREAT, and Esfahani et al. analyse generated-code defects to show that syntactic correctness, exact match, semantic validity, and maintainability can diverge [27] [28] [29].</w:t>
      </w:r>
    </w:p>
    <w:p>
      <w:pPr>
        <w:pStyle w:val="Heading2"/>
      </w:pPr>
      <w:r>
        <w:t>1.12 Can LLMs reliably identify and repair security vulnerabilities?</w:t>
      </w:r>
    </w:p>
    <w:p>
      <w:r>
        <w:t>The corpus suggests that detection and repair remain unsettled and task-dependent rather than solved. Alrashedy et al. ask directly whether LLMs can patch security issues, Belozerov et al. examine the pipeline from detection to repair, and Ullah et al. conclude that LLMs cannot yet reliably identify and reason about security vulnerabilities, especially when multi-function reasoning and data-flow understanding are required [30] [31] [32] [33] [34].</w:t>
      </w:r>
    </w:p>
    <w:p>
      <w:pPr>
        <w:pStyle w:val="Heading1"/>
      </w:pPr>
      <w:r>
        <w:t>2. Part 2 — Essay-level questions</w:t>
      </w:r>
    </w:p>
    <w:p>
      <w:pPr>
        <w:pStyle w:val="Heading2"/>
      </w:pPr>
      <w:r>
        <w:t>2.1 The productivity-maintainability paradox</w:t>
      </w:r>
    </w:p>
    <w:p>
      <w:r>
        <w:t>If AI assistance accelerates completion of boilerplate or routine programming tasks, how should organisations calculate the true cost once long-lived code smells, dependency gaps, and post-generation review effort are included? In answering, compare repository-scale evidence on technical debt with controlled or benchmark-based evidence on task completion.</w:t>
      </w:r>
    </w:p>
    <w:p>
      <w:pPr>
        <w:pStyle w:val="Heading2"/>
      </w:pPr>
      <w:r>
        <w:t>2.2 Benchmark credibility and production readiness</w:t>
      </w:r>
    </w:p>
    <w:p>
      <w:r>
        <w:t>Do saturated benchmarks such as HumanEval still provide useful information, or do they encourage a false sense of production readiness? Discuss the contrast between strong benchmark results and weaker real-world class-level, repository-level, and agentic-task performance.</w:t>
      </w:r>
    </w:p>
    <w:p>
      <w:pPr>
        <w:pStyle w:val="Heading2"/>
      </w:pPr>
      <w:r>
        <w:t>2.3 Security prompting versus security assurance</w:t>
      </w:r>
    </w:p>
    <w:p>
      <w:r>
        <w:t>Can prompt engineering, Chain-of-Thought, self-correction, or secure-code instructions be considered security controls, or are they only partial mitigations? Compare papers that report improvements under security-aware prompting with papers showing persistent vulnerability detection, repair, and reasoning failures.</w:t>
      </w:r>
    </w:p>
    <w:p>
      <w:pPr>
        <w:pStyle w:val="Heading2"/>
      </w:pPr>
      <w:r>
        <w:t>2.4 Human oversight, automation bias, and professional skill</w:t>
      </w:r>
    </w:p>
    <w:p>
      <w:r>
        <w:t>Does AI-assisted programming reduce the need for expert developers, or does it shift expertise toward auditing, validation, and risk assessment? Discuss evidence on developer acceptance of insecure suggestions, eye-tracking or interaction behaviour, and the role of seniority in detecting subtle defects.</w:t>
      </w:r>
    </w:p>
    <w:p>
      <w:pPr>
        <w:pStyle w:val="Heading2"/>
      </w:pPr>
      <w:r>
        <w:t>2.5 From code completion to autonomous agents</w:t>
      </w:r>
    </w:p>
    <w:p>
      <w:r>
        <w:t>How does the risk profile change when AI tools move from completing snippets to planning and applying repository patches? Compare evidence on isolated generated programs, AI-authored commits, SWE-Bench-style tasks, and autonomous agent trajectories.</w:t>
      </w:r>
    </w:p>
    <w:p>
      <w:pPr>
        <w:pStyle w:val="Heading1"/>
      </w:pPr>
      <w:r>
        <w:t>3. Part 3 — Glossary of key terms</w:t>
      </w:r>
    </w:p>
    <w:p>
      <w:pPr>
        <w:pStyle w:val="Heading2"/>
      </w:pPr>
      <w:r>
        <w:t>3.1 Pass@1 / Pass@k</w:t>
      </w:r>
    </w:p>
    <w:p>
      <w:r>
        <w:t>A benchmark metric estimating whether one generated solution, or at least one of k generated samples, passes the tests for a programming problem. It is used rigorously in HumanEval-style and comparative benchmark studies such as Bayram et al., Rahman et al., and Zhang et al. [24] [3] [5]</w:t>
      </w:r>
    </w:p>
    <w:p>
      <w:pPr>
        <w:pStyle w:val="Heading2"/>
      </w:pPr>
      <w:r>
        <w:t>3.2 Cyclomatic complexity</w:t>
      </w:r>
    </w:p>
    <w:p>
      <w:r>
        <w:t>A metric for the number of linearly independent paths through code, commonly used as a proxy for structural complexity and maintainability risk. It is used in quality and defect analyses by Dou et al., Idrisov and Schlippe, and Wang et al. [16] [17] [2]</w:t>
      </w:r>
    </w:p>
    <w:p>
      <w:pPr>
        <w:pStyle w:val="Heading2"/>
      </w:pPr>
      <w:r>
        <w:t>3.3 CWE (Common Weakness Enumeration)</w:t>
      </w:r>
    </w:p>
    <w:p>
      <w:r>
        <w:t>A standard taxonomy for software weaknesses used to classify security-relevant defects. It is central to Pearce et al., Fu et al., Bhatt et al., and Zibaeirad and Vieira. [7] [6] [32] [34]</w:t>
      </w:r>
    </w:p>
    <w:p>
      <w:pPr>
        <w:pStyle w:val="Heading2"/>
      </w:pPr>
      <w:r>
        <w:t>3.4 Technical debt</w:t>
      </w:r>
    </w:p>
    <w:p>
      <w:r>
        <w:t>The future cost created when code is accepted despite known or latent quality, maintainability, security, or reproducibility problems. Liu et al. operationalise it at repository scale through AI-authored commits, while Vangala et al. connect it to reproducibility and dependency gaps. [1] [9]</w:t>
      </w:r>
    </w:p>
    <w:p>
      <w:pPr>
        <w:pStyle w:val="Heading2"/>
      </w:pPr>
      <w:r>
        <w:t>3.5 Code smell</w:t>
      </w:r>
    </w:p>
    <w:p>
      <w:r>
        <w:t>A maintainability warning that may not immediately break execution but signals poor design, redundancy, complexity, or future repair cost. Liu et al. quantify code smells as 89.1% of distinct AI-introduced issues, and Wang et al. use related maintainability metrics for Copilot code. [1] [2]</w:t>
      </w:r>
    </w:p>
    <w:p>
      <w:pPr>
        <w:pStyle w:val="Heading2"/>
      </w:pPr>
      <w:r>
        <w:t>3.6 Hallucination</w:t>
      </w:r>
    </w:p>
    <w:p>
      <w:r>
        <w:t>A plausible but false code element, such as a non-existent package, library, method, or API call. The term is used especially rigorously in Twist et al. for library hallucinations, Zhang et al. for practical code-generation hallucinations, and Latendresse et al. for import robustness. [10] [11] [12]</w:t>
      </w:r>
    </w:p>
    <w:p>
      <w:pPr>
        <w:pStyle w:val="Heading2"/>
      </w:pPr>
      <w:r>
        <w:t>3.7 Slopsquatting</w:t>
      </w:r>
    </w:p>
    <w:p>
      <w:r>
        <w:t>A supply-chain threat in which attackers register package names that LLMs commonly hallucinate, hoping developers will install them. Twist et al. provide the clearest corpus treatment of this risk. [10]</w:t>
      </w:r>
    </w:p>
    <w:p>
      <w:pPr>
        <w:pStyle w:val="Heading2"/>
      </w:pPr>
      <w:r>
        <w:t>3.8 Maintainability Index (MI)</w:t>
      </w:r>
    </w:p>
    <w:p>
      <w:r>
        <w:t>A composite software metric that combines factors such as lines of code, complexity, and Halstead-style measures to estimate how maintainable code is. It appears in studies evaluating AI-generated or Copilot-generated code quality, including Idrisov and Schlippe and Wang et al. [17] [2]</w:t>
      </w:r>
    </w:p>
    <w:p>
      <w:pPr>
        <w:pStyle w:val="Heading2"/>
      </w:pPr>
      <w:r>
        <w:t>3.9 Chain-of-Thought (CoT)</w:t>
      </w:r>
    </w:p>
    <w:p>
      <w:r>
        <w:t>A prompting approach that asks a model to produce intermediate reasoning before the final code or answer. Zhang et al. evaluate the quality of CoTs in code generation, while security and prompting studies caution that reasoning text does not guarantee functional or secure code. [35] [19]</w:t>
      </w:r>
    </w:p>
    <w:p>
      <w:pPr>
        <w:pStyle w:val="Heading2"/>
      </w:pPr>
      <w:r>
        <w:t>3.10 Taint analysis</w:t>
      </w:r>
    </w:p>
    <w:p>
      <w:r>
        <w:t>A security-analysis method that tracks untrusted data from sources to sensitive sinks, often used for injection and data-flow vulnerabilities. It is particularly relevant to repository-level security benchmarks and patch-safety evaluations such as Lian et al. and Sajadi et al. [33] [25]</w:t>
      </w:r>
    </w:p>
    <w:p>
      <w:pPr>
        <w:pStyle w:val="Heading2"/>
      </w:pPr>
      <w:r>
        <w:t>3.11 API-oriented code generation</w:t>
      </w:r>
    </w:p>
    <w:p>
      <w:r>
        <w:t>Generation tasks where correctness depends on selecting, composing, and parameterising APIs rather than merely writing algorithmic logic. Wu et al. provide the most direct framework in the corpus, while Latendresse et al. and Twist et al. show adjacent import and library failure modes. [12] [11] [10]</w:t>
      </w:r>
    </w:p>
    <w:p>
      <w:pPr>
        <w:pStyle w:val="Heading2"/>
      </w:pPr>
      <w:r>
        <w:t>3.12 Class-level code generation</w:t>
      </w:r>
    </w:p>
    <w:p>
      <w:r>
        <w:t>Generation of coherent classes with fields, methods, state, and dependencies, rather than isolated functions. Rahman et al. and Du et al. use this framing to show why real-world class-level tasks are harder than function-level benchmarks. [3] [4]</w:t>
      </w:r>
    </w:p>
    <w:p>
      <w:pPr>
        <w:pStyle w:val="Heading2"/>
      </w:pPr>
      <w:r>
        <w:t>3.13 Regression testing for code LLMs</w:t>
      </w:r>
    </w:p>
    <w:p>
      <w:r>
        <w:t>Testing whether a model update or workflow change preserves previously demonstrated coding capabilities. Abbassi et al. and Gao et al. use this idea to argue for repeated trustworthiness evaluation rather than one-off benchmark certification. [27] [28]</w:t>
      </w:r>
    </w:p>
    <w:p>
      <w:pPr>
        <w:pStyle w:val="Heading2"/>
      </w:pPr>
      <w:r>
        <w:t>3.14 Automation bias</w:t>
      </w:r>
    </w:p>
    <w:p>
      <w:r>
        <w:t>The tendency for developers to over-rely on AI suggestions because they appear authoritative or plausible. It is most relevant in user-centred security and developer-behaviour studies, including Heibel and Lowd, Oh et al., Tang et al., and Kozak et al. [13] [14] [15]</w:t>
      </w:r>
    </w:p>
    <w:p>
      <w:pPr>
        <w:pStyle w:val="Heading2"/>
      </w:pPr>
      <w:r>
        <w:t>3.15 Agentic coding</w:t>
      </w:r>
    </w:p>
    <w:p>
      <w:r>
        <w:t>AI-assisted development in which a system plans, acts, edits files, and applies patches across a repository rather than only producing a single completion. Sajadi et al., Chen et al., and Kozak et al. treat agentic coding as a distinct risk context because insecure actions and patch-level defects can propagate through a workflow. [25] [26] [15]</w:t>
      </w:r>
    </w:p>
    <w:p>
      <w:pPr>
        <w:pStyle w:val="Heading1"/>
      </w:pPr>
      <w:r>
        <w:t>4. References</w:t>
      </w:r>
    </w:p>
    <w:p>
      <w:r>
        <w:t>1. liu_debt_2026 — Liu et al. (2026) - Debt Behind the AI Boom: A Large-Scale Empirical Study of AI-Generated Code in the Wild.</w:t>
      </w:r>
    </w:p>
    <w:p>
      <w:r>
        <w:t>2. wang_analysis_2025 — Wang et al. (2025) - Analysis of the Code Quality of Code Automatic Generation Tool GitHub Copilot.</w:t>
      </w:r>
    </w:p>
    <w:p>
      <w:r>
        <w:t>3. rahman_beyond_2025 — Rahman et al. (2025) - Beyond Synthetic Benchmarks: Evaluating LLM Performance on Real-World Class-Level Code Generation.</w:t>
      </w:r>
    </w:p>
    <w:p>
      <w:r>
        <w:t>4. du_evaluating_2024 — Du et al. (2024) - Evaluating Large Language Models in Class-Level Code Generation.</w:t>
      </w:r>
    </w:p>
    <w:p>
      <w:r>
        <w:t>5. zhang_unseen_2025 — Zhang et al. (2025) - Unseen Horizons: Unveiling the Real Capability of LLM Code Generation Beyond the Familiar.</w:t>
      </w:r>
    </w:p>
    <w:p>
      <w:r>
        <w:t>6. fu_security_2025 — Fu et al. (2025) - Security Weaknesses of Copilot-Generated Code in GitHub Projects: An Empirical Study.</w:t>
      </w:r>
    </w:p>
    <w:p>
      <w:r>
        <w:t>7. pearce_asleep_2025 — Pearce et al. (2025) - Asleep at the Keyboard: Assessing the Security of GitHub Copilot's Code Contributions.</w:t>
      </w:r>
    </w:p>
    <w:p>
      <w:r>
        <w:t>8. cotroneo_devaic_2025 — Cotroneo et al. (2025) - DeVAIC: A Tool for Security Assessment of AI-Generated Code.</w:t>
      </w:r>
    </w:p>
    <w:p>
      <w:r>
        <w:t>9. vangala_ai-generated_2026 — Vangala et al. (2026) - AI-Generated Code Is Not Reproducible (Yet): An Empirical Study of Dependency Gaps.</w:t>
      </w:r>
    </w:p>
    <w:p>
      <w:r>
        <w:t>10. twist_library_2025 — Twist et al. (2025) - Library Hallucinations in LLMs: Risk Analysis Grounded in Developer Queries.</w:t>
      </w:r>
    </w:p>
    <w:p>
      <w:r>
        <w:t>11. latendresse_how_2025 — Latendresse et al. (2025) - How Robust are LLM-Generated Library Imports.</w:t>
      </w:r>
    </w:p>
    <w:p>
      <w:r>
        <w:t>12. wu_comprehensive_2024 — Wu et al. (2024) - A Comprehensive Framework for Evaluating API-oriented Code Generation.</w:t>
      </w:r>
    </w:p>
    <w:p>
      <w:r>
        <w:t>13. heibel_mapping_2024 — Heibel and Lowd (2024) - MaPPing Your Model: Assessing the Impact of Adversarial Attacks on LLM-based Programming Assistants.</w:t>
      </w:r>
    </w:p>
    <w:p>
      <w:r>
        <w:t>14. oh_poisoned_2023 — Oh et al. (2023) - Poisoned ChatGPT Finds Work for Idle Hands: Exploring Developers' Coding Practices.</w:t>
      </w:r>
    </w:p>
    <w:p>
      <w:r>
        <w:t>15. kozak_when_2025 — Kozak et al. (2025) - When Developer Aid Becomes Security Debt: A Systematic Analysis of Insecure Behaviors in LLM Coding.</w:t>
      </w:r>
    </w:p>
    <w:p>
      <w:r>
        <w:t>16. dou_whats_2025 — Dou et al. (2025) - What's Wrong with Your Code Generated by Large Language Models: An Extensive Study.</w:t>
      </w:r>
    </w:p>
    <w:p>
      <w:r>
        <w:t>17. idrisov_program_2024 — Idrisov and Schlippe (2024) - Program Code Generation with Generative AIs.</w:t>
      </w:r>
    </w:p>
    <w:p>
      <w:r>
        <w:t>18. wang_towards_2025 — Wang et al. (2025) - Towards Understanding the Characteristics of Code Generation Errors Made by Large Language Models.</w:t>
      </w:r>
    </w:p>
    <w:p>
      <w:r>
        <w:t>19. tony_prompting_2025 — Tony et al. (2025) - Prompting Techniques for Secure Code Generation: A Systematic Investigation.</w:t>
      </w:r>
    </w:p>
    <w:p>
      <w:r>
        <w:t>20. res_enhancing_2024 — Res et al. (2024) - Enhancing Security of AI-Based Code Synthesis with GitHub Copilot via Prompt-Engineering.</w:t>
      </w:r>
    </w:p>
    <w:p>
      <w:r>
        <w:t>21. rabbi_ai_2024 — Rabbi et al. (2024) - AI Writes, We Analyze: The ChatGPT Python Code Saga.</w:t>
      </w:r>
    </w:p>
    <w:p>
      <w:r>
        <w:t>22. schreiber_security_2026 — Schreiber and Tippe (2026) - Security Vulnerabilities in AI-Generated Code: A Large-Scale Analysis.</w:t>
      </w:r>
    </w:p>
    <w:p>
      <w:r>
        <w:t>23. zhong_developer-llm_2025 — Zhong et al. (2025) - Developer-LLM Conversations: An Empirical Study of Interactions and Generated Code Quality.</w:t>
      </w:r>
    </w:p>
    <w:p>
      <w:r>
        <w:t>24. bayram_comparative_2025 — Bayram et al. (2025) - Comparative Analysis of AI Models for Python Code Generation: A HumanEval Benchmark Study.</w:t>
      </w:r>
    </w:p>
    <w:p>
      <w:r>
        <w:t>25. sajadi_how_2025 — Sajadi et al. (2025) - How Safe Are AI-Generated Patches: A Large-scale Study on Security Risks.</w:t>
      </w:r>
    </w:p>
    <w:p>
      <w:r>
        <w:t>26. chen_securevibebench_2026 — Chen et al. (2026) - SecureVibeBench: Evaluating Secure Coding Capabilities of Code Agents.</w:t>
      </w:r>
    </w:p>
    <w:p>
      <w:r>
        <w:t>27. abbassi_recatcher_2025 — Abbassi et al. (2025) - ReCatcher: Towards LLMs Regression Testing for Code Generation.</w:t>
      </w:r>
    </w:p>
    <w:p>
      <w:r>
        <w:t>28. gao_treat_2025 — Gao et al. (2025) - TREAT: A Code LLMs Trustworthiness Reliability Evaluation and Testing Framework.</w:t>
      </w:r>
    </w:p>
    <w:p>
      <w:r>
        <w:t>29. esfahani_understanding_2024 — Esfahani et al. (2024) - Understanding Defects in Generated Codes by Language Models.</w:t>
      </w:r>
    </w:p>
    <w:p>
      <w:r>
        <w:t>30. alrashedy_can_2024 — Alrashedy et al. (2024) - Can LLMs Patch Security Issues?.</w:t>
      </w:r>
    </w:p>
    <w:p>
      <w:r>
        <w:t>31. belozerov_secure_2026 — Belozerov et al. (2026) - Secure Coding with AI -- From Detection to Repair.</w:t>
      </w:r>
    </w:p>
    <w:p>
      <w:r>
        <w:t>32. bhatt_purple_2023 — Bhatt et al. (2023) - Purple Llama CyberSecEval: A Secure Coding Benchmark for Language Models.</w:t>
      </w:r>
    </w:p>
    <w:p>
      <w:r>
        <w:t>33. lian_ase_2025 — Lian et al. (2025) - A.S.E: A Repository-Level Benchmark for Evaluating Security in AI-Generated Code.</w:t>
      </w:r>
    </w:p>
    <w:p>
      <w:r>
        <w:t>34. zibaeirad_vulnllmeval_2024 — Zibaeirad and Vieira (2024) - VulnLLMEval: A Framework for Evaluating LLMs in Software Vulnerability Detection.</w:t>
      </w:r>
    </w:p>
    <w:p>
      <w:r>
        <w:t>35. zhang_are_2025 — Zhang et al. (2025) - Are They All Good? Evaluating the Quality of CoTs in LLM-based Code Generation.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CQTD AI-Assisted Programming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