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430.0" w:type="dxa"/>
        <w:jc w:val="center"/>
        <w:tblLayout w:type="fixed"/>
        <w:tblLook w:val="0400"/>
      </w:tblPr>
      <w:tblGrid>
        <w:gridCol w:w="9430"/>
        <w:tblGridChange w:id="0">
          <w:tblGrid>
            <w:gridCol w:w="9430"/>
          </w:tblGrid>
        </w:tblGridChange>
      </w:tblGrid>
      <w:tr>
        <w:trPr>
          <w:cantSplit w:val="0"/>
          <w:trHeight w:val="2880"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DUOC UC - ESCUELA DE </w:t>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INFORMATICA</w:t>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b w:val="0"/>
                <w:i w:val="0"/>
                <w:smallCaps w:val="0"/>
                <w:strike w:val="0"/>
                <w:color w:val="000000"/>
                <w:sz w:val="80"/>
                <w:szCs w:val="80"/>
                <w:u w:val="none"/>
                <w:shd w:fill="auto" w:val="clear"/>
                <w:vertAlign w:val="baseline"/>
                <w:rtl w:val="0"/>
              </w:rPr>
              <w:t xml:space="preserve">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Proyecto: </w:t>
            </w: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CitaPro</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[99.99]</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tbl>
      <w:tblPr>
        <w:tblStyle w:val="Table2"/>
        <w:tblpPr w:leftFromText="187" w:rightFromText="187" w:topFromText="0" w:bottomFromText="0" w:vertAnchor="page" w:horzAnchor="margin" w:tblpXSpec="center" w:tblpYSpec="bottom"/>
        <w:tblW w:w="9430.0" w:type="dxa"/>
        <w:jc w:val="left"/>
        <w:tblInd w:w="-115.0" w:type="dxa"/>
        <w:tblLayout w:type="fixed"/>
        <w:tblLook w:val="0400"/>
      </w:tblPr>
      <w:tblGrid>
        <w:gridCol w:w="9430"/>
        <w:tblGridChange w:id="0">
          <w:tblGrid>
            <w:gridCol w:w="9430"/>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Especificación de Requisitos según estándar de IEEE 830.</w:t>
            </w:r>
          </w:p>
        </w:tc>
      </w:tr>
    </w:tbl>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0" w:line="240" w:lineRule="auto"/>
        <w:jc w:val="both"/>
        <w:rPr>
          <w:sz w:val="32"/>
          <w:szCs w:val="32"/>
        </w:rPr>
      </w:pPr>
      <w:r w:rsidDel="00000000" w:rsidR="00000000" w:rsidRPr="00000000">
        <w:rPr>
          <w:rtl w:val="0"/>
        </w:rPr>
      </w:r>
    </w:p>
    <w:p w:rsidR="00000000" w:rsidDel="00000000" w:rsidP="00000000" w:rsidRDefault="00000000" w:rsidRPr="00000000" w14:paraId="0000000E">
      <w:pPr>
        <w:spacing w:after="0" w:lineRule="auto"/>
        <w:jc w:val="both"/>
        <w:rPr>
          <w:b w:val="1"/>
          <w:color w:val="366091"/>
          <w:sz w:val="28"/>
          <w:szCs w:val="28"/>
        </w:rPr>
      </w:pP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Ficha del documento</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Propósito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Ámbito del Sistema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Definiciones, Acrónimos y Abreviaturas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1.4.</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Referencias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Visión General del Documento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General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Perspectiva del Producto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Funciones del Producto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Características de los Usuarios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Restricciones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Suposiciones y Dependencias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2.6.</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Futuros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Específicos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comunes de las interfaces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usuario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hardware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3.1.4</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comunicación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no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3.3.1</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rendimiento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3.3.2</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Seguridad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3.3.3</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Fiabilidad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3.3.4</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Disponibilidad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3.3.5</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Mantenibilidad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3.3.6</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Portabilidad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3.4</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Otros Requisitos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jc w:val="both"/>
        <w:rPr>
          <w:b w:val="1"/>
          <w:color w:val="366091"/>
          <w:sz w:val="28"/>
          <w:szCs w:val="28"/>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jc w:val="both"/>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rtl w:val="0"/>
        </w:rPr>
        <w:t xml:space="preserve">Ficha del documento</w:t>
      </w:r>
    </w:p>
    <w:p w:rsidR="00000000" w:rsidDel="00000000" w:rsidP="00000000" w:rsidRDefault="00000000" w:rsidRPr="00000000" w14:paraId="0000003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1">
      <w:pPr>
        <w:spacing w:after="0" w:line="240" w:lineRule="auto"/>
        <w:jc w:val="both"/>
        <w:rPr>
          <w:sz w:val="20"/>
          <w:szCs w:val="20"/>
        </w:rPr>
      </w:pPr>
      <w:r w:rsidDel="00000000" w:rsidR="00000000" w:rsidRPr="00000000">
        <w:rPr>
          <w:rtl w:val="0"/>
        </w:rPr>
      </w:r>
    </w:p>
    <w:tbl>
      <w:tblPr>
        <w:tblStyle w:val="Table3"/>
        <w:tblW w:w="8640.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200"/>
        <w:gridCol w:w="1065"/>
        <w:gridCol w:w="3060"/>
        <w:gridCol w:w="3315"/>
        <w:tblGridChange w:id="0">
          <w:tblGrid>
            <w:gridCol w:w="1200"/>
            <w:gridCol w:w="1065"/>
            <w:gridCol w:w="3060"/>
            <w:gridCol w:w="3315"/>
          </w:tblGrid>
        </w:tblGridChange>
      </w:tblGrid>
      <w:tr>
        <w:trPr>
          <w:cantSplit w:val="0"/>
          <w:tblHeader w:val="0"/>
        </w:trPr>
        <w:tc>
          <w:tcPr>
            <w:shd w:fill="e6e6e6" w:val="clear"/>
          </w:tcPr>
          <w:p w:rsidR="00000000" w:rsidDel="00000000" w:rsidP="00000000" w:rsidRDefault="00000000" w:rsidRPr="00000000" w14:paraId="00000032">
            <w:pPr>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33">
            <w:pPr>
              <w:jc w:val="both"/>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34">
            <w:pPr>
              <w:jc w:val="both"/>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35">
            <w:pPr>
              <w:jc w:val="both"/>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36">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7">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8">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i w:val="1"/>
              </w:rPr>
            </w:pP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3A">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B">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C">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D">
            <w:pPr>
              <w:jc w:val="both"/>
              <w:rPr>
                <w:rFonts w:ascii="Calibri" w:cs="Calibri" w:eastAsia="Calibri" w:hAnsi="Calibri"/>
                <w:i w:val="1"/>
              </w:rPr>
            </w:pPr>
            <w:r w:rsidDel="00000000" w:rsidR="00000000" w:rsidRPr="00000000">
              <w:rPr>
                <w:rtl w:val="0"/>
              </w:rPr>
            </w:r>
          </w:p>
        </w:tc>
      </w:tr>
    </w:tbl>
    <w:p w:rsidR="00000000" w:rsidDel="00000000" w:rsidP="00000000" w:rsidRDefault="00000000" w:rsidRPr="00000000" w14:paraId="0000003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F">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1">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2">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3">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4">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5">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A">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B">
      <w:pPr>
        <w:spacing w:after="0" w:line="240" w:lineRule="auto"/>
        <w:jc w:val="both"/>
        <w:rPr>
          <w:sz w:val="20"/>
          <w:szCs w:val="20"/>
        </w:rPr>
      </w:pPr>
      <w:r w:rsidDel="00000000" w:rsidR="00000000" w:rsidRPr="00000000">
        <w:rPr>
          <w:sz w:val="20"/>
          <w:szCs w:val="20"/>
          <w:rtl w:val="0"/>
        </w:rPr>
        <w:t xml:space="preserve">Documento validado por las partes en fecha: </w:t>
      </w:r>
    </w:p>
    <w:p w:rsidR="00000000" w:rsidDel="00000000" w:rsidP="00000000" w:rsidRDefault="00000000" w:rsidRPr="00000000" w14:paraId="0000004C">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D">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F">
      <w:pPr>
        <w:spacing w:after="0" w:line="240" w:lineRule="auto"/>
        <w:jc w:val="both"/>
        <w:rPr>
          <w:sz w:val="20"/>
          <w:szCs w:val="20"/>
        </w:rPr>
      </w:pPr>
      <w:r w:rsidDel="00000000" w:rsidR="00000000" w:rsidRPr="00000000">
        <w:rPr>
          <w:rtl w:val="0"/>
        </w:rPr>
      </w:r>
    </w:p>
    <w:tbl>
      <w:tblPr>
        <w:tblStyle w:val="Table4"/>
        <w:tblW w:w="905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219"/>
        <w:gridCol w:w="851"/>
        <w:gridCol w:w="3984"/>
        <w:tblGridChange w:id="0">
          <w:tblGrid>
            <w:gridCol w:w="4219"/>
            <w:gridCol w:w="851"/>
            <w:gridCol w:w="3984"/>
          </w:tblGrid>
        </w:tblGridChange>
      </w:tblGrid>
      <w:tr>
        <w:trPr>
          <w:cantSplit w:val="0"/>
          <w:tblHeader w:val="0"/>
        </w:trPr>
        <w:tc>
          <w:tcPr/>
          <w:p w:rsidR="00000000" w:rsidDel="00000000" w:rsidP="00000000" w:rsidRDefault="00000000" w:rsidRPr="00000000" w14:paraId="00000050">
            <w:pPr>
              <w:jc w:val="both"/>
              <w:rPr>
                <w:rFonts w:ascii="Calibri" w:cs="Calibri" w:eastAsia="Calibri" w:hAnsi="Calibri"/>
              </w:rPr>
            </w:pPr>
            <w:r w:rsidDel="00000000" w:rsidR="00000000" w:rsidRPr="00000000">
              <w:rPr>
                <w:rFonts w:ascii="Calibri" w:cs="Calibri" w:eastAsia="Calibri" w:hAnsi="Calibri"/>
                <w:rtl w:val="0"/>
              </w:rPr>
              <w:t xml:space="preserve">Por el cliente</w:t>
            </w:r>
          </w:p>
        </w:tc>
        <w:tc>
          <w:tcPr/>
          <w:p w:rsidR="00000000" w:rsidDel="00000000" w:rsidP="00000000" w:rsidRDefault="00000000" w:rsidRPr="00000000" w14:paraId="00000051">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52">
            <w:pPr>
              <w:jc w:val="both"/>
              <w:rPr>
                <w:rFonts w:ascii="Calibri" w:cs="Calibri" w:eastAsia="Calibri" w:hAnsi="Calibri"/>
              </w:rPr>
            </w:pPr>
            <w:r w:rsidDel="00000000" w:rsidR="00000000" w:rsidRPr="00000000">
              <w:rPr>
                <w:rFonts w:ascii="Calibri" w:cs="Calibri" w:eastAsia="Calibri" w:hAnsi="Calibri"/>
                <w:rtl w:val="0"/>
              </w:rPr>
              <w:t xml:space="preserve">Por la empresa suministradora</w:t>
            </w:r>
          </w:p>
        </w:tc>
      </w:tr>
      <w:tr>
        <w:trPr>
          <w:cantSplit w:val="0"/>
          <w:tblHeader w:val="0"/>
        </w:trPr>
        <w:tc>
          <w:tcPr>
            <w:tcBorders>
              <w:bottom w:color="000000" w:space="0" w:sz="4" w:val="single"/>
            </w:tcBorders>
          </w:tcPr>
          <w:p w:rsidR="00000000" w:rsidDel="00000000" w:rsidP="00000000" w:rsidRDefault="00000000" w:rsidRPr="00000000" w14:paraId="0000005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rPr>
            </w:pPr>
            <w:r w:rsidDel="00000000" w:rsidR="00000000" w:rsidRPr="00000000">
              <w:rPr>
                <w:rFonts w:ascii="Calibri" w:cs="Calibri" w:eastAsia="Calibri" w:hAnsi="Calibri"/>
                <w:rtl w:val="0"/>
              </w:rPr>
              <w:t xml:space="preserve">[Firma]</w:t>
            </w:r>
          </w:p>
        </w:tc>
        <w:tc>
          <w:tcPr/>
          <w:p w:rsidR="00000000" w:rsidDel="00000000" w:rsidP="00000000" w:rsidRDefault="00000000" w:rsidRPr="00000000" w14:paraId="00000057">
            <w:pPr>
              <w:jc w:val="both"/>
              <w:rPr>
                <w:rFonts w:ascii="Calibri" w:cs="Calibri" w:eastAsia="Calibri" w:hAnsi="Calibri"/>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5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rPr>
            </w:pPr>
            <w:r w:rsidDel="00000000" w:rsidR="00000000" w:rsidRPr="00000000">
              <w:rPr>
                <w:rFonts w:ascii="Calibri" w:cs="Calibri" w:eastAsia="Calibri" w:hAnsi="Calibri"/>
                <w:rtl w:val="0"/>
              </w:rPr>
              <w:t xml:space="preserve">[Firma]</w:t>
            </w:r>
          </w:p>
          <w:p w:rsidR="00000000" w:rsidDel="00000000" w:rsidP="00000000" w:rsidRDefault="00000000" w:rsidRPr="00000000" w14:paraId="0000006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63">
            <w:pPr>
              <w:jc w:val="both"/>
              <w:rPr>
                <w:rFonts w:ascii="Calibri" w:cs="Calibri" w:eastAsia="Calibri" w:hAnsi="Calibri"/>
              </w:rPr>
            </w:pPr>
            <w:r w:rsidDel="00000000" w:rsidR="00000000" w:rsidRPr="00000000">
              <w:rPr>
                <w:rFonts w:ascii="Calibri" w:cs="Calibri" w:eastAsia="Calibri" w:hAnsi="Calibri"/>
                <w:rtl w:val="0"/>
              </w:rPr>
              <w:t xml:space="preserve">Sr./Sra. </w:t>
            </w:r>
          </w:p>
        </w:tc>
        <w:tc>
          <w:tcPr/>
          <w:p w:rsidR="00000000" w:rsidDel="00000000" w:rsidP="00000000" w:rsidRDefault="00000000" w:rsidRPr="00000000" w14:paraId="00000064">
            <w:pPr>
              <w:jc w:val="both"/>
              <w:rPr>
                <w:rFonts w:ascii="Calibri" w:cs="Calibri" w:eastAsia="Calibri" w:hAnsi="Calibri"/>
              </w:rPr>
            </w:pPr>
            <w:r w:rsidDel="00000000" w:rsidR="00000000" w:rsidRPr="00000000">
              <w:rPr>
                <w:rtl w:val="0"/>
              </w:rPr>
            </w:r>
          </w:p>
        </w:tc>
        <w:tc>
          <w:tcPr>
            <w:tcBorders>
              <w:top w:color="000000" w:space="0" w:sz="4" w:val="single"/>
            </w:tcBorders>
          </w:tcPr>
          <w:p w:rsidR="00000000" w:rsidDel="00000000" w:rsidP="00000000" w:rsidRDefault="00000000" w:rsidRPr="00000000" w14:paraId="00000065">
            <w:pPr>
              <w:jc w:val="both"/>
              <w:rPr>
                <w:rFonts w:ascii="Calibri" w:cs="Calibri" w:eastAsia="Calibri" w:hAnsi="Calibri"/>
              </w:rPr>
            </w:pPr>
            <w:r w:rsidDel="00000000" w:rsidR="00000000" w:rsidRPr="00000000">
              <w:rPr>
                <w:rFonts w:ascii="Calibri" w:cs="Calibri" w:eastAsia="Calibri" w:hAnsi="Calibri"/>
                <w:rtl w:val="0"/>
              </w:rPr>
              <w:t xml:space="preserve">Sr./Sra.</w:t>
            </w:r>
          </w:p>
        </w:tc>
      </w:tr>
    </w:tbl>
    <w:p w:rsidR="00000000" w:rsidDel="00000000" w:rsidP="00000000" w:rsidRDefault="00000000" w:rsidRPr="00000000" w14:paraId="0000006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A">
      <w:pPr>
        <w:jc w:val="both"/>
        <w:rPr>
          <w:b w:val="1"/>
          <w:color w:val="366091"/>
          <w:sz w:val="28"/>
          <w:szCs w:val="28"/>
        </w:rPr>
      </w:pPr>
      <w:r w:rsidDel="00000000" w:rsidR="00000000" w:rsidRPr="00000000">
        <w:rPr>
          <w:rtl w:val="0"/>
        </w:rPr>
      </w:r>
    </w:p>
    <w:p w:rsidR="00000000" w:rsidDel="00000000" w:rsidP="00000000" w:rsidRDefault="00000000" w:rsidRPr="00000000" w14:paraId="0000006B">
      <w:pPr>
        <w:pStyle w:val="Heading1"/>
        <w:jc w:val="both"/>
        <w:rPr/>
      </w:pPr>
      <w:bookmarkStart w:colFirst="0" w:colLast="0" w:name="_heading=h.3znysh7" w:id="3"/>
      <w:bookmarkEnd w:id="3"/>
      <w:r w:rsidDel="00000000" w:rsidR="00000000" w:rsidRPr="00000000">
        <w:rPr>
          <w:rFonts w:ascii="Calibri" w:cs="Calibri" w:eastAsia="Calibri" w:hAnsi="Calibri"/>
          <w:rtl w:val="0"/>
        </w:rPr>
        <w:t xml:space="preserve">1.  Introducción</w:t>
      </w: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 </w:t>
      </w:r>
    </w:p>
    <w:p w:rsidR="00000000" w:rsidDel="00000000" w:rsidP="00000000" w:rsidRDefault="00000000" w:rsidRPr="00000000" w14:paraId="0000006D">
      <w:pPr>
        <w:pStyle w:val="Heading2"/>
        <w:jc w:val="both"/>
        <w:rPr>
          <w:rFonts w:ascii="Calibri" w:cs="Calibri" w:eastAsia="Calibri" w:hAnsi="Calibri"/>
          <w:color w:val="000000"/>
        </w:rPr>
      </w:pPr>
      <w:bookmarkStart w:colFirst="0" w:colLast="0" w:name="_heading=h.tyjcwt" w:id="4"/>
      <w:bookmarkEnd w:id="4"/>
      <w:r w:rsidDel="00000000" w:rsidR="00000000" w:rsidRPr="00000000">
        <w:rPr>
          <w:rFonts w:ascii="Calibri" w:cs="Calibri" w:eastAsia="Calibri" w:hAnsi="Calibri"/>
          <w:color w:val="000000"/>
          <w:rtl w:val="0"/>
        </w:rPr>
        <w:t xml:space="preserve">1.2.</w:t>
        <w:tab/>
        <w:t xml:space="preserve">Ámbito del Sistema</w:t>
      </w:r>
    </w:p>
    <w:p w:rsidR="00000000" w:rsidDel="00000000" w:rsidP="00000000" w:rsidRDefault="00000000" w:rsidRPr="00000000" w14:paraId="0000006E">
      <w:pPr>
        <w:jc w:val="both"/>
        <w:rPr/>
      </w:pPr>
      <w:r w:rsidDel="00000000" w:rsidR="00000000" w:rsidRPr="00000000">
        <w:rPr>
          <w:rtl w:val="0"/>
        </w:rPr>
        <w:t xml:space="preserve">CitaPro es un sistema web para la gestión de citas médicas que permitirá a los usuarios seleccionar especialidades o médicos específicos, indicando la ubicación de la consulta. Los pacientes podrán registrarse en el sitio y agendar citas directamente. El sistema contará con tres componentes principales: una base de datos para gestionar la información de pacientes, médicos y citas; una página web accesible para los usuarios; y un backend que controlará la lógica del sistema.</w:t>
      </w:r>
      <w:r w:rsidDel="00000000" w:rsidR="00000000" w:rsidRPr="00000000">
        <w:rPr>
          <w:rtl w:val="0"/>
        </w:rPr>
      </w:r>
    </w:p>
    <w:p w:rsidR="00000000" w:rsidDel="00000000" w:rsidP="00000000" w:rsidRDefault="00000000" w:rsidRPr="00000000" w14:paraId="0000006F">
      <w:pPr>
        <w:pStyle w:val="Heading2"/>
        <w:jc w:val="both"/>
        <w:rPr>
          <w:rFonts w:ascii="Calibri" w:cs="Calibri" w:eastAsia="Calibri" w:hAnsi="Calibri"/>
          <w:color w:val="000000"/>
        </w:rPr>
      </w:pPr>
      <w:bookmarkStart w:colFirst="0" w:colLast="0" w:name="_heading=h.3dy6vkm" w:id="5"/>
      <w:bookmarkEnd w:id="5"/>
      <w:r w:rsidDel="00000000" w:rsidR="00000000" w:rsidRPr="00000000">
        <w:rPr>
          <w:rFonts w:ascii="Calibri" w:cs="Calibri" w:eastAsia="Calibri" w:hAnsi="Calibri"/>
          <w:color w:val="000000"/>
          <w:rtl w:val="0"/>
        </w:rPr>
        <w:t xml:space="preserve">1.3.</w:t>
        <w:tab/>
        <w:t xml:space="preserve">Definiciones, Acrónimos y Abreviaturas</w:t>
      </w:r>
    </w:p>
    <w:p w:rsidR="00000000" w:rsidDel="00000000" w:rsidP="00000000" w:rsidRDefault="00000000" w:rsidRPr="00000000" w14:paraId="00000070">
      <w:pPr>
        <w:rPr/>
      </w:pPr>
      <w:r w:rsidDel="00000000" w:rsidR="00000000" w:rsidRPr="00000000">
        <w:rPr>
          <w:rtl w:val="0"/>
        </w:rPr>
        <w:t xml:space="preserve">CitaPro: este es el nombre de la página</w:t>
        <w:br w:type="textWrapping"/>
        <w:t xml:space="preserve">GDPR: Reglamento General de Protección de Datos.</w:t>
        <w:br w:type="textWrapping"/>
        <w:t xml:space="preserve">Backend:</w:t>
        <w:br w:type="textWrapping"/>
        <w:t xml:space="preserve">Frontend:</w:t>
      </w:r>
      <w:r w:rsidDel="00000000" w:rsidR="00000000" w:rsidRPr="00000000">
        <w:rPr>
          <w:rtl w:val="0"/>
        </w:rPr>
      </w:r>
    </w:p>
    <w:p w:rsidR="00000000" w:rsidDel="00000000" w:rsidP="00000000" w:rsidRDefault="00000000" w:rsidRPr="00000000" w14:paraId="00000071">
      <w:pPr>
        <w:pStyle w:val="Heading2"/>
        <w:jc w:val="both"/>
        <w:rPr>
          <w:rFonts w:ascii="Calibri" w:cs="Calibri" w:eastAsia="Calibri" w:hAnsi="Calibri"/>
          <w:color w:val="000000"/>
        </w:rPr>
      </w:pPr>
      <w:bookmarkStart w:colFirst="0" w:colLast="0" w:name="_heading=h.1t3h5sf" w:id="6"/>
      <w:bookmarkEnd w:id="6"/>
      <w:r w:rsidDel="00000000" w:rsidR="00000000" w:rsidRPr="00000000">
        <w:rPr>
          <w:rFonts w:ascii="Calibri" w:cs="Calibri" w:eastAsia="Calibri" w:hAnsi="Calibri"/>
          <w:color w:val="000000"/>
          <w:rtl w:val="0"/>
        </w:rPr>
        <w:t xml:space="preserve">1.4.</w:t>
        <w:tab/>
        <w:t xml:space="preserve">Referencias</w:t>
      </w:r>
    </w:p>
    <w:p w:rsidR="00000000" w:rsidDel="00000000" w:rsidP="00000000" w:rsidRDefault="00000000" w:rsidRPr="00000000" w14:paraId="00000072">
      <w:pPr>
        <w:jc w:val="both"/>
        <w:rPr>
          <w:b w:val="1"/>
          <w:i w:val="1"/>
        </w:rPr>
      </w:pPr>
      <w:r w:rsidDel="00000000" w:rsidR="00000000" w:rsidRPr="00000000">
        <w:rPr>
          <w:b w:val="1"/>
          <w:i w:val="1"/>
          <w:rtl w:val="0"/>
        </w:rPr>
        <w:t xml:space="preserve">https://docs.google.com/spreadsheets/d/10D2SGmmdNTXGkSH5xUUxqbu4Q-4XgqrV/edit?usp=sharing&amp;ouid=116639391571084195018&amp;rtpof=true&amp;sd=true</w:t>
      </w: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guardar normas</w:t>
      </w:r>
      <w:r w:rsidDel="00000000" w:rsidR="00000000" w:rsidRPr="00000000">
        <w:rPr>
          <w:rtl w:val="0"/>
        </w:rPr>
      </w:r>
    </w:p>
    <w:p w:rsidR="00000000" w:rsidDel="00000000" w:rsidP="00000000" w:rsidRDefault="00000000" w:rsidRPr="00000000" w14:paraId="00000074">
      <w:pPr>
        <w:pStyle w:val="Heading2"/>
        <w:jc w:val="both"/>
        <w:rPr>
          <w:rFonts w:ascii="Calibri" w:cs="Calibri" w:eastAsia="Calibri" w:hAnsi="Calibri"/>
          <w:color w:val="000000"/>
        </w:rPr>
      </w:pPr>
      <w:bookmarkStart w:colFirst="0" w:colLast="0" w:name="_heading=h.4d34og8" w:id="7"/>
      <w:bookmarkEnd w:id="7"/>
      <w:r w:rsidDel="00000000" w:rsidR="00000000" w:rsidRPr="00000000">
        <w:rPr>
          <w:rFonts w:ascii="Calibri" w:cs="Calibri" w:eastAsia="Calibri" w:hAnsi="Calibri"/>
          <w:color w:val="000000"/>
          <w:rtl w:val="0"/>
        </w:rPr>
        <w:t xml:space="preserve">1.5.</w:t>
        <w:tab/>
        <w:t xml:space="preserve">Visión General del Documento</w:t>
      </w:r>
    </w:p>
    <w:p w:rsidR="00000000" w:rsidDel="00000000" w:rsidP="00000000" w:rsidRDefault="00000000" w:rsidRPr="00000000" w14:paraId="00000075">
      <w:pPr>
        <w:jc w:val="both"/>
        <w:rPr/>
      </w:pPr>
      <w:r w:rsidDel="00000000" w:rsidR="00000000" w:rsidRPr="00000000">
        <w:rPr>
          <w:rtl w:val="0"/>
        </w:rPr>
        <w:t xml:space="preserve">Con CitaPro buscamos que nuestro cliente supla la necesidad de tener una plataforma que abarque la mayor parte de la decima region para de esta forma pueda tener un control sobre las citas que hay en la zona, la principal razon de la creacion de CitaPro es ayudar a los pacientes a encontrar citas medicas de forma rapida y segura.</w:t>
      </w:r>
      <w:r w:rsidDel="00000000" w:rsidR="00000000" w:rsidRPr="00000000">
        <w:rPr>
          <w:rtl w:val="0"/>
        </w:rPr>
      </w:r>
    </w:p>
    <w:p w:rsidR="00000000" w:rsidDel="00000000" w:rsidP="00000000" w:rsidRDefault="00000000" w:rsidRPr="00000000" w14:paraId="00000076">
      <w:pPr>
        <w:pStyle w:val="Heading1"/>
        <w:jc w:val="both"/>
        <w:rPr>
          <w:color w:val="000000"/>
        </w:rPr>
      </w:pPr>
      <w:bookmarkStart w:colFirst="0" w:colLast="0" w:name="_heading=h.2s8eyo1" w:id="8"/>
      <w:bookmarkEnd w:id="8"/>
      <w:r w:rsidDel="00000000" w:rsidR="00000000" w:rsidRPr="00000000">
        <w:rPr>
          <w:rFonts w:ascii="Calibri" w:cs="Calibri" w:eastAsia="Calibri" w:hAnsi="Calibri"/>
          <w:color w:val="000000"/>
          <w:rtl w:val="0"/>
        </w:rPr>
        <w:t xml:space="preserve">2.</w:t>
        <w:tab/>
        <w:t xml:space="preserve">Descripción General</w:t>
      </w:r>
      <w:r w:rsidDel="00000000" w:rsidR="00000000" w:rsidRPr="00000000">
        <w:rPr>
          <w:rtl w:val="0"/>
        </w:rPr>
      </w:r>
    </w:p>
    <w:p w:rsidR="00000000" w:rsidDel="00000000" w:rsidP="00000000" w:rsidRDefault="00000000" w:rsidRPr="00000000" w14:paraId="00000077">
      <w:pPr>
        <w:pStyle w:val="Heading2"/>
        <w:jc w:val="both"/>
        <w:rPr>
          <w:rFonts w:ascii="Calibri" w:cs="Calibri" w:eastAsia="Calibri" w:hAnsi="Calibri"/>
          <w:color w:val="000000"/>
        </w:rPr>
      </w:pPr>
      <w:bookmarkStart w:colFirst="0" w:colLast="0" w:name="_heading=h.17dp8vu" w:id="9"/>
      <w:bookmarkEnd w:id="9"/>
      <w:r w:rsidDel="00000000" w:rsidR="00000000" w:rsidRPr="00000000">
        <w:rPr>
          <w:rFonts w:ascii="Calibri" w:cs="Calibri" w:eastAsia="Calibri" w:hAnsi="Calibri"/>
          <w:color w:val="000000"/>
          <w:rtl w:val="0"/>
        </w:rPr>
        <w:t xml:space="preserve">2.1.</w:t>
        <w:tab/>
        <w:t xml:space="preserve">Perspectiva del Producto</w:t>
      </w:r>
    </w:p>
    <w:p w:rsidR="00000000" w:rsidDel="00000000" w:rsidP="00000000" w:rsidRDefault="00000000" w:rsidRPr="00000000" w14:paraId="00000078">
      <w:pPr>
        <w:jc w:val="both"/>
        <w:rPr/>
      </w:pPr>
      <w:r w:rsidDel="00000000" w:rsidR="00000000" w:rsidRPr="00000000">
        <w:rPr>
          <w:rtl w:val="0"/>
        </w:rPr>
        <w:t xml:space="preserve">El sistema consta de 3 capas, FrontEnd, BackEnd y la Base de datos, de esta forma nos aseguramos de que las partes que trabajan independiente de las demás (en este caso la Base de datos), no tengan contacto con el usuario final y sea más amigable con futuras mejoras que puedan haber en el sistema.</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pStyle w:val="Heading2"/>
        <w:jc w:val="both"/>
        <w:rPr/>
      </w:pPr>
      <w:bookmarkStart w:colFirst="0" w:colLast="0" w:name="_heading=h.3rdcrjn" w:id="10"/>
      <w:bookmarkEnd w:id="10"/>
      <w:r w:rsidDel="00000000" w:rsidR="00000000" w:rsidRPr="00000000">
        <w:rPr>
          <w:rFonts w:ascii="Calibri" w:cs="Calibri" w:eastAsia="Calibri" w:hAnsi="Calibri"/>
          <w:color w:val="000000"/>
          <w:rtl w:val="0"/>
        </w:rPr>
        <w:t xml:space="preserve">2.2.</w:t>
        <w:tab/>
        <w:t xml:space="preserve">Funciones del Producto</w:t>
        <w:br w:type="textWrapping"/>
      </w:r>
      <w:r w:rsidDel="00000000" w:rsidR="00000000" w:rsidRPr="00000000">
        <w:rPr>
          <w:rFonts w:ascii="Calibri" w:cs="Calibri" w:eastAsia="Calibri" w:hAnsi="Calibri"/>
          <w:color w:val="000000"/>
          <w:sz w:val="22"/>
          <w:szCs w:val="22"/>
          <w:rtl w:val="0"/>
        </w:rPr>
        <w:t xml:space="preserve">CitaPro: </w:t>
      </w:r>
      <w:r w:rsidDel="00000000" w:rsidR="00000000" w:rsidRPr="00000000">
        <w:rPr>
          <w:rFonts w:ascii="Calibri" w:cs="Calibri" w:eastAsia="Calibri" w:hAnsi="Calibri"/>
          <w:b w:val="0"/>
          <w:color w:val="000000"/>
          <w:sz w:val="22"/>
          <w:szCs w:val="22"/>
          <w:rtl w:val="0"/>
        </w:rPr>
        <w:t xml:space="preserve">La pagina CitaPro permitira a sus pacientes reservar, modificar y eliminar de forma rapida sus citas medicas, contara con proteccion de datos segun norma la Ley N° 20.584, la sincronizacion de la pagina-base de datos sera en tiempo real ya que es necesario esto para la reserva de las diferentes citas medicas, la interfaz grafica ofrecera una experiencia fluida para el usuario que sea facil de navegar entre las diferentes pesatañas</w:t>
      </w:r>
      <w:r w:rsidDel="00000000" w:rsidR="00000000" w:rsidRPr="00000000">
        <w:rPr>
          <w:rtl w:val="0"/>
        </w:rPr>
      </w:r>
    </w:p>
    <w:p w:rsidR="00000000" w:rsidDel="00000000" w:rsidP="00000000" w:rsidRDefault="00000000" w:rsidRPr="00000000" w14:paraId="0000007C">
      <w:pPr>
        <w:pStyle w:val="Heading2"/>
        <w:jc w:val="both"/>
        <w:rPr>
          <w:rFonts w:ascii="Calibri" w:cs="Calibri" w:eastAsia="Calibri" w:hAnsi="Calibri"/>
          <w:color w:val="000000"/>
        </w:rPr>
      </w:pPr>
      <w:bookmarkStart w:colFirst="0" w:colLast="0" w:name="_heading=h.26in1rg" w:id="11"/>
      <w:bookmarkEnd w:id="11"/>
      <w:r w:rsidDel="00000000" w:rsidR="00000000" w:rsidRPr="00000000">
        <w:rPr>
          <w:rFonts w:ascii="Calibri" w:cs="Calibri" w:eastAsia="Calibri" w:hAnsi="Calibri"/>
          <w:color w:val="000000"/>
          <w:rtl w:val="0"/>
        </w:rPr>
        <w:t xml:space="preserve">2.3.</w:t>
        <w:tab/>
        <w:t xml:space="preserve">Características de los Usuarios</w:t>
      </w:r>
    </w:p>
    <w:p w:rsidR="00000000" w:rsidDel="00000000" w:rsidP="00000000" w:rsidRDefault="00000000" w:rsidRPr="00000000" w14:paraId="0000007D">
      <w:pPr>
        <w:jc w:val="both"/>
        <w:rPr/>
      </w:pPr>
      <w:r w:rsidDel="00000000" w:rsidR="00000000" w:rsidRPr="00000000">
        <w:rPr>
          <w:b w:val="1"/>
          <w:rtl w:val="0"/>
        </w:rPr>
        <w:t xml:space="preserve">Pacientes</w:t>
      </w:r>
      <w:r w:rsidDel="00000000" w:rsidR="00000000" w:rsidRPr="00000000">
        <w:rPr>
          <w:rtl w:val="0"/>
        </w:rPr>
        <w:t xml:space="preserve">: Usuarios que acceden a la página web para reservar citas médicas. No requieren conocimientos técnicos avanzados y buscan una experiencia simple y rápida para seleccionar y confirmar sus citas. Tienen acceso limitado solo a las funciones de reserva y consulta de disponibilidad.</w:t>
      </w:r>
    </w:p>
    <w:p w:rsidR="00000000" w:rsidDel="00000000" w:rsidP="00000000" w:rsidRDefault="00000000" w:rsidRPr="00000000" w14:paraId="0000007E">
      <w:pPr>
        <w:jc w:val="both"/>
        <w:rPr/>
      </w:pPr>
      <w:r w:rsidDel="00000000" w:rsidR="00000000" w:rsidRPr="00000000">
        <w:rPr>
          <w:b w:val="1"/>
          <w:rtl w:val="0"/>
        </w:rPr>
        <w:t xml:space="preserve">Doctores</w:t>
      </w:r>
      <w:r w:rsidDel="00000000" w:rsidR="00000000" w:rsidRPr="00000000">
        <w:rPr>
          <w:rtl w:val="0"/>
        </w:rPr>
        <w:t xml:space="preserve">: Profesionales de la salud que usan la plataforma para gestionar su disponibilidad, confirmar citas y acceder a la información relevante de sus pacientes. Deben tener conocimientos básicos de informática para interactuar con el sistema y actualizar sus horarios.</w:t>
      </w:r>
    </w:p>
    <w:p w:rsidR="00000000" w:rsidDel="00000000" w:rsidP="00000000" w:rsidRDefault="00000000" w:rsidRPr="00000000" w14:paraId="0000007F">
      <w:pPr>
        <w:jc w:val="both"/>
        <w:rPr/>
      </w:pPr>
      <w:r w:rsidDel="00000000" w:rsidR="00000000" w:rsidRPr="00000000">
        <w:rPr>
          <w:b w:val="1"/>
          <w:rtl w:val="0"/>
        </w:rPr>
        <w:t xml:space="preserve">Administrador de la Base de Datos</w:t>
      </w:r>
      <w:r w:rsidDel="00000000" w:rsidR="00000000" w:rsidRPr="00000000">
        <w:rPr>
          <w:rtl w:val="0"/>
        </w:rPr>
        <w:t xml:space="preserve">: Responsable de la gestión técnica y el mantenimiento del sistema, incluyendo la protección de datos y la realización de actualizaciones. Este usuario posee conocimientos avanzados en bases de datos y seguridad informática para asegurar la integridad y disponibilidad del sistema.</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pStyle w:val="Heading2"/>
        <w:jc w:val="both"/>
        <w:rPr>
          <w:rFonts w:ascii="Calibri" w:cs="Calibri" w:eastAsia="Calibri" w:hAnsi="Calibri"/>
          <w:color w:val="000000"/>
        </w:rPr>
      </w:pPr>
      <w:bookmarkStart w:colFirst="0" w:colLast="0" w:name="_heading=h.lnxbz9" w:id="12"/>
      <w:bookmarkEnd w:id="12"/>
      <w:r w:rsidDel="00000000" w:rsidR="00000000" w:rsidRPr="00000000">
        <w:rPr>
          <w:rFonts w:ascii="Calibri" w:cs="Calibri" w:eastAsia="Calibri" w:hAnsi="Calibri"/>
          <w:color w:val="000000"/>
          <w:rtl w:val="0"/>
        </w:rPr>
        <w:t xml:space="preserve">2.4.</w:t>
        <w:tab/>
        <w:t xml:space="preserve">Restricciones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b w:val="1"/>
          <w:rtl w:val="0"/>
        </w:rPr>
        <w:t xml:space="preserve">Compatibilidad de Navegadores</w:t>
      </w:r>
      <w:r w:rsidDel="00000000" w:rsidR="00000000" w:rsidRPr="00000000">
        <w:rPr>
          <w:rtl w:val="0"/>
        </w:rPr>
        <w:t xml:space="preserve">: El sistema debe ser compatible con los principales navegadores web, incluyendo Microsoft Edge, Chrome, Firefox y Safari, para asegurar una experiencia de usuario consistente en todas las plataformas. Esto limita la implementación a tecnologías web estándar y bien soportadas por estos navegadores.</w:t>
      </w:r>
    </w:p>
    <w:p w:rsidR="00000000" w:rsidDel="00000000" w:rsidP="00000000" w:rsidRDefault="00000000" w:rsidRPr="00000000" w14:paraId="00000084">
      <w:pPr>
        <w:jc w:val="both"/>
        <w:rPr/>
      </w:pPr>
      <w:r w:rsidDel="00000000" w:rsidR="00000000" w:rsidRPr="00000000">
        <w:rPr>
          <w:b w:val="1"/>
          <w:rtl w:val="0"/>
        </w:rPr>
        <w:t xml:space="preserve">Seguridad de los Datos</w:t>
      </w:r>
      <w:r w:rsidDel="00000000" w:rsidR="00000000" w:rsidRPr="00000000">
        <w:rPr>
          <w:rtl w:val="0"/>
        </w:rPr>
        <w:t xml:space="preserve">: Los datos personales y médicos de los usuarios deben estar protegidos mediante encriptación en tránsito y en reposo. El sistema deberá cumplir con las normativas de protección de datos, como el GDPR, lo que implica restricciones en la gestión y almacenamiento de información personal.</w:t>
      </w:r>
    </w:p>
    <w:p w:rsidR="00000000" w:rsidDel="00000000" w:rsidP="00000000" w:rsidRDefault="00000000" w:rsidRPr="00000000" w14:paraId="00000085">
      <w:pPr>
        <w:jc w:val="both"/>
        <w:rPr/>
      </w:pPr>
      <w:r w:rsidDel="00000000" w:rsidR="00000000" w:rsidRPr="00000000">
        <w:rPr>
          <w:b w:val="1"/>
          <w:rtl w:val="0"/>
        </w:rPr>
        <w:t xml:space="preserve">Sincronización en Tiempo Real</w:t>
      </w:r>
      <w:r w:rsidDel="00000000" w:rsidR="00000000" w:rsidRPr="00000000">
        <w:rPr>
          <w:rtl w:val="0"/>
        </w:rPr>
        <w:t xml:space="preserve">: El sistema debe garantizar la sincronización en tiempo real entre la página web y la base de datos, limitando la elección de tecnologías y mecanismos de comunicación que aseguren baja latencia y alta fiabilidad en el intercambio de información.</w:t>
      </w:r>
    </w:p>
    <w:p w:rsidR="00000000" w:rsidDel="00000000" w:rsidP="00000000" w:rsidRDefault="00000000" w:rsidRPr="00000000" w14:paraId="00000086">
      <w:pPr>
        <w:jc w:val="both"/>
        <w:rPr/>
      </w:pPr>
      <w:r w:rsidDel="00000000" w:rsidR="00000000" w:rsidRPr="00000000">
        <w:rPr>
          <w:b w:val="1"/>
          <w:rtl w:val="0"/>
        </w:rPr>
        <w:t xml:space="preserve">Capacidad de Manejo de Cargas</w:t>
      </w:r>
      <w:r w:rsidDel="00000000" w:rsidR="00000000" w:rsidRPr="00000000">
        <w:rPr>
          <w:rtl w:val="0"/>
        </w:rPr>
        <w:t xml:space="preserve">: El sistema debe soportar un número máximo de usuarios simultáneos y transacciones por segundo, lo que impone restricciones en la escalabilidad y el rendimiento del hardware y software utilizado.</w:t>
      </w:r>
    </w:p>
    <w:p w:rsidR="00000000" w:rsidDel="00000000" w:rsidP="00000000" w:rsidRDefault="00000000" w:rsidRPr="00000000" w14:paraId="00000087">
      <w:pPr>
        <w:jc w:val="both"/>
        <w:rPr/>
      </w:pPr>
      <w:r w:rsidDel="00000000" w:rsidR="00000000" w:rsidRPr="00000000">
        <w:rPr>
          <w:b w:val="1"/>
          <w:rtl w:val="0"/>
        </w:rPr>
        <w:t xml:space="preserve">Interfaz de Usuario</w:t>
      </w:r>
      <w:r w:rsidDel="00000000" w:rsidR="00000000" w:rsidRPr="00000000">
        <w:rPr>
          <w:rtl w:val="0"/>
        </w:rPr>
        <w:t xml:space="preserve">: La interfaz debe ser consistente con la identidad corporativa, restringiendo la paleta de colores y estilos a los lineamientos de diseño de la organización.</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pStyle w:val="Heading2"/>
        <w:jc w:val="both"/>
        <w:rPr>
          <w:rFonts w:ascii="Calibri" w:cs="Calibri" w:eastAsia="Calibri" w:hAnsi="Calibri"/>
          <w:color w:val="000000"/>
        </w:rPr>
      </w:pPr>
      <w:bookmarkStart w:colFirst="0" w:colLast="0" w:name="_heading=h.35nkun2" w:id="13"/>
      <w:bookmarkEnd w:id="13"/>
      <w:r w:rsidDel="00000000" w:rsidR="00000000" w:rsidRPr="00000000">
        <w:rPr>
          <w:rFonts w:ascii="Calibri" w:cs="Calibri" w:eastAsia="Calibri" w:hAnsi="Calibri"/>
          <w:color w:val="000000"/>
          <w:rtl w:val="0"/>
        </w:rPr>
        <w:t xml:space="preserve">2.5.</w:t>
        <w:tab/>
        <w:t xml:space="preserve">Suposiciones y Dependencias</w:t>
      </w:r>
    </w:p>
    <w:p w:rsidR="00000000" w:rsidDel="00000000" w:rsidP="00000000" w:rsidRDefault="00000000" w:rsidRPr="00000000" w14:paraId="0000008C">
      <w:pPr>
        <w:jc w:val="both"/>
        <w:rPr/>
      </w:pPr>
      <w:r w:rsidDel="00000000" w:rsidR="00000000" w:rsidRPr="00000000">
        <w:rPr>
          <w:b w:val="1"/>
          <w:rtl w:val="0"/>
        </w:rPr>
        <w:t xml:space="preserve">Disponibilidad Continua de la Conexión a Internet</w:t>
      </w:r>
      <w:r w:rsidDel="00000000" w:rsidR="00000000" w:rsidRPr="00000000">
        <w:rPr>
          <w:rtl w:val="0"/>
        </w:rPr>
        <w:t xml:space="preserve">: Se asume que tanto los usuarios (clientes, doctoras) como el administrador de la base de datos tendrán acceso continuo a una conexión estable de Internet para interactuar con el sistema. La funcionalidad en tiempo real, como la sincronización de citas, depende de esta conexión.</w:t>
      </w:r>
    </w:p>
    <w:p w:rsidR="00000000" w:rsidDel="00000000" w:rsidP="00000000" w:rsidRDefault="00000000" w:rsidRPr="00000000" w14:paraId="0000008D">
      <w:pPr>
        <w:jc w:val="both"/>
        <w:rPr/>
      </w:pPr>
      <w:r w:rsidDel="00000000" w:rsidR="00000000" w:rsidRPr="00000000">
        <w:rPr>
          <w:b w:val="1"/>
          <w:rtl w:val="0"/>
        </w:rPr>
        <w:t xml:space="preserve">Infraestructura del Servidor</w:t>
      </w:r>
      <w:r w:rsidDel="00000000" w:rsidR="00000000" w:rsidRPr="00000000">
        <w:rPr>
          <w:rtl w:val="0"/>
        </w:rPr>
        <w:t xml:space="preserve">: Se asume que el sistema se desplegará en una infraestructura de servidor robusta, capaz de manejar el tráfico esperado y garantizar la disponibilidad del servicio sin interrupciones. Esto incluye servidores con capacidades suficientes de procesamiento, almacenamiento y seguridad.</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b w:val="1"/>
          <w:rtl w:val="0"/>
        </w:rPr>
        <w:t xml:space="preserve">Cumplimiento de Normativas de Protección de Datos</w:t>
      </w:r>
      <w:r w:rsidDel="00000000" w:rsidR="00000000" w:rsidRPr="00000000">
        <w:rPr>
          <w:rtl w:val="0"/>
        </w:rPr>
        <w:t xml:space="preserve">: Se asume que todas las políticas y procedimientos de protección de datos están en su lugar y que el sistema será operado en conformidad con normativas como el GDPR. Esto incluye la encriptación y gestión segura de los datos personales de los usuarios.</w:t>
      </w:r>
    </w:p>
    <w:p w:rsidR="00000000" w:rsidDel="00000000" w:rsidP="00000000" w:rsidRDefault="00000000" w:rsidRPr="00000000" w14:paraId="00000091">
      <w:pPr>
        <w:jc w:val="both"/>
        <w:rPr/>
      </w:pPr>
      <w:r w:rsidDel="00000000" w:rsidR="00000000" w:rsidRPr="00000000">
        <w:rPr>
          <w:b w:val="1"/>
          <w:rtl w:val="0"/>
        </w:rPr>
        <w:t xml:space="preserve">Integración con Base de Datos</w:t>
      </w:r>
      <w:r w:rsidDel="00000000" w:rsidR="00000000" w:rsidRPr="00000000">
        <w:rPr>
          <w:rtl w:val="0"/>
        </w:rPr>
        <w:t xml:space="preserve">: Se asume que la base de datos utilizada es compatible con el sistema y que soporta las operaciones necesarias para la sincronización en tiempo real y la gestión de datos médicos.</w:t>
      </w:r>
    </w:p>
    <w:p w:rsidR="00000000" w:rsidDel="00000000" w:rsidP="00000000" w:rsidRDefault="00000000" w:rsidRPr="00000000" w14:paraId="00000092">
      <w:pPr>
        <w:jc w:val="both"/>
        <w:rPr/>
      </w:pPr>
      <w:r w:rsidDel="00000000" w:rsidR="00000000" w:rsidRPr="00000000">
        <w:rPr>
          <w:b w:val="1"/>
          <w:rtl w:val="0"/>
        </w:rPr>
        <w:t xml:space="preserve">Interoperabilidad con Sistemas Externos</w:t>
      </w:r>
      <w:r w:rsidDel="00000000" w:rsidR="00000000" w:rsidRPr="00000000">
        <w:rPr>
          <w:rtl w:val="0"/>
        </w:rPr>
        <w:t xml:space="preserve">: Si el sistema necesita integrarse con otros sistemas externos (por ejemplo, sistemas de gestión de salud), se asume que estos sistemas son compatibles y pueden interactuar de manera eficiente y segura.</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pStyle w:val="Heading2"/>
        <w:jc w:val="both"/>
        <w:rPr>
          <w:rFonts w:ascii="Calibri" w:cs="Calibri" w:eastAsia="Calibri" w:hAnsi="Calibri"/>
          <w:color w:val="000000"/>
        </w:rPr>
      </w:pPr>
      <w:bookmarkStart w:colFirst="0" w:colLast="0" w:name="_heading=h.1ksv4uv" w:id="14"/>
      <w:bookmarkEnd w:id="14"/>
      <w:r w:rsidDel="00000000" w:rsidR="00000000" w:rsidRPr="00000000">
        <w:rPr>
          <w:rFonts w:ascii="Calibri" w:cs="Calibri" w:eastAsia="Calibri" w:hAnsi="Calibri"/>
          <w:color w:val="000000"/>
          <w:rtl w:val="0"/>
        </w:rPr>
        <w:t xml:space="preserve">2.6.</w:t>
        <w:tab/>
        <w:t xml:space="preserve">Requisitos Futuros</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b w:val="1"/>
          <w:rtl w:val="0"/>
        </w:rPr>
        <w:t xml:space="preserve">Soporte para Telemedicina</w:t>
      </w:r>
      <w:r w:rsidDel="00000000" w:rsidR="00000000" w:rsidRPr="00000000">
        <w:rPr>
          <w:rtl w:val="0"/>
        </w:rPr>
        <w:t xml:space="preserve">: Incorporar la capacidad de realizar consultas médicas en línea a través de videollamadas, permitiendo a los usuarios interactuar con los médicos sin necesidad de visitas presenciales.</w:t>
      </w:r>
    </w:p>
    <w:p w:rsidR="00000000" w:rsidDel="00000000" w:rsidP="00000000" w:rsidRDefault="00000000" w:rsidRPr="00000000" w14:paraId="00000098">
      <w:pPr>
        <w:jc w:val="both"/>
        <w:rPr/>
      </w:pPr>
      <w:r w:rsidDel="00000000" w:rsidR="00000000" w:rsidRPr="00000000">
        <w:rPr>
          <w:b w:val="1"/>
          <w:rtl w:val="0"/>
        </w:rPr>
        <w:t xml:space="preserve">Notificaciones Automatizadas</w:t>
      </w:r>
      <w:r w:rsidDel="00000000" w:rsidR="00000000" w:rsidRPr="00000000">
        <w:rPr>
          <w:rtl w:val="0"/>
        </w:rPr>
        <w:t xml:space="preserve">: Implementar un sistema de notificaciones automáticas para recordar a los pacientes sus citas próximas o notificarles sobre cambios en las mismas a través de correo electrónico o mensajes de texto.</w:t>
      </w:r>
    </w:p>
    <w:p w:rsidR="00000000" w:rsidDel="00000000" w:rsidP="00000000" w:rsidRDefault="00000000" w:rsidRPr="00000000" w14:paraId="00000099">
      <w:pPr>
        <w:jc w:val="both"/>
        <w:rPr/>
      </w:pPr>
      <w:r w:rsidDel="00000000" w:rsidR="00000000" w:rsidRPr="00000000">
        <w:rPr>
          <w:b w:val="1"/>
          <w:rtl w:val="0"/>
        </w:rPr>
        <w:t xml:space="preserve">Ampliación de Reportes y Análisis</w:t>
      </w:r>
      <w:r w:rsidDel="00000000" w:rsidR="00000000" w:rsidRPr="00000000">
        <w:rPr>
          <w:rtl w:val="0"/>
        </w:rPr>
        <w:t xml:space="preserve">: Desarrollar módulos adicionales para generar informes detallados y análisis de datos sobre la actividad del sistema, como el número de citas, la tasa de cancelaciones y la disponibilidad de médicos.</w:t>
      </w:r>
    </w:p>
    <w:p w:rsidR="00000000" w:rsidDel="00000000" w:rsidP="00000000" w:rsidRDefault="00000000" w:rsidRPr="00000000" w14:paraId="0000009A">
      <w:pPr>
        <w:jc w:val="both"/>
        <w:rPr/>
      </w:pPr>
      <w:r w:rsidDel="00000000" w:rsidR="00000000" w:rsidRPr="00000000">
        <w:rPr>
          <w:b w:val="1"/>
          <w:rtl w:val="0"/>
        </w:rPr>
        <w:t xml:space="preserve">Optimización de la Usabilidad</w:t>
      </w:r>
      <w:r w:rsidDel="00000000" w:rsidR="00000000" w:rsidRPr="00000000">
        <w:rPr>
          <w:rtl w:val="0"/>
        </w:rPr>
        <w:t xml:space="preserve">: Continuar mejorando la interfaz de usuario para hacerla más intuitiva y accesible, considerando nuevas tendencias de diseño y feedback de los usuarios.</w:t>
      </w:r>
    </w:p>
    <w:p w:rsidR="00000000" w:rsidDel="00000000" w:rsidP="00000000" w:rsidRDefault="00000000" w:rsidRPr="00000000" w14:paraId="0000009B">
      <w:pPr>
        <w:jc w:val="both"/>
        <w:rPr/>
      </w:pPr>
      <w:r w:rsidDel="00000000" w:rsidR="00000000" w:rsidRPr="00000000">
        <w:rPr>
          <w:b w:val="1"/>
          <w:rtl w:val="0"/>
        </w:rPr>
        <w:t xml:space="preserve">Expansión Multilingüe</w:t>
      </w:r>
      <w:r w:rsidDel="00000000" w:rsidR="00000000" w:rsidRPr="00000000">
        <w:rPr>
          <w:rtl w:val="0"/>
        </w:rPr>
        <w:t xml:space="preserve">: Implementar soporte multilingüe para facilitar el uso del sistema por parte de usuarios que hablen diferentes idiomas.</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pStyle w:val="Heading1"/>
        <w:jc w:val="both"/>
        <w:rPr>
          <w:color w:val="000000"/>
        </w:rPr>
      </w:pPr>
      <w:bookmarkStart w:colFirst="0" w:colLast="0" w:name="_heading=h.44sinio" w:id="15"/>
      <w:bookmarkEnd w:id="15"/>
      <w:r w:rsidDel="00000000" w:rsidR="00000000" w:rsidRPr="00000000">
        <w:rPr>
          <w:rFonts w:ascii="Calibri" w:cs="Calibri" w:eastAsia="Calibri" w:hAnsi="Calibri"/>
          <w:color w:val="000000"/>
          <w:rtl w:val="0"/>
        </w:rPr>
        <w:t xml:space="preserve">3.</w:t>
        <w:tab/>
        <w:t xml:space="preserve">Requisitos Específicos</w:t>
      </w:r>
      <w:r w:rsidDel="00000000" w:rsidR="00000000" w:rsidRPr="00000000">
        <w:rPr>
          <w:rtl w:val="0"/>
        </w:rPr>
      </w:r>
    </w:p>
    <w:p w:rsidR="00000000" w:rsidDel="00000000" w:rsidP="00000000" w:rsidRDefault="00000000" w:rsidRPr="00000000" w14:paraId="0000009F">
      <w:pPr>
        <w:pStyle w:val="Heading2"/>
        <w:jc w:val="both"/>
        <w:rPr>
          <w:rFonts w:ascii="Calibri" w:cs="Calibri" w:eastAsia="Calibri" w:hAnsi="Calibri"/>
          <w:color w:val="000000"/>
        </w:rPr>
      </w:pPr>
      <w:bookmarkStart w:colFirst="0" w:colLast="0" w:name="_heading=h.2jxsxqh" w:id="16"/>
      <w:bookmarkEnd w:id="16"/>
      <w:r w:rsidDel="00000000" w:rsidR="00000000" w:rsidRPr="00000000">
        <w:rPr>
          <w:rFonts w:ascii="Calibri" w:cs="Calibri" w:eastAsia="Calibri" w:hAnsi="Calibri"/>
          <w:color w:val="000000"/>
          <w:rtl w:val="0"/>
        </w:rPr>
        <w:t xml:space="preserve">3.1</w:t>
        <w:tab/>
        <w:t xml:space="preserve">Requisitos comunes de las interfaces</w:t>
      </w:r>
    </w:p>
    <w:p w:rsidR="00000000" w:rsidDel="00000000" w:rsidP="00000000" w:rsidRDefault="00000000" w:rsidRPr="00000000" w14:paraId="000000A0">
      <w:pPr>
        <w:jc w:val="both"/>
        <w:rPr/>
      </w:pPr>
      <w:r w:rsidDel="00000000" w:rsidR="00000000" w:rsidRPr="00000000">
        <w:rPr>
          <w:rtl w:val="0"/>
        </w:rPr>
        <w:t xml:space="preserve">Descripción detallada de todas las entradas y salidas del sistema de software.</w:t>
      </w:r>
    </w:p>
    <w:p w:rsidR="00000000" w:rsidDel="00000000" w:rsidP="00000000" w:rsidRDefault="00000000" w:rsidRPr="00000000" w14:paraId="000000A1">
      <w:pPr>
        <w:pStyle w:val="Heading3"/>
        <w:jc w:val="both"/>
        <w:rPr>
          <w:rFonts w:ascii="Calibri" w:cs="Calibri" w:eastAsia="Calibri" w:hAnsi="Calibri"/>
          <w:color w:val="000000"/>
        </w:rPr>
      </w:pPr>
      <w:bookmarkStart w:colFirst="0" w:colLast="0" w:name="_heading=h.z337ya" w:id="17"/>
      <w:bookmarkEnd w:id="17"/>
      <w:r w:rsidDel="00000000" w:rsidR="00000000" w:rsidRPr="00000000">
        <w:rPr>
          <w:rFonts w:ascii="Calibri" w:cs="Calibri" w:eastAsia="Calibri" w:hAnsi="Calibri"/>
          <w:color w:val="000000"/>
          <w:rtl w:val="0"/>
        </w:rPr>
        <w:t xml:space="preserve">3.1.1</w:t>
        <w:tab/>
        <w:t xml:space="preserve">Interfaces de usuario</w:t>
      </w:r>
    </w:p>
    <w:p w:rsidR="00000000" w:rsidDel="00000000" w:rsidP="00000000" w:rsidRDefault="00000000" w:rsidRPr="00000000" w14:paraId="000000A2">
      <w:pPr>
        <w:jc w:val="both"/>
        <w:rPr/>
      </w:pPr>
      <w:r w:rsidDel="00000000" w:rsidR="00000000" w:rsidRPr="00000000">
        <w:rPr>
          <w:rtl w:val="0"/>
        </w:rPr>
        <w:t xml:space="preserve">Las interfaces de usuarios serán ¨amigables¨ y estarán acorde a los colores de la empresa, al decir amigables se refiere a que se podrán hacer las reservaciones de citas con un máximo de 8 interacciones con el sistema, por lo que el usuario final tendrá una interacción rápida pero precisa con el sistema</w:t>
      </w:r>
    </w:p>
    <w:p w:rsidR="00000000" w:rsidDel="00000000" w:rsidP="00000000" w:rsidRDefault="00000000" w:rsidRPr="00000000" w14:paraId="000000A3">
      <w:pPr>
        <w:pStyle w:val="Heading3"/>
        <w:jc w:val="both"/>
        <w:rPr>
          <w:rFonts w:ascii="Calibri" w:cs="Calibri" w:eastAsia="Calibri" w:hAnsi="Calibri"/>
          <w:color w:val="000000"/>
        </w:rPr>
      </w:pPr>
      <w:bookmarkStart w:colFirst="0" w:colLast="0" w:name="_heading=h.3j2qqm3" w:id="18"/>
      <w:bookmarkEnd w:id="18"/>
      <w:r w:rsidDel="00000000" w:rsidR="00000000" w:rsidRPr="00000000">
        <w:rPr>
          <w:rFonts w:ascii="Calibri" w:cs="Calibri" w:eastAsia="Calibri" w:hAnsi="Calibri"/>
          <w:color w:val="000000"/>
          <w:rtl w:val="0"/>
        </w:rPr>
        <w:t xml:space="preserve">3.1.2</w:t>
        <w:tab/>
        <w:t xml:space="preserve">Interfaces de hardware</w:t>
      </w:r>
    </w:p>
    <w:p w:rsidR="00000000" w:rsidDel="00000000" w:rsidP="00000000" w:rsidRDefault="00000000" w:rsidRPr="00000000" w14:paraId="000000A4">
      <w:pPr>
        <w:jc w:val="both"/>
        <w:rPr/>
      </w:pPr>
      <w:r w:rsidDel="00000000" w:rsidR="00000000" w:rsidRPr="00000000">
        <w:rPr>
          <w:rtl w:val="0"/>
        </w:rPr>
        <w:t xml:space="preserve">El sistema debe poder conectarse a dispositivos móviles, como smartphones o tablets, para que los usuarios puedan acceder a la plataforma desde cualquier lugar. Esto implica que el sistema debe ser compatible con las pantallas táctiles y otros componentes de estos dispositivos.</w:t>
      </w:r>
    </w:p>
    <w:p w:rsidR="00000000" w:rsidDel="00000000" w:rsidP="00000000" w:rsidRDefault="00000000" w:rsidRPr="00000000" w14:paraId="000000A5">
      <w:pPr>
        <w:pStyle w:val="Heading3"/>
        <w:jc w:val="both"/>
        <w:rPr>
          <w:rFonts w:ascii="Calibri" w:cs="Calibri" w:eastAsia="Calibri" w:hAnsi="Calibri"/>
          <w:color w:val="000000"/>
        </w:rPr>
      </w:pPr>
      <w:bookmarkStart w:colFirst="0" w:colLast="0" w:name="_heading=h.1y810tw" w:id="19"/>
      <w:bookmarkEnd w:id="19"/>
      <w:r w:rsidDel="00000000" w:rsidR="00000000" w:rsidRPr="00000000">
        <w:rPr>
          <w:rFonts w:ascii="Calibri" w:cs="Calibri" w:eastAsia="Calibri" w:hAnsi="Calibri"/>
          <w:color w:val="000000"/>
          <w:rtl w:val="0"/>
        </w:rPr>
        <w:t xml:space="preserve">3.1.3</w:t>
        <w:tab/>
        <w:t xml:space="preserve">Interfaces de software</w:t>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sz w:val="22"/>
          <w:szCs w:val="22"/>
          <w:shd w:fill="auto" w:val="clear"/>
          <w:vertAlign w:val="baseline"/>
        </w:rPr>
      </w:pPr>
      <w:r w:rsidDel="00000000" w:rsidR="00000000" w:rsidRPr="00000000">
        <w:rPr>
          <w:rtl w:val="0"/>
        </w:rPr>
        <w:t xml:space="preserve">El sistema necesita integrarse con una base de datos que almacena la información de los usuarios, citas médicas y otros datos relevantes. También debe poder conectarse con otros programas si es que fuese necesario, asegurando que la comunicación entre los diferentes sistemas sea fluida y segura.</w:t>
      </w:r>
    </w:p>
    <w:p w:rsidR="00000000" w:rsidDel="00000000" w:rsidP="00000000" w:rsidRDefault="00000000" w:rsidRPr="00000000" w14:paraId="000000A7">
      <w:pPr>
        <w:pStyle w:val="Heading3"/>
        <w:ind w:left="0" w:firstLine="0"/>
        <w:jc w:val="both"/>
        <w:rPr>
          <w:rFonts w:ascii="Calibri" w:cs="Calibri" w:eastAsia="Calibri" w:hAnsi="Calibri"/>
          <w:color w:val="000000"/>
        </w:rPr>
      </w:pPr>
      <w:bookmarkStart w:colFirst="0" w:colLast="0" w:name="_heading=h.4i7ojhp" w:id="20"/>
      <w:bookmarkEnd w:id="20"/>
      <w:r w:rsidDel="00000000" w:rsidR="00000000" w:rsidRPr="00000000">
        <w:rPr>
          <w:rFonts w:ascii="Calibri" w:cs="Calibri" w:eastAsia="Calibri" w:hAnsi="Calibri"/>
          <w:color w:val="000000"/>
          <w:rtl w:val="0"/>
        </w:rPr>
        <w:t xml:space="preserve">3.1.4</w:t>
        <w:tab/>
        <w:t xml:space="preserve">Interfaces de comunicación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jc w:val="both"/>
        <w:rPr>
          <w:rFonts w:ascii="Calibri" w:cs="Calibri" w:eastAsia="Calibri" w:hAnsi="Calibri"/>
          <w:color w:val="000000"/>
        </w:rPr>
      </w:pPr>
      <w:bookmarkStart w:colFirst="0" w:colLast="0" w:name="_heading=h.2xcytpi" w:id="21"/>
      <w:bookmarkEnd w:id="21"/>
      <w:r w:rsidDel="00000000" w:rsidR="00000000" w:rsidRPr="00000000">
        <w:rPr>
          <w:rFonts w:ascii="Calibri" w:cs="Calibri" w:eastAsia="Calibri" w:hAnsi="Calibri"/>
          <w:color w:val="000000"/>
          <w:rtl w:val="0"/>
        </w:rPr>
        <w:t xml:space="preserve">3.2</w:t>
        <w:tab/>
        <w:t xml:space="preserve">Requisitos funcionales</w:t>
      </w:r>
      <w:r w:rsidDel="00000000" w:rsidR="00000000" w:rsidRPr="00000000">
        <w:drawing>
          <wp:anchor allowOverlap="1" behindDoc="1" distB="114300" distT="114300" distL="114300" distR="114300" hidden="0" layoutInCell="1" locked="0" relativeHeight="0" simplePos="0">
            <wp:simplePos x="0" y="0"/>
            <wp:positionH relativeFrom="column">
              <wp:posOffset>-627379</wp:posOffset>
            </wp:positionH>
            <wp:positionV relativeFrom="paragraph">
              <wp:posOffset>314325</wp:posOffset>
            </wp:positionV>
            <wp:extent cx="7104698" cy="2514600"/>
            <wp:effectExtent b="0" l="0" r="0" t="0"/>
            <wp:wrapNone/>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104698" cy="2514600"/>
                    </a:xfrm>
                    <a:prstGeom prst="rect"/>
                    <a:ln/>
                  </pic:spPr>
                </pic:pic>
              </a:graphicData>
            </a:graphic>
          </wp:anchor>
        </w:drawing>
      </w:r>
    </w:p>
    <w:p w:rsidR="00000000" w:rsidDel="00000000" w:rsidP="00000000" w:rsidRDefault="00000000" w:rsidRPr="00000000" w14:paraId="000000B4">
      <w:pPr>
        <w:ind w:left="708" w:firstLine="0"/>
        <w:jc w:val="both"/>
        <w:rPr/>
      </w:pPr>
      <w:r w:rsidDel="00000000" w:rsidR="00000000" w:rsidRPr="00000000">
        <w:rPr>
          <w:rtl w:val="0"/>
        </w:rPr>
      </w:r>
    </w:p>
    <w:p w:rsidR="00000000" w:rsidDel="00000000" w:rsidP="00000000" w:rsidRDefault="00000000" w:rsidRPr="00000000" w14:paraId="000000B5">
      <w:pPr>
        <w:ind w:left="-992.1259842519685" w:firstLine="0"/>
        <w:jc w:val="both"/>
        <w:rPr/>
      </w:pPr>
      <w:r w:rsidDel="00000000" w:rsidR="00000000" w:rsidRPr="00000000">
        <w:rPr>
          <w:rtl w:val="0"/>
        </w:rPr>
      </w:r>
    </w:p>
    <w:p w:rsidR="00000000" w:rsidDel="00000000" w:rsidP="00000000" w:rsidRDefault="00000000" w:rsidRPr="00000000" w14:paraId="000000B6">
      <w:pPr>
        <w:ind w:left="-992.1259842519685" w:firstLine="0"/>
        <w:jc w:val="both"/>
        <w:rPr/>
      </w:pPr>
      <w:r w:rsidDel="00000000" w:rsidR="00000000" w:rsidRPr="00000000">
        <w:rPr>
          <w:rtl w:val="0"/>
        </w:rPr>
      </w:r>
    </w:p>
    <w:p w:rsidR="00000000" w:rsidDel="00000000" w:rsidP="00000000" w:rsidRDefault="00000000" w:rsidRPr="00000000" w14:paraId="000000B7">
      <w:pPr>
        <w:ind w:left="-992.1259842519685" w:firstLine="0"/>
        <w:jc w:val="both"/>
        <w:rPr/>
      </w:pPr>
      <w:r w:rsidDel="00000000" w:rsidR="00000000" w:rsidRPr="00000000">
        <w:rPr>
          <w:rtl w:val="0"/>
        </w:rPr>
      </w:r>
    </w:p>
    <w:p w:rsidR="00000000" w:rsidDel="00000000" w:rsidP="00000000" w:rsidRDefault="00000000" w:rsidRPr="00000000" w14:paraId="000000B8">
      <w:pPr>
        <w:ind w:left="-992.1259842519685" w:firstLine="0"/>
        <w:jc w:val="both"/>
        <w:rPr/>
      </w:pPr>
      <w:r w:rsidDel="00000000" w:rsidR="00000000" w:rsidRPr="00000000">
        <w:rPr>
          <w:rtl w:val="0"/>
        </w:rPr>
      </w:r>
    </w:p>
    <w:p w:rsidR="00000000" w:rsidDel="00000000" w:rsidP="00000000" w:rsidRDefault="00000000" w:rsidRPr="00000000" w14:paraId="000000B9">
      <w:pPr>
        <w:ind w:left="-992.1259842519685" w:firstLine="0"/>
        <w:jc w:val="both"/>
        <w:rPr/>
      </w:pPr>
      <w:r w:rsidDel="00000000" w:rsidR="00000000" w:rsidRPr="00000000">
        <w:rPr>
          <w:rtl w:val="0"/>
        </w:rPr>
      </w:r>
    </w:p>
    <w:p w:rsidR="00000000" w:rsidDel="00000000" w:rsidP="00000000" w:rsidRDefault="00000000" w:rsidRPr="00000000" w14:paraId="000000BA">
      <w:pPr>
        <w:ind w:left="-992.1259842519685" w:firstLine="0"/>
        <w:jc w:val="both"/>
        <w:rPr/>
      </w:pPr>
      <w:r w:rsidDel="00000000" w:rsidR="00000000" w:rsidRPr="00000000">
        <w:rPr>
          <w:rtl w:val="0"/>
        </w:rPr>
      </w:r>
    </w:p>
    <w:p w:rsidR="00000000" w:rsidDel="00000000" w:rsidP="00000000" w:rsidRDefault="00000000" w:rsidRPr="00000000" w14:paraId="000000BB">
      <w:pPr>
        <w:ind w:left="-992.1259842519685" w:firstLine="0"/>
        <w:jc w:val="both"/>
        <w:rPr/>
      </w:pPr>
      <w:r w:rsidDel="00000000" w:rsidR="00000000" w:rsidRPr="00000000">
        <w:rPr>
          <w:rtl w:val="0"/>
        </w:rPr>
      </w:r>
    </w:p>
    <w:p w:rsidR="00000000" w:rsidDel="00000000" w:rsidP="00000000" w:rsidRDefault="00000000" w:rsidRPr="00000000" w14:paraId="000000BC">
      <w:pPr>
        <w:ind w:left="-992.1259842519685" w:firstLine="0"/>
        <w:jc w:val="both"/>
        <w:rPr/>
      </w:pPr>
      <w:r w:rsidDel="00000000" w:rsidR="00000000" w:rsidRPr="00000000">
        <w:rPr>
          <w:rtl w:val="0"/>
        </w:rPr>
      </w:r>
    </w:p>
    <w:p w:rsidR="00000000" w:rsidDel="00000000" w:rsidP="00000000" w:rsidRDefault="00000000" w:rsidRPr="00000000" w14:paraId="000000BD">
      <w:pPr>
        <w:pStyle w:val="Heading2"/>
        <w:jc w:val="both"/>
        <w:rPr>
          <w:rFonts w:ascii="Calibri" w:cs="Calibri" w:eastAsia="Calibri" w:hAnsi="Calibri"/>
          <w:color w:val="000000"/>
        </w:rPr>
      </w:pPr>
      <w:bookmarkStart w:colFirst="0" w:colLast="0" w:name="_heading=h.1ci93xb" w:id="22"/>
      <w:bookmarkEnd w:id="22"/>
      <w:r w:rsidDel="00000000" w:rsidR="00000000" w:rsidRPr="00000000">
        <w:rPr>
          <w:rFonts w:ascii="Calibri" w:cs="Calibri" w:eastAsia="Calibri" w:hAnsi="Calibri"/>
          <w:color w:val="000000"/>
          <w:rtl w:val="0"/>
        </w:rPr>
        <w:t xml:space="preserve">3.3</w:t>
        <w:tab/>
        <w:t xml:space="preserve">Requisitos no funcionales</w:t>
        <w:br w:type="textWrapping"/>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-814387</wp:posOffset>
            </wp:positionH>
            <wp:positionV relativeFrom="paragraph">
              <wp:posOffset>155587</wp:posOffset>
            </wp:positionV>
            <wp:extent cx="7476565" cy="3409508"/>
            <wp:effectExtent b="0" l="0" r="0" t="0"/>
            <wp:wrapNone/>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476565" cy="3409508"/>
                    </a:xfrm>
                    <a:prstGeom prst="rect"/>
                    <a:ln/>
                  </pic:spPr>
                </pic:pic>
              </a:graphicData>
            </a:graphic>
          </wp:anchor>
        </w:drawing>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r>
    </w:p>
    <w:p w:rsidR="00000000" w:rsidDel="00000000" w:rsidP="00000000" w:rsidRDefault="00000000" w:rsidRPr="00000000" w14:paraId="000000C8">
      <w:pPr>
        <w:pStyle w:val="Heading2"/>
        <w:jc w:val="both"/>
        <w:rPr>
          <w:rFonts w:ascii="Calibri" w:cs="Calibri" w:eastAsia="Calibri" w:hAnsi="Calibri"/>
        </w:rPr>
      </w:pPr>
      <w:bookmarkStart w:colFirst="0" w:colLast="0" w:name="_heading=h.xsk7b5gdw4f0" w:id="23"/>
      <w:bookmarkEnd w:id="23"/>
      <w:r w:rsidDel="00000000" w:rsidR="00000000" w:rsidRPr="00000000">
        <w:rPr>
          <w:rtl w:val="0"/>
        </w:rPr>
      </w:r>
    </w:p>
    <w:p w:rsidR="00000000" w:rsidDel="00000000" w:rsidP="00000000" w:rsidRDefault="00000000" w:rsidRPr="00000000" w14:paraId="000000C9">
      <w:pPr>
        <w:pStyle w:val="Heading2"/>
        <w:jc w:val="both"/>
        <w:rPr>
          <w:rFonts w:ascii="Calibri" w:cs="Calibri" w:eastAsia="Calibri" w:hAnsi="Calibri"/>
        </w:rPr>
      </w:pPr>
      <w:bookmarkStart w:colFirst="0" w:colLast="0" w:name="_heading=h.v3psuu3y8ky" w:id="24"/>
      <w:bookmarkEnd w:id="24"/>
      <w:r w:rsidDel="00000000" w:rsidR="00000000" w:rsidRPr="00000000">
        <w:rPr>
          <w:rtl w:val="0"/>
        </w:rPr>
      </w:r>
    </w:p>
    <w:p w:rsidR="00000000" w:rsidDel="00000000" w:rsidP="00000000" w:rsidRDefault="00000000" w:rsidRPr="00000000" w14:paraId="000000CA">
      <w:pPr>
        <w:pStyle w:val="Heading2"/>
        <w:jc w:val="both"/>
        <w:rPr>
          <w:b w:val="1"/>
          <w:color w:val="366091"/>
          <w:sz w:val="28"/>
          <w:szCs w:val="28"/>
        </w:rPr>
      </w:pPr>
      <w:bookmarkStart w:colFirst="0" w:colLast="0" w:name="_heading=h.2p2csry" w:id="25"/>
      <w:bookmarkEnd w:id="25"/>
      <w:r w:rsidDel="00000000" w:rsidR="00000000" w:rsidRPr="00000000">
        <w:rPr>
          <w:rtl w:val="0"/>
        </w:rPr>
      </w:r>
    </w:p>
    <w:sectPr>
      <w:headerReference r:id="rId9" w:type="default"/>
      <w:footerReference r:id="rId10" w:type="default"/>
      <w:pgSz w:h="15840" w:w="12240" w:orient="portrait"/>
      <w:pgMar w:bottom="1417" w:top="1417" w:left="1701" w:right="1325"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0CC">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val="1"/>
    <w:unhideWhenUsed w:val="1"/>
    <w:qFormat w:val="1"/>
    <w:rsid w:val="00C82195"/>
    <w:pPr>
      <w:outlineLvl w:val="9"/>
    </w:p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X9UTmXFZahvWUsbHhkQDw53r8Q==">CgMxLjAyCGguZ2pkZ3hzMgloLjMwajB6bGwyCWguMWZvYjl0ZTIJaC4zem55c2g3MghoLnR5amN3dDIJaC4zZHk2dmttMgloLjF0M2g1c2YyCWguNGQzNG9nODIJaC4yczhleW8xMgloLjE3ZHA4dnUyCWguM3JkY3JqbjIJaC4yNmluMXJnMghoLmxueGJ6OTIJaC4zNW5rdW4yMgloLjFrc3Y0dXYyCWguNDRzaW5pbzIJaC4yanhzeHFoMghoLnozMzd5YTIJaC4zajJxcW0zMgloLjF5ODEwdHcyCWguNGk3b2pocDIJaC4yeGN5dHBpMgloLjFjaTkzeGIyDmgueHNrN2I1Z2R3NGYwMg1oLnYzcHN1dTN5OGt5MgloLjJwMmNzcnk4AHIhMXJkV2tCUG83NVVEUG9YSzQxbWpQVlhDLW9DUW1oaEV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2017-05-09T20:44:00Z</dcterms:created>
  <dc:creator>BQuevedo</dc:creator>
</cp:coreProperties>
</file>