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“</w:t>
      </w:r>
      <w:r>
        <w:rPr>
          <w:lang w:val="en-US"/>
        </w:rPr>
        <w:t>{compName}</w:t>
      </w:r>
      <w:r>
        <w:rPr/>
        <w:t xml:space="preserve">” DOO </w:t>
      </w:r>
    </w:p>
    <w:p>
      <w:pPr>
        <w:pStyle w:val="Normal"/>
        <w:rPr/>
      </w:pPr>
      <w:r>
        <w:rPr/>
        <w:t>{</w:t>
      </w:r>
      <w:r>
        <w:rPr>
          <w:lang w:val="en-US"/>
        </w:rPr>
        <w:t>compCity</w:t>
      </w:r>
      <w:r>
        <w:rPr/>
        <w:t>}, Crna Gora</w:t>
      </w:r>
    </w:p>
    <w:p>
      <w:pPr>
        <w:pStyle w:val="Normal"/>
        <w:rPr/>
      </w:pPr>
      <w:r>
        <w:rPr/>
        <w:t>PIB: {</w:t>
      </w:r>
      <w:r>
        <w:rPr>
          <w:lang w:val="en-US"/>
        </w:rPr>
        <w:t>pib</w:t>
      </w:r>
      <w:r>
        <w:rPr/>
        <w:t>}</w:t>
        <w:tab/>
      </w:r>
    </w:p>
    <w:p>
      <w:pPr>
        <w:pStyle w:val="Normal"/>
        <w:rPr/>
      </w:pPr>
      <w:r>
        <w:rPr/>
        <w:t>Broj: bb</w:t>
      </w:r>
    </w:p>
    <w:p>
      <w:pPr>
        <w:pStyle w:val="Normal"/>
        <w:rPr/>
      </w:pPr>
      <w:r>
        <w:rPr/>
        <w:t>Datum: {</w:t>
      </w:r>
      <w:r>
        <w:rPr>
          <w:lang w:val="en-US"/>
        </w:rPr>
        <w:t>termDate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0" w:right="0" w:hanging="0"/>
        <w:outlineLvl w:val="0"/>
        <w:rPr/>
      </w:pPr>
      <w:r>
        <w:rPr/>
        <w:t xml:space="preserve">      </w:t>
      </w:r>
      <w:r>
        <w:rPr/>
        <w:t>Na osnovu člana 143 stav 1 tačka 10 Zakona o radu (~Sl.list RCG~br.49/08) donosim</w:t>
      </w:r>
    </w:p>
    <w:p>
      <w:pPr>
        <w:pStyle w:val="Normal"/>
        <w:numPr>
          <w:ilvl w:val="0"/>
          <w:numId w:val="0"/>
        </w:numPr>
        <w:ind w:left="0" w:right="0" w:hanging="0"/>
        <w:outlineLvl w:val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0" w:right="0" w:hanging="0"/>
        <w:outlineLvl w:val="0"/>
        <w:rPr/>
      </w:pPr>
      <w:r>
        <w:rPr/>
        <w:t xml:space="preserve">                                                         </w:t>
      </w:r>
      <w:r>
        <w:rPr/>
        <w:t>RJEŠENJE</w:t>
      </w:r>
    </w:p>
    <w:p>
      <w:pPr>
        <w:pStyle w:val="Normal"/>
        <w:numPr>
          <w:ilvl w:val="0"/>
          <w:numId w:val="0"/>
        </w:numPr>
        <w:ind w:left="0" w:right="0" w:hanging="0"/>
        <w:outlineLvl w:val="0"/>
        <w:rPr/>
      </w:pPr>
      <w:r>
        <w:rPr/>
        <w:t xml:space="preserve">                                                  </w:t>
      </w:r>
      <w:r>
        <w:rPr/>
        <w:t>o otkazu ugovora o radu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Zaposlenom </w:t>
      </w:r>
      <w:r>
        <w:rPr>
          <w:b/>
        </w:rPr>
        <w:t>{surName} {name}</w:t>
      </w:r>
      <w:r>
        <w:rPr/>
        <w:t xml:space="preserve"> sa zavrsenom srednjom školom/fakultetom otkazuje se ugovor o radu bb od {jmbgFrom}. god. jer je proglašen tehnološkim viskom.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Imenovanom se obezbjedjuje isplata otpremnine u visini od šest prosječnih zarada u Crnoj Gori.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Zaposlenom radni odnos prestaje {</w:t>
      </w:r>
      <w:r>
        <w:rPr>
          <w:lang w:val="en-US"/>
        </w:rPr>
        <w:t>termDate</w:t>
      </w:r>
      <w:r>
        <w:rPr/>
        <w:t>}.godine, kada je izvršena isplata otpremnine, shodno članu 96. Zakona o radu.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Imenovani ostvaruje pravo na novčanu naknadu i pravo penzijsko-inval.osiguranje i zdrastvenu zaštitu, u skladu sa posebnim propisima, ukoliko se prijavi nadležnoj organizacionoj jedinici Zavoda za zapošljavanje Crne Gore u roku od 30 dana od dana prestanka radnog odnosa.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0" w:right="0" w:hanging="0"/>
        <w:outlineLvl w:val="0"/>
        <w:rPr/>
      </w:pPr>
      <w:r>
        <w:rPr/>
        <w:t xml:space="preserve">                                                          </w:t>
      </w:r>
      <w:r>
        <w:rPr/>
        <w:t>Obrazloženje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{surName} {name}</w:t>
      </w:r>
      <w:r>
        <w:rPr/>
        <w:t xml:space="preserve"> je zasnovao radni odnos na odredjeno vrijeme u “{compName}” DOO {compCity} pocev od {jmbgFrom}. godine.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Poslodavac zbog uvodjenja tehnoloških, ekonomskih i restruktivnih promjena smanjuje broj zaposlenih. S obzirom da otkazuje ugovor o radu za manje od 10 zaposlenih nije dužan da podnese Program ostvarivanja prava zaposlenih za čijim je radom prestala potreba shodno odredbi člana 92. Zakona o radu.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Zaposlenom </w:t>
      </w:r>
      <w:r>
        <w:rPr>
          <w:b/>
        </w:rPr>
        <w:t>{surName} {name}</w:t>
      </w:r>
      <w:r>
        <w:rPr/>
        <w:t xml:space="preserve"> koji je proglašen tehnološkim viškom u “{compName}” DOO {compCity}  isplaćuje se saglasno odredbi člana 96 stav 1 istog zakona, otpremnina u visini šest prosječnih zarada u Republici ostvarenih u Radni odnos imenovanom prestaje dana ___.___.2023. godine, kada je izvršena otplata otpremnine.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 osnovu izloženog, rješeno je kao u  izreci:</w:t>
      </w:r>
    </w:p>
    <w:p>
      <w:pPr>
        <w:pStyle w:val="Normal"/>
        <w:rPr/>
      </w:pPr>
      <w:r>
        <w:rPr/>
        <w:t xml:space="preserve">PRAVNA PORUKA : protiv ove odluke zaposleni ima pravo da pokrene spor pred nadležnim sudom za zaštitu svojih prava u roku od 15 dana od dana dostavljanja odluke.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Izvršni direktor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sr-Latn-CS" w:eastAsia="zh-CN" w:bidi="ar-SA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118</TotalTime>
  <Application>LibreOffice/7.4.4.2$Windows_X86_64 LibreOffice_project/85569322deea74ec9134968a29af2df5663baa21</Application>
  <AppVersion>15.0000</AppVersion>
  <Pages>1</Pages>
  <Words>268</Words>
  <Characters>1553</Characters>
  <CharactersWithSpaces>1978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2013-12-11T02:08:00Z</dcterms:created>
  <dc:creator>rty</dc:creator>
  <dc:description/>
  <dc:language>ru-RU</dc:language>
  <cp:lastModifiedBy/>
  <dcterms:modified xsi:type="dcterms:W3CDTF">2024-08-11T15:41:01Z</dcterms:modified>
  <cp:revision>13</cp:revision>
  <dc:subject/>
  <dc:title/>
</cp:coreProperties>
</file>