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</w:pPr>
      <w:r>
        <w:t>Частное учреждение профессиональная образовательная организация</w:t>
      </w:r>
    </w:p>
    <w:p>
      <w:pPr>
        <w:jc w:val="center"/>
        <w:spacing w:after="0" w:line="240" w:lineRule="auto"/>
        <w:rPr>
          <w:b/>
          <w:bCs/>
        </w:rPr>
      </w:pPr>
      <w:r>
        <w:rPr>
          <w:b/>
          <w:bCs/>
        </w:rPr>
        <w:t>«СТОЛИЧНЫЙ БИЗНЕС КОЛЛЕДЖ»</w:t>
      </w: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spacing w:after="0" w:line="240" w:lineRule="auto"/>
        <w:rPr>
          <w:b/>
        </w:rPr>
      </w:pPr>
      <w:r>
        <w:t>Дисциплина</w:t>
      </w:r>
      <w:r>
        <w:rPr>
          <w:u w:val="none" w:color="auto"/>
        </w:rPr>
        <w:t xml:space="preserve"> </w:t>
      </w:r>
      <w:r>
        <w:rPr>
          <w:u w:val="none" w:color="auto"/>
          <w:rtl w:val="off"/>
        </w:rPr>
        <w:t xml:space="preserve"> </w:t>
      </w:r>
      <w:r>
        <w:rPr>
          <w:u w:val="single" w:color="auto"/>
          <w:rtl w:val="off"/>
        </w:rPr>
        <w:t xml:space="preserve">             </w:t>
      </w:r>
      <w:r>
        <w:rPr>
          <w:b/>
          <w:bCs/>
          <w:u w:val="single" w:color="auto"/>
          <w:rtl w:val="off"/>
        </w:rPr>
        <w:t>Финансы и налоги</w:t>
      </w:r>
      <w:r>
        <w:rPr>
          <w:u w:val="single" w:color="auto"/>
          <w:rtl w:val="off"/>
        </w:rPr>
        <w:t xml:space="preserve">         </w:t>
      </w:r>
      <w:r>
        <w:rPr>
          <w:u w:val="none" w:color="auto"/>
          <w:rtl w:val="off"/>
        </w:rPr>
        <w:t xml:space="preserve">              </w:t>
      </w:r>
      <w:r>
        <w:rPr>
          <w:rtl w:val="off"/>
        </w:rPr>
        <w:t xml:space="preserve">                                      </w:t>
      </w:r>
      <w:r>
        <w:t xml:space="preserve">Группа  </w:t>
      </w:r>
      <w:r>
        <w:rPr>
          <w:b/>
        </w:rPr>
        <w:t>1202 КМ + ТОВ</w:t>
      </w:r>
    </w:p>
    <w:p>
      <w:pPr>
        <w:jc w:val="right"/>
        <w:spacing w:after="0" w:line="240" w:lineRule="auto"/>
      </w:pPr>
      <w:r>
        <w:t xml:space="preserve">зачет / </w:t>
      </w:r>
      <w:r>
        <w:rPr>
          <w:b/>
          <w:bCs/>
          <w:u w:val="single" w:color="auto"/>
        </w:rPr>
        <w:t>экзамен</w:t>
      </w:r>
      <w:r>
        <w:t xml:space="preserve"> </w:t>
      </w:r>
    </w:p>
    <w:p>
      <w:pPr>
        <w:jc w:val="both"/>
        <w:spacing w:after="0" w:line="240" w:lineRule="auto"/>
        <w:rPr>
          <w:u w:val="single" w:color="auto"/>
        </w:rPr>
      </w:pPr>
      <w:r>
        <w:t xml:space="preserve">Преподаватель </w:t>
      </w:r>
      <w:r>
        <w:rPr>
          <w:u w:val="single" w:color="auto"/>
          <w:rtl w:val="off"/>
        </w:rPr>
        <w:t xml:space="preserve">            Гончарова Л.Н.</w:t>
      </w:r>
      <w:r>
        <w:rPr>
          <w:u w:val="single" w:color="auto"/>
        </w:rPr>
        <w:t xml:space="preserve">               </w:t>
      </w:r>
      <w:r>
        <w:rPr>
          <w:u w:val="none" w:color="auto"/>
        </w:rPr>
        <w:t xml:space="preserve">       </w:t>
      </w:r>
      <w:r>
        <w:t xml:space="preserve">        </w:t>
      </w:r>
      <w:r>
        <w:tab/>
      </w:r>
      <w:r>
        <w:rPr>
          <w:rtl w:val="off"/>
        </w:rPr>
        <w:t xml:space="preserve">                       </w:t>
      </w:r>
      <w:r>
        <w:t>Дата</w:t>
      </w:r>
      <w:r>
        <w:rPr>
          <w:rtl w:val="off"/>
        </w:rPr>
        <w:t xml:space="preserve"> </w:t>
      </w:r>
      <w:r>
        <w:rPr>
          <w:u w:val="single" w:color="auto"/>
        </w:rPr>
        <w:t xml:space="preserve">  </w:t>
      </w:r>
      <w:r>
        <w:rPr>
          <w:u w:val="single" w:color="auto"/>
          <w:rtl w:val="off"/>
        </w:rPr>
        <w:t>25.12.2020 г.</w:t>
      </w:r>
    </w:p>
    <w:p>
      <w:pPr>
        <w:jc w:val="both"/>
        <w:spacing w:after="0" w:line="240" w:lineRule="auto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533"/>
        <w:gridCol w:w="4429"/>
        <w:gridCol w:w="1701"/>
        <w:gridCol w:w="1276"/>
        <w:gridCol w:w="1701"/>
        <w:gridCol w:w="1735"/>
      </w:tblGrid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п/п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 w:line="240" w:lineRule="auto"/>
              <w:rPr>
                <w:lang w:eastAsia="en-US"/>
                <w:b/>
                <w:sz w:val="20"/>
                <w:szCs w:val="20"/>
              </w:rPr>
            </w:pPr>
            <w:r>
              <w:rPr>
                <w:lang w:eastAsia="en-US"/>
                <w:b/>
                <w:sz w:val="20"/>
                <w:szCs w:val="20"/>
              </w:rPr>
              <w:t>Подпись преподавателя</w:t>
            </w:r>
          </w:p>
        </w:tc>
      </w:tr>
      <w:tr>
        <w:trPr>
          <w:trHeight w:val="256" w:hRule="atLeast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360"/>
              <w:jc w:val="center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 базе 10 кл кмм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Аминов Вадим Романович</w:t>
            </w:r>
          </w:p>
          <w:p>
            <w:pPr>
              <w:pStyle w:val="a5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97КММ- 1612/19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>
          <w:trHeight w:val="230" w:hRule="atLeast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t>Волобоев Денис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97КММ- 1235/19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t>Воротилина Дарья Сергеевна</w:t>
            </w:r>
            <w:r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97КММ-1404/19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Выволокин Андрей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97КММ- 1711/19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Гайдуков Александр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-1734/19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Дроздов Валентин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97КММ- 1713/19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Ефимов Максим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97КММ- 1710/19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t>Закиров Вадим Радикович</w:t>
            </w:r>
            <w:r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97КММ-1274/19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</w:rPr>
            </w:pPr>
            <w:r>
              <w:t>Ильичев Андрей Дмитриевич</w:t>
            </w:r>
            <w:r>
              <w:rPr>
                <w:lang w:eastAsia="en-US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97КММ- 1015/18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</w:pPr>
            <w:r>
              <w:t>Кузнецов Степан Максимович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97КММ- 1641/19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rPr>
          <w:trHeight w:val="249" w:hRule="atLeast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360"/>
              <w:jc w:val="center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 базе 11 кл кмм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lang w:eastAsia="en-US"/>
                <w:iCs/>
                <w:color w:val="000000"/>
              </w:rPr>
            </w:pPr>
            <w:r>
              <w:rPr>
                <w:iCs/>
                <w:color w:val="000000"/>
              </w:rPr>
              <w:t>Вирюкина Дарья Ивановна</w:t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-1354/19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Гусарова Елизавета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-1383/19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Капранов Максим Константинович</w:t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i/>
              </w:rPr>
              <w:t>нет оплаты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-1420/19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lang w:eastAsia="en-US"/>
                <w:iCs/>
                <w:color w:val="000000"/>
              </w:rPr>
            </w:pPr>
            <w:r>
              <w:rPr>
                <w:iCs/>
                <w:color w:val="000000"/>
              </w:rPr>
              <w:t>Котов Андрей Александрович</w:t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-1471/19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lang w:eastAsia="en-US"/>
                <w:iCs/>
                <w:color w:val="000000"/>
              </w:rPr>
            </w:pPr>
            <w:r>
              <w:rPr>
                <w:iCs/>
                <w:color w:val="000000"/>
              </w:rPr>
              <w:t>Матраимова Салкынай Рахманбековна</w:t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-1407/19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lang w:eastAsia="en-US"/>
                <w:iCs/>
                <w:color w:val="000000"/>
              </w:rPr>
            </w:pPr>
            <w:r>
              <w:rPr>
                <w:iCs/>
                <w:color w:val="000000"/>
              </w:rPr>
              <w:t>Миняев Егор Игоревич</w:t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-1523/19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lang w:eastAsia="en-US"/>
                <w:iCs/>
                <w:color w:val="000000"/>
              </w:rPr>
            </w:pPr>
            <w:r>
              <w:rPr>
                <w:iCs/>
                <w:color w:val="000000"/>
              </w:rPr>
              <w:t>Негинэ Артем Валерьевич</w:t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-1345/19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lang w:eastAsia="en-US"/>
                <w:iCs/>
                <w:color w:val="000000"/>
              </w:rPr>
            </w:pPr>
            <w:r>
              <w:rPr>
                <w:iCs/>
                <w:color w:val="000000"/>
              </w:rPr>
              <w:t>Осипова Маргарита Викторовна</w:t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97КММ- 1470/19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lang w:eastAsia="en-US"/>
                <w:iCs/>
                <w:color w:val="000000"/>
                <w:sz w:val="22"/>
                <w:szCs w:val="22"/>
              </w:rPr>
              <w:t xml:space="preserve"> Рагимов Руфат Эмиль оглы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97КММ- 1704/19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lang w:eastAsia="en-US"/>
                <w:iCs/>
                <w:color w:val="000000"/>
              </w:rPr>
            </w:pPr>
            <w:r>
              <w:rPr>
                <w:iCs/>
                <w:color w:val="000000"/>
              </w:rPr>
              <w:t>Руфф Владислав Александрович</w:t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97КММ- 1266/19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lang w:eastAsia="en-US"/>
                <w:iCs/>
                <w:color w:val="000000"/>
              </w:rPr>
            </w:pPr>
            <w:r>
              <w:rPr>
                <w:iCs/>
                <w:color w:val="000000"/>
              </w:rPr>
              <w:t>Тортунов Даниил Борисович</w:t>
            </w: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97КММ- 1416/19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Шалгелдиева Айсель Эльшановна</w:t>
            </w:r>
          </w:p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lang w:eastAsia="en-US"/>
                <w:iCs/>
                <w:color w:val="000000"/>
              </w:rPr>
            </w:pPr>
            <w:r>
              <w:rPr>
                <w:lang w:eastAsia="en-US"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ind w:left="69"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Яковлева Ксения Леонидовна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-1555/19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adjustRightInd/>
              <w:autoSpaceDE w:val="off"/>
              <w:autoSpaceDN w:val="off"/>
              <w:tabs>
                <w:tab w:val="left" w:pos="4529"/>
              </w:tabs>
              <w:spacing w:after="0" w:line="240" w:lineRule="auto"/>
              <w:rPr>
                <w:iCs/>
                <w:color w:val="000000"/>
              </w:rPr>
            </w:pPr>
            <w:r>
              <w:rPr>
                <w:lang w:eastAsia="en-US"/>
                <w:iCs/>
                <w:color w:val="000000"/>
                <w:sz w:val="22"/>
                <w:szCs w:val="22"/>
              </w:rPr>
              <w:t xml:space="preserve"> Яловой Сергей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-1631/19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 xml:space="preserve">Н/Д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 базе 10 кл 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Воеводин Даниил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97ТОВ-1169/19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 базе 11 кл 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Зюзин Артём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97ТОВ-1490/19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/>
              <w:spacing w:after="0" w:line="240" w:lineRule="auto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Корявцева Мария Евгеньевна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97ТОВ-1360/19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Н/Д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/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r>
              <w:rPr>
                <w:iCs/>
                <w:color w:val="000000"/>
              </w:rPr>
              <w:t>Марченко Денис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97ТОВ-1003/19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2 (неуд)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  <w:t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ind w:left="426" w:hanging="426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69"/>
              <w:spacing w:after="0" w:line="240" w:lineRule="auto"/>
              <w:rPr>
                <w:iCs/>
                <w:color w:val="000000"/>
              </w:rPr>
            </w:pPr>
            <w:r>
              <w:rPr>
                <w:color w:val="000000"/>
              </w:rPr>
              <w:t>Пешков Алексей Константинович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97ТОВ-1639/19</w:t>
            </w:r>
          </w:p>
          <w:p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jc w:val="center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sz w:val="22"/>
                <w:szCs w:val="22"/>
                <w:rtl w:val="off"/>
              </w:rPr>
              <w:t>3 (удовл)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5"/>
              <w:rPr>
                <w:lang w:eastAsia="en-US"/>
                <w:sz w:val="22"/>
                <w:szCs w:val="22"/>
              </w:rPr>
            </w:pPr>
            <w:r>
              <w:rPr>
                <w:lang w:eastAsia="en-US"/>
                <w:i/>
                <w:iCs/>
                <w:rtl w:val="off"/>
              </w:rPr>
              <w:t xml:space="preserve">Гончарова </w:t>
            </w:r>
          </w:p>
        </w:tc>
      </w:tr>
    </w:tbl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14287" t="14287" r="14287" b="14287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1,1999pt;width:486pt;height:0pt;mso-wrap-style:infront;mso-position-horizontal-relative:column;mso-position-vertical-relative:line;v-text-anchor:top;z-index:251662336" o:allowincell="t" filled="f" fillcolor="#ffffff" stroked="t" strokecolor="#0" strokeweight="2,25pt">
                <v:stroke joinstyle="round"/>
              </v:line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>
      <w:pPr>
        <w:jc w:val="center"/>
        <w:spacing w:after="0" w:line="240" w:lineRule="auto"/>
        <w:rPr>
          <w:b/>
          <w:sz w:val="22"/>
          <w:szCs w:val="22"/>
        </w:rPr>
      </w:pPr>
    </w:p>
    <w:p>
      <w:pPr>
        <w:jc w:val="center"/>
        <w:spacing w:after="0" w:line="240" w:lineRule="auto"/>
        <w:rPr>
          <w:b/>
          <w:sz w:val="22"/>
          <w:szCs w:val="22"/>
        </w:rPr>
      </w:pP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2694"/>
        <w:gridCol w:w="1439"/>
        <w:gridCol w:w="1259"/>
        <w:gridCol w:w="2159"/>
        <w:gridCol w:w="2089"/>
        <w:gridCol w:w="1520"/>
      </w:tblGrid>
      <w:t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right="-108"/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spacing w:after="0"/>
              <w:rPr>
                <w:lang w:eastAsia="en-US"/>
                <w:sz w:val="20"/>
                <w:szCs w:val="20"/>
              </w:rPr>
            </w:pPr>
            <w:r>
              <w:rPr>
                <w:lang w:eastAsia="en-US"/>
                <w:sz w:val="20"/>
                <w:szCs w:val="20"/>
              </w:rPr>
              <w:t>Не явилось</w:t>
            </w:r>
          </w:p>
        </w:tc>
      </w:tr>
      <w:tr>
        <w:trPr>
          <w:trHeight w:val="370" w:hRule="atLeast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29 (5)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3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/>
              <w:rPr>
                <w:lang w:eastAsia="en-US"/>
              </w:rPr>
            </w:pPr>
            <w:r>
              <w:rPr>
                <w:lang w:eastAsia="en-US"/>
                <w:rtl w:val="off"/>
              </w:rPr>
              <w:t>10</w:t>
            </w:r>
          </w:p>
        </w:tc>
      </w:tr>
    </w:tbl>
    <w:p>
      <w:pPr>
        <w:jc w:val="right"/>
      </w:pPr>
    </w:p>
    <w:p>
      <w:pPr>
        <w:jc w:val="right"/>
        <w:rPr>
          <w:szCs w:val="40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cc"/>
    <w:notTrueType w:val="true"/>
    <w:sig w:usb0="E4002EFF" w:usb1="C000247B" w:usb2="00000009" w:usb3="00000001" w:csb0="200001FF" w:csb1="00000001"/>
  </w:font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62a3013"/>
    <w:multiLevelType w:val="hybridMultilevel"/>
    <w:tmpl w:val="66be076a"/>
    <w:lvl w:ilvl="0" w:tplc="419000f">
      <w:start w:val="1"/>
      <w:lvlText w:val="%1."/>
      <w:lvlJc w:val="left"/>
      <w:pPr>
        <w:ind w:left="720" w:hanging="360"/>
      </w:pPr>
    </w:lvl>
    <w:lvl w:ilvl="1" w:tentative="on" w:tplc="4190019">
      <w:start w:val="1"/>
      <w:numFmt w:val="lowerLetter"/>
      <w:lvlText w:val="%2."/>
      <w:lvlJc w:val="left"/>
      <w:pPr>
        <w:ind w:left="1440" w:hanging="360"/>
      </w:pPr>
    </w:lvl>
    <w:lvl w:ilvl="2" w:tentative="on" w:tplc="419001b">
      <w:start w:val="1"/>
      <w:numFmt w:val="lowerRoman"/>
      <w:lvlText w:val="%3."/>
      <w:lvlJc w:val="right"/>
      <w:pPr>
        <w:ind w:left="2160" w:hanging="180"/>
      </w:pPr>
    </w:lvl>
    <w:lvl w:ilvl="3" w:tentative="on" w:tplc="419000f">
      <w:start w:val="1"/>
      <w:lvlText w:val="%4."/>
      <w:lvlJc w:val="left"/>
      <w:pPr>
        <w:ind w:left="2880" w:hanging="360"/>
      </w:pPr>
    </w:lvl>
    <w:lvl w:ilvl="4" w:tentative="on" w:tplc="4190019">
      <w:start w:val="1"/>
      <w:numFmt w:val="lowerLetter"/>
      <w:lvlText w:val="%5."/>
      <w:lvlJc w:val="left"/>
      <w:pPr>
        <w:ind w:left="3600" w:hanging="360"/>
      </w:pPr>
    </w:lvl>
    <w:lvl w:ilvl="5" w:tentative="on" w:tplc="419001b">
      <w:start w:val="1"/>
      <w:numFmt w:val="lowerRoman"/>
      <w:lvlText w:val="%6."/>
      <w:lvlJc w:val="right"/>
      <w:pPr>
        <w:ind w:left="4320" w:hanging="180"/>
      </w:pPr>
    </w:lvl>
    <w:lvl w:ilvl="6" w:tentative="on" w:tplc="419000f">
      <w:start w:val="1"/>
      <w:lvlText w:val="%7."/>
      <w:lvlJc w:val="left"/>
      <w:pPr>
        <w:ind w:left="5040" w:hanging="360"/>
      </w:pPr>
    </w:lvl>
    <w:lvl w:ilvl="7" w:tentative="on" w:tplc="4190019">
      <w:start w:val="1"/>
      <w:numFmt w:val="lowerLetter"/>
      <w:lvlText w:val="%8."/>
      <w:lvlJc w:val="left"/>
      <w:pPr>
        <w:ind w:left="5760" w:hanging="360"/>
      </w:pPr>
    </w:lvl>
    <w:lvl w:ilvl="8" w:tentative="on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5">
    <w:name w:val="No Spacing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Asus</cp:lastModifiedBy>
  <cp:revision>1</cp:revision>
  <dcterms:created xsi:type="dcterms:W3CDTF">2020-12-09T08:27:00Z</dcterms:created>
  <dcterms:modified xsi:type="dcterms:W3CDTF">2020-12-25T12:09:22Z</dcterms:modified>
  <cp:lastPrinted>2019-12-16T07:26:00Z</cp:lastPrinted>
  <cp:version>0900.0000.01</cp:version>
</cp:coreProperties>
</file>