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495BDCB7">
            <wp:extent cx="4120738" cy="1810181"/>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134832" cy="1816372"/>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6FD342D2" w:rsidR="006A398E" w:rsidRPr="002D621D" w:rsidRDefault="00A11C7E" w:rsidP="007A12A3">
      <w:pPr>
        <w:spacing w:line="240" w:lineRule="auto"/>
        <w:ind w:left="567" w:right="567"/>
        <w:jc w:val="center"/>
        <w:rPr>
          <w:b/>
          <w:sz w:val="44"/>
          <w:szCs w:val="28"/>
        </w:rPr>
      </w:pPr>
      <w:r w:rsidRPr="002D621D">
        <w:rPr>
          <w:b/>
          <w:sz w:val="44"/>
          <w:szCs w:val="28"/>
        </w:rPr>
        <w:t>“</w:t>
      </w:r>
      <w:r w:rsidR="00726192">
        <w:rPr>
          <w:b/>
          <w:sz w:val="44"/>
          <w:szCs w:val="28"/>
        </w:rPr>
        <w:t>ALGORITMO HUNGARO</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0704394F"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11737F">
        <w:rPr>
          <w:b/>
          <w:sz w:val="28"/>
          <w:szCs w:val="28"/>
        </w:rPr>
        <w:t>CUARTO</w:t>
      </w:r>
      <w:r w:rsidR="006145DE">
        <w:rPr>
          <w:b/>
          <w:sz w:val="28"/>
          <w:szCs w:val="28"/>
        </w:rPr>
        <w:t xml:space="preserve"> A</w:t>
      </w:r>
    </w:p>
    <w:p w14:paraId="71F092A8" w14:textId="77777777" w:rsidR="00A926B5" w:rsidRDefault="00A926B5" w:rsidP="00A926B5">
      <w:pPr>
        <w:spacing w:after="100"/>
        <w:ind w:left="1134" w:right="1134"/>
        <w:rPr>
          <w:b/>
          <w:sz w:val="28"/>
          <w:szCs w:val="28"/>
        </w:rPr>
      </w:pPr>
      <w:r>
        <w:rPr>
          <w:b/>
          <w:sz w:val="28"/>
          <w:szCs w:val="28"/>
        </w:rPr>
        <w:t>CODIGOS Y NOMBRES</w:t>
      </w:r>
      <w:r w:rsidRPr="009B08E6">
        <w:rPr>
          <w:b/>
          <w:sz w:val="28"/>
          <w:szCs w:val="28"/>
        </w:rPr>
        <w:tab/>
      </w:r>
      <w:r>
        <w:rPr>
          <w:b/>
          <w:sz w:val="28"/>
          <w:szCs w:val="28"/>
        </w:rPr>
        <w:t>:</w:t>
      </w:r>
      <w:r w:rsidRPr="009B08E6">
        <w:rPr>
          <w:b/>
          <w:sz w:val="28"/>
          <w:szCs w:val="28"/>
        </w:rPr>
        <w:tab/>
      </w:r>
    </w:p>
    <w:p w14:paraId="35371EBC" w14:textId="77777777" w:rsidR="00A926B5" w:rsidRDefault="00A926B5" w:rsidP="00A926B5">
      <w:pPr>
        <w:spacing w:after="100"/>
        <w:ind w:left="1134" w:right="1134"/>
        <w:rPr>
          <w:b/>
          <w:sz w:val="28"/>
          <w:szCs w:val="28"/>
        </w:rPr>
      </w:pPr>
      <w:r>
        <w:rPr>
          <w:b/>
          <w:sz w:val="28"/>
          <w:szCs w:val="28"/>
        </w:rPr>
        <w:t xml:space="preserve">                     </w:t>
      </w:r>
      <w:r w:rsidRPr="009B08E6">
        <w:rPr>
          <w:b/>
          <w:sz w:val="28"/>
          <w:szCs w:val="28"/>
        </w:rPr>
        <w:tab/>
      </w:r>
      <w:r>
        <w:rPr>
          <w:b/>
          <w:sz w:val="28"/>
          <w:szCs w:val="28"/>
        </w:rPr>
        <w:t xml:space="preserve">        </w:t>
      </w:r>
      <w:r>
        <w:rPr>
          <w:b/>
          <w:sz w:val="28"/>
          <w:szCs w:val="28"/>
        </w:rPr>
        <w:tab/>
        <w:t>C11627-0</w:t>
      </w:r>
      <w:r w:rsidRPr="003B59BA">
        <w:rPr>
          <w:b/>
          <w:sz w:val="28"/>
          <w:szCs w:val="28"/>
        </w:rPr>
        <w:t xml:space="preserve"> </w:t>
      </w:r>
      <w:r>
        <w:rPr>
          <w:b/>
          <w:sz w:val="28"/>
          <w:szCs w:val="28"/>
        </w:rPr>
        <w:t xml:space="preserve">Thiago Leonardo Sossa </w:t>
      </w:r>
      <w:proofErr w:type="spellStart"/>
      <w:r>
        <w:rPr>
          <w:b/>
          <w:sz w:val="28"/>
          <w:szCs w:val="28"/>
        </w:rPr>
        <w:t>Chugar</w:t>
      </w:r>
      <w:proofErr w:type="spellEnd"/>
      <w:r>
        <w:rPr>
          <w:b/>
          <w:sz w:val="28"/>
          <w:szCs w:val="28"/>
        </w:rPr>
        <w:t xml:space="preserve">   </w:t>
      </w:r>
    </w:p>
    <w:p w14:paraId="1EA2D4C3" w14:textId="79D15E30" w:rsidR="00A926B5" w:rsidRDefault="00A926B5" w:rsidP="00A926B5">
      <w:pPr>
        <w:spacing w:after="100"/>
        <w:ind w:left="3600" w:right="1134"/>
        <w:rPr>
          <w:b/>
          <w:sz w:val="28"/>
          <w:szCs w:val="28"/>
        </w:rPr>
      </w:pPr>
      <w:r w:rsidRPr="006145DE">
        <w:rPr>
          <w:b/>
          <w:sz w:val="28"/>
          <w:szCs w:val="28"/>
        </w:rPr>
        <w:t>C11548-</w:t>
      </w:r>
      <w:r w:rsidR="00D9724C" w:rsidRPr="006145DE">
        <w:rPr>
          <w:b/>
          <w:sz w:val="28"/>
          <w:szCs w:val="28"/>
        </w:rPr>
        <w:t>7</w:t>
      </w:r>
      <w:r w:rsidR="00D9724C">
        <w:rPr>
          <w:b/>
          <w:sz w:val="28"/>
          <w:szCs w:val="28"/>
        </w:rPr>
        <w:t xml:space="preserve"> Gabriel</w:t>
      </w:r>
      <w:r w:rsidRPr="006145DE">
        <w:rPr>
          <w:b/>
          <w:sz w:val="28"/>
          <w:szCs w:val="28"/>
        </w:rPr>
        <w:t xml:space="preserve"> Camacho </w:t>
      </w:r>
      <w:proofErr w:type="spellStart"/>
      <w:r w:rsidRPr="006145DE">
        <w:rPr>
          <w:b/>
          <w:sz w:val="28"/>
          <w:szCs w:val="28"/>
        </w:rPr>
        <w:t>Alvarez</w:t>
      </w:r>
      <w:proofErr w:type="spellEnd"/>
    </w:p>
    <w:p w14:paraId="67C8F4BC" w14:textId="77777777" w:rsidR="00A926B5" w:rsidRDefault="00A926B5" w:rsidP="00A926B5">
      <w:pPr>
        <w:spacing w:after="100"/>
        <w:ind w:left="3600" w:right="1134"/>
        <w:rPr>
          <w:b/>
          <w:sz w:val="28"/>
          <w:szCs w:val="28"/>
        </w:rPr>
      </w:pPr>
      <w:r w:rsidRPr="006145DE">
        <w:rPr>
          <w:b/>
          <w:sz w:val="28"/>
          <w:szCs w:val="28"/>
        </w:rPr>
        <w:t>C11773-0</w:t>
      </w:r>
      <w:r>
        <w:rPr>
          <w:b/>
          <w:sz w:val="28"/>
          <w:szCs w:val="28"/>
        </w:rPr>
        <w:t xml:space="preserve">   </w:t>
      </w:r>
      <w:r w:rsidRPr="006145DE">
        <w:rPr>
          <w:b/>
          <w:sz w:val="28"/>
          <w:szCs w:val="28"/>
        </w:rPr>
        <w:t>Elvin Andrés Gutiérrez</w:t>
      </w:r>
    </w:p>
    <w:p w14:paraId="2361BD78" w14:textId="24579F5B" w:rsidR="00A926B5" w:rsidRDefault="00A926B5" w:rsidP="00A926B5">
      <w:pPr>
        <w:spacing w:after="100"/>
        <w:ind w:left="3600" w:right="1134"/>
        <w:rPr>
          <w:b/>
          <w:sz w:val="28"/>
          <w:szCs w:val="28"/>
        </w:rPr>
      </w:pPr>
      <w:r w:rsidRPr="00E77FE2">
        <w:rPr>
          <w:b/>
          <w:sz w:val="28"/>
          <w:szCs w:val="28"/>
        </w:rPr>
        <w:t>C11596-</w:t>
      </w:r>
      <w:r w:rsidR="00D9724C" w:rsidRPr="00E77FE2">
        <w:rPr>
          <w:b/>
          <w:sz w:val="28"/>
          <w:szCs w:val="28"/>
        </w:rPr>
        <w:t>7</w:t>
      </w:r>
      <w:r w:rsidR="00D9724C">
        <w:rPr>
          <w:b/>
          <w:sz w:val="28"/>
          <w:szCs w:val="28"/>
        </w:rPr>
        <w:t xml:space="preserve"> Richard</w:t>
      </w:r>
      <w:r w:rsidRPr="003A317C">
        <w:rPr>
          <w:b/>
          <w:sz w:val="28"/>
          <w:szCs w:val="28"/>
        </w:rPr>
        <w:t xml:space="preserve"> Vargas Cachi</w:t>
      </w:r>
    </w:p>
    <w:p w14:paraId="4F4EF3C1" w14:textId="0E6B5C9B" w:rsidR="00A926B5" w:rsidRDefault="00B66426" w:rsidP="00B66426">
      <w:pPr>
        <w:spacing w:after="100"/>
        <w:ind w:left="3600" w:right="1134"/>
        <w:rPr>
          <w:b/>
          <w:sz w:val="28"/>
          <w:szCs w:val="28"/>
        </w:rPr>
      </w:pPr>
      <w:r w:rsidRPr="009020C2">
        <w:rPr>
          <w:b/>
          <w:sz w:val="28"/>
          <w:szCs w:val="28"/>
        </w:rPr>
        <w:t>C11522-3</w:t>
      </w:r>
      <w:r>
        <w:rPr>
          <w:b/>
          <w:sz w:val="28"/>
          <w:szCs w:val="28"/>
        </w:rPr>
        <w:t xml:space="preserve">   </w:t>
      </w:r>
      <w:r w:rsidRPr="009020C2">
        <w:rPr>
          <w:b/>
          <w:sz w:val="28"/>
          <w:szCs w:val="28"/>
        </w:rPr>
        <w:t>Juan Pablo Jiménez Siles</w:t>
      </w:r>
    </w:p>
    <w:p w14:paraId="5C16E8AD" w14:textId="77777777" w:rsidR="00D701ED" w:rsidRDefault="00A11C7E" w:rsidP="009A6CC0">
      <w:pPr>
        <w:spacing w:after="100"/>
        <w:ind w:left="1134" w:right="1134"/>
        <w:rPr>
          <w:b/>
          <w:sz w:val="28"/>
          <w:szCs w:val="28"/>
        </w:rPr>
      </w:pPr>
      <w:r w:rsidRPr="00966DDD">
        <w:rPr>
          <w:b/>
          <w:sz w:val="28"/>
          <w:szCs w:val="28"/>
        </w:rPr>
        <w:t>DOCENTE</w:t>
      </w:r>
      <w:r w:rsidR="007515A2">
        <w:rPr>
          <w:b/>
          <w:sz w:val="28"/>
          <w:szCs w:val="28"/>
        </w:rPr>
        <w:t>S</w:t>
      </w:r>
      <w:r w:rsidRPr="00966DDD">
        <w:rPr>
          <w:b/>
          <w:sz w:val="28"/>
          <w:szCs w:val="28"/>
        </w:rPr>
        <w:tab/>
        <w:t>:</w:t>
      </w:r>
      <w:r w:rsidRPr="00966DDD">
        <w:rPr>
          <w:b/>
          <w:sz w:val="28"/>
          <w:szCs w:val="28"/>
        </w:rPr>
        <w:tab/>
      </w:r>
    </w:p>
    <w:p w14:paraId="20A213D3" w14:textId="50DE7E31" w:rsidR="009A6CC0" w:rsidRDefault="00414C74" w:rsidP="00D701ED">
      <w:pPr>
        <w:spacing w:after="100"/>
        <w:ind w:left="3294" w:right="1134" w:firstLine="306"/>
        <w:rPr>
          <w:b/>
          <w:sz w:val="28"/>
          <w:szCs w:val="28"/>
        </w:rPr>
      </w:pPr>
      <w:r w:rsidRPr="00414C74">
        <w:rPr>
          <w:b/>
          <w:sz w:val="28"/>
          <w:szCs w:val="28"/>
        </w:rPr>
        <w:t>Lic. Lizbeth   Jaramillo Martínez</w:t>
      </w:r>
    </w:p>
    <w:p w14:paraId="4D0134D0" w14:textId="0747D976" w:rsidR="00D701ED" w:rsidRDefault="00D701ED" w:rsidP="005003A7">
      <w:pPr>
        <w:tabs>
          <w:tab w:val="left" w:pos="720"/>
          <w:tab w:val="left" w:pos="1440"/>
          <w:tab w:val="left" w:pos="2160"/>
          <w:tab w:val="left" w:pos="2880"/>
          <w:tab w:val="left" w:pos="3600"/>
          <w:tab w:val="left" w:pos="4339"/>
        </w:tabs>
        <w:spacing w:after="100"/>
        <w:ind w:left="1134" w:right="1134"/>
        <w:rPr>
          <w:b/>
          <w:sz w:val="28"/>
          <w:szCs w:val="28"/>
        </w:rPr>
      </w:pPr>
      <w:r>
        <w:rPr>
          <w:b/>
          <w:sz w:val="28"/>
          <w:szCs w:val="28"/>
        </w:rPr>
        <w:tab/>
      </w:r>
      <w:r>
        <w:rPr>
          <w:b/>
          <w:sz w:val="28"/>
          <w:szCs w:val="28"/>
        </w:rPr>
        <w:tab/>
      </w:r>
      <w:r>
        <w:rPr>
          <w:b/>
          <w:sz w:val="28"/>
          <w:szCs w:val="28"/>
        </w:rPr>
        <w:tab/>
      </w:r>
      <w:r>
        <w:rPr>
          <w:b/>
          <w:sz w:val="28"/>
          <w:szCs w:val="28"/>
        </w:rPr>
        <w:tab/>
      </w:r>
      <w:r w:rsidR="005003A7" w:rsidRPr="005003A7">
        <w:rPr>
          <w:b/>
          <w:sz w:val="28"/>
          <w:szCs w:val="28"/>
        </w:rPr>
        <w:t>Ing. Enrique Bustamante Berrios</w:t>
      </w:r>
    </w:p>
    <w:p w14:paraId="3F4A3958" w14:textId="7E00270C" w:rsidR="00AF375B" w:rsidRDefault="00AF375B" w:rsidP="005003A7">
      <w:pPr>
        <w:tabs>
          <w:tab w:val="left" w:pos="720"/>
          <w:tab w:val="left" w:pos="1440"/>
          <w:tab w:val="left" w:pos="2160"/>
          <w:tab w:val="left" w:pos="2880"/>
          <w:tab w:val="left" w:pos="3600"/>
          <w:tab w:val="left" w:pos="4339"/>
        </w:tabs>
        <w:spacing w:after="100"/>
        <w:ind w:left="1134" w:right="1134"/>
        <w:rPr>
          <w:b/>
          <w:sz w:val="28"/>
          <w:szCs w:val="28"/>
        </w:rPr>
      </w:pPr>
      <w:r>
        <w:rPr>
          <w:b/>
          <w:sz w:val="28"/>
          <w:szCs w:val="28"/>
        </w:rPr>
        <w:tab/>
      </w:r>
      <w:r>
        <w:rPr>
          <w:b/>
          <w:sz w:val="28"/>
          <w:szCs w:val="28"/>
        </w:rPr>
        <w:tab/>
      </w:r>
      <w:r>
        <w:rPr>
          <w:b/>
          <w:sz w:val="28"/>
          <w:szCs w:val="28"/>
        </w:rPr>
        <w:tab/>
      </w:r>
      <w:r>
        <w:rPr>
          <w:b/>
          <w:sz w:val="28"/>
          <w:szCs w:val="28"/>
        </w:rPr>
        <w:tab/>
      </w:r>
      <w:r w:rsidRPr="00AF375B">
        <w:rPr>
          <w:b/>
          <w:sz w:val="28"/>
          <w:szCs w:val="28"/>
        </w:rPr>
        <w:t>Ing. Iván Omonte Sejas</w:t>
      </w:r>
    </w:p>
    <w:p w14:paraId="56301E54" w14:textId="09D76ECB" w:rsidR="00D701ED" w:rsidRPr="00966DDD" w:rsidRDefault="00414C74" w:rsidP="009A6CC0">
      <w:pPr>
        <w:spacing w:after="100"/>
        <w:ind w:left="1134" w:right="1134"/>
        <w:rPr>
          <w:b/>
          <w:sz w:val="28"/>
          <w:szCs w:val="28"/>
        </w:rPr>
      </w:pPr>
      <w:r>
        <w:rPr>
          <w:b/>
          <w:sz w:val="28"/>
          <w:szCs w:val="28"/>
        </w:rPr>
        <w:tab/>
      </w:r>
      <w:r>
        <w:rPr>
          <w:b/>
          <w:sz w:val="28"/>
          <w:szCs w:val="28"/>
        </w:rPr>
        <w:tab/>
      </w:r>
      <w:r>
        <w:rPr>
          <w:b/>
          <w:sz w:val="28"/>
          <w:szCs w:val="28"/>
        </w:rPr>
        <w:tab/>
      </w:r>
      <w:r>
        <w:rPr>
          <w:b/>
          <w:sz w:val="28"/>
          <w:szCs w:val="28"/>
        </w:rPr>
        <w:tab/>
      </w:r>
      <w:r w:rsidR="00B76FE1" w:rsidRPr="00B76FE1">
        <w:rPr>
          <w:b/>
          <w:sz w:val="28"/>
          <w:szCs w:val="28"/>
        </w:rPr>
        <w:t>Lic. Oscar Zurita Pereira</w:t>
      </w:r>
    </w:p>
    <w:p w14:paraId="270C9A9B" w14:textId="4D06D311"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30478C">
        <w:rPr>
          <w:b/>
          <w:sz w:val="28"/>
          <w:szCs w:val="28"/>
        </w:rPr>
        <w:t>13</w:t>
      </w:r>
      <w:r w:rsidR="009A6CC0">
        <w:rPr>
          <w:b/>
          <w:sz w:val="28"/>
          <w:szCs w:val="28"/>
        </w:rPr>
        <w:t>/</w:t>
      </w:r>
      <w:r w:rsidR="00707EB6">
        <w:rPr>
          <w:b/>
          <w:sz w:val="28"/>
          <w:szCs w:val="28"/>
        </w:rPr>
        <w:t>1</w:t>
      </w:r>
      <w:r w:rsidR="00726192">
        <w:rPr>
          <w:b/>
          <w:sz w:val="28"/>
          <w:szCs w:val="28"/>
        </w:rPr>
        <w:t>1</w:t>
      </w:r>
      <w:r w:rsidR="009A6CC0">
        <w:rPr>
          <w:b/>
          <w:sz w:val="28"/>
          <w:szCs w:val="28"/>
        </w:rPr>
        <w:t>/2024</w:t>
      </w:r>
    </w:p>
    <w:p w14:paraId="6CFD89B2" w14:textId="5D258D7A" w:rsidR="00A11C7E" w:rsidRDefault="00A11C7E" w:rsidP="007169EF">
      <w:pPr>
        <w:spacing w:line="240" w:lineRule="auto"/>
        <w:jc w:val="center"/>
        <w:rPr>
          <w:b/>
          <w:sz w:val="28"/>
        </w:rPr>
        <w:sectPr w:rsidR="00A11C7E" w:rsidSect="00A11C7E">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0FD3DCBF" w14:textId="2058A74F" w:rsidR="0087205E" w:rsidRDefault="00616274">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77157521" w:history="1">
            <w:r w:rsidR="0087205E" w:rsidRPr="00FC5156">
              <w:rPr>
                <w:rStyle w:val="Hipervnculo"/>
                <w:rFonts w:eastAsiaTheme="majorEastAsia"/>
                <w:noProof/>
              </w:rPr>
              <w:t>1</w:t>
            </w:r>
            <w:r w:rsidR="0087205E">
              <w:rPr>
                <w:rFonts w:asciiTheme="minorHAnsi" w:eastAsiaTheme="minorEastAsia" w:hAnsiTheme="minorHAnsi" w:cstheme="minorBidi"/>
                <w:noProof/>
                <w:color w:val="auto"/>
                <w:kern w:val="2"/>
                <w:lang w:val="es-419" w:eastAsia="es-419"/>
                <w14:ligatures w14:val="standardContextual"/>
              </w:rPr>
              <w:tab/>
            </w:r>
            <w:r w:rsidR="0087205E" w:rsidRPr="00FC5156">
              <w:rPr>
                <w:rStyle w:val="Hipervnculo"/>
                <w:rFonts w:eastAsiaTheme="majorEastAsia"/>
                <w:noProof/>
              </w:rPr>
              <w:t>INTRODUCCIÓN</w:t>
            </w:r>
            <w:r w:rsidR="0087205E">
              <w:rPr>
                <w:noProof/>
                <w:webHidden/>
              </w:rPr>
              <w:tab/>
            </w:r>
            <w:r w:rsidR="0087205E">
              <w:rPr>
                <w:noProof/>
                <w:webHidden/>
              </w:rPr>
              <w:fldChar w:fldCharType="begin"/>
            </w:r>
            <w:r w:rsidR="0087205E">
              <w:rPr>
                <w:noProof/>
                <w:webHidden/>
              </w:rPr>
              <w:instrText xml:space="preserve"> PAGEREF _Toc177157521 \h </w:instrText>
            </w:r>
            <w:r w:rsidR="0087205E">
              <w:rPr>
                <w:noProof/>
                <w:webHidden/>
              </w:rPr>
            </w:r>
            <w:r w:rsidR="0087205E">
              <w:rPr>
                <w:noProof/>
                <w:webHidden/>
              </w:rPr>
              <w:fldChar w:fldCharType="separate"/>
            </w:r>
            <w:r w:rsidR="00DD7FBE">
              <w:rPr>
                <w:noProof/>
                <w:webHidden/>
              </w:rPr>
              <w:t>1</w:t>
            </w:r>
            <w:r w:rsidR="0087205E">
              <w:rPr>
                <w:noProof/>
                <w:webHidden/>
              </w:rPr>
              <w:fldChar w:fldCharType="end"/>
            </w:r>
          </w:hyperlink>
        </w:p>
        <w:p w14:paraId="4DC856FD" w14:textId="0E143AD6"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2" w:history="1">
            <w:r w:rsidRPr="00FC5156">
              <w:rPr>
                <w:rStyle w:val="Hipervnculo"/>
                <w:rFonts w:eastAsiaTheme="majorEastAsia"/>
                <w:noProof/>
              </w:rPr>
              <w:t>1.1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Propósito del documento</w:t>
            </w:r>
            <w:r>
              <w:rPr>
                <w:noProof/>
                <w:webHidden/>
              </w:rPr>
              <w:tab/>
            </w:r>
            <w:r>
              <w:rPr>
                <w:noProof/>
                <w:webHidden/>
              </w:rPr>
              <w:fldChar w:fldCharType="begin"/>
            </w:r>
            <w:r>
              <w:rPr>
                <w:noProof/>
                <w:webHidden/>
              </w:rPr>
              <w:instrText xml:space="preserve"> PAGEREF _Toc177157522 \h </w:instrText>
            </w:r>
            <w:r>
              <w:rPr>
                <w:noProof/>
                <w:webHidden/>
              </w:rPr>
            </w:r>
            <w:r>
              <w:rPr>
                <w:noProof/>
                <w:webHidden/>
              </w:rPr>
              <w:fldChar w:fldCharType="separate"/>
            </w:r>
            <w:r w:rsidR="00DD7FBE">
              <w:rPr>
                <w:noProof/>
                <w:webHidden/>
              </w:rPr>
              <w:t>1</w:t>
            </w:r>
            <w:r>
              <w:rPr>
                <w:noProof/>
                <w:webHidden/>
              </w:rPr>
              <w:fldChar w:fldCharType="end"/>
            </w:r>
          </w:hyperlink>
        </w:p>
        <w:p w14:paraId="19BE0C51" w14:textId="622AB270"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3" w:history="1">
            <w:r w:rsidRPr="00FC5156">
              <w:rPr>
                <w:rStyle w:val="Hipervnculo"/>
                <w:rFonts w:eastAsiaTheme="majorEastAsia"/>
                <w:noProof/>
              </w:rPr>
              <w:t>1.1.1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Objetivo general</w:t>
            </w:r>
            <w:r>
              <w:rPr>
                <w:noProof/>
                <w:webHidden/>
              </w:rPr>
              <w:tab/>
            </w:r>
            <w:r>
              <w:rPr>
                <w:noProof/>
                <w:webHidden/>
              </w:rPr>
              <w:fldChar w:fldCharType="begin"/>
            </w:r>
            <w:r>
              <w:rPr>
                <w:noProof/>
                <w:webHidden/>
              </w:rPr>
              <w:instrText xml:space="preserve"> PAGEREF _Toc177157523 \h </w:instrText>
            </w:r>
            <w:r>
              <w:rPr>
                <w:noProof/>
                <w:webHidden/>
              </w:rPr>
            </w:r>
            <w:r>
              <w:rPr>
                <w:noProof/>
                <w:webHidden/>
              </w:rPr>
              <w:fldChar w:fldCharType="separate"/>
            </w:r>
            <w:r w:rsidR="00DD7FBE">
              <w:rPr>
                <w:noProof/>
                <w:webHidden/>
              </w:rPr>
              <w:t>1</w:t>
            </w:r>
            <w:r>
              <w:rPr>
                <w:noProof/>
                <w:webHidden/>
              </w:rPr>
              <w:fldChar w:fldCharType="end"/>
            </w:r>
          </w:hyperlink>
        </w:p>
        <w:p w14:paraId="2AEB4230" w14:textId="42DABD77"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4" w:history="1">
            <w:r w:rsidRPr="00FC5156">
              <w:rPr>
                <w:rStyle w:val="Hipervnculo"/>
                <w:rFonts w:eastAsiaTheme="majorEastAsia"/>
                <w:noProof/>
              </w:rPr>
              <w:t>1.1.2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Publico dirigido</w:t>
            </w:r>
            <w:r>
              <w:rPr>
                <w:noProof/>
                <w:webHidden/>
              </w:rPr>
              <w:tab/>
            </w:r>
            <w:r>
              <w:rPr>
                <w:noProof/>
                <w:webHidden/>
              </w:rPr>
              <w:fldChar w:fldCharType="begin"/>
            </w:r>
            <w:r>
              <w:rPr>
                <w:noProof/>
                <w:webHidden/>
              </w:rPr>
              <w:instrText xml:space="preserve"> PAGEREF _Toc177157524 \h </w:instrText>
            </w:r>
            <w:r>
              <w:rPr>
                <w:noProof/>
                <w:webHidden/>
              </w:rPr>
            </w:r>
            <w:r>
              <w:rPr>
                <w:noProof/>
                <w:webHidden/>
              </w:rPr>
              <w:fldChar w:fldCharType="separate"/>
            </w:r>
            <w:r w:rsidR="00DD7FBE">
              <w:rPr>
                <w:noProof/>
                <w:webHidden/>
              </w:rPr>
              <w:t>1</w:t>
            </w:r>
            <w:r>
              <w:rPr>
                <w:noProof/>
                <w:webHidden/>
              </w:rPr>
              <w:fldChar w:fldCharType="end"/>
            </w:r>
          </w:hyperlink>
        </w:p>
        <w:p w14:paraId="1E56FF36" w14:textId="7F6873E0"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5" w:history="1">
            <w:r w:rsidRPr="00FC5156">
              <w:rPr>
                <w:rStyle w:val="Hipervnculo"/>
                <w:rFonts w:eastAsiaTheme="majorEastAsia"/>
                <w:noProof/>
              </w:rPr>
              <w:t>1.1.3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Uso</w:t>
            </w:r>
            <w:r>
              <w:rPr>
                <w:noProof/>
                <w:webHidden/>
              </w:rPr>
              <w:tab/>
            </w:r>
            <w:r>
              <w:rPr>
                <w:noProof/>
                <w:webHidden/>
              </w:rPr>
              <w:fldChar w:fldCharType="begin"/>
            </w:r>
            <w:r>
              <w:rPr>
                <w:noProof/>
                <w:webHidden/>
              </w:rPr>
              <w:instrText xml:space="preserve"> PAGEREF _Toc177157525 \h </w:instrText>
            </w:r>
            <w:r>
              <w:rPr>
                <w:noProof/>
                <w:webHidden/>
              </w:rPr>
            </w:r>
            <w:r>
              <w:rPr>
                <w:noProof/>
                <w:webHidden/>
              </w:rPr>
              <w:fldChar w:fldCharType="separate"/>
            </w:r>
            <w:r w:rsidR="00DD7FBE">
              <w:rPr>
                <w:noProof/>
                <w:webHidden/>
              </w:rPr>
              <w:t>1</w:t>
            </w:r>
            <w:r>
              <w:rPr>
                <w:noProof/>
                <w:webHidden/>
              </w:rPr>
              <w:fldChar w:fldCharType="end"/>
            </w:r>
          </w:hyperlink>
        </w:p>
        <w:p w14:paraId="0A8970F2" w14:textId="5574AEFF"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6" w:history="1">
            <w:r w:rsidRPr="00FC5156">
              <w:rPr>
                <w:rStyle w:val="Hipervnculo"/>
                <w:rFonts w:eastAsiaTheme="majorEastAsia"/>
                <w:noProof/>
              </w:rPr>
              <w:t>1.2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Alcance del documento</w:t>
            </w:r>
            <w:r>
              <w:rPr>
                <w:noProof/>
                <w:webHidden/>
              </w:rPr>
              <w:tab/>
            </w:r>
            <w:r>
              <w:rPr>
                <w:noProof/>
                <w:webHidden/>
              </w:rPr>
              <w:fldChar w:fldCharType="begin"/>
            </w:r>
            <w:r>
              <w:rPr>
                <w:noProof/>
                <w:webHidden/>
              </w:rPr>
              <w:instrText xml:space="preserve"> PAGEREF _Toc177157526 \h </w:instrText>
            </w:r>
            <w:r>
              <w:rPr>
                <w:noProof/>
                <w:webHidden/>
              </w:rPr>
            </w:r>
            <w:r>
              <w:rPr>
                <w:noProof/>
                <w:webHidden/>
              </w:rPr>
              <w:fldChar w:fldCharType="separate"/>
            </w:r>
            <w:r w:rsidR="00DD7FBE">
              <w:rPr>
                <w:noProof/>
                <w:webHidden/>
              </w:rPr>
              <w:t>1</w:t>
            </w:r>
            <w:r>
              <w:rPr>
                <w:noProof/>
                <w:webHidden/>
              </w:rPr>
              <w:fldChar w:fldCharType="end"/>
            </w:r>
          </w:hyperlink>
        </w:p>
        <w:p w14:paraId="55BE9B7A" w14:textId="1EF0B593"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7" w:history="1">
            <w:r w:rsidRPr="00FC5156">
              <w:rPr>
                <w:rStyle w:val="Hipervnculo"/>
                <w:rFonts w:eastAsiaTheme="majorEastAsia"/>
                <w:noProof/>
              </w:rPr>
              <w:t>1.3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Acerca del negocio(sistema)</w:t>
            </w:r>
            <w:r>
              <w:rPr>
                <w:noProof/>
                <w:webHidden/>
              </w:rPr>
              <w:tab/>
            </w:r>
            <w:r>
              <w:rPr>
                <w:noProof/>
                <w:webHidden/>
              </w:rPr>
              <w:fldChar w:fldCharType="begin"/>
            </w:r>
            <w:r>
              <w:rPr>
                <w:noProof/>
                <w:webHidden/>
              </w:rPr>
              <w:instrText xml:space="preserve"> PAGEREF _Toc177157527 \h </w:instrText>
            </w:r>
            <w:r>
              <w:rPr>
                <w:noProof/>
                <w:webHidden/>
              </w:rPr>
            </w:r>
            <w:r>
              <w:rPr>
                <w:noProof/>
                <w:webHidden/>
              </w:rPr>
              <w:fldChar w:fldCharType="separate"/>
            </w:r>
            <w:r w:rsidR="00DD7FBE">
              <w:rPr>
                <w:noProof/>
                <w:webHidden/>
              </w:rPr>
              <w:t>2</w:t>
            </w:r>
            <w:r>
              <w:rPr>
                <w:noProof/>
                <w:webHidden/>
              </w:rPr>
              <w:fldChar w:fldCharType="end"/>
            </w:r>
          </w:hyperlink>
        </w:p>
        <w:p w14:paraId="0C5F6D91" w14:textId="2B93E691"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8" w:history="1">
            <w:r w:rsidRPr="00FC5156">
              <w:rPr>
                <w:rStyle w:val="Hipervnculo"/>
                <w:rFonts w:eastAsiaTheme="majorEastAsia"/>
                <w:noProof/>
              </w:rPr>
              <w:t>1.4</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Descripción general del negocio</w:t>
            </w:r>
            <w:r>
              <w:rPr>
                <w:noProof/>
                <w:webHidden/>
              </w:rPr>
              <w:tab/>
            </w:r>
            <w:r>
              <w:rPr>
                <w:noProof/>
                <w:webHidden/>
              </w:rPr>
              <w:fldChar w:fldCharType="begin"/>
            </w:r>
            <w:r>
              <w:rPr>
                <w:noProof/>
                <w:webHidden/>
              </w:rPr>
              <w:instrText xml:space="preserve"> PAGEREF _Toc177157528 \h </w:instrText>
            </w:r>
            <w:r>
              <w:rPr>
                <w:noProof/>
                <w:webHidden/>
              </w:rPr>
            </w:r>
            <w:r>
              <w:rPr>
                <w:noProof/>
                <w:webHidden/>
              </w:rPr>
              <w:fldChar w:fldCharType="separate"/>
            </w:r>
            <w:r w:rsidR="00DD7FBE">
              <w:rPr>
                <w:noProof/>
                <w:webHidden/>
              </w:rPr>
              <w:t>2</w:t>
            </w:r>
            <w:r>
              <w:rPr>
                <w:noProof/>
                <w:webHidden/>
              </w:rPr>
              <w:fldChar w:fldCharType="end"/>
            </w:r>
          </w:hyperlink>
        </w:p>
        <w:p w14:paraId="43FB09C6" w14:textId="15C7AAFB"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29" w:history="1">
            <w:r w:rsidRPr="00FC5156">
              <w:rPr>
                <w:rStyle w:val="Hipervnculo"/>
                <w:rFonts w:eastAsiaTheme="majorEastAsia"/>
                <w:noProof/>
              </w:rPr>
              <w:t>1.5</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Misión</w:t>
            </w:r>
            <w:r>
              <w:rPr>
                <w:noProof/>
                <w:webHidden/>
              </w:rPr>
              <w:tab/>
            </w:r>
            <w:r>
              <w:rPr>
                <w:noProof/>
                <w:webHidden/>
              </w:rPr>
              <w:fldChar w:fldCharType="begin"/>
            </w:r>
            <w:r>
              <w:rPr>
                <w:noProof/>
                <w:webHidden/>
              </w:rPr>
              <w:instrText xml:space="preserve"> PAGEREF _Toc177157529 \h </w:instrText>
            </w:r>
            <w:r>
              <w:rPr>
                <w:noProof/>
                <w:webHidden/>
              </w:rPr>
            </w:r>
            <w:r>
              <w:rPr>
                <w:noProof/>
                <w:webHidden/>
              </w:rPr>
              <w:fldChar w:fldCharType="separate"/>
            </w:r>
            <w:r w:rsidR="00DD7FBE">
              <w:rPr>
                <w:noProof/>
                <w:webHidden/>
              </w:rPr>
              <w:t>3</w:t>
            </w:r>
            <w:r>
              <w:rPr>
                <w:noProof/>
                <w:webHidden/>
              </w:rPr>
              <w:fldChar w:fldCharType="end"/>
            </w:r>
          </w:hyperlink>
        </w:p>
        <w:p w14:paraId="10B2D051" w14:textId="4C5FF165"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0" w:history="1">
            <w:r w:rsidRPr="00FC5156">
              <w:rPr>
                <w:rStyle w:val="Hipervnculo"/>
                <w:rFonts w:eastAsiaTheme="majorEastAsia"/>
                <w:noProof/>
              </w:rPr>
              <w:t>1.6</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Visión</w:t>
            </w:r>
            <w:r>
              <w:rPr>
                <w:noProof/>
                <w:webHidden/>
              </w:rPr>
              <w:tab/>
            </w:r>
            <w:r>
              <w:rPr>
                <w:noProof/>
                <w:webHidden/>
              </w:rPr>
              <w:fldChar w:fldCharType="begin"/>
            </w:r>
            <w:r>
              <w:rPr>
                <w:noProof/>
                <w:webHidden/>
              </w:rPr>
              <w:instrText xml:space="preserve"> PAGEREF _Toc177157530 \h </w:instrText>
            </w:r>
            <w:r>
              <w:rPr>
                <w:noProof/>
                <w:webHidden/>
              </w:rPr>
            </w:r>
            <w:r>
              <w:rPr>
                <w:noProof/>
                <w:webHidden/>
              </w:rPr>
              <w:fldChar w:fldCharType="separate"/>
            </w:r>
            <w:r w:rsidR="00DD7FBE">
              <w:rPr>
                <w:noProof/>
                <w:webHidden/>
              </w:rPr>
              <w:t>3</w:t>
            </w:r>
            <w:r>
              <w:rPr>
                <w:noProof/>
                <w:webHidden/>
              </w:rPr>
              <w:fldChar w:fldCharType="end"/>
            </w:r>
          </w:hyperlink>
        </w:p>
        <w:p w14:paraId="36EE6FAB" w14:textId="3681FD41"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1" w:history="1">
            <w:r w:rsidRPr="00FC5156">
              <w:rPr>
                <w:rStyle w:val="Hipervnculo"/>
                <w:rFonts w:eastAsiaTheme="majorEastAsia"/>
                <w:noProof/>
              </w:rPr>
              <w:t>1.7</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Objetivos del negocio</w:t>
            </w:r>
            <w:r>
              <w:rPr>
                <w:noProof/>
                <w:webHidden/>
              </w:rPr>
              <w:tab/>
            </w:r>
            <w:r>
              <w:rPr>
                <w:noProof/>
                <w:webHidden/>
              </w:rPr>
              <w:fldChar w:fldCharType="begin"/>
            </w:r>
            <w:r>
              <w:rPr>
                <w:noProof/>
                <w:webHidden/>
              </w:rPr>
              <w:instrText xml:space="preserve"> PAGEREF _Toc177157531 \h </w:instrText>
            </w:r>
            <w:r>
              <w:rPr>
                <w:noProof/>
                <w:webHidden/>
              </w:rPr>
            </w:r>
            <w:r>
              <w:rPr>
                <w:noProof/>
                <w:webHidden/>
              </w:rPr>
              <w:fldChar w:fldCharType="separate"/>
            </w:r>
            <w:r w:rsidR="00DD7FBE">
              <w:rPr>
                <w:noProof/>
                <w:webHidden/>
              </w:rPr>
              <w:t>4</w:t>
            </w:r>
            <w:r>
              <w:rPr>
                <w:noProof/>
                <w:webHidden/>
              </w:rPr>
              <w:fldChar w:fldCharType="end"/>
            </w:r>
          </w:hyperlink>
        </w:p>
        <w:p w14:paraId="743ECE75" w14:textId="4F79A325"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2" w:history="1">
            <w:r w:rsidRPr="00FC5156">
              <w:rPr>
                <w:rStyle w:val="Hipervnculo"/>
                <w:rFonts w:eastAsiaTheme="majorEastAsia"/>
                <w:noProof/>
              </w:rPr>
              <w:t>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ESCENARIOS OPERACIONALES (PROCESOS DEL SISTEMA)</w:t>
            </w:r>
            <w:r>
              <w:rPr>
                <w:noProof/>
                <w:webHidden/>
              </w:rPr>
              <w:tab/>
            </w:r>
            <w:r>
              <w:rPr>
                <w:noProof/>
                <w:webHidden/>
              </w:rPr>
              <w:fldChar w:fldCharType="begin"/>
            </w:r>
            <w:r>
              <w:rPr>
                <w:noProof/>
                <w:webHidden/>
              </w:rPr>
              <w:instrText xml:space="preserve"> PAGEREF _Toc177157532 \h </w:instrText>
            </w:r>
            <w:r>
              <w:rPr>
                <w:noProof/>
                <w:webHidden/>
              </w:rPr>
            </w:r>
            <w:r>
              <w:rPr>
                <w:noProof/>
                <w:webHidden/>
              </w:rPr>
              <w:fldChar w:fldCharType="separate"/>
            </w:r>
            <w:r w:rsidR="00DD7FBE">
              <w:rPr>
                <w:noProof/>
                <w:webHidden/>
              </w:rPr>
              <w:t>4</w:t>
            </w:r>
            <w:r>
              <w:rPr>
                <w:noProof/>
                <w:webHidden/>
              </w:rPr>
              <w:fldChar w:fldCharType="end"/>
            </w:r>
          </w:hyperlink>
        </w:p>
        <w:p w14:paraId="28834874" w14:textId="7E5CB3A6"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3" w:history="1">
            <w:r w:rsidRPr="00FC5156">
              <w:rPr>
                <w:rStyle w:val="Hipervnculo"/>
                <w:rFonts w:eastAsiaTheme="majorEastAsia"/>
                <w:noProof/>
              </w:rPr>
              <w:t>2.1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EO-001 recepción de nuevos productos</w:t>
            </w:r>
            <w:r>
              <w:rPr>
                <w:noProof/>
                <w:webHidden/>
              </w:rPr>
              <w:tab/>
            </w:r>
            <w:r>
              <w:rPr>
                <w:noProof/>
                <w:webHidden/>
              </w:rPr>
              <w:fldChar w:fldCharType="begin"/>
            </w:r>
            <w:r>
              <w:rPr>
                <w:noProof/>
                <w:webHidden/>
              </w:rPr>
              <w:instrText xml:space="preserve"> PAGEREF _Toc177157533 \h </w:instrText>
            </w:r>
            <w:r>
              <w:rPr>
                <w:noProof/>
                <w:webHidden/>
              </w:rPr>
            </w:r>
            <w:r>
              <w:rPr>
                <w:noProof/>
                <w:webHidden/>
              </w:rPr>
              <w:fldChar w:fldCharType="separate"/>
            </w:r>
            <w:r w:rsidR="00DD7FBE">
              <w:rPr>
                <w:noProof/>
                <w:webHidden/>
              </w:rPr>
              <w:t>5</w:t>
            </w:r>
            <w:r>
              <w:rPr>
                <w:noProof/>
                <w:webHidden/>
              </w:rPr>
              <w:fldChar w:fldCharType="end"/>
            </w:r>
          </w:hyperlink>
        </w:p>
        <w:p w14:paraId="4F7F5DFC" w14:textId="4C6568B6"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4" w:history="1">
            <w:r w:rsidRPr="00FC5156">
              <w:rPr>
                <w:rStyle w:val="Hipervnculo"/>
                <w:rFonts w:eastAsiaTheme="majorEastAsia"/>
                <w:noProof/>
              </w:rPr>
              <w:t>2.2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EO-002 venta y despacho de productos</w:t>
            </w:r>
            <w:r>
              <w:rPr>
                <w:noProof/>
                <w:webHidden/>
              </w:rPr>
              <w:tab/>
            </w:r>
            <w:r>
              <w:rPr>
                <w:noProof/>
                <w:webHidden/>
              </w:rPr>
              <w:fldChar w:fldCharType="begin"/>
            </w:r>
            <w:r>
              <w:rPr>
                <w:noProof/>
                <w:webHidden/>
              </w:rPr>
              <w:instrText xml:space="preserve"> PAGEREF _Toc177157534 \h </w:instrText>
            </w:r>
            <w:r>
              <w:rPr>
                <w:noProof/>
                <w:webHidden/>
              </w:rPr>
            </w:r>
            <w:r>
              <w:rPr>
                <w:noProof/>
                <w:webHidden/>
              </w:rPr>
              <w:fldChar w:fldCharType="separate"/>
            </w:r>
            <w:r w:rsidR="00DD7FBE">
              <w:rPr>
                <w:noProof/>
                <w:webHidden/>
              </w:rPr>
              <w:t>5</w:t>
            </w:r>
            <w:r>
              <w:rPr>
                <w:noProof/>
                <w:webHidden/>
              </w:rPr>
              <w:fldChar w:fldCharType="end"/>
            </w:r>
          </w:hyperlink>
        </w:p>
        <w:p w14:paraId="64457033" w14:textId="619CB2F4"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5" w:history="1">
            <w:r w:rsidRPr="00FC5156">
              <w:rPr>
                <w:rStyle w:val="Hipervnculo"/>
                <w:rFonts w:eastAsiaTheme="majorEastAsia"/>
                <w:noProof/>
              </w:rPr>
              <w:t>2.3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EO-003 revisión y auditoría de inventarios</w:t>
            </w:r>
            <w:r>
              <w:rPr>
                <w:noProof/>
                <w:webHidden/>
              </w:rPr>
              <w:tab/>
            </w:r>
            <w:r>
              <w:rPr>
                <w:noProof/>
                <w:webHidden/>
              </w:rPr>
              <w:fldChar w:fldCharType="begin"/>
            </w:r>
            <w:r>
              <w:rPr>
                <w:noProof/>
                <w:webHidden/>
              </w:rPr>
              <w:instrText xml:space="preserve"> PAGEREF _Toc177157535 \h </w:instrText>
            </w:r>
            <w:r>
              <w:rPr>
                <w:noProof/>
                <w:webHidden/>
              </w:rPr>
            </w:r>
            <w:r>
              <w:rPr>
                <w:noProof/>
                <w:webHidden/>
              </w:rPr>
              <w:fldChar w:fldCharType="separate"/>
            </w:r>
            <w:r w:rsidR="00DD7FBE">
              <w:rPr>
                <w:noProof/>
                <w:webHidden/>
              </w:rPr>
              <w:t>5</w:t>
            </w:r>
            <w:r>
              <w:rPr>
                <w:noProof/>
                <w:webHidden/>
              </w:rPr>
              <w:fldChar w:fldCharType="end"/>
            </w:r>
          </w:hyperlink>
        </w:p>
        <w:p w14:paraId="56EE44B2" w14:textId="77E96EAF"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6" w:history="1">
            <w:r w:rsidRPr="00FC5156">
              <w:rPr>
                <w:rStyle w:val="Hipervnculo"/>
                <w:rFonts w:eastAsiaTheme="majorEastAsia"/>
                <w:noProof/>
              </w:rPr>
              <w:t>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PLANTEAMIENTO DEL PROBLEMA</w:t>
            </w:r>
            <w:r>
              <w:rPr>
                <w:noProof/>
                <w:webHidden/>
              </w:rPr>
              <w:tab/>
            </w:r>
            <w:r>
              <w:rPr>
                <w:noProof/>
                <w:webHidden/>
              </w:rPr>
              <w:fldChar w:fldCharType="begin"/>
            </w:r>
            <w:r>
              <w:rPr>
                <w:noProof/>
                <w:webHidden/>
              </w:rPr>
              <w:instrText xml:space="preserve"> PAGEREF _Toc177157536 \h </w:instrText>
            </w:r>
            <w:r>
              <w:rPr>
                <w:noProof/>
                <w:webHidden/>
              </w:rPr>
            </w:r>
            <w:r>
              <w:rPr>
                <w:noProof/>
                <w:webHidden/>
              </w:rPr>
              <w:fldChar w:fldCharType="separate"/>
            </w:r>
            <w:r w:rsidR="00DD7FBE">
              <w:rPr>
                <w:noProof/>
                <w:webHidden/>
              </w:rPr>
              <w:t>5</w:t>
            </w:r>
            <w:r>
              <w:rPr>
                <w:noProof/>
                <w:webHidden/>
              </w:rPr>
              <w:fldChar w:fldCharType="end"/>
            </w:r>
          </w:hyperlink>
        </w:p>
        <w:p w14:paraId="0DCE3749" w14:textId="55F6BE26"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7" w:history="1">
            <w:r w:rsidRPr="00FC5156">
              <w:rPr>
                <w:rStyle w:val="Hipervnculo"/>
                <w:rFonts w:eastAsiaTheme="majorEastAsia"/>
                <w:noProof/>
              </w:rPr>
              <w:t>3.1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Identificación del problema</w:t>
            </w:r>
            <w:r>
              <w:rPr>
                <w:noProof/>
                <w:webHidden/>
              </w:rPr>
              <w:tab/>
            </w:r>
            <w:r>
              <w:rPr>
                <w:noProof/>
                <w:webHidden/>
              </w:rPr>
              <w:fldChar w:fldCharType="begin"/>
            </w:r>
            <w:r>
              <w:rPr>
                <w:noProof/>
                <w:webHidden/>
              </w:rPr>
              <w:instrText xml:space="preserve"> PAGEREF _Toc177157537 \h </w:instrText>
            </w:r>
            <w:r>
              <w:rPr>
                <w:noProof/>
                <w:webHidden/>
              </w:rPr>
            </w:r>
            <w:r>
              <w:rPr>
                <w:noProof/>
                <w:webHidden/>
              </w:rPr>
              <w:fldChar w:fldCharType="separate"/>
            </w:r>
            <w:r w:rsidR="00DD7FBE">
              <w:rPr>
                <w:noProof/>
                <w:webHidden/>
              </w:rPr>
              <w:t>5</w:t>
            </w:r>
            <w:r>
              <w:rPr>
                <w:noProof/>
                <w:webHidden/>
              </w:rPr>
              <w:fldChar w:fldCharType="end"/>
            </w:r>
          </w:hyperlink>
        </w:p>
        <w:p w14:paraId="3B2B9E19" w14:textId="1F9BB50D"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8" w:history="1">
            <w:r w:rsidRPr="00FC5156">
              <w:rPr>
                <w:rStyle w:val="Hipervnculo"/>
                <w:rFonts w:eastAsiaTheme="majorEastAsia"/>
                <w:noProof/>
              </w:rPr>
              <w:t>3.1.1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Poco en el control de inventarios</w:t>
            </w:r>
            <w:r>
              <w:rPr>
                <w:noProof/>
                <w:webHidden/>
              </w:rPr>
              <w:tab/>
            </w:r>
            <w:r>
              <w:rPr>
                <w:noProof/>
                <w:webHidden/>
              </w:rPr>
              <w:fldChar w:fldCharType="begin"/>
            </w:r>
            <w:r>
              <w:rPr>
                <w:noProof/>
                <w:webHidden/>
              </w:rPr>
              <w:instrText xml:space="preserve"> PAGEREF _Toc177157538 \h </w:instrText>
            </w:r>
            <w:r>
              <w:rPr>
                <w:noProof/>
                <w:webHidden/>
              </w:rPr>
            </w:r>
            <w:r>
              <w:rPr>
                <w:noProof/>
                <w:webHidden/>
              </w:rPr>
              <w:fldChar w:fldCharType="separate"/>
            </w:r>
            <w:r w:rsidR="00DD7FBE">
              <w:rPr>
                <w:noProof/>
                <w:webHidden/>
              </w:rPr>
              <w:t>5</w:t>
            </w:r>
            <w:r>
              <w:rPr>
                <w:noProof/>
                <w:webHidden/>
              </w:rPr>
              <w:fldChar w:fldCharType="end"/>
            </w:r>
          </w:hyperlink>
        </w:p>
        <w:p w14:paraId="135CEFDD" w14:textId="6F820374"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39" w:history="1">
            <w:r w:rsidRPr="00FC5156">
              <w:rPr>
                <w:rStyle w:val="Hipervnculo"/>
                <w:rFonts w:eastAsiaTheme="majorEastAsia"/>
                <w:noProof/>
              </w:rPr>
              <w:t>3.1.2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Pedidos de insumos no realizados a tiempo</w:t>
            </w:r>
            <w:r>
              <w:rPr>
                <w:noProof/>
                <w:webHidden/>
              </w:rPr>
              <w:tab/>
            </w:r>
            <w:r>
              <w:rPr>
                <w:noProof/>
                <w:webHidden/>
              </w:rPr>
              <w:fldChar w:fldCharType="begin"/>
            </w:r>
            <w:r>
              <w:rPr>
                <w:noProof/>
                <w:webHidden/>
              </w:rPr>
              <w:instrText xml:space="preserve"> PAGEREF _Toc177157539 \h </w:instrText>
            </w:r>
            <w:r>
              <w:rPr>
                <w:noProof/>
                <w:webHidden/>
              </w:rPr>
            </w:r>
            <w:r>
              <w:rPr>
                <w:noProof/>
                <w:webHidden/>
              </w:rPr>
              <w:fldChar w:fldCharType="separate"/>
            </w:r>
            <w:r w:rsidR="00DD7FBE">
              <w:rPr>
                <w:noProof/>
                <w:webHidden/>
              </w:rPr>
              <w:t>5</w:t>
            </w:r>
            <w:r>
              <w:rPr>
                <w:noProof/>
                <w:webHidden/>
              </w:rPr>
              <w:fldChar w:fldCharType="end"/>
            </w:r>
          </w:hyperlink>
        </w:p>
        <w:p w14:paraId="6F6AAF66" w14:textId="39D9264F"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0" w:history="1">
            <w:r w:rsidRPr="00FC5156">
              <w:rPr>
                <w:rStyle w:val="Hipervnculo"/>
                <w:rFonts w:eastAsiaTheme="majorEastAsia"/>
                <w:noProof/>
              </w:rPr>
              <w:t>3.1.3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Pérdida de tiempo en la gestión operativa</w:t>
            </w:r>
            <w:r>
              <w:rPr>
                <w:noProof/>
                <w:webHidden/>
              </w:rPr>
              <w:tab/>
            </w:r>
            <w:r>
              <w:rPr>
                <w:noProof/>
                <w:webHidden/>
              </w:rPr>
              <w:fldChar w:fldCharType="begin"/>
            </w:r>
            <w:r>
              <w:rPr>
                <w:noProof/>
                <w:webHidden/>
              </w:rPr>
              <w:instrText xml:space="preserve"> PAGEREF _Toc177157540 \h </w:instrText>
            </w:r>
            <w:r>
              <w:rPr>
                <w:noProof/>
                <w:webHidden/>
              </w:rPr>
            </w:r>
            <w:r>
              <w:rPr>
                <w:noProof/>
                <w:webHidden/>
              </w:rPr>
              <w:fldChar w:fldCharType="separate"/>
            </w:r>
            <w:r w:rsidR="00DD7FBE">
              <w:rPr>
                <w:noProof/>
                <w:webHidden/>
              </w:rPr>
              <w:t>6</w:t>
            </w:r>
            <w:r>
              <w:rPr>
                <w:noProof/>
                <w:webHidden/>
              </w:rPr>
              <w:fldChar w:fldCharType="end"/>
            </w:r>
          </w:hyperlink>
        </w:p>
        <w:p w14:paraId="6AD7CC25" w14:textId="320E7998"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1" w:history="1">
            <w:r w:rsidRPr="00FC5156">
              <w:rPr>
                <w:rStyle w:val="Hipervnculo"/>
                <w:rFonts w:eastAsiaTheme="majorEastAsia"/>
                <w:noProof/>
              </w:rPr>
              <w:t>3.1.4</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Riesgo de sobrestock o desabastecimiento</w:t>
            </w:r>
            <w:r>
              <w:rPr>
                <w:noProof/>
                <w:webHidden/>
              </w:rPr>
              <w:tab/>
            </w:r>
            <w:r>
              <w:rPr>
                <w:noProof/>
                <w:webHidden/>
              </w:rPr>
              <w:fldChar w:fldCharType="begin"/>
            </w:r>
            <w:r>
              <w:rPr>
                <w:noProof/>
                <w:webHidden/>
              </w:rPr>
              <w:instrText xml:space="preserve"> PAGEREF _Toc177157541 \h </w:instrText>
            </w:r>
            <w:r>
              <w:rPr>
                <w:noProof/>
                <w:webHidden/>
              </w:rPr>
            </w:r>
            <w:r>
              <w:rPr>
                <w:noProof/>
                <w:webHidden/>
              </w:rPr>
              <w:fldChar w:fldCharType="separate"/>
            </w:r>
            <w:r w:rsidR="00DD7FBE">
              <w:rPr>
                <w:noProof/>
                <w:webHidden/>
              </w:rPr>
              <w:t>6</w:t>
            </w:r>
            <w:r>
              <w:rPr>
                <w:noProof/>
                <w:webHidden/>
              </w:rPr>
              <w:fldChar w:fldCharType="end"/>
            </w:r>
          </w:hyperlink>
        </w:p>
        <w:p w14:paraId="73BF9D73" w14:textId="01489547"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2" w:history="1">
            <w:r w:rsidRPr="00FC5156">
              <w:rPr>
                <w:rStyle w:val="Hipervnculo"/>
                <w:rFonts w:eastAsiaTheme="majorEastAsia"/>
                <w:noProof/>
              </w:rPr>
              <w:t>3.2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Formulación del problema</w:t>
            </w:r>
            <w:r>
              <w:rPr>
                <w:noProof/>
                <w:webHidden/>
              </w:rPr>
              <w:tab/>
            </w:r>
            <w:r>
              <w:rPr>
                <w:noProof/>
                <w:webHidden/>
              </w:rPr>
              <w:fldChar w:fldCharType="begin"/>
            </w:r>
            <w:r>
              <w:rPr>
                <w:noProof/>
                <w:webHidden/>
              </w:rPr>
              <w:instrText xml:space="preserve"> PAGEREF _Toc177157542 \h </w:instrText>
            </w:r>
            <w:r>
              <w:rPr>
                <w:noProof/>
                <w:webHidden/>
              </w:rPr>
            </w:r>
            <w:r>
              <w:rPr>
                <w:noProof/>
                <w:webHidden/>
              </w:rPr>
              <w:fldChar w:fldCharType="separate"/>
            </w:r>
            <w:r w:rsidR="00DD7FBE">
              <w:rPr>
                <w:noProof/>
                <w:webHidden/>
              </w:rPr>
              <w:t>7</w:t>
            </w:r>
            <w:r>
              <w:rPr>
                <w:noProof/>
                <w:webHidden/>
              </w:rPr>
              <w:fldChar w:fldCharType="end"/>
            </w:r>
          </w:hyperlink>
        </w:p>
        <w:p w14:paraId="19084847" w14:textId="2AA255F3"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3" w:history="1">
            <w:r w:rsidRPr="00FC5156">
              <w:rPr>
                <w:rStyle w:val="Hipervnculo"/>
                <w:rFonts w:eastAsiaTheme="majorEastAsia"/>
                <w:noProof/>
              </w:rPr>
              <w:t>4</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NECESIDADES DEL NEGOCIO</w:t>
            </w:r>
            <w:r>
              <w:rPr>
                <w:noProof/>
                <w:webHidden/>
              </w:rPr>
              <w:tab/>
            </w:r>
            <w:r>
              <w:rPr>
                <w:noProof/>
                <w:webHidden/>
              </w:rPr>
              <w:fldChar w:fldCharType="begin"/>
            </w:r>
            <w:r>
              <w:rPr>
                <w:noProof/>
                <w:webHidden/>
              </w:rPr>
              <w:instrText xml:space="preserve"> PAGEREF _Toc177157543 \h </w:instrText>
            </w:r>
            <w:r>
              <w:rPr>
                <w:noProof/>
                <w:webHidden/>
              </w:rPr>
            </w:r>
            <w:r>
              <w:rPr>
                <w:noProof/>
                <w:webHidden/>
              </w:rPr>
              <w:fldChar w:fldCharType="separate"/>
            </w:r>
            <w:r w:rsidR="00DD7FBE">
              <w:rPr>
                <w:noProof/>
                <w:webHidden/>
              </w:rPr>
              <w:t>8</w:t>
            </w:r>
            <w:r>
              <w:rPr>
                <w:noProof/>
                <w:webHidden/>
              </w:rPr>
              <w:fldChar w:fldCharType="end"/>
            </w:r>
          </w:hyperlink>
        </w:p>
        <w:p w14:paraId="6DC99D3D" w14:textId="08B7E7E9"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4" w:history="1">
            <w:r w:rsidRPr="00FC5156">
              <w:rPr>
                <w:rStyle w:val="Hipervnculo"/>
                <w:rFonts w:eastAsiaTheme="majorEastAsia"/>
                <w:noProof/>
              </w:rPr>
              <w:t>4.1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NB-001: implementar de un sistema de gestión de inventarios automatizado</w:t>
            </w:r>
            <w:r>
              <w:rPr>
                <w:noProof/>
                <w:webHidden/>
              </w:rPr>
              <w:tab/>
            </w:r>
            <w:r>
              <w:rPr>
                <w:noProof/>
                <w:webHidden/>
              </w:rPr>
              <w:fldChar w:fldCharType="begin"/>
            </w:r>
            <w:r>
              <w:rPr>
                <w:noProof/>
                <w:webHidden/>
              </w:rPr>
              <w:instrText xml:space="preserve"> PAGEREF _Toc177157544 \h </w:instrText>
            </w:r>
            <w:r>
              <w:rPr>
                <w:noProof/>
                <w:webHidden/>
              </w:rPr>
            </w:r>
            <w:r>
              <w:rPr>
                <w:noProof/>
                <w:webHidden/>
              </w:rPr>
              <w:fldChar w:fldCharType="separate"/>
            </w:r>
            <w:r w:rsidR="00DD7FBE">
              <w:rPr>
                <w:noProof/>
                <w:webHidden/>
              </w:rPr>
              <w:t>8</w:t>
            </w:r>
            <w:r>
              <w:rPr>
                <w:noProof/>
                <w:webHidden/>
              </w:rPr>
              <w:fldChar w:fldCharType="end"/>
            </w:r>
          </w:hyperlink>
        </w:p>
        <w:p w14:paraId="6AA21801" w14:textId="05340B41"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5" w:history="1">
            <w:r w:rsidRPr="00FC5156">
              <w:rPr>
                <w:rStyle w:val="Hipervnculo"/>
                <w:rFonts w:eastAsiaTheme="majorEastAsia"/>
                <w:noProof/>
              </w:rPr>
              <w:t>4.2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NB-002: integrar de información en tiempo real</w:t>
            </w:r>
            <w:r>
              <w:rPr>
                <w:noProof/>
                <w:webHidden/>
              </w:rPr>
              <w:tab/>
            </w:r>
            <w:r>
              <w:rPr>
                <w:noProof/>
                <w:webHidden/>
              </w:rPr>
              <w:fldChar w:fldCharType="begin"/>
            </w:r>
            <w:r>
              <w:rPr>
                <w:noProof/>
                <w:webHidden/>
              </w:rPr>
              <w:instrText xml:space="preserve"> PAGEREF _Toc177157545 \h </w:instrText>
            </w:r>
            <w:r>
              <w:rPr>
                <w:noProof/>
                <w:webHidden/>
              </w:rPr>
            </w:r>
            <w:r>
              <w:rPr>
                <w:noProof/>
                <w:webHidden/>
              </w:rPr>
              <w:fldChar w:fldCharType="separate"/>
            </w:r>
            <w:r w:rsidR="00DD7FBE">
              <w:rPr>
                <w:noProof/>
                <w:webHidden/>
              </w:rPr>
              <w:t>8</w:t>
            </w:r>
            <w:r>
              <w:rPr>
                <w:noProof/>
                <w:webHidden/>
              </w:rPr>
              <w:fldChar w:fldCharType="end"/>
            </w:r>
          </w:hyperlink>
        </w:p>
        <w:p w14:paraId="677FDF76" w14:textId="7EB98B5C"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6" w:history="1">
            <w:r w:rsidRPr="00FC5156">
              <w:rPr>
                <w:rStyle w:val="Hipervnculo"/>
                <w:rFonts w:eastAsiaTheme="majorEastAsia"/>
                <w:noProof/>
              </w:rPr>
              <w:t>4.3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NB-003: implementar alertas automatizadas para reabastecimiento</w:t>
            </w:r>
            <w:r>
              <w:rPr>
                <w:noProof/>
                <w:webHidden/>
              </w:rPr>
              <w:tab/>
            </w:r>
            <w:r>
              <w:rPr>
                <w:noProof/>
                <w:webHidden/>
              </w:rPr>
              <w:fldChar w:fldCharType="begin"/>
            </w:r>
            <w:r>
              <w:rPr>
                <w:noProof/>
                <w:webHidden/>
              </w:rPr>
              <w:instrText xml:space="preserve"> PAGEREF _Toc177157546 \h </w:instrText>
            </w:r>
            <w:r>
              <w:rPr>
                <w:noProof/>
                <w:webHidden/>
              </w:rPr>
            </w:r>
            <w:r>
              <w:rPr>
                <w:noProof/>
                <w:webHidden/>
              </w:rPr>
              <w:fldChar w:fldCharType="separate"/>
            </w:r>
            <w:r w:rsidR="00DD7FBE">
              <w:rPr>
                <w:noProof/>
                <w:webHidden/>
              </w:rPr>
              <w:t>8</w:t>
            </w:r>
            <w:r>
              <w:rPr>
                <w:noProof/>
                <w:webHidden/>
              </w:rPr>
              <w:fldChar w:fldCharType="end"/>
            </w:r>
          </w:hyperlink>
        </w:p>
        <w:p w14:paraId="2FACB0CC" w14:textId="1CCF61A3"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7" w:history="1">
            <w:r w:rsidRPr="00FC5156">
              <w:rPr>
                <w:rStyle w:val="Hipervnculo"/>
                <w:rFonts w:eastAsiaTheme="majorEastAsia"/>
                <w:noProof/>
              </w:rPr>
              <w:t>5</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REQUERIMIENTOS DEL SISTEMA</w:t>
            </w:r>
            <w:r>
              <w:rPr>
                <w:noProof/>
                <w:webHidden/>
              </w:rPr>
              <w:tab/>
            </w:r>
            <w:r>
              <w:rPr>
                <w:noProof/>
                <w:webHidden/>
              </w:rPr>
              <w:fldChar w:fldCharType="begin"/>
            </w:r>
            <w:r>
              <w:rPr>
                <w:noProof/>
                <w:webHidden/>
              </w:rPr>
              <w:instrText xml:space="preserve"> PAGEREF _Toc177157547 \h </w:instrText>
            </w:r>
            <w:r>
              <w:rPr>
                <w:noProof/>
                <w:webHidden/>
              </w:rPr>
            </w:r>
            <w:r>
              <w:rPr>
                <w:noProof/>
                <w:webHidden/>
              </w:rPr>
              <w:fldChar w:fldCharType="separate"/>
            </w:r>
            <w:r w:rsidR="00DD7FBE">
              <w:rPr>
                <w:noProof/>
                <w:webHidden/>
              </w:rPr>
              <w:t>9</w:t>
            </w:r>
            <w:r>
              <w:rPr>
                <w:noProof/>
                <w:webHidden/>
              </w:rPr>
              <w:fldChar w:fldCharType="end"/>
            </w:r>
          </w:hyperlink>
        </w:p>
        <w:p w14:paraId="0F07506A" w14:textId="159A2108"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8" w:history="1">
            <w:r w:rsidRPr="00FC5156">
              <w:rPr>
                <w:rStyle w:val="Hipervnculo"/>
                <w:rFonts w:eastAsiaTheme="majorEastAsia"/>
                <w:noProof/>
              </w:rPr>
              <w:t>6</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CARACTERIZACIÓN DE LA SOLUCIÓN</w:t>
            </w:r>
            <w:r>
              <w:rPr>
                <w:noProof/>
                <w:webHidden/>
              </w:rPr>
              <w:tab/>
            </w:r>
            <w:r>
              <w:rPr>
                <w:noProof/>
                <w:webHidden/>
              </w:rPr>
              <w:fldChar w:fldCharType="begin"/>
            </w:r>
            <w:r>
              <w:rPr>
                <w:noProof/>
                <w:webHidden/>
              </w:rPr>
              <w:instrText xml:space="preserve"> PAGEREF _Toc177157548 \h </w:instrText>
            </w:r>
            <w:r>
              <w:rPr>
                <w:noProof/>
                <w:webHidden/>
              </w:rPr>
            </w:r>
            <w:r>
              <w:rPr>
                <w:noProof/>
                <w:webHidden/>
              </w:rPr>
              <w:fldChar w:fldCharType="separate"/>
            </w:r>
            <w:r w:rsidR="00DD7FBE">
              <w:rPr>
                <w:noProof/>
                <w:webHidden/>
              </w:rPr>
              <w:t>9</w:t>
            </w:r>
            <w:r>
              <w:rPr>
                <w:noProof/>
                <w:webHidden/>
              </w:rPr>
              <w:fldChar w:fldCharType="end"/>
            </w:r>
          </w:hyperlink>
        </w:p>
        <w:p w14:paraId="26A49EDE" w14:textId="614ABA24"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49" w:history="1">
            <w:r w:rsidRPr="00FC5156">
              <w:rPr>
                <w:rStyle w:val="Hipervnculo"/>
                <w:rFonts w:eastAsiaTheme="majorEastAsia"/>
                <w:noProof/>
              </w:rPr>
              <w:t>6.1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Partes interesadas</w:t>
            </w:r>
            <w:r>
              <w:rPr>
                <w:noProof/>
                <w:webHidden/>
              </w:rPr>
              <w:tab/>
            </w:r>
            <w:r>
              <w:rPr>
                <w:noProof/>
                <w:webHidden/>
              </w:rPr>
              <w:fldChar w:fldCharType="begin"/>
            </w:r>
            <w:r>
              <w:rPr>
                <w:noProof/>
                <w:webHidden/>
              </w:rPr>
              <w:instrText xml:space="preserve"> PAGEREF _Toc177157549 \h </w:instrText>
            </w:r>
            <w:r>
              <w:rPr>
                <w:noProof/>
                <w:webHidden/>
              </w:rPr>
            </w:r>
            <w:r>
              <w:rPr>
                <w:noProof/>
                <w:webHidden/>
              </w:rPr>
              <w:fldChar w:fldCharType="separate"/>
            </w:r>
            <w:r w:rsidR="00DD7FBE">
              <w:rPr>
                <w:noProof/>
                <w:webHidden/>
              </w:rPr>
              <w:t>9</w:t>
            </w:r>
            <w:r>
              <w:rPr>
                <w:noProof/>
                <w:webHidden/>
              </w:rPr>
              <w:fldChar w:fldCharType="end"/>
            </w:r>
          </w:hyperlink>
        </w:p>
        <w:p w14:paraId="146F7282" w14:textId="7AC63BC1"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0" w:history="1">
            <w:r w:rsidRPr="00FC5156">
              <w:rPr>
                <w:rStyle w:val="Hipervnculo"/>
                <w:rFonts w:eastAsiaTheme="majorEastAsia"/>
                <w:noProof/>
              </w:rPr>
              <w:t>6.2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Soluciones candidatas</w:t>
            </w:r>
            <w:r>
              <w:rPr>
                <w:noProof/>
                <w:webHidden/>
              </w:rPr>
              <w:tab/>
            </w:r>
            <w:r>
              <w:rPr>
                <w:noProof/>
                <w:webHidden/>
              </w:rPr>
              <w:fldChar w:fldCharType="begin"/>
            </w:r>
            <w:r>
              <w:rPr>
                <w:noProof/>
                <w:webHidden/>
              </w:rPr>
              <w:instrText xml:space="preserve"> PAGEREF _Toc177157550 \h </w:instrText>
            </w:r>
            <w:r>
              <w:rPr>
                <w:noProof/>
                <w:webHidden/>
              </w:rPr>
            </w:r>
            <w:r>
              <w:rPr>
                <w:noProof/>
                <w:webHidden/>
              </w:rPr>
              <w:fldChar w:fldCharType="separate"/>
            </w:r>
            <w:r w:rsidR="00DD7FBE">
              <w:rPr>
                <w:noProof/>
                <w:webHidden/>
              </w:rPr>
              <w:t>10</w:t>
            </w:r>
            <w:r>
              <w:rPr>
                <w:noProof/>
                <w:webHidden/>
              </w:rPr>
              <w:fldChar w:fldCharType="end"/>
            </w:r>
          </w:hyperlink>
        </w:p>
        <w:p w14:paraId="1288A020" w14:textId="77F653EE"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1" w:history="1">
            <w:r w:rsidRPr="00FC5156">
              <w:rPr>
                <w:rStyle w:val="Hipervnculo"/>
                <w:rFonts w:eastAsiaTheme="majorEastAsia"/>
                <w:noProof/>
              </w:rPr>
              <w:t>6.3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Evaluación de las soluciones cantidades</w:t>
            </w:r>
            <w:r>
              <w:rPr>
                <w:noProof/>
                <w:webHidden/>
              </w:rPr>
              <w:tab/>
            </w:r>
            <w:r>
              <w:rPr>
                <w:noProof/>
                <w:webHidden/>
              </w:rPr>
              <w:fldChar w:fldCharType="begin"/>
            </w:r>
            <w:r>
              <w:rPr>
                <w:noProof/>
                <w:webHidden/>
              </w:rPr>
              <w:instrText xml:space="preserve"> PAGEREF _Toc177157551 \h </w:instrText>
            </w:r>
            <w:r>
              <w:rPr>
                <w:noProof/>
                <w:webHidden/>
              </w:rPr>
            </w:r>
            <w:r>
              <w:rPr>
                <w:noProof/>
                <w:webHidden/>
              </w:rPr>
              <w:fldChar w:fldCharType="separate"/>
            </w:r>
            <w:r w:rsidR="00DD7FBE">
              <w:rPr>
                <w:noProof/>
                <w:webHidden/>
              </w:rPr>
              <w:t>11</w:t>
            </w:r>
            <w:r>
              <w:rPr>
                <w:noProof/>
                <w:webHidden/>
              </w:rPr>
              <w:fldChar w:fldCharType="end"/>
            </w:r>
          </w:hyperlink>
        </w:p>
        <w:p w14:paraId="1E739643" w14:textId="2B3775AE"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2" w:history="1">
            <w:r w:rsidRPr="00FC5156">
              <w:rPr>
                <w:rStyle w:val="Hipervnculo"/>
                <w:rFonts w:eastAsiaTheme="majorEastAsia"/>
                <w:noProof/>
              </w:rPr>
              <w:t>6.3.1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Restricciones y condiciones</w:t>
            </w:r>
            <w:r>
              <w:rPr>
                <w:noProof/>
                <w:webHidden/>
              </w:rPr>
              <w:tab/>
            </w:r>
            <w:r>
              <w:rPr>
                <w:noProof/>
                <w:webHidden/>
              </w:rPr>
              <w:fldChar w:fldCharType="begin"/>
            </w:r>
            <w:r>
              <w:rPr>
                <w:noProof/>
                <w:webHidden/>
              </w:rPr>
              <w:instrText xml:space="preserve"> PAGEREF _Toc177157552 \h </w:instrText>
            </w:r>
            <w:r>
              <w:rPr>
                <w:noProof/>
                <w:webHidden/>
              </w:rPr>
            </w:r>
            <w:r>
              <w:rPr>
                <w:noProof/>
                <w:webHidden/>
              </w:rPr>
              <w:fldChar w:fldCharType="separate"/>
            </w:r>
            <w:r w:rsidR="00DD7FBE">
              <w:rPr>
                <w:noProof/>
                <w:webHidden/>
              </w:rPr>
              <w:t>11</w:t>
            </w:r>
            <w:r>
              <w:rPr>
                <w:noProof/>
                <w:webHidden/>
              </w:rPr>
              <w:fldChar w:fldCharType="end"/>
            </w:r>
          </w:hyperlink>
        </w:p>
        <w:p w14:paraId="53584960" w14:textId="678C7A14"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3" w:history="1">
            <w:r w:rsidRPr="00FC5156">
              <w:rPr>
                <w:rStyle w:val="Hipervnculo"/>
                <w:rFonts w:eastAsiaTheme="majorEastAsia"/>
                <w:noProof/>
              </w:rPr>
              <w:t>6.3.2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Valoración de soluciones candidatas</w:t>
            </w:r>
            <w:r>
              <w:rPr>
                <w:noProof/>
                <w:webHidden/>
              </w:rPr>
              <w:tab/>
            </w:r>
            <w:r>
              <w:rPr>
                <w:noProof/>
                <w:webHidden/>
              </w:rPr>
              <w:fldChar w:fldCharType="begin"/>
            </w:r>
            <w:r>
              <w:rPr>
                <w:noProof/>
                <w:webHidden/>
              </w:rPr>
              <w:instrText xml:space="preserve"> PAGEREF _Toc177157553 \h </w:instrText>
            </w:r>
            <w:r>
              <w:rPr>
                <w:noProof/>
                <w:webHidden/>
              </w:rPr>
            </w:r>
            <w:r>
              <w:rPr>
                <w:noProof/>
                <w:webHidden/>
              </w:rPr>
              <w:fldChar w:fldCharType="separate"/>
            </w:r>
            <w:r w:rsidR="00DD7FBE">
              <w:rPr>
                <w:noProof/>
                <w:webHidden/>
              </w:rPr>
              <w:t>11</w:t>
            </w:r>
            <w:r>
              <w:rPr>
                <w:noProof/>
                <w:webHidden/>
              </w:rPr>
              <w:fldChar w:fldCharType="end"/>
            </w:r>
          </w:hyperlink>
        </w:p>
        <w:p w14:paraId="7D03DB30" w14:textId="5529C82D"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4" w:history="1">
            <w:r w:rsidRPr="00FC5156">
              <w:rPr>
                <w:rStyle w:val="Hipervnculo"/>
                <w:rFonts w:eastAsiaTheme="majorEastAsia"/>
                <w:noProof/>
              </w:rPr>
              <w:t>6.4</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Definición de la solución</w:t>
            </w:r>
            <w:r>
              <w:rPr>
                <w:noProof/>
                <w:webHidden/>
              </w:rPr>
              <w:tab/>
            </w:r>
            <w:r>
              <w:rPr>
                <w:noProof/>
                <w:webHidden/>
              </w:rPr>
              <w:fldChar w:fldCharType="begin"/>
            </w:r>
            <w:r>
              <w:rPr>
                <w:noProof/>
                <w:webHidden/>
              </w:rPr>
              <w:instrText xml:space="preserve"> PAGEREF _Toc177157554 \h </w:instrText>
            </w:r>
            <w:r>
              <w:rPr>
                <w:noProof/>
                <w:webHidden/>
              </w:rPr>
            </w:r>
            <w:r>
              <w:rPr>
                <w:noProof/>
                <w:webHidden/>
              </w:rPr>
              <w:fldChar w:fldCharType="separate"/>
            </w:r>
            <w:r w:rsidR="00DD7FBE">
              <w:rPr>
                <w:noProof/>
                <w:webHidden/>
              </w:rPr>
              <w:t>12</w:t>
            </w:r>
            <w:r>
              <w:rPr>
                <w:noProof/>
                <w:webHidden/>
              </w:rPr>
              <w:fldChar w:fldCharType="end"/>
            </w:r>
          </w:hyperlink>
        </w:p>
        <w:p w14:paraId="17FCAF2F" w14:textId="48ED5AF6" w:rsidR="0087205E" w:rsidRDefault="0087205E">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5" w:history="1">
            <w:r w:rsidRPr="00FC5156">
              <w:rPr>
                <w:rStyle w:val="Hipervnculo"/>
                <w:rFonts w:eastAsiaTheme="majorEastAsia"/>
                <w:noProof/>
              </w:rPr>
              <w:t>6.5</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Especificación de la solución identificada</w:t>
            </w:r>
            <w:r>
              <w:rPr>
                <w:noProof/>
                <w:webHidden/>
              </w:rPr>
              <w:tab/>
            </w:r>
            <w:r>
              <w:rPr>
                <w:noProof/>
                <w:webHidden/>
              </w:rPr>
              <w:fldChar w:fldCharType="begin"/>
            </w:r>
            <w:r>
              <w:rPr>
                <w:noProof/>
                <w:webHidden/>
              </w:rPr>
              <w:instrText xml:space="preserve"> PAGEREF _Toc177157555 \h </w:instrText>
            </w:r>
            <w:r>
              <w:rPr>
                <w:noProof/>
                <w:webHidden/>
              </w:rPr>
            </w:r>
            <w:r>
              <w:rPr>
                <w:noProof/>
                <w:webHidden/>
              </w:rPr>
              <w:fldChar w:fldCharType="separate"/>
            </w:r>
            <w:r w:rsidR="00DD7FBE">
              <w:rPr>
                <w:noProof/>
                <w:webHidden/>
              </w:rPr>
              <w:t>19</w:t>
            </w:r>
            <w:r>
              <w:rPr>
                <w:noProof/>
                <w:webHidden/>
              </w:rPr>
              <w:fldChar w:fldCharType="end"/>
            </w:r>
          </w:hyperlink>
        </w:p>
        <w:p w14:paraId="53D96388" w14:textId="0260B951"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6" w:history="1">
            <w:r w:rsidRPr="00FC5156">
              <w:rPr>
                <w:rStyle w:val="Hipervnculo"/>
                <w:rFonts w:eastAsiaTheme="majorEastAsia"/>
                <w:noProof/>
              </w:rPr>
              <w:t>6.5.1</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Consideraciones principales</w:t>
            </w:r>
            <w:r>
              <w:rPr>
                <w:noProof/>
                <w:webHidden/>
              </w:rPr>
              <w:tab/>
            </w:r>
            <w:r>
              <w:rPr>
                <w:noProof/>
                <w:webHidden/>
              </w:rPr>
              <w:fldChar w:fldCharType="begin"/>
            </w:r>
            <w:r>
              <w:rPr>
                <w:noProof/>
                <w:webHidden/>
              </w:rPr>
              <w:instrText xml:space="preserve"> PAGEREF _Toc177157556 \h </w:instrText>
            </w:r>
            <w:r>
              <w:rPr>
                <w:noProof/>
                <w:webHidden/>
              </w:rPr>
            </w:r>
            <w:r>
              <w:rPr>
                <w:noProof/>
                <w:webHidden/>
              </w:rPr>
              <w:fldChar w:fldCharType="separate"/>
            </w:r>
            <w:r w:rsidR="00DD7FBE">
              <w:rPr>
                <w:noProof/>
                <w:webHidden/>
              </w:rPr>
              <w:t>19</w:t>
            </w:r>
            <w:r>
              <w:rPr>
                <w:noProof/>
                <w:webHidden/>
              </w:rPr>
              <w:fldChar w:fldCharType="end"/>
            </w:r>
          </w:hyperlink>
        </w:p>
        <w:p w14:paraId="55CC40DB" w14:textId="6FA2188C"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7" w:history="1">
            <w:r w:rsidRPr="00FC5156">
              <w:rPr>
                <w:rStyle w:val="Hipervnculo"/>
                <w:rFonts w:eastAsiaTheme="majorEastAsia"/>
                <w:noProof/>
              </w:rPr>
              <w:t>6.5.2</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Detalles de la solución</w:t>
            </w:r>
            <w:r>
              <w:rPr>
                <w:noProof/>
                <w:webHidden/>
              </w:rPr>
              <w:tab/>
            </w:r>
            <w:r>
              <w:rPr>
                <w:noProof/>
                <w:webHidden/>
              </w:rPr>
              <w:fldChar w:fldCharType="begin"/>
            </w:r>
            <w:r>
              <w:rPr>
                <w:noProof/>
                <w:webHidden/>
              </w:rPr>
              <w:instrText xml:space="preserve"> PAGEREF _Toc177157557 \h </w:instrText>
            </w:r>
            <w:r>
              <w:rPr>
                <w:noProof/>
                <w:webHidden/>
              </w:rPr>
            </w:r>
            <w:r>
              <w:rPr>
                <w:noProof/>
                <w:webHidden/>
              </w:rPr>
              <w:fldChar w:fldCharType="separate"/>
            </w:r>
            <w:r w:rsidR="00DD7FBE">
              <w:rPr>
                <w:noProof/>
                <w:webHidden/>
              </w:rPr>
              <w:t>19</w:t>
            </w:r>
            <w:r>
              <w:rPr>
                <w:noProof/>
                <w:webHidden/>
              </w:rPr>
              <w:fldChar w:fldCharType="end"/>
            </w:r>
          </w:hyperlink>
        </w:p>
        <w:p w14:paraId="17E0F358" w14:textId="3AD747DF" w:rsidR="0087205E" w:rsidRDefault="0087205E">
          <w:pPr>
            <w:pStyle w:val="TDC3"/>
            <w:tabs>
              <w:tab w:val="left" w:pos="144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8" w:history="1">
            <w:r w:rsidRPr="00FC5156">
              <w:rPr>
                <w:rStyle w:val="Hipervnculo"/>
                <w:rFonts w:eastAsiaTheme="majorEastAsia"/>
                <w:noProof/>
              </w:rPr>
              <w:t>6.5.3</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Requerimientos técnicos</w:t>
            </w:r>
            <w:r>
              <w:rPr>
                <w:noProof/>
                <w:webHidden/>
              </w:rPr>
              <w:tab/>
            </w:r>
            <w:r>
              <w:rPr>
                <w:noProof/>
                <w:webHidden/>
              </w:rPr>
              <w:fldChar w:fldCharType="begin"/>
            </w:r>
            <w:r>
              <w:rPr>
                <w:noProof/>
                <w:webHidden/>
              </w:rPr>
              <w:instrText xml:space="preserve"> PAGEREF _Toc177157558 \h </w:instrText>
            </w:r>
            <w:r>
              <w:rPr>
                <w:noProof/>
                <w:webHidden/>
              </w:rPr>
            </w:r>
            <w:r>
              <w:rPr>
                <w:noProof/>
                <w:webHidden/>
              </w:rPr>
              <w:fldChar w:fldCharType="separate"/>
            </w:r>
            <w:r w:rsidR="00DD7FBE">
              <w:rPr>
                <w:noProof/>
                <w:webHidden/>
              </w:rPr>
              <w:t>20</w:t>
            </w:r>
            <w:r>
              <w:rPr>
                <w:noProof/>
                <w:webHidden/>
              </w:rPr>
              <w:fldChar w:fldCharType="end"/>
            </w:r>
          </w:hyperlink>
        </w:p>
        <w:p w14:paraId="2BE42C05" w14:textId="73F91634"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59" w:history="1">
            <w:r w:rsidRPr="00FC5156">
              <w:rPr>
                <w:rStyle w:val="Hipervnculo"/>
                <w:rFonts w:eastAsiaTheme="majorEastAsia"/>
                <w:noProof/>
              </w:rPr>
              <w:t>7</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APÉNDICE</w:t>
            </w:r>
            <w:r>
              <w:rPr>
                <w:noProof/>
                <w:webHidden/>
              </w:rPr>
              <w:tab/>
            </w:r>
            <w:r>
              <w:rPr>
                <w:noProof/>
                <w:webHidden/>
              </w:rPr>
              <w:fldChar w:fldCharType="begin"/>
            </w:r>
            <w:r>
              <w:rPr>
                <w:noProof/>
                <w:webHidden/>
              </w:rPr>
              <w:instrText xml:space="preserve"> PAGEREF _Toc177157559 \h </w:instrText>
            </w:r>
            <w:r>
              <w:rPr>
                <w:noProof/>
                <w:webHidden/>
              </w:rPr>
            </w:r>
            <w:r>
              <w:rPr>
                <w:noProof/>
                <w:webHidden/>
              </w:rPr>
              <w:fldChar w:fldCharType="separate"/>
            </w:r>
            <w:r w:rsidR="00DD7FBE">
              <w:rPr>
                <w:noProof/>
                <w:webHidden/>
              </w:rPr>
              <w:t>24</w:t>
            </w:r>
            <w:r>
              <w:rPr>
                <w:noProof/>
                <w:webHidden/>
              </w:rPr>
              <w:fldChar w:fldCharType="end"/>
            </w:r>
          </w:hyperlink>
        </w:p>
        <w:p w14:paraId="6B79865E" w14:textId="614660DE"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60" w:history="1">
            <w:r w:rsidRPr="00FC5156">
              <w:rPr>
                <w:rStyle w:val="Hipervnculo"/>
                <w:rFonts w:eastAsiaTheme="majorEastAsia"/>
                <w:noProof/>
              </w:rPr>
              <w:t>8</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DEFINICIONES</w:t>
            </w:r>
            <w:r>
              <w:rPr>
                <w:noProof/>
                <w:webHidden/>
              </w:rPr>
              <w:tab/>
            </w:r>
            <w:r>
              <w:rPr>
                <w:noProof/>
                <w:webHidden/>
              </w:rPr>
              <w:fldChar w:fldCharType="begin"/>
            </w:r>
            <w:r>
              <w:rPr>
                <w:noProof/>
                <w:webHidden/>
              </w:rPr>
              <w:instrText xml:space="preserve"> PAGEREF _Toc177157560 \h </w:instrText>
            </w:r>
            <w:r>
              <w:rPr>
                <w:noProof/>
                <w:webHidden/>
              </w:rPr>
            </w:r>
            <w:r>
              <w:rPr>
                <w:noProof/>
                <w:webHidden/>
              </w:rPr>
              <w:fldChar w:fldCharType="separate"/>
            </w:r>
            <w:r w:rsidR="00DD7FBE">
              <w:rPr>
                <w:noProof/>
                <w:webHidden/>
              </w:rPr>
              <w:t>24</w:t>
            </w:r>
            <w:r>
              <w:rPr>
                <w:noProof/>
                <w:webHidden/>
              </w:rPr>
              <w:fldChar w:fldCharType="end"/>
            </w:r>
          </w:hyperlink>
        </w:p>
        <w:p w14:paraId="3024BA16" w14:textId="49A3A581" w:rsidR="0087205E" w:rsidRDefault="0087205E">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61" w:history="1">
            <w:r w:rsidRPr="00FC5156">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rPr>
              <w:t>ACRÓNIMOS Y ABREVIATURAS</w:t>
            </w:r>
            <w:r>
              <w:rPr>
                <w:noProof/>
                <w:webHidden/>
              </w:rPr>
              <w:tab/>
            </w:r>
            <w:r>
              <w:rPr>
                <w:noProof/>
                <w:webHidden/>
              </w:rPr>
              <w:fldChar w:fldCharType="begin"/>
            </w:r>
            <w:r>
              <w:rPr>
                <w:noProof/>
                <w:webHidden/>
              </w:rPr>
              <w:instrText xml:space="preserve"> PAGEREF _Toc177157561 \h </w:instrText>
            </w:r>
            <w:r>
              <w:rPr>
                <w:noProof/>
                <w:webHidden/>
              </w:rPr>
            </w:r>
            <w:r>
              <w:rPr>
                <w:noProof/>
                <w:webHidden/>
              </w:rPr>
              <w:fldChar w:fldCharType="separate"/>
            </w:r>
            <w:r w:rsidR="00DD7FBE">
              <w:rPr>
                <w:noProof/>
                <w:webHidden/>
              </w:rPr>
              <w:t>25</w:t>
            </w:r>
            <w:r>
              <w:rPr>
                <w:noProof/>
                <w:webHidden/>
              </w:rPr>
              <w:fldChar w:fldCharType="end"/>
            </w:r>
          </w:hyperlink>
        </w:p>
        <w:p w14:paraId="0C03B43D" w14:textId="784DC154" w:rsidR="0087205E" w:rsidRDefault="0087205E">
          <w:pPr>
            <w:pStyle w:val="TDC1"/>
            <w:tabs>
              <w:tab w:val="left" w:pos="72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77157562" w:history="1">
            <w:r w:rsidRPr="00FC5156">
              <w:rPr>
                <w:rStyle w:val="Hipervnculo"/>
                <w:rFonts w:eastAsiaTheme="majorEastAsia"/>
                <w:noProof/>
              </w:rPr>
              <w:t>10</w:t>
            </w:r>
            <w:r>
              <w:rPr>
                <w:rFonts w:asciiTheme="minorHAnsi" w:eastAsiaTheme="minorEastAsia" w:hAnsiTheme="minorHAnsi" w:cstheme="minorBidi"/>
                <w:noProof/>
                <w:color w:val="auto"/>
                <w:kern w:val="2"/>
                <w:lang w:val="es-419" w:eastAsia="es-419"/>
                <w14:ligatures w14:val="standardContextual"/>
              </w:rPr>
              <w:tab/>
            </w:r>
            <w:r w:rsidRPr="00FC5156">
              <w:rPr>
                <w:rStyle w:val="Hipervnculo"/>
                <w:rFonts w:eastAsiaTheme="majorEastAsia"/>
                <w:noProof/>
                <w:lang w:val="es-MX"/>
              </w:rPr>
              <w:t>REFERENCIAS</w:t>
            </w:r>
            <w:r>
              <w:rPr>
                <w:noProof/>
                <w:webHidden/>
              </w:rPr>
              <w:tab/>
            </w:r>
            <w:r>
              <w:rPr>
                <w:noProof/>
                <w:webHidden/>
              </w:rPr>
              <w:fldChar w:fldCharType="begin"/>
            </w:r>
            <w:r>
              <w:rPr>
                <w:noProof/>
                <w:webHidden/>
              </w:rPr>
              <w:instrText xml:space="preserve"> PAGEREF _Toc177157562 \h </w:instrText>
            </w:r>
            <w:r>
              <w:rPr>
                <w:noProof/>
                <w:webHidden/>
              </w:rPr>
            </w:r>
            <w:r>
              <w:rPr>
                <w:noProof/>
                <w:webHidden/>
              </w:rPr>
              <w:fldChar w:fldCharType="separate"/>
            </w:r>
            <w:r w:rsidR="00DD7FBE">
              <w:rPr>
                <w:noProof/>
                <w:webHidden/>
              </w:rPr>
              <w:t>25</w:t>
            </w:r>
            <w:r>
              <w:rPr>
                <w:noProof/>
                <w:webHidden/>
              </w:rPr>
              <w:fldChar w:fldCharType="end"/>
            </w:r>
          </w:hyperlink>
        </w:p>
        <w:p w14:paraId="2790CF47" w14:textId="05263E43" w:rsidR="00D907DD" w:rsidRPr="00A11C7E" w:rsidRDefault="00616274" w:rsidP="00A11C7E">
          <w:r>
            <w:rPr>
              <w:b/>
              <w:bCs/>
            </w:rPr>
            <w:fldChar w:fldCharType="end"/>
          </w:r>
        </w:p>
      </w:sdtContent>
    </w:sdt>
    <w:p w14:paraId="796CA2B1" w14:textId="2FBAF300" w:rsidR="0067683E" w:rsidRDefault="0067683E">
      <w:pPr>
        <w:spacing w:after="240"/>
        <w:rPr>
          <w:rFonts w:eastAsia="Arial" w:cs="Arial"/>
        </w:rPr>
      </w:pPr>
      <w:bookmarkStart w:id="1" w:name="_30j0zll" w:colFirst="0" w:colLast="0"/>
      <w:bookmarkEnd w:id="1"/>
      <w:r>
        <w:rPr>
          <w:rFonts w:eastAsia="Arial" w:cs="Arial"/>
        </w:rPr>
        <w:br w:type="page"/>
      </w:r>
    </w:p>
    <w:p w14:paraId="4168B500" w14:textId="77777777" w:rsidR="0067683E" w:rsidRPr="0067683E" w:rsidRDefault="0067683E" w:rsidP="0067683E">
      <w:pPr>
        <w:jc w:val="center"/>
        <w:rPr>
          <w:rFonts w:eastAsia="Arial" w:cs="Arial"/>
          <w:b/>
          <w:bCs/>
        </w:rPr>
      </w:pPr>
      <w:r w:rsidRPr="0067683E">
        <w:rPr>
          <w:rFonts w:eastAsia="Arial" w:cs="Arial"/>
          <w:b/>
          <w:bCs/>
        </w:rPr>
        <w:lastRenderedPageBreak/>
        <w:t>RESUMEN</w:t>
      </w:r>
    </w:p>
    <w:p w14:paraId="579C4B01" w14:textId="4F223E47" w:rsidR="0002401C" w:rsidRPr="0002401C" w:rsidRDefault="0002401C" w:rsidP="0002401C">
      <w:pPr>
        <w:rPr>
          <w:rFonts w:eastAsia="Arial"/>
        </w:rPr>
      </w:pPr>
      <w:r w:rsidRPr="0002401C">
        <w:rPr>
          <w:rFonts w:eastAsia="Arial"/>
        </w:rPr>
        <w:t xml:space="preserve">Este proyecto se </w:t>
      </w:r>
      <w:r w:rsidR="00192F48" w:rsidRPr="0002401C">
        <w:rPr>
          <w:rFonts w:eastAsia="Arial"/>
        </w:rPr>
        <w:t>enfoc</w:t>
      </w:r>
      <w:r w:rsidR="00192F48">
        <w:rPr>
          <w:rFonts w:eastAsia="Arial"/>
        </w:rPr>
        <w:t>ará</w:t>
      </w:r>
      <w:r w:rsidRPr="0002401C">
        <w:rPr>
          <w:rFonts w:eastAsia="Arial"/>
        </w:rPr>
        <w:t xml:space="preserve"> en desarrollar un Sistema de Gestión de Inventarios</w:t>
      </w:r>
      <w:r w:rsidR="000434FF">
        <w:rPr>
          <w:rFonts w:eastAsia="Arial"/>
        </w:rPr>
        <w:t xml:space="preserve"> </w:t>
      </w:r>
      <w:r w:rsidRPr="0002401C">
        <w:rPr>
          <w:rFonts w:eastAsia="Arial"/>
        </w:rPr>
        <w:t xml:space="preserve">para Óptica Tokio, empresa dedicada a la venta de lentes personalizados en Bolivia. La investigación </w:t>
      </w:r>
      <w:r w:rsidR="00192F48">
        <w:rPr>
          <w:rFonts w:eastAsia="Arial"/>
        </w:rPr>
        <w:t xml:space="preserve">se </w:t>
      </w:r>
      <w:r w:rsidR="00192F48" w:rsidRPr="0002401C">
        <w:rPr>
          <w:rFonts w:eastAsia="Arial"/>
        </w:rPr>
        <w:t>realiza</w:t>
      </w:r>
      <w:r w:rsidR="00192F48">
        <w:rPr>
          <w:rFonts w:eastAsia="Arial"/>
        </w:rPr>
        <w:t xml:space="preserve">rá </w:t>
      </w:r>
      <w:r w:rsidRPr="0002401C">
        <w:rPr>
          <w:rFonts w:eastAsia="Arial"/>
        </w:rPr>
        <w:t xml:space="preserve">con un diseño mixto (cualitativo y cuantitativo), utilizando encuestas y análisis de registros para comprender y mejorar los procesos actuales de inventario de la empresa. Los beneficiarios principales </w:t>
      </w:r>
      <w:r w:rsidR="00192F48">
        <w:rPr>
          <w:rFonts w:eastAsia="Arial"/>
        </w:rPr>
        <w:t xml:space="preserve">serán </w:t>
      </w:r>
      <w:r w:rsidRPr="0002401C">
        <w:rPr>
          <w:rFonts w:eastAsia="Arial"/>
        </w:rPr>
        <w:t>los empleados de Óptica Tokio y sus clientes</w:t>
      </w:r>
      <w:r w:rsidR="00192F48">
        <w:rPr>
          <w:rFonts w:eastAsia="Arial"/>
        </w:rPr>
        <w:t xml:space="preserve"> quienes podrán gozar </w:t>
      </w:r>
      <w:r w:rsidRPr="0002401C">
        <w:rPr>
          <w:rFonts w:eastAsia="Arial"/>
        </w:rPr>
        <w:t>de procesos más eficientes y un mejor servicio.</w:t>
      </w:r>
    </w:p>
    <w:p w14:paraId="7E11A900" w14:textId="7F3BEE75" w:rsidR="0002401C" w:rsidRPr="0002401C" w:rsidRDefault="00192F48" w:rsidP="0002401C">
      <w:pPr>
        <w:rPr>
          <w:rFonts w:eastAsia="Arial"/>
        </w:rPr>
      </w:pPr>
      <w:r w:rsidRPr="0002401C">
        <w:rPr>
          <w:rFonts w:eastAsia="Arial"/>
        </w:rPr>
        <w:t>La propuesta</w:t>
      </w:r>
      <w:r>
        <w:rPr>
          <w:rFonts w:eastAsia="Arial"/>
        </w:rPr>
        <w:t xml:space="preserve"> </w:t>
      </w:r>
      <w:r w:rsidR="0002401C" w:rsidRPr="0002401C">
        <w:rPr>
          <w:rFonts w:eastAsia="Arial"/>
        </w:rPr>
        <w:t>m</w:t>
      </w:r>
      <w:r>
        <w:rPr>
          <w:rFonts w:eastAsia="Arial"/>
        </w:rPr>
        <w:t>uestra</w:t>
      </w:r>
      <w:r w:rsidR="0002401C" w:rsidRPr="0002401C">
        <w:rPr>
          <w:rFonts w:eastAsia="Arial"/>
        </w:rPr>
        <w:t xml:space="preserve"> que el nuevo sistema </w:t>
      </w:r>
      <w:r w:rsidR="00FB59D5">
        <w:rPr>
          <w:rFonts w:eastAsia="Arial"/>
        </w:rPr>
        <w:t>reducirá</w:t>
      </w:r>
      <w:r w:rsidR="0002401C" w:rsidRPr="0002401C">
        <w:rPr>
          <w:rFonts w:eastAsia="Arial"/>
        </w:rPr>
        <w:t xml:space="preserve"> significativamente los errores humanos y el tiempo necesario para gestionar inventarios, además </w:t>
      </w:r>
      <w:r w:rsidR="00FB59D5">
        <w:rPr>
          <w:rFonts w:eastAsia="Arial"/>
        </w:rPr>
        <w:t xml:space="preserve">que </w:t>
      </w:r>
      <w:r w:rsidR="001D5EBD">
        <w:rPr>
          <w:rFonts w:eastAsia="Arial"/>
        </w:rPr>
        <w:t>mejorará</w:t>
      </w:r>
      <w:r w:rsidR="0002401C" w:rsidRPr="0002401C">
        <w:rPr>
          <w:rFonts w:eastAsia="Arial"/>
        </w:rPr>
        <w:t xml:space="preserve"> la capacidad de la empresa para responder rápidamente a la demanda. El sistema también proporciona</w:t>
      </w:r>
      <w:r w:rsidR="00FB59D5">
        <w:rPr>
          <w:rFonts w:eastAsia="Arial"/>
        </w:rPr>
        <w:t>ra</w:t>
      </w:r>
      <w:r w:rsidR="001D5EBD">
        <w:rPr>
          <w:rFonts w:eastAsia="Arial"/>
        </w:rPr>
        <w:t xml:space="preserve"> </w:t>
      </w:r>
      <w:r w:rsidR="0002401C" w:rsidRPr="0002401C">
        <w:rPr>
          <w:rFonts w:eastAsia="Arial"/>
        </w:rPr>
        <w:t>información en tiempo real y alertas automatizadas para el reabastecimiento, alineándose con los objetivos de mejorar la eficiencia operativa y la satisfacción del cliente.</w:t>
      </w:r>
    </w:p>
    <w:p w14:paraId="787638D0" w14:textId="701A8C72" w:rsidR="0002401C" w:rsidRPr="0002401C" w:rsidRDefault="0002401C" w:rsidP="0002401C">
      <w:pPr>
        <w:rPr>
          <w:rFonts w:eastAsia="Arial"/>
        </w:rPr>
      </w:pPr>
      <w:r w:rsidRPr="0002401C">
        <w:rPr>
          <w:rFonts w:eastAsia="Arial"/>
        </w:rPr>
        <w:t>En cuanto a las conclusiones, se determin</w:t>
      </w:r>
      <w:r w:rsidR="00192F48">
        <w:rPr>
          <w:rFonts w:eastAsia="Arial"/>
        </w:rPr>
        <w:t>a</w:t>
      </w:r>
      <w:r w:rsidRPr="0002401C">
        <w:rPr>
          <w:rFonts w:eastAsia="Arial"/>
        </w:rPr>
        <w:t xml:space="preserve"> que la automatización del inventario </w:t>
      </w:r>
      <w:r w:rsidR="00192F48" w:rsidRPr="0002401C">
        <w:rPr>
          <w:rFonts w:eastAsia="Arial"/>
        </w:rPr>
        <w:t>mejora</w:t>
      </w:r>
      <w:r w:rsidR="00192F48">
        <w:rPr>
          <w:rFonts w:eastAsia="Arial"/>
        </w:rPr>
        <w:t>rá</w:t>
      </w:r>
      <w:r w:rsidRPr="0002401C">
        <w:rPr>
          <w:rFonts w:eastAsia="Arial"/>
        </w:rPr>
        <w:t xml:space="preserve"> la precisión, además de garantizar un nivel adecuado de productos disponibles para satisfacer la demanda del cliente. Se destac</w:t>
      </w:r>
      <w:r w:rsidR="00192F48">
        <w:rPr>
          <w:rFonts w:eastAsia="Arial"/>
        </w:rPr>
        <w:t>a</w:t>
      </w:r>
      <w:r w:rsidRPr="0002401C">
        <w:rPr>
          <w:rFonts w:eastAsia="Arial"/>
        </w:rPr>
        <w:t xml:space="preserve"> la importancia de ajustar los niveles de stock según las tendencias estacionales de compra,</w:t>
      </w:r>
      <w:r w:rsidR="00192F48">
        <w:rPr>
          <w:rFonts w:eastAsia="Arial"/>
        </w:rPr>
        <w:t xml:space="preserve"> </w:t>
      </w:r>
      <w:r w:rsidRPr="0002401C">
        <w:rPr>
          <w:rFonts w:eastAsia="Arial"/>
        </w:rPr>
        <w:t>que sugiere mejora</w:t>
      </w:r>
      <w:r w:rsidR="00192F48">
        <w:rPr>
          <w:rFonts w:eastAsia="Arial"/>
        </w:rPr>
        <w:t>r</w:t>
      </w:r>
      <w:r w:rsidRPr="0002401C">
        <w:rPr>
          <w:rFonts w:eastAsia="Arial"/>
        </w:rPr>
        <w:t xml:space="preserve"> en el sistema.</w:t>
      </w:r>
    </w:p>
    <w:p w14:paraId="37C591C5" w14:textId="6A6E6A36" w:rsidR="0067683E" w:rsidRDefault="0002401C" w:rsidP="0002401C">
      <w:pPr>
        <w:rPr>
          <w:rFonts w:eastAsia="Arial"/>
        </w:rPr>
      </w:pPr>
      <w:r w:rsidRPr="0002401C">
        <w:rPr>
          <w:rFonts w:eastAsia="Arial"/>
        </w:rPr>
        <w:t>La implementación del sistema automatizado transformará positivamente la gestión interna de Óptica Tokio, mejorando la eficiencia y la experiencia del cliente. Esto permitirá a la empresa operar con mayor precisión, optimizar recursos y aumentar la satisfacción del cliente, demostrando el valor de la investigación aplicada para mejorar procesos empresariales.</w:t>
      </w:r>
    </w:p>
    <w:p w14:paraId="19311EAC" w14:textId="77777777" w:rsidR="0067683E" w:rsidRDefault="0067683E" w:rsidP="0067683E">
      <w:pPr>
        <w:rPr>
          <w:rFonts w:eastAsia="Arial"/>
        </w:rPr>
      </w:pPr>
    </w:p>
    <w:p w14:paraId="1AEC5123" w14:textId="77777777" w:rsidR="0067683E" w:rsidRDefault="0067683E" w:rsidP="0067683E">
      <w:pPr>
        <w:rPr>
          <w:rFonts w:eastAsia="Arial"/>
        </w:rPr>
      </w:pPr>
    </w:p>
    <w:p w14:paraId="1CA90141" w14:textId="3254EE09" w:rsidR="0067683E" w:rsidRPr="0067683E" w:rsidRDefault="0067683E" w:rsidP="0067683E">
      <w:pPr>
        <w:spacing w:after="240"/>
        <w:rPr>
          <w:rFonts w:eastAsia="Arial"/>
        </w:rPr>
        <w:sectPr w:rsidR="0067683E" w:rsidRPr="0067683E" w:rsidSect="00A11C7E">
          <w:footerReference w:type="default" r:id="rId9"/>
          <w:pgSz w:w="12240" w:h="15840"/>
          <w:pgMar w:top="1418" w:right="1418" w:bottom="1418" w:left="1418" w:header="709" w:footer="709" w:gutter="0"/>
          <w:pgNumType w:start="1"/>
          <w:cols w:space="720"/>
        </w:sectPr>
      </w:pPr>
    </w:p>
    <w:p w14:paraId="604B1A21" w14:textId="565E61BF" w:rsidR="00D907DD" w:rsidRDefault="0022714E" w:rsidP="0022714E">
      <w:pPr>
        <w:pStyle w:val="Ttulo1"/>
      </w:pPr>
      <w:bookmarkStart w:id="2" w:name="_Toc177157521"/>
      <w:r>
        <w:lastRenderedPageBreak/>
        <w:t>INTRODUCCIÓN</w:t>
      </w:r>
      <w:bookmarkEnd w:id="2"/>
    </w:p>
    <w:p w14:paraId="0E07E5E6" w14:textId="37B24B95" w:rsidR="0022714E" w:rsidRDefault="0001222F" w:rsidP="0022714E">
      <w:pPr>
        <w:pStyle w:val="Ttulo2"/>
      </w:pPr>
      <w:bookmarkStart w:id="3" w:name="_Toc177157522"/>
      <w:r>
        <w:rPr>
          <w:caps w:val="0"/>
        </w:rPr>
        <w:t>P</w:t>
      </w:r>
      <w:r w:rsidR="00393596">
        <w:rPr>
          <w:caps w:val="0"/>
        </w:rPr>
        <w:t>ropósito del documento</w:t>
      </w:r>
      <w:bookmarkEnd w:id="3"/>
    </w:p>
    <w:p w14:paraId="1DB057E2" w14:textId="77777777" w:rsidR="0001222F" w:rsidRDefault="00EE0211" w:rsidP="00E755AD">
      <w:r w:rsidRPr="00EE0211">
        <w:t>El propósito de este documento es detallar la Especificación de Requerimientos del Negocio para el</w:t>
      </w:r>
      <w:r w:rsidR="0001222F">
        <w:t>:</w:t>
      </w:r>
    </w:p>
    <w:p w14:paraId="507355A6" w14:textId="142C5D29" w:rsidR="0001222F" w:rsidRDefault="0001222F" w:rsidP="0001222F">
      <w:pPr>
        <w:pStyle w:val="Ttulo3"/>
      </w:pPr>
      <w:bookmarkStart w:id="4" w:name="_Toc177157523"/>
      <w:r>
        <w:t>Objetivo general</w:t>
      </w:r>
      <w:bookmarkEnd w:id="4"/>
    </w:p>
    <w:p w14:paraId="41CEC08A" w14:textId="1CD27D68" w:rsidR="00C770CA" w:rsidRPr="00390F75" w:rsidRDefault="00C770CA" w:rsidP="00390F75">
      <w:bookmarkStart w:id="5" w:name="_Hlk177126231"/>
      <w:r w:rsidRPr="00C770CA">
        <w:t>Desarrollar e implementar un sistema de gestión de inventarios para Óptica Tokio que optimice el control de productos, agilice los procesos operativos, y permita mantener la alta calidad de los servicios, garantizando la satisfacción del cliente mediante la actualización en tiempo real del stock y la eficiencia en el manejo del inventario.</w:t>
      </w:r>
    </w:p>
    <w:p w14:paraId="13088652" w14:textId="4F32EECE" w:rsidR="0001222F" w:rsidRDefault="0001222F" w:rsidP="0001222F">
      <w:pPr>
        <w:pStyle w:val="Ttulo3"/>
      </w:pPr>
      <w:bookmarkStart w:id="6" w:name="_Toc177157524"/>
      <w:bookmarkEnd w:id="5"/>
      <w:r>
        <w:t>Publi</w:t>
      </w:r>
      <w:r w:rsidR="00393596">
        <w:t>co dirigido</w:t>
      </w:r>
      <w:bookmarkEnd w:id="6"/>
    </w:p>
    <w:p w14:paraId="06C86211" w14:textId="77777777" w:rsidR="0001222F" w:rsidRDefault="00EE0211" w:rsidP="00E755AD">
      <w:r w:rsidRPr="00EE0211">
        <w:t xml:space="preserve">Este documento está dirigido a los </w:t>
      </w:r>
      <w:proofErr w:type="spellStart"/>
      <w:r w:rsidRPr="00EE0211">
        <w:t>stakeholders</w:t>
      </w:r>
      <w:proofErr w:type="spellEnd"/>
      <w:r w:rsidR="00C27028">
        <w:rPr>
          <w:rStyle w:val="Refdenotaalpie"/>
        </w:rPr>
        <w:footnoteReference w:id="1"/>
      </w:r>
      <w:r w:rsidRPr="00EE0211">
        <w:t xml:space="preserve"> </w:t>
      </w:r>
      <w:r>
        <w:t xml:space="preserve">internos </w:t>
      </w:r>
      <w:r w:rsidRPr="00EE0211">
        <w:t xml:space="preserve">de la empresa, su objetivo es proporcionar una guía clara y detallada sobre los requisitos, funciones y expectativas del sistema. </w:t>
      </w:r>
    </w:p>
    <w:p w14:paraId="1303C100" w14:textId="3B285AD8" w:rsidR="0001222F" w:rsidRDefault="0001222F" w:rsidP="0001222F">
      <w:pPr>
        <w:pStyle w:val="Ttulo3"/>
      </w:pPr>
      <w:bookmarkStart w:id="7" w:name="_Toc177157525"/>
      <w:r>
        <w:t>Uso</w:t>
      </w:r>
      <w:bookmarkEnd w:id="7"/>
    </w:p>
    <w:p w14:paraId="7BFD2A0C" w14:textId="3EB351AD" w:rsidR="00E755AD" w:rsidRPr="00E755AD" w:rsidRDefault="00EE0211" w:rsidP="00E755AD">
      <w:r w:rsidRPr="00EE0211">
        <w:t>El uso es servir como base para la planificación, diseño y desarrollo del sistema, asegurando</w:t>
      </w:r>
      <w:r w:rsidR="0001222F">
        <w:t>, que el sistema de almacenamiento sea eficiente al momento de buscar un producto.</w:t>
      </w:r>
    </w:p>
    <w:p w14:paraId="294A1564" w14:textId="7FF882C5" w:rsidR="0022714E" w:rsidRDefault="0022714E" w:rsidP="0022714E">
      <w:pPr>
        <w:pStyle w:val="Ttulo2"/>
      </w:pPr>
      <w:bookmarkStart w:id="8" w:name="_Toc177157526"/>
      <w:r>
        <w:t>A</w:t>
      </w:r>
      <w:r w:rsidR="00393596">
        <w:rPr>
          <w:caps w:val="0"/>
        </w:rPr>
        <w:t>lcance del documento</w:t>
      </w:r>
      <w:bookmarkEnd w:id="8"/>
    </w:p>
    <w:p w14:paraId="37C3B0F5" w14:textId="00FA2B79" w:rsidR="00E755AD" w:rsidRDefault="00EE0211" w:rsidP="00EE0211">
      <w:r w:rsidRPr="00EE0211">
        <w:t xml:space="preserve">Este documento abarca todos los aspectos relacionados con la Especificación de Requerimientos del Negocio para el sistema de escritorio de almacenamiento de </w:t>
      </w:r>
      <w:r w:rsidRPr="00EE0211">
        <w:lastRenderedPageBreak/>
        <w:t>productos. Se incluye una descripción detallada de las necesidades del negocio, los requisitos funcionales y no funcionales del sistema, así como los criterios de éxito y las expectativas de implementación.</w:t>
      </w:r>
    </w:p>
    <w:p w14:paraId="55CD46FE" w14:textId="3F2951F8" w:rsidR="00EE0211" w:rsidRPr="00E755AD" w:rsidRDefault="00EE0211" w:rsidP="00EE0211">
      <w:r w:rsidRPr="00EE0211">
        <w:t>El resultado esperado de este documento es proporcionar una visión integral y detallada que guíe el desarrollo y la implementación del sistema, asegurando que cumpla con las necesidades de Óptica Tokio y facilite la transición de procesos manuales a procesos automatizados.</w:t>
      </w:r>
    </w:p>
    <w:p w14:paraId="6EC93177" w14:textId="6CE00CCC" w:rsidR="0001222F" w:rsidRDefault="0022714E" w:rsidP="0001222F">
      <w:pPr>
        <w:pStyle w:val="Ttulo2"/>
      </w:pPr>
      <w:bookmarkStart w:id="9" w:name="_Toc177157527"/>
      <w:r>
        <w:t>A</w:t>
      </w:r>
      <w:r w:rsidR="00393596">
        <w:rPr>
          <w:caps w:val="0"/>
        </w:rPr>
        <w:t>cerca del negocio(sistema)</w:t>
      </w:r>
      <w:bookmarkEnd w:id="9"/>
    </w:p>
    <w:p w14:paraId="0614367B" w14:textId="7E03C200" w:rsidR="0001222F" w:rsidRDefault="0001222F" w:rsidP="00C27028">
      <w:r w:rsidRPr="00EE0211">
        <w:t>Óptica Tokio es una empresa dedicada a ofrecer soluciones ópticas personalizadas, con un enfoque especial en la provisión de la mejor gama de lentes progresivos certificados del mercado. Su actividad principal se centra en la venta de lentes progresivos y personalizados, tanto correctivos como de sol, además de brindar servicios de asesoría óptica especializada. Con una fuerte orientación hacia la innovación y la calidad</w:t>
      </w:r>
      <w:r>
        <w:t>.</w:t>
      </w:r>
    </w:p>
    <w:p w14:paraId="3CDA9C18" w14:textId="7211AE7F" w:rsidR="00CA4653" w:rsidRPr="00C27028" w:rsidRDefault="00CA4653" w:rsidP="00C27028">
      <w:r w:rsidRPr="00EE0211">
        <w:t>Óptica Tokio busca seguir mejorando sus servicios a través de la implementación de procesos tecnológicos avanzados y un compromiso constante con la autenticidad y la excelencia en cada producto.</w:t>
      </w:r>
    </w:p>
    <w:p w14:paraId="0590EA42" w14:textId="18863966" w:rsidR="0022714E" w:rsidRDefault="0022714E" w:rsidP="0022714E">
      <w:pPr>
        <w:pStyle w:val="Ttulo2"/>
      </w:pPr>
      <w:bookmarkStart w:id="10" w:name="_Toc177157528"/>
      <w:r>
        <w:t>D</w:t>
      </w:r>
      <w:r w:rsidR="00393596">
        <w:rPr>
          <w:caps w:val="0"/>
        </w:rPr>
        <w:t>escripción general del negocio</w:t>
      </w:r>
      <w:bookmarkEnd w:id="10"/>
    </w:p>
    <w:p w14:paraId="631A94CF" w14:textId="77777777" w:rsidR="00CA4653" w:rsidRDefault="00CA4653" w:rsidP="00CA4653">
      <w:r>
        <w:t>La Óptica “Tokio” inicia sus actividades en 2001 en la ciudad de Cochabamba brindados servicios de venta de lentes con medición, posteriormente amplia sus actividades a ofreciendo servicios de mediciones en sus instalaciones (2011). Actualmente cuenta con una gran cartera de clientes y dos sucursales en la ciudad de Cochabamba, una en la ciudad de La Paz, siendo una de las empresas más importantes en este rubro.</w:t>
      </w:r>
    </w:p>
    <w:p w14:paraId="0DCBC057" w14:textId="77777777" w:rsidR="00CA4653" w:rsidRDefault="00CA4653" w:rsidP="00CA4653">
      <w:r>
        <w:t>Los servicios que ofrece son los siguientes:</w:t>
      </w:r>
    </w:p>
    <w:p w14:paraId="5C9E75BD" w14:textId="63EED8FC" w:rsidR="00CA4653" w:rsidRDefault="00CA4653">
      <w:pPr>
        <w:pStyle w:val="SANGRAIZQUIERDA0CM"/>
        <w:numPr>
          <w:ilvl w:val="0"/>
          <w:numId w:val="11"/>
        </w:numPr>
      </w:pPr>
      <w:r>
        <w:lastRenderedPageBreak/>
        <w:t>Venta de lentes de sol.</w:t>
      </w:r>
    </w:p>
    <w:p w14:paraId="4617ACFA" w14:textId="5D0730A9" w:rsidR="00CA4653" w:rsidRDefault="00CA4653">
      <w:pPr>
        <w:pStyle w:val="SANGRAIZQUIERDA0CM"/>
        <w:numPr>
          <w:ilvl w:val="0"/>
          <w:numId w:val="11"/>
        </w:numPr>
      </w:pPr>
      <w:r>
        <w:t>Venta de lentes con medida.</w:t>
      </w:r>
    </w:p>
    <w:p w14:paraId="1553BA14" w14:textId="77E2998F" w:rsidR="00CA4653" w:rsidRDefault="00CA4653">
      <w:pPr>
        <w:pStyle w:val="SANGRAIZQUIERDA0CM"/>
        <w:numPr>
          <w:ilvl w:val="0"/>
          <w:numId w:val="11"/>
        </w:numPr>
      </w:pPr>
      <w:r>
        <w:t xml:space="preserve">Mediciones personalizadas. </w:t>
      </w:r>
    </w:p>
    <w:p w14:paraId="48166124" w14:textId="77777777" w:rsidR="00CA4653" w:rsidRDefault="00CA4653" w:rsidP="00CA4653">
      <w:r>
        <w:t>La empresa está estructurada de la siguiente manera:</w:t>
      </w:r>
    </w:p>
    <w:p w14:paraId="1D996DAF" w14:textId="3F9C4D34" w:rsidR="00CA4653" w:rsidRPr="00C149D0" w:rsidRDefault="00CA4653" w:rsidP="00C149D0">
      <w:pPr>
        <w:pStyle w:val="Fuentenegrilla"/>
        <w:rPr>
          <w:rStyle w:val="SANGRAIZQUIERDA0CMCar"/>
          <w:b w:val="0"/>
          <w:bCs/>
        </w:rPr>
      </w:pPr>
      <w:r>
        <w:t xml:space="preserve">Área de producción: </w:t>
      </w:r>
      <w:r w:rsidRPr="00C149D0">
        <w:rPr>
          <w:rStyle w:val="SANGRAIZQUIERDA0CMCar"/>
          <w:b w:val="0"/>
          <w:bCs/>
        </w:rPr>
        <w:t>responsable de la fabricación de los lentes y su ensamblado con la montura respectiva.</w:t>
      </w:r>
    </w:p>
    <w:p w14:paraId="2211909E" w14:textId="1C2FB6BF" w:rsidR="00CA4653" w:rsidRDefault="00CA4653">
      <w:pPr>
        <w:pStyle w:val="SANGRAIZQUIERDA0CM"/>
        <w:numPr>
          <w:ilvl w:val="0"/>
          <w:numId w:val="12"/>
        </w:numPr>
      </w:pPr>
      <w:r w:rsidRPr="00C149D0">
        <w:rPr>
          <w:rStyle w:val="FuentenegrillaCar"/>
        </w:rPr>
        <w:t xml:space="preserve">Área </w:t>
      </w:r>
      <w:r w:rsidR="00C149D0" w:rsidRPr="00C149D0">
        <w:rPr>
          <w:rStyle w:val="FuentenegrillaCar"/>
        </w:rPr>
        <w:t>de almacenes</w:t>
      </w:r>
      <w:r w:rsidRPr="00C149D0">
        <w:rPr>
          <w:rStyle w:val="FuentenegrillaCar"/>
        </w:rPr>
        <w:t>:</w:t>
      </w:r>
      <w:r>
        <w:t xml:space="preserve"> responsable del control, pedido y despacho de materiales e insumos.</w:t>
      </w:r>
    </w:p>
    <w:p w14:paraId="16E5C02A" w14:textId="40F1374B" w:rsidR="00CA4653" w:rsidRDefault="00CA4653">
      <w:pPr>
        <w:pStyle w:val="SANGRAIZQUIERDA0CM"/>
        <w:numPr>
          <w:ilvl w:val="0"/>
          <w:numId w:val="12"/>
        </w:numPr>
      </w:pPr>
      <w:r w:rsidRPr="00C149D0">
        <w:rPr>
          <w:rStyle w:val="FuentenegrillaCar"/>
        </w:rPr>
        <w:t xml:space="preserve">Área </w:t>
      </w:r>
      <w:r w:rsidR="00C149D0" w:rsidRPr="00C149D0">
        <w:rPr>
          <w:rStyle w:val="FuentenegrillaCar"/>
        </w:rPr>
        <w:t>de optometría</w:t>
      </w:r>
      <w:r w:rsidRPr="00C149D0">
        <w:rPr>
          <w:rStyle w:val="FuentenegrillaCar"/>
        </w:rPr>
        <w:t>:</w:t>
      </w:r>
      <w:r>
        <w:t xml:space="preserve"> responsable de la medición y formulación medica de los lentes.</w:t>
      </w:r>
    </w:p>
    <w:p w14:paraId="38C33818" w14:textId="4F167170" w:rsidR="00CA4653" w:rsidRPr="0001222F" w:rsidRDefault="00CA4653">
      <w:pPr>
        <w:pStyle w:val="SANGRAIZQUIERDA0CM"/>
        <w:numPr>
          <w:ilvl w:val="0"/>
          <w:numId w:val="12"/>
        </w:numPr>
      </w:pPr>
      <w:r w:rsidRPr="00C149D0">
        <w:rPr>
          <w:rStyle w:val="FuentenegrillaCar"/>
        </w:rPr>
        <w:t>Área administrativa:</w:t>
      </w:r>
      <w:r>
        <w:t xml:space="preserve"> responsable de la gestión de recursos necesarios para la operación de la empresa.</w:t>
      </w:r>
    </w:p>
    <w:p w14:paraId="6083C5C3" w14:textId="5BF35BB1" w:rsidR="0022714E" w:rsidRDefault="0022714E" w:rsidP="0022714E">
      <w:pPr>
        <w:pStyle w:val="Ttulo2"/>
      </w:pPr>
      <w:bookmarkStart w:id="11" w:name="_Toc177157529"/>
      <w:r>
        <w:t>M</w:t>
      </w:r>
      <w:r w:rsidR="00393596">
        <w:rPr>
          <w:caps w:val="0"/>
        </w:rPr>
        <w:t>isión</w:t>
      </w:r>
      <w:bookmarkEnd w:id="11"/>
    </w:p>
    <w:p w14:paraId="70219B0E" w14:textId="7AF4B105" w:rsidR="00EE0211" w:rsidRPr="00EE0211" w:rsidRDefault="00EE0211" w:rsidP="00EE0211">
      <w:r w:rsidRPr="00EE0211">
        <w:t>La misión de Óptica Tokio es ofrecer a sus clientes la mejor tecnología en lentes personalizados, con una especialización en la gama de lentes progresivos certificados que se adaptan perfectamente a sus medidas y necesidades visuales. La empresa se compromete a mejorar la calidad de vida de las personas, brindando un servicio excepcional y asesoría especializada, todo en un entorno de responsabilidad y cuidado de la salud visual.</w:t>
      </w:r>
    </w:p>
    <w:p w14:paraId="31648525" w14:textId="67EFA8F9" w:rsidR="0022714E" w:rsidRDefault="0022714E" w:rsidP="0022714E">
      <w:pPr>
        <w:pStyle w:val="Ttulo2"/>
      </w:pPr>
      <w:bookmarkStart w:id="12" w:name="_Toc177157530"/>
      <w:r>
        <w:t>V</w:t>
      </w:r>
      <w:r w:rsidR="00393596">
        <w:rPr>
          <w:caps w:val="0"/>
        </w:rPr>
        <w:t>isión</w:t>
      </w:r>
      <w:bookmarkEnd w:id="12"/>
    </w:p>
    <w:p w14:paraId="36786BAC" w14:textId="25D7DF24" w:rsidR="00EE0211" w:rsidRPr="00EE0211" w:rsidRDefault="00EE0211" w:rsidP="00EE0211">
      <w:r w:rsidRPr="00EE0211">
        <w:t xml:space="preserve">La visión de Óptica Tokio es ser la óptica líder en Bolivia en la provisión de lentes progresivos certificados, reconocida por la excelencia en la personalización de lentes </w:t>
      </w:r>
      <w:r w:rsidRPr="00EE0211">
        <w:lastRenderedPageBreak/>
        <w:t>y por su compromiso con la innovación, la calidad y la satisfacción del cliente. La empresa aspira a revolucionar el mercado óptico, haciendo de la más avanzada tecnología en lentes progresivos una parte integral del bienestar visual de cada persona.</w:t>
      </w:r>
    </w:p>
    <w:p w14:paraId="7409E077" w14:textId="20095BE3" w:rsidR="0022714E" w:rsidRDefault="0022714E" w:rsidP="0022714E">
      <w:pPr>
        <w:pStyle w:val="Ttulo2"/>
      </w:pPr>
      <w:bookmarkStart w:id="13" w:name="_Toc177157531"/>
      <w:r>
        <w:t>O</w:t>
      </w:r>
      <w:r w:rsidR="00393596">
        <w:rPr>
          <w:caps w:val="0"/>
        </w:rPr>
        <w:t>bjetivos del negocio</w:t>
      </w:r>
      <w:bookmarkEnd w:id="13"/>
    </w:p>
    <w:p w14:paraId="7EC03FA2" w14:textId="7139798E" w:rsidR="00BC63CF" w:rsidRDefault="00BC63CF" w:rsidP="00BC63CF">
      <w:r w:rsidRPr="00BC63CF">
        <w:rPr>
          <w:b/>
          <w:bCs/>
        </w:rPr>
        <w:t>Inc</w:t>
      </w:r>
      <w:r w:rsidR="00C149D0" w:rsidRPr="00BC63CF">
        <w:rPr>
          <w:b/>
          <w:bCs/>
        </w:rPr>
        <w:t>rementar las ventas de lentes personalizados</w:t>
      </w:r>
      <w:r w:rsidRPr="00BC63CF">
        <w:rPr>
          <w:b/>
          <w:bCs/>
        </w:rPr>
        <w:t>:</w:t>
      </w:r>
      <w:r>
        <w:t xml:space="preserve"> Óptica Tokio tiene como objetivo aumentar la venta de lentes personalizados, ofreciendo una gama de productos que se adapten a las necesidades individuales de cada cliente.</w:t>
      </w:r>
    </w:p>
    <w:p w14:paraId="7278E559" w14:textId="29951802" w:rsidR="00BC63CF" w:rsidRDefault="00BC63CF" w:rsidP="00BC63CF">
      <w:r w:rsidRPr="00BC63CF">
        <w:rPr>
          <w:b/>
          <w:bCs/>
        </w:rPr>
        <w:t>Ofrec</w:t>
      </w:r>
      <w:r w:rsidR="00C149D0" w:rsidRPr="00BC63CF">
        <w:rPr>
          <w:b/>
          <w:bCs/>
        </w:rPr>
        <w:t>er lentes de alta calidad con certificado de autenticidad</w:t>
      </w:r>
      <w:r w:rsidRPr="00BC63CF">
        <w:rPr>
          <w:b/>
          <w:bCs/>
        </w:rPr>
        <w:t>:</w:t>
      </w:r>
      <w:r>
        <w:t xml:space="preserve"> La empresa se enfoca en vender lentes progresivos y otros tipos de lentes con garantía de calidad, asegurando que cada producto cuente con un certificado de autenticidad.</w:t>
      </w:r>
    </w:p>
    <w:p w14:paraId="57769B7B" w14:textId="02F096E1" w:rsidR="00BC63CF" w:rsidRDefault="00BC63CF" w:rsidP="00BC63CF">
      <w:r w:rsidRPr="00BC63CF">
        <w:rPr>
          <w:b/>
          <w:bCs/>
        </w:rPr>
        <w:t>Amp</w:t>
      </w:r>
      <w:r w:rsidR="00C149D0" w:rsidRPr="00BC63CF">
        <w:rPr>
          <w:b/>
          <w:bCs/>
        </w:rPr>
        <w:t>liar la base de clientes</w:t>
      </w:r>
      <w:r w:rsidRPr="00BC63CF">
        <w:rPr>
          <w:b/>
          <w:bCs/>
        </w:rPr>
        <w:t>:</w:t>
      </w:r>
      <w:r>
        <w:t xml:space="preserve"> Atraer nuevos clientes mediante promociones especiales y una atención personalizada que destaque las ventajas de los productos que ofrece Óptica Tokio, incluyendo lentes progresivos y otros tipos de lentes especializados.</w:t>
      </w:r>
    </w:p>
    <w:p w14:paraId="2DA6E666" w14:textId="3504E557" w:rsidR="00BC63CF" w:rsidRDefault="00BC63CF" w:rsidP="00BC63CF">
      <w:r w:rsidRPr="00BC63CF">
        <w:rPr>
          <w:b/>
          <w:bCs/>
        </w:rPr>
        <w:t>Fidel</w:t>
      </w:r>
      <w:r w:rsidR="00C149D0" w:rsidRPr="00BC63CF">
        <w:rPr>
          <w:b/>
          <w:bCs/>
        </w:rPr>
        <w:t>izar a los clientes existentes</w:t>
      </w:r>
      <w:r w:rsidRPr="00BC63CF">
        <w:rPr>
          <w:b/>
          <w:bCs/>
        </w:rPr>
        <w:t>:</w:t>
      </w:r>
      <w:r>
        <w:t xml:space="preserve"> Mantener y fortalecer las relaciones con los clientes actuales ofreciendo productos innovadores, precios competitivos y un servicio postventa que incluya ajustes y reparaciones.</w:t>
      </w:r>
    </w:p>
    <w:p w14:paraId="1A2863D7" w14:textId="4E4A6996" w:rsidR="00B6735B" w:rsidRDefault="005F15EC" w:rsidP="00EE0211">
      <w:pPr>
        <w:pStyle w:val="Ttulo1"/>
      </w:pPr>
      <w:bookmarkStart w:id="14" w:name="_Toc177157532"/>
      <w:r w:rsidRPr="00EE0211">
        <w:rPr>
          <w:caps w:val="0"/>
        </w:rPr>
        <w:t>ESCENARIOS OPERACIONALES (PROCESOS DEL SISTEMA)</w:t>
      </w:r>
      <w:bookmarkEnd w:id="14"/>
    </w:p>
    <w:p w14:paraId="41D7C232" w14:textId="7A8E76AB" w:rsidR="00FE1A4B" w:rsidRDefault="00FE1A4B" w:rsidP="00FE1A4B">
      <w:r>
        <w:t>Los escenarios operacionales describen las situaciones clave en las que el sistema de escritorio para la gestión de productos en Óptica Tokio será utilizado. Estos escenarios se basan en los procesos actuales de la organización y están diseñados para mejorar la eficiencia y precisión en la gestión del inventario. Cada escenario representa una actividad crítica que el sistema debe soportar, manteniendo un enfoque de alto nivel.</w:t>
      </w:r>
    </w:p>
    <w:p w14:paraId="0D41D60D" w14:textId="43F5444C" w:rsidR="00FE1A4B" w:rsidRDefault="00A2188D" w:rsidP="00FE1A4B">
      <w:pPr>
        <w:pStyle w:val="Ttulo2"/>
      </w:pPr>
      <w:bookmarkStart w:id="15" w:name="_Toc177157533"/>
      <w:r>
        <w:lastRenderedPageBreak/>
        <w:t xml:space="preserve">EO-001 </w:t>
      </w:r>
      <w:r w:rsidR="00991976">
        <w:rPr>
          <w:caps w:val="0"/>
        </w:rPr>
        <w:t>R</w:t>
      </w:r>
      <w:r w:rsidR="002B1E50">
        <w:rPr>
          <w:caps w:val="0"/>
        </w:rPr>
        <w:t>ecepción de nuevos productos</w:t>
      </w:r>
      <w:bookmarkEnd w:id="15"/>
    </w:p>
    <w:p w14:paraId="4D2682C1" w14:textId="344A4FF7" w:rsidR="00FE1A4B" w:rsidRDefault="00FE1A4B" w:rsidP="00FE1A4B">
      <w:r>
        <w:t>Descripción: Óptica Tokio recibe regularmente nuevos productos. Actualmente, el registro de estos productos en el inventario se realiza de forma manual, lo que puede llevar a errores y demoras.</w:t>
      </w:r>
    </w:p>
    <w:p w14:paraId="73662693" w14:textId="341A38F9" w:rsidR="00FE1A4B" w:rsidRDefault="00A2188D" w:rsidP="00FE1A4B">
      <w:pPr>
        <w:pStyle w:val="Ttulo2"/>
      </w:pPr>
      <w:bookmarkStart w:id="16" w:name="_Toc177157534"/>
      <w:r>
        <w:t xml:space="preserve">EO-002 </w:t>
      </w:r>
      <w:r w:rsidR="00991976">
        <w:rPr>
          <w:caps w:val="0"/>
        </w:rPr>
        <w:t>V</w:t>
      </w:r>
      <w:r w:rsidR="002B1E50">
        <w:rPr>
          <w:caps w:val="0"/>
        </w:rPr>
        <w:t>enta y despacho de productos</w:t>
      </w:r>
      <w:bookmarkEnd w:id="16"/>
    </w:p>
    <w:p w14:paraId="097709A4" w14:textId="4544E4A5" w:rsidR="00FE1A4B" w:rsidRDefault="00FE1A4B" w:rsidP="00FE1A4B">
      <w:r>
        <w:t>Descripción: Cada vez que un cliente realiza una compra, el proceso manual actual requiere que el personal registre la venta y ajuste el inventario manualmente, lo cual es propenso a errores y consume tiempo.</w:t>
      </w:r>
    </w:p>
    <w:p w14:paraId="7612D992" w14:textId="76AFDAFE" w:rsidR="00FE1A4B" w:rsidRDefault="00A2188D" w:rsidP="00FE1A4B">
      <w:pPr>
        <w:pStyle w:val="Ttulo2"/>
      </w:pPr>
      <w:bookmarkStart w:id="17" w:name="_Toc177157535"/>
      <w:r>
        <w:t xml:space="preserve">EO-003 </w:t>
      </w:r>
      <w:r w:rsidR="00991976">
        <w:rPr>
          <w:caps w:val="0"/>
        </w:rPr>
        <w:t>R</w:t>
      </w:r>
      <w:r w:rsidR="002B1E50">
        <w:rPr>
          <w:caps w:val="0"/>
        </w:rPr>
        <w:t>evisión y auditoría de inventarios</w:t>
      </w:r>
      <w:bookmarkEnd w:id="17"/>
    </w:p>
    <w:p w14:paraId="27913812" w14:textId="1CC274D0" w:rsidR="00FE1A4B" w:rsidRDefault="00FE1A4B" w:rsidP="00FE1A4B">
      <w:r>
        <w:t>Descripción: Óptica Tokio realiza revisiones periódicas de su inventario para asegurar que las existencias coincidan con los registros. Este proceso es manual y consume tiempo, con riesgo de discrepancias debido a errores humanos.</w:t>
      </w:r>
    </w:p>
    <w:p w14:paraId="236E8CF2" w14:textId="70132A2F" w:rsidR="00FE1A4B" w:rsidRPr="00336B9E" w:rsidRDefault="000F0C2D" w:rsidP="00336B9E">
      <w:pPr>
        <w:pStyle w:val="Ttulo1"/>
      </w:pPr>
      <w:bookmarkStart w:id="18" w:name="_Toc177157536"/>
      <w:r>
        <w:rPr>
          <w:caps w:val="0"/>
        </w:rPr>
        <w:t>PLANTEAMIENTO DEL PROBLEMA</w:t>
      </w:r>
      <w:bookmarkEnd w:id="18"/>
    </w:p>
    <w:p w14:paraId="341DC063" w14:textId="3065FDD2" w:rsidR="00EE0211" w:rsidRDefault="00EE0211" w:rsidP="00EE0211">
      <w:pPr>
        <w:pStyle w:val="Ttulo2"/>
      </w:pPr>
      <w:bookmarkStart w:id="19" w:name="_Toc177157537"/>
      <w:r>
        <w:t>I</w:t>
      </w:r>
      <w:r w:rsidR="007D53F3">
        <w:rPr>
          <w:caps w:val="0"/>
        </w:rPr>
        <w:t>dentificación del problema</w:t>
      </w:r>
      <w:bookmarkEnd w:id="19"/>
    </w:p>
    <w:p w14:paraId="1856B41E" w14:textId="7BC67F7B" w:rsidR="002B1E50" w:rsidRDefault="002B1E50" w:rsidP="002B1E50">
      <w:pPr>
        <w:pStyle w:val="Ttulo3"/>
      </w:pPr>
      <w:bookmarkStart w:id="20" w:name="_Toc177157538"/>
      <w:r>
        <w:t>Poco en el control de inventarios</w:t>
      </w:r>
      <w:bookmarkEnd w:id="20"/>
    </w:p>
    <w:p w14:paraId="514896E6" w14:textId="7ED77E1D" w:rsidR="002B1E50" w:rsidRDefault="002B1E50" w:rsidP="002B1E50">
      <w:pPr>
        <w:pStyle w:val="Prrafodelista"/>
        <w:numPr>
          <w:ilvl w:val="0"/>
          <w:numId w:val="13"/>
        </w:numPr>
      </w:pPr>
      <w:r>
        <w:t>La gestión de inventarios se realiza manualmente, lo que provoca errores humanos, como el registro incorrecto de productos o cantidades.</w:t>
      </w:r>
    </w:p>
    <w:p w14:paraId="68D1D1A4" w14:textId="175F1390" w:rsidR="002B1E50" w:rsidRDefault="002B1E50" w:rsidP="002B1E50">
      <w:pPr>
        <w:pStyle w:val="Prrafodelista"/>
        <w:numPr>
          <w:ilvl w:val="0"/>
          <w:numId w:val="13"/>
        </w:numPr>
      </w:pPr>
      <w:r>
        <w:t>Dificultad para realizar un seguimiento preciso y en tiempo real del stock disponible, lo que puede llevar a desabastecimientos o exceso de inventario.</w:t>
      </w:r>
    </w:p>
    <w:p w14:paraId="5464637C" w14:textId="0F84B201" w:rsidR="002B1E50" w:rsidRDefault="002B1E50" w:rsidP="002B1E50">
      <w:pPr>
        <w:pStyle w:val="Ttulo3"/>
      </w:pPr>
      <w:bookmarkStart w:id="21" w:name="_Toc177157539"/>
      <w:r>
        <w:t>Pedidos de insumos no realizados a tiempo</w:t>
      </w:r>
      <w:bookmarkEnd w:id="21"/>
    </w:p>
    <w:p w14:paraId="2A495CE5" w14:textId="77777777" w:rsidR="002B1E50" w:rsidRDefault="002B1E50" w:rsidP="002B1E50"/>
    <w:p w14:paraId="7C098039" w14:textId="62F586C7" w:rsidR="002B1E50" w:rsidRDefault="002B1E50" w:rsidP="002B1E50">
      <w:pPr>
        <w:pStyle w:val="Prrafodelista"/>
        <w:numPr>
          <w:ilvl w:val="0"/>
          <w:numId w:val="13"/>
        </w:numPr>
      </w:pPr>
      <w:r>
        <w:lastRenderedPageBreak/>
        <w:t>Los empleados deben verificar manualmente los niveles de inventario, lo que genera retrasos en la solicitud de nuevos suministros.</w:t>
      </w:r>
    </w:p>
    <w:p w14:paraId="08B9DDBF" w14:textId="1A5E327D" w:rsidR="002B1E50" w:rsidRDefault="002B1E50" w:rsidP="002B1E50">
      <w:pPr>
        <w:pStyle w:val="Ttulo3"/>
      </w:pPr>
      <w:bookmarkStart w:id="22" w:name="_Toc177157540"/>
      <w:r>
        <w:t>Pérdida de tiempo en la gestión operativa</w:t>
      </w:r>
      <w:bookmarkEnd w:id="22"/>
    </w:p>
    <w:p w14:paraId="5D7C9F62" w14:textId="5317DB6F" w:rsidR="002B1E50" w:rsidRDefault="00D82FED" w:rsidP="002B1E50">
      <w:pPr>
        <w:pStyle w:val="Prrafodelista"/>
        <w:numPr>
          <w:ilvl w:val="0"/>
          <w:numId w:val="13"/>
        </w:numPr>
      </w:pPr>
      <w:r>
        <w:t>Los</w:t>
      </w:r>
      <w:r w:rsidR="002B1E50">
        <w:t xml:space="preserve"> empleados deben dedicar tiempo significativo a tareas administrativas como la actualización del inventario, lo que reduce la eficiencia operativa.</w:t>
      </w:r>
    </w:p>
    <w:p w14:paraId="10FB58E2" w14:textId="6DF6F3D6" w:rsidR="002B1E50" w:rsidRDefault="002B1E50" w:rsidP="002B1E50">
      <w:pPr>
        <w:pStyle w:val="Prrafodelista"/>
        <w:numPr>
          <w:ilvl w:val="0"/>
          <w:numId w:val="13"/>
        </w:numPr>
      </w:pPr>
      <w:r>
        <w:t>El tiempo utilizado en tareas manuales podría emplearse en mejorar la atención al cliente o en otras actividades productivas.</w:t>
      </w:r>
    </w:p>
    <w:p w14:paraId="71329C92" w14:textId="2EAD188A" w:rsidR="002B1E50" w:rsidRDefault="002B1E50" w:rsidP="002B1E50">
      <w:pPr>
        <w:pStyle w:val="Ttulo3"/>
      </w:pPr>
      <w:bookmarkStart w:id="23" w:name="_Toc177157541"/>
      <w:r>
        <w:t xml:space="preserve">Riesgo de </w:t>
      </w:r>
      <w:proofErr w:type="spellStart"/>
      <w:r>
        <w:t>sobrestock</w:t>
      </w:r>
      <w:proofErr w:type="spellEnd"/>
      <w:r>
        <w:t xml:space="preserve"> o desabastecimiento</w:t>
      </w:r>
      <w:bookmarkEnd w:id="23"/>
    </w:p>
    <w:p w14:paraId="3DAD7D35" w14:textId="25B42679" w:rsidR="002B1E50" w:rsidRDefault="00D82FED" w:rsidP="002B1E50">
      <w:pPr>
        <w:pStyle w:val="Prrafodelista"/>
        <w:numPr>
          <w:ilvl w:val="0"/>
          <w:numId w:val="13"/>
        </w:numPr>
      </w:pPr>
      <w:r>
        <w:t>El poco</w:t>
      </w:r>
      <w:r w:rsidR="002B1E50">
        <w:t xml:space="preserve"> de control sobre los niveles de inventario puede generar tanto exceso de productos (</w:t>
      </w:r>
      <w:proofErr w:type="spellStart"/>
      <w:r w:rsidR="002B1E50">
        <w:t>sobrestock</w:t>
      </w:r>
      <w:proofErr w:type="spellEnd"/>
      <w:r w:rsidR="002B1E50">
        <w:t>) como escasez, afectando la rotación de inventarios y los costos de almacenamiento.</w:t>
      </w:r>
    </w:p>
    <w:p w14:paraId="3D3701C0" w14:textId="64DD3A84" w:rsidR="003B2245" w:rsidRDefault="00C8288D" w:rsidP="00C8288D">
      <w:pPr>
        <w:pStyle w:val="TABLA"/>
      </w:pPr>
      <w:r w:rsidRPr="00C8288D">
        <w:lastRenderedPageBreak/>
        <w:t>Cuadro N°</w:t>
      </w:r>
      <w:r>
        <w:t>1 Árbol de problemas</w:t>
      </w:r>
    </w:p>
    <w:tbl>
      <w:tblPr>
        <w:tblW w:w="9473" w:type="dxa"/>
        <w:tblCellMar>
          <w:left w:w="10" w:type="dxa"/>
          <w:right w:w="10" w:type="dxa"/>
        </w:tblCellMar>
        <w:tblLook w:val="0000" w:firstRow="0" w:lastRow="0" w:firstColumn="0" w:lastColumn="0" w:noHBand="0" w:noVBand="0"/>
      </w:tblPr>
      <w:tblGrid>
        <w:gridCol w:w="9473"/>
      </w:tblGrid>
      <w:tr w:rsidR="003B2245" w14:paraId="63841055" w14:textId="77777777" w:rsidTr="009F48CA">
        <w:trPr>
          <w:trHeight w:val="7603"/>
        </w:trPr>
        <w:tc>
          <w:tcPr>
            <w:tcW w:w="9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AE85D" w14:textId="20721BBB" w:rsidR="003B2245" w:rsidRDefault="009F48CA" w:rsidP="00A00B8C">
            <w:pPr>
              <w:spacing w:after="0"/>
            </w:pPr>
            <w:r>
              <w:rPr>
                <w:rFonts w:eastAsia="Calibri"/>
                <w:b/>
                <w:bCs/>
                <w:noProof/>
                <w:color w:val="000000"/>
                <w:lang w:val="en-US"/>
              </w:rPr>
              <mc:AlternateContent>
                <mc:Choice Requires="wps">
                  <w:drawing>
                    <wp:anchor distT="0" distB="0" distL="114300" distR="114300" simplePos="0" relativeHeight="251661312" behindDoc="0" locked="0" layoutInCell="1" allowOverlap="1" wp14:anchorId="5349863B" wp14:editId="40420620">
                      <wp:simplePos x="0" y="0"/>
                      <wp:positionH relativeFrom="column">
                        <wp:posOffset>4020185</wp:posOffset>
                      </wp:positionH>
                      <wp:positionV relativeFrom="paragraph">
                        <wp:posOffset>140970</wp:posOffset>
                      </wp:positionV>
                      <wp:extent cx="1552575" cy="1438275"/>
                      <wp:effectExtent l="19050" t="19050" r="28575" b="28575"/>
                      <wp:wrapNone/>
                      <wp:docPr id="240907473" name="Rectángulo 15"/>
                      <wp:cNvGraphicFramePr/>
                      <a:graphic xmlns:a="http://schemas.openxmlformats.org/drawingml/2006/main">
                        <a:graphicData uri="http://schemas.microsoft.com/office/word/2010/wordprocessingShape">
                          <wps:wsp>
                            <wps:cNvSpPr/>
                            <wps:spPr>
                              <a:xfrm>
                                <a:off x="0" y="0"/>
                                <a:ext cx="1552575" cy="1438275"/>
                              </a:xfrm>
                              <a:prstGeom prst="rect">
                                <a:avLst/>
                              </a:prstGeom>
                              <a:solidFill>
                                <a:srgbClr val="FFFFFF"/>
                              </a:solidFill>
                              <a:ln w="38103" cap="flat">
                                <a:solidFill>
                                  <a:srgbClr val="4F81BD"/>
                                </a:solidFill>
                                <a:prstDash val="solid"/>
                                <a:miter/>
                              </a:ln>
                            </wps:spPr>
                            <wps:txbx>
                              <w:txbxContent>
                                <w:p w14:paraId="61235012" w14:textId="47107399" w:rsidR="003B2245" w:rsidRDefault="009F48CA" w:rsidP="003B2245">
                                  <w:pPr>
                                    <w:pStyle w:val="CUADROS1"/>
                                  </w:pPr>
                                  <w:r w:rsidRPr="009F48CA">
                                    <w:t>Lo que ocasiona desabastecimientos o exceso de stock.</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5349863B" id="Rectángulo 15" o:spid="_x0000_s1026" style="position:absolute;left:0;text-align:left;margin-left:316.55pt;margin-top:11.1pt;width:122.25pt;height:1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sM7gEAAOIDAAAOAAAAZHJzL2Uyb0RvYy54bWysU9uO0zAQfUfiHyy/01zasiVquoKtipBW&#10;sFLZD3Adu7Hk2GbsNilfz9gpbRf2CZEHZ8YzOXPmzGR5P3SaHAV4ZU1Ni0lOiTDcNsrsa/r8ffNu&#10;QYkPzDRMWyNqehKe3q/evln2rhKlba1uBBAEMb7qXU3bEFyVZZ63omN+Yp0wGJQWOhbQhX3WAOsR&#10;vdNZmefvs95C48By4T3erscgXSV8KQUP36T0IhBdU+QW0gnp3MUzWy1ZtQfmWsXPNNg/sOiYMlj0&#10;ArVmgZEDqL+gOsXBeivDhNsus1IqLlIP2E2R/9HNtmVOpF5QHO8uMvn/B8u/HrfuCVCG3vnKoxm7&#10;GCR08Y38yJDEOl3EEkMgHC+L+byc380p4RgrZtNFiQ7iZNfPHfjwWdiORKOmgNNIIrHjow9j6u+U&#10;WM1brZqN0jo5sN89aCBHhpPbpOeM/iJNG9LXdLoo8ikyYbhBUrOxyos8fws32yyKT+vX4CKdNfPt&#10;WDYhxDRWdSoIGClrg01e1YpWGHYDBqO5s83pCWkLwI5bCz8p6XG9aup/HBgISvQXg/P7UMxmcR+T&#10;M5vflejAbWR3G2GGI1RNeQBKRuchjFuMa+RYeDRbx3EMSV5jPx6ClSpJfOV0Zo2LlIZ0Xvq4qbd+&#10;yrr+mqtfAAAA//8DAFBLAwQUAAYACAAAACEAGPNQJ98AAAAKAQAADwAAAGRycy9kb3ducmV2Lnht&#10;bEyPTU+EMBCG7yb+h2ZMvLmFLgGClI1Z9WRiIqueu3QEYj8I7bLsv3c86XFmnrzvM/VutYYtOIfR&#10;OwnpJgGGrvN6dL2E98PzXQksROW0Mt6hhAsG2DXXV7WqtD+7N1za2DMKcaFSEoYYp4rz0A1oVdj4&#10;CR3dvvxsVaRx7rme1ZnCreEiSXJu1eioYVAT7gfsvtuTpd7lsRUf3WGfFp9Z+WqesuXlkkl5e7M+&#10;3AOLuMY/GH71SR0acjr6k9OBGQn5dpsSKkEIAYyAsihyYEdaZGUBvKn5/xeaHwAAAP//AwBQSwEC&#10;LQAUAAYACAAAACEAtoM4kv4AAADhAQAAEwAAAAAAAAAAAAAAAAAAAAAAW0NvbnRlbnRfVHlwZXNd&#10;LnhtbFBLAQItABQABgAIAAAAIQA4/SH/1gAAAJQBAAALAAAAAAAAAAAAAAAAAC8BAABfcmVscy8u&#10;cmVsc1BLAQItABQABgAIAAAAIQBZt3sM7gEAAOIDAAAOAAAAAAAAAAAAAAAAAC4CAABkcnMvZTJv&#10;RG9jLnhtbFBLAQItABQABgAIAAAAIQAY81An3wAAAAoBAAAPAAAAAAAAAAAAAAAAAEgEAABkcnMv&#10;ZG93bnJldi54bWxQSwUGAAAAAAQABADzAAAAVAUAAAAA&#10;" strokecolor="#4f81bd" strokeweight="1.0584mm">
                      <v:textbox>
                        <w:txbxContent>
                          <w:p w14:paraId="61235012" w14:textId="47107399" w:rsidR="003B2245" w:rsidRDefault="009F48CA" w:rsidP="003B2245">
                            <w:pPr>
                              <w:pStyle w:val="CUADROS1"/>
                            </w:pPr>
                            <w:r w:rsidRPr="009F48CA">
                              <w:t>Lo que ocasiona desabastecimientos o exceso de stock.</w:t>
                            </w:r>
                          </w:p>
                        </w:txbxContent>
                      </v:textbox>
                    </v:rect>
                  </w:pict>
                </mc:Fallback>
              </mc:AlternateContent>
            </w:r>
            <w:r>
              <w:rPr>
                <w:rFonts w:eastAsia="Calibri"/>
                <w:noProof/>
                <w:color w:val="000000"/>
                <w:lang w:val="en-US"/>
              </w:rPr>
              <mc:AlternateContent>
                <mc:Choice Requires="wps">
                  <w:drawing>
                    <wp:anchor distT="0" distB="0" distL="114300" distR="114300" simplePos="0" relativeHeight="251660288" behindDoc="0" locked="0" layoutInCell="1" allowOverlap="1" wp14:anchorId="1AA40176" wp14:editId="26301FBA">
                      <wp:simplePos x="0" y="0"/>
                      <wp:positionH relativeFrom="column">
                        <wp:posOffset>1972310</wp:posOffset>
                      </wp:positionH>
                      <wp:positionV relativeFrom="paragraph">
                        <wp:posOffset>112395</wp:posOffset>
                      </wp:positionV>
                      <wp:extent cx="1981200" cy="1523365"/>
                      <wp:effectExtent l="19050" t="19050" r="19050" b="19685"/>
                      <wp:wrapNone/>
                      <wp:docPr id="316184984" name="Rectángulo 20"/>
                      <wp:cNvGraphicFramePr/>
                      <a:graphic xmlns:a="http://schemas.openxmlformats.org/drawingml/2006/main">
                        <a:graphicData uri="http://schemas.microsoft.com/office/word/2010/wordprocessingShape">
                          <wps:wsp>
                            <wps:cNvSpPr/>
                            <wps:spPr>
                              <a:xfrm>
                                <a:off x="0" y="0"/>
                                <a:ext cx="1981200" cy="1523365"/>
                              </a:xfrm>
                              <a:prstGeom prst="rect">
                                <a:avLst/>
                              </a:prstGeom>
                              <a:solidFill>
                                <a:srgbClr val="FFFFFF"/>
                              </a:solidFill>
                              <a:ln w="38103" cap="flat">
                                <a:solidFill>
                                  <a:srgbClr val="4F81BD"/>
                                </a:solidFill>
                                <a:prstDash val="solid"/>
                                <a:miter/>
                              </a:ln>
                            </wps:spPr>
                            <wps:txbx>
                              <w:txbxContent>
                                <w:p w14:paraId="47F96864" w14:textId="42DBDC62" w:rsidR="003B2245" w:rsidRDefault="009F48CA" w:rsidP="009F48CA">
                                  <w:pPr>
                                    <w:pStyle w:val="CUADROS1"/>
                                  </w:pPr>
                                  <w:r w:rsidRPr="009F48CA">
                                    <w:t>Las tareas de revisión y auditoría de inventarios son lentas y propensas a errores.</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1AA40176" id="Rectángulo 20" o:spid="_x0000_s1027" style="position:absolute;left:0;text-align:left;margin-left:155.3pt;margin-top:8.85pt;width:156pt;height:1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aR8gEAAOkDAAAOAAAAZHJzL2Uyb0RvYy54bWysU9uO0zAQfUfiHyy/0yS9LN2o6Qq2KkJa&#10;sSsVPsBx7MaSY5ux26R8PWOntF3gCZEHx+OZHJ85c7J6GDpNjgK8sqaixSSnRBhuG2X2Ff32dftu&#10;SYkPzDRMWyMqehKePqzfvln1rhRT21rdCCAIYnzZu4q2IbgyyzxvRcf8xDphMCktdCxgCPusAdYj&#10;eqezaZ7fZb2FxoHlwns83YxJuk74UgoenqX0IhBdUeQW0gppreOarVes3ANzreJnGuwfWHRMGbz0&#10;ArVhgZEDqD+gOsXBeivDhNsus1IqLlIP2E2R/9bNrmVOpF5QHO8uMvn/B8u/HHfuBVCG3vnS4zZ2&#10;MUjo4hv5kSGJdbqIJYZAOB4W98sCJ0AJx1yxmM5md4soZ3b93IEPn4TtSNxUFHAaSSR2fPJhLP1V&#10;Em/zVqtmq7ROAezrRw3kyHBy2/Sc0V+VaUP6is6WRT5DJgwdJDUbb3lV52/h5ttl8XHzN7hIZ8N8&#10;O16bEGIZKzsVBIyUtcEmr2rFXRjqgagGdYjV8aS2zekF2QvAxlsLPyjp0WUV9d8PDAQl+rPBMd4X&#10;83m0ZQrmi/dTDOA2U99mmOEIVVEegJIxeAyjmdFNjoUns3M8soiUjf1wCFaqpPSV05k8+inN6uz9&#10;aNjbOFVd/9D1TwAAAP//AwBQSwMEFAAGAAgAAAAhAAsNzBXeAAAACgEAAA8AAABkcnMvZG93bnJl&#10;di54bWxMj01Pg0AQhu8m/ofNmHizCytCQ1kaU/VkYiLVnrfsCMT9IOyW0n/veNLjzPvk/ai2izVs&#10;xikM3klIVwkwdK3Xg+skfOxf7tbAQlROK+MdSrhggG19fVWpUvuze8e5iR0jExdKJaGPcSw5D22P&#10;VoWVH9GR9uUnqyKdU8f1pM5kbg0XSZJzqwZHCb0acddj+92cLOXOT434bPe7tDhk6zfznM2vl0zK&#10;25vlcQMs4hL/YPitT9Whpk5Hf3I6MCPhPk1yQkkoCmAE5ELQ4yhBPBQ58Lri/yfUPwAAAP//AwBQ&#10;SwECLQAUAAYACAAAACEAtoM4kv4AAADhAQAAEwAAAAAAAAAAAAAAAAAAAAAAW0NvbnRlbnRfVHlw&#10;ZXNdLnhtbFBLAQItABQABgAIAAAAIQA4/SH/1gAAAJQBAAALAAAAAAAAAAAAAAAAAC8BAABfcmVs&#10;cy8ucmVsc1BLAQItABQABgAIAAAAIQDLP1aR8gEAAOkDAAAOAAAAAAAAAAAAAAAAAC4CAABkcnMv&#10;ZTJvRG9jLnhtbFBLAQItABQABgAIAAAAIQALDcwV3gAAAAoBAAAPAAAAAAAAAAAAAAAAAEwEAABk&#10;cnMvZG93bnJldi54bWxQSwUGAAAAAAQABADzAAAAVwUAAAAA&#10;" strokecolor="#4f81bd" strokeweight="1.0584mm">
                      <v:textbox>
                        <w:txbxContent>
                          <w:p w14:paraId="47F96864" w14:textId="42DBDC62" w:rsidR="003B2245" w:rsidRDefault="009F48CA" w:rsidP="009F48CA">
                            <w:pPr>
                              <w:pStyle w:val="CUADROS1"/>
                            </w:pPr>
                            <w:r w:rsidRPr="009F48CA">
                              <w:t>Las tareas de revisión y auditoría de inventarios son lentas y propensas a errores.</w:t>
                            </w:r>
                          </w:p>
                        </w:txbxContent>
                      </v:textbox>
                    </v:rect>
                  </w:pict>
                </mc:Fallback>
              </mc:AlternateContent>
            </w:r>
            <w:r>
              <w:rPr>
                <w:rFonts w:eastAsia="Calibri"/>
                <w:b/>
                <w:bCs/>
                <w:noProof/>
                <w:color w:val="000000"/>
                <w:lang w:val="en-US"/>
              </w:rPr>
              <mc:AlternateContent>
                <mc:Choice Requires="wps">
                  <w:drawing>
                    <wp:anchor distT="0" distB="0" distL="114300" distR="114300" simplePos="0" relativeHeight="251659264" behindDoc="0" locked="0" layoutInCell="1" allowOverlap="1" wp14:anchorId="4FA7C075" wp14:editId="4B7E2635">
                      <wp:simplePos x="0" y="0"/>
                      <wp:positionH relativeFrom="margin">
                        <wp:posOffset>67310</wp:posOffset>
                      </wp:positionH>
                      <wp:positionV relativeFrom="paragraph">
                        <wp:posOffset>169545</wp:posOffset>
                      </wp:positionV>
                      <wp:extent cx="1800225" cy="1466849"/>
                      <wp:effectExtent l="19050" t="19050" r="28575" b="19685"/>
                      <wp:wrapNone/>
                      <wp:docPr id="1235069689" name="Rectángulo 21"/>
                      <wp:cNvGraphicFramePr/>
                      <a:graphic xmlns:a="http://schemas.openxmlformats.org/drawingml/2006/main">
                        <a:graphicData uri="http://schemas.microsoft.com/office/word/2010/wordprocessingShape">
                          <wps:wsp>
                            <wps:cNvSpPr/>
                            <wps:spPr>
                              <a:xfrm>
                                <a:off x="0" y="0"/>
                                <a:ext cx="1800225" cy="1466849"/>
                              </a:xfrm>
                              <a:prstGeom prst="rect">
                                <a:avLst/>
                              </a:prstGeom>
                              <a:solidFill>
                                <a:srgbClr val="FFFFFF"/>
                              </a:solidFill>
                              <a:ln w="38103" cap="flat">
                                <a:solidFill>
                                  <a:srgbClr val="4F81BD"/>
                                </a:solidFill>
                                <a:prstDash val="solid"/>
                                <a:miter/>
                              </a:ln>
                            </wps:spPr>
                            <wps:txbx>
                              <w:txbxContent>
                                <w:p w14:paraId="22C3AE10" w14:textId="045727FA" w:rsidR="003B2245" w:rsidRDefault="009F48CA" w:rsidP="009F48CA">
                                  <w:pPr>
                                    <w:pStyle w:val="CUADROS1"/>
                                  </w:pPr>
                                  <w:r w:rsidRPr="009F48CA">
                                    <w:rPr>
                                      <w:rStyle w:val="CUADROS1Car"/>
                                    </w:rPr>
                                    <w:t>No se cuenta con información en tiempo real, lo que dificulta la planificación adecuada de pedidos y ventas.</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4FA7C075" id="Rectángulo 21" o:spid="_x0000_s1028" style="position:absolute;left:0;text-align:left;margin-left:5.3pt;margin-top:13.35pt;width:141.75pt;height:1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J78wEAAOkDAAAOAAAAZHJzL2Uyb0RvYy54bWysU9uO0zAQfUfiHyy/01w2u3SjpivYqghp&#10;xa5U+ADXsRtLjm3GbpPy9Yyd0naBJ0QeHI9ncnzmzMniYew1OQjwypqGFrOcEmG4bZXZNfTb1/W7&#10;OSU+MNMybY1o6FF4+rB8+2YxuFqUtrO6FUAQxPh6cA3tQnB1lnneiZ75mXXCYFJa6FnAEHZZC2xA&#10;9F5nZZ7fZYOF1oHlwns8XU1Jukz4UgoenqX0IhDdUOQW0gpp3cY1Wy5YvQPmOsVPNNg/sOiZMnjp&#10;GWrFAiN7UH9A9YqD9VaGGbd9ZqVUXKQesJsi/62bTcecSL2gON6dZfL/D5Z/OWzcC6AMg/O1x23s&#10;YpTQxzfyI2MS63gWS4yBcDws5nlelreUcMwV1d3dvLqPcmaXzx348EnYnsRNQwGnkURihycfptJf&#10;JfE2b7Vq10rrFMBu+6iBHBhObp2eE/qrMm3I0NCbeZHfIBOGDpKaTbe8qvPXcNV6Xnxc/Q0u0lkx&#10;303XJoRYxupeBQETZW2wyYtacRfG7UhU29AyVseTrW2PL8heADbeWfhByYAua6j/vmcgKNGfDY7x&#10;vqiqaMsUVLfvSwzgOrO9zjDDEaqhPAAlU/AYJjOjmxwLT2bjOE4jqWzsh32wUiWlL5xO5NFPaVYn&#10;70fDXsep6vKHLn8CAAD//wMAUEsDBBQABgAIAAAAIQBedhPm3gAAAAkBAAAPAAAAZHJzL2Rvd25y&#10;ZXYueG1sTI9BT4NAEIXvJv6HzZh4swsEoSJLY6qemphI1fOWHYHIzhJ2S+m/d3rS27y8l/e+KTeL&#10;HcSMk+8dKYhXEQikxpmeWgUf+9e7NQgfNBk9OEIFZ/Swqa6vSl0Yd6J3nOvQCi4hX2gFXQhjIaVv&#10;OrTar9yIxN63m6wOLKdWmkmfuNwOMomiTFrdEy90esRth81PfbS8Oz/XyWez38b5V7p+G17SeXdO&#10;lbq9WZ4eQQRcwl8YLviMDhUzHdyRjBcD6yjjpIIky0GwnzykMYgDH/d5DrIq5f8Pql8AAAD//wMA&#10;UEsBAi0AFAAGAAgAAAAhALaDOJL+AAAA4QEAABMAAAAAAAAAAAAAAAAAAAAAAFtDb250ZW50X1R5&#10;cGVzXS54bWxQSwECLQAUAAYACAAAACEAOP0h/9YAAACUAQAACwAAAAAAAAAAAAAAAAAvAQAAX3Jl&#10;bHMvLnJlbHNQSwECLQAUAAYACAAAACEAiA1ye/MBAADpAwAADgAAAAAAAAAAAAAAAAAuAgAAZHJz&#10;L2Uyb0RvYy54bWxQSwECLQAUAAYACAAAACEAXnYT5t4AAAAJAQAADwAAAAAAAAAAAAAAAABNBAAA&#10;ZHJzL2Rvd25yZXYueG1sUEsFBgAAAAAEAAQA8wAAAFgFAAAAAA==&#10;" strokecolor="#4f81bd" strokeweight="1.0584mm">
                      <v:textbox>
                        <w:txbxContent>
                          <w:p w14:paraId="22C3AE10" w14:textId="045727FA" w:rsidR="003B2245" w:rsidRDefault="009F48CA" w:rsidP="009F48CA">
                            <w:pPr>
                              <w:pStyle w:val="CUADROS1"/>
                            </w:pPr>
                            <w:r w:rsidRPr="009F48CA">
                              <w:rPr>
                                <w:rStyle w:val="CUADROS1Car"/>
                              </w:rPr>
                              <w:t>No se cuenta con información en tiempo real, lo que dificulta la planificación adecuada de pedidos y ventas.</w:t>
                            </w:r>
                          </w:p>
                        </w:txbxContent>
                      </v:textbox>
                      <w10:wrap anchorx="margin"/>
                    </v:rect>
                  </w:pict>
                </mc:Fallback>
              </mc:AlternateContent>
            </w:r>
            <w:r w:rsidR="003B2245">
              <w:rPr>
                <w:rFonts w:eastAsia="Calibri"/>
                <w:b/>
                <w:bCs/>
                <w:color w:val="000000"/>
                <w:lang w:val="es-BO"/>
              </w:rPr>
              <w:t>EFECTO</w:t>
            </w:r>
          </w:p>
          <w:p w14:paraId="0EC0E173" w14:textId="67655851" w:rsidR="003B2245" w:rsidRDefault="003B2245" w:rsidP="00A00B8C">
            <w:pPr>
              <w:spacing w:after="0"/>
            </w:pPr>
          </w:p>
          <w:p w14:paraId="1895ABF5" w14:textId="77777777" w:rsidR="003B2245" w:rsidRDefault="003B2245" w:rsidP="00A00B8C">
            <w:pPr>
              <w:spacing w:after="0"/>
              <w:rPr>
                <w:rFonts w:eastAsia="Calibri"/>
                <w:color w:val="000000"/>
                <w:lang w:val="es-BO"/>
              </w:rPr>
            </w:pPr>
          </w:p>
          <w:p w14:paraId="40F2A2CE" w14:textId="77777777" w:rsidR="003B2245" w:rsidRDefault="003B2245" w:rsidP="00A00B8C">
            <w:pPr>
              <w:spacing w:after="0"/>
              <w:rPr>
                <w:rFonts w:eastAsia="Calibri"/>
                <w:color w:val="000000"/>
                <w:lang w:val="es-BO"/>
              </w:rPr>
            </w:pPr>
          </w:p>
          <w:p w14:paraId="375C99A5" w14:textId="278A4273" w:rsidR="003B2245" w:rsidRDefault="003B2245" w:rsidP="00A00B8C">
            <w:pPr>
              <w:spacing w:after="0"/>
            </w:pPr>
          </w:p>
          <w:p w14:paraId="767F1C7D" w14:textId="4334E8F8" w:rsidR="003B2245" w:rsidRDefault="003B2245" w:rsidP="00A00B8C">
            <w:pPr>
              <w:spacing w:after="0"/>
            </w:pPr>
          </w:p>
          <w:p w14:paraId="0574E78B" w14:textId="0F319F74" w:rsidR="003B2245" w:rsidRDefault="009F48CA" w:rsidP="00A00B8C">
            <w:pPr>
              <w:spacing w:after="0"/>
              <w:rPr>
                <w:rFonts w:eastAsia="Calibri"/>
                <w:color w:val="000000"/>
                <w:lang w:val="es-BO"/>
              </w:rPr>
            </w:pPr>
            <w:r>
              <w:rPr>
                <w:rFonts w:eastAsia="Calibri"/>
                <w:noProof/>
                <w:color w:val="000000"/>
                <w:lang w:val="es-BO"/>
              </w:rPr>
              <mc:AlternateContent>
                <mc:Choice Requires="wps">
                  <w:drawing>
                    <wp:anchor distT="0" distB="0" distL="114300" distR="114300" simplePos="0" relativeHeight="251668480" behindDoc="0" locked="0" layoutInCell="1" allowOverlap="1" wp14:anchorId="1539EDE4" wp14:editId="2E720E85">
                      <wp:simplePos x="0" y="0"/>
                      <wp:positionH relativeFrom="column">
                        <wp:posOffset>4378326</wp:posOffset>
                      </wp:positionH>
                      <wp:positionV relativeFrom="paragraph">
                        <wp:posOffset>179704</wp:posOffset>
                      </wp:positionV>
                      <wp:extent cx="200025" cy="142875"/>
                      <wp:effectExtent l="28575" t="28575" r="38100" b="19050"/>
                      <wp:wrapNone/>
                      <wp:docPr id="1736417704" name="Flecha: a la derecha 5"/>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50780159"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1539EDE4" id="Flecha: a la derecha 5" o:spid="_x0000_s1029" style="position:absolute;left:0;text-align:left;margin-left:344.75pt;margin-top:14.15pt;width:15.75pt;height:11.25pt;rotation:-5898236fd;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9RagQAANQMAAAOAAAAZHJzL2Uyb0RvYy54bWysV12PozYUfa/U/2Dx2GonGEhCRpNZtTua&#10;qtK2XXW20syjY+yABJjazsfsr++9BhwIpA9VNVIw3MPxucfX+M7Dx3NVkqPQplD1NqB3YUBEzVVW&#10;1Ptt8NfX5w9pQIxldcZKVYtt8C5M8PHx++8eTs29iFSuykxoAiS1uT812yC3trlfLAzPRcXMnWpE&#10;DUGpdMUs3Or9ItPsBOxVuYjCcLU4KZ01WnFhDDx9aoPBo+OXUnD7h5RGWFJuA9Bm3a92vzv8XTw+&#10;sPu9Zk1e8E4G+w8qKlbUMKmnemKWkYMuJlRVwbUySto7rqqFkrLgwuUA2dDwKpuXnDXC5QLmmMbb&#10;ZP4/Wv778aX5osGGU2PuDQwxi7PUFdEK3KIrcDkME5ccyCVn5927906cLeHwEGHRMiAcQjSJ0vUS&#10;vV20XMjJD8b+IlSFY3b8bKyzKyM1q6AuJCyOrErw/shKQuM0XXVr4xF0iFgmoVs8mGBANmGNhu/Q&#10;MMVc+kX3xPEQhMQzmGSIoemEAzK/yD9dS18No/l1dD2MTphhA12YI7qa6t8MES7J6xmod/fHDyTE&#10;vwnCu9shZnKk3s0fFkQuCSWzcqj3E2GrmzBvaVPUIEmGN+i8tR2Okvkcvck4LQXCiNBJmt5rB6Lz&#10;oJHlkrpKhq3tC4aOHJc0uZ4mGvrtTMIEp0SRd93JSQAzIzoa+U6XgIqnqUVD23G2OSbvOcyHmDke&#10;77fThOsnpwkOzW4TnCcb+72eJ/N+Q+1d3NpMXPW2o7Lohv7Ye+/0p/NZxmPnN/N+xd55UCajJXoW&#10;X8uKvfEOtJ4HDZ2XEapKp2sYj7yPE7BrttZjbz9OSUF9DNomwkbmx6tLjvDV3Gfdx5LlfvD6RvbZ&#10;n0K+tt/jqqhxBCwVO+MI1snF32AM/kEcR20cRxt3SjTK4CkhsbjhMJBQvu1JwPLXN3ck+Cn5ue4m&#10;hxFh2DPEPGsPm44m547FdhyAc4dJDw+HU2oHPfIb2Hnm3U10NOQu/51bQqmgsD55rC+XvNs64Pe1&#10;cAllM/uCO/f6F9pr55GGbgb7GIlbHc5miaUOvYyMYQmgm5FRt2UaZvtFxSE5wfHsDg6S9yOculJH&#10;8VU5EdatGNCgZpp2llwAZT0C4gdwhOzj/bVpCXvcuiPsw/21g0FdIZtTDxn30f56Rdar68P99QoG&#10;3+C27Pp4f+1wXbITGC+VEe2baJ4rWG8orsegjzGqLLLnoizRRKP3u0+lJtDAbIPkOaU/P7kVLg/V&#10;byprH7tmCnVBlocKWtP2setLOrkdjZt3xF/WuJA0WodQW5xBsyxLZt0UI9ycjjafEazRxj4xk7cK&#10;XKgVVhVW6N46kHFpDHFkz7szKTLYqIjGJzuVvX+BtIWGmsyV/haQEzTU28D8fWBaBKT8tYaOdUOT&#10;BOrVuptkucYzUg8ju2GE1RyotgG3sKnbm08W7uElaJxhPT7XLw0HO1z+tfrpYJUsLMq+aOpuoHV2&#10;bnZtPvbmw3uHuvwz8vgPAAAA//8DAFBLAwQUAAYACAAAACEAc1YKpd4AAAAJAQAADwAAAGRycy9k&#10;b3ducmV2LnhtbEyPQU+EMBCF7yb+h2ZMvLmFXYEVKZuN0YsXIxrPhY6U0E4J7bL4760n9ziZl/e+&#10;rzqs1rAFZz84EpBuEmBInVMD9QI+P17u9sB8kKSkcYQCftDDob6+qmSp3JnecWlCz2IJ+VIK0CFM&#10;Jee+02il37gJKf6+3WxliOfcczXLcyy3hm+TJOdWDhQXtJzwSWM3Nicr4NUVPDwv/m1sx0J3zd4c&#10;v5pUiNub9fgILOAa/sPwhx/RoY5MrTuR8swIyB/uo0sQsN1FhRgo0jwD1grIsh3wuuKXBvUvAAAA&#10;//8DAFBLAQItABQABgAIAAAAIQC2gziS/gAAAOEBAAATAAAAAAAAAAAAAAAAAAAAAABbQ29udGVu&#10;dF9UeXBlc10ueG1sUEsBAi0AFAAGAAgAAAAhADj9If/WAAAAlAEAAAsAAAAAAAAAAAAAAAAALwEA&#10;AF9yZWxzLy5yZWxzUEsBAi0AFAAGAAgAAAAhAPVU31FqBAAA1AwAAA4AAAAAAAAAAAAAAAAALgIA&#10;AGRycy9lMm9Eb2MueG1sUEsBAi0AFAAGAAgAAAAhAHNWCqXeAAAACQEAAA8AAAAAAAAAAAAAAAAA&#10;xAYAAGRycy9kb3ducmV2LnhtbFBLBQYAAAAABAAEAPMAAADPBw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50780159" w14:textId="77777777" w:rsidR="003B2245" w:rsidRDefault="003B2245" w:rsidP="003B2245">
                            <w:pPr>
                              <w:jc w:val="center"/>
                            </w:pPr>
                            <w:r>
                              <w:t xml:space="preserve"> </w:t>
                            </w:r>
                          </w:p>
                        </w:txbxContent>
                      </v:textbox>
                    </v:shape>
                  </w:pict>
                </mc:Fallback>
              </mc:AlternateContent>
            </w:r>
            <w:r>
              <w:rPr>
                <w:rFonts w:eastAsia="Calibri"/>
                <w:noProof/>
                <w:color w:val="000000"/>
                <w:lang w:val="es-BO"/>
              </w:rPr>
              <mc:AlternateContent>
                <mc:Choice Requires="wps">
                  <w:drawing>
                    <wp:anchor distT="0" distB="0" distL="114300" distR="114300" simplePos="0" relativeHeight="251667456" behindDoc="0" locked="0" layoutInCell="1" allowOverlap="1" wp14:anchorId="3AEE6E11" wp14:editId="41DD3C8C">
                      <wp:simplePos x="0" y="0"/>
                      <wp:positionH relativeFrom="column">
                        <wp:posOffset>2436494</wp:posOffset>
                      </wp:positionH>
                      <wp:positionV relativeFrom="paragraph">
                        <wp:posOffset>179705</wp:posOffset>
                      </wp:positionV>
                      <wp:extent cx="200025" cy="142875"/>
                      <wp:effectExtent l="28575" t="28575" r="38100" b="19050"/>
                      <wp:wrapNone/>
                      <wp:docPr id="93332049" name="Flecha: a la derecha 3"/>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4626903B"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3AEE6E11" id="Flecha: a la derecha 3" o:spid="_x0000_s1030" style="position:absolute;left:0;text-align:left;margin-left:191.85pt;margin-top:14.15pt;width:15.75pt;height:11.25pt;rotation:-5898236fd;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bsaQQAANQMAAAOAAAAZHJzL2Uyb0RvYy54bWysV12PozYUfa/U/2Dx2GonGEhCRpNZtTua&#10;qtK2XXW20syjY+yABJjazsfsr++9BhwIpA9VNVIw3MPxucfX+M7Dx3NVkqPQplD1NqB3YUBEzVVW&#10;1Ptt8NfX5w9pQIxldcZKVYtt8C5M8PHx++8eTs29iFSuykxoAiS1uT812yC3trlfLAzPRcXMnWpE&#10;DUGpdMUs3Or9ItPsBOxVuYjCcLU4KZ01WnFhDDx9aoPBo+OXUnD7h5RGWFJuA9Bm3a92vzv8XTw+&#10;sPu9Zk1e8E4G+w8qKlbUMKmnemKWkYMuJlRVwbUySto7rqqFkrLgwuUA2dDwKpuXnDXC5QLmmMbb&#10;ZP4/Wv778aX5osGGU2PuDQwxi7PUFdEK3KIrcDkME5ccyCVn5927906cLeHwEGHRMiAcQjSJ0vUS&#10;vV20XMjJD8b+IlSFY3b8bKyzKyM1q6AuJCyOrErw/shKQuM0XXVr4xF0iFgmoVs8mGBANmGNhu/Q&#10;MMVc+kX3xPEQhMQzmGSIoemEAzK/yD9dS18No/l1dD2MTphhA12YI7qa6t8MES7J6xmod/fHDyTE&#10;vwnCu9shZnKk3s0fFkQuCSWzcqj3E2GrmzBvaVPUIEmGN+i8tR2Okvkcvck4LQXCiNBJmt5rB6Lz&#10;oJHlkrpKhq3tC4aOHJc0uZ4mGvrtTMIEp0SRd93JSQAzIzoa+U6XgIqnqUVD23G2OSbvOcyHmDke&#10;77fThOsnpwkOzW4TnCcb+72eJ/N+Q+1d3NpMXPW2o7Lohv7Ye+/0p/NZxmPnN/N+xd55UCajJXoW&#10;X8uKvfEOtJ4HDZ2XEapKp2sYj7yPE7BrttZjbz9OSUF9DNomwkbmx6tLjvDV3Gfdx5LlfvD6RvbZ&#10;n0K+tt/jqqhxBCwVO+MI1snF32AM/kEcR20cRxt3SjTK4CkhsbjhMJBQvu1JwPLXN3ck+Cn5ue4m&#10;hxFh2DPEPGsPm44m547FdhyAc4dJDw+HU2oHPfIb2Hnm3U10NOQu/51bQqmgsD55rC+XvNs64Pe1&#10;cAllM/uCO/f6F9pr55GGbgb7GIlbHc5miaUOvYyMYQmgm5FRt2UaZvtFxSE5wfHsDg6S9yOculJH&#10;8VU5EdatGNCgZpp2llwAZT0C4gdwhOzj/bVpCXvcuiPsw/21g0FdIZtTDxn30f56Rdar68P99QoG&#10;3+C27Pp4f+1wXbITGC+VEe2baJ4rWG8orsegjzGqLLLnoizRRKP3u0+lJtDAbIPkOaU/P7kVLg/V&#10;byprH7tmCnVBlocKWtP2setLOrkdjZt3xF/WuJA0WodQW5xBsyxLZt0UI9ycjjafEazRxj4xk7cK&#10;XKgVVhVW6N46kHFpDHFkz7szKTLIENH4ZKey9y+QttBQk7nS3wJygoZ6G5i/D0yLgJS/1tCxbmiS&#10;QL1ad5Ms13hG6mFkN4ywmgPVNuAWNnV788nCPbwEjTOsx+f6peFgh8u/Vj8drJKFRdkXTd0NtM7O&#10;za7Nx958eO9Ql39GHv8BAAD//wMAUEsDBBQABgAIAAAAIQAUelf63QAAAAkBAAAPAAAAZHJzL2Rv&#10;d25yZXYueG1sTI9NT4QwFEX3Jv6H5pm4c8qHIwR5TCZGN26MjHFdaKWE9pXQDoP/3rrS5cs7uffc&#10;+rBZw1a1+NERQrpLgCnqnRxpQPg4vdyVwHwQJIVxpBC+lYdDc31Vi0q6C72rtQ0DiyHkK4GgQ5gr&#10;zn2vlRV+52ZF8fflFitCPJeBy0VcYrg1PEuSB27FSLFBi1k9adVP7dkivLqCh+fVv03dVOi+Lc3x&#10;s00Rb2+24yOwoLbwB8OvflSHJjp17kzSM4OQl2UWUYQsjxMicJ8mBbAOYb/PgTc1/7+g+QEAAP//&#10;AwBQSwECLQAUAAYACAAAACEAtoM4kv4AAADhAQAAEwAAAAAAAAAAAAAAAAAAAAAAW0NvbnRlbnRf&#10;VHlwZXNdLnhtbFBLAQItABQABgAIAAAAIQA4/SH/1gAAAJQBAAALAAAAAAAAAAAAAAAAAC8BAABf&#10;cmVscy8ucmVsc1BLAQItABQABgAIAAAAIQCBtPbsaQQAANQMAAAOAAAAAAAAAAAAAAAAAC4CAABk&#10;cnMvZTJvRG9jLnhtbFBLAQItABQABgAIAAAAIQAUelf63QAAAAkBAAAPAAAAAAAAAAAAAAAAAMMG&#10;AABkcnMvZG93bnJldi54bWxQSwUGAAAAAAQABADzAAAAzQc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4626903B" w14:textId="77777777" w:rsidR="003B2245" w:rsidRDefault="003B2245" w:rsidP="003B2245">
                            <w:pPr>
                              <w:jc w:val="center"/>
                            </w:pPr>
                            <w:r>
                              <w:t xml:space="preserve"> </w:t>
                            </w:r>
                          </w:p>
                        </w:txbxContent>
                      </v:textbox>
                    </v:shape>
                  </w:pict>
                </mc:Fallback>
              </mc:AlternateContent>
            </w:r>
            <w:r>
              <w:rPr>
                <w:rFonts w:eastAsia="Calibri"/>
                <w:noProof/>
                <w:color w:val="000000"/>
                <w:lang w:val="es-BO"/>
              </w:rPr>
              <mc:AlternateContent>
                <mc:Choice Requires="wps">
                  <w:drawing>
                    <wp:anchor distT="0" distB="0" distL="114300" distR="114300" simplePos="0" relativeHeight="251666432" behindDoc="0" locked="0" layoutInCell="1" allowOverlap="1" wp14:anchorId="30EC03FE" wp14:editId="27BE6819">
                      <wp:simplePos x="0" y="0"/>
                      <wp:positionH relativeFrom="column">
                        <wp:posOffset>867409</wp:posOffset>
                      </wp:positionH>
                      <wp:positionV relativeFrom="paragraph">
                        <wp:posOffset>86360</wp:posOffset>
                      </wp:positionV>
                      <wp:extent cx="200025" cy="142875"/>
                      <wp:effectExtent l="28575" t="28575" r="38100" b="19050"/>
                      <wp:wrapNone/>
                      <wp:docPr id="1879388381" name="Flecha: a la derecha 23"/>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26D88BF9"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30EC03FE" id="Flecha: a la derecha 23" o:spid="_x0000_s1031" style="position:absolute;left:0;text-align:left;margin-left:68.3pt;margin-top:6.8pt;width:15.75pt;height:11.25pt;rotation:-5898236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agQAANQMAAAOAAAAZHJzL2Uyb0RvYy54bWysV11vpDYUfa/U/2Dx2GozGJiPRJms2o1S&#10;Vdq2q2YrJY8esAckwNT2fGR/fe+9gAcG0oeqijQY7uH43ONrfHP/8VyV7CiNLXS9DfhNGDBZpzor&#10;6v02+Ovr04dNwKwTdSZKXctt8CZt8PHh++/uT82djHSuy0waBiS1vTs12yB3rrlbLGyay0rYG93I&#10;GoJKm0o4uDX7RWbECdirchGF4Wpx0iZrjE6ltfD0sQ0GD8SvlEzdH0pZ6Vi5DUCbo19Dvzv8XTzc&#10;i7u9EU1epJ0M8R9UVKKoYVJP9SicYAdTTKiqIjXaauVuUl0ttFJFKikHyIaHV9k856KRlAuYYxtv&#10;k/3/aNPfj8/NFwM2nBp7Z2GIWZyVqZjR4BZfgcthmFByIJedybs37508O5bCQ4RFy4ClEOJJtFkv&#10;0dtFy4Wc6cG6X6SucCyOn60juzJWiwrqQsHiqKoE74+iZDzebFbd2ngEHyKWSUiLBxMMyCas0fAd&#10;Hm4wl37RPXE8BCHxDCYZYvhmwgGZX+SfrqWvhtH8OroeRifMsIEuzBFfTfXfDhGU5PUM3Lv74wcW&#10;4t8E4d3tEDM5cu/mDwumloyzWTnc+4mw1bswb2lT1CBJhe/QeWs7HGfzOXqTcVoOhBHjkzS91wTi&#10;86CR5YpTJcPW9gXDR44rnlxPEw39JpMwwSlR5F0nOQlgZkRHI9/5ElDxNLVoaDvONsfkPYf5EDPH&#10;4/0mTbh+aprg0Ow2wXmysd/reTLvN9Texa3biavedlQWvaM/9t6T/s18lvHY+dt5v2LvPChT0RI9&#10;i69lxd54Aq3nQUPnVYSqNtM1jEfexwnYNVvrsbcfp+SgPgZtE2Ej8+PVJUf4au6z7mMpcj94eWX7&#10;7E+pXtrvcVXUOAKWSpxxBOtE8VcYg38Qx1Ebx9EtnRKNtnhKKCxuOAwUlG97Eoj85ZWOBD9leq67&#10;yWHEBPYMcZq1h01Hk6fE4joOwNFh0sPD4ZSGoMf0Hew88+5ddDTkLv+dW0GpoLA+eawvSp62Dvh9&#10;LVxB2cy+QOde/0J77Twy0M1gH6Nwq8PZrLDUoZdRMSwBdDMq6rZMI1y/qDhkJzie6eBgeT/CqSt9&#10;lF81iXC0YkCDmvmms+QCKOsRED+AI2Qf769NS9jj1h1hH+6vHQzqCtlIPWTcR/vrFVmvrg/31ysY&#10;fIPbsuvj/bXDdclOYGmprWzfRPOoYL2huB6DPsbqssieirJEE63Z7z6VhkEDsw2Spw3/+ZFWuDxU&#10;v+msfUzNFOqCLA8VtKbtY+pLOrkdDc074i9rXEgerUOorVRAs6xK4WiKEW5OR5vPCNYY6x6FzVsF&#10;FGqFVYWTprcOZFwaQxy58+7Mimwb0KmIT3Y6e/sCaUsDNZlr8y1gJ2iot4H9+yCMDFj5aw0d6y1P&#10;EqhXRzfJco1npBlGdsOIqFOg2gapg03d3nxycA8vQeMM6/G5fm5SsIPyr/VPB6dV4VD2RVN3A60z&#10;udm1+dibD+8Jdfln5OEfAAAA//8DAFBLAwQUAAYACAAAACEApetPQdwAAAAIAQAADwAAAGRycy9k&#10;b3ducmV2LnhtbEyPwU7DMBBE70j8g7VI3KgTqNIS4lQVggsXRFr17MRLHCVeR7Gbhr9ne4LTajSj&#10;2TfFbnGDmHEKnScF6SoBgdR401Gr4Hh4f9iCCFGT0YMnVPCDAXbl7U2hc+Mv9IVzFVvBJRRyrcDG&#10;OOZShsai02HlRyT2vv3kdGQ5tdJM+sLlbpCPSZJJpzviD1aP+Gqx6auzU/DhNzK+zeGzr/uNbart&#10;sD9VqVL3d8v+BUTEJf6F4YrP6FAyU+3PZIIYWK/TlKMKnvlc/ewpA1ErWCcZyLKQ/weUvwAAAP//&#10;AwBQSwECLQAUAAYACAAAACEAtoM4kv4AAADhAQAAEwAAAAAAAAAAAAAAAAAAAAAAW0NvbnRlbnRf&#10;VHlwZXNdLnhtbFBLAQItABQABgAIAAAAIQA4/SH/1gAAAJQBAAALAAAAAAAAAAAAAAAAAC8BAABf&#10;cmVscy8ucmVsc1BLAQItABQABgAIAAAAIQDL+9hZagQAANQMAAAOAAAAAAAAAAAAAAAAAC4CAABk&#10;cnMvZTJvRG9jLnhtbFBLAQItABQABgAIAAAAIQCl609B3AAAAAgBAAAPAAAAAAAAAAAAAAAAAMQG&#10;AABkcnMvZG93bnJldi54bWxQSwUGAAAAAAQABADzAAAAzQc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26D88BF9" w14:textId="77777777" w:rsidR="003B2245" w:rsidRDefault="003B2245" w:rsidP="003B2245">
                            <w:pPr>
                              <w:jc w:val="center"/>
                            </w:pPr>
                            <w:r>
                              <w:t xml:space="preserve"> </w:t>
                            </w:r>
                          </w:p>
                        </w:txbxContent>
                      </v:textbox>
                    </v:shape>
                  </w:pict>
                </mc:Fallback>
              </mc:AlternateContent>
            </w:r>
            <w:r>
              <w:rPr>
                <w:rFonts w:eastAsia="Calibri"/>
                <w:noProof/>
                <w:color w:val="000000"/>
                <w:lang w:val="en-US"/>
              </w:rPr>
              <mc:AlternateContent>
                <mc:Choice Requires="wps">
                  <w:drawing>
                    <wp:anchor distT="0" distB="0" distL="114300" distR="114300" simplePos="0" relativeHeight="251662336" behindDoc="0" locked="0" layoutInCell="1" allowOverlap="1" wp14:anchorId="6E9B152C" wp14:editId="1142BD86">
                      <wp:simplePos x="0" y="0"/>
                      <wp:positionH relativeFrom="column">
                        <wp:posOffset>267335</wp:posOffset>
                      </wp:positionH>
                      <wp:positionV relativeFrom="paragraph">
                        <wp:posOffset>259080</wp:posOffset>
                      </wp:positionV>
                      <wp:extent cx="4742815" cy="637540"/>
                      <wp:effectExtent l="0" t="0" r="19685" b="10160"/>
                      <wp:wrapNone/>
                      <wp:docPr id="1163132683" name="Rectángulo 6"/>
                      <wp:cNvGraphicFramePr/>
                      <a:graphic xmlns:a="http://schemas.openxmlformats.org/drawingml/2006/main">
                        <a:graphicData uri="http://schemas.microsoft.com/office/word/2010/wordprocessingShape">
                          <wps:wsp>
                            <wps:cNvSpPr/>
                            <wps:spPr>
                              <a:xfrm>
                                <a:off x="0" y="0"/>
                                <a:ext cx="4742815" cy="637540"/>
                              </a:xfrm>
                              <a:prstGeom prst="rect">
                                <a:avLst/>
                              </a:prstGeom>
                              <a:solidFill>
                                <a:srgbClr val="4F81BD">
                                  <a:lumMod val="20000"/>
                                  <a:lumOff val="80000"/>
                                </a:srgbClr>
                              </a:solidFill>
                              <a:ln w="19046" cap="flat">
                                <a:solidFill>
                                  <a:srgbClr val="4F81BD">
                                    <a:lumMod val="20000"/>
                                    <a:lumOff val="80000"/>
                                  </a:srgbClr>
                                </a:solidFill>
                                <a:prstDash val="solid"/>
                                <a:miter/>
                              </a:ln>
                            </wps:spPr>
                            <wps:txbx>
                              <w:txbxContent>
                                <w:p w14:paraId="5C7EA4B9" w14:textId="2C64371A" w:rsidR="003B2245" w:rsidRDefault="00C770CA" w:rsidP="003B2245">
                                  <w:pPr>
                                    <w:pStyle w:val="CUADROS1"/>
                                  </w:pPr>
                                  <w:r w:rsidRPr="00C770CA">
                                    <w:t>Ineficiencia en el control de inventarios en Óptica Tokio</w:t>
                                  </w:r>
                                  <w:r>
                                    <w:t>.</w:t>
                                  </w:r>
                                </w:p>
                                <w:p w14:paraId="29B42F0A" w14:textId="5C0BFCE6" w:rsidR="009F48CA" w:rsidRDefault="009F48CA" w:rsidP="003B2245">
                                  <w:pPr>
                                    <w:pStyle w:val="CUADROS1"/>
                                  </w:pPr>
                                  <w:r w:rsidRPr="009F48CA">
                                    <w:t>Este problema genera retrasos y afecta la calidad del servicio al cliente.</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rect w14:anchorId="6E9B152C" id="Rectángulo 6" o:spid="_x0000_s1032" style="position:absolute;left:0;text-align:left;margin-left:21.05pt;margin-top:20.4pt;width:373.45pt;height:5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oCgIAAFoEAAAOAAAAZHJzL2Uyb0RvYy54bWy0VNuO2yAQfa/Uf0C8N7ZT57JRnFW7UapK&#10;2+1KaT+AYIiRMNCBxE6/vgPOJtn2rWpfMDMDZ2bOGby871tNjgK8sqaixSinRBhua2X2Ff3+bfNu&#10;TokPzNRMWyMqehKe3q/evll2biHGtrG6FkAQxPhF5yrahOAWWeZ5I1rmR9YJg0FpoWUBTdhnNbAO&#10;0VudjfN8mnUWageWC+/Rux6CdJXwpRQ8fJXSi0B0RbG2kFZI6y6u2WrJFntgrlH8XAb7iypapgwm&#10;vUCtWWDkAOoPqFZxsN7KMOK2zayUiovUA3ZT5L91s22YE6kXJMe7C03+38Hyp+PWPQPS0Dm/8LiN&#10;XfQS2vjF+kifyDpdyBJ9IByd5awcz4sJJRxj0/ezSZnYzK63HfjwSdiWxE1FAcVIHLHjow+YEY++&#10;HInJvNWq3iitkwH73YMGcmQoXLmZFx/X6a4+tF9sPbhR//ysILpR58E9f3Ejvh9gUq5X+NqQDuf1&#10;Li+n2AHDyZOaDeW9OncG+G91RALWzDdDgpR6mMlWBRFlwSa0wc9VnrgL/a4nqkbi4+no2dn69Ix8&#10;CUCqGws/KelwrCvqfxwYCEr0Z4Nzc1eUqBMJySgnszEacBvZ3UaY4QhVUR6AksF4CMPrwfF1LDya&#10;rePIY9LG2A+HYKVK2l5rOhePA5y6OT+2+EJu7XTq+ktY/QIAAP//AwBQSwMEFAAGAAgAAAAhAJ/j&#10;UF3fAAAACQEAAA8AAABkcnMvZG93bnJldi54bWxMj8FuwjAQRO+V+g/WVuqtOIkQhDQOapE4VKrU&#10;FsrdxNvEEK+j2ED4+25P5bQazdPsTLkcXSfOOATrSUE6SUAg1d5YahR8b9dPOYgQNRndeUIFVwyw&#10;rO7vSl0Yf6EvPG9iIziEQqEVtDH2hZShbtHpMPE9Ens/fnA6shwaaQZ94XDXySxJZtJpS/yh1T2u&#10;WqyPm5NT8KrtYTtfrHc7+zb7/MjGa56/r5R6fBhfnkFEHOM/DH/1uTpU3GnvT2SC6BRMs5RJvgkv&#10;YH+eL3jbnsFpmoGsSnm7oPoFAAD//wMAUEsBAi0AFAAGAAgAAAAhALaDOJL+AAAA4QEAABMAAAAA&#10;AAAAAAAAAAAAAAAAAFtDb250ZW50X1R5cGVzXS54bWxQSwECLQAUAAYACAAAACEAOP0h/9YAAACU&#10;AQAACwAAAAAAAAAAAAAAAAAvAQAAX3JlbHMvLnJlbHNQSwECLQAUAAYACAAAACEA0hPgKAoCAABa&#10;BAAADgAAAAAAAAAAAAAAAAAuAgAAZHJzL2Uyb0RvYy54bWxQSwECLQAUAAYACAAAACEAn+NQXd8A&#10;AAAJAQAADwAAAAAAAAAAAAAAAABkBAAAZHJzL2Rvd25yZXYueG1sUEsFBgAAAAAEAAQA8wAAAHAF&#10;AAAAAA==&#10;" fillcolor="#dce6f2" strokecolor="#dce6f2" strokeweight=".52906mm">
                      <v:textbox>
                        <w:txbxContent>
                          <w:p w14:paraId="5C7EA4B9" w14:textId="2C64371A" w:rsidR="003B2245" w:rsidRDefault="00C770CA" w:rsidP="003B2245">
                            <w:pPr>
                              <w:pStyle w:val="CUADROS1"/>
                            </w:pPr>
                            <w:r w:rsidRPr="00C770CA">
                              <w:t>Ineficiencia en el control de inventarios en Óptica Tokio</w:t>
                            </w:r>
                            <w:r>
                              <w:t>.</w:t>
                            </w:r>
                          </w:p>
                          <w:p w14:paraId="29B42F0A" w14:textId="5C0BFCE6" w:rsidR="009F48CA" w:rsidRDefault="009F48CA" w:rsidP="003B2245">
                            <w:pPr>
                              <w:pStyle w:val="CUADROS1"/>
                            </w:pPr>
                            <w:r w:rsidRPr="009F48CA">
                              <w:t>Este problema genera retrasos y afecta la calidad del servicio al cliente.</w:t>
                            </w:r>
                          </w:p>
                        </w:txbxContent>
                      </v:textbox>
                    </v:rect>
                  </w:pict>
                </mc:Fallback>
              </mc:AlternateContent>
            </w:r>
          </w:p>
          <w:p w14:paraId="70E363FC" w14:textId="35E78DA4" w:rsidR="003B2245" w:rsidRDefault="003B2245" w:rsidP="00A00B8C">
            <w:pPr>
              <w:spacing w:after="0"/>
              <w:rPr>
                <w:rFonts w:eastAsia="Calibri"/>
                <w:color w:val="000000"/>
                <w:lang w:val="es-BO"/>
              </w:rPr>
            </w:pPr>
          </w:p>
          <w:p w14:paraId="5E7FA5FE" w14:textId="77777777" w:rsidR="003B2245" w:rsidRDefault="003B2245" w:rsidP="00A00B8C">
            <w:pPr>
              <w:spacing w:after="0"/>
              <w:rPr>
                <w:rFonts w:eastAsia="Calibri"/>
                <w:color w:val="000000"/>
                <w:lang w:val="es-BO"/>
              </w:rPr>
            </w:pPr>
          </w:p>
          <w:p w14:paraId="620FED65" w14:textId="77777777" w:rsidR="003B2245" w:rsidRDefault="003B2245" w:rsidP="00A00B8C">
            <w:pPr>
              <w:spacing w:after="0"/>
            </w:pPr>
            <w:r>
              <w:rPr>
                <w:rFonts w:eastAsia="Calibri"/>
                <w:noProof/>
                <w:color w:val="000000"/>
                <w:lang w:val="es-BO"/>
              </w:rPr>
              <mc:AlternateContent>
                <mc:Choice Requires="wps">
                  <w:drawing>
                    <wp:anchor distT="0" distB="0" distL="114300" distR="114300" simplePos="0" relativeHeight="251671552" behindDoc="0" locked="0" layoutInCell="1" allowOverlap="1" wp14:anchorId="58AB1357" wp14:editId="3611E665">
                      <wp:simplePos x="0" y="0"/>
                      <wp:positionH relativeFrom="column">
                        <wp:posOffset>4287510</wp:posOffset>
                      </wp:positionH>
                      <wp:positionV relativeFrom="paragraph">
                        <wp:posOffset>170189</wp:posOffset>
                      </wp:positionV>
                      <wp:extent cx="200025" cy="142875"/>
                      <wp:effectExtent l="28575" t="9525" r="38100" b="19050"/>
                      <wp:wrapNone/>
                      <wp:docPr id="1754689315" name="Flecha: a la derecha 11"/>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0182422D"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58AB1357" id="Flecha: a la derecha 11" o:spid="_x0000_s1033" style="position:absolute;left:0;text-align:left;margin-left:337.6pt;margin-top:13.4pt;width:15.75pt;height:11.25pt;rotation:5898254fd;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W0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6b4ZK/yty+QttBQk4XS3yJygn56F5m/X5kWEal+baBh3dIs&#10;g3q17iZbrvGM1MPIfhhhDQeqXcQtbOru5pOFe3gJ+mZYj8/NU8vBDpd/o356tUqWFmVfNPkb6Jyd&#10;m77Lx9Z8eO9Ql/9F7v8BAAD//wMAUEsDBBQABgAIAAAAIQDufX0L3gAAAAkBAAAPAAAAZHJzL2Rv&#10;d25yZXYueG1sTI/LTsMwEEX3SPyDNUjsqI2jJiVkUiHEQ2JHGrF24yEJxHYau2n4e8yqLEf36N4z&#10;xXYxA5tp8r2zCLcrAYxs43RvW4R693yzAeaDsloNzhLCD3nYlpcXhcq1O9l3mqvQslhifa4QuhDG&#10;nHPfdGSUX7mRbMw+3WRUiOfUcj2pUyw3A5dCpNyo3saFTo302FHzXR0NwutBpIdkJ9YfL191oOqt&#10;no1+Qry+Wh7ugQVawhmGP/2oDmV02ruj1Z4NCGl2l0UUQcoEWAQyISWwPcI62QAvC/7/g/IXAAD/&#10;/wMAUEsBAi0AFAAGAAgAAAAhALaDOJL+AAAA4QEAABMAAAAAAAAAAAAAAAAAAAAAAFtDb250ZW50&#10;X1R5cGVzXS54bWxQSwECLQAUAAYACAAAACEAOP0h/9YAAACUAQAACwAAAAAAAAAAAAAAAAAvAQAA&#10;X3JlbHMvLnJlbHNQSwECLQAUAAYACAAAACEAvRyltGkEAADTDAAADgAAAAAAAAAAAAAAAAAuAgAA&#10;ZHJzL2Uyb0RvYy54bWxQSwECLQAUAAYACAAAACEA7n19C9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0182422D" w14:textId="77777777" w:rsidR="003B2245" w:rsidRDefault="003B2245" w:rsidP="003B2245">
                            <w:pPr>
                              <w:jc w:val="center"/>
                            </w:pPr>
                            <w:r>
                              <w:t xml:space="preserve"> </w:t>
                            </w:r>
                          </w:p>
                        </w:txbxContent>
                      </v:textbox>
                    </v:shape>
                  </w:pict>
                </mc:Fallback>
              </mc:AlternateContent>
            </w:r>
            <w:r>
              <w:rPr>
                <w:rFonts w:eastAsia="Calibri"/>
                <w:noProof/>
                <w:color w:val="000000"/>
                <w:lang w:val="es-BO"/>
              </w:rPr>
              <mc:AlternateContent>
                <mc:Choice Requires="wps">
                  <w:drawing>
                    <wp:anchor distT="0" distB="0" distL="114300" distR="114300" simplePos="0" relativeHeight="251670528" behindDoc="0" locked="0" layoutInCell="1" allowOverlap="1" wp14:anchorId="67C078D8" wp14:editId="5DE8F399">
                      <wp:simplePos x="0" y="0"/>
                      <wp:positionH relativeFrom="column">
                        <wp:posOffset>2538090</wp:posOffset>
                      </wp:positionH>
                      <wp:positionV relativeFrom="paragraph">
                        <wp:posOffset>172091</wp:posOffset>
                      </wp:positionV>
                      <wp:extent cx="200025" cy="142875"/>
                      <wp:effectExtent l="28575" t="9525" r="38100" b="19050"/>
                      <wp:wrapNone/>
                      <wp:docPr id="214586750" name="Flecha: a la derecha 10"/>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7D315A36"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67C078D8" id="Flecha: a la derecha 10" o:spid="_x0000_s1034" style="position:absolute;left:0;text-align:left;margin-left:199.85pt;margin-top:13.55pt;width:15.75pt;height:11.25pt;rotation:5898254fd;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mg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wz4ZK/yty+QttBQk4XS3yJygn56F5m/X5kWEal+baBh3dIs&#10;g3q17iZbrvGM1MPIfhhhDQeqXcQtbOru5pOFe3gJ+mZYj8/NU8vBDpd/o356tUqWFmVfNPkb6Jyd&#10;m77Lx9Z8eO9Ql/9F7v8BAAD//wMAUEsDBBQABgAIAAAAIQACACK63gAAAAkBAAAPAAAAZHJzL2Rv&#10;d25yZXYueG1sTI/LTsMwEEX3SPyDNUjsqN2QBhQyqRDiIbEjjVi78ZAE4nEau2n4e8wKlqN7dO+Z&#10;YrvYQcw0+d4xwnqlQBA3zvTcItS7p6tbED5oNnpwTAjf5GFbnp8VOjfuxG80V6EVsYR9rhG6EMZc&#10;St90ZLVfuZE4Zh9usjrEc2qlmfQplttBJkpl0uqe40KnR3roqPmqjhbh5aCyw/VObd6fP+tA1Ws9&#10;W/OIeHmx3N+BCLSEPxh+9aM6lNFp745svBgQUpUmEUVIkgxEBNIkuwGxR9ika5BlIf9/UP4AAAD/&#10;/wMAUEsBAi0AFAAGAAgAAAAhALaDOJL+AAAA4QEAABMAAAAAAAAAAAAAAAAAAAAAAFtDb250ZW50&#10;X1R5cGVzXS54bWxQSwECLQAUAAYACAAAACEAOP0h/9YAAACUAQAACwAAAAAAAAAAAAAAAAAvAQAA&#10;X3JlbHMvLnJlbHNQSwECLQAUAAYACAAAACEAXpWpoGkEAADTDAAADgAAAAAAAAAAAAAAAAAuAgAA&#10;ZHJzL2Uyb0RvYy54bWxQSwECLQAUAAYACAAAACEAAgAiut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7D315A36" w14:textId="77777777" w:rsidR="003B2245" w:rsidRDefault="003B2245" w:rsidP="003B2245">
                            <w:pPr>
                              <w:jc w:val="center"/>
                            </w:pPr>
                            <w:r>
                              <w:t xml:space="preserve"> </w:t>
                            </w:r>
                          </w:p>
                        </w:txbxContent>
                      </v:textbox>
                    </v:shape>
                  </w:pict>
                </mc:Fallback>
              </mc:AlternateContent>
            </w:r>
            <w:r>
              <w:rPr>
                <w:rFonts w:eastAsia="Calibri"/>
                <w:noProof/>
                <w:color w:val="000000"/>
                <w:lang w:val="es-BO"/>
              </w:rPr>
              <mc:AlternateContent>
                <mc:Choice Requires="wps">
                  <w:drawing>
                    <wp:anchor distT="0" distB="0" distL="114300" distR="114300" simplePos="0" relativeHeight="251669504" behindDoc="0" locked="0" layoutInCell="1" allowOverlap="1" wp14:anchorId="4CD61B75" wp14:editId="4CE84067">
                      <wp:simplePos x="0" y="0"/>
                      <wp:positionH relativeFrom="column">
                        <wp:posOffset>864866</wp:posOffset>
                      </wp:positionH>
                      <wp:positionV relativeFrom="paragraph">
                        <wp:posOffset>183521</wp:posOffset>
                      </wp:positionV>
                      <wp:extent cx="200025" cy="142875"/>
                      <wp:effectExtent l="28575" t="9525" r="38100" b="19050"/>
                      <wp:wrapNone/>
                      <wp:docPr id="531926754" name="Flecha: a la derecha 8"/>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695ECDB7" w14:textId="77777777" w:rsidR="003B2245" w:rsidRDefault="003B2245" w:rsidP="003B2245">
                                  <w:pPr>
                                    <w:jc w:val="center"/>
                                  </w:pPr>
                                  <w:r>
                                    <w:t xml:space="preserve"> </w:t>
                                  </w:r>
                                </w:p>
                              </w:txbxContent>
                            </wps:txbx>
                            <wps:bodyPr vert="horz" wrap="square" lIns="91440" tIns="45720" rIns="91440" bIns="45720" anchor="ctr" anchorCtr="0" compatLnSpc="1">
                              <a:noAutofit/>
                            </wps:bodyPr>
                          </wps:wsp>
                        </a:graphicData>
                      </a:graphic>
                    </wp:anchor>
                  </w:drawing>
                </mc:Choice>
                <mc:Fallback>
                  <w:pict>
                    <v:shape w14:anchorId="4CD61B75" id="Flecha: a la derecha 8" o:spid="_x0000_s1035" style="position:absolute;left:0;text-align:left;margin-left:68.1pt;margin-top:14.45pt;width:15.75pt;height:11.25pt;rotation:5898254fd;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cV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1r4ZK/yty+QttBQk4XS3yJygn56F5m/X5kWEal+baBh3dIs&#10;g3q17iZbrvGM1MPIfhhhDQeqXcQtbOru5pOFe3gJ+mZYj8/NU8vBDpd/o356tUqWFmVfNPkb6Jyd&#10;m77Lx9Z8eO9Ql/9F7v8BAAD//wMAUEsDBBQABgAIAAAAIQBauWxT3gAAAAkBAAAPAAAAZHJzL2Rv&#10;d25yZXYueG1sTI/LTsMwEEX3SP0Hayqxo3bTJECIUyHEQ2JHGrF24yEJjcdp7Kbh73FXsLyao3vP&#10;5NvZ9GzC0XWWJKxXAhhSbXVHjYRq93JzB8x5RVr1llDCDzrYFourXGXanukDp9I3LJSQy5SE1vsh&#10;49zVLRrlVnZACrcvOxrlQxwbrkd1DuWm55EQKTeqo7DQqgGfWqwP5clIeDuK9LjZieTz9bvyWL5X&#10;k9HPUl4v58cHYB5n/wfDRT+oQxGc9vZE2rE+5FjcBlRCFMfALkC6iYDtJSTJPfAi5/8/KH4BAAD/&#10;/wMAUEsBAi0AFAAGAAgAAAAhALaDOJL+AAAA4QEAABMAAAAAAAAAAAAAAAAAAAAAAFtDb250ZW50&#10;X1R5cGVzXS54bWxQSwECLQAUAAYACAAAACEAOP0h/9YAAACUAQAACwAAAAAAAAAAAAAAAAAvAQAA&#10;X3JlbHMvLnJlbHNQSwECLQAUAAYACAAAACEAFNqHFWkEAADTDAAADgAAAAAAAAAAAAAAAAAuAgAA&#10;ZHJzL2Uyb0RvYy54bWxQSwECLQAUAAYACAAAACEAWrlsU9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695ECDB7" w14:textId="77777777" w:rsidR="003B2245" w:rsidRDefault="003B2245" w:rsidP="003B2245">
                            <w:pPr>
                              <w:jc w:val="center"/>
                            </w:pPr>
                            <w:r>
                              <w:t xml:space="preserve"> </w:t>
                            </w:r>
                          </w:p>
                        </w:txbxContent>
                      </v:textbox>
                    </v:shape>
                  </w:pict>
                </mc:Fallback>
              </mc:AlternateContent>
            </w:r>
          </w:p>
          <w:p w14:paraId="181319A7" w14:textId="20332E27" w:rsidR="003B2245" w:rsidRDefault="009F48CA" w:rsidP="00A00B8C">
            <w:pPr>
              <w:spacing w:after="0"/>
              <w:rPr>
                <w:rFonts w:eastAsia="Calibri"/>
                <w:color w:val="000000"/>
                <w:lang w:val="es-BO"/>
              </w:rPr>
            </w:pPr>
            <w:r>
              <w:rPr>
                <w:rFonts w:eastAsia="Calibri"/>
                <w:noProof/>
                <w:color w:val="000000"/>
                <w:lang w:val="en-US"/>
              </w:rPr>
              <mc:AlternateContent>
                <mc:Choice Requires="wps">
                  <w:drawing>
                    <wp:anchor distT="0" distB="0" distL="114300" distR="114300" simplePos="0" relativeHeight="251665408" behindDoc="0" locked="0" layoutInCell="1" allowOverlap="1" wp14:anchorId="1FB5EB14" wp14:editId="1DF4F766">
                      <wp:simplePos x="0" y="0"/>
                      <wp:positionH relativeFrom="column">
                        <wp:posOffset>3763010</wp:posOffset>
                      </wp:positionH>
                      <wp:positionV relativeFrom="paragraph">
                        <wp:posOffset>245745</wp:posOffset>
                      </wp:positionV>
                      <wp:extent cx="1552575" cy="1600200"/>
                      <wp:effectExtent l="19050" t="19050" r="28575" b="19050"/>
                      <wp:wrapNone/>
                      <wp:docPr id="1405565324" name="Rectángulo 1"/>
                      <wp:cNvGraphicFramePr/>
                      <a:graphic xmlns:a="http://schemas.openxmlformats.org/drawingml/2006/main">
                        <a:graphicData uri="http://schemas.microsoft.com/office/word/2010/wordprocessingShape">
                          <wps:wsp>
                            <wps:cNvSpPr/>
                            <wps:spPr>
                              <a:xfrm>
                                <a:off x="0" y="0"/>
                                <a:ext cx="1552575" cy="1600200"/>
                              </a:xfrm>
                              <a:prstGeom prst="rect">
                                <a:avLst/>
                              </a:prstGeom>
                              <a:solidFill>
                                <a:srgbClr val="FFFFFF"/>
                              </a:solidFill>
                              <a:ln w="38103" cap="flat">
                                <a:solidFill>
                                  <a:srgbClr val="4F81BD"/>
                                </a:solidFill>
                                <a:prstDash val="solid"/>
                                <a:miter/>
                              </a:ln>
                            </wps:spPr>
                            <wps:txbx>
                              <w:txbxContent>
                                <w:p w14:paraId="1C1DCD39" w14:textId="77777777" w:rsidR="009F48CA" w:rsidRDefault="009F48CA" w:rsidP="009F48CA">
                                  <w:pPr>
                                    <w:pStyle w:val="CUADROS1"/>
                                  </w:pPr>
                                  <w:r>
                                    <w:t>Ausencia de alertas automáticas de reabastecimiento</w:t>
                                  </w:r>
                                </w:p>
                                <w:p w14:paraId="21FA1B07" w14:textId="0B586B08" w:rsidR="003B2245" w:rsidRDefault="003B2245" w:rsidP="009F48CA">
                                  <w:pPr>
                                    <w:pStyle w:val="CUADROS1"/>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1FB5EB14" id="Rectángulo 1" o:spid="_x0000_s1036" style="position:absolute;left:0;text-align:left;margin-left:296.3pt;margin-top:19.35pt;width:122.25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kb8gEAAOoDAAAOAAAAZHJzL2Uyb0RvYy54bWysU8GO2yAQvVfqPyDuje1ssptacVbtRqkq&#10;rborpf0AjCFGwkAHEjv9+g44TbLtnlb1ATPM+PHmzfPyfug0OQjwypqKFpOcEmG4bZTZVfTH982H&#10;BSU+MNMwbY2o6FF4er96/27Zu1JMbWt1I4AgiPFl7yrahuDKLPO8FR3zE+uEwaS00LGAIeyyBliP&#10;6J3Opnl+m/UWGgeWC+/xdD0m6SrhSyl4eJLSi0B0RZFbSCuktY5rtlqycgfMtYqfaLA3sOiYMnjp&#10;GWrNAiN7UP9AdYqD9VaGCbddZqVUXKQesJsi/6ubbcucSL2gON6dZfL/D5Z/O2zdM6AMvfOlx23s&#10;YpDQxTfyI0MS63gWSwyBcDws5vPp/G5OCcdccZvnOI4oZ3b53IEPX4TtSNxUFHAaSSR2ePRhLP1T&#10;Em/zVqtmo7ROAezqBw3kwHBym/Sc0F+UaUP6it4sivwGmTB0kNRsvOVFnb+Gm20Wxef1a3CRzpr5&#10;drw2IcQyVnYqCBgpa4NNXtSKuzDUA1EN6pAkiEe1bY7PSF8Adt5a+EVJjzarqP+5ZyAo0V8NzvFj&#10;MZtFX6ZgNr+bYgDXmfo6wwxHqIryAJSMwUMY3Yx2ciw8mq3jSCPJbOynfbBSJakvnE7s0VBpWCfz&#10;R8dex6nq8ouufgMAAP//AwBQSwMEFAAGAAgAAAAhAGGjOPrgAAAACgEAAA8AAABkcnMvZG93bnJl&#10;di54bWxMj01Pg0AURfcm/ofJM3FnBygWShkaU3Vl0kSqXU+ZJxDngzBTSv+9z5UuX+7JveeV29lo&#10;NuHoe2cFxIsIGNrGqd62Aj4Orw85MB+kVVI7iwKu6GFb3d6UslDuYt9xqkPLqMT6QgroQhgKzn3T&#10;oZF+4Qa0lH250chA59hyNcoLlRvNkyhacSN7SwudHHDXYfNdnw3tTs918tkcdnF2TPO9fkmnt2sq&#10;xP3d/LQBFnAOfzD86pM6VOR0cmerPNMCHtfJilAByzwDRkC+zGJgJwHJOsqAVyX//0L1AwAA//8D&#10;AFBLAQItABQABgAIAAAAIQC2gziS/gAAAOEBAAATAAAAAAAAAAAAAAAAAAAAAABbQ29udGVudF9U&#10;eXBlc10ueG1sUEsBAi0AFAAGAAgAAAAhADj9If/WAAAAlAEAAAsAAAAAAAAAAAAAAAAALwEAAF9y&#10;ZWxzLy5yZWxzUEsBAi0AFAAGAAgAAAAhAFvsaRvyAQAA6gMAAA4AAAAAAAAAAAAAAAAALgIAAGRy&#10;cy9lMm9Eb2MueG1sUEsBAi0AFAAGAAgAAAAhAGGjOPrgAAAACgEAAA8AAAAAAAAAAAAAAAAATAQA&#10;AGRycy9kb3ducmV2LnhtbFBLBQYAAAAABAAEAPMAAABZBQAAAAA=&#10;" strokecolor="#4f81bd" strokeweight="1.0584mm">
                      <v:textbox>
                        <w:txbxContent>
                          <w:p w14:paraId="1C1DCD39" w14:textId="77777777" w:rsidR="009F48CA" w:rsidRDefault="009F48CA" w:rsidP="009F48CA">
                            <w:pPr>
                              <w:pStyle w:val="CUADROS1"/>
                            </w:pPr>
                            <w:r>
                              <w:t>Ausencia de alertas automáticas de reabastecimiento</w:t>
                            </w:r>
                          </w:p>
                          <w:p w14:paraId="21FA1B07" w14:textId="0B586B08" w:rsidR="003B2245" w:rsidRDefault="003B2245" w:rsidP="009F48CA">
                            <w:pPr>
                              <w:pStyle w:val="CUADROS1"/>
                            </w:pPr>
                          </w:p>
                        </w:txbxContent>
                      </v:textbox>
                    </v:rect>
                  </w:pict>
                </mc:Fallback>
              </mc:AlternateContent>
            </w:r>
            <w:r>
              <w:rPr>
                <w:rFonts w:eastAsia="Calibri"/>
                <w:noProof/>
                <w:color w:val="000000"/>
                <w:lang w:val="en-US"/>
              </w:rPr>
              <mc:AlternateContent>
                <mc:Choice Requires="wps">
                  <w:drawing>
                    <wp:anchor distT="0" distB="0" distL="114300" distR="114300" simplePos="0" relativeHeight="251664384" behindDoc="0" locked="0" layoutInCell="1" allowOverlap="1" wp14:anchorId="04FB94A6" wp14:editId="31E8A4BC">
                      <wp:simplePos x="0" y="0"/>
                      <wp:positionH relativeFrom="column">
                        <wp:posOffset>2029459</wp:posOffset>
                      </wp:positionH>
                      <wp:positionV relativeFrom="paragraph">
                        <wp:posOffset>188595</wp:posOffset>
                      </wp:positionV>
                      <wp:extent cx="1590675" cy="1685925"/>
                      <wp:effectExtent l="19050" t="19050" r="28575" b="28575"/>
                      <wp:wrapNone/>
                      <wp:docPr id="584695388" name="Rectángulo 7"/>
                      <wp:cNvGraphicFramePr/>
                      <a:graphic xmlns:a="http://schemas.openxmlformats.org/drawingml/2006/main">
                        <a:graphicData uri="http://schemas.microsoft.com/office/word/2010/wordprocessingShape">
                          <wps:wsp>
                            <wps:cNvSpPr/>
                            <wps:spPr>
                              <a:xfrm>
                                <a:off x="0" y="0"/>
                                <a:ext cx="1590675" cy="1685925"/>
                              </a:xfrm>
                              <a:prstGeom prst="rect">
                                <a:avLst/>
                              </a:prstGeom>
                              <a:solidFill>
                                <a:srgbClr val="FFFFFF"/>
                              </a:solidFill>
                              <a:ln w="38103" cap="flat">
                                <a:solidFill>
                                  <a:srgbClr val="4F81BD"/>
                                </a:solidFill>
                                <a:prstDash val="solid"/>
                                <a:miter/>
                              </a:ln>
                            </wps:spPr>
                            <wps:txbx>
                              <w:txbxContent>
                                <w:p w14:paraId="11B5413E" w14:textId="77777777" w:rsidR="009F48CA" w:rsidRDefault="009F48CA" w:rsidP="009F48CA">
                                  <w:pPr>
                                    <w:pStyle w:val="CUADROS1"/>
                                  </w:pPr>
                                  <w:r>
                                    <w:t>Procesos operativos manuales</w:t>
                                  </w:r>
                                </w:p>
                                <w:p w14:paraId="7506D3D9" w14:textId="70A8808C" w:rsidR="003B2245" w:rsidRDefault="003B2245" w:rsidP="009F48CA">
                                  <w:pPr>
                                    <w:pStyle w:val="CUADROS1"/>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04FB94A6" id="Rectángulo 7" o:spid="_x0000_s1037" style="position:absolute;left:0;text-align:left;margin-left:159.8pt;margin-top:14.85pt;width:125.25pt;height:13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fQ8wEAAOoDAAAOAAAAZHJzL2Uyb0RvYy54bWysU8GO2jAQvVfqP1i+lyQssBARVu0iqkqr&#10;diXaDzCOTSw5tjs2JPTrO3YosO2eVs3B8Xgmb948vywf+laTowCvrKloMcopEYbbWpl9RX9833yY&#10;U+IDMzXT1oiKnoSnD6v375adK8XYNlbXAgiCGF92rqJNCK7MMs8b0TI/sk4YTEoLLQsYwj6rgXWI&#10;3upsnOezrLNQO7BceI+n6yFJVwlfSsHDNym9CERXFLmFtEJad3HNVktW7oG5RvEzDfYGFi1TBpte&#10;oNYsMHIA9Q9UqzhYb2UYcdtmVkrFRZoBpynyv6bZNsyJNAuK491FJv//YPnX49Y9A8rQOV963MYp&#10;egltfCM/0iexThexRB8Ix8Niushn91NKOOaK2Xy6GE+jnNn1cwc+fBa2JXFTUcDbSCKx45MPQ+mf&#10;ktjNW63qjdI6BbDfPWogR4Y3t0nPGf1FmTakq+jdvMjvkAlDB0nNhi4v6vwt3GQzLz6tX4OLdNbM&#10;N0PbhBDLWNmqIGCgrA0OeVUr7kK/64mqUYcilsejna1Pz0hfAE7eWPhFSYc2q6j/eWAgKNFfDN7j&#10;ophMoi9TMJnejzGA28zuNsMMR6iK8gCUDMFjGNyMdnIsPJmt40gjyWzsx0OwUiWpr5zO7NFQ6bLO&#10;5o+OvY1T1fUXXf0GAAD//wMAUEsDBBQABgAIAAAAIQDCweHV3wAAAAoBAAAPAAAAZHJzL2Rvd25y&#10;ZXYueG1sTI/BToNAEIbvJr7DZky82QWkpUWWxlQ9mZhI1fOWHYHIzhJ2S+nbOz3pcWa+/P83xXa2&#10;vZhw9J0jBfEiAoFUO9NRo+Bj/3K3BuGDJqN7R6jgjB625fVVoXPjTvSOUxUawSHkc62gDWHIpfR1&#10;i1b7hRuQ+PbtRqsDj2MjzahPHG57mUTRSlrdETe0esBdi/VPdbTcOz1VyWe938XZV7p+65/T6fWc&#10;KnV7Mz8+gAg4hz8YLvqsDiU7HdyRjBe9gvt4s2JUQbLJQDCwzKIYxOGyWCYgy0L+f6H8BQAA//8D&#10;AFBLAQItABQABgAIAAAAIQC2gziS/gAAAOEBAAATAAAAAAAAAAAAAAAAAAAAAABbQ29udGVudF9U&#10;eXBlc10ueG1sUEsBAi0AFAAGAAgAAAAhADj9If/WAAAAlAEAAAsAAAAAAAAAAAAAAAAALwEAAF9y&#10;ZWxzLy5yZWxzUEsBAi0AFAAGAAgAAAAhALHC59DzAQAA6gMAAA4AAAAAAAAAAAAAAAAALgIAAGRy&#10;cy9lMm9Eb2MueG1sUEsBAi0AFAAGAAgAAAAhAMLB4dXfAAAACgEAAA8AAAAAAAAAAAAAAAAATQQA&#10;AGRycy9kb3ducmV2LnhtbFBLBQYAAAAABAAEAPMAAABZBQAAAAA=&#10;" strokecolor="#4f81bd" strokeweight="1.0584mm">
                      <v:textbox>
                        <w:txbxContent>
                          <w:p w14:paraId="11B5413E" w14:textId="77777777" w:rsidR="009F48CA" w:rsidRDefault="009F48CA" w:rsidP="009F48CA">
                            <w:pPr>
                              <w:pStyle w:val="CUADROS1"/>
                            </w:pPr>
                            <w:r>
                              <w:t>Procesos operativos manuales</w:t>
                            </w:r>
                          </w:p>
                          <w:p w14:paraId="7506D3D9" w14:textId="70A8808C" w:rsidR="003B2245" w:rsidRDefault="003B2245" w:rsidP="009F48CA">
                            <w:pPr>
                              <w:pStyle w:val="CUADROS1"/>
                            </w:pPr>
                          </w:p>
                        </w:txbxContent>
                      </v:textbox>
                    </v:rect>
                  </w:pict>
                </mc:Fallback>
              </mc:AlternateContent>
            </w:r>
            <w:r>
              <w:rPr>
                <w:rFonts w:eastAsia="Calibri"/>
                <w:noProof/>
                <w:color w:val="000000"/>
                <w:lang w:val="en-US"/>
              </w:rPr>
              <mc:AlternateContent>
                <mc:Choice Requires="wps">
                  <w:drawing>
                    <wp:anchor distT="0" distB="0" distL="114300" distR="114300" simplePos="0" relativeHeight="251663360" behindDoc="0" locked="0" layoutInCell="1" allowOverlap="1" wp14:anchorId="4EA8CBAB" wp14:editId="70F6E10B">
                      <wp:simplePos x="0" y="0"/>
                      <wp:positionH relativeFrom="margin">
                        <wp:posOffset>67310</wp:posOffset>
                      </wp:positionH>
                      <wp:positionV relativeFrom="paragraph">
                        <wp:posOffset>188595</wp:posOffset>
                      </wp:positionV>
                      <wp:extent cx="1800225" cy="1685925"/>
                      <wp:effectExtent l="19050" t="19050" r="28575" b="28575"/>
                      <wp:wrapNone/>
                      <wp:docPr id="405644361" name="Rectángulo 28"/>
                      <wp:cNvGraphicFramePr/>
                      <a:graphic xmlns:a="http://schemas.openxmlformats.org/drawingml/2006/main">
                        <a:graphicData uri="http://schemas.microsoft.com/office/word/2010/wordprocessingShape">
                          <wps:wsp>
                            <wps:cNvSpPr/>
                            <wps:spPr>
                              <a:xfrm>
                                <a:off x="0" y="0"/>
                                <a:ext cx="1800225" cy="1685925"/>
                              </a:xfrm>
                              <a:prstGeom prst="rect">
                                <a:avLst/>
                              </a:prstGeom>
                              <a:solidFill>
                                <a:srgbClr val="FFFFFF"/>
                              </a:solidFill>
                              <a:ln w="38103" cap="flat">
                                <a:solidFill>
                                  <a:srgbClr val="4F81BD"/>
                                </a:solidFill>
                                <a:prstDash val="solid"/>
                                <a:miter/>
                              </a:ln>
                            </wps:spPr>
                            <wps:txbx>
                              <w:txbxContent>
                                <w:p w14:paraId="12EBA44D" w14:textId="1B9E3CEA" w:rsidR="003B2245" w:rsidRDefault="009F48CA" w:rsidP="003B2245">
                                  <w:pPr>
                                    <w:pStyle w:val="CUADROS1"/>
                                  </w:pPr>
                                  <w:r w:rsidRPr="009F48CA">
                                    <w:t>Actualización no oportuna del stock</w:t>
                                  </w:r>
                                  <w:r>
                                    <w:t>.</w:t>
                                  </w:r>
                                </w:p>
                                <w:p w14:paraId="5F3FDD86" w14:textId="68A3D829" w:rsidR="009F48CA" w:rsidRDefault="009F48CA" w:rsidP="003B2245">
                                  <w:pPr>
                                    <w:pStyle w:val="CUADROS1"/>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4EA8CBAB" id="Rectángulo 28" o:spid="_x0000_s1038" style="position:absolute;left:0;text-align:left;margin-left:5.3pt;margin-top:14.85pt;width:141.75pt;height:13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y9e8wEAAOoDAAAOAAAAZHJzL2Uyb0RvYy54bWysU8tu2zAQvBfoPxC813rETh3BctDGcFEg&#10;aAK4/QCaIi0CFMkuaUvu13dJubbT9hREB4rLXc3ODkeL+6HT5CDAK2tqWkxySoThtlFmV9Mf39cf&#10;5pT4wEzDtDWipkfh6f3y/btF7ypR2tbqRgBBEOOr3tW0DcFVWeZ5KzrmJ9YJg0lpoWMBQ9hlDbAe&#10;0TudlXl+m/UWGgeWC+/xdDUm6TLhSyl4eJLSi0B0TZFbSCukdRvXbLlg1Q6YaxU/0WCvYNExZbDp&#10;GWrFAiN7UP9AdYqD9VaGCbddZqVUXKQZcJoi/2uaTcucSLOgON6dZfJvB8u/HTbuGVCG3vnK4zZO&#10;MUjo4hv5kSGJdTyLJYZAOB4W8zwvyxklHHPF7Xx2hwHiZJfPHfjwRdiOxE1NAW8jicQOjz6MpX9K&#10;YjdvtWrWSusUwG77oIEcGN7cOj0n9Bdl2pC+pjfzIr9BJgwdJDUbu7yo89dw0/W8+Lz6H1yks2K+&#10;HdsmhFjGqk4FASNlbXDIi1pxF4btQFSDOpSxPB5tbXN8RvoCcPLWwi9KerRZTf3PPQNBif5q8B7v&#10;iuk0+jIF09nHEgO4zmyvM8xwhKopD0DJGDyE0c1oJ8fCo9k4jjSSzMZ+2gcrVZL6wunEHg2VLutk&#10;/ujY6zhVXX7R5W8AAAD//wMAUEsDBBQABgAIAAAAIQAfh2WE3gAAAAkBAAAPAAAAZHJzL2Rvd25y&#10;ZXYueG1sTI/NTsMwEITvSLyDtUjcqJMo9CfEqVCBExISKXB24yWJsNdR7Kbp27M9wW1HM5r5ttzO&#10;zooJx9B7UpAuEhBIjTc9tQo+9i93axAhajLaekIFZwywra6vSl0Yf6J3nOrYCi6hUGgFXYxDIWVo&#10;OnQ6LPyAxN63H52OLMdWmlGfuNxZmSXJUjrdEy90esBdh81PfXS8Oz3V2Wez36Wrr3z9Zp/z6fWc&#10;K3V7Mz8+gIg4x78wXPAZHSpmOvgjmSAs62TJSQXZZgWC/WyTpyAOl+M+A1mV8v8H1S8AAAD//wMA&#10;UEsBAi0AFAAGAAgAAAAhALaDOJL+AAAA4QEAABMAAAAAAAAAAAAAAAAAAAAAAFtDb250ZW50X1R5&#10;cGVzXS54bWxQSwECLQAUAAYACAAAACEAOP0h/9YAAACUAQAACwAAAAAAAAAAAAAAAAAvAQAAX3Jl&#10;bHMvLnJlbHNQSwECLQAUAAYACAAAACEAoucvXvMBAADqAwAADgAAAAAAAAAAAAAAAAAuAgAAZHJz&#10;L2Uyb0RvYy54bWxQSwECLQAUAAYACAAAACEAH4dlhN4AAAAJAQAADwAAAAAAAAAAAAAAAABNBAAA&#10;ZHJzL2Rvd25yZXYueG1sUEsFBgAAAAAEAAQA8wAAAFgFAAAAAA==&#10;" strokecolor="#4f81bd" strokeweight="1.0584mm">
                      <v:textbox>
                        <w:txbxContent>
                          <w:p w14:paraId="12EBA44D" w14:textId="1B9E3CEA" w:rsidR="003B2245" w:rsidRDefault="009F48CA" w:rsidP="003B2245">
                            <w:pPr>
                              <w:pStyle w:val="CUADROS1"/>
                            </w:pPr>
                            <w:r w:rsidRPr="009F48CA">
                              <w:t>Actualización no oportuna del stock</w:t>
                            </w:r>
                            <w:r>
                              <w:t>.</w:t>
                            </w:r>
                          </w:p>
                          <w:p w14:paraId="5F3FDD86" w14:textId="68A3D829" w:rsidR="009F48CA" w:rsidRDefault="009F48CA" w:rsidP="003B2245">
                            <w:pPr>
                              <w:pStyle w:val="CUADROS1"/>
                            </w:pPr>
                          </w:p>
                        </w:txbxContent>
                      </v:textbox>
                      <w10:wrap anchorx="margin"/>
                    </v:rect>
                  </w:pict>
                </mc:Fallback>
              </mc:AlternateContent>
            </w:r>
          </w:p>
          <w:p w14:paraId="2FCBECF7" w14:textId="66031B17" w:rsidR="003B2245" w:rsidRDefault="003B2245" w:rsidP="00A00B8C">
            <w:pPr>
              <w:spacing w:after="0"/>
            </w:pPr>
          </w:p>
          <w:p w14:paraId="3D4E9CA4" w14:textId="77777777" w:rsidR="003B2245" w:rsidRDefault="003B2245" w:rsidP="00A00B8C">
            <w:pPr>
              <w:spacing w:after="0"/>
              <w:rPr>
                <w:rFonts w:eastAsia="Calibri"/>
                <w:color w:val="000000"/>
                <w:lang w:val="es-BO"/>
              </w:rPr>
            </w:pPr>
          </w:p>
          <w:p w14:paraId="0BDC2269" w14:textId="77777777" w:rsidR="003B2245" w:rsidRDefault="003B2245" w:rsidP="00A00B8C">
            <w:pPr>
              <w:spacing w:after="0"/>
              <w:rPr>
                <w:rFonts w:eastAsia="Calibri"/>
                <w:color w:val="000000"/>
                <w:lang w:val="es-BO"/>
              </w:rPr>
            </w:pPr>
          </w:p>
          <w:p w14:paraId="1720E007" w14:textId="77777777" w:rsidR="003B2245" w:rsidRDefault="003B2245" w:rsidP="00A00B8C">
            <w:pPr>
              <w:spacing w:after="0"/>
              <w:rPr>
                <w:rFonts w:eastAsia="Calibri"/>
                <w:color w:val="000000"/>
                <w:lang w:val="es-BO"/>
              </w:rPr>
            </w:pPr>
          </w:p>
          <w:p w14:paraId="633F23C3" w14:textId="77777777" w:rsidR="003B2245" w:rsidRDefault="003B2245" w:rsidP="00A00B8C">
            <w:pPr>
              <w:spacing w:after="0"/>
              <w:rPr>
                <w:rFonts w:eastAsia="Calibri"/>
                <w:color w:val="000000"/>
                <w:lang w:val="es-BO"/>
              </w:rPr>
            </w:pPr>
          </w:p>
          <w:p w14:paraId="5EA49E32" w14:textId="77777777" w:rsidR="009F48CA" w:rsidRDefault="009F48CA" w:rsidP="00A00B8C">
            <w:pPr>
              <w:spacing w:after="0"/>
              <w:rPr>
                <w:rFonts w:eastAsia="Calibri"/>
                <w:color w:val="000000"/>
                <w:lang w:val="es-BO"/>
              </w:rPr>
            </w:pPr>
          </w:p>
          <w:p w14:paraId="377A0CD1" w14:textId="77777777" w:rsidR="009F48CA" w:rsidRDefault="009F48CA" w:rsidP="00A00B8C">
            <w:pPr>
              <w:spacing w:after="0"/>
              <w:rPr>
                <w:rFonts w:eastAsia="Calibri"/>
                <w:color w:val="000000"/>
                <w:lang w:val="es-BO"/>
              </w:rPr>
            </w:pPr>
          </w:p>
          <w:p w14:paraId="084BEB07" w14:textId="77777777" w:rsidR="003B2245" w:rsidRDefault="003B2245" w:rsidP="00A00B8C">
            <w:pPr>
              <w:spacing w:after="0"/>
              <w:rPr>
                <w:rFonts w:eastAsia="Calibri"/>
                <w:b/>
                <w:bCs/>
                <w:color w:val="000000"/>
                <w:lang w:val="es-BO"/>
              </w:rPr>
            </w:pPr>
            <w:r>
              <w:rPr>
                <w:rFonts w:eastAsia="Calibri"/>
                <w:b/>
                <w:bCs/>
                <w:color w:val="000000"/>
                <w:lang w:val="es-BO"/>
              </w:rPr>
              <w:t>CAUSA</w:t>
            </w:r>
          </w:p>
        </w:tc>
      </w:tr>
    </w:tbl>
    <w:p w14:paraId="6B720D34" w14:textId="7902F36F" w:rsidR="003B2245" w:rsidRDefault="003B2245" w:rsidP="00C770CA">
      <w:pPr>
        <w:jc w:val="center"/>
      </w:pPr>
      <w:bookmarkStart w:id="24" w:name="_Hlk177098872"/>
      <w:r w:rsidRPr="00DC6E90">
        <w:t>Fuente: Elaboración propia</w:t>
      </w:r>
      <w:bookmarkEnd w:id="24"/>
    </w:p>
    <w:p w14:paraId="746A671C" w14:textId="53503A79" w:rsidR="00EE0211" w:rsidRDefault="00EE0211" w:rsidP="00EE0211">
      <w:pPr>
        <w:pStyle w:val="Ttulo2"/>
      </w:pPr>
      <w:bookmarkStart w:id="25" w:name="_Toc177157542"/>
      <w:r>
        <w:t>F</w:t>
      </w:r>
      <w:r w:rsidR="007D53F3">
        <w:rPr>
          <w:caps w:val="0"/>
        </w:rPr>
        <w:t>ormulación del problema</w:t>
      </w:r>
      <w:bookmarkEnd w:id="25"/>
      <w:r>
        <w:tab/>
      </w:r>
    </w:p>
    <w:p w14:paraId="618F93EC" w14:textId="52B121D7" w:rsidR="00336B9E" w:rsidRPr="00336B9E" w:rsidRDefault="00336B9E" w:rsidP="00336B9E">
      <w:bookmarkStart w:id="26" w:name="_Hlk177126249"/>
      <w:r w:rsidRPr="00336B9E">
        <w:t>¿</w:t>
      </w:r>
      <w:bookmarkStart w:id="27" w:name="_Hlk177097488"/>
      <w:r w:rsidRPr="00336B9E">
        <w:t xml:space="preserve">Cómo puede </w:t>
      </w:r>
      <w:r w:rsidR="00FE1A4B">
        <w:t xml:space="preserve">la </w:t>
      </w:r>
      <w:r w:rsidRPr="00336B9E">
        <w:t>Óptica Tokio, implementar un sistema para la gestión de productos que optimice el control de inventarios, agilice los procesos operativos y permita a la empresa mantener la alta calidad de sus servicios y la satisfacción del cliente</w:t>
      </w:r>
      <w:bookmarkEnd w:id="27"/>
      <w:r w:rsidRPr="00336B9E">
        <w:t>?</w:t>
      </w:r>
    </w:p>
    <w:p w14:paraId="31029283" w14:textId="5AFC7D41" w:rsidR="00EE0211" w:rsidRPr="007D53F3" w:rsidRDefault="007D53F3" w:rsidP="007D53F3">
      <w:pPr>
        <w:pStyle w:val="Ttulo1"/>
      </w:pPr>
      <w:bookmarkStart w:id="28" w:name="_Toc177157543"/>
      <w:bookmarkEnd w:id="26"/>
      <w:r w:rsidRPr="007D53F3">
        <w:rPr>
          <w:caps w:val="0"/>
        </w:rPr>
        <w:lastRenderedPageBreak/>
        <w:t>NECESIDADES DEL NEGOCIO</w:t>
      </w:r>
      <w:bookmarkEnd w:id="28"/>
      <w:r w:rsidRPr="007D53F3">
        <w:rPr>
          <w:caps w:val="0"/>
        </w:rPr>
        <w:tab/>
      </w:r>
    </w:p>
    <w:p w14:paraId="6BF901C8" w14:textId="36AA2780" w:rsidR="00FF145D" w:rsidRDefault="00FF145D" w:rsidP="00FF145D">
      <w:pPr>
        <w:pStyle w:val="Ttulo2"/>
      </w:pPr>
      <w:bookmarkStart w:id="29" w:name="_Toc177157544"/>
      <w:r>
        <w:t xml:space="preserve">NB-001: </w:t>
      </w:r>
      <w:bookmarkStart w:id="30" w:name="_Hlk177126365"/>
      <w:r w:rsidR="002B1E50">
        <w:rPr>
          <w:caps w:val="0"/>
        </w:rPr>
        <w:t>implementar de un sistema de gestión de inventarios automatizado</w:t>
      </w:r>
      <w:bookmarkEnd w:id="29"/>
      <w:bookmarkEnd w:id="30"/>
    </w:p>
    <w:p w14:paraId="4AC64706" w14:textId="5ECEED4E" w:rsidR="00FF145D" w:rsidRDefault="00FF145D" w:rsidP="00FF145D">
      <w:r w:rsidRPr="00606C66">
        <w:rPr>
          <w:b/>
          <w:bCs/>
        </w:rPr>
        <w:t>Descripción:</w:t>
      </w:r>
      <w:r>
        <w:t xml:space="preserve"> Desarrollar un sistema automatizado que permita la gestión eficiente del inventario en Óptica Tokio, incluyendo el registro de entradas y salidas de productos, control de stock, y alertas para reabastecimiento.</w:t>
      </w:r>
    </w:p>
    <w:p w14:paraId="339F8447" w14:textId="37735190" w:rsidR="00FF145D" w:rsidRDefault="00FF145D" w:rsidP="00FF145D">
      <w:r>
        <w:t>Justificación: Mejorar el control de los activos y optimizar la gestión de almacenes, permitiendo a la empresa realizar pedidos de insumos y materiales de manera oportuna. Esto reducirá el riesgo de desabastecimiento, mejorará la eficiencia operativa, y garantizará que los productos estén disponibles cuando los clientes los necesiten.</w:t>
      </w:r>
    </w:p>
    <w:p w14:paraId="34B52AA4" w14:textId="247E363F" w:rsidR="00FF145D" w:rsidRDefault="00FF145D" w:rsidP="00FF145D">
      <w:pPr>
        <w:pStyle w:val="Ttulo2"/>
      </w:pPr>
      <w:bookmarkStart w:id="31" w:name="_Toc177157545"/>
      <w:bookmarkStart w:id="32" w:name="_Hlk177126353"/>
      <w:r>
        <w:t xml:space="preserve">NB-002: </w:t>
      </w:r>
      <w:r w:rsidR="002B1E50">
        <w:rPr>
          <w:caps w:val="0"/>
        </w:rPr>
        <w:t>integrar de información en tiempo real</w:t>
      </w:r>
      <w:bookmarkEnd w:id="31"/>
    </w:p>
    <w:bookmarkEnd w:id="32"/>
    <w:p w14:paraId="2531A873" w14:textId="77777777" w:rsidR="00FF145D" w:rsidRDefault="00FF145D" w:rsidP="00FF145D">
      <w:r>
        <w:t>Descripción: Implementar la capacidad de acceder y actualizar la información del inventario en tiempo real, permitiendo al personal visualizar el estado actual del stock y tomar decisiones informadas de manera inmediata.</w:t>
      </w:r>
    </w:p>
    <w:p w14:paraId="7D181991" w14:textId="09EBA1C0" w:rsidR="00FF145D" w:rsidRDefault="00FF145D" w:rsidP="00FF145D">
      <w:r>
        <w:t>Justificación: Asegurar que el inventario refleje siempre el estado actual de los productos, lo que permitirá una respuesta rápida a las necesidades del negocio y evitará errores en la gestión de inventarios.</w:t>
      </w:r>
    </w:p>
    <w:p w14:paraId="47A91DD5" w14:textId="196CE3A7" w:rsidR="00FF145D" w:rsidRDefault="00FF145D" w:rsidP="00FF145D">
      <w:pPr>
        <w:pStyle w:val="Ttulo2"/>
      </w:pPr>
      <w:bookmarkStart w:id="33" w:name="_Toc177157546"/>
      <w:r>
        <w:t xml:space="preserve">NB-003: </w:t>
      </w:r>
      <w:bookmarkStart w:id="34" w:name="_Hlk177126386"/>
      <w:r w:rsidR="002B1E50">
        <w:rPr>
          <w:caps w:val="0"/>
        </w:rPr>
        <w:t>implementar alertas automatizadas para reabastecimiento</w:t>
      </w:r>
      <w:bookmarkEnd w:id="33"/>
      <w:bookmarkEnd w:id="34"/>
    </w:p>
    <w:p w14:paraId="3DEA54BD" w14:textId="77777777" w:rsidR="00FF145D" w:rsidRDefault="00FF145D" w:rsidP="00FF145D">
      <w:r>
        <w:t>Descripción: Configurar alertas automáticas dentro del sistema de gestión de inventarios que notifiquen al personal cuando los niveles de stock estén bajos y sea necesario realizar un pedido.</w:t>
      </w:r>
    </w:p>
    <w:p w14:paraId="3245B734" w14:textId="674149C2" w:rsidR="00FE1A4B" w:rsidRPr="00FE1A4B" w:rsidRDefault="00FF145D" w:rsidP="00FF145D">
      <w:r>
        <w:t>Justificación: Prevenir situaciones de desabastecimiento que podrían afectar la capacidad de la empresa para cumplir con los pedidos de los clientes, asegurando que los productos clave estén siempre disponibles.</w:t>
      </w:r>
    </w:p>
    <w:p w14:paraId="4ABB7073" w14:textId="6F28E48D" w:rsidR="00EE0211" w:rsidRDefault="005F15EC" w:rsidP="007D53F3">
      <w:pPr>
        <w:pStyle w:val="Ttulo1"/>
      </w:pPr>
      <w:bookmarkStart w:id="35" w:name="_Toc177157547"/>
      <w:r w:rsidRPr="007D53F3">
        <w:lastRenderedPageBreak/>
        <w:t>REQUERIMIENTOS DEL SISTEMA</w:t>
      </w:r>
      <w:bookmarkEnd w:id="35"/>
      <w:r w:rsidRPr="007D53F3">
        <w:tab/>
      </w:r>
    </w:p>
    <w:p w14:paraId="1E4A0C8D" w14:textId="5BC1F7E4" w:rsidR="00C8288D" w:rsidRPr="00C8288D" w:rsidRDefault="00C8288D" w:rsidP="00C8288D">
      <w:pPr>
        <w:pStyle w:val="TABLA"/>
      </w:pPr>
      <w:r w:rsidRPr="00C8288D">
        <w:t>Cuadro N°</w:t>
      </w:r>
      <w:r>
        <w:t xml:space="preserve">2 </w:t>
      </w:r>
      <w:r w:rsidRPr="00C8288D">
        <w:t>Identificación y descripción de los requerimientos</w:t>
      </w:r>
    </w:p>
    <w:tbl>
      <w:tblPr>
        <w:tblStyle w:val="Tablaconcuadrcula2"/>
        <w:tblW w:w="9072" w:type="dxa"/>
        <w:tblInd w:w="279" w:type="dxa"/>
        <w:tblLayout w:type="fixed"/>
        <w:tblLook w:val="04A0" w:firstRow="1" w:lastRow="0" w:firstColumn="1" w:lastColumn="0" w:noHBand="0" w:noVBand="1"/>
      </w:tblPr>
      <w:tblGrid>
        <w:gridCol w:w="1217"/>
        <w:gridCol w:w="1760"/>
        <w:gridCol w:w="922"/>
        <w:gridCol w:w="2054"/>
        <w:gridCol w:w="2117"/>
        <w:gridCol w:w="1002"/>
      </w:tblGrid>
      <w:tr w:rsidR="00D82FED" w:rsidRPr="00D82FED" w14:paraId="36FA44A8" w14:textId="77777777" w:rsidTr="00986B22">
        <w:tc>
          <w:tcPr>
            <w:tcW w:w="1217" w:type="dxa"/>
            <w:shd w:val="clear" w:color="auto" w:fill="E7E6E6"/>
            <w:vAlign w:val="center"/>
          </w:tcPr>
          <w:p w14:paraId="1E190F32"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Identificador del Escenario Operacional o Proceso</w:t>
            </w:r>
          </w:p>
        </w:tc>
        <w:tc>
          <w:tcPr>
            <w:tcW w:w="1760" w:type="dxa"/>
            <w:shd w:val="clear" w:color="auto" w:fill="E7E6E6"/>
            <w:vAlign w:val="center"/>
          </w:tcPr>
          <w:p w14:paraId="4268AC95"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Identificador de las Necesidades del Negocio</w:t>
            </w:r>
          </w:p>
        </w:tc>
        <w:tc>
          <w:tcPr>
            <w:tcW w:w="922" w:type="dxa"/>
            <w:shd w:val="clear" w:color="auto" w:fill="FBE4D5"/>
            <w:vAlign w:val="center"/>
          </w:tcPr>
          <w:p w14:paraId="44B1AB8B"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ID DEL REQUERIMIENTO</w:t>
            </w:r>
          </w:p>
        </w:tc>
        <w:tc>
          <w:tcPr>
            <w:tcW w:w="2054" w:type="dxa"/>
            <w:shd w:val="clear" w:color="auto" w:fill="FBE4D5"/>
            <w:vAlign w:val="center"/>
          </w:tcPr>
          <w:p w14:paraId="6F0EBE0C"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DESCRIPCIÓN</w:t>
            </w:r>
          </w:p>
        </w:tc>
        <w:tc>
          <w:tcPr>
            <w:tcW w:w="2117" w:type="dxa"/>
            <w:shd w:val="clear" w:color="auto" w:fill="FBE4D5"/>
            <w:vAlign w:val="center"/>
          </w:tcPr>
          <w:p w14:paraId="239DC84C"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RESTRICCIONES</w:t>
            </w:r>
          </w:p>
        </w:tc>
        <w:tc>
          <w:tcPr>
            <w:tcW w:w="1002" w:type="dxa"/>
            <w:shd w:val="clear" w:color="auto" w:fill="FBE4D5"/>
            <w:vAlign w:val="center"/>
          </w:tcPr>
          <w:p w14:paraId="7719E1D9" w14:textId="77777777" w:rsidR="00D82FED" w:rsidRPr="00D82FED" w:rsidRDefault="00D82FED" w:rsidP="00D82FED">
            <w:pPr>
              <w:spacing w:before="120" w:after="120"/>
              <w:jc w:val="center"/>
              <w:rPr>
                <w:rFonts w:cs="Arial"/>
                <w:b/>
                <w:bCs/>
                <w:color w:val="auto"/>
                <w:sz w:val="14"/>
                <w:szCs w:val="14"/>
                <w:lang w:eastAsia="es-ES"/>
              </w:rPr>
            </w:pPr>
            <w:r w:rsidRPr="00D82FED">
              <w:rPr>
                <w:rFonts w:cs="Arial"/>
                <w:b/>
                <w:bCs/>
                <w:color w:val="auto"/>
                <w:sz w:val="14"/>
                <w:szCs w:val="14"/>
                <w:lang w:eastAsia="es-ES"/>
              </w:rPr>
              <w:t>PRIORIDAD</w:t>
            </w:r>
          </w:p>
        </w:tc>
      </w:tr>
      <w:tr w:rsidR="00D82FED" w:rsidRPr="00D82FED" w14:paraId="616009C4" w14:textId="77777777" w:rsidTr="00986B22">
        <w:tc>
          <w:tcPr>
            <w:tcW w:w="1217" w:type="dxa"/>
            <w:shd w:val="clear" w:color="auto" w:fill="E7E6E6"/>
            <w:vAlign w:val="center"/>
          </w:tcPr>
          <w:p w14:paraId="487044DB" w14:textId="0204FD5D" w:rsidR="00D82FED" w:rsidRPr="00D82FED" w:rsidRDefault="00D82FED" w:rsidP="00D82FED">
            <w:pPr>
              <w:spacing w:before="120" w:after="120"/>
              <w:rPr>
                <w:rFonts w:cs="Arial"/>
                <w:color w:val="auto"/>
                <w:sz w:val="14"/>
                <w:szCs w:val="14"/>
                <w:lang w:eastAsia="es-ES"/>
              </w:rPr>
            </w:pPr>
            <w:r w:rsidRPr="00D82FED">
              <w:rPr>
                <w:rFonts w:cs="Arial"/>
                <w:color w:val="000000"/>
                <w:sz w:val="14"/>
                <w:szCs w:val="14"/>
                <w:lang w:val="es-ES" w:eastAsia="es-ES"/>
              </w:rPr>
              <w:t xml:space="preserve">EO-001 </w:t>
            </w:r>
            <w:r>
              <w:rPr>
                <w:rFonts w:cs="Arial"/>
                <w:color w:val="000000"/>
                <w:sz w:val="14"/>
                <w:szCs w:val="14"/>
                <w:lang w:val="es-ES" w:eastAsia="es-ES"/>
              </w:rPr>
              <w:t>R</w:t>
            </w:r>
            <w:r w:rsidRPr="00D82FED">
              <w:rPr>
                <w:rFonts w:cs="Arial"/>
                <w:color w:val="000000"/>
                <w:sz w:val="14"/>
                <w:szCs w:val="14"/>
                <w:lang w:val="es-ES" w:eastAsia="es-ES"/>
              </w:rPr>
              <w:t>ecepción de nuevos productos</w:t>
            </w:r>
          </w:p>
        </w:tc>
        <w:tc>
          <w:tcPr>
            <w:tcW w:w="1760" w:type="dxa"/>
            <w:shd w:val="clear" w:color="auto" w:fill="E7E6E6"/>
            <w:vAlign w:val="center"/>
          </w:tcPr>
          <w:p w14:paraId="3DEDDCF2" w14:textId="12917537" w:rsidR="00D82FED" w:rsidRPr="00D82FED" w:rsidRDefault="00D82FED" w:rsidP="00D82FED">
            <w:pPr>
              <w:spacing w:before="120" w:after="120"/>
              <w:rPr>
                <w:rFonts w:cs="Arial"/>
                <w:b/>
                <w:bCs/>
                <w:color w:val="000000"/>
                <w:sz w:val="14"/>
                <w:szCs w:val="14"/>
                <w:lang w:val="es-ES" w:eastAsia="es-ES"/>
              </w:rPr>
            </w:pPr>
            <w:r w:rsidRPr="00D82FED">
              <w:rPr>
                <w:rFonts w:cs="Arial"/>
                <w:b/>
                <w:bCs/>
                <w:color w:val="000000"/>
                <w:sz w:val="14"/>
                <w:szCs w:val="14"/>
                <w:lang w:val="es-ES" w:eastAsia="es-ES"/>
              </w:rPr>
              <w:t>NB-001 Implementación de un sistema de gestión de inventarios automatizado</w:t>
            </w:r>
          </w:p>
          <w:p w14:paraId="3F6BE95E" w14:textId="0D4C29D7" w:rsidR="00D82FED" w:rsidRPr="00D82FED" w:rsidRDefault="00D82FED" w:rsidP="00D82FED">
            <w:pPr>
              <w:spacing w:before="120" w:after="120"/>
              <w:rPr>
                <w:rFonts w:cs="Arial"/>
                <w:color w:val="auto"/>
                <w:sz w:val="14"/>
                <w:szCs w:val="14"/>
                <w:lang w:eastAsia="es-ES"/>
              </w:rPr>
            </w:pPr>
          </w:p>
        </w:tc>
        <w:tc>
          <w:tcPr>
            <w:tcW w:w="922" w:type="dxa"/>
            <w:shd w:val="clear" w:color="auto" w:fill="FBE4D5"/>
            <w:vAlign w:val="center"/>
          </w:tcPr>
          <w:p w14:paraId="29E487CD" w14:textId="073A4682" w:rsidR="00D82FED" w:rsidRPr="00D82FED" w:rsidRDefault="00D82FED" w:rsidP="00D82FED">
            <w:pPr>
              <w:spacing w:before="120" w:after="120"/>
              <w:rPr>
                <w:rFonts w:cs="Arial"/>
                <w:color w:val="auto"/>
                <w:sz w:val="14"/>
                <w:szCs w:val="14"/>
                <w:lang w:eastAsia="es-ES"/>
              </w:rPr>
            </w:pPr>
            <w:r w:rsidRPr="00D82FED">
              <w:rPr>
                <w:rFonts w:cs="Arial"/>
                <w:color w:val="auto"/>
                <w:sz w:val="14"/>
                <w:szCs w:val="14"/>
                <w:lang w:eastAsia="es-ES"/>
              </w:rPr>
              <w:t>RN-001</w:t>
            </w:r>
          </w:p>
        </w:tc>
        <w:tc>
          <w:tcPr>
            <w:tcW w:w="2054" w:type="dxa"/>
            <w:shd w:val="clear" w:color="auto" w:fill="FBE4D5"/>
            <w:vAlign w:val="center"/>
          </w:tcPr>
          <w:p w14:paraId="3F3A9658" w14:textId="489C30B3" w:rsidR="00D82FED" w:rsidRPr="00D82FED" w:rsidRDefault="00D82FED" w:rsidP="00D82FED">
            <w:pPr>
              <w:spacing w:before="120" w:after="120"/>
              <w:rPr>
                <w:rFonts w:cs="Arial"/>
                <w:color w:val="auto"/>
                <w:sz w:val="14"/>
                <w:szCs w:val="14"/>
                <w:lang w:eastAsia="es-ES"/>
              </w:rPr>
            </w:pPr>
            <w:r>
              <w:rPr>
                <w:rFonts w:cs="Arial"/>
                <w:color w:val="auto"/>
                <w:sz w:val="14"/>
                <w:szCs w:val="14"/>
                <w:lang w:eastAsia="es-ES"/>
              </w:rPr>
              <w:t>Permitir</w:t>
            </w:r>
            <w:r w:rsidRPr="00D82FED">
              <w:rPr>
                <w:rFonts w:cs="Arial"/>
                <w:color w:val="auto"/>
                <w:sz w:val="14"/>
                <w:szCs w:val="14"/>
                <w:lang w:eastAsia="es-ES"/>
              </w:rPr>
              <w:t xml:space="preserve"> la automatización del registro de nuevos productos en el inventario, incluyendo la capacidad poder integrar el producto para poder actualizar el stock en tiempo real.</w:t>
            </w:r>
          </w:p>
        </w:tc>
        <w:tc>
          <w:tcPr>
            <w:tcW w:w="2117" w:type="dxa"/>
            <w:shd w:val="clear" w:color="auto" w:fill="FBE4D5"/>
            <w:vAlign w:val="center"/>
          </w:tcPr>
          <w:p w14:paraId="136FAB4F" w14:textId="7861E95B" w:rsidR="00D82FED" w:rsidRPr="00D82FED" w:rsidRDefault="00D82FED" w:rsidP="00D82FED">
            <w:pPr>
              <w:numPr>
                <w:ilvl w:val="0"/>
                <w:numId w:val="15"/>
              </w:numPr>
              <w:spacing w:before="120" w:after="120"/>
              <w:ind w:left="243" w:hanging="211"/>
              <w:contextualSpacing/>
              <w:rPr>
                <w:rFonts w:cs="Arial"/>
                <w:color w:val="auto"/>
                <w:sz w:val="14"/>
                <w:szCs w:val="14"/>
                <w:lang w:eastAsia="es-ES"/>
              </w:rPr>
            </w:pPr>
            <w:r w:rsidRPr="00D82FED">
              <w:rPr>
                <w:rFonts w:cs="Arial"/>
                <w:color w:val="auto"/>
                <w:sz w:val="14"/>
                <w:szCs w:val="14"/>
                <w:lang w:eastAsia="es-ES"/>
              </w:rPr>
              <w:t>Debe integrarse con el hardware existente en la tienda (Un equipo de escritorio)</w:t>
            </w:r>
            <w:r>
              <w:rPr>
                <w:rFonts w:cs="Arial"/>
                <w:color w:val="auto"/>
                <w:sz w:val="14"/>
                <w:szCs w:val="14"/>
                <w:lang w:eastAsia="es-ES"/>
              </w:rPr>
              <w:t>.</w:t>
            </w:r>
          </w:p>
        </w:tc>
        <w:tc>
          <w:tcPr>
            <w:tcW w:w="1002" w:type="dxa"/>
            <w:shd w:val="clear" w:color="auto" w:fill="FBE4D5"/>
            <w:vAlign w:val="center"/>
          </w:tcPr>
          <w:p w14:paraId="3E0BAFB2" w14:textId="3B215164" w:rsidR="00D82FED" w:rsidRPr="00D82FED" w:rsidRDefault="00D82FED" w:rsidP="00D82FED">
            <w:pPr>
              <w:spacing w:before="120" w:after="120"/>
              <w:rPr>
                <w:rFonts w:cs="Arial"/>
                <w:color w:val="auto"/>
                <w:sz w:val="14"/>
                <w:szCs w:val="14"/>
                <w:lang w:eastAsia="es-ES"/>
              </w:rPr>
            </w:pPr>
            <w:r>
              <w:rPr>
                <w:rFonts w:cs="Arial"/>
                <w:color w:val="auto"/>
                <w:sz w:val="14"/>
                <w:szCs w:val="14"/>
                <w:lang w:eastAsia="es-ES"/>
              </w:rPr>
              <w:t>Alta</w:t>
            </w:r>
          </w:p>
        </w:tc>
      </w:tr>
      <w:tr w:rsidR="00D82FED" w:rsidRPr="00D82FED" w14:paraId="38BC3075" w14:textId="77777777" w:rsidTr="00986B22">
        <w:tc>
          <w:tcPr>
            <w:tcW w:w="1217" w:type="dxa"/>
            <w:shd w:val="clear" w:color="auto" w:fill="E7E6E6"/>
            <w:vAlign w:val="center"/>
          </w:tcPr>
          <w:p w14:paraId="7753C594" w14:textId="77777777" w:rsidR="00D82FED" w:rsidRDefault="00D82FED" w:rsidP="00D82FED">
            <w:pPr>
              <w:spacing w:before="120" w:after="120"/>
              <w:rPr>
                <w:rFonts w:cs="Arial"/>
                <w:color w:val="000000"/>
                <w:sz w:val="14"/>
                <w:szCs w:val="14"/>
                <w:lang w:eastAsia="es-ES"/>
              </w:rPr>
            </w:pPr>
            <w:r w:rsidRPr="00D82FED">
              <w:rPr>
                <w:rFonts w:cs="Arial"/>
                <w:color w:val="000000"/>
                <w:sz w:val="14"/>
                <w:szCs w:val="14"/>
                <w:lang w:eastAsia="es-ES"/>
              </w:rPr>
              <w:t xml:space="preserve">EO-002 </w:t>
            </w:r>
          </w:p>
          <w:p w14:paraId="3C6396B2" w14:textId="45943037" w:rsidR="00D82FED" w:rsidRPr="00D82FED" w:rsidRDefault="00D82FED" w:rsidP="00D82FED">
            <w:pPr>
              <w:spacing w:before="120" w:after="120"/>
              <w:rPr>
                <w:rFonts w:cs="Arial"/>
                <w:color w:val="000000"/>
                <w:sz w:val="14"/>
                <w:szCs w:val="14"/>
                <w:lang w:eastAsia="es-ES"/>
              </w:rPr>
            </w:pPr>
            <w:r>
              <w:rPr>
                <w:rFonts w:cs="Arial"/>
                <w:color w:val="000000"/>
                <w:sz w:val="14"/>
                <w:szCs w:val="14"/>
                <w:lang w:eastAsia="es-ES"/>
              </w:rPr>
              <w:t>V</w:t>
            </w:r>
            <w:r w:rsidRPr="00D82FED">
              <w:rPr>
                <w:rFonts w:cs="Arial"/>
                <w:color w:val="000000"/>
                <w:sz w:val="14"/>
                <w:szCs w:val="14"/>
                <w:lang w:eastAsia="es-ES"/>
              </w:rPr>
              <w:t>enta y despacho de productos</w:t>
            </w:r>
          </w:p>
        </w:tc>
        <w:tc>
          <w:tcPr>
            <w:tcW w:w="1760" w:type="dxa"/>
            <w:shd w:val="clear" w:color="auto" w:fill="E7E6E6"/>
            <w:vAlign w:val="center"/>
          </w:tcPr>
          <w:p w14:paraId="2DB3B88A" w14:textId="4093E362" w:rsidR="00D82FED" w:rsidRPr="00D82FED" w:rsidRDefault="00D82FED" w:rsidP="00D82FED">
            <w:pPr>
              <w:spacing w:before="120" w:after="120"/>
              <w:rPr>
                <w:rFonts w:cs="Arial"/>
                <w:b/>
                <w:bCs/>
                <w:color w:val="000000"/>
                <w:sz w:val="14"/>
                <w:szCs w:val="14"/>
                <w:lang w:eastAsia="es-ES"/>
              </w:rPr>
            </w:pPr>
            <w:r w:rsidRPr="00D82FED">
              <w:rPr>
                <w:rFonts w:cs="Arial"/>
                <w:b/>
                <w:bCs/>
                <w:color w:val="000000"/>
                <w:sz w:val="14"/>
                <w:szCs w:val="14"/>
                <w:lang w:eastAsia="es-ES"/>
              </w:rPr>
              <w:t xml:space="preserve">NB-002 </w:t>
            </w:r>
            <w:r>
              <w:rPr>
                <w:rFonts w:cs="Arial"/>
                <w:b/>
                <w:bCs/>
                <w:color w:val="000000"/>
                <w:sz w:val="14"/>
                <w:szCs w:val="14"/>
                <w:lang w:eastAsia="es-ES"/>
              </w:rPr>
              <w:t>I</w:t>
            </w:r>
            <w:r w:rsidRPr="00D82FED">
              <w:rPr>
                <w:rFonts w:cs="Arial"/>
                <w:b/>
                <w:bCs/>
                <w:color w:val="000000"/>
                <w:sz w:val="14"/>
                <w:szCs w:val="14"/>
                <w:lang w:eastAsia="es-ES"/>
              </w:rPr>
              <w:t>ntegración de información en tiempo real</w:t>
            </w:r>
          </w:p>
        </w:tc>
        <w:tc>
          <w:tcPr>
            <w:tcW w:w="922" w:type="dxa"/>
            <w:shd w:val="clear" w:color="auto" w:fill="FBE4D5"/>
            <w:vAlign w:val="center"/>
          </w:tcPr>
          <w:p w14:paraId="62BB5C86" w14:textId="5FAC1E60" w:rsidR="00D82FED" w:rsidRPr="00D82FED" w:rsidRDefault="00D82FED" w:rsidP="00D82FED">
            <w:pPr>
              <w:spacing w:before="120" w:after="120"/>
              <w:rPr>
                <w:rFonts w:cs="Arial"/>
                <w:color w:val="auto"/>
                <w:sz w:val="14"/>
                <w:szCs w:val="14"/>
                <w:lang w:eastAsia="es-ES"/>
              </w:rPr>
            </w:pPr>
            <w:r w:rsidRPr="00D82FED">
              <w:rPr>
                <w:rFonts w:cs="Arial"/>
                <w:color w:val="auto"/>
                <w:sz w:val="14"/>
                <w:szCs w:val="14"/>
                <w:lang w:eastAsia="es-ES"/>
              </w:rPr>
              <w:t>RN-002</w:t>
            </w:r>
          </w:p>
        </w:tc>
        <w:tc>
          <w:tcPr>
            <w:tcW w:w="2054" w:type="dxa"/>
            <w:shd w:val="clear" w:color="auto" w:fill="FBE4D5"/>
            <w:vAlign w:val="center"/>
          </w:tcPr>
          <w:p w14:paraId="48D96B14" w14:textId="7EEB0184" w:rsidR="00D82FED" w:rsidRPr="00D82FED" w:rsidRDefault="00D82FED" w:rsidP="00D82FED">
            <w:pPr>
              <w:spacing w:before="120" w:after="120"/>
              <w:rPr>
                <w:rFonts w:cs="Arial"/>
                <w:color w:val="auto"/>
                <w:sz w:val="14"/>
                <w:szCs w:val="14"/>
                <w:lang w:eastAsia="es-ES"/>
              </w:rPr>
            </w:pPr>
            <w:r>
              <w:rPr>
                <w:rFonts w:cs="Arial"/>
                <w:color w:val="auto"/>
                <w:sz w:val="14"/>
                <w:szCs w:val="14"/>
                <w:lang w:eastAsia="es-ES"/>
              </w:rPr>
              <w:t>P</w:t>
            </w:r>
            <w:r w:rsidRPr="00D82FED">
              <w:rPr>
                <w:rFonts w:cs="Arial"/>
                <w:color w:val="auto"/>
                <w:sz w:val="14"/>
                <w:szCs w:val="14"/>
                <w:lang w:eastAsia="es-ES"/>
              </w:rPr>
              <w:t>roporcionar acceso en tiempo real al estado del inventario para todo el personal autorizado, permitiendo que las ventas y despachos se realicen basándose en información actualizada.</w:t>
            </w:r>
          </w:p>
        </w:tc>
        <w:tc>
          <w:tcPr>
            <w:tcW w:w="2117" w:type="dxa"/>
            <w:shd w:val="clear" w:color="auto" w:fill="FBE4D5"/>
            <w:vAlign w:val="center"/>
          </w:tcPr>
          <w:p w14:paraId="41A42502" w14:textId="23EFF63D" w:rsidR="00D82FED" w:rsidRPr="00D82FED" w:rsidRDefault="00D82FED" w:rsidP="00D82FED">
            <w:pPr>
              <w:numPr>
                <w:ilvl w:val="0"/>
                <w:numId w:val="15"/>
              </w:numPr>
              <w:spacing w:before="120" w:after="120"/>
              <w:ind w:left="243" w:hanging="211"/>
              <w:contextualSpacing/>
              <w:rPr>
                <w:rFonts w:cs="Arial"/>
                <w:color w:val="auto"/>
                <w:sz w:val="14"/>
                <w:szCs w:val="14"/>
                <w:lang w:eastAsia="es-ES"/>
              </w:rPr>
            </w:pPr>
            <w:r w:rsidRPr="00D82FED">
              <w:rPr>
                <w:rFonts w:cs="Arial"/>
                <w:color w:val="auto"/>
                <w:sz w:val="14"/>
                <w:szCs w:val="14"/>
                <w:lang w:eastAsia="es-ES"/>
              </w:rPr>
              <w:t>El sistema debe estar disponible para múltiples usuarios simultáneamente sin afectar el rendimiento.</w:t>
            </w:r>
          </w:p>
        </w:tc>
        <w:tc>
          <w:tcPr>
            <w:tcW w:w="1002" w:type="dxa"/>
            <w:shd w:val="clear" w:color="auto" w:fill="FBE4D5"/>
            <w:vAlign w:val="center"/>
          </w:tcPr>
          <w:p w14:paraId="512CA4D4" w14:textId="0B0F94D5" w:rsidR="00D82FED" w:rsidRPr="00D82FED" w:rsidRDefault="00D82FED" w:rsidP="00D82FED">
            <w:pPr>
              <w:spacing w:before="120" w:after="120"/>
              <w:rPr>
                <w:rFonts w:cs="Arial"/>
                <w:color w:val="auto"/>
                <w:sz w:val="14"/>
                <w:szCs w:val="14"/>
                <w:lang w:eastAsia="es-ES"/>
              </w:rPr>
            </w:pPr>
            <w:r>
              <w:rPr>
                <w:rFonts w:cs="Arial"/>
                <w:color w:val="auto"/>
                <w:sz w:val="14"/>
                <w:szCs w:val="14"/>
                <w:lang w:eastAsia="es-ES"/>
              </w:rPr>
              <w:t>Alta</w:t>
            </w:r>
          </w:p>
        </w:tc>
      </w:tr>
      <w:tr w:rsidR="00986B22" w:rsidRPr="00D82FED" w14:paraId="03129054" w14:textId="77777777" w:rsidTr="00986B22">
        <w:tc>
          <w:tcPr>
            <w:tcW w:w="1217" w:type="dxa"/>
            <w:vAlign w:val="center"/>
          </w:tcPr>
          <w:p w14:paraId="3B64A266" w14:textId="55B7B615" w:rsidR="00D82FED" w:rsidRPr="00D82FED" w:rsidRDefault="00D82FED" w:rsidP="00D82FED">
            <w:pPr>
              <w:spacing w:before="120" w:after="120"/>
              <w:rPr>
                <w:rFonts w:cs="Arial"/>
                <w:color w:val="auto"/>
                <w:sz w:val="14"/>
                <w:szCs w:val="14"/>
                <w:lang w:eastAsia="es-ES"/>
              </w:rPr>
            </w:pPr>
            <w:r w:rsidRPr="00D82FED">
              <w:rPr>
                <w:rFonts w:cs="Arial"/>
                <w:color w:val="000000"/>
                <w:sz w:val="14"/>
                <w:szCs w:val="14"/>
                <w:lang w:eastAsia="es-ES"/>
              </w:rPr>
              <w:t xml:space="preserve">EO-003 </w:t>
            </w:r>
            <w:r>
              <w:rPr>
                <w:rFonts w:cs="Arial"/>
                <w:color w:val="000000"/>
                <w:sz w:val="14"/>
                <w:szCs w:val="14"/>
                <w:lang w:eastAsia="es-ES"/>
              </w:rPr>
              <w:t>R</w:t>
            </w:r>
            <w:r w:rsidRPr="00D82FED">
              <w:rPr>
                <w:rFonts w:cs="Arial"/>
                <w:color w:val="000000"/>
                <w:sz w:val="14"/>
                <w:szCs w:val="14"/>
                <w:lang w:eastAsia="es-ES"/>
              </w:rPr>
              <w:t>evisión y auditoría de inventarios</w:t>
            </w:r>
          </w:p>
        </w:tc>
        <w:tc>
          <w:tcPr>
            <w:tcW w:w="1760" w:type="dxa"/>
            <w:vAlign w:val="center"/>
          </w:tcPr>
          <w:p w14:paraId="527200B7" w14:textId="77777777" w:rsidR="00D82FED" w:rsidRDefault="00D82FED" w:rsidP="00D82FED">
            <w:pPr>
              <w:spacing w:before="120" w:after="120"/>
              <w:rPr>
                <w:rFonts w:cs="Arial"/>
                <w:color w:val="auto"/>
                <w:sz w:val="14"/>
                <w:szCs w:val="14"/>
                <w:lang w:eastAsia="es-ES"/>
              </w:rPr>
            </w:pPr>
            <w:r w:rsidRPr="00D82FED">
              <w:rPr>
                <w:rFonts w:cs="Arial"/>
                <w:color w:val="auto"/>
                <w:sz w:val="14"/>
                <w:szCs w:val="14"/>
                <w:lang w:eastAsia="es-ES"/>
              </w:rPr>
              <w:t xml:space="preserve">NB-003 </w:t>
            </w:r>
          </w:p>
          <w:p w14:paraId="69DA93D9" w14:textId="2CCB47B3" w:rsidR="00D82FED" w:rsidRPr="00D82FED" w:rsidRDefault="00D82FED" w:rsidP="00D82FED">
            <w:pPr>
              <w:spacing w:before="120" w:after="120"/>
              <w:rPr>
                <w:rFonts w:cs="Arial"/>
                <w:color w:val="auto"/>
                <w:sz w:val="14"/>
                <w:szCs w:val="14"/>
                <w:lang w:eastAsia="es-ES"/>
              </w:rPr>
            </w:pPr>
            <w:r>
              <w:rPr>
                <w:rFonts w:cs="Arial"/>
                <w:color w:val="auto"/>
                <w:sz w:val="14"/>
                <w:szCs w:val="14"/>
                <w:lang w:eastAsia="es-ES"/>
              </w:rPr>
              <w:t>A</w:t>
            </w:r>
            <w:r w:rsidRPr="00D82FED">
              <w:rPr>
                <w:rFonts w:cs="Arial"/>
                <w:color w:val="auto"/>
                <w:sz w:val="14"/>
                <w:szCs w:val="14"/>
                <w:lang w:eastAsia="es-ES"/>
              </w:rPr>
              <w:t>lertas automatizadas para reabastecimiento</w:t>
            </w:r>
          </w:p>
        </w:tc>
        <w:tc>
          <w:tcPr>
            <w:tcW w:w="922" w:type="dxa"/>
            <w:vAlign w:val="center"/>
          </w:tcPr>
          <w:p w14:paraId="0166E0F3" w14:textId="161728CE" w:rsidR="00D82FED" w:rsidRPr="00D82FED" w:rsidRDefault="00986B22" w:rsidP="00D82FED">
            <w:pPr>
              <w:spacing w:before="120" w:after="120"/>
              <w:rPr>
                <w:rFonts w:cs="Arial"/>
                <w:color w:val="auto"/>
                <w:sz w:val="14"/>
                <w:szCs w:val="14"/>
                <w:lang w:eastAsia="es-ES"/>
              </w:rPr>
            </w:pPr>
            <w:r w:rsidRPr="00986B22">
              <w:rPr>
                <w:rFonts w:cs="Arial"/>
                <w:color w:val="auto"/>
                <w:sz w:val="14"/>
                <w:szCs w:val="14"/>
                <w:lang w:eastAsia="es-ES"/>
              </w:rPr>
              <w:t>RN-003</w:t>
            </w:r>
          </w:p>
        </w:tc>
        <w:tc>
          <w:tcPr>
            <w:tcW w:w="2054" w:type="dxa"/>
            <w:vAlign w:val="center"/>
          </w:tcPr>
          <w:p w14:paraId="62D07A14" w14:textId="5DF9BA6B" w:rsidR="00D82FED" w:rsidRPr="00D82FED" w:rsidRDefault="00986B22" w:rsidP="00D82FED">
            <w:pPr>
              <w:spacing w:before="120" w:after="120"/>
              <w:rPr>
                <w:rFonts w:cs="Arial"/>
                <w:color w:val="auto"/>
                <w:sz w:val="14"/>
                <w:szCs w:val="14"/>
                <w:lang w:eastAsia="es-ES"/>
              </w:rPr>
            </w:pPr>
            <w:r>
              <w:rPr>
                <w:rFonts w:cs="Arial"/>
                <w:color w:val="auto"/>
                <w:sz w:val="14"/>
                <w:szCs w:val="14"/>
                <w:lang w:eastAsia="es-ES"/>
              </w:rPr>
              <w:t>G</w:t>
            </w:r>
            <w:r w:rsidRPr="00986B22">
              <w:rPr>
                <w:rFonts w:cs="Arial"/>
                <w:color w:val="auto"/>
                <w:sz w:val="14"/>
                <w:szCs w:val="14"/>
                <w:lang w:eastAsia="es-ES"/>
              </w:rPr>
              <w:t>enerar alertas automáticas cuando el inventario de un producto caiga por debajo de un nivel predefinido, facilitando la reposición a tiempo.</w:t>
            </w:r>
          </w:p>
        </w:tc>
        <w:tc>
          <w:tcPr>
            <w:tcW w:w="2117" w:type="dxa"/>
            <w:vAlign w:val="center"/>
          </w:tcPr>
          <w:p w14:paraId="54E38D3B" w14:textId="4E2A73CA" w:rsidR="00D82FED" w:rsidRPr="00D82FED" w:rsidRDefault="00986B22" w:rsidP="00D82FED">
            <w:pPr>
              <w:numPr>
                <w:ilvl w:val="0"/>
                <w:numId w:val="16"/>
              </w:numPr>
              <w:spacing w:before="120" w:after="120"/>
              <w:ind w:left="227" w:hanging="142"/>
              <w:contextualSpacing/>
              <w:rPr>
                <w:rFonts w:cs="Arial"/>
                <w:color w:val="auto"/>
                <w:sz w:val="14"/>
                <w:szCs w:val="14"/>
                <w:lang w:eastAsia="es-ES"/>
              </w:rPr>
            </w:pPr>
            <w:r w:rsidRPr="00986B22">
              <w:rPr>
                <w:rFonts w:cs="Arial"/>
                <w:color w:val="auto"/>
                <w:sz w:val="14"/>
                <w:szCs w:val="14"/>
                <w:lang w:eastAsia="es-ES"/>
              </w:rPr>
              <w:t>Las alertas deben ser configurables por el usuario y deben poder enviarse notificación.</w:t>
            </w:r>
          </w:p>
        </w:tc>
        <w:tc>
          <w:tcPr>
            <w:tcW w:w="1002" w:type="dxa"/>
            <w:vAlign w:val="center"/>
          </w:tcPr>
          <w:p w14:paraId="38ADEAB9" w14:textId="37C7EDB5" w:rsidR="00D82FED" w:rsidRPr="00D82FED" w:rsidRDefault="00986B22" w:rsidP="00D82FED">
            <w:pPr>
              <w:spacing w:before="120" w:after="120"/>
              <w:rPr>
                <w:rFonts w:cs="Arial"/>
                <w:color w:val="auto"/>
                <w:sz w:val="14"/>
                <w:szCs w:val="14"/>
                <w:lang w:eastAsia="es-ES"/>
              </w:rPr>
            </w:pPr>
            <w:r>
              <w:rPr>
                <w:rFonts w:cs="Arial"/>
                <w:color w:val="auto"/>
                <w:sz w:val="14"/>
                <w:szCs w:val="14"/>
                <w:lang w:eastAsia="es-ES"/>
              </w:rPr>
              <w:t>Media</w:t>
            </w:r>
          </w:p>
        </w:tc>
      </w:tr>
    </w:tbl>
    <w:p w14:paraId="2FA2CC6A" w14:textId="77777777" w:rsidR="00390F75" w:rsidRDefault="00390F75" w:rsidP="00A2188D"/>
    <w:p w14:paraId="1BF4EAD7" w14:textId="53C23B99" w:rsidR="00A71831" w:rsidRPr="00A71831" w:rsidRDefault="005F15EC" w:rsidP="00A71831">
      <w:pPr>
        <w:pStyle w:val="Ttulo1"/>
      </w:pPr>
      <w:bookmarkStart w:id="36" w:name="_Toc177157548"/>
      <w:r>
        <w:rPr>
          <w:caps w:val="0"/>
        </w:rPr>
        <w:t>CARACTERIZACIÓN DE LA SOLUCIÓN</w:t>
      </w:r>
      <w:bookmarkEnd w:id="36"/>
    </w:p>
    <w:p w14:paraId="0AA0B4DC" w14:textId="6B525F53" w:rsidR="00EE0211" w:rsidRDefault="00EE0211" w:rsidP="00390F75">
      <w:pPr>
        <w:pStyle w:val="Ttulo2"/>
      </w:pPr>
      <w:bookmarkStart w:id="37" w:name="_Toc177157549"/>
      <w:r>
        <w:t>P</w:t>
      </w:r>
      <w:r w:rsidR="007D53F3">
        <w:rPr>
          <w:caps w:val="0"/>
        </w:rPr>
        <w:t>artes interesadas</w:t>
      </w:r>
      <w:bookmarkEnd w:id="37"/>
    </w:p>
    <w:p w14:paraId="7F48EB50" w14:textId="259E0EB1" w:rsidR="00390F75" w:rsidRDefault="00390F75" w:rsidP="00390F75">
      <w:r>
        <w:t>Las partes interesadas que intervienen a lo largo del Ciclo de Vida del Sistema en Óptica Tokio son:</w:t>
      </w:r>
    </w:p>
    <w:p w14:paraId="2B785B4B" w14:textId="77777777" w:rsidR="00390F75" w:rsidRDefault="00390F75" w:rsidP="00390F75">
      <w:r>
        <w:t>Propietario del Negocio: Responsable de la toma de decisiones finales sobre la implementación del sistema y la inversión.</w:t>
      </w:r>
    </w:p>
    <w:p w14:paraId="43531035" w14:textId="77777777" w:rsidR="00390F75" w:rsidRDefault="00390F75" w:rsidP="00390F75">
      <w:r>
        <w:t>Gerente de Ventas: Encargado de supervisar el impacto del nuevo sistema en las ventas y la gestión de productos.</w:t>
      </w:r>
    </w:p>
    <w:p w14:paraId="64A1916D" w14:textId="77777777" w:rsidR="00390F75" w:rsidRDefault="00390F75" w:rsidP="00390F75">
      <w:r>
        <w:t>Personal Administrativo: Usuarios del sistema que gestionarán la información de clientes, inventarios y facturación.</w:t>
      </w:r>
    </w:p>
    <w:p w14:paraId="2554EA13" w14:textId="77777777" w:rsidR="00390F75" w:rsidRDefault="00390F75" w:rsidP="00390F75">
      <w:r>
        <w:lastRenderedPageBreak/>
        <w:t>Proveedores de Lentes y Equipos: Proveedores que se integrarán al sistema para un mejor control de los pedidos y suministros.</w:t>
      </w:r>
    </w:p>
    <w:p w14:paraId="45A4AED2" w14:textId="77777777" w:rsidR="00390F75" w:rsidRDefault="00390F75" w:rsidP="00390F75">
      <w:r>
        <w:t>Desarrolladores del Sistema: Equipo técnico responsable de la implementación, configuración y soporte del nuevo sistema.</w:t>
      </w:r>
    </w:p>
    <w:p w14:paraId="4C3C253E" w14:textId="59D398E9" w:rsidR="00390F75" w:rsidRPr="00390F75" w:rsidRDefault="00390F75" w:rsidP="00390F75">
      <w:r>
        <w:t>Clientes de Óptica Tokio: Indirectamente interesados, ya que el sistema mejorará la atención y disponibilidad de productos.</w:t>
      </w:r>
    </w:p>
    <w:p w14:paraId="52470DF9" w14:textId="50B51256" w:rsidR="00EE0211" w:rsidRDefault="00EE0211" w:rsidP="00EE0211">
      <w:pPr>
        <w:pStyle w:val="Ttulo2"/>
        <w:rPr>
          <w:caps w:val="0"/>
        </w:rPr>
      </w:pPr>
      <w:bookmarkStart w:id="38" w:name="_Toc177157550"/>
      <w:r>
        <w:t>S</w:t>
      </w:r>
      <w:r w:rsidR="007D53F3">
        <w:rPr>
          <w:caps w:val="0"/>
        </w:rPr>
        <w:t>oluciones candidatas</w:t>
      </w:r>
      <w:bookmarkEnd w:id="38"/>
    </w:p>
    <w:p w14:paraId="0A00EAE7" w14:textId="233DFBE2" w:rsidR="00C8288D" w:rsidRPr="00C8288D" w:rsidRDefault="00C8288D" w:rsidP="00C8288D">
      <w:pPr>
        <w:pStyle w:val="TABLA"/>
      </w:pPr>
      <w:r w:rsidRPr="00C8288D">
        <w:t>Cuadro N°</w:t>
      </w:r>
      <w:r>
        <w:t>3 Soluciones candidatas</w:t>
      </w:r>
    </w:p>
    <w:tbl>
      <w:tblPr>
        <w:tblStyle w:val="Tablaconcuadrcula"/>
        <w:tblW w:w="5000" w:type="pct"/>
        <w:tblLook w:val="04A0" w:firstRow="1" w:lastRow="0" w:firstColumn="1" w:lastColumn="0" w:noHBand="0" w:noVBand="1"/>
      </w:tblPr>
      <w:tblGrid>
        <w:gridCol w:w="2428"/>
        <w:gridCol w:w="2281"/>
        <w:gridCol w:w="2281"/>
        <w:gridCol w:w="2121"/>
      </w:tblGrid>
      <w:tr w:rsidR="003F63B4" w:rsidRPr="007B6C7B" w14:paraId="071A9224" w14:textId="77777777" w:rsidTr="00281F11">
        <w:tc>
          <w:tcPr>
            <w:tcW w:w="1332" w:type="pct"/>
          </w:tcPr>
          <w:p w14:paraId="666F296C" w14:textId="77777777" w:rsidR="003F63B4" w:rsidRPr="007B6C7B" w:rsidRDefault="003F63B4" w:rsidP="00281F11">
            <w:pPr>
              <w:jc w:val="center"/>
              <w:rPr>
                <w:b/>
                <w:bCs/>
                <w:sz w:val="20"/>
              </w:rPr>
            </w:pPr>
            <w:r w:rsidRPr="007B6C7B">
              <w:rPr>
                <w:b/>
                <w:bCs/>
                <w:sz w:val="20"/>
              </w:rPr>
              <w:t>NECESIDAD</w:t>
            </w:r>
          </w:p>
        </w:tc>
        <w:tc>
          <w:tcPr>
            <w:tcW w:w="1252" w:type="pct"/>
          </w:tcPr>
          <w:p w14:paraId="51950F6A" w14:textId="77777777" w:rsidR="003F63B4" w:rsidRPr="007B6C7B" w:rsidRDefault="003F63B4" w:rsidP="00281F11">
            <w:pPr>
              <w:jc w:val="center"/>
              <w:rPr>
                <w:b/>
                <w:bCs/>
                <w:sz w:val="20"/>
              </w:rPr>
            </w:pPr>
            <w:r w:rsidRPr="007B6C7B">
              <w:rPr>
                <w:b/>
                <w:bCs/>
                <w:sz w:val="20"/>
              </w:rPr>
              <w:t>REQUERIMIENTO</w:t>
            </w:r>
          </w:p>
        </w:tc>
        <w:tc>
          <w:tcPr>
            <w:tcW w:w="2416" w:type="pct"/>
            <w:gridSpan w:val="2"/>
          </w:tcPr>
          <w:p w14:paraId="5E7D4706" w14:textId="77777777" w:rsidR="003F63B4" w:rsidRPr="007B6C7B" w:rsidRDefault="003F63B4" w:rsidP="00281F11">
            <w:pPr>
              <w:jc w:val="center"/>
              <w:rPr>
                <w:b/>
                <w:bCs/>
                <w:sz w:val="20"/>
              </w:rPr>
            </w:pPr>
            <w:r w:rsidRPr="007B6C7B">
              <w:rPr>
                <w:b/>
                <w:bCs/>
                <w:sz w:val="20"/>
              </w:rPr>
              <w:t>SOLUCIÓN</w:t>
            </w:r>
          </w:p>
        </w:tc>
      </w:tr>
      <w:tr w:rsidR="003F63B4" w:rsidRPr="007B6C7B" w14:paraId="40D56216" w14:textId="77777777" w:rsidTr="00281F11">
        <w:tc>
          <w:tcPr>
            <w:tcW w:w="1332" w:type="pct"/>
            <w:vAlign w:val="center"/>
          </w:tcPr>
          <w:p w14:paraId="090E9223" w14:textId="36BAF5C8" w:rsidR="003F63B4" w:rsidRDefault="003F63B4" w:rsidP="003F63B4">
            <w:r>
              <w:t>NB-001</w:t>
            </w:r>
            <w:r>
              <w:tab/>
              <w:t xml:space="preserve"> </w:t>
            </w:r>
            <w:r w:rsidR="00986B22">
              <w:t>I</w:t>
            </w:r>
            <w:r w:rsidR="00986B22" w:rsidRPr="007C7894">
              <w:t>mplementación de un sistema de gestión de inventarios automatizado</w:t>
            </w:r>
          </w:p>
          <w:p w14:paraId="090D957E" w14:textId="77777777" w:rsidR="00986B22" w:rsidRDefault="003F63B4" w:rsidP="00281F11">
            <w:r>
              <w:t>NB-002</w:t>
            </w:r>
          </w:p>
          <w:p w14:paraId="402AB06A" w14:textId="315AF249" w:rsidR="003F63B4" w:rsidRPr="007B6C7B" w:rsidRDefault="003F63B4" w:rsidP="00281F11">
            <w:pPr>
              <w:rPr>
                <w:sz w:val="20"/>
              </w:rPr>
            </w:pPr>
            <w:r>
              <w:t>Integración de Información en Tiempo Real.</w:t>
            </w:r>
          </w:p>
        </w:tc>
        <w:tc>
          <w:tcPr>
            <w:tcW w:w="1252" w:type="pct"/>
            <w:vAlign w:val="center"/>
          </w:tcPr>
          <w:p w14:paraId="44BA9A4B" w14:textId="77777777" w:rsidR="00986B22" w:rsidRDefault="003F63B4" w:rsidP="00281F11">
            <w:r>
              <w:t>RN-001</w:t>
            </w:r>
            <w:r>
              <w:tab/>
            </w:r>
          </w:p>
          <w:p w14:paraId="46653465" w14:textId="7F582977" w:rsidR="00986B22" w:rsidRDefault="00986B22" w:rsidP="00281F11">
            <w:r w:rsidRPr="00986B22">
              <w:t>Permitir la automatización del registro de nuevos productos</w:t>
            </w:r>
            <w:r>
              <w:t>.</w:t>
            </w:r>
          </w:p>
          <w:p w14:paraId="02FBC03C" w14:textId="77777777" w:rsidR="00986B22" w:rsidRDefault="003F63B4" w:rsidP="00281F11">
            <w:r>
              <w:t xml:space="preserve">RN-002 </w:t>
            </w:r>
          </w:p>
          <w:p w14:paraId="6BBEBCD5" w14:textId="1B9D5F27" w:rsidR="003F63B4" w:rsidRPr="00986B22" w:rsidRDefault="00986B22" w:rsidP="00281F11">
            <w:r>
              <w:t>P</w:t>
            </w:r>
            <w:r w:rsidR="003F63B4">
              <w:t>roporcionar acceso en tiempo real al estado del inventario para todo el personal autorizado.</w:t>
            </w:r>
          </w:p>
        </w:tc>
        <w:tc>
          <w:tcPr>
            <w:tcW w:w="1252" w:type="pct"/>
            <w:vMerge w:val="restart"/>
            <w:vAlign w:val="center"/>
          </w:tcPr>
          <w:p w14:paraId="0EF8576F" w14:textId="77777777" w:rsidR="003F63B4" w:rsidRDefault="003F63B4" w:rsidP="00F56A3D">
            <w:pPr>
              <w:jc w:val="both"/>
              <w:rPr>
                <w:sz w:val="20"/>
              </w:rPr>
            </w:pPr>
            <w:r>
              <w:rPr>
                <w:sz w:val="20"/>
              </w:rPr>
              <w:t>SC-0</w:t>
            </w:r>
            <w:r w:rsidRPr="007B6C7B">
              <w:rPr>
                <w:sz w:val="20"/>
              </w:rPr>
              <w:t>1</w:t>
            </w:r>
          </w:p>
          <w:p w14:paraId="14735F7D" w14:textId="319592AD" w:rsidR="00F56A3D" w:rsidRPr="007B6C7B" w:rsidRDefault="00F56A3D" w:rsidP="00F56A3D">
            <w:pPr>
              <w:jc w:val="both"/>
              <w:rPr>
                <w:sz w:val="20"/>
              </w:rPr>
            </w:pPr>
            <w:r w:rsidRPr="00F56A3D">
              <w:rPr>
                <w:sz w:val="20"/>
                <w:lang w:val="es-ES"/>
              </w:rPr>
              <w:t>Desarrollar un sistema automatizado de gestión de inventarios que registre productos, actualice el stock en tiempo real, y genere alertas automáticas para reabastecimiento. Permitirá acceso en tiempo real para el personal autorizado</w:t>
            </w:r>
            <w:r>
              <w:rPr>
                <w:sz w:val="20"/>
                <w:lang w:val="es-ES"/>
              </w:rPr>
              <w:t xml:space="preserve">. </w:t>
            </w:r>
          </w:p>
        </w:tc>
        <w:tc>
          <w:tcPr>
            <w:tcW w:w="1164" w:type="pct"/>
            <w:vMerge w:val="restart"/>
            <w:vAlign w:val="center"/>
          </w:tcPr>
          <w:p w14:paraId="2922EDD7" w14:textId="77777777" w:rsidR="003F63B4" w:rsidRPr="007B6C7B" w:rsidRDefault="003F63B4" w:rsidP="00281F11">
            <w:pPr>
              <w:jc w:val="center"/>
              <w:rPr>
                <w:sz w:val="20"/>
              </w:rPr>
            </w:pPr>
            <w:r>
              <w:rPr>
                <w:sz w:val="20"/>
              </w:rPr>
              <w:t>SC-02</w:t>
            </w:r>
          </w:p>
          <w:p w14:paraId="3C0B2A1F" w14:textId="77777777" w:rsidR="003F63B4" w:rsidRPr="007B6C7B" w:rsidRDefault="003F63B4" w:rsidP="00281F11">
            <w:pPr>
              <w:rPr>
                <w:sz w:val="20"/>
              </w:rPr>
            </w:pPr>
          </w:p>
          <w:p w14:paraId="135BB903" w14:textId="77777777" w:rsidR="003F63B4" w:rsidRPr="007B6C7B" w:rsidRDefault="003F63B4" w:rsidP="00281F11">
            <w:pPr>
              <w:rPr>
                <w:sz w:val="20"/>
              </w:rPr>
            </w:pPr>
            <w:r w:rsidRPr="007B6C7B">
              <w:rPr>
                <w:sz w:val="20"/>
              </w:rPr>
              <w:t>Continuar con el sistema actual</w:t>
            </w:r>
          </w:p>
        </w:tc>
      </w:tr>
      <w:tr w:rsidR="003F63B4" w:rsidRPr="007B6C7B" w14:paraId="0689137C" w14:textId="77777777" w:rsidTr="00281F11">
        <w:tc>
          <w:tcPr>
            <w:tcW w:w="1332" w:type="pct"/>
            <w:vAlign w:val="center"/>
          </w:tcPr>
          <w:p w14:paraId="710100FE" w14:textId="77777777" w:rsidR="003F63B4" w:rsidRDefault="003F63B4" w:rsidP="003F63B4">
            <w:r>
              <w:t>NB-003</w:t>
            </w:r>
            <w:r>
              <w:tab/>
              <w:t>Alertas Automatizadas para Reabastecimiento</w:t>
            </w:r>
          </w:p>
          <w:p w14:paraId="62107B35" w14:textId="5D110531" w:rsidR="003F63B4" w:rsidRPr="007B6C7B" w:rsidRDefault="003F63B4" w:rsidP="00281F11">
            <w:pPr>
              <w:rPr>
                <w:sz w:val="20"/>
              </w:rPr>
            </w:pPr>
          </w:p>
        </w:tc>
        <w:tc>
          <w:tcPr>
            <w:tcW w:w="1252" w:type="pct"/>
            <w:vAlign w:val="center"/>
          </w:tcPr>
          <w:p w14:paraId="79A4982D" w14:textId="285360A6" w:rsidR="003F63B4" w:rsidRPr="007B6C7B" w:rsidRDefault="003F63B4" w:rsidP="00281F11">
            <w:pPr>
              <w:rPr>
                <w:sz w:val="20"/>
              </w:rPr>
            </w:pPr>
            <w:r>
              <w:t xml:space="preserve">RN-003 </w:t>
            </w:r>
            <w:r w:rsidRPr="007C7894">
              <w:t>El sistema debe generar alertas automáticas cuando el inventario de un producto caiga por debajo de un nivel predefinido</w:t>
            </w:r>
            <w:r>
              <w:t>.</w:t>
            </w:r>
          </w:p>
        </w:tc>
        <w:tc>
          <w:tcPr>
            <w:tcW w:w="1252" w:type="pct"/>
            <w:vMerge/>
            <w:vAlign w:val="center"/>
          </w:tcPr>
          <w:p w14:paraId="3A6EF31B" w14:textId="77777777" w:rsidR="003F63B4" w:rsidRPr="007B6C7B" w:rsidRDefault="003F63B4" w:rsidP="00281F11">
            <w:pPr>
              <w:rPr>
                <w:sz w:val="20"/>
              </w:rPr>
            </w:pPr>
          </w:p>
        </w:tc>
        <w:tc>
          <w:tcPr>
            <w:tcW w:w="1164" w:type="pct"/>
            <w:vMerge/>
          </w:tcPr>
          <w:p w14:paraId="4D7116EB" w14:textId="77777777" w:rsidR="003F63B4" w:rsidRPr="007B6C7B" w:rsidRDefault="003F63B4" w:rsidP="00281F11">
            <w:pPr>
              <w:rPr>
                <w:sz w:val="20"/>
              </w:rPr>
            </w:pPr>
          </w:p>
        </w:tc>
      </w:tr>
    </w:tbl>
    <w:p w14:paraId="30464ED0" w14:textId="77777777" w:rsidR="00503093" w:rsidRDefault="00503093" w:rsidP="00503093">
      <w:pPr>
        <w:jc w:val="center"/>
      </w:pPr>
      <w:r w:rsidRPr="00DC6E90">
        <w:t>Fuente: Elaboración propia</w:t>
      </w:r>
    </w:p>
    <w:p w14:paraId="7BA1D9A9" w14:textId="459BA542" w:rsidR="00390F75" w:rsidRPr="00390F75" w:rsidRDefault="00390F75" w:rsidP="007D53F3"/>
    <w:p w14:paraId="7E767982" w14:textId="6D1BDF48" w:rsidR="007C7894" w:rsidRDefault="00EE0211" w:rsidP="007C7894">
      <w:pPr>
        <w:pStyle w:val="Ttulo2"/>
      </w:pPr>
      <w:bookmarkStart w:id="39" w:name="_Toc177157551"/>
      <w:r>
        <w:lastRenderedPageBreak/>
        <w:t>E</w:t>
      </w:r>
      <w:r w:rsidR="007D53F3">
        <w:rPr>
          <w:caps w:val="0"/>
        </w:rPr>
        <w:t>valuación de las soluciones cantidades</w:t>
      </w:r>
      <w:bookmarkEnd w:id="39"/>
    </w:p>
    <w:p w14:paraId="5A26E919" w14:textId="71AE1746" w:rsidR="007C7894" w:rsidRDefault="007C7894" w:rsidP="007C7894">
      <w:pPr>
        <w:pStyle w:val="Ttulo3"/>
      </w:pPr>
      <w:bookmarkStart w:id="40" w:name="_Toc177157552"/>
      <w:r>
        <w:t>R</w:t>
      </w:r>
      <w:r w:rsidR="007D53F3">
        <w:t>estricciones y condiciones</w:t>
      </w:r>
      <w:bookmarkEnd w:id="40"/>
    </w:p>
    <w:p w14:paraId="016F8367" w14:textId="6178FB89" w:rsidR="00D61166" w:rsidRDefault="00D61166" w:rsidP="00D61166">
      <w:r>
        <w:t>En esta subsección, se incluyen las restricciones y condiciones generales que influyen en las soluciones candidatas. Las principales restricciones y condiciones por considerar son:</w:t>
      </w:r>
    </w:p>
    <w:p w14:paraId="2E10ADD5" w14:textId="77777777" w:rsidR="00D61166" w:rsidRDefault="00D61166">
      <w:pPr>
        <w:pStyle w:val="Prrafodelista"/>
        <w:numPr>
          <w:ilvl w:val="0"/>
          <w:numId w:val="4"/>
        </w:numPr>
      </w:pPr>
      <w:r>
        <w:t>Tiempo: La solución debe implementarse en un plazo que no interfiera con las operaciones diarias de Óptica Tokio.</w:t>
      </w:r>
    </w:p>
    <w:p w14:paraId="50E98CAF" w14:textId="7956A8CF" w:rsidR="00D61166" w:rsidRDefault="00D61166">
      <w:pPr>
        <w:pStyle w:val="Prrafodelista"/>
        <w:numPr>
          <w:ilvl w:val="0"/>
          <w:numId w:val="4"/>
        </w:numPr>
      </w:pPr>
      <w:r>
        <w:t>Presupuesto: El presupuesto para la solución no debe exceder 1 dólar, lo cual limita significativamente las opciones disponibles y obliga a buscar alternativas altamente económicas o gratuitas.</w:t>
      </w:r>
    </w:p>
    <w:p w14:paraId="237D9689" w14:textId="2AC705C8" w:rsidR="00D61166" w:rsidRDefault="00D61166">
      <w:pPr>
        <w:pStyle w:val="Prrafodelista"/>
        <w:numPr>
          <w:ilvl w:val="0"/>
          <w:numId w:val="4"/>
        </w:numPr>
      </w:pPr>
      <w:r>
        <w:t>Base Tecnológica: La solución debe ser compatible con la infraestructura actual de la óptica, que incluye un equipo de escritorio en la tienda y la posibilidad de operar sin una conexión continua a Internet.</w:t>
      </w:r>
    </w:p>
    <w:p w14:paraId="27D4DB56" w14:textId="30EB57E6" w:rsidR="00D61166" w:rsidRDefault="00D61166" w:rsidP="00D61166">
      <w:pPr>
        <w:pStyle w:val="Ttulo3"/>
      </w:pPr>
      <w:bookmarkStart w:id="41" w:name="_Toc177157553"/>
      <w:r>
        <w:t>V</w:t>
      </w:r>
      <w:r w:rsidR="007D53F3">
        <w:t>aloración de soluciones candidatas</w:t>
      </w:r>
      <w:bookmarkEnd w:id="41"/>
    </w:p>
    <w:p w14:paraId="531186EE" w14:textId="56AD8182" w:rsidR="003F63B4" w:rsidRDefault="003F63B4" w:rsidP="003F63B4">
      <w:r>
        <w:t>La evaluación de la factibilidad de cada solución se realiza de acuerdo con los siguientes aspectos:</w:t>
      </w:r>
    </w:p>
    <w:p w14:paraId="62724315" w14:textId="7809E3AB" w:rsidR="003F63B4" w:rsidRDefault="003F63B4">
      <w:pPr>
        <w:pStyle w:val="Prrafodelista"/>
        <w:numPr>
          <w:ilvl w:val="0"/>
          <w:numId w:val="5"/>
        </w:numPr>
      </w:pPr>
      <w:r>
        <w:t>Costo: Evaluar si la solución propuesta se ajusta al presupuesto disponible, que no debe exceder de 1</w:t>
      </w:r>
      <w:r w:rsidR="00986B22">
        <w:t>000</w:t>
      </w:r>
      <w:r>
        <w:t xml:space="preserve"> </w:t>
      </w:r>
      <w:r w:rsidR="00C8288D">
        <w:t>$u$</w:t>
      </w:r>
      <w:r>
        <w:t>.</w:t>
      </w:r>
    </w:p>
    <w:p w14:paraId="548468AD" w14:textId="77777777" w:rsidR="003F63B4" w:rsidRDefault="003F63B4">
      <w:pPr>
        <w:pStyle w:val="Prrafodelista"/>
        <w:numPr>
          <w:ilvl w:val="0"/>
          <w:numId w:val="5"/>
        </w:numPr>
      </w:pPr>
      <w:r>
        <w:t>Tiempo: Considerar el tiempo necesario para desarrollar, implementar y capacitar al personal sobre la nueva solución.</w:t>
      </w:r>
    </w:p>
    <w:p w14:paraId="76B08BD6" w14:textId="77777777" w:rsidR="003F63B4" w:rsidRDefault="003F63B4">
      <w:pPr>
        <w:pStyle w:val="Prrafodelista"/>
        <w:numPr>
          <w:ilvl w:val="0"/>
          <w:numId w:val="5"/>
        </w:numPr>
      </w:pPr>
      <w:r>
        <w:t>Tecnología: Analizar la compatibilidad tecnológica de la solución con el hardware y software existentes en la empresa.</w:t>
      </w:r>
    </w:p>
    <w:p w14:paraId="6DF18C85" w14:textId="77777777" w:rsidR="003F63B4" w:rsidRDefault="003F63B4">
      <w:pPr>
        <w:pStyle w:val="Prrafodelista"/>
        <w:numPr>
          <w:ilvl w:val="0"/>
          <w:numId w:val="5"/>
        </w:numPr>
      </w:pPr>
      <w:r>
        <w:t>Requerimientos del negocio: Asegurarse de que la solución cumpla con los requerimientos identificados, incluyendo automatización, acceso en tiempo real y alertas automáticas.</w:t>
      </w:r>
    </w:p>
    <w:p w14:paraId="05A80F63" w14:textId="4B8E8E57" w:rsidR="00503093" w:rsidRPr="003F63B4" w:rsidRDefault="003F63B4" w:rsidP="003F63B4">
      <w:r>
        <w:lastRenderedPageBreak/>
        <w:t>A partir de ese análisis, se valora cada solución utilizando un sistema de puntaje. Este sistema considera los aspectos mencionados y asigna un puntaje del 1 al 5 para cada criterio, donde 1 representa la menor factibilidad y 5 la mayor factibilidad.</w:t>
      </w:r>
    </w:p>
    <w:p w14:paraId="19E86448" w14:textId="4979837A" w:rsidR="00C8288D" w:rsidRDefault="00EE0211" w:rsidP="00C8288D">
      <w:pPr>
        <w:pStyle w:val="Ttulo2"/>
        <w:rPr>
          <w:caps w:val="0"/>
        </w:rPr>
      </w:pPr>
      <w:bookmarkStart w:id="42" w:name="_Toc177157554"/>
      <w:r>
        <w:t>D</w:t>
      </w:r>
      <w:r w:rsidR="007D53F3">
        <w:rPr>
          <w:caps w:val="0"/>
        </w:rPr>
        <w:t>efinición de la solución</w:t>
      </w:r>
      <w:bookmarkEnd w:id="42"/>
    </w:p>
    <w:p w14:paraId="3A560B7F" w14:textId="06AF64E8" w:rsidR="00C8288D" w:rsidRPr="00C8288D" w:rsidRDefault="00C8288D" w:rsidP="00C8288D">
      <w:pPr>
        <w:pStyle w:val="TABLA"/>
      </w:pPr>
      <w:r w:rsidRPr="00C8288D">
        <w:t>Cuadro N°</w:t>
      </w:r>
      <w:r>
        <w:t>4 Valoración de soluciones candidatas</w:t>
      </w:r>
    </w:p>
    <w:tbl>
      <w:tblPr>
        <w:tblStyle w:val="Tablaconcuadrcula"/>
        <w:tblW w:w="9498" w:type="dxa"/>
        <w:tblInd w:w="-289" w:type="dxa"/>
        <w:tblLayout w:type="fixed"/>
        <w:tblLook w:val="04A0" w:firstRow="1" w:lastRow="0" w:firstColumn="1" w:lastColumn="0" w:noHBand="0" w:noVBand="1"/>
      </w:tblPr>
      <w:tblGrid>
        <w:gridCol w:w="2269"/>
        <w:gridCol w:w="1984"/>
        <w:gridCol w:w="1418"/>
        <w:gridCol w:w="1417"/>
        <w:gridCol w:w="1701"/>
        <w:gridCol w:w="709"/>
      </w:tblGrid>
      <w:tr w:rsidR="00F56A3D" w:rsidRPr="002046F9" w14:paraId="560694A4" w14:textId="77777777" w:rsidTr="005E2439">
        <w:trPr>
          <w:trHeight w:val="554"/>
        </w:trPr>
        <w:tc>
          <w:tcPr>
            <w:tcW w:w="2269" w:type="dxa"/>
            <w:vMerge w:val="restart"/>
          </w:tcPr>
          <w:p w14:paraId="5D60C66F" w14:textId="77777777" w:rsidR="00F56A3D" w:rsidRPr="00747DF7" w:rsidRDefault="00F56A3D" w:rsidP="00281F11">
            <w:pPr>
              <w:jc w:val="center"/>
              <w:rPr>
                <w:b/>
                <w:bCs/>
                <w:sz w:val="18"/>
                <w:szCs w:val="18"/>
              </w:rPr>
            </w:pPr>
            <w:r w:rsidRPr="00747DF7">
              <w:rPr>
                <w:b/>
                <w:bCs/>
                <w:sz w:val="18"/>
                <w:szCs w:val="18"/>
              </w:rPr>
              <w:t>SOLUCIÓN</w:t>
            </w:r>
          </w:p>
        </w:tc>
        <w:tc>
          <w:tcPr>
            <w:tcW w:w="7229" w:type="dxa"/>
            <w:gridSpan w:val="5"/>
          </w:tcPr>
          <w:p w14:paraId="64A982AA" w14:textId="77777777" w:rsidR="00F56A3D" w:rsidRPr="00747DF7" w:rsidRDefault="00F56A3D" w:rsidP="00281F11">
            <w:pPr>
              <w:jc w:val="center"/>
              <w:rPr>
                <w:b/>
                <w:bCs/>
                <w:sz w:val="18"/>
                <w:szCs w:val="18"/>
              </w:rPr>
            </w:pPr>
            <w:r w:rsidRPr="00747DF7">
              <w:rPr>
                <w:b/>
                <w:bCs/>
                <w:sz w:val="18"/>
                <w:szCs w:val="18"/>
              </w:rPr>
              <w:t>JUSTIFICACIÓN: CRITERIOS DE EVALUACIÓN</w:t>
            </w:r>
          </w:p>
        </w:tc>
      </w:tr>
      <w:tr w:rsidR="00F56A3D" w:rsidRPr="002046F9" w14:paraId="4B6D80CE" w14:textId="77777777" w:rsidTr="005E2439">
        <w:trPr>
          <w:trHeight w:val="161"/>
        </w:trPr>
        <w:tc>
          <w:tcPr>
            <w:tcW w:w="2269" w:type="dxa"/>
            <w:vMerge/>
          </w:tcPr>
          <w:p w14:paraId="55812C19" w14:textId="77777777" w:rsidR="00F56A3D" w:rsidRPr="002046F9" w:rsidRDefault="00F56A3D" w:rsidP="00281F11">
            <w:pPr>
              <w:jc w:val="center"/>
              <w:rPr>
                <w:sz w:val="18"/>
                <w:szCs w:val="18"/>
              </w:rPr>
            </w:pPr>
          </w:p>
        </w:tc>
        <w:tc>
          <w:tcPr>
            <w:tcW w:w="1984" w:type="dxa"/>
          </w:tcPr>
          <w:p w14:paraId="578590B9" w14:textId="77777777" w:rsidR="00F56A3D" w:rsidRPr="00747DF7" w:rsidRDefault="00F56A3D" w:rsidP="00281F11">
            <w:pPr>
              <w:jc w:val="center"/>
              <w:rPr>
                <w:b/>
                <w:bCs/>
                <w:sz w:val="18"/>
                <w:szCs w:val="18"/>
              </w:rPr>
            </w:pPr>
            <w:r w:rsidRPr="00747DF7">
              <w:rPr>
                <w:b/>
                <w:bCs/>
                <w:sz w:val="18"/>
                <w:szCs w:val="18"/>
              </w:rPr>
              <w:t>COSTO</w:t>
            </w:r>
          </w:p>
        </w:tc>
        <w:tc>
          <w:tcPr>
            <w:tcW w:w="1418" w:type="dxa"/>
          </w:tcPr>
          <w:p w14:paraId="3A0DFAA6" w14:textId="77777777" w:rsidR="00F56A3D" w:rsidRPr="00747DF7" w:rsidRDefault="00F56A3D" w:rsidP="00281F11">
            <w:pPr>
              <w:jc w:val="center"/>
              <w:rPr>
                <w:b/>
                <w:bCs/>
                <w:sz w:val="18"/>
                <w:szCs w:val="18"/>
              </w:rPr>
            </w:pPr>
            <w:r w:rsidRPr="00747DF7">
              <w:rPr>
                <w:b/>
                <w:bCs/>
                <w:sz w:val="18"/>
                <w:szCs w:val="18"/>
              </w:rPr>
              <w:t>TIEMPO</w:t>
            </w:r>
          </w:p>
        </w:tc>
        <w:tc>
          <w:tcPr>
            <w:tcW w:w="1417" w:type="dxa"/>
          </w:tcPr>
          <w:p w14:paraId="45558C4B" w14:textId="77777777" w:rsidR="00F56A3D" w:rsidRPr="00747DF7" w:rsidRDefault="00F56A3D" w:rsidP="00281F11">
            <w:pPr>
              <w:jc w:val="center"/>
              <w:rPr>
                <w:b/>
                <w:bCs/>
                <w:sz w:val="18"/>
                <w:szCs w:val="18"/>
              </w:rPr>
            </w:pPr>
            <w:r w:rsidRPr="00747DF7">
              <w:rPr>
                <w:b/>
                <w:bCs/>
                <w:sz w:val="18"/>
                <w:szCs w:val="18"/>
              </w:rPr>
              <w:t>TECNOLOGÍA</w:t>
            </w:r>
          </w:p>
        </w:tc>
        <w:tc>
          <w:tcPr>
            <w:tcW w:w="1701" w:type="dxa"/>
          </w:tcPr>
          <w:p w14:paraId="7DF3F8DA" w14:textId="77777777" w:rsidR="00F56A3D" w:rsidRPr="00747DF7" w:rsidRDefault="00F56A3D" w:rsidP="00281F11">
            <w:pPr>
              <w:jc w:val="center"/>
              <w:rPr>
                <w:b/>
                <w:bCs/>
                <w:sz w:val="18"/>
                <w:szCs w:val="18"/>
              </w:rPr>
            </w:pPr>
            <w:r w:rsidRPr="00747DF7">
              <w:rPr>
                <w:b/>
                <w:bCs/>
                <w:sz w:val="18"/>
                <w:szCs w:val="18"/>
              </w:rPr>
              <w:t>REQUERIMIENTOS DEL NEGOCIO</w:t>
            </w:r>
          </w:p>
        </w:tc>
        <w:tc>
          <w:tcPr>
            <w:tcW w:w="709" w:type="dxa"/>
          </w:tcPr>
          <w:p w14:paraId="139EBAB5" w14:textId="77777777" w:rsidR="00F56A3D" w:rsidRPr="00747DF7" w:rsidRDefault="00F56A3D" w:rsidP="00281F11">
            <w:pPr>
              <w:rPr>
                <w:b/>
                <w:bCs/>
                <w:sz w:val="18"/>
                <w:szCs w:val="18"/>
              </w:rPr>
            </w:pPr>
            <w:r w:rsidRPr="00747DF7">
              <w:rPr>
                <w:b/>
                <w:bCs/>
                <w:sz w:val="18"/>
                <w:szCs w:val="18"/>
              </w:rPr>
              <w:t>TOTAL</w:t>
            </w:r>
          </w:p>
        </w:tc>
      </w:tr>
      <w:tr w:rsidR="00F56A3D" w:rsidRPr="002046F9" w14:paraId="432F43F3" w14:textId="77777777" w:rsidTr="005E2439">
        <w:trPr>
          <w:trHeight w:val="1136"/>
        </w:trPr>
        <w:tc>
          <w:tcPr>
            <w:tcW w:w="2269" w:type="dxa"/>
          </w:tcPr>
          <w:p w14:paraId="42F32A83" w14:textId="3CF16422" w:rsidR="00F56A3D" w:rsidRPr="002046F9" w:rsidRDefault="00F56A3D" w:rsidP="00281F11">
            <w:pPr>
              <w:jc w:val="both"/>
              <w:rPr>
                <w:sz w:val="18"/>
                <w:szCs w:val="18"/>
              </w:rPr>
            </w:pPr>
            <w:r w:rsidRPr="003F63B4">
              <w:rPr>
                <w:sz w:val="18"/>
                <w:szCs w:val="18"/>
              </w:rPr>
              <w:t xml:space="preserve">SC-001: </w:t>
            </w:r>
            <w:r w:rsidRPr="00F56A3D">
              <w:rPr>
                <w:sz w:val="20"/>
                <w:lang w:val="es-ES"/>
              </w:rPr>
              <w:t>Desarrollar un sistema automatizado de gestión de inventarios que registre productos, actualice el stock en tiempo real, y genere alertas automáticas para reabastecimiento</w:t>
            </w:r>
            <w:r w:rsidR="007A3832">
              <w:rPr>
                <w:sz w:val="20"/>
                <w:lang w:val="es-ES"/>
              </w:rPr>
              <w:t>.</w:t>
            </w:r>
          </w:p>
        </w:tc>
        <w:tc>
          <w:tcPr>
            <w:tcW w:w="1984" w:type="dxa"/>
          </w:tcPr>
          <w:p w14:paraId="05B2CEF7" w14:textId="073E8870" w:rsidR="00F56A3D" w:rsidRPr="002046F9" w:rsidRDefault="00986B22" w:rsidP="00281F11">
            <w:pPr>
              <w:jc w:val="center"/>
              <w:rPr>
                <w:sz w:val="18"/>
                <w:szCs w:val="18"/>
              </w:rPr>
            </w:pPr>
            <w:r>
              <w:rPr>
                <w:sz w:val="18"/>
                <w:szCs w:val="18"/>
              </w:rPr>
              <w:t>3</w:t>
            </w:r>
          </w:p>
        </w:tc>
        <w:tc>
          <w:tcPr>
            <w:tcW w:w="1418" w:type="dxa"/>
          </w:tcPr>
          <w:p w14:paraId="37BA985F" w14:textId="3F9E6805" w:rsidR="00F56A3D" w:rsidRPr="002046F9" w:rsidRDefault="005E2439" w:rsidP="00281F11">
            <w:pPr>
              <w:jc w:val="center"/>
              <w:rPr>
                <w:sz w:val="18"/>
                <w:szCs w:val="18"/>
              </w:rPr>
            </w:pPr>
            <w:r>
              <w:rPr>
                <w:sz w:val="18"/>
                <w:szCs w:val="18"/>
              </w:rPr>
              <w:t>5</w:t>
            </w:r>
          </w:p>
        </w:tc>
        <w:tc>
          <w:tcPr>
            <w:tcW w:w="1417" w:type="dxa"/>
          </w:tcPr>
          <w:p w14:paraId="0C7448A9" w14:textId="1A1279B7" w:rsidR="00F56A3D" w:rsidRPr="002046F9" w:rsidRDefault="005E2439" w:rsidP="00281F11">
            <w:pPr>
              <w:jc w:val="center"/>
              <w:rPr>
                <w:sz w:val="18"/>
                <w:szCs w:val="18"/>
              </w:rPr>
            </w:pPr>
            <w:r>
              <w:rPr>
                <w:sz w:val="18"/>
                <w:szCs w:val="18"/>
              </w:rPr>
              <w:t>3</w:t>
            </w:r>
          </w:p>
        </w:tc>
        <w:tc>
          <w:tcPr>
            <w:tcW w:w="1701" w:type="dxa"/>
          </w:tcPr>
          <w:p w14:paraId="64142E32" w14:textId="14818113" w:rsidR="00F56A3D" w:rsidRPr="002046F9" w:rsidRDefault="005E2439" w:rsidP="00281F11">
            <w:pPr>
              <w:jc w:val="both"/>
              <w:rPr>
                <w:sz w:val="18"/>
                <w:szCs w:val="18"/>
              </w:rPr>
            </w:pPr>
            <w:r>
              <w:rPr>
                <w:sz w:val="18"/>
                <w:szCs w:val="18"/>
              </w:rPr>
              <w:t>5</w:t>
            </w:r>
          </w:p>
        </w:tc>
        <w:tc>
          <w:tcPr>
            <w:tcW w:w="709" w:type="dxa"/>
          </w:tcPr>
          <w:p w14:paraId="753D13D8" w14:textId="53A1853B" w:rsidR="00F56A3D" w:rsidRPr="002046F9" w:rsidRDefault="00F56A3D" w:rsidP="00986B22">
            <w:pPr>
              <w:jc w:val="both"/>
              <w:rPr>
                <w:sz w:val="18"/>
                <w:szCs w:val="18"/>
              </w:rPr>
            </w:pPr>
            <w:r>
              <w:rPr>
                <w:sz w:val="18"/>
                <w:szCs w:val="18"/>
              </w:rPr>
              <w:t>1</w:t>
            </w:r>
            <w:r w:rsidR="005E2439">
              <w:rPr>
                <w:sz w:val="18"/>
                <w:szCs w:val="18"/>
              </w:rPr>
              <w:t>6</w:t>
            </w:r>
          </w:p>
        </w:tc>
      </w:tr>
      <w:tr w:rsidR="00986B22" w:rsidRPr="002046F9" w14:paraId="3D1CD5B5" w14:textId="77777777" w:rsidTr="005E2439">
        <w:trPr>
          <w:trHeight w:val="1136"/>
        </w:trPr>
        <w:tc>
          <w:tcPr>
            <w:tcW w:w="2269" w:type="dxa"/>
          </w:tcPr>
          <w:p w14:paraId="7EB25B40" w14:textId="39D918EB" w:rsidR="00986B22" w:rsidRPr="003F63B4" w:rsidRDefault="00986B22" w:rsidP="00986B22">
            <w:pPr>
              <w:jc w:val="center"/>
              <w:rPr>
                <w:sz w:val="18"/>
                <w:szCs w:val="18"/>
              </w:rPr>
            </w:pPr>
            <w:r w:rsidRPr="003F63B4">
              <w:rPr>
                <w:sz w:val="18"/>
                <w:szCs w:val="18"/>
              </w:rPr>
              <w:t>SC-001</w:t>
            </w:r>
          </w:p>
        </w:tc>
        <w:tc>
          <w:tcPr>
            <w:tcW w:w="1984" w:type="dxa"/>
          </w:tcPr>
          <w:p w14:paraId="1B63A81A" w14:textId="3699B1D4" w:rsidR="00986B22" w:rsidRDefault="00382FE3" w:rsidP="00281F11">
            <w:pPr>
              <w:jc w:val="center"/>
              <w:rPr>
                <w:sz w:val="18"/>
                <w:szCs w:val="18"/>
              </w:rPr>
            </w:pPr>
            <w:r w:rsidRPr="00382FE3">
              <w:rPr>
                <w:sz w:val="18"/>
                <w:szCs w:val="18"/>
              </w:rPr>
              <w:t>El costo de implementar un nuevo sistema automatizado de gestión de inventarios es considerable. La solución implica el desarrollo o adquisición de un software especializado que registre productos, actualice el stock en tiempo real y genere alertas automáticas de reabastecimiento.</w:t>
            </w:r>
          </w:p>
        </w:tc>
        <w:tc>
          <w:tcPr>
            <w:tcW w:w="1418" w:type="dxa"/>
          </w:tcPr>
          <w:p w14:paraId="5934BF0A" w14:textId="1C8B858C" w:rsidR="00986B22" w:rsidRDefault="002908DF" w:rsidP="00281F11">
            <w:pPr>
              <w:jc w:val="center"/>
              <w:rPr>
                <w:sz w:val="18"/>
                <w:szCs w:val="18"/>
              </w:rPr>
            </w:pPr>
            <w:r w:rsidRPr="002908DF">
              <w:rPr>
                <w:sz w:val="18"/>
                <w:szCs w:val="18"/>
              </w:rPr>
              <w:t xml:space="preserve">El desarrollo y la implementación de un sistema automatizado toman tiempo, ya que involucran varias fases como la adquisición o desarrollo del software, la integración con los sistemas existentes, y la capacitación del personal. Sin embargo, aunque la fase de implementación puede ser prolongada, una vez que el sistema está </w:t>
            </w:r>
            <w:r w:rsidRPr="002908DF">
              <w:rPr>
                <w:sz w:val="18"/>
                <w:szCs w:val="18"/>
              </w:rPr>
              <w:lastRenderedPageBreak/>
              <w:t>operativo, los beneficios en cuanto a la reducción del tiempo de operación son notables</w:t>
            </w:r>
            <w:r w:rsidR="005E2439">
              <w:rPr>
                <w:sz w:val="18"/>
                <w:szCs w:val="18"/>
              </w:rPr>
              <w:t xml:space="preserve">. </w:t>
            </w:r>
          </w:p>
        </w:tc>
        <w:tc>
          <w:tcPr>
            <w:tcW w:w="1417" w:type="dxa"/>
          </w:tcPr>
          <w:p w14:paraId="5791DB6B" w14:textId="158C4AAE" w:rsidR="00986B22" w:rsidRDefault="002908DF" w:rsidP="00281F11">
            <w:pPr>
              <w:jc w:val="center"/>
              <w:rPr>
                <w:sz w:val="18"/>
                <w:szCs w:val="18"/>
              </w:rPr>
            </w:pPr>
            <w:r w:rsidRPr="002908DF">
              <w:rPr>
                <w:sz w:val="18"/>
                <w:szCs w:val="18"/>
              </w:rPr>
              <w:lastRenderedPageBreak/>
              <w:t>Aunque la solución propuesta ofrece una modernización tecnológica importante, no cuenta con todas las tecnologías actualmente disponibles en el mercado.</w:t>
            </w:r>
          </w:p>
        </w:tc>
        <w:tc>
          <w:tcPr>
            <w:tcW w:w="1701" w:type="dxa"/>
          </w:tcPr>
          <w:p w14:paraId="119B6A38" w14:textId="5EC50C9E" w:rsidR="00986B22" w:rsidRDefault="00A677B6" w:rsidP="00281F11">
            <w:pPr>
              <w:rPr>
                <w:sz w:val="18"/>
                <w:szCs w:val="18"/>
              </w:rPr>
            </w:pPr>
            <w:r>
              <w:rPr>
                <w:sz w:val="18"/>
                <w:szCs w:val="18"/>
              </w:rPr>
              <w:t>C</w:t>
            </w:r>
            <w:r w:rsidRPr="00A677B6">
              <w:rPr>
                <w:sz w:val="18"/>
                <w:szCs w:val="18"/>
              </w:rPr>
              <w:t>umple completamente con los requerimientos del negocio establecidos al inicio del proyecto.</w:t>
            </w:r>
          </w:p>
        </w:tc>
        <w:tc>
          <w:tcPr>
            <w:tcW w:w="709" w:type="dxa"/>
          </w:tcPr>
          <w:p w14:paraId="1246B1BA" w14:textId="77777777" w:rsidR="00986B22" w:rsidRDefault="00986B22" w:rsidP="00986B22">
            <w:pPr>
              <w:rPr>
                <w:sz w:val="18"/>
                <w:szCs w:val="18"/>
              </w:rPr>
            </w:pPr>
          </w:p>
        </w:tc>
      </w:tr>
      <w:tr w:rsidR="00F56A3D" w:rsidRPr="002046F9" w14:paraId="1A34BF7D" w14:textId="77777777" w:rsidTr="005E2439">
        <w:trPr>
          <w:trHeight w:val="491"/>
        </w:trPr>
        <w:tc>
          <w:tcPr>
            <w:tcW w:w="2269" w:type="dxa"/>
          </w:tcPr>
          <w:p w14:paraId="074E8C22" w14:textId="77777777" w:rsidR="00F56A3D" w:rsidRPr="002046F9" w:rsidRDefault="00F56A3D" w:rsidP="00281F11">
            <w:pPr>
              <w:jc w:val="both"/>
              <w:rPr>
                <w:sz w:val="18"/>
                <w:szCs w:val="18"/>
              </w:rPr>
            </w:pPr>
            <w:r w:rsidRPr="003F63B4">
              <w:rPr>
                <w:sz w:val="18"/>
                <w:szCs w:val="18"/>
                <w:lang w:val="es-ES"/>
              </w:rPr>
              <w:t xml:space="preserve">SC-002: </w:t>
            </w:r>
            <w:r>
              <w:rPr>
                <w:sz w:val="18"/>
                <w:szCs w:val="18"/>
                <w:lang w:val="es-ES"/>
              </w:rPr>
              <w:t>Continuar Con el sistema actual.</w:t>
            </w:r>
          </w:p>
        </w:tc>
        <w:tc>
          <w:tcPr>
            <w:tcW w:w="1984" w:type="dxa"/>
          </w:tcPr>
          <w:p w14:paraId="6B62B96F" w14:textId="36B2A435" w:rsidR="00F56A3D" w:rsidRPr="002046F9" w:rsidRDefault="00F56A3D" w:rsidP="00281F11">
            <w:pPr>
              <w:jc w:val="center"/>
              <w:rPr>
                <w:sz w:val="18"/>
                <w:szCs w:val="18"/>
              </w:rPr>
            </w:pPr>
            <w:r>
              <w:rPr>
                <w:sz w:val="18"/>
                <w:szCs w:val="18"/>
              </w:rPr>
              <w:t>5</w:t>
            </w:r>
          </w:p>
        </w:tc>
        <w:tc>
          <w:tcPr>
            <w:tcW w:w="1418" w:type="dxa"/>
          </w:tcPr>
          <w:p w14:paraId="4570C34C" w14:textId="0301ADC0" w:rsidR="00F56A3D" w:rsidRPr="002046F9" w:rsidRDefault="005E2439" w:rsidP="00281F11">
            <w:pPr>
              <w:jc w:val="center"/>
              <w:rPr>
                <w:sz w:val="18"/>
                <w:szCs w:val="18"/>
              </w:rPr>
            </w:pPr>
            <w:r>
              <w:rPr>
                <w:sz w:val="18"/>
                <w:szCs w:val="18"/>
              </w:rPr>
              <w:t>2</w:t>
            </w:r>
          </w:p>
        </w:tc>
        <w:tc>
          <w:tcPr>
            <w:tcW w:w="1417" w:type="dxa"/>
          </w:tcPr>
          <w:p w14:paraId="12010AB6" w14:textId="72E40736" w:rsidR="00F56A3D" w:rsidRPr="002046F9" w:rsidRDefault="005E2439" w:rsidP="00281F11">
            <w:pPr>
              <w:jc w:val="center"/>
              <w:rPr>
                <w:sz w:val="18"/>
                <w:szCs w:val="18"/>
              </w:rPr>
            </w:pPr>
            <w:r>
              <w:rPr>
                <w:sz w:val="18"/>
                <w:szCs w:val="18"/>
              </w:rPr>
              <w:t>4</w:t>
            </w:r>
          </w:p>
        </w:tc>
        <w:tc>
          <w:tcPr>
            <w:tcW w:w="1701" w:type="dxa"/>
          </w:tcPr>
          <w:p w14:paraId="4D04A243" w14:textId="036782F3" w:rsidR="00F56A3D" w:rsidRPr="002046F9" w:rsidRDefault="005E2439" w:rsidP="00281F11">
            <w:pPr>
              <w:jc w:val="center"/>
              <w:rPr>
                <w:sz w:val="18"/>
                <w:szCs w:val="18"/>
              </w:rPr>
            </w:pPr>
            <w:r>
              <w:rPr>
                <w:sz w:val="18"/>
                <w:szCs w:val="18"/>
              </w:rPr>
              <w:t>3</w:t>
            </w:r>
          </w:p>
        </w:tc>
        <w:tc>
          <w:tcPr>
            <w:tcW w:w="709" w:type="dxa"/>
          </w:tcPr>
          <w:p w14:paraId="45D1BC61" w14:textId="212791EB" w:rsidR="00F56A3D" w:rsidRPr="002046F9" w:rsidRDefault="00F56A3D" w:rsidP="00281F11">
            <w:pPr>
              <w:jc w:val="center"/>
              <w:rPr>
                <w:sz w:val="18"/>
                <w:szCs w:val="18"/>
              </w:rPr>
            </w:pPr>
            <w:r>
              <w:rPr>
                <w:sz w:val="18"/>
                <w:szCs w:val="18"/>
              </w:rPr>
              <w:t>1</w:t>
            </w:r>
            <w:r w:rsidR="005E2439">
              <w:rPr>
                <w:sz w:val="18"/>
                <w:szCs w:val="18"/>
              </w:rPr>
              <w:t>4</w:t>
            </w:r>
          </w:p>
        </w:tc>
      </w:tr>
      <w:tr w:rsidR="00986B22" w:rsidRPr="002046F9" w14:paraId="350D0AA4" w14:textId="77777777" w:rsidTr="005E2439">
        <w:trPr>
          <w:trHeight w:val="1138"/>
        </w:trPr>
        <w:tc>
          <w:tcPr>
            <w:tcW w:w="2269" w:type="dxa"/>
          </w:tcPr>
          <w:p w14:paraId="41FF0B14" w14:textId="14AD8362" w:rsidR="00986B22" w:rsidRPr="003F63B4" w:rsidRDefault="00986B22" w:rsidP="00986B22">
            <w:pPr>
              <w:jc w:val="center"/>
              <w:rPr>
                <w:sz w:val="18"/>
                <w:szCs w:val="18"/>
              </w:rPr>
            </w:pPr>
            <w:r w:rsidRPr="003F63B4">
              <w:rPr>
                <w:sz w:val="18"/>
                <w:szCs w:val="18"/>
                <w:lang w:val="es-ES"/>
              </w:rPr>
              <w:t>SC-002</w:t>
            </w:r>
          </w:p>
        </w:tc>
        <w:tc>
          <w:tcPr>
            <w:tcW w:w="1984" w:type="dxa"/>
          </w:tcPr>
          <w:p w14:paraId="7058CBBD" w14:textId="157AF8C2" w:rsidR="00986B22" w:rsidRDefault="005D5525" w:rsidP="00281F11">
            <w:pPr>
              <w:jc w:val="center"/>
              <w:rPr>
                <w:sz w:val="18"/>
                <w:szCs w:val="18"/>
              </w:rPr>
            </w:pPr>
            <w:r>
              <w:rPr>
                <w:sz w:val="18"/>
                <w:szCs w:val="18"/>
              </w:rPr>
              <w:t>Tiene un costo menor, no se necesita una inversión grande.</w:t>
            </w:r>
          </w:p>
        </w:tc>
        <w:tc>
          <w:tcPr>
            <w:tcW w:w="1418" w:type="dxa"/>
          </w:tcPr>
          <w:p w14:paraId="198D0AD2" w14:textId="4ADB824E" w:rsidR="00986B22" w:rsidRDefault="005E2439" w:rsidP="00281F11">
            <w:pPr>
              <w:jc w:val="center"/>
              <w:rPr>
                <w:sz w:val="18"/>
                <w:szCs w:val="18"/>
              </w:rPr>
            </w:pPr>
            <w:r>
              <w:rPr>
                <w:sz w:val="18"/>
                <w:szCs w:val="18"/>
              </w:rPr>
              <w:t>Al tener todo manual, el tiempo en los procesos aumenta.</w:t>
            </w:r>
          </w:p>
        </w:tc>
        <w:tc>
          <w:tcPr>
            <w:tcW w:w="1417" w:type="dxa"/>
          </w:tcPr>
          <w:p w14:paraId="52E4E930" w14:textId="629E663A" w:rsidR="00986B22" w:rsidRDefault="005E2439" w:rsidP="00281F11">
            <w:pPr>
              <w:jc w:val="center"/>
              <w:rPr>
                <w:sz w:val="18"/>
                <w:szCs w:val="18"/>
              </w:rPr>
            </w:pPr>
            <w:r>
              <w:rPr>
                <w:sz w:val="18"/>
                <w:szCs w:val="18"/>
              </w:rPr>
              <w:t>Tiene la mayor de las tecnologías.</w:t>
            </w:r>
          </w:p>
        </w:tc>
        <w:tc>
          <w:tcPr>
            <w:tcW w:w="1701" w:type="dxa"/>
          </w:tcPr>
          <w:p w14:paraId="32D2BA8B" w14:textId="2FDD89E8" w:rsidR="00986B22" w:rsidRDefault="005E2439" w:rsidP="00281F11">
            <w:pPr>
              <w:jc w:val="center"/>
              <w:rPr>
                <w:sz w:val="18"/>
                <w:szCs w:val="18"/>
              </w:rPr>
            </w:pPr>
            <w:r>
              <w:rPr>
                <w:sz w:val="18"/>
                <w:szCs w:val="18"/>
              </w:rPr>
              <w:t>Cumple la mayoría de los requerimientos.</w:t>
            </w:r>
          </w:p>
        </w:tc>
        <w:tc>
          <w:tcPr>
            <w:tcW w:w="709" w:type="dxa"/>
          </w:tcPr>
          <w:p w14:paraId="594B33BF" w14:textId="77777777" w:rsidR="00986B22" w:rsidRDefault="00986B22" w:rsidP="00281F11">
            <w:pPr>
              <w:jc w:val="center"/>
              <w:rPr>
                <w:sz w:val="18"/>
                <w:szCs w:val="18"/>
              </w:rPr>
            </w:pPr>
          </w:p>
        </w:tc>
      </w:tr>
    </w:tbl>
    <w:p w14:paraId="124735F9" w14:textId="195F9197" w:rsidR="00F56A3D" w:rsidRDefault="006617B0" w:rsidP="00986B22">
      <w:pPr>
        <w:jc w:val="center"/>
      </w:pPr>
      <w:r w:rsidRPr="00DC6E90">
        <w:t>Fuente: Elaboración propia</w:t>
      </w:r>
    </w:p>
    <w:p w14:paraId="5E81EFD2" w14:textId="19919BE6" w:rsidR="00C8288D" w:rsidRDefault="00C8288D" w:rsidP="00C8288D">
      <w:pPr>
        <w:pStyle w:val="TABLA"/>
      </w:pPr>
      <w:r w:rsidRPr="00C8288D">
        <w:t>Cuadro N°</w:t>
      </w:r>
      <w:r>
        <w:t xml:space="preserve">5 </w:t>
      </w:r>
      <w:r w:rsidRPr="00C8288D">
        <w:t>Comparación de las soluciones identificadas</w:t>
      </w:r>
    </w:p>
    <w:tbl>
      <w:tblPr>
        <w:tblStyle w:val="Tablaconcuadrcula3"/>
        <w:tblW w:w="0" w:type="auto"/>
        <w:tblLook w:val="04A0" w:firstRow="1" w:lastRow="0" w:firstColumn="1" w:lastColumn="0" w:noHBand="0" w:noVBand="1"/>
      </w:tblPr>
      <w:tblGrid>
        <w:gridCol w:w="1249"/>
        <w:gridCol w:w="1783"/>
        <w:gridCol w:w="1662"/>
        <w:gridCol w:w="2203"/>
        <w:gridCol w:w="2214"/>
      </w:tblGrid>
      <w:tr w:rsidR="005B4A30" w:rsidRPr="00C8288D" w14:paraId="5F5D9A9D" w14:textId="77777777" w:rsidTr="005B4A30">
        <w:tc>
          <w:tcPr>
            <w:tcW w:w="764" w:type="dxa"/>
          </w:tcPr>
          <w:p w14:paraId="01255AA6" w14:textId="0DF6FDDE" w:rsidR="005B4A30" w:rsidRPr="00C8288D" w:rsidRDefault="005B4A30" w:rsidP="00C8288D">
            <w:pPr>
              <w:spacing w:after="160" w:line="259" w:lineRule="auto"/>
              <w:jc w:val="center"/>
              <w:rPr>
                <w:rFonts w:cs="Arial"/>
                <w:b/>
                <w:bCs/>
                <w:color w:val="auto"/>
                <w:sz w:val="20"/>
                <w:szCs w:val="20"/>
                <w:lang w:eastAsia="es-ES"/>
              </w:rPr>
            </w:pPr>
            <w:r>
              <w:rPr>
                <w:rFonts w:cs="Arial"/>
                <w:b/>
                <w:bCs/>
                <w:color w:val="auto"/>
                <w:sz w:val="20"/>
                <w:szCs w:val="20"/>
                <w:lang w:eastAsia="es-ES"/>
              </w:rPr>
              <w:t>CODIGO SOLUCIÓN</w:t>
            </w:r>
          </w:p>
        </w:tc>
        <w:tc>
          <w:tcPr>
            <w:tcW w:w="1883" w:type="dxa"/>
            <w:vAlign w:val="center"/>
          </w:tcPr>
          <w:p w14:paraId="57D3809F" w14:textId="2600A0CB" w:rsidR="005B4A30" w:rsidRPr="00C8288D" w:rsidRDefault="005B4A30" w:rsidP="00C8288D">
            <w:pPr>
              <w:spacing w:after="160" w:line="259" w:lineRule="auto"/>
              <w:jc w:val="center"/>
              <w:rPr>
                <w:rFonts w:cs="Arial"/>
                <w:b/>
                <w:bCs/>
                <w:color w:val="auto"/>
                <w:sz w:val="20"/>
                <w:szCs w:val="20"/>
                <w:lang w:eastAsia="es-ES"/>
              </w:rPr>
            </w:pPr>
            <w:r w:rsidRPr="00C8288D">
              <w:rPr>
                <w:rFonts w:cs="Arial"/>
                <w:b/>
                <w:bCs/>
                <w:color w:val="auto"/>
                <w:sz w:val="20"/>
                <w:szCs w:val="20"/>
                <w:lang w:eastAsia="es-ES"/>
              </w:rPr>
              <w:t>SISTEMA DE CONTROL</w:t>
            </w:r>
          </w:p>
        </w:tc>
        <w:tc>
          <w:tcPr>
            <w:tcW w:w="1936" w:type="dxa"/>
            <w:vAlign w:val="center"/>
          </w:tcPr>
          <w:p w14:paraId="67FA4367" w14:textId="77777777" w:rsidR="005B4A30" w:rsidRPr="00C8288D" w:rsidRDefault="005B4A30" w:rsidP="00C8288D">
            <w:pPr>
              <w:spacing w:after="160" w:line="259" w:lineRule="auto"/>
              <w:jc w:val="center"/>
              <w:rPr>
                <w:rFonts w:cs="Arial"/>
                <w:b/>
                <w:bCs/>
                <w:color w:val="auto"/>
                <w:sz w:val="20"/>
                <w:szCs w:val="20"/>
                <w:lang w:eastAsia="es-ES"/>
              </w:rPr>
            </w:pPr>
            <w:r w:rsidRPr="00C8288D">
              <w:rPr>
                <w:rFonts w:cs="Arial"/>
                <w:b/>
                <w:bCs/>
                <w:color w:val="auto"/>
                <w:sz w:val="20"/>
                <w:szCs w:val="20"/>
                <w:lang w:eastAsia="es-ES"/>
              </w:rPr>
              <w:t>DESCRIPCIÓN</w:t>
            </w:r>
          </w:p>
        </w:tc>
        <w:tc>
          <w:tcPr>
            <w:tcW w:w="2248" w:type="dxa"/>
            <w:vAlign w:val="center"/>
          </w:tcPr>
          <w:p w14:paraId="06F8B8FD" w14:textId="77777777" w:rsidR="005B4A30" w:rsidRPr="00C8288D" w:rsidRDefault="005B4A30" w:rsidP="00C8288D">
            <w:pPr>
              <w:spacing w:after="160" w:line="259" w:lineRule="auto"/>
              <w:jc w:val="center"/>
              <w:rPr>
                <w:rFonts w:cs="Arial"/>
                <w:b/>
                <w:bCs/>
                <w:color w:val="auto"/>
                <w:sz w:val="20"/>
                <w:szCs w:val="20"/>
                <w:lang w:eastAsia="es-ES"/>
              </w:rPr>
            </w:pPr>
            <w:r w:rsidRPr="00C8288D">
              <w:rPr>
                <w:rFonts w:cs="Arial"/>
                <w:b/>
                <w:bCs/>
                <w:color w:val="auto"/>
                <w:sz w:val="20"/>
                <w:szCs w:val="20"/>
                <w:lang w:eastAsia="es-ES"/>
              </w:rPr>
              <w:t>VENTAJAS</w:t>
            </w:r>
          </w:p>
        </w:tc>
        <w:tc>
          <w:tcPr>
            <w:tcW w:w="2280" w:type="dxa"/>
            <w:vAlign w:val="center"/>
          </w:tcPr>
          <w:p w14:paraId="0EDD6AF9" w14:textId="77777777" w:rsidR="005B4A30" w:rsidRPr="00C8288D" w:rsidRDefault="005B4A30" w:rsidP="00C8288D">
            <w:pPr>
              <w:spacing w:after="160" w:line="259" w:lineRule="auto"/>
              <w:jc w:val="center"/>
              <w:rPr>
                <w:rFonts w:cs="Arial"/>
                <w:b/>
                <w:bCs/>
                <w:color w:val="auto"/>
                <w:sz w:val="20"/>
                <w:szCs w:val="20"/>
                <w:lang w:eastAsia="es-ES"/>
              </w:rPr>
            </w:pPr>
            <w:r w:rsidRPr="00C8288D">
              <w:rPr>
                <w:rFonts w:cs="Arial"/>
                <w:b/>
                <w:bCs/>
                <w:color w:val="auto"/>
                <w:sz w:val="20"/>
                <w:szCs w:val="20"/>
                <w:lang w:eastAsia="es-ES"/>
              </w:rPr>
              <w:t>DESVENTAJAS</w:t>
            </w:r>
          </w:p>
        </w:tc>
      </w:tr>
      <w:tr w:rsidR="005B4A30" w:rsidRPr="00C8288D" w14:paraId="5ACC1596" w14:textId="77777777" w:rsidTr="005B4A30">
        <w:tc>
          <w:tcPr>
            <w:tcW w:w="764" w:type="dxa"/>
          </w:tcPr>
          <w:p w14:paraId="2CF2A99D" w14:textId="60C28AC8" w:rsidR="005B4A30" w:rsidRDefault="005B4A30" w:rsidP="00C8288D">
            <w:pPr>
              <w:spacing w:after="160" w:line="259" w:lineRule="auto"/>
              <w:rPr>
                <w:rFonts w:cs="Arial"/>
                <w:b/>
                <w:bCs/>
                <w:color w:val="auto"/>
                <w:sz w:val="20"/>
                <w:szCs w:val="20"/>
                <w:lang w:eastAsia="es-ES"/>
              </w:rPr>
            </w:pPr>
            <w:r>
              <w:rPr>
                <w:rFonts w:cs="Arial"/>
                <w:b/>
                <w:bCs/>
                <w:color w:val="auto"/>
                <w:sz w:val="20"/>
                <w:szCs w:val="20"/>
                <w:lang w:eastAsia="es-ES"/>
              </w:rPr>
              <w:t>SC-001-01</w:t>
            </w:r>
          </w:p>
        </w:tc>
        <w:tc>
          <w:tcPr>
            <w:tcW w:w="1883" w:type="dxa"/>
          </w:tcPr>
          <w:p w14:paraId="25014FCE" w14:textId="1113500C" w:rsidR="005B4A30" w:rsidRPr="00C8288D" w:rsidRDefault="005B4A30" w:rsidP="00C8288D">
            <w:pPr>
              <w:spacing w:after="160" w:line="259" w:lineRule="auto"/>
              <w:rPr>
                <w:rFonts w:cs="Arial"/>
                <w:b/>
                <w:bCs/>
                <w:color w:val="auto"/>
                <w:sz w:val="20"/>
                <w:szCs w:val="20"/>
                <w:lang w:eastAsia="es-ES"/>
              </w:rPr>
            </w:pPr>
            <w:r>
              <w:rPr>
                <w:rFonts w:cs="Arial"/>
                <w:b/>
                <w:bCs/>
                <w:color w:val="auto"/>
                <w:sz w:val="20"/>
                <w:szCs w:val="20"/>
                <w:lang w:eastAsia="es-ES"/>
              </w:rPr>
              <w:t>B</w:t>
            </w:r>
            <w:r w:rsidRPr="00C8288D">
              <w:rPr>
                <w:rFonts w:cs="Arial"/>
                <w:b/>
                <w:bCs/>
                <w:color w:val="auto"/>
                <w:sz w:val="20"/>
                <w:szCs w:val="20"/>
                <w:lang w:eastAsia="es-ES"/>
              </w:rPr>
              <w:t>ase de datos centralizada con acceso en la nube</w:t>
            </w:r>
          </w:p>
        </w:tc>
        <w:tc>
          <w:tcPr>
            <w:tcW w:w="1936" w:type="dxa"/>
          </w:tcPr>
          <w:p w14:paraId="3E5F525A" w14:textId="2EF9CFBE" w:rsidR="005B4A30" w:rsidRPr="00C8288D" w:rsidRDefault="005B4A30" w:rsidP="00C8288D">
            <w:pPr>
              <w:spacing w:after="160" w:line="259" w:lineRule="auto"/>
              <w:rPr>
                <w:rFonts w:cs="Arial"/>
                <w:color w:val="auto"/>
                <w:sz w:val="20"/>
                <w:szCs w:val="20"/>
                <w:lang w:eastAsia="es-ES"/>
              </w:rPr>
            </w:pPr>
            <w:r w:rsidRPr="00C8288D">
              <w:rPr>
                <w:rFonts w:cs="Arial"/>
                <w:color w:val="auto"/>
                <w:sz w:val="20"/>
                <w:szCs w:val="20"/>
                <w:lang w:eastAsia="es-ES"/>
              </w:rPr>
              <w:t>Usar una base de datos centralizada (por ejemplo, en MySQL o PostgreSQL) alojada en la nube (AWS RDS, Azure SQL, etc.). Ambas sucursales accederían a la misma base de datos en la nube, lo que garantiza la consistencia de los datos y permite acceso en tiempo real desde ambas ubicaciones.</w:t>
            </w:r>
          </w:p>
        </w:tc>
        <w:tc>
          <w:tcPr>
            <w:tcW w:w="2248" w:type="dxa"/>
          </w:tcPr>
          <w:p w14:paraId="6CFBE2F8" w14:textId="77777777" w:rsidR="005B4A30" w:rsidRPr="00C8288D" w:rsidRDefault="005B4A30" w:rsidP="00C8288D">
            <w:pPr>
              <w:numPr>
                <w:ilvl w:val="0"/>
                <w:numId w:val="20"/>
              </w:numPr>
              <w:spacing w:before="120" w:after="160" w:line="259" w:lineRule="auto"/>
              <w:contextualSpacing/>
              <w:rPr>
                <w:rFonts w:cs="Arial"/>
                <w:color w:val="auto"/>
                <w:sz w:val="20"/>
                <w:szCs w:val="20"/>
                <w:lang w:eastAsia="es-ES"/>
              </w:rPr>
            </w:pPr>
            <w:r w:rsidRPr="00C8288D">
              <w:rPr>
                <w:rFonts w:cs="Arial"/>
                <w:color w:val="auto"/>
                <w:sz w:val="20"/>
                <w:szCs w:val="20"/>
                <w:lang w:eastAsia="es-ES"/>
              </w:rPr>
              <w:t>Fácil de escalar.</w:t>
            </w:r>
          </w:p>
          <w:p w14:paraId="163F3311" w14:textId="77777777" w:rsidR="005B4A30" w:rsidRPr="00C8288D" w:rsidRDefault="005B4A30" w:rsidP="00C8288D">
            <w:pPr>
              <w:numPr>
                <w:ilvl w:val="0"/>
                <w:numId w:val="20"/>
              </w:numPr>
              <w:spacing w:before="120" w:after="160" w:line="259" w:lineRule="auto"/>
              <w:contextualSpacing/>
              <w:rPr>
                <w:rFonts w:cs="Arial"/>
                <w:color w:val="auto"/>
                <w:sz w:val="20"/>
                <w:szCs w:val="20"/>
                <w:lang w:eastAsia="es-ES"/>
              </w:rPr>
            </w:pPr>
            <w:r w:rsidRPr="00C8288D">
              <w:rPr>
                <w:rFonts w:cs="Arial"/>
                <w:color w:val="auto"/>
                <w:sz w:val="20"/>
                <w:szCs w:val="20"/>
                <w:lang w:eastAsia="es-ES"/>
              </w:rPr>
              <w:t>Actualización en tiempo real de inventarios.</w:t>
            </w:r>
          </w:p>
          <w:p w14:paraId="1AFE9972" w14:textId="3D09A5AC" w:rsidR="005B4A30" w:rsidRPr="00C8288D" w:rsidRDefault="005B4A30" w:rsidP="00C8288D">
            <w:pPr>
              <w:numPr>
                <w:ilvl w:val="0"/>
                <w:numId w:val="20"/>
              </w:numPr>
              <w:spacing w:before="120" w:after="160" w:line="259" w:lineRule="auto"/>
              <w:contextualSpacing/>
              <w:rPr>
                <w:rFonts w:cs="Arial"/>
                <w:color w:val="auto"/>
                <w:sz w:val="20"/>
                <w:szCs w:val="20"/>
                <w:lang w:eastAsia="es-ES"/>
              </w:rPr>
            </w:pPr>
            <w:r w:rsidRPr="00C8288D">
              <w:rPr>
                <w:rFonts w:cs="Arial"/>
                <w:color w:val="auto"/>
                <w:sz w:val="20"/>
                <w:szCs w:val="20"/>
                <w:lang w:eastAsia="es-ES"/>
              </w:rPr>
              <w:t xml:space="preserve">Alta disponibilidad con respaldos automáticos. </w:t>
            </w:r>
          </w:p>
        </w:tc>
        <w:tc>
          <w:tcPr>
            <w:tcW w:w="2280" w:type="dxa"/>
          </w:tcPr>
          <w:p w14:paraId="2952875D" w14:textId="77777777" w:rsidR="005B4A30" w:rsidRPr="00E14181" w:rsidRDefault="005B4A30" w:rsidP="00E14181">
            <w:pPr>
              <w:numPr>
                <w:ilvl w:val="0"/>
                <w:numId w:val="17"/>
              </w:numPr>
              <w:spacing w:before="120" w:after="160" w:line="259" w:lineRule="auto"/>
              <w:rPr>
                <w:rFonts w:cs="Arial"/>
                <w:color w:val="auto"/>
                <w:sz w:val="20"/>
                <w:szCs w:val="20"/>
                <w:lang w:eastAsia="es-ES"/>
              </w:rPr>
            </w:pPr>
            <w:r w:rsidRPr="00E14181">
              <w:rPr>
                <w:rFonts w:cs="Arial"/>
                <w:color w:val="auto"/>
                <w:sz w:val="20"/>
                <w:szCs w:val="20"/>
                <w:lang w:eastAsia="es-ES"/>
              </w:rPr>
              <w:t>Requiere una conexión constante a internet.</w:t>
            </w:r>
          </w:p>
          <w:p w14:paraId="161C67F0" w14:textId="5E1FC197" w:rsidR="005B4A30" w:rsidRPr="00C8288D" w:rsidRDefault="005B4A30" w:rsidP="00E14181">
            <w:pPr>
              <w:numPr>
                <w:ilvl w:val="0"/>
                <w:numId w:val="17"/>
              </w:numPr>
              <w:spacing w:before="120" w:after="160" w:line="259" w:lineRule="auto"/>
              <w:rPr>
                <w:rFonts w:cs="Arial"/>
                <w:color w:val="auto"/>
                <w:sz w:val="20"/>
                <w:szCs w:val="20"/>
                <w:lang w:eastAsia="es-ES"/>
              </w:rPr>
            </w:pPr>
            <w:r w:rsidRPr="00E14181">
              <w:rPr>
                <w:rFonts w:cs="Arial"/>
                <w:color w:val="auto"/>
                <w:sz w:val="20"/>
                <w:szCs w:val="20"/>
                <w:lang w:eastAsia="es-ES"/>
              </w:rPr>
              <w:t>Costos mensuales por el servicio en la nube.</w:t>
            </w:r>
          </w:p>
        </w:tc>
      </w:tr>
      <w:tr w:rsidR="005B4A30" w:rsidRPr="00C8288D" w14:paraId="4F34915E" w14:textId="77777777" w:rsidTr="005B4A30">
        <w:tc>
          <w:tcPr>
            <w:tcW w:w="764" w:type="dxa"/>
          </w:tcPr>
          <w:p w14:paraId="637A006F" w14:textId="0C87B54B" w:rsidR="005B4A30"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lastRenderedPageBreak/>
              <w:t>SC-001-02</w:t>
            </w:r>
          </w:p>
        </w:tc>
        <w:tc>
          <w:tcPr>
            <w:tcW w:w="1883" w:type="dxa"/>
          </w:tcPr>
          <w:p w14:paraId="0B4DBD6E" w14:textId="7461B56D" w:rsidR="005B4A30" w:rsidRPr="00C8288D"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t>S</w:t>
            </w:r>
            <w:r w:rsidRPr="00E14181">
              <w:rPr>
                <w:rFonts w:cs="Arial"/>
                <w:b/>
                <w:bCs/>
                <w:color w:val="auto"/>
                <w:sz w:val="20"/>
                <w:szCs w:val="20"/>
                <w:lang w:eastAsia="es-ES"/>
              </w:rPr>
              <w:t>incronización de bases de datos locales</w:t>
            </w:r>
            <w:r w:rsidRPr="00C8288D">
              <w:rPr>
                <w:rFonts w:cs="Arial"/>
                <w:b/>
                <w:bCs/>
                <w:color w:val="auto"/>
                <w:sz w:val="20"/>
                <w:szCs w:val="20"/>
                <w:lang w:eastAsia="es-ES"/>
              </w:rPr>
              <w:t xml:space="preserve"> </w:t>
            </w:r>
          </w:p>
        </w:tc>
        <w:tc>
          <w:tcPr>
            <w:tcW w:w="1936" w:type="dxa"/>
          </w:tcPr>
          <w:p w14:paraId="4068EE8A" w14:textId="490904AC" w:rsidR="005B4A30" w:rsidRPr="00C8288D" w:rsidRDefault="005B4A30" w:rsidP="00E14181">
            <w:pPr>
              <w:spacing w:after="160" w:line="259" w:lineRule="auto"/>
              <w:rPr>
                <w:rFonts w:cs="Arial"/>
                <w:color w:val="auto"/>
                <w:sz w:val="20"/>
                <w:szCs w:val="20"/>
                <w:lang w:eastAsia="es-ES"/>
              </w:rPr>
            </w:pPr>
            <w:r w:rsidRPr="00E14181">
              <w:rPr>
                <w:rFonts w:cs="Arial"/>
                <w:color w:val="auto"/>
                <w:sz w:val="20"/>
                <w:szCs w:val="20"/>
                <w:lang w:eastAsia="es-ES"/>
              </w:rPr>
              <w:t xml:space="preserve">Usar una base de datos local en cada sucursal (SQLite o MySQL local) y emplear un sistema de sincronización periódica para mantener los datos sincronizados entre las dos bases de datos. Esto puede lograrse con herramientas como </w:t>
            </w:r>
            <w:proofErr w:type="spellStart"/>
            <w:r w:rsidRPr="00E14181">
              <w:rPr>
                <w:rFonts w:cs="Arial"/>
                <w:color w:val="auto"/>
                <w:sz w:val="20"/>
                <w:szCs w:val="20"/>
                <w:lang w:eastAsia="es-ES"/>
              </w:rPr>
              <w:t>SymmetricDS</w:t>
            </w:r>
            <w:proofErr w:type="spellEnd"/>
            <w:r w:rsidRPr="00E14181">
              <w:rPr>
                <w:rFonts w:cs="Arial"/>
                <w:color w:val="auto"/>
                <w:sz w:val="20"/>
                <w:szCs w:val="20"/>
                <w:lang w:eastAsia="es-ES"/>
              </w:rPr>
              <w:t xml:space="preserve"> o scripts personalizados que se ejecuten en intervalos de tiempo.</w:t>
            </w:r>
          </w:p>
        </w:tc>
        <w:tc>
          <w:tcPr>
            <w:tcW w:w="2248" w:type="dxa"/>
          </w:tcPr>
          <w:p w14:paraId="76AFED5C" w14:textId="531D8274"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C8288D">
              <w:rPr>
                <w:rFonts w:cs="Arial"/>
                <w:color w:val="auto"/>
                <w:sz w:val="20"/>
                <w:szCs w:val="20"/>
                <w:lang w:val="es-ES_tradnl" w:eastAsia="es-ES"/>
              </w:rPr>
              <w:t>.</w:t>
            </w:r>
            <w:r>
              <w:t xml:space="preserve"> </w:t>
            </w:r>
            <w:r w:rsidRPr="00E14181">
              <w:rPr>
                <w:rFonts w:cs="Arial"/>
                <w:color w:val="auto"/>
                <w:sz w:val="20"/>
                <w:szCs w:val="20"/>
                <w:lang w:val="es-ES_tradnl" w:eastAsia="es-ES"/>
              </w:rPr>
              <w:t>Funciona sin conexión constante a internet.</w:t>
            </w:r>
          </w:p>
          <w:p w14:paraId="7291619A" w14:textId="5631E4A5" w:rsidR="005B4A30" w:rsidRPr="00C8288D"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Menores costos operativos.</w:t>
            </w:r>
          </w:p>
          <w:p w14:paraId="4E5A3FFD" w14:textId="77777777" w:rsidR="005B4A30" w:rsidRPr="00C8288D" w:rsidRDefault="005B4A30" w:rsidP="00E14181">
            <w:pPr>
              <w:spacing w:after="160" w:line="259" w:lineRule="auto"/>
              <w:ind w:left="336"/>
              <w:rPr>
                <w:rFonts w:cs="Arial"/>
                <w:color w:val="auto"/>
                <w:sz w:val="20"/>
                <w:szCs w:val="20"/>
                <w:lang w:eastAsia="es-ES"/>
              </w:rPr>
            </w:pPr>
          </w:p>
        </w:tc>
        <w:tc>
          <w:tcPr>
            <w:tcW w:w="2280" w:type="dxa"/>
          </w:tcPr>
          <w:p w14:paraId="08787CBA" w14:textId="77777777"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Complejidad en la configuración de la sincronización.</w:t>
            </w:r>
          </w:p>
          <w:p w14:paraId="00F196D8" w14:textId="1155942F" w:rsidR="005B4A30" w:rsidRPr="00C8288D" w:rsidRDefault="005B4A30" w:rsidP="00E14181">
            <w:pPr>
              <w:numPr>
                <w:ilvl w:val="0"/>
                <w:numId w:val="19"/>
              </w:numPr>
              <w:spacing w:after="160" w:line="259" w:lineRule="auto"/>
              <w:rPr>
                <w:rFonts w:cs="Arial"/>
                <w:color w:val="auto"/>
                <w:sz w:val="20"/>
                <w:szCs w:val="20"/>
                <w:lang w:eastAsia="es-ES"/>
              </w:rPr>
            </w:pPr>
            <w:r w:rsidRPr="00E14181">
              <w:rPr>
                <w:rFonts w:cs="Arial"/>
                <w:color w:val="auto"/>
                <w:sz w:val="20"/>
                <w:szCs w:val="20"/>
                <w:lang w:val="es-ES_tradnl" w:eastAsia="es-ES"/>
              </w:rPr>
              <w:t>Posibles problemas de inconsistencia si la sincronización falla.</w:t>
            </w:r>
          </w:p>
        </w:tc>
      </w:tr>
      <w:tr w:rsidR="005B4A30" w:rsidRPr="00C8288D" w14:paraId="42605C67" w14:textId="77777777" w:rsidTr="005B4A30">
        <w:tc>
          <w:tcPr>
            <w:tcW w:w="764" w:type="dxa"/>
          </w:tcPr>
          <w:p w14:paraId="0262A447" w14:textId="0A3A45C1" w:rsidR="005B4A30"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t>SC-001-03</w:t>
            </w:r>
          </w:p>
        </w:tc>
        <w:tc>
          <w:tcPr>
            <w:tcW w:w="1883" w:type="dxa"/>
          </w:tcPr>
          <w:p w14:paraId="50908599" w14:textId="5A6F7EDC" w:rsidR="005B4A30"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t>A</w:t>
            </w:r>
            <w:r w:rsidRPr="00E14181">
              <w:rPr>
                <w:rFonts w:cs="Arial"/>
                <w:b/>
                <w:bCs/>
                <w:color w:val="auto"/>
                <w:sz w:val="20"/>
                <w:szCs w:val="20"/>
                <w:lang w:eastAsia="es-ES"/>
              </w:rPr>
              <w:t>plicación descentralizada con replicación en tiempo real</w:t>
            </w:r>
          </w:p>
        </w:tc>
        <w:tc>
          <w:tcPr>
            <w:tcW w:w="1936" w:type="dxa"/>
          </w:tcPr>
          <w:p w14:paraId="53622C93" w14:textId="3A26CCAD" w:rsidR="005B4A30" w:rsidRPr="00E14181" w:rsidRDefault="005B4A30" w:rsidP="00E14181">
            <w:pPr>
              <w:spacing w:after="160" w:line="259" w:lineRule="auto"/>
              <w:rPr>
                <w:rFonts w:cs="Arial"/>
                <w:color w:val="auto"/>
                <w:sz w:val="20"/>
                <w:szCs w:val="20"/>
                <w:lang w:eastAsia="es-ES"/>
              </w:rPr>
            </w:pPr>
            <w:r w:rsidRPr="00E14181">
              <w:rPr>
                <w:rFonts w:cs="Arial"/>
                <w:color w:val="auto"/>
                <w:sz w:val="20"/>
                <w:szCs w:val="20"/>
                <w:lang w:eastAsia="es-ES"/>
              </w:rPr>
              <w:t xml:space="preserve">Implementar una arquitectura distribuida donde cada sucursal tenga su propia instancia de base de datos, pero con una replicación en tiempo real. Esto puede lograrse usando bases de datos como </w:t>
            </w:r>
            <w:proofErr w:type="spellStart"/>
            <w:r w:rsidRPr="00E14181">
              <w:rPr>
                <w:rFonts w:cs="Arial"/>
                <w:color w:val="auto"/>
                <w:sz w:val="20"/>
                <w:szCs w:val="20"/>
                <w:lang w:eastAsia="es-ES"/>
              </w:rPr>
              <w:t>CouchDB</w:t>
            </w:r>
            <w:proofErr w:type="spellEnd"/>
            <w:r w:rsidRPr="00E14181">
              <w:rPr>
                <w:rFonts w:cs="Arial"/>
                <w:color w:val="auto"/>
                <w:sz w:val="20"/>
                <w:szCs w:val="20"/>
                <w:lang w:eastAsia="es-ES"/>
              </w:rPr>
              <w:t xml:space="preserve"> o MongoDB, que soportan replicación entre nodos.</w:t>
            </w:r>
          </w:p>
        </w:tc>
        <w:tc>
          <w:tcPr>
            <w:tcW w:w="2248" w:type="dxa"/>
          </w:tcPr>
          <w:p w14:paraId="79B1B367"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Tolerante a fallos de red.</w:t>
            </w:r>
          </w:p>
          <w:p w14:paraId="313C6ADC"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Replicación en tiempo real de los datos entre sucursales.</w:t>
            </w:r>
          </w:p>
          <w:p w14:paraId="7854F61D" w14:textId="75DC37E2" w:rsidR="005B4A30" w:rsidRPr="00C8288D"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Permite operaciones locales si hay cortes de internet.</w:t>
            </w:r>
          </w:p>
        </w:tc>
        <w:tc>
          <w:tcPr>
            <w:tcW w:w="2280" w:type="dxa"/>
          </w:tcPr>
          <w:p w14:paraId="32683421" w14:textId="77777777"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Mayor complejidad en la configuración.</w:t>
            </w:r>
          </w:p>
          <w:p w14:paraId="6E72BA42" w14:textId="62A4A676"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Mayor uso de recursos.</w:t>
            </w:r>
          </w:p>
        </w:tc>
      </w:tr>
      <w:tr w:rsidR="005B4A30" w:rsidRPr="00C8288D" w14:paraId="3AE25B44" w14:textId="77777777" w:rsidTr="005B4A30">
        <w:tc>
          <w:tcPr>
            <w:tcW w:w="764" w:type="dxa"/>
          </w:tcPr>
          <w:p w14:paraId="78B4BFB8" w14:textId="40355995" w:rsidR="005B4A30" w:rsidRPr="00E14181"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t>SC-001-04</w:t>
            </w:r>
          </w:p>
        </w:tc>
        <w:tc>
          <w:tcPr>
            <w:tcW w:w="1883" w:type="dxa"/>
          </w:tcPr>
          <w:p w14:paraId="65EE1524" w14:textId="1D44EFEB" w:rsidR="005B4A30" w:rsidRDefault="005B4A30" w:rsidP="00E14181">
            <w:pPr>
              <w:spacing w:after="160" w:line="259" w:lineRule="auto"/>
              <w:ind w:left="34"/>
              <w:rPr>
                <w:rFonts w:cs="Arial"/>
                <w:b/>
                <w:bCs/>
                <w:color w:val="auto"/>
                <w:sz w:val="20"/>
                <w:szCs w:val="20"/>
                <w:lang w:eastAsia="es-ES"/>
              </w:rPr>
            </w:pPr>
            <w:r w:rsidRPr="00E14181">
              <w:rPr>
                <w:rFonts w:cs="Arial"/>
                <w:b/>
                <w:bCs/>
                <w:color w:val="auto"/>
                <w:sz w:val="20"/>
                <w:szCs w:val="20"/>
                <w:lang w:eastAsia="es-ES"/>
              </w:rPr>
              <w:t xml:space="preserve">API </w:t>
            </w:r>
            <w:r>
              <w:rPr>
                <w:rFonts w:cs="Arial"/>
                <w:b/>
                <w:bCs/>
                <w:color w:val="auto"/>
                <w:sz w:val="20"/>
                <w:szCs w:val="20"/>
                <w:lang w:eastAsia="es-ES"/>
              </w:rPr>
              <w:t>w</w:t>
            </w:r>
            <w:r w:rsidRPr="00E14181">
              <w:rPr>
                <w:rFonts w:cs="Arial"/>
                <w:b/>
                <w:bCs/>
                <w:color w:val="auto"/>
                <w:sz w:val="20"/>
                <w:szCs w:val="20"/>
                <w:lang w:eastAsia="es-ES"/>
              </w:rPr>
              <w:t>eb con sincronización de inventarios</w:t>
            </w:r>
          </w:p>
        </w:tc>
        <w:tc>
          <w:tcPr>
            <w:tcW w:w="1936" w:type="dxa"/>
          </w:tcPr>
          <w:p w14:paraId="79AE0082" w14:textId="2286373C" w:rsidR="005B4A30" w:rsidRPr="00E14181" w:rsidRDefault="005B4A30" w:rsidP="00E14181">
            <w:pPr>
              <w:spacing w:after="160" w:line="259" w:lineRule="auto"/>
              <w:rPr>
                <w:rFonts w:cs="Arial"/>
                <w:color w:val="auto"/>
                <w:sz w:val="20"/>
                <w:szCs w:val="20"/>
                <w:lang w:eastAsia="es-ES"/>
              </w:rPr>
            </w:pPr>
            <w:r w:rsidRPr="00E14181">
              <w:rPr>
                <w:rFonts w:cs="Arial"/>
                <w:color w:val="auto"/>
                <w:sz w:val="20"/>
                <w:szCs w:val="20"/>
                <w:lang w:eastAsia="es-ES"/>
              </w:rPr>
              <w:t xml:space="preserve">Desarrollar una API web centralizada a la que ambas sucursales </w:t>
            </w:r>
            <w:r w:rsidRPr="00E14181">
              <w:rPr>
                <w:rFonts w:cs="Arial"/>
                <w:color w:val="auto"/>
                <w:sz w:val="20"/>
                <w:szCs w:val="20"/>
                <w:lang w:eastAsia="es-ES"/>
              </w:rPr>
              <w:lastRenderedPageBreak/>
              <w:t xml:space="preserve">puedan conectarse para registrar o consultar el inventario. La API maneja las solicitudes de cada sucursal y actualiza los datos de manera centralizada. Se podría usar un </w:t>
            </w:r>
            <w:proofErr w:type="spellStart"/>
            <w:r w:rsidRPr="00E14181">
              <w:rPr>
                <w:rFonts w:cs="Arial"/>
                <w:color w:val="auto"/>
                <w:sz w:val="20"/>
                <w:szCs w:val="20"/>
                <w:lang w:eastAsia="es-ES"/>
              </w:rPr>
              <w:t>framework</w:t>
            </w:r>
            <w:proofErr w:type="spellEnd"/>
            <w:r w:rsidRPr="00E14181">
              <w:rPr>
                <w:rFonts w:cs="Arial"/>
                <w:color w:val="auto"/>
                <w:sz w:val="20"/>
                <w:szCs w:val="20"/>
                <w:lang w:eastAsia="es-ES"/>
              </w:rPr>
              <w:t xml:space="preserve"> como </w:t>
            </w:r>
            <w:proofErr w:type="spellStart"/>
            <w:r w:rsidRPr="00E14181">
              <w:rPr>
                <w:rFonts w:cs="Arial"/>
                <w:color w:val="auto"/>
                <w:sz w:val="20"/>
                <w:szCs w:val="20"/>
                <w:lang w:eastAsia="es-ES"/>
              </w:rPr>
              <w:t>Flask</w:t>
            </w:r>
            <w:proofErr w:type="spellEnd"/>
            <w:r w:rsidRPr="00E14181">
              <w:rPr>
                <w:rFonts w:cs="Arial"/>
                <w:color w:val="auto"/>
                <w:sz w:val="20"/>
                <w:szCs w:val="20"/>
                <w:lang w:eastAsia="es-ES"/>
              </w:rPr>
              <w:t xml:space="preserve"> o Django con una base de datos en la nube.</w:t>
            </w:r>
          </w:p>
        </w:tc>
        <w:tc>
          <w:tcPr>
            <w:tcW w:w="2248" w:type="dxa"/>
          </w:tcPr>
          <w:p w14:paraId="2BD6F211"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lastRenderedPageBreak/>
              <w:t>Acceso en tiempo real.</w:t>
            </w:r>
          </w:p>
          <w:p w14:paraId="701148BF"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lastRenderedPageBreak/>
              <w:t>Fácil mantenimiento y escalabilidad.</w:t>
            </w:r>
          </w:p>
          <w:p w14:paraId="235673CA" w14:textId="6220A7AB" w:rsidR="005B4A30" w:rsidRPr="00C8288D"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Las sucursales solo necesitan consumir la API.</w:t>
            </w:r>
          </w:p>
        </w:tc>
        <w:tc>
          <w:tcPr>
            <w:tcW w:w="2280" w:type="dxa"/>
          </w:tcPr>
          <w:p w14:paraId="6B1BA5F2" w14:textId="77777777"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lastRenderedPageBreak/>
              <w:t xml:space="preserve">Dependencia de la </w:t>
            </w:r>
            <w:r w:rsidRPr="00E14181">
              <w:rPr>
                <w:rFonts w:cs="Arial"/>
                <w:color w:val="auto"/>
                <w:sz w:val="20"/>
                <w:szCs w:val="20"/>
                <w:lang w:val="es-ES_tradnl" w:eastAsia="es-ES"/>
              </w:rPr>
              <w:lastRenderedPageBreak/>
              <w:t>conexión a internet.</w:t>
            </w:r>
          </w:p>
          <w:p w14:paraId="46A4C9E6" w14:textId="1EBA2755"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 xml:space="preserve">Costos de desarrollo y mantenimiento del </w:t>
            </w:r>
            <w:proofErr w:type="spellStart"/>
            <w:r w:rsidRPr="00E14181">
              <w:rPr>
                <w:rFonts w:cs="Arial"/>
                <w:color w:val="auto"/>
                <w:sz w:val="20"/>
                <w:szCs w:val="20"/>
                <w:lang w:val="es-ES_tradnl" w:eastAsia="es-ES"/>
              </w:rPr>
              <w:t>backend</w:t>
            </w:r>
            <w:proofErr w:type="spellEnd"/>
            <w:r w:rsidRPr="00E14181">
              <w:rPr>
                <w:rFonts w:cs="Arial"/>
                <w:color w:val="auto"/>
                <w:sz w:val="20"/>
                <w:szCs w:val="20"/>
                <w:lang w:val="es-ES_tradnl" w:eastAsia="es-ES"/>
              </w:rPr>
              <w:t>.</w:t>
            </w:r>
          </w:p>
        </w:tc>
      </w:tr>
      <w:tr w:rsidR="005B4A30" w:rsidRPr="00C8288D" w14:paraId="6BD746D6" w14:textId="77777777" w:rsidTr="005B4A30">
        <w:tc>
          <w:tcPr>
            <w:tcW w:w="764" w:type="dxa"/>
          </w:tcPr>
          <w:p w14:paraId="3620A0F8" w14:textId="1E9EF3C5" w:rsidR="005B4A30" w:rsidRPr="00E14181" w:rsidRDefault="005B4A30" w:rsidP="00E14181">
            <w:pPr>
              <w:spacing w:after="160" w:line="259" w:lineRule="auto"/>
              <w:ind w:left="34"/>
              <w:rPr>
                <w:rFonts w:cs="Arial"/>
                <w:b/>
                <w:bCs/>
                <w:color w:val="auto"/>
                <w:sz w:val="20"/>
                <w:szCs w:val="20"/>
                <w:lang w:eastAsia="es-ES"/>
              </w:rPr>
            </w:pPr>
            <w:r>
              <w:rPr>
                <w:rFonts w:cs="Arial"/>
                <w:b/>
                <w:bCs/>
                <w:color w:val="auto"/>
                <w:sz w:val="20"/>
                <w:szCs w:val="20"/>
                <w:lang w:eastAsia="es-ES"/>
              </w:rPr>
              <w:lastRenderedPageBreak/>
              <w:t>SC-001-05</w:t>
            </w:r>
          </w:p>
        </w:tc>
        <w:tc>
          <w:tcPr>
            <w:tcW w:w="1883" w:type="dxa"/>
          </w:tcPr>
          <w:p w14:paraId="57F5196D" w14:textId="492BF346" w:rsidR="005B4A30" w:rsidRDefault="005B4A30" w:rsidP="00E14181">
            <w:pPr>
              <w:spacing w:after="160" w:line="259" w:lineRule="auto"/>
              <w:ind w:left="34"/>
              <w:rPr>
                <w:rFonts w:cs="Arial"/>
                <w:b/>
                <w:bCs/>
                <w:color w:val="auto"/>
                <w:sz w:val="20"/>
                <w:szCs w:val="20"/>
                <w:lang w:eastAsia="es-ES"/>
              </w:rPr>
            </w:pPr>
            <w:r w:rsidRPr="00E14181">
              <w:rPr>
                <w:rFonts w:cs="Arial"/>
                <w:b/>
                <w:bCs/>
                <w:color w:val="auto"/>
                <w:sz w:val="20"/>
                <w:szCs w:val="20"/>
                <w:lang w:eastAsia="es-ES"/>
              </w:rPr>
              <w:t xml:space="preserve">Aplicación híbrida con almacenamiento local y </w:t>
            </w:r>
            <w:proofErr w:type="spellStart"/>
            <w:r w:rsidRPr="00E14181">
              <w:rPr>
                <w:rFonts w:cs="Arial"/>
                <w:b/>
                <w:bCs/>
                <w:color w:val="auto"/>
                <w:sz w:val="20"/>
                <w:szCs w:val="20"/>
                <w:lang w:eastAsia="es-ES"/>
              </w:rPr>
              <w:t>backup</w:t>
            </w:r>
            <w:proofErr w:type="spellEnd"/>
            <w:r w:rsidRPr="00E14181">
              <w:rPr>
                <w:rFonts w:cs="Arial"/>
                <w:b/>
                <w:bCs/>
                <w:color w:val="auto"/>
                <w:sz w:val="20"/>
                <w:szCs w:val="20"/>
                <w:lang w:eastAsia="es-ES"/>
              </w:rPr>
              <w:t xml:space="preserve"> en la nube</w:t>
            </w:r>
          </w:p>
        </w:tc>
        <w:tc>
          <w:tcPr>
            <w:tcW w:w="1936" w:type="dxa"/>
          </w:tcPr>
          <w:p w14:paraId="70DD5225" w14:textId="506CA673" w:rsidR="005B4A30" w:rsidRPr="00E14181" w:rsidRDefault="005B4A30" w:rsidP="00E14181">
            <w:pPr>
              <w:spacing w:after="160" w:line="259" w:lineRule="auto"/>
              <w:rPr>
                <w:rFonts w:cs="Arial"/>
                <w:color w:val="auto"/>
                <w:sz w:val="20"/>
                <w:szCs w:val="20"/>
                <w:lang w:eastAsia="es-ES"/>
              </w:rPr>
            </w:pPr>
            <w:r w:rsidRPr="00E14181">
              <w:rPr>
                <w:rFonts w:cs="Arial"/>
                <w:color w:val="auto"/>
                <w:sz w:val="20"/>
                <w:szCs w:val="20"/>
                <w:lang w:eastAsia="es-ES"/>
              </w:rPr>
              <w:t>Desarrollar una aplicación híbrida que permita almacenar datos localmente en cada sucursal, pero que también realice copias de seguridad y sincronizaciones periódicas en la nube. Esto puede lograrse con servicios como Google Cloud Storage o AWS S3 para almacenar los respaldos.</w:t>
            </w:r>
          </w:p>
        </w:tc>
        <w:tc>
          <w:tcPr>
            <w:tcW w:w="2248" w:type="dxa"/>
          </w:tcPr>
          <w:p w14:paraId="29CD0DFF"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Redundancia y respaldo de datos.</w:t>
            </w:r>
          </w:p>
          <w:p w14:paraId="3A9EB698" w14:textId="77777777" w:rsidR="005B4A30" w:rsidRPr="00E14181"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Acceso offline con sincronización posterior.</w:t>
            </w:r>
          </w:p>
          <w:p w14:paraId="75A556B1" w14:textId="75CFBF94" w:rsidR="005B4A30" w:rsidRPr="00C8288D" w:rsidRDefault="005B4A30" w:rsidP="00E14181">
            <w:pPr>
              <w:numPr>
                <w:ilvl w:val="0"/>
                <w:numId w:val="18"/>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Menores costos en comparación con soluciones 100% en la nube.</w:t>
            </w:r>
          </w:p>
        </w:tc>
        <w:tc>
          <w:tcPr>
            <w:tcW w:w="2280" w:type="dxa"/>
          </w:tcPr>
          <w:p w14:paraId="35E039D5" w14:textId="77777777"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El acceso a datos en tiempo real podría no estar garantizado.</w:t>
            </w:r>
          </w:p>
          <w:p w14:paraId="62FBAAE0" w14:textId="76176336" w:rsidR="005B4A30" w:rsidRPr="00E14181" w:rsidRDefault="005B4A30" w:rsidP="00E14181">
            <w:pPr>
              <w:numPr>
                <w:ilvl w:val="0"/>
                <w:numId w:val="19"/>
              </w:numPr>
              <w:spacing w:before="120" w:after="160" w:line="259" w:lineRule="auto"/>
              <w:rPr>
                <w:rFonts w:cs="Arial"/>
                <w:color w:val="auto"/>
                <w:sz w:val="20"/>
                <w:szCs w:val="20"/>
                <w:lang w:val="es-ES_tradnl" w:eastAsia="es-ES"/>
              </w:rPr>
            </w:pPr>
            <w:r w:rsidRPr="00E14181">
              <w:rPr>
                <w:rFonts w:cs="Arial"/>
                <w:color w:val="auto"/>
                <w:sz w:val="20"/>
                <w:szCs w:val="20"/>
                <w:lang w:val="es-ES_tradnl" w:eastAsia="es-ES"/>
              </w:rPr>
              <w:t>Configuración y mantenimiento algo más complejo.</w:t>
            </w:r>
          </w:p>
        </w:tc>
      </w:tr>
    </w:tbl>
    <w:p w14:paraId="199846CE" w14:textId="111E8181" w:rsidR="00C8288D" w:rsidRDefault="00E14181" w:rsidP="00E14181">
      <w:pPr>
        <w:jc w:val="center"/>
      </w:pPr>
      <w:r w:rsidRPr="00E14181">
        <w:t>Fuente: Elaboración propia</w:t>
      </w:r>
    </w:p>
    <w:p w14:paraId="1DF5CC82" w14:textId="74301E5D" w:rsidR="005B4A30" w:rsidRDefault="005B4A30" w:rsidP="005B4A30">
      <w:pPr>
        <w:pStyle w:val="TABLA"/>
      </w:pPr>
      <w:r w:rsidRPr="00C8288D">
        <w:t>Cuadro N°</w:t>
      </w:r>
      <w:r>
        <w:t>6 Presupuesto mensual</w:t>
      </w:r>
    </w:p>
    <w:tbl>
      <w:tblPr>
        <w:tblStyle w:val="Tablaconcuadrcula"/>
        <w:tblW w:w="0" w:type="auto"/>
        <w:tblLook w:val="04A0" w:firstRow="1" w:lastRow="0" w:firstColumn="1" w:lastColumn="0" w:noHBand="0" w:noVBand="1"/>
      </w:tblPr>
      <w:tblGrid>
        <w:gridCol w:w="2474"/>
        <w:gridCol w:w="2722"/>
        <w:gridCol w:w="2054"/>
        <w:gridCol w:w="1861"/>
      </w:tblGrid>
      <w:tr w:rsidR="005B4A30" w14:paraId="2284F474" w14:textId="48273389" w:rsidTr="00AE3BFA">
        <w:tc>
          <w:tcPr>
            <w:tcW w:w="9111" w:type="dxa"/>
            <w:gridSpan w:val="4"/>
          </w:tcPr>
          <w:p w14:paraId="22F0F0ED" w14:textId="1E33F471" w:rsidR="005B4A30" w:rsidRPr="002175AD" w:rsidRDefault="005B4A30" w:rsidP="006B7C4B">
            <w:pPr>
              <w:jc w:val="center"/>
              <w:rPr>
                <w:b/>
                <w:bCs/>
              </w:rPr>
            </w:pPr>
            <w:r w:rsidRPr="002175AD">
              <w:rPr>
                <w:b/>
                <w:bCs/>
              </w:rPr>
              <w:t xml:space="preserve">Presupuesto </w:t>
            </w:r>
            <w:r>
              <w:rPr>
                <w:b/>
                <w:bCs/>
              </w:rPr>
              <w:t xml:space="preserve">mensual </w:t>
            </w:r>
          </w:p>
        </w:tc>
      </w:tr>
      <w:tr w:rsidR="005B4A30" w14:paraId="5DABC856" w14:textId="10578BFE" w:rsidTr="005B4A30">
        <w:tc>
          <w:tcPr>
            <w:tcW w:w="2535" w:type="dxa"/>
          </w:tcPr>
          <w:p w14:paraId="61A2C18F" w14:textId="73F218AD" w:rsidR="005B4A30" w:rsidRPr="002175AD" w:rsidRDefault="005B4A30" w:rsidP="006B7C4B">
            <w:pPr>
              <w:rPr>
                <w:b/>
                <w:bCs/>
              </w:rPr>
            </w:pPr>
            <w:bookmarkStart w:id="43" w:name="_Hlk177099352"/>
            <w:r>
              <w:rPr>
                <w:b/>
                <w:bCs/>
              </w:rPr>
              <w:lastRenderedPageBreak/>
              <w:t>Solución</w:t>
            </w:r>
          </w:p>
        </w:tc>
        <w:tc>
          <w:tcPr>
            <w:tcW w:w="2642" w:type="dxa"/>
          </w:tcPr>
          <w:p w14:paraId="3BE8665D" w14:textId="5A2FE512" w:rsidR="005B4A30" w:rsidRPr="002175AD" w:rsidRDefault="005B4A30" w:rsidP="006B7C4B">
            <w:pPr>
              <w:rPr>
                <w:b/>
                <w:bCs/>
              </w:rPr>
            </w:pPr>
            <w:r>
              <w:rPr>
                <w:b/>
                <w:bCs/>
              </w:rPr>
              <w:t>Descripción</w:t>
            </w:r>
          </w:p>
        </w:tc>
        <w:tc>
          <w:tcPr>
            <w:tcW w:w="2072" w:type="dxa"/>
          </w:tcPr>
          <w:p w14:paraId="7384E15B" w14:textId="307824AD" w:rsidR="005B4A30" w:rsidRDefault="005B4A30" w:rsidP="006B7C4B">
            <w:pPr>
              <w:rPr>
                <w:b/>
                <w:bCs/>
              </w:rPr>
            </w:pPr>
            <w:r>
              <w:rPr>
                <w:b/>
                <w:bCs/>
              </w:rPr>
              <w:t>Costo inicial</w:t>
            </w:r>
          </w:p>
        </w:tc>
        <w:tc>
          <w:tcPr>
            <w:tcW w:w="1862" w:type="dxa"/>
          </w:tcPr>
          <w:p w14:paraId="09A2453A" w14:textId="18E066B2" w:rsidR="005B4A30" w:rsidRDefault="005B4A30" w:rsidP="006B7C4B">
            <w:pPr>
              <w:rPr>
                <w:b/>
                <w:bCs/>
              </w:rPr>
            </w:pPr>
            <w:r>
              <w:rPr>
                <w:b/>
                <w:bCs/>
              </w:rPr>
              <w:t>Costo Mensual</w:t>
            </w:r>
          </w:p>
        </w:tc>
      </w:tr>
      <w:tr w:rsidR="005B4A30" w14:paraId="030D885D" w14:textId="31466D28" w:rsidTr="005B4A30">
        <w:tc>
          <w:tcPr>
            <w:tcW w:w="2535" w:type="dxa"/>
          </w:tcPr>
          <w:p w14:paraId="2231812E" w14:textId="35468191" w:rsidR="005B4A30" w:rsidRDefault="005B4A30" w:rsidP="006B7C4B">
            <w:r>
              <w:rPr>
                <w:rFonts w:cs="Arial"/>
                <w:b/>
                <w:bCs/>
                <w:color w:val="auto"/>
                <w:sz w:val="20"/>
                <w:szCs w:val="20"/>
                <w:lang w:eastAsia="es-ES"/>
              </w:rPr>
              <w:t>SC-001-01</w:t>
            </w:r>
          </w:p>
        </w:tc>
        <w:tc>
          <w:tcPr>
            <w:tcW w:w="2642" w:type="dxa"/>
          </w:tcPr>
          <w:p w14:paraId="6FB643FC" w14:textId="77777777" w:rsidR="005B4A30" w:rsidRDefault="005B4A30" w:rsidP="005B4A30">
            <w:pPr>
              <w:pStyle w:val="Prrafodelista"/>
              <w:numPr>
                <w:ilvl w:val="0"/>
                <w:numId w:val="26"/>
              </w:numPr>
            </w:pPr>
            <w:r>
              <w:t>Base de datos (AWS RDS o Azure SQL):</w:t>
            </w:r>
          </w:p>
          <w:p w14:paraId="3E5B179A" w14:textId="77777777" w:rsidR="005B4A30" w:rsidRDefault="005B4A30" w:rsidP="005B4A30">
            <w:pPr>
              <w:pStyle w:val="Prrafodelista"/>
              <w:numPr>
                <w:ilvl w:val="0"/>
                <w:numId w:val="26"/>
              </w:numPr>
            </w:pPr>
            <w:r>
              <w:t>Costo: Aproximadamente 15-20 USD/mes por una base de datos pequeña en la nube (hasta 20 GB de almacenamiento).</w:t>
            </w:r>
          </w:p>
          <w:p w14:paraId="47A54EEE" w14:textId="77777777" w:rsidR="005B4A30" w:rsidRDefault="005B4A30" w:rsidP="005B4A30">
            <w:pPr>
              <w:pStyle w:val="Prrafodelista"/>
              <w:numPr>
                <w:ilvl w:val="0"/>
                <w:numId w:val="26"/>
              </w:numPr>
            </w:pPr>
            <w:r>
              <w:t>Almacenamiento adicional (S3, Google Cloud Storage):</w:t>
            </w:r>
          </w:p>
          <w:p w14:paraId="2BD1CE17" w14:textId="77777777" w:rsidR="005B4A30" w:rsidRDefault="005B4A30" w:rsidP="005B4A30">
            <w:pPr>
              <w:pStyle w:val="Prrafodelista"/>
              <w:numPr>
                <w:ilvl w:val="0"/>
                <w:numId w:val="26"/>
              </w:numPr>
            </w:pPr>
            <w:r>
              <w:t xml:space="preserve">Costo: 0.023 USD/GB al mes (para </w:t>
            </w:r>
            <w:proofErr w:type="spellStart"/>
            <w:r>
              <w:t>backups</w:t>
            </w:r>
            <w:proofErr w:type="spellEnd"/>
            <w:r>
              <w:t xml:space="preserve"> o archivos grandes).</w:t>
            </w:r>
          </w:p>
          <w:p w14:paraId="603597CD" w14:textId="2ADC02BA" w:rsidR="005B4A30" w:rsidRPr="005B4A30" w:rsidRDefault="005B4A30" w:rsidP="005B4A30">
            <w:pPr>
              <w:pStyle w:val="Prrafodelista"/>
              <w:numPr>
                <w:ilvl w:val="0"/>
                <w:numId w:val="26"/>
              </w:numPr>
            </w:pPr>
            <w:r>
              <w:t>Software adicional: Generalmente no se necesita si solo se accede a la base de datos en la nube.</w:t>
            </w:r>
          </w:p>
        </w:tc>
        <w:tc>
          <w:tcPr>
            <w:tcW w:w="2072" w:type="dxa"/>
          </w:tcPr>
          <w:p w14:paraId="127F1213" w14:textId="48682E24" w:rsidR="005B4A30" w:rsidRDefault="005B4A30" w:rsidP="006B7C4B">
            <w:r w:rsidRPr="005B4A30">
              <w:rPr>
                <w:lang w:val="es-ES"/>
              </w:rPr>
              <w:t>0 USD</w:t>
            </w:r>
          </w:p>
        </w:tc>
        <w:tc>
          <w:tcPr>
            <w:tcW w:w="1862" w:type="dxa"/>
          </w:tcPr>
          <w:p w14:paraId="75D65C03" w14:textId="734B0482" w:rsidR="005B4A30" w:rsidRDefault="005B4A30" w:rsidP="006B7C4B">
            <w:r w:rsidRPr="005B4A30">
              <w:rPr>
                <w:lang w:val="es-ES"/>
              </w:rPr>
              <w:t>15-25 USD/mes</w:t>
            </w:r>
          </w:p>
        </w:tc>
      </w:tr>
      <w:tr w:rsidR="005B4A30" w14:paraId="62640E5D" w14:textId="3B94E00B" w:rsidTr="005B4A30">
        <w:tc>
          <w:tcPr>
            <w:tcW w:w="2535" w:type="dxa"/>
          </w:tcPr>
          <w:p w14:paraId="3935190C" w14:textId="25B8E652" w:rsidR="005B4A30" w:rsidRDefault="005B4A30" w:rsidP="006B7C4B">
            <w:r>
              <w:rPr>
                <w:rFonts w:cs="Arial"/>
                <w:b/>
                <w:bCs/>
                <w:color w:val="auto"/>
                <w:sz w:val="20"/>
                <w:szCs w:val="20"/>
                <w:lang w:eastAsia="es-ES"/>
              </w:rPr>
              <w:t>SC-001-02</w:t>
            </w:r>
          </w:p>
        </w:tc>
        <w:tc>
          <w:tcPr>
            <w:tcW w:w="2642" w:type="dxa"/>
          </w:tcPr>
          <w:p w14:paraId="4572ACD3" w14:textId="77777777" w:rsidR="005B4A30" w:rsidRDefault="005B4A30" w:rsidP="005B4A30">
            <w:pPr>
              <w:pStyle w:val="Prrafodelista"/>
              <w:numPr>
                <w:ilvl w:val="0"/>
                <w:numId w:val="26"/>
              </w:numPr>
            </w:pPr>
            <w:r>
              <w:t>Software de sincronización (</w:t>
            </w:r>
            <w:proofErr w:type="spellStart"/>
            <w:r>
              <w:t>SymmetricDS</w:t>
            </w:r>
            <w:proofErr w:type="spellEnd"/>
            <w:r>
              <w:t xml:space="preserve"> o solución personalizada):</w:t>
            </w:r>
          </w:p>
          <w:p w14:paraId="5B5CFA7C" w14:textId="77777777" w:rsidR="005B4A30" w:rsidRDefault="005B4A30" w:rsidP="005B4A30">
            <w:pPr>
              <w:pStyle w:val="Prrafodelista"/>
              <w:numPr>
                <w:ilvl w:val="0"/>
                <w:numId w:val="26"/>
              </w:numPr>
            </w:pPr>
            <w:r>
              <w:t xml:space="preserve">Costo: </w:t>
            </w:r>
            <w:proofErr w:type="spellStart"/>
            <w:r>
              <w:t>SymmetricDS</w:t>
            </w:r>
            <w:proofErr w:type="spellEnd"/>
            <w:r>
              <w:t xml:space="preserve"> es de código abierto, por lo que no tendría costo si se utiliza la versión </w:t>
            </w:r>
            <w:proofErr w:type="spellStart"/>
            <w:r>
              <w:t>community</w:t>
            </w:r>
            <w:proofErr w:type="spellEnd"/>
            <w:r>
              <w:t xml:space="preserve">. Para una solución personalizada, el costo dependerá del desarrollo, que podría estar entre 500-1000 </w:t>
            </w:r>
            <w:r>
              <w:lastRenderedPageBreak/>
              <w:t>USD como inversión inicial.</w:t>
            </w:r>
          </w:p>
          <w:p w14:paraId="19024D1A" w14:textId="77777777" w:rsidR="005B4A30" w:rsidRDefault="005B4A30" w:rsidP="005B4A30">
            <w:pPr>
              <w:pStyle w:val="Prrafodelista"/>
              <w:numPr>
                <w:ilvl w:val="0"/>
                <w:numId w:val="26"/>
              </w:numPr>
            </w:pPr>
            <w:r>
              <w:t xml:space="preserve">Almacenamiento en la nube para </w:t>
            </w:r>
            <w:proofErr w:type="spellStart"/>
            <w:r>
              <w:t>backups</w:t>
            </w:r>
            <w:proofErr w:type="spellEnd"/>
            <w:r>
              <w:t xml:space="preserve"> (opcional):</w:t>
            </w:r>
          </w:p>
          <w:p w14:paraId="450EC338" w14:textId="0854A10F" w:rsidR="005B4A30" w:rsidRPr="005B4A30" w:rsidRDefault="005B4A30" w:rsidP="005B4A30">
            <w:pPr>
              <w:pStyle w:val="Prrafodelista"/>
              <w:numPr>
                <w:ilvl w:val="0"/>
                <w:numId w:val="26"/>
              </w:numPr>
            </w:pPr>
            <w:r>
              <w:t>Costo: 0.023 USD/GB al mes (S3 o Google Cloud Storage).</w:t>
            </w:r>
          </w:p>
        </w:tc>
        <w:tc>
          <w:tcPr>
            <w:tcW w:w="2072" w:type="dxa"/>
          </w:tcPr>
          <w:p w14:paraId="05139C55" w14:textId="31C5ABB9" w:rsidR="005B4A30" w:rsidRDefault="005B4A30" w:rsidP="006B7C4B">
            <w:r w:rsidRPr="005B4A30">
              <w:rPr>
                <w:lang w:val="es-ES"/>
              </w:rPr>
              <w:lastRenderedPageBreak/>
              <w:t>0 USD (o 500-1000 USD para desarrollo personalizado)</w:t>
            </w:r>
          </w:p>
        </w:tc>
        <w:tc>
          <w:tcPr>
            <w:tcW w:w="1862" w:type="dxa"/>
          </w:tcPr>
          <w:p w14:paraId="5963D0B3" w14:textId="4E67F07C" w:rsidR="005B4A30" w:rsidRDefault="005B4A30" w:rsidP="006B7C4B">
            <w:r w:rsidRPr="005B4A30">
              <w:rPr>
                <w:lang w:val="es-ES"/>
              </w:rPr>
              <w:t>0-5 USD/mes</w:t>
            </w:r>
          </w:p>
        </w:tc>
      </w:tr>
      <w:tr w:rsidR="005B4A30" w14:paraId="704ADB10" w14:textId="654A4089" w:rsidTr="005B4A30">
        <w:tc>
          <w:tcPr>
            <w:tcW w:w="2535" w:type="dxa"/>
          </w:tcPr>
          <w:p w14:paraId="3387E984" w14:textId="6334DB8E" w:rsidR="005B4A30" w:rsidRDefault="005B4A30" w:rsidP="006B7C4B">
            <w:r>
              <w:rPr>
                <w:rFonts w:cs="Arial"/>
                <w:b/>
                <w:bCs/>
                <w:color w:val="auto"/>
                <w:sz w:val="20"/>
                <w:szCs w:val="20"/>
                <w:lang w:eastAsia="es-ES"/>
              </w:rPr>
              <w:t>SC-001-03</w:t>
            </w:r>
          </w:p>
        </w:tc>
        <w:tc>
          <w:tcPr>
            <w:tcW w:w="2642" w:type="dxa"/>
          </w:tcPr>
          <w:p w14:paraId="05201D0F" w14:textId="77777777" w:rsidR="0024312B" w:rsidRDefault="0024312B" w:rsidP="0024312B">
            <w:pPr>
              <w:pStyle w:val="Prrafodelista"/>
              <w:numPr>
                <w:ilvl w:val="0"/>
                <w:numId w:val="26"/>
              </w:numPr>
            </w:pPr>
            <w:r>
              <w:t>Software de base de datos con replicación (</w:t>
            </w:r>
            <w:proofErr w:type="spellStart"/>
            <w:r>
              <w:t>CouchDB</w:t>
            </w:r>
            <w:proofErr w:type="spellEnd"/>
            <w:r>
              <w:t>, MongoDB):</w:t>
            </w:r>
          </w:p>
          <w:p w14:paraId="3C077DE0" w14:textId="77777777" w:rsidR="0024312B" w:rsidRDefault="0024312B" w:rsidP="0024312B">
            <w:pPr>
              <w:pStyle w:val="Prrafodelista"/>
              <w:numPr>
                <w:ilvl w:val="0"/>
                <w:numId w:val="26"/>
              </w:numPr>
            </w:pPr>
            <w:r>
              <w:t xml:space="preserve">Costo: MongoDB y </w:t>
            </w:r>
            <w:proofErr w:type="spellStart"/>
            <w:r>
              <w:t>CouchDB</w:t>
            </w:r>
            <w:proofErr w:type="spellEnd"/>
            <w:r>
              <w:t xml:space="preserve"> son gratuitos para uso local, pero la replicación entre nodos en la nube podría tener costos adicionales dependiendo de la infraestructura (por ejemplo, MongoDB Atlas puede costar entre 9-25 USD/mes para un plan básico).</w:t>
            </w:r>
          </w:p>
          <w:p w14:paraId="0674C169" w14:textId="77777777" w:rsidR="0024312B" w:rsidRDefault="0024312B" w:rsidP="0024312B">
            <w:pPr>
              <w:pStyle w:val="Prrafodelista"/>
              <w:numPr>
                <w:ilvl w:val="0"/>
                <w:numId w:val="26"/>
              </w:numPr>
            </w:pPr>
            <w:r>
              <w:t xml:space="preserve">Almacenamiento en la nube para </w:t>
            </w:r>
            <w:proofErr w:type="spellStart"/>
            <w:r>
              <w:t>backups</w:t>
            </w:r>
            <w:proofErr w:type="spellEnd"/>
            <w:r>
              <w:t xml:space="preserve"> (opcional):</w:t>
            </w:r>
          </w:p>
          <w:p w14:paraId="00163DBB" w14:textId="482C941D" w:rsidR="005B4A30" w:rsidRPr="005B4A30" w:rsidRDefault="0024312B" w:rsidP="0024312B">
            <w:pPr>
              <w:pStyle w:val="Prrafodelista"/>
              <w:numPr>
                <w:ilvl w:val="0"/>
                <w:numId w:val="26"/>
              </w:numPr>
            </w:pPr>
            <w:r>
              <w:t>Costo: 0.023 USD/GB al mes.</w:t>
            </w:r>
          </w:p>
        </w:tc>
        <w:tc>
          <w:tcPr>
            <w:tcW w:w="2072" w:type="dxa"/>
          </w:tcPr>
          <w:p w14:paraId="15F6B04F" w14:textId="7F6265B3" w:rsidR="005B4A30" w:rsidRPr="00D17818" w:rsidRDefault="005B4A30" w:rsidP="006B7C4B">
            <w:r w:rsidRPr="005B4A30">
              <w:rPr>
                <w:lang w:val="es-ES"/>
              </w:rPr>
              <w:t>0 USD</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4A30" w:rsidRPr="005B4A30" w14:paraId="0FF32E61" w14:textId="77777777" w:rsidTr="005B4A30">
              <w:trPr>
                <w:tblCellSpacing w:w="15" w:type="dxa"/>
              </w:trPr>
              <w:tc>
                <w:tcPr>
                  <w:tcW w:w="0" w:type="auto"/>
                  <w:vAlign w:val="center"/>
                  <w:hideMark/>
                </w:tcPr>
                <w:p w14:paraId="68DA0B5F" w14:textId="77777777" w:rsidR="005B4A30" w:rsidRPr="005B4A30" w:rsidRDefault="005B4A30" w:rsidP="005B4A30">
                  <w:pPr>
                    <w:spacing w:line="240" w:lineRule="auto"/>
                    <w:jc w:val="left"/>
                    <w:rPr>
                      <w:rFonts w:eastAsiaTheme="minorHAnsi" w:cstheme="minorBidi"/>
                      <w:sz w:val="22"/>
                      <w:szCs w:val="22"/>
                      <w:lang w:val="es-419" w:eastAsia="en-US"/>
                    </w:rPr>
                  </w:pPr>
                </w:p>
              </w:tc>
            </w:tr>
          </w:tbl>
          <w:p w14:paraId="7F47042B" w14:textId="77777777" w:rsidR="005B4A30" w:rsidRPr="005B4A30" w:rsidRDefault="005B4A30" w:rsidP="005B4A30">
            <w:pPr>
              <w:rPr>
                <w:vanish/>
                <w:lang w:val="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tblGrid>
            <w:tr w:rsidR="005B4A30" w:rsidRPr="005B4A30" w14:paraId="2D599A29" w14:textId="77777777" w:rsidTr="005B4A30">
              <w:trPr>
                <w:tblCellSpacing w:w="15" w:type="dxa"/>
              </w:trPr>
              <w:tc>
                <w:tcPr>
                  <w:tcW w:w="0" w:type="auto"/>
                  <w:vAlign w:val="center"/>
                  <w:hideMark/>
                </w:tcPr>
                <w:p w14:paraId="6277EA05" w14:textId="77777777" w:rsidR="005B4A30" w:rsidRPr="005B4A30" w:rsidRDefault="005B4A30" w:rsidP="005B4A30">
                  <w:pPr>
                    <w:spacing w:line="240" w:lineRule="auto"/>
                    <w:jc w:val="left"/>
                    <w:rPr>
                      <w:rFonts w:eastAsiaTheme="minorHAnsi" w:cstheme="minorBidi"/>
                      <w:sz w:val="22"/>
                      <w:szCs w:val="22"/>
                      <w:lang w:val="es-419" w:eastAsia="en-US"/>
                    </w:rPr>
                  </w:pPr>
                  <w:r w:rsidRPr="005B4A30">
                    <w:rPr>
                      <w:rFonts w:eastAsiaTheme="minorHAnsi" w:cstheme="minorBidi"/>
                      <w:sz w:val="22"/>
                      <w:szCs w:val="22"/>
                      <w:lang w:val="es-419" w:eastAsia="en-US"/>
                    </w:rPr>
                    <w:t>9-25 USD/mes</w:t>
                  </w:r>
                </w:p>
              </w:tc>
            </w:tr>
          </w:tbl>
          <w:p w14:paraId="6C9ABBFB" w14:textId="77777777" w:rsidR="005B4A30" w:rsidRPr="00D17818" w:rsidRDefault="005B4A30" w:rsidP="006B7C4B"/>
        </w:tc>
      </w:tr>
      <w:tr w:rsidR="005B4A30" w14:paraId="4FEAE3FC" w14:textId="072A81D3" w:rsidTr="005B4A30">
        <w:tc>
          <w:tcPr>
            <w:tcW w:w="2535" w:type="dxa"/>
          </w:tcPr>
          <w:p w14:paraId="02C2F47F" w14:textId="577B2D0D" w:rsidR="005B4A30" w:rsidRPr="00D17818" w:rsidRDefault="005B4A30" w:rsidP="006B7C4B">
            <w:r>
              <w:rPr>
                <w:rFonts w:cs="Arial"/>
                <w:b/>
                <w:bCs/>
                <w:color w:val="auto"/>
                <w:sz w:val="20"/>
                <w:szCs w:val="20"/>
                <w:lang w:eastAsia="es-ES"/>
              </w:rPr>
              <w:t>SC-001-04</w:t>
            </w:r>
          </w:p>
        </w:tc>
        <w:tc>
          <w:tcPr>
            <w:tcW w:w="2642" w:type="dxa"/>
          </w:tcPr>
          <w:p w14:paraId="7833FB83" w14:textId="77777777" w:rsidR="0024312B" w:rsidRDefault="0024312B" w:rsidP="0024312B">
            <w:pPr>
              <w:pStyle w:val="Prrafodelista"/>
              <w:numPr>
                <w:ilvl w:val="0"/>
                <w:numId w:val="26"/>
              </w:numPr>
            </w:pPr>
            <w:r>
              <w:t>Desarrollo de la API (</w:t>
            </w:r>
            <w:proofErr w:type="spellStart"/>
            <w:r>
              <w:t>Flask</w:t>
            </w:r>
            <w:proofErr w:type="spellEnd"/>
            <w:r>
              <w:t>/Django):</w:t>
            </w:r>
          </w:p>
          <w:p w14:paraId="7D44C626" w14:textId="77777777" w:rsidR="0024312B" w:rsidRDefault="0024312B" w:rsidP="0024312B">
            <w:pPr>
              <w:pStyle w:val="Prrafodelista"/>
              <w:numPr>
                <w:ilvl w:val="0"/>
                <w:numId w:val="26"/>
              </w:numPr>
            </w:pPr>
            <w:r>
              <w:t xml:space="preserve">Costo de desarrollo: Dependerá de si decides desarrollarla </w:t>
            </w:r>
            <w:r>
              <w:lastRenderedPageBreak/>
              <w:t>internamente o contratar a un desarrollador. El desarrollo de una API básica podría estar entre 1000-3000 USD como inversión inicial.</w:t>
            </w:r>
          </w:p>
          <w:p w14:paraId="52729FDB" w14:textId="77777777" w:rsidR="0024312B" w:rsidRDefault="0024312B" w:rsidP="0024312B">
            <w:pPr>
              <w:pStyle w:val="Prrafodelista"/>
              <w:numPr>
                <w:ilvl w:val="0"/>
                <w:numId w:val="26"/>
              </w:numPr>
            </w:pPr>
            <w:r>
              <w:t xml:space="preserve">Alojamiento del servidor (AWS EC2, </w:t>
            </w:r>
            <w:proofErr w:type="spellStart"/>
            <w:r>
              <w:t>Heroku</w:t>
            </w:r>
            <w:proofErr w:type="spellEnd"/>
            <w:r>
              <w:t xml:space="preserve">, </w:t>
            </w:r>
            <w:proofErr w:type="spellStart"/>
            <w:r>
              <w:t>DigitalOcean</w:t>
            </w:r>
            <w:proofErr w:type="spellEnd"/>
            <w:r>
              <w:t>):</w:t>
            </w:r>
          </w:p>
          <w:p w14:paraId="126B7EBC" w14:textId="77777777" w:rsidR="0024312B" w:rsidRDefault="0024312B" w:rsidP="0024312B">
            <w:pPr>
              <w:pStyle w:val="Prrafodelista"/>
              <w:numPr>
                <w:ilvl w:val="0"/>
                <w:numId w:val="26"/>
              </w:numPr>
            </w:pPr>
            <w:r>
              <w:t>Costo: Aproximadamente 5-10 USD/mes por un servidor básico en la nube.</w:t>
            </w:r>
          </w:p>
          <w:p w14:paraId="40E9B489" w14:textId="77777777" w:rsidR="0024312B" w:rsidRDefault="0024312B" w:rsidP="0024312B">
            <w:pPr>
              <w:pStyle w:val="Prrafodelista"/>
              <w:numPr>
                <w:ilvl w:val="0"/>
                <w:numId w:val="26"/>
              </w:numPr>
            </w:pPr>
            <w:r>
              <w:t>Almacenamiento adicional (opcional):</w:t>
            </w:r>
          </w:p>
          <w:p w14:paraId="0C2A5AD2" w14:textId="60BFB51F" w:rsidR="005B4A30" w:rsidRPr="005B4A30" w:rsidRDefault="0024312B" w:rsidP="0024312B">
            <w:pPr>
              <w:pStyle w:val="Prrafodelista"/>
              <w:numPr>
                <w:ilvl w:val="0"/>
                <w:numId w:val="26"/>
              </w:numPr>
            </w:pPr>
            <w:r>
              <w:t xml:space="preserve">Costo: 0.023 USD/GB al mes (para </w:t>
            </w:r>
            <w:proofErr w:type="spellStart"/>
            <w:r>
              <w:t>backups</w:t>
            </w:r>
            <w:proofErr w:type="spellEnd"/>
            <w:r>
              <w:t>).</w:t>
            </w:r>
          </w:p>
        </w:tc>
        <w:tc>
          <w:tcPr>
            <w:tcW w:w="2072" w:type="dxa"/>
          </w:tcPr>
          <w:p w14:paraId="4816AB21" w14:textId="60E868A3" w:rsidR="005B4A30" w:rsidRDefault="005B4A30" w:rsidP="006B7C4B">
            <w:r w:rsidRPr="005B4A30">
              <w:rPr>
                <w:lang w:val="es-ES"/>
              </w:rPr>
              <w:lastRenderedPageBreak/>
              <w:t>1000-3000 USD</w:t>
            </w:r>
          </w:p>
        </w:tc>
        <w:tc>
          <w:tcPr>
            <w:tcW w:w="1862" w:type="dxa"/>
          </w:tcPr>
          <w:p w14:paraId="04C33607" w14:textId="2824CCAD" w:rsidR="005B4A30" w:rsidRDefault="005B4A30" w:rsidP="006B7C4B">
            <w:r w:rsidRPr="005B4A30">
              <w:rPr>
                <w:lang w:val="es-ES"/>
              </w:rPr>
              <w:t>5-10 USD/mes</w:t>
            </w:r>
          </w:p>
        </w:tc>
      </w:tr>
      <w:tr w:rsidR="005B4A30" w14:paraId="5BBEBE9A" w14:textId="77777777" w:rsidTr="005B4A30">
        <w:tc>
          <w:tcPr>
            <w:tcW w:w="2535" w:type="dxa"/>
          </w:tcPr>
          <w:p w14:paraId="476D7414" w14:textId="3FA2F6C8" w:rsidR="005B4A30" w:rsidRDefault="005B4A30" w:rsidP="006B7C4B">
            <w:pPr>
              <w:rPr>
                <w:rFonts w:cs="Arial"/>
                <w:b/>
                <w:bCs/>
                <w:color w:val="auto"/>
                <w:sz w:val="20"/>
                <w:szCs w:val="20"/>
                <w:lang w:eastAsia="es-ES"/>
              </w:rPr>
            </w:pPr>
            <w:r>
              <w:rPr>
                <w:rFonts w:cs="Arial"/>
                <w:b/>
                <w:bCs/>
                <w:color w:val="auto"/>
                <w:sz w:val="20"/>
                <w:szCs w:val="20"/>
                <w:lang w:eastAsia="es-ES"/>
              </w:rPr>
              <w:t>SC-001-05</w:t>
            </w:r>
          </w:p>
        </w:tc>
        <w:tc>
          <w:tcPr>
            <w:tcW w:w="2642" w:type="dxa"/>
          </w:tcPr>
          <w:p w14:paraId="233DC539" w14:textId="77777777" w:rsidR="0024312B" w:rsidRDefault="0024312B" w:rsidP="0024312B">
            <w:pPr>
              <w:pStyle w:val="Prrafodelista"/>
              <w:numPr>
                <w:ilvl w:val="0"/>
                <w:numId w:val="26"/>
              </w:numPr>
            </w:pPr>
            <w:r>
              <w:t>Software local y sincronización a la nube: Puede desarrollarse con software de código abierto o soluciones personalizadas.</w:t>
            </w:r>
          </w:p>
          <w:p w14:paraId="13C3D615" w14:textId="77777777" w:rsidR="0024312B" w:rsidRDefault="0024312B" w:rsidP="0024312B">
            <w:pPr>
              <w:pStyle w:val="Prrafodelista"/>
              <w:numPr>
                <w:ilvl w:val="0"/>
                <w:numId w:val="26"/>
              </w:numPr>
            </w:pPr>
            <w:r>
              <w:t>Costo de desarrollo: Si se opta por una solución personalizada, el desarrollo inicial podría estar entre 800-1500 USD.</w:t>
            </w:r>
          </w:p>
          <w:p w14:paraId="5AF88F59" w14:textId="77777777" w:rsidR="0024312B" w:rsidRDefault="0024312B" w:rsidP="0024312B">
            <w:pPr>
              <w:pStyle w:val="Prrafodelista"/>
              <w:numPr>
                <w:ilvl w:val="0"/>
                <w:numId w:val="26"/>
              </w:numPr>
            </w:pPr>
            <w:r>
              <w:t>Almacenamiento en la nube (Google Cloud Storage, AWS S3):</w:t>
            </w:r>
          </w:p>
          <w:p w14:paraId="4D0AEEDE" w14:textId="0CA035DE" w:rsidR="005B4A30" w:rsidRPr="005B4A30" w:rsidRDefault="0024312B" w:rsidP="0024312B">
            <w:pPr>
              <w:pStyle w:val="Prrafodelista"/>
              <w:numPr>
                <w:ilvl w:val="0"/>
                <w:numId w:val="26"/>
              </w:numPr>
            </w:pPr>
            <w:r>
              <w:t xml:space="preserve">Costo: 0.023 USD/GB al mes </w:t>
            </w:r>
            <w:r>
              <w:lastRenderedPageBreak/>
              <w:t xml:space="preserve">para almacenar </w:t>
            </w:r>
            <w:proofErr w:type="spellStart"/>
            <w:r>
              <w:t>backups</w:t>
            </w:r>
            <w:proofErr w:type="spellEnd"/>
            <w:r>
              <w:t>.</w:t>
            </w:r>
          </w:p>
        </w:tc>
        <w:tc>
          <w:tcPr>
            <w:tcW w:w="2072" w:type="dxa"/>
          </w:tcPr>
          <w:p w14:paraId="377A9F0E" w14:textId="3F5943B9" w:rsidR="005B4A30" w:rsidRDefault="005B4A30" w:rsidP="006B7C4B">
            <w:r w:rsidRPr="005B4A30">
              <w:rPr>
                <w:lang w:val="es-ES"/>
              </w:rPr>
              <w:lastRenderedPageBreak/>
              <w:t>800-1500 USD para el desarrollo personalizado.</w:t>
            </w:r>
          </w:p>
        </w:tc>
        <w:tc>
          <w:tcPr>
            <w:tcW w:w="1862" w:type="dxa"/>
          </w:tcPr>
          <w:p w14:paraId="76349ED8" w14:textId="64F7056D" w:rsidR="005B4A30" w:rsidRDefault="005B4A30" w:rsidP="006B7C4B">
            <w:r w:rsidRPr="005B4A30">
              <w:rPr>
                <w:lang w:val="es-ES"/>
              </w:rPr>
              <w:t>1-10 USD/mes</w:t>
            </w:r>
            <w:r w:rsidR="009A586C" w:rsidRPr="009A586C">
              <w:rPr>
                <w:rFonts w:eastAsia="Times New Roman" w:cs="Times New Roman"/>
                <w:sz w:val="24"/>
                <w:szCs w:val="24"/>
                <w:lang w:val="es-ES" w:eastAsia="es-BO"/>
              </w:rPr>
              <w:t xml:space="preserve"> </w:t>
            </w:r>
            <w:r w:rsidR="009A586C" w:rsidRPr="009A586C">
              <w:rPr>
                <w:lang w:val="es-ES"/>
              </w:rPr>
              <w:t>(dependiendo del almacenamiento en la nube).</w:t>
            </w:r>
          </w:p>
        </w:tc>
      </w:tr>
    </w:tbl>
    <w:bookmarkEnd w:id="43"/>
    <w:p w14:paraId="01392624" w14:textId="77777777" w:rsidR="005B4A30" w:rsidRDefault="005B4A30" w:rsidP="005B4A30">
      <w:pPr>
        <w:jc w:val="center"/>
      </w:pPr>
      <w:r w:rsidRPr="00DC6E90">
        <w:t>Fuente: Elaboración propia</w:t>
      </w:r>
    </w:p>
    <w:p w14:paraId="0649B207" w14:textId="77777777" w:rsidR="005B4A30" w:rsidRPr="00F56A3D" w:rsidRDefault="005B4A30" w:rsidP="00E14181">
      <w:pPr>
        <w:jc w:val="center"/>
      </w:pPr>
    </w:p>
    <w:p w14:paraId="300044BE" w14:textId="6106532D" w:rsidR="00EE0211" w:rsidRDefault="00EE0211" w:rsidP="00EE0211">
      <w:pPr>
        <w:pStyle w:val="Ttulo2"/>
      </w:pPr>
      <w:bookmarkStart w:id="44" w:name="_Toc177157555"/>
      <w:r>
        <w:t>E</w:t>
      </w:r>
      <w:r w:rsidR="007D53F3">
        <w:rPr>
          <w:caps w:val="0"/>
        </w:rPr>
        <w:t>specificación de la solución identificada</w:t>
      </w:r>
      <w:bookmarkEnd w:id="44"/>
    </w:p>
    <w:p w14:paraId="0C7ABA39" w14:textId="57E2BB38" w:rsidR="007A3832" w:rsidRDefault="007A3832" w:rsidP="007A3832">
      <w:r w:rsidRPr="007A3832">
        <w:t>La solución que obtuvo la mejor valoración y cumple con los requerimientos de Óptica Tokio es SC-0</w:t>
      </w:r>
      <w:r w:rsidR="0091457F">
        <w:t>0</w:t>
      </w:r>
      <w:r w:rsidRPr="007A3832">
        <w:t>1</w:t>
      </w:r>
      <w:r w:rsidR="0091457F">
        <w:t>-0</w:t>
      </w:r>
      <w:r w:rsidR="00731181">
        <w:t>2</w:t>
      </w:r>
      <w:r w:rsidRPr="007A3832">
        <w:t>: Desarrollar un sistema automatizado de gestión de inventarios que registre productos, actualice el stock en tiempo real, y genere alertas automáticas para reabastecimiento</w:t>
      </w:r>
      <w:r>
        <w:t xml:space="preserve">. </w:t>
      </w:r>
      <w:r w:rsidRPr="007A3832">
        <w:t>Esta solución fue seleccionada porque proporciona un control eficiente del inventario, cumpliendo con las restricciones de tiempo y presupuesto, y satisfaciendo las necesidades del negocio en términos de automatización e integración de la información.</w:t>
      </w:r>
    </w:p>
    <w:p w14:paraId="1D17EF7C" w14:textId="76E35715" w:rsidR="007A3832" w:rsidRDefault="007A3832" w:rsidP="007A3832">
      <w:pPr>
        <w:pStyle w:val="Ttulo3"/>
      </w:pPr>
      <w:bookmarkStart w:id="45" w:name="_Toc177157556"/>
      <w:r>
        <w:t>C</w:t>
      </w:r>
      <w:r w:rsidR="007D53F3">
        <w:t>onsideraciones principales</w:t>
      </w:r>
      <w:bookmarkEnd w:id="45"/>
    </w:p>
    <w:p w14:paraId="70FDF7BC" w14:textId="217F3A7B" w:rsidR="007A3832" w:rsidRDefault="007A3832" w:rsidP="007A3832">
      <w:r>
        <w:t>La gestión de inventarios se ha vuelto esencial para asegurar una operación eficiente y satisfacer las demandas del mercado. Para mejorar la precisión y eficiencia, se ha propuesto un sistema automatizado que integre el registro de nuevos productos, actualización del stock en tiempo real, y generación de alertas automáticas para reabastecimiento.</w:t>
      </w:r>
    </w:p>
    <w:p w14:paraId="11DB33CE" w14:textId="3CF6A089" w:rsidR="007A3832" w:rsidRDefault="007A3832" w:rsidP="007A3832">
      <w:pPr>
        <w:pStyle w:val="Ttulo3"/>
      </w:pPr>
      <w:bookmarkStart w:id="46" w:name="_Toc177157557"/>
      <w:r>
        <w:t>D</w:t>
      </w:r>
      <w:r w:rsidR="007D53F3">
        <w:t>etalles de la solución</w:t>
      </w:r>
      <w:bookmarkEnd w:id="46"/>
    </w:p>
    <w:p w14:paraId="5835856A" w14:textId="18D394D7" w:rsidR="007A3832" w:rsidRDefault="007A3832" w:rsidP="007A3832">
      <w:pPr>
        <w:pStyle w:val="Ttulo4"/>
      </w:pPr>
      <w:r>
        <w:t>A</w:t>
      </w:r>
      <w:r w:rsidR="007D53F3">
        <w:t>utomatización del registro de productos</w:t>
      </w:r>
    </w:p>
    <w:p w14:paraId="184C1C1C" w14:textId="77777777" w:rsidR="007A3832" w:rsidRDefault="007A3832">
      <w:pPr>
        <w:pStyle w:val="Prrafodelista"/>
        <w:numPr>
          <w:ilvl w:val="0"/>
          <w:numId w:val="7"/>
        </w:numPr>
      </w:pPr>
      <w:r>
        <w:t>Descripción: El sistema debe automatizar el registro de nuevos productos y permitir la actualización del stock en tiempo real.</w:t>
      </w:r>
    </w:p>
    <w:p w14:paraId="3ADF2787" w14:textId="77777777" w:rsidR="007A3832" w:rsidRDefault="007A3832">
      <w:pPr>
        <w:pStyle w:val="Prrafodelista"/>
        <w:numPr>
          <w:ilvl w:val="0"/>
          <w:numId w:val="6"/>
        </w:numPr>
      </w:pPr>
      <w:r>
        <w:t>Ventajas: Mejora la precisión en el registro y evita errores manuales. Aumenta la eficiencia operativa al reducir el tiempo requerido para la entrada de datos.</w:t>
      </w:r>
    </w:p>
    <w:p w14:paraId="1DFC3937" w14:textId="77777777" w:rsidR="007A3832" w:rsidRDefault="007A3832">
      <w:pPr>
        <w:pStyle w:val="Prrafodelista"/>
        <w:numPr>
          <w:ilvl w:val="0"/>
          <w:numId w:val="6"/>
        </w:numPr>
      </w:pPr>
      <w:r>
        <w:lastRenderedPageBreak/>
        <w:t>Desventajas: Puede requerir integración con el equipo de escritorio existente y un desarrollo personalizado, que puede tener un costo inicial.</w:t>
      </w:r>
    </w:p>
    <w:p w14:paraId="592FBF0D" w14:textId="1D8D573E" w:rsidR="007A3832" w:rsidRDefault="007A3832" w:rsidP="007A3832">
      <w:pPr>
        <w:pStyle w:val="Ttulo4"/>
      </w:pPr>
      <w:r>
        <w:t>A</w:t>
      </w:r>
      <w:r w:rsidR="007D53F3">
        <w:t>cceso en tiempo real</w:t>
      </w:r>
    </w:p>
    <w:p w14:paraId="17C128F9" w14:textId="1AEB6E52" w:rsidR="007A3832" w:rsidRDefault="007A3832">
      <w:pPr>
        <w:pStyle w:val="Prrafodelista"/>
        <w:numPr>
          <w:ilvl w:val="0"/>
          <w:numId w:val="8"/>
        </w:numPr>
      </w:pPr>
      <w:r>
        <w:t>Descripción: El sistema debe proporcionar acceso en tiempo real al estado del inventario para el personal autorizado.</w:t>
      </w:r>
    </w:p>
    <w:p w14:paraId="684D845D" w14:textId="77777777" w:rsidR="007A3832" w:rsidRDefault="007A3832">
      <w:pPr>
        <w:pStyle w:val="Prrafodelista"/>
        <w:numPr>
          <w:ilvl w:val="0"/>
          <w:numId w:val="8"/>
        </w:numPr>
      </w:pPr>
      <w:r>
        <w:t>Ventajas: Facilita la toma de decisiones basada en datos actualizados y mejora la coordinación entre el personal.</w:t>
      </w:r>
    </w:p>
    <w:p w14:paraId="00DBCE90" w14:textId="1D45F463" w:rsidR="007A3832" w:rsidRDefault="007A3832">
      <w:pPr>
        <w:pStyle w:val="Prrafodelista"/>
        <w:numPr>
          <w:ilvl w:val="0"/>
          <w:numId w:val="8"/>
        </w:numPr>
      </w:pPr>
      <w:r>
        <w:t xml:space="preserve">Desventajas: </w:t>
      </w:r>
      <w:r w:rsidR="0045044E" w:rsidRPr="0045044E">
        <w:t>A pesar de que el sistema manejará múltiples usuarios, la capacidad simultánea puede verse afectada por las limitaciones del hardware único.</w:t>
      </w:r>
    </w:p>
    <w:p w14:paraId="31E50ACB" w14:textId="79B933B3" w:rsidR="007A3832" w:rsidRDefault="007A3832" w:rsidP="007A3832">
      <w:pPr>
        <w:pStyle w:val="Ttulo4"/>
      </w:pPr>
      <w:r>
        <w:t>A</w:t>
      </w:r>
      <w:r w:rsidR="007D53F3">
        <w:t>lertas automáticas para reabastecimiento</w:t>
      </w:r>
    </w:p>
    <w:p w14:paraId="3ADBC90D" w14:textId="77777777" w:rsidR="007A3832" w:rsidRDefault="007A3832">
      <w:pPr>
        <w:pStyle w:val="Prrafodelista"/>
        <w:numPr>
          <w:ilvl w:val="0"/>
          <w:numId w:val="9"/>
        </w:numPr>
      </w:pPr>
      <w:r>
        <w:t>Descripción: Configuración de alertas automáticas que notifiquen cuando el inventario de un producto caiga por debajo de un nivel predefinido.</w:t>
      </w:r>
    </w:p>
    <w:p w14:paraId="1CBCDBDE" w14:textId="77777777" w:rsidR="007A3832" w:rsidRDefault="007A3832">
      <w:pPr>
        <w:pStyle w:val="Prrafodelista"/>
        <w:numPr>
          <w:ilvl w:val="0"/>
          <w:numId w:val="9"/>
        </w:numPr>
      </w:pPr>
      <w:r>
        <w:t>Ventajas: Previene la falta de stock al facilitar la reposición oportuna y asegura la disponibilidad continua de productos.</w:t>
      </w:r>
    </w:p>
    <w:p w14:paraId="144B913E" w14:textId="77777777" w:rsidR="007A3832" w:rsidRDefault="007A3832">
      <w:pPr>
        <w:pStyle w:val="Prrafodelista"/>
        <w:numPr>
          <w:ilvl w:val="0"/>
          <w:numId w:val="9"/>
        </w:numPr>
      </w:pPr>
      <w:r>
        <w:t>Desventajas: Puede requerir configuraciones adicionales y la implementación de un sistema de notificaciones que esté bien integrado con el resto del sistema.</w:t>
      </w:r>
    </w:p>
    <w:p w14:paraId="1FE61C3E" w14:textId="5BC869DE" w:rsidR="007A3832" w:rsidRDefault="007A3832" w:rsidP="007A3832">
      <w:pPr>
        <w:pStyle w:val="Ttulo3"/>
      </w:pPr>
      <w:bookmarkStart w:id="47" w:name="_Toc177157558"/>
      <w:r>
        <w:t>R</w:t>
      </w:r>
      <w:r w:rsidR="007D53F3">
        <w:t>equerimientos técnicos</w:t>
      </w:r>
      <w:bookmarkEnd w:id="47"/>
    </w:p>
    <w:p w14:paraId="59D62A99" w14:textId="77777777" w:rsidR="007A3832" w:rsidRDefault="007A3832" w:rsidP="007A3832">
      <w:r>
        <w:t>El sistema debe integrarse con el equipo de escritorio existente y no depender de una conexión continua a internet, operando de forma autónoma en el entorno local.</w:t>
      </w:r>
    </w:p>
    <w:p w14:paraId="78C4230A" w14:textId="082D12A4" w:rsidR="007A3832" w:rsidRDefault="007A3832" w:rsidP="007A3832">
      <w:r>
        <w:t>Debe estar diseñado para manejar múltiples usuarios simultáneamente, garantizando que el rendimiento no se vea comprometido.</w:t>
      </w:r>
    </w:p>
    <w:p w14:paraId="2EC5F615" w14:textId="14D922DE" w:rsidR="00E14181" w:rsidRDefault="00E14181" w:rsidP="00E14181">
      <w:pPr>
        <w:pStyle w:val="TABLA"/>
      </w:pPr>
      <w:r w:rsidRPr="00E14181">
        <w:t>Cuadro N°</w:t>
      </w:r>
      <w:r w:rsidR="005B4A30">
        <w:t>7</w:t>
      </w:r>
      <w:r>
        <w:t xml:space="preserve"> Hardware </w:t>
      </w:r>
      <w:r w:rsidR="00AC3964">
        <w:t xml:space="preserve">e internet </w:t>
      </w:r>
      <w:r>
        <w:t>para cada solución propuesta</w:t>
      </w:r>
    </w:p>
    <w:tbl>
      <w:tblPr>
        <w:tblStyle w:val="Tablaconcuadrcula"/>
        <w:tblW w:w="0" w:type="auto"/>
        <w:tblLook w:val="04A0" w:firstRow="1" w:lastRow="0" w:firstColumn="1" w:lastColumn="0" w:noHBand="0" w:noVBand="1"/>
      </w:tblPr>
      <w:tblGrid>
        <w:gridCol w:w="1189"/>
        <w:gridCol w:w="1676"/>
        <w:gridCol w:w="2244"/>
        <w:gridCol w:w="1799"/>
        <w:gridCol w:w="2203"/>
      </w:tblGrid>
      <w:tr w:rsidR="005B4A30" w14:paraId="59030DDF" w14:textId="2EA3DF39" w:rsidTr="00804277">
        <w:tc>
          <w:tcPr>
            <w:tcW w:w="9111" w:type="dxa"/>
            <w:gridSpan w:val="5"/>
          </w:tcPr>
          <w:p w14:paraId="5FB755A3" w14:textId="40F50305" w:rsidR="005B4A30" w:rsidRDefault="005B4A30" w:rsidP="006B7C4B">
            <w:pPr>
              <w:jc w:val="center"/>
            </w:pPr>
            <w:r>
              <w:t>HARDWARE E INTERNET NECESARIO</w:t>
            </w:r>
          </w:p>
        </w:tc>
      </w:tr>
      <w:tr w:rsidR="005B4A30" w14:paraId="7FC355FA" w14:textId="175D3671" w:rsidTr="005B4A30">
        <w:tc>
          <w:tcPr>
            <w:tcW w:w="222" w:type="dxa"/>
          </w:tcPr>
          <w:p w14:paraId="0219CA36" w14:textId="44484A7A" w:rsidR="005B4A30" w:rsidRDefault="005B4A30" w:rsidP="006B7C4B">
            <w:pPr>
              <w:jc w:val="center"/>
            </w:pPr>
            <w:r>
              <w:lastRenderedPageBreak/>
              <w:t>CÓDIGO SOLUCIÓN</w:t>
            </w:r>
          </w:p>
        </w:tc>
        <w:tc>
          <w:tcPr>
            <w:tcW w:w="1876" w:type="dxa"/>
          </w:tcPr>
          <w:p w14:paraId="6538098A" w14:textId="2A41BDA8" w:rsidR="005B4A30" w:rsidRDefault="005B4A30" w:rsidP="006B7C4B">
            <w:pPr>
              <w:jc w:val="center"/>
            </w:pPr>
            <w:r>
              <w:t>SOLUCIÓN</w:t>
            </w:r>
          </w:p>
        </w:tc>
        <w:tc>
          <w:tcPr>
            <w:tcW w:w="2522" w:type="dxa"/>
          </w:tcPr>
          <w:p w14:paraId="31D2D1B2" w14:textId="532610EB" w:rsidR="005B4A30" w:rsidRDefault="005B4A30" w:rsidP="00AC3964">
            <w:r>
              <w:t>CAPACIDADES DE LA PC:</w:t>
            </w:r>
          </w:p>
        </w:tc>
        <w:tc>
          <w:tcPr>
            <w:tcW w:w="2016" w:type="dxa"/>
          </w:tcPr>
          <w:p w14:paraId="1D1281B2" w14:textId="74305ED7" w:rsidR="005B4A30" w:rsidRDefault="005B4A30" w:rsidP="006B7C4B">
            <w:pPr>
              <w:jc w:val="center"/>
            </w:pPr>
            <w:r>
              <w:t>CONECTIVIDAD: INTERNET</w:t>
            </w:r>
          </w:p>
        </w:tc>
        <w:tc>
          <w:tcPr>
            <w:tcW w:w="2475" w:type="dxa"/>
          </w:tcPr>
          <w:p w14:paraId="6DFE59ED" w14:textId="43833F72" w:rsidR="005B4A30" w:rsidRDefault="005B4A30" w:rsidP="006B7C4B">
            <w:pPr>
              <w:jc w:val="center"/>
            </w:pPr>
            <w:r>
              <w:t>RAZÓN</w:t>
            </w:r>
          </w:p>
        </w:tc>
      </w:tr>
      <w:tr w:rsidR="005B4A30" w14:paraId="331AD53B" w14:textId="51CCC0DF" w:rsidTr="005B4A30">
        <w:tc>
          <w:tcPr>
            <w:tcW w:w="222" w:type="dxa"/>
          </w:tcPr>
          <w:p w14:paraId="6B86E165" w14:textId="282400A2" w:rsidR="005B4A30" w:rsidRPr="00E14181" w:rsidRDefault="005B4A30" w:rsidP="006B7C4B">
            <w:r>
              <w:rPr>
                <w:rFonts w:cs="Arial"/>
                <w:b/>
                <w:bCs/>
                <w:color w:val="auto"/>
                <w:sz w:val="20"/>
                <w:szCs w:val="20"/>
                <w:lang w:eastAsia="es-ES"/>
              </w:rPr>
              <w:t>SC-001-01</w:t>
            </w:r>
          </w:p>
        </w:tc>
        <w:tc>
          <w:tcPr>
            <w:tcW w:w="1876" w:type="dxa"/>
          </w:tcPr>
          <w:p w14:paraId="03C6607E" w14:textId="326F1BB6" w:rsidR="005B4A30" w:rsidRDefault="005B4A30" w:rsidP="006B7C4B">
            <w:r w:rsidRPr="00E14181">
              <w:t>Base de datos centralizada con acceso en la nube</w:t>
            </w:r>
          </w:p>
        </w:tc>
        <w:tc>
          <w:tcPr>
            <w:tcW w:w="2522" w:type="dxa"/>
          </w:tcPr>
          <w:p w14:paraId="1E185031" w14:textId="77777777" w:rsidR="005B4A30" w:rsidRPr="00AC3964" w:rsidRDefault="005B4A30" w:rsidP="00AC3964">
            <w:pPr>
              <w:pStyle w:val="Prrafodelista"/>
              <w:numPr>
                <w:ilvl w:val="0"/>
                <w:numId w:val="23"/>
              </w:numPr>
            </w:pPr>
            <w:r w:rsidRPr="00AC3964">
              <w:t>Procesador: Intel Core i3 o AMD Ryzen 3</w:t>
            </w:r>
          </w:p>
          <w:p w14:paraId="67F8229B" w14:textId="77777777" w:rsidR="005B4A30" w:rsidRPr="00AC3964" w:rsidRDefault="005B4A30" w:rsidP="00AC3964">
            <w:pPr>
              <w:pStyle w:val="Prrafodelista"/>
              <w:numPr>
                <w:ilvl w:val="0"/>
                <w:numId w:val="23"/>
              </w:numPr>
            </w:pPr>
            <w:r w:rsidRPr="00AC3964">
              <w:t>Velocidad de reloj: Alrededor de 3.0 a 3.6 GHz.</w:t>
            </w:r>
          </w:p>
          <w:p w14:paraId="472C55D0" w14:textId="2FC65D5A" w:rsidR="005B4A30" w:rsidRPr="00AC3964" w:rsidRDefault="005B4A30" w:rsidP="00AC3964">
            <w:pPr>
              <w:pStyle w:val="Prrafodelista"/>
              <w:numPr>
                <w:ilvl w:val="0"/>
                <w:numId w:val="23"/>
              </w:numPr>
            </w:pPr>
            <w:r w:rsidRPr="00AC3964">
              <w:t>Memoria RAM: 4 GB.</w:t>
            </w:r>
          </w:p>
          <w:p w14:paraId="6C70813C" w14:textId="35547724" w:rsidR="005B4A30" w:rsidRPr="00AC3964" w:rsidRDefault="005B4A30" w:rsidP="00AC3964">
            <w:pPr>
              <w:pStyle w:val="Prrafodelista"/>
              <w:numPr>
                <w:ilvl w:val="0"/>
                <w:numId w:val="23"/>
              </w:numPr>
            </w:pPr>
            <w:r w:rsidRPr="00AC3964">
              <w:t>Capacidad de almacenamiento: 128 GB SSD.</w:t>
            </w:r>
          </w:p>
        </w:tc>
        <w:tc>
          <w:tcPr>
            <w:tcW w:w="2016" w:type="dxa"/>
          </w:tcPr>
          <w:p w14:paraId="10B70DF6" w14:textId="744A4C85" w:rsidR="005B4A30" w:rsidRPr="00AC3964" w:rsidRDefault="005B4A30" w:rsidP="00AC3964">
            <w:pPr>
              <w:pStyle w:val="Prrafodelista"/>
              <w:numPr>
                <w:ilvl w:val="0"/>
                <w:numId w:val="21"/>
              </w:numPr>
            </w:pPr>
            <w:r>
              <w:t>Estable (mínimo 10 Mbps de velocidad).</w:t>
            </w:r>
          </w:p>
        </w:tc>
        <w:tc>
          <w:tcPr>
            <w:tcW w:w="2475" w:type="dxa"/>
          </w:tcPr>
          <w:p w14:paraId="37101AE1" w14:textId="251FC34A" w:rsidR="005B4A30" w:rsidRPr="00AC3964" w:rsidRDefault="005B4A30" w:rsidP="00AC3964">
            <w:pPr>
              <w:pStyle w:val="Prrafodelista"/>
              <w:numPr>
                <w:ilvl w:val="0"/>
                <w:numId w:val="21"/>
              </w:numPr>
            </w:pPr>
            <w:r w:rsidRPr="00AC3964">
              <w:t xml:space="preserve">No </w:t>
            </w:r>
            <w:r>
              <w:t xml:space="preserve">se </w:t>
            </w:r>
            <w:r w:rsidRPr="00AC3964">
              <w:t>necesita un equipo muy potente, ya que las operaciones se realizan en la nube. La PC solo actúa como un cliente ligero que accede a la base de datos.</w:t>
            </w:r>
          </w:p>
        </w:tc>
      </w:tr>
      <w:tr w:rsidR="005B4A30" w14:paraId="306436C5" w14:textId="7FE40AD7" w:rsidTr="005B4A30">
        <w:tc>
          <w:tcPr>
            <w:tcW w:w="222" w:type="dxa"/>
          </w:tcPr>
          <w:p w14:paraId="7EA5A652" w14:textId="53A194A8" w:rsidR="005B4A30" w:rsidRPr="00AC3964" w:rsidRDefault="005B4A30" w:rsidP="006B7C4B">
            <w:r>
              <w:rPr>
                <w:rFonts w:cs="Arial"/>
                <w:b/>
                <w:bCs/>
                <w:color w:val="auto"/>
                <w:sz w:val="20"/>
                <w:szCs w:val="20"/>
                <w:lang w:eastAsia="es-ES"/>
              </w:rPr>
              <w:t>SC-001-02</w:t>
            </w:r>
          </w:p>
        </w:tc>
        <w:tc>
          <w:tcPr>
            <w:tcW w:w="1876" w:type="dxa"/>
          </w:tcPr>
          <w:p w14:paraId="27730AC8" w14:textId="3081CD17" w:rsidR="005B4A30" w:rsidRDefault="005B4A30" w:rsidP="006B7C4B">
            <w:r w:rsidRPr="00AC3964">
              <w:t>Sincronización de bases de datos locales</w:t>
            </w:r>
          </w:p>
        </w:tc>
        <w:tc>
          <w:tcPr>
            <w:tcW w:w="2522" w:type="dxa"/>
          </w:tcPr>
          <w:p w14:paraId="7EBADC39" w14:textId="77777777" w:rsidR="005B4A30" w:rsidRDefault="005B4A30" w:rsidP="00AC3964">
            <w:pPr>
              <w:pStyle w:val="Prrafodelista"/>
              <w:numPr>
                <w:ilvl w:val="0"/>
                <w:numId w:val="24"/>
              </w:numPr>
            </w:pPr>
            <w:r>
              <w:t>Procesador: Intel Core i5 o AMD Ryzen 5</w:t>
            </w:r>
          </w:p>
          <w:p w14:paraId="2FFA002E" w14:textId="3E149538" w:rsidR="005B4A30" w:rsidRPr="00AC3964" w:rsidRDefault="005B4A30" w:rsidP="00AC3964">
            <w:pPr>
              <w:pStyle w:val="Prrafodelista"/>
              <w:numPr>
                <w:ilvl w:val="0"/>
                <w:numId w:val="24"/>
              </w:numPr>
            </w:pPr>
            <w:r>
              <w:t>Velocidad de reloj: Alrededor de 3.5 a 4.0 GHz.</w:t>
            </w:r>
            <w:r w:rsidRPr="00AC3964">
              <w:t xml:space="preserve"> Memoria RAM: 8 GB.</w:t>
            </w:r>
          </w:p>
          <w:p w14:paraId="0371660A" w14:textId="24E5C00D" w:rsidR="005B4A30" w:rsidRPr="00AC3964" w:rsidRDefault="005B4A30" w:rsidP="00AC3964">
            <w:pPr>
              <w:pStyle w:val="Prrafodelista"/>
              <w:numPr>
                <w:ilvl w:val="0"/>
                <w:numId w:val="24"/>
              </w:numPr>
            </w:pPr>
            <w:r w:rsidRPr="00AC3964">
              <w:t>Capacidad de almacenamiento: 256 GB SSD.</w:t>
            </w:r>
          </w:p>
        </w:tc>
        <w:tc>
          <w:tcPr>
            <w:tcW w:w="2016" w:type="dxa"/>
          </w:tcPr>
          <w:p w14:paraId="52812B5E" w14:textId="3B29D1D1" w:rsidR="005B4A30" w:rsidRPr="00AC3964" w:rsidRDefault="005B4A30" w:rsidP="00AC3964">
            <w:pPr>
              <w:pStyle w:val="Prrafodelista"/>
              <w:numPr>
                <w:ilvl w:val="0"/>
                <w:numId w:val="22"/>
              </w:numPr>
            </w:pPr>
            <w:r w:rsidRPr="00AC3964">
              <w:t>Internet intermitente (mínimo 5 Mbps cuando esté disponible).</w:t>
            </w:r>
          </w:p>
        </w:tc>
        <w:tc>
          <w:tcPr>
            <w:tcW w:w="2475" w:type="dxa"/>
          </w:tcPr>
          <w:p w14:paraId="6A80E9E4" w14:textId="751BF0F2" w:rsidR="005B4A30" w:rsidRPr="00AC3964" w:rsidRDefault="005B4A30" w:rsidP="00AC3964">
            <w:pPr>
              <w:pStyle w:val="Prrafodelista"/>
              <w:numPr>
                <w:ilvl w:val="0"/>
                <w:numId w:val="22"/>
              </w:numPr>
            </w:pPr>
            <w:r w:rsidRPr="00AC3964">
              <w:t>La PC necesita un mayor poder de procesamiento y almacenamiento para manejar la base de datos local y la sincronización periódica. Esto incluye operaciones locales mientras se sincronizan los datos con otras sucursales.</w:t>
            </w:r>
          </w:p>
        </w:tc>
      </w:tr>
      <w:tr w:rsidR="005B4A30" w14:paraId="4DF1252A" w14:textId="6E99BF8B" w:rsidTr="005B4A30">
        <w:tc>
          <w:tcPr>
            <w:tcW w:w="222" w:type="dxa"/>
          </w:tcPr>
          <w:p w14:paraId="498DE054" w14:textId="182FB312" w:rsidR="005B4A30" w:rsidRPr="00AC3964" w:rsidRDefault="005B4A30" w:rsidP="006B7C4B">
            <w:r>
              <w:rPr>
                <w:rFonts w:cs="Arial"/>
                <w:b/>
                <w:bCs/>
                <w:color w:val="auto"/>
                <w:sz w:val="20"/>
                <w:szCs w:val="20"/>
                <w:lang w:eastAsia="es-ES"/>
              </w:rPr>
              <w:t>SC-001-03</w:t>
            </w:r>
          </w:p>
        </w:tc>
        <w:tc>
          <w:tcPr>
            <w:tcW w:w="1876" w:type="dxa"/>
          </w:tcPr>
          <w:p w14:paraId="0F95F2B2" w14:textId="33EA961F" w:rsidR="005B4A30" w:rsidRDefault="005B4A30" w:rsidP="006B7C4B">
            <w:r w:rsidRPr="00AC3964">
              <w:t xml:space="preserve">Aplicación descentralizada con </w:t>
            </w:r>
            <w:r w:rsidRPr="00AC3964">
              <w:lastRenderedPageBreak/>
              <w:t>replicación en tiempo real</w:t>
            </w:r>
          </w:p>
        </w:tc>
        <w:tc>
          <w:tcPr>
            <w:tcW w:w="2522" w:type="dxa"/>
          </w:tcPr>
          <w:p w14:paraId="27BFCBBA" w14:textId="77777777" w:rsidR="005B4A30" w:rsidRDefault="005B4A30" w:rsidP="00AC3964">
            <w:pPr>
              <w:pStyle w:val="Prrafodelista"/>
              <w:numPr>
                <w:ilvl w:val="0"/>
                <w:numId w:val="25"/>
              </w:numPr>
            </w:pPr>
            <w:r>
              <w:lastRenderedPageBreak/>
              <w:t>Procesador: Intel Core i5 o AMD Ryzen 5</w:t>
            </w:r>
          </w:p>
          <w:p w14:paraId="3E29CFDD" w14:textId="43133C85" w:rsidR="005B4A30" w:rsidRPr="00AC3964" w:rsidRDefault="005B4A30" w:rsidP="00AC3964">
            <w:pPr>
              <w:pStyle w:val="Prrafodelista"/>
              <w:numPr>
                <w:ilvl w:val="0"/>
                <w:numId w:val="25"/>
              </w:numPr>
            </w:pPr>
            <w:r>
              <w:lastRenderedPageBreak/>
              <w:t>Velocidad de reloj: Alrededor de 3.5 a 4.0 GHz.</w:t>
            </w:r>
            <w:r w:rsidRPr="00AC3964">
              <w:t xml:space="preserve"> Memoria RAM: 8 GB.</w:t>
            </w:r>
          </w:p>
          <w:p w14:paraId="068C42F3" w14:textId="6518141F" w:rsidR="005B4A30" w:rsidRPr="00AC3964" w:rsidRDefault="005B4A30" w:rsidP="00AC3964">
            <w:pPr>
              <w:pStyle w:val="Prrafodelista"/>
              <w:numPr>
                <w:ilvl w:val="0"/>
                <w:numId w:val="25"/>
              </w:numPr>
            </w:pPr>
            <w:r w:rsidRPr="00AC3964">
              <w:t>Capacidad de almacenamiento: 256 GB SSD.</w:t>
            </w:r>
          </w:p>
        </w:tc>
        <w:tc>
          <w:tcPr>
            <w:tcW w:w="2016" w:type="dxa"/>
          </w:tcPr>
          <w:p w14:paraId="2E4B9E50" w14:textId="76A308E6" w:rsidR="005B4A30" w:rsidRPr="00AC3964" w:rsidRDefault="005B4A30" w:rsidP="00AC3964">
            <w:pPr>
              <w:pStyle w:val="Prrafodelista"/>
              <w:numPr>
                <w:ilvl w:val="0"/>
                <w:numId w:val="25"/>
              </w:numPr>
            </w:pPr>
            <w:r w:rsidRPr="00AC3964">
              <w:lastRenderedPageBreak/>
              <w:t xml:space="preserve">Internet estable (mínimo 10 Mbps de </w:t>
            </w:r>
            <w:r w:rsidRPr="00AC3964">
              <w:lastRenderedPageBreak/>
              <w:t>velocidad) para la replicación continua.</w:t>
            </w:r>
          </w:p>
        </w:tc>
        <w:tc>
          <w:tcPr>
            <w:tcW w:w="2475" w:type="dxa"/>
          </w:tcPr>
          <w:p w14:paraId="1B563108" w14:textId="63F1FCEB" w:rsidR="005B4A30" w:rsidRPr="00AC3964" w:rsidRDefault="005B4A30" w:rsidP="00AC3964">
            <w:pPr>
              <w:pStyle w:val="Prrafodelista"/>
              <w:numPr>
                <w:ilvl w:val="0"/>
                <w:numId w:val="25"/>
              </w:numPr>
            </w:pPr>
            <w:r w:rsidRPr="00AC3964">
              <w:lastRenderedPageBreak/>
              <w:t xml:space="preserve">La replicación en tiempo real necesita tanto </w:t>
            </w:r>
            <w:r w:rsidRPr="00AC3964">
              <w:lastRenderedPageBreak/>
              <w:t>capacidad de procesamiento como conectividad, ya que cada sucursal debe manejar su propia base de datos y sincronizar cambios en tiempo real.</w:t>
            </w:r>
          </w:p>
        </w:tc>
      </w:tr>
      <w:tr w:rsidR="005B4A30" w14:paraId="24E08EAB" w14:textId="54A3CB5C" w:rsidTr="005B4A30">
        <w:tc>
          <w:tcPr>
            <w:tcW w:w="222" w:type="dxa"/>
          </w:tcPr>
          <w:p w14:paraId="58F3A246" w14:textId="3BC3CAB6" w:rsidR="005B4A30" w:rsidRPr="00AC3964" w:rsidRDefault="005B4A30" w:rsidP="006B7C4B">
            <w:pPr>
              <w:rPr>
                <w:b/>
                <w:bCs/>
              </w:rPr>
            </w:pPr>
            <w:r>
              <w:rPr>
                <w:rFonts w:cs="Arial"/>
                <w:b/>
                <w:bCs/>
                <w:color w:val="auto"/>
                <w:sz w:val="20"/>
                <w:szCs w:val="20"/>
                <w:lang w:eastAsia="es-ES"/>
              </w:rPr>
              <w:lastRenderedPageBreak/>
              <w:t>SC-001-04</w:t>
            </w:r>
          </w:p>
        </w:tc>
        <w:tc>
          <w:tcPr>
            <w:tcW w:w="1876" w:type="dxa"/>
          </w:tcPr>
          <w:p w14:paraId="372BA1A3" w14:textId="62E3D1C7" w:rsidR="005B4A30" w:rsidRPr="00D17818" w:rsidRDefault="005B4A30" w:rsidP="006B7C4B">
            <w:r w:rsidRPr="00AC3964">
              <w:rPr>
                <w:b/>
                <w:bCs/>
              </w:rPr>
              <w:t>API web con sincronización de inventarios</w:t>
            </w:r>
          </w:p>
        </w:tc>
        <w:tc>
          <w:tcPr>
            <w:tcW w:w="2522" w:type="dxa"/>
          </w:tcPr>
          <w:p w14:paraId="18DBA887" w14:textId="77777777" w:rsidR="005B4A30" w:rsidRDefault="005B4A30" w:rsidP="00AC3964">
            <w:pPr>
              <w:pStyle w:val="Prrafodelista"/>
              <w:numPr>
                <w:ilvl w:val="0"/>
                <w:numId w:val="25"/>
              </w:numPr>
            </w:pPr>
            <w:r>
              <w:t>Procesador: Intel Core i3 o AMD Ryzen 3</w:t>
            </w:r>
          </w:p>
          <w:p w14:paraId="67D1EF51" w14:textId="62C74885" w:rsidR="005B4A30" w:rsidRDefault="005B4A30" w:rsidP="00AC3964">
            <w:pPr>
              <w:pStyle w:val="Prrafodelista"/>
              <w:numPr>
                <w:ilvl w:val="0"/>
                <w:numId w:val="25"/>
              </w:numPr>
            </w:pPr>
            <w:r>
              <w:t>Velocidad de reloj: Alrededor de 3.0 a 3.6 GHz. Memoria RAM: 4 GB.</w:t>
            </w:r>
          </w:p>
          <w:p w14:paraId="1FE4BAD7" w14:textId="7BD6D761" w:rsidR="005B4A30" w:rsidRPr="00AC3964" w:rsidRDefault="005B4A30" w:rsidP="00AC3964">
            <w:pPr>
              <w:pStyle w:val="Prrafodelista"/>
              <w:numPr>
                <w:ilvl w:val="0"/>
                <w:numId w:val="25"/>
              </w:numPr>
            </w:pPr>
            <w:r>
              <w:t>Capacidad de almacenamiento: 128 GB SSD.</w:t>
            </w:r>
          </w:p>
        </w:tc>
        <w:tc>
          <w:tcPr>
            <w:tcW w:w="2016" w:type="dxa"/>
          </w:tcPr>
          <w:p w14:paraId="31E45CC1" w14:textId="104BB420" w:rsidR="005B4A30" w:rsidRPr="00AC3964" w:rsidRDefault="005B4A30" w:rsidP="00AC3964">
            <w:pPr>
              <w:pStyle w:val="Prrafodelista"/>
              <w:numPr>
                <w:ilvl w:val="0"/>
                <w:numId w:val="25"/>
              </w:numPr>
            </w:pPr>
            <w:r w:rsidRPr="00AC3964">
              <w:t>Internet estable (mínimo 10 Mbps de velocidad).</w:t>
            </w:r>
          </w:p>
        </w:tc>
        <w:tc>
          <w:tcPr>
            <w:tcW w:w="2475" w:type="dxa"/>
          </w:tcPr>
          <w:p w14:paraId="2ABD5EE4" w14:textId="53B838A0" w:rsidR="005B4A30" w:rsidRPr="00AC3964" w:rsidRDefault="005B4A30" w:rsidP="00AC3964">
            <w:pPr>
              <w:pStyle w:val="Prrafodelista"/>
              <w:numPr>
                <w:ilvl w:val="0"/>
                <w:numId w:val="25"/>
              </w:numPr>
            </w:pPr>
            <w:r w:rsidRPr="00AC3964">
              <w:t xml:space="preserve">Al igual que la Solución </w:t>
            </w:r>
            <w:r>
              <w:t>(</w:t>
            </w:r>
            <w:r w:rsidRPr="00E14181">
              <w:t>Base de datos centralizada con acceso en la nube</w:t>
            </w:r>
            <w:r>
              <w:t>)</w:t>
            </w:r>
            <w:r w:rsidRPr="00AC3964">
              <w:t>, la carga se maneja en un servidor externo, por lo que la PC solo necesita acceder a la API.</w:t>
            </w:r>
          </w:p>
        </w:tc>
      </w:tr>
      <w:tr w:rsidR="005B4A30" w14:paraId="6DD422E3" w14:textId="77777777" w:rsidTr="005B4A30">
        <w:tc>
          <w:tcPr>
            <w:tcW w:w="222" w:type="dxa"/>
          </w:tcPr>
          <w:p w14:paraId="7D12593A" w14:textId="4A35CD55" w:rsidR="005B4A30" w:rsidRPr="00AC3964" w:rsidRDefault="005B4A30" w:rsidP="006B7C4B">
            <w:pPr>
              <w:rPr>
                <w:b/>
                <w:bCs/>
              </w:rPr>
            </w:pPr>
            <w:r>
              <w:rPr>
                <w:rFonts w:cs="Arial"/>
                <w:b/>
                <w:bCs/>
                <w:color w:val="auto"/>
                <w:sz w:val="20"/>
                <w:szCs w:val="20"/>
                <w:lang w:eastAsia="es-ES"/>
              </w:rPr>
              <w:t>SC-001-05</w:t>
            </w:r>
          </w:p>
        </w:tc>
        <w:tc>
          <w:tcPr>
            <w:tcW w:w="1876" w:type="dxa"/>
          </w:tcPr>
          <w:p w14:paraId="5FA9B312" w14:textId="15A52F40" w:rsidR="005B4A30" w:rsidRPr="00AC3964" w:rsidRDefault="005B4A30" w:rsidP="006B7C4B">
            <w:pPr>
              <w:rPr>
                <w:b/>
                <w:bCs/>
              </w:rPr>
            </w:pPr>
            <w:r w:rsidRPr="00AC3964">
              <w:rPr>
                <w:b/>
                <w:bCs/>
              </w:rPr>
              <w:t xml:space="preserve">Aplicación híbrida con almacenamiento local y </w:t>
            </w:r>
            <w:proofErr w:type="spellStart"/>
            <w:r w:rsidRPr="00AC3964">
              <w:rPr>
                <w:b/>
                <w:bCs/>
              </w:rPr>
              <w:t>backup</w:t>
            </w:r>
            <w:proofErr w:type="spellEnd"/>
            <w:r w:rsidRPr="00AC3964">
              <w:rPr>
                <w:b/>
                <w:bCs/>
              </w:rPr>
              <w:t xml:space="preserve"> en la nube</w:t>
            </w:r>
          </w:p>
        </w:tc>
        <w:tc>
          <w:tcPr>
            <w:tcW w:w="2522" w:type="dxa"/>
          </w:tcPr>
          <w:p w14:paraId="25743E51" w14:textId="77777777" w:rsidR="005B4A30" w:rsidRDefault="005B4A30" w:rsidP="00AC3964">
            <w:pPr>
              <w:pStyle w:val="Prrafodelista"/>
              <w:numPr>
                <w:ilvl w:val="0"/>
                <w:numId w:val="25"/>
              </w:numPr>
            </w:pPr>
            <w:r>
              <w:t>Procesador: Intel Core i5 o AMD Ryzen 5</w:t>
            </w:r>
          </w:p>
          <w:p w14:paraId="51823648" w14:textId="226AD468" w:rsidR="005B4A30" w:rsidRDefault="005B4A30" w:rsidP="00AC3964">
            <w:pPr>
              <w:pStyle w:val="Prrafodelista"/>
              <w:numPr>
                <w:ilvl w:val="0"/>
                <w:numId w:val="25"/>
              </w:numPr>
            </w:pPr>
            <w:r>
              <w:t>Velocidad de reloj: Alrededor de 3.5 a 4.0 GHz. Memoria RAM: 8 GB.</w:t>
            </w:r>
          </w:p>
          <w:p w14:paraId="0C4798B4" w14:textId="0B694ED0" w:rsidR="005B4A30" w:rsidRDefault="005B4A30" w:rsidP="00AC3964">
            <w:pPr>
              <w:pStyle w:val="Prrafodelista"/>
              <w:numPr>
                <w:ilvl w:val="0"/>
                <w:numId w:val="25"/>
              </w:numPr>
            </w:pPr>
            <w:r>
              <w:t>Capacidad de almacenami</w:t>
            </w:r>
            <w:r>
              <w:lastRenderedPageBreak/>
              <w:t>ento: 256 GB SSD.</w:t>
            </w:r>
          </w:p>
        </w:tc>
        <w:tc>
          <w:tcPr>
            <w:tcW w:w="2016" w:type="dxa"/>
          </w:tcPr>
          <w:p w14:paraId="31B9D8BB" w14:textId="333C834D" w:rsidR="005B4A30" w:rsidRPr="00AC3964" w:rsidRDefault="005B4A30" w:rsidP="00AC3964">
            <w:pPr>
              <w:pStyle w:val="Prrafodelista"/>
              <w:numPr>
                <w:ilvl w:val="0"/>
                <w:numId w:val="25"/>
              </w:numPr>
            </w:pPr>
            <w:r>
              <w:lastRenderedPageBreak/>
              <w:t>I</w:t>
            </w:r>
            <w:r w:rsidRPr="00AC3964">
              <w:t>nternet estable (mínimo 10 Mbps de velocidad).</w:t>
            </w:r>
          </w:p>
        </w:tc>
        <w:tc>
          <w:tcPr>
            <w:tcW w:w="2475" w:type="dxa"/>
          </w:tcPr>
          <w:p w14:paraId="41BC3F45" w14:textId="5E6C91F6" w:rsidR="005B4A30" w:rsidRPr="00AC3964" w:rsidRDefault="005B4A30" w:rsidP="00AC3964">
            <w:pPr>
              <w:pStyle w:val="Prrafodelista"/>
              <w:numPr>
                <w:ilvl w:val="0"/>
                <w:numId w:val="25"/>
              </w:numPr>
            </w:pPr>
            <w:r w:rsidRPr="00AC3964">
              <w:t>La PC necesitará almacenar y procesar datos localmente, y luego realizar sincronizaciones o copias de seguridad en la nube. Esto requiere almacenami</w:t>
            </w:r>
            <w:r w:rsidRPr="00AC3964">
              <w:lastRenderedPageBreak/>
              <w:t xml:space="preserve">ento adicional y un procesador moderadamente potente para manejar las operaciones locales y </w:t>
            </w:r>
            <w:proofErr w:type="gramStart"/>
            <w:r w:rsidRPr="00AC3964">
              <w:t xml:space="preserve">el </w:t>
            </w:r>
            <w:proofErr w:type="spellStart"/>
            <w:r w:rsidRPr="00AC3964">
              <w:t>backup</w:t>
            </w:r>
            <w:proofErr w:type="spellEnd"/>
            <w:proofErr w:type="gramEnd"/>
            <w:r w:rsidRPr="00AC3964">
              <w:t>.</w:t>
            </w:r>
          </w:p>
        </w:tc>
      </w:tr>
    </w:tbl>
    <w:p w14:paraId="5A5AE4F7" w14:textId="77777777" w:rsidR="00E14181" w:rsidRDefault="00E14181" w:rsidP="00E14181">
      <w:pPr>
        <w:jc w:val="center"/>
      </w:pPr>
      <w:r w:rsidRPr="00DC6E90">
        <w:lastRenderedPageBreak/>
        <w:t>Fuente: Elaboración propia</w:t>
      </w:r>
    </w:p>
    <w:p w14:paraId="1FE873E4" w14:textId="5A0D5192" w:rsidR="00577E84" w:rsidRDefault="00577E84" w:rsidP="00577E84">
      <w:pPr>
        <w:pStyle w:val="TABLA"/>
      </w:pPr>
      <w:r w:rsidRPr="00E14181">
        <w:t>Cuadro N°</w:t>
      </w:r>
      <w:r w:rsidR="005B4A30">
        <w:t>8</w:t>
      </w:r>
      <w:r>
        <w:t xml:space="preserve"> Comparación de distintas computadoras</w:t>
      </w:r>
    </w:p>
    <w:tbl>
      <w:tblPr>
        <w:tblStyle w:val="Tablaconcuadrcula"/>
        <w:tblW w:w="0" w:type="auto"/>
        <w:tblLook w:val="04A0" w:firstRow="1" w:lastRow="0" w:firstColumn="1" w:lastColumn="0" w:noHBand="0" w:noVBand="1"/>
      </w:tblPr>
      <w:tblGrid>
        <w:gridCol w:w="1275"/>
        <w:gridCol w:w="2549"/>
        <w:gridCol w:w="2612"/>
        <w:gridCol w:w="2675"/>
      </w:tblGrid>
      <w:tr w:rsidR="00577E84" w14:paraId="5E6C5586" w14:textId="77777777" w:rsidTr="006B7C4B">
        <w:tc>
          <w:tcPr>
            <w:tcW w:w="9111" w:type="dxa"/>
            <w:gridSpan w:val="4"/>
          </w:tcPr>
          <w:p w14:paraId="08271564" w14:textId="40757DC2" w:rsidR="00577E84" w:rsidRDefault="00577E84" w:rsidP="006B7C4B">
            <w:pPr>
              <w:jc w:val="center"/>
            </w:pPr>
            <w:r>
              <w:t>Comparación de distintas computadoras</w:t>
            </w:r>
          </w:p>
        </w:tc>
      </w:tr>
      <w:tr w:rsidR="00577E84" w14:paraId="5E2882D2" w14:textId="77777777" w:rsidTr="005B4A30">
        <w:tc>
          <w:tcPr>
            <w:tcW w:w="1275" w:type="dxa"/>
          </w:tcPr>
          <w:p w14:paraId="7D19D85B" w14:textId="737C9CBC" w:rsidR="00577E84" w:rsidRDefault="00577E84" w:rsidP="006B7C4B">
            <w:pPr>
              <w:jc w:val="center"/>
            </w:pPr>
            <w:r>
              <w:t>Tipo</w:t>
            </w:r>
          </w:p>
        </w:tc>
        <w:tc>
          <w:tcPr>
            <w:tcW w:w="2549" w:type="dxa"/>
          </w:tcPr>
          <w:p w14:paraId="638E23BA" w14:textId="76C6506D" w:rsidR="00577E84" w:rsidRDefault="00577E84" w:rsidP="006B7C4B">
            <w:r>
              <w:t>Recomendación</w:t>
            </w:r>
          </w:p>
        </w:tc>
        <w:tc>
          <w:tcPr>
            <w:tcW w:w="2612" w:type="dxa"/>
          </w:tcPr>
          <w:p w14:paraId="5EFD7C65" w14:textId="00AF4A7F" w:rsidR="00577E84" w:rsidRDefault="00577E84" w:rsidP="006B7C4B">
            <w:pPr>
              <w:jc w:val="center"/>
            </w:pPr>
            <w:r>
              <w:t>Ventajas</w:t>
            </w:r>
          </w:p>
        </w:tc>
        <w:tc>
          <w:tcPr>
            <w:tcW w:w="2675" w:type="dxa"/>
          </w:tcPr>
          <w:p w14:paraId="3D9A2920" w14:textId="2A5B6373" w:rsidR="00577E84" w:rsidRDefault="00577E84" w:rsidP="006B7C4B">
            <w:pPr>
              <w:jc w:val="center"/>
            </w:pPr>
            <w:r>
              <w:t>Desventajas</w:t>
            </w:r>
          </w:p>
        </w:tc>
      </w:tr>
      <w:tr w:rsidR="00577E84" w:rsidRPr="00AC3964" w14:paraId="31B9B1E3" w14:textId="77777777" w:rsidTr="005B4A30">
        <w:tc>
          <w:tcPr>
            <w:tcW w:w="1275" w:type="dxa"/>
          </w:tcPr>
          <w:p w14:paraId="532F9618" w14:textId="6E27FE68" w:rsidR="00577E84" w:rsidRDefault="00577E84" w:rsidP="006B7C4B">
            <w:r w:rsidRPr="00577E84">
              <w:rPr>
                <w:lang w:val="es-ES"/>
              </w:rPr>
              <w:t>PC de escritorio</w:t>
            </w:r>
          </w:p>
        </w:tc>
        <w:tc>
          <w:tcPr>
            <w:tcW w:w="2549" w:type="dxa"/>
          </w:tcPr>
          <w:p w14:paraId="49B6E0B7" w14:textId="6AC7C9A4" w:rsidR="00577E84" w:rsidRPr="00AC3964" w:rsidRDefault="00577E84" w:rsidP="006B7C4B">
            <w:pPr>
              <w:pStyle w:val="Prrafodelista"/>
              <w:numPr>
                <w:ilvl w:val="0"/>
                <w:numId w:val="23"/>
              </w:numPr>
            </w:pPr>
            <w:r w:rsidRPr="00577E84">
              <w:t>Una buena opción si las estaciones de trabajo están fijas en una sola ubicación y se necesita mayor capacidad de procesamiento.</w:t>
            </w:r>
          </w:p>
        </w:tc>
        <w:tc>
          <w:tcPr>
            <w:tcW w:w="2612" w:type="dxa"/>
          </w:tcPr>
          <w:p w14:paraId="36C60BC4" w14:textId="77777777" w:rsidR="00577E84" w:rsidRDefault="00577E84" w:rsidP="00577E84">
            <w:pPr>
              <w:pStyle w:val="Prrafodelista"/>
              <w:numPr>
                <w:ilvl w:val="0"/>
                <w:numId w:val="21"/>
              </w:numPr>
            </w:pPr>
            <w:r>
              <w:t>Generalmente más económicas y fáciles de actualizar (puedes aumentar RAM, almacenamiento, cambiar procesadores, etc.).</w:t>
            </w:r>
          </w:p>
          <w:p w14:paraId="66BE1FD7" w14:textId="77777777" w:rsidR="00577E84" w:rsidRDefault="00577E84" w:rsidP="00577E84">
            <w:pPr>
              <w:pStyle w:val="Prrafodelista"/>
              <w:numPr>
                <w:ilvl w:val="0"/>
                <w:numId w:val="21"/>
              </w:numPr>
            </w:pPr>
            <w:r>
              <w:t>Mayor capacidad de rendimiento en comparación con laptops, por el mismo precio.</w:t>
            </w:r>
          </w:p>
          <w:p w14:paraId="07D7AE1E" w14:textId="26D85971" w:rsidR="00577E84" w:rsidRPr="00AC3964" w:rsidRDefault="00577E84" w:rsidP="00577E84">
            <w:pPr>
              <w:pStyle w:val="Prrafodelista"/>
              <w:numPr>
                <w:ilvl w:val="0"/>
                <w:numId w:val="21"/>
              </w:numPr>
            </w:pPr>
            <w:r>
              <w:t>Ideal para entornos de trabajo fijos.</w:t>
            </w:r>
          </w:p>
        </w:tc>
        <w:tc>
          <w:tcPr>
            <w:tcW w:w="2675" w:type="dxa"/>
          </w:tcPr>
          <w:p w14:paraId="65F5BF1A" w14:textId="77777777" w:rsidR="00577E84" w:rsidRDefault="00577E84" w:rsidP="00577E84">
            <w:pPr>
              <w:pStyle w:val="Prrafodelista"/>
              <w:numPr>
                <w:ilvl w:val="0"/>
                <w:numId w:val="21"/>
              </w:numPr>
            </w:pPr>
            <w:r>
              <w:t>Ocupan más espacio.</w:t>
            </w:r>
          </w:p>
          <w:p w14:paraId="783F5C02" w14:textId="1FB14102" w:rsidR="00577E84" w:rsidRPr="00AC3964" w:rsidRDefault="00577E84" w:rsidP="00577E84">
            <w:pPr>
              <w:pStyle w:val="Prrafodelista"/>
              <w:numPr>
                <w:ilvl w:val="0"/>
                <w:numId w:val="21"/>
              </w:numPr>
            </w:pPr>
            <w:r>
              <w:t>No son portátiles, por lo que no se pueden mover fácilmente entre sucursales.</w:t>
            </w:r>
          </w:p>
        </w:tc>
      </w:tr>
      <w:tr w:rsidR="00577E84" w:rsidRPr="00AC3964" w14:paraId="31671DB1" w14:textId="77777777" w:rsidTr="005B4A30">
        <w:tc>
          <w:tcPr>
            <w:tcW w:w="1275" w:type="dxa"/>
          </w:tcPr>
          <w:p w14:paraId="0231E01F" w14:textId="39B03075" w:rsidR="00577E84" w:rsidRPr="00577E84" w:rsidRDefault="00577E84" w:rsidP="006B7C4B">
            <w:r w:rsidRPr="00577E84">
              <w:t>Laptop</w:t>
            </w:r>
          </w:p>
        </w:tc>
        <w:tc>
          <w:tcPr>
            <w:tcW w:w="2549" w:type="dxa"/>
          </w:tcPr>
          <w:p w14:paraId="4E6FC0E7" w14:textId="16472C67" w:rsidR="00577E84" w:rsidRPr="00577E84" w:rsidRDefault="00577E84" w:rsidP="006B7C4B">
            <w:pPr>
              <w:pStyle w:val="Prrafodelista"/>
              <w:numPr>
                <w:ilvl w:val="0"/>
                <w:numId w:val="23"/>
              </w:numPr>
            </w:pPr>
            <w:r w:rsidRPr="00577E84">
              <w:t xml:space="preserve">Ideal si necesitas movilidad entre las sucursales o si se trata de un espacio reducido. Para tareas básicas de gestión de </w:t>
            </w:r>
            <w:r w:rsidRPr="00577E84">
              <w:lastRenderedPageBreak/>
              <w:t>inventario y sincronización, una laptop de gama media sería suficiente.</w:t>
            </w:r>
          </w:p>
        </w:tc>
        <w:tc>
          <w:tcPr>
            <w:tcW w:w="2612" w:type="dxa"/>
          </w:tcPr>
          <w:p w14:paraId="2D07AFE6" w14:textId="77777777" w:rsidR="00577E84" w:rsidRDefault="00577E84" w:rsidP="00577E84">
            <w:pPr>
              <w:pStyle w:val="Prrafodelista"/>
              <w:numPr>
                <w:ilvl w:val="0"/>
                <w:numId w:val="21"/>
              </w:numPr>
            </w:pPr>
            <w:r>
              <w:lastRenderedPageBreak/>
              <w:t>Portabilidad, lo que te permite moverla fácilmente entre sucursales si es necesario.</w:t>
            </w:r>
          </w:p>
          <w:p w14:paraId="1AF3E4C5" w14:textId="77777777" w:rsidR="00577E84" w:rsidRDefault="00577E84" w:rsidP="00577E84">
            <w:pPr>
              <w:pStyle w:val="Prrafodelista"/>
              <w:numPr>
                <w:ilvl w:val="0"/>
                <w:numId w:val="21"/>
              </w:numPr>
            </w:pPr>
            <w:r>
              <w:t xml:space="preserve">Ocupan menos espacio y no </w:t>
            </w:r>
            <w:r>
              <w:lastRenderedPageBreak/>
              <w:t>requieren una instalación fija.</w:t>
            </w:r>
          </w:p>
          <w:p w14:paraId="30484E3D" w14:textId="199C27B8" w:rsidR="00577E84" w:rsidRDefault="00577E84" w:rsidP="00577E84">
            <w:pPr>
              <w:pStyle w:val="Prrafodelista"/>
              <w:numPr>
                <w:ilvl w:val="0"/>
                <w:numId w:val="21"/>
              </w:numPr>
            </w:pPr>
            <w:r>
              <w:t>Incluyen batería, por lo que pueden seguir funcionando brevemente en caso de cortes de energía.</w:t>
            </w:r>
          </w:p>
        </w:tc>
        <w:tc>
          <w:tcPr>
            <w:tcW w:w="2675" w:type="dxa"/>
          </w:tcPr>
          <w:p w14:paraId="5B66D80B" w14:textId="77777777" w:rsidR="00577E84" w:rsidRDefault="00577E84" w:rsidP="00577E84">
            <w:pPr>
              <w:pStyle w:val="Prrafodelista"/>
              <w:numPr>
                <w:ilvl w:val="0"/>
                <w:numId w:val="21"/>
              </w:numPr>
            </w:pPr>
            <w:r>
              <w:lastRenderedPageBreak/>
              <w:t>Generalmente más costosas a igual capacidad que una PC de escritorio.</w:t>
            </w:r>
          </w:p>
          <w:p w14:paraId="60EE4F5A" w14:textId="137AFA03" w:rsidR="00577E84" w:rsidRDefault="00577E84" w:rsidP="00577E84">
            <w:pPr>
              <w:pStyle w:val="Prrafodelista"/>
              <w:numPr>
                <w:ilvl w:val="0"/>
                <w:numId w:val="21"/>
              </w:numPr>
            </w:pPr>
            <w:r>
              <w:t xml:space="preserve">Menos opciones de actualización y menor rendimiento que </w:t>
            </w:r>
            <w:r>
              <w:lastRenderedPageBreak/>
              <w:t>una PC de escritorio.</w:t>
            </w:r>
          </w:p>
        </w:tc>
      </w:tr>
      <w:tr w:rsidR="00577E84" w:rsidRPr="00AC3964" w14:paraId="6E1CB1AD" w14:textId="77777777" w:rsidTr="005B4A30">
        <w:tc>
          <w:tcPr>
            <w:tcW w:w="1275" w:type="dxa"/>
          </w:tcPr>
          <w:p w14:paraId="3C6ED607" w14:textId="4401AD63" w:rsidR="00577E84" w:rsidRPr="00577E84" w:rsidRDefault="00577E84" w:rsidP="006B7C4B">
            <w:proofErr w:type="spellStart"/>
            <w:r w:rsidRPr="00577E84">
              <w:lastRenderedPageBreak/>
              <w:t>All</w:t>
            </w:r>
            <w:proofErr w:type="spellEnd"/>
            <w:r w:rsidRPr="00577E84">
              <w:t>-in-</w:t>
            </w:r>
            <w:proofErr w:type="spellStart"/>
            <w:r w:rsidRPr="00577E84">
              <w:t>One</w:t>
            </w:r>
            <w:proofErr w:type="spellEnd"/>
            <w:r w:rsidRPr="00577E84">
              <w:t xml:space="preserve"> (AIO)</w:t>
            </w:r>
          </w:p>
        </w:tc>
        <w:tc>
          <w:tcPr>
            <w:tcW w:w="2549" w:type="dxa"/>
          </w:tcPr>
          <w:p w14:paraId="03159BEB" w14:textId="7855E1B5" w:rsidR="00577E84" w:rsidRPr="00577E84" w:rsidRDefault="00577E84" w:rsidP="006B7C4B">
            <w:pPr>
              <w:pStyle w:val="Prrafodelista"/>
              <w:numPr>
                <w:ilvl w:val="0"/>
                <w:numId w:val="23"/>
              </w:numPr>
            </w:pPr>
            <w:r w:rsidRPr="00577E84">
              <w:t>Una buena opción si el espacio es limitado y se necesita una solución compacta y fácil de instalar. Ideal para oficinas que no necesiten mover equipos.</w:t>
            </w:r>
          </w:p>
        </w:tc>
        <w:tc>
          <w:tcPr>
            <w:tcW w:w="2612" w:type="dxa"/>
          </w:tcPr>
          <w:p w14:paraId="762B7BAD" w14:textId="77777777" w:rsidR="00577E84" w:rsidRDefault="00577E84" w:rsidP="00577E84">
            <w:pPr>
              <w:pStyle w:val="Prrafodelista"/>
              <w:numPr>
                <w:ilvl w:val="0"/>
                <w:numId w:val="21"/>
              </w:numPr>
            </w:pPr>
            <w:r>
              <w:t>Todo el hardware está integrado en la pantalla, lo que ahorra espacio y ofrece una instalación más sencilla y estética.</w:t>
            </w:r>
          </w:p>
          <w:p w14:paraId="6F0B43E2" w14:textId="7D348904" w:rsidR="00577E84" w:rsidRDefault="00577E84" w:rsidP="00577E84">
            <w:pPr>
              <w:pStyle w:val="Prrafodelista"/>
              <w:numPr>
                <w:ilvl w:val="0"/>
                <w:numId w:val="21"/>
              </w:numPr>
            </w:pPr>
            <w:r>
              <w:t>Menos cables y más compacta en comparación con una PC de escritorio.</w:t>
            </w:r>
          </w:p>
        </w:tc>
        <w:tc>
          <w:tcPr>
            <w:tcW w:w="2675" w:type="dxa"/>
          </w:tcPr>
          <w:p w14:paraId="12D03671" w14:textId="77777777" w:rsidR="00577E84" w:rsidRDefault="00577E84" w:rsidP="00577E84">
            <w:pPr>
              <w:pStyle w:val="Prrafodelista"/>
              <w:numPr>
                <w:ilvl w:val="0"/>
                <w:numId w:val="21"/>
              </w:numPr>
            </w:pPr>
            <w:r>
              <w:t xml:space="preserve">Difícil de actualizar o reparar en comparación con las </w:t>
            </w:r>
            <w:proofErr w:type="spellStart"/>
            <w:r>
              <w:t>PCs</w:t>
            </w:r>
            <w:proofErr w:type="spellEnd"/>
            <w:r>
              <w:t xml:space="preserve"> de escritorio.</w:t>
            </w:r>
          </w:p>
          <w:p w14:paraId="58C554E8" w14:textId="77777777" w:rsidR="00577E84" w:rsidRDefault="00577E84" w:rsidP="00577E84">
            <w:pPr>
              <w:pStyle w:val="Prrafodelista"/>
              <w:numPr>
                <w:ilvl w:val="0"/>
                <w:numId w:val="21"/>
              </w:numPr>
            </w:pPr>
            <w:r>
              <w:t>Más costosa en relación con una PC de escritorio por la misma capacidad.</w:t>
            </w:r>
          </w:p>
          <w:p w14:paraId="1E383A2E" w14:textId="2557298A" w:rsidR="00577E84" w:rsidRDefault="00577E84" w:rsidP="00577E84">
            <w:pPr>
              <w:pStyle w:val="Prrafodelista"/>
              <w:numPr>
                <w:ilvl w:val="0"/>
                <w:numId w:val="21"/>
              </w:numPr>
            </w:pPr>
            <w:r>
              <w:t>No es portátil.</w:t>
            </w:r>
          </w:p>
        </w:tc>
      </w:tr>
    </w:tbl>
    <w:p w14:paraId="6FF8FAC6" w14:textId="1B3A90D1" w:rsidR="00E14181" w:rsidRPr="007A3832" w:rsidRDefault="005B4A30" w:rsidP="005B4A30">
      <w:pPr>
        <w:jc w:val="center"/>
      </w:pPr>
      <w:r w:rsidRPr="00DC6E90">
        <w:t>Fuente: Elaboración propia</w:t>
      </w:r>
    </w:p>
    <w:p w14:paraId="1559EEF7" w14:textId="21588267" w:rsidR="00EE0211" w:rsidRPr="007D53F3" w:rsidRDefault="00EE0211" w:rsidP="007D53F3">
      <w:pPr>
        <w:pStyle w:val="Ttulo1"/>
      </w:pPr>
      <w:bookmarkStart w:id="48" w:name="_Toc177157559"/>
      <w:r w:rsidRPr="007D53F3">
        <w:t>APÉNDICE</w:t>
      </w:r>
      <w:bookmarkEnd w:id="48"/>
    </w:p>
    <w:p w14:paraId="363EF9DD" w14:textId="5CE5B555" w:rsidR="0045044E" w:rsidRPr="0045044E" w:rsidRDefault="0045044E" w:rsidP="0045044E">
      <w:r w:rsidRPr="0045044E">
        <w:t>Esta sección incluye: Definiciones, Acrónimos y abreviaturas, Referencias</w:t>
      </w:r>
      <w:r>
        <w:t>.</w:t>
      </w:r>
    </w:p>
    <w:p w14:paraId="36312736" w14:textId="189B8560" w:rsidR="00EE0211" w:rsidRDefault="00EE0211" w:rsidP="00EE0211">
      <w:pPr>
        <w:pStyle w:val="Ttulo1"/>
      </w:pPr>
      <w:bookmarkStart w:id="49" w:name="_Toc177157560"/>
      <w:r>
        <w:t>DEFINICIONES</w:t>
      </w:r>
      <w:bookmarkEnd w:id="49"/>
    </w:p>
    <w:p w14:paraId="37F97D69" w14:textId="00C4107B" w:rsidR="003D7A05" w:rsidRDefault="003D7A05">
      <w:pPr>
        <w:pStyle w:val="Prrafodelista"/>
        <w:numPr>
          <w:ilvl w:val="0"/>
          <w:numId w:val="10"/>
        </w:numPr>
      </w:pPr>
      <w:r w:rsidRPr="003D7A05">
        <w:rPr>
          <w:b/>
          <w:bCs/>
        </w:rPr>
        <w:t>S</w:t>
      </w:r>
      <w:r w:rsidR="007D53F3" w:rsidRPr="003D7A05">
        <w:rPr>
          <w:b/>
          <w:bCs/>
        </w:rPr>
        <w:t xml:space="preserve">istema de gestión de inventarios </w:t>
      </w:r>
      <w:r w:rsidRPr="003D7A05">
        <w:rPr>
          <w:b/>
          <w:bCs/>
        </w:rPr>
        <w:t>(SGI):</w:t>
      </w:r>
      <w:r>
        <w:t xml:space="preserve"> Software que automatiza la gestión del inventario, incluyendo el registro de productos, actualización de stock en tiempo real, y generación de alertas para reabastecimiento.</w:t>
      </w:r>
    </w:p>
    <w:p w14:paraId="794CE880" w14:textId="5CB371A3" w:rsidR="003D7A05" w:rsidRDefault="003D7A05">
      <w:pPr>
        <w:pStyle w:val="Prrafodelista"/>
        <w:numPr>
          <w:ilvl w:val="0"/>
          <w:numId w:val="10"/>
        </w:numPr>
      </w:pPr>
      <w:r w:rsidRPr="003D7A05">
        <w:rPr>
          <w:b/>
          <w:bCs/>
        </w:rPr>
        <w:t>B</w:t>
      </w:r>
      <w:r w:rsidR="007D53F3" w:rsidRPr="003D7A05">
        <w:rPr>
          <w:b/>
          <w:bCs/>
        </w:rPr>
        <w:t xml:space="preserve">ase de datos </w:t>
      </w:r>
      <w:r w:rsidRPr="003D7A05">
        <w:rPr>
          <w:b/>
          <w:bCs/>
        </w:rPr>
        <w:t>(BD):</w:t>
      </w:r>
      <w:r>
        <w:t xml:space="preserve"> Conjunto estructurado de datos almacenados y accesibles electrónicamente desde un sistema de gestión de base de datos.</w:t>
      </w:r>
    </w:p>
    <w:p w14:paraId="5A2463CA" w14:textId="15264FB9" w:rsidR="0045044E" w:rsidRPr="0045044E" w:rsidRDefault="003D7A05">
      <w:pPr>
        <w:pStyle w:val="Prrafodelista"/>
        <w:numPr>
          <w:ilvl w:val="0"/>
          <w:numId w:val="10"/>
        </w:numPr>
      </w:pPr>
      <w:r w:rsidRPr="003D7A05">
        <w:rPr>
          <w:b/>
          <w:bCs/>
        </w:rPr>
        <w:t>Actua</w:t>
      </w:r>
      <w:r w:rsidR="007D53F3" w:rsidRPr="003D7A05">
        <w:rPr>
          <w:b/>
          <w:bCs/>
        </w:rPr>
        <w:t>lización en tiempo real</w:t>
      </w:r>
      <w:r w:rsidRPr="003D7A05">
        <w:rPr>
          <w:b/>
          <w:bCs/>
        </w:rPr>
        <w:t>:</w:t>
      </w:r>
      <w:r>
        <w:t xml:space="preserve"> Proceso mediante el cual la información del inventario se actualiza instantáneamente para reflejar cambios en el stock a medida que ocurren.</w:t>
      </w:r>
    </w:p>
    <w:p w14:paraId="16BA2646" w14:textId="246EF253" w:rsidR="00EE0211" w:rsidRDefault="00EE0211" w:rsidP="00EE0211">
      <w:pPr>
        <w:pStyle w:val="Ttulo1"/>
      </w:pPr>
      <w:bookmarkStart w:id="50" w:name="_Toc177157561"/>
      <w:r>
        <w:lastRenderedPageBreak/>
        <w:t>ACRÓNIMOS Y ABREVIATURAS</w:t>
      </w:r>
      <w:bookmarkEnd w:id="50"/>
    </w:p>
    <w:p w14:paraId="3E1A501D" w14:textId="77777777" w:rsidR="003D7A05" w:rsidRDefault="003D7A05" w:rsidP="003D7A05">
      <w:r>
        <w:t>SGI: Sistema de Gestión de Inventarios</w:t>
      </w:r>
    </w:p>
    <w:p w14:paraId="052BB765" w14:textId="57AFDDB8" w:rsidR="003D7A05" w:rsidRPr="003D7A05" w:rsidRDefault="003D7A05" w:rsidP="003D7A05">
      <w:r>
        <w:t>BD: Base de Datos</w:t>
      </w:r>
      <w:r w:rsidR="004A20EA">
        <w:t xml:space="preserve"> </w:t>
      </w:r>
    </w:p>
    <w:bookmarkStart w:id="51" w:name="_Toc177157562" w:displacedByCustomXml="next"/>
    <w:sdt>
      <w:sdtPr>
        <w:rPr>
          <w:b w:val="0"/>
          <w:caps w:val="0"/>
          <w:szCs w:val="24"/>
          <w:lang w:val="es-MX"/>
        </w:rPr>
        <w:id w:val="-971907656"/>
        <w:docPartObj>
          <w:docPartGallery w:val="Bibliographies"/>
          <w:docPartUnique/>
        </w:docPartObj>
      </w:sdtPr>
      <w:sdtEndPr>
        <w:rPr>
          <w:lang w:val="es-ES"/>
        </w:rPr>
      </w:sdtEndPr>
      <w:sdtContent>
        <w:p w14:paraId="6144D9EE" w14:textId="64B00D8C" w:rsidR="0058074A" w:rsidRDefault="00340592">
          <w:pPr>
            <w:pStyle w:val="Ttulo1"/>
          </w:pPr>
          <w:r>
            <w:rPr>
              <w:caps w:val="0"/>
              <w:lang w:val="es-MX"/>
            </w:rPr>
            <w:t>REFERENCIAS</w:t>
          </w:r>
          <w:bookmarkEnd w:id="51"/>
        </w:p>
        <w:sdt>
          <w:sdtPr>
            <w:id w:val="-573587230"/>
            <w:bibliography/>
          </w:sdtPr>
          <w:sdtContent>
            <w:p w14:paraId="36AD2029" w14:textId="77777777" w:rsidR="00936A4A" w:rsidRDefault="0058074A" w:rsidP="00936A4A">
              <w:pPr>
                <w:pStyle w:val="Bibliografa"/>
                <w:ind w:left="720" w:hanging="720"/>
                <w:rPr>
                  <w:noProof/>
                  <w:lang w:val="es-MX"/>
                </w:rPr>
              </w:pPr>
              <w:r>
                <w:fldChar w:fldCharType="begin"/>
              </w:r>
              <w:r w:rsidRPr="00281604">
                <w:rPr>
                  <w:lang w:val="en-US"/>
                </w:rPr>
                <w:instrText>BIBLIOGRAPHY</w:instrText>
              </w:r>
              <w:r>
                <w:fldChar w:fldCharType="separate"/>
              </w:r>
              <w:r w:rsidR="00936A4A" w:rsidRPr="00281604">
                <w:rPr>
                  <w:noProof/>
                  <w:lang w:val="en-US"/>
                </w:rPr>
                <w:t xml:space="preserve">Edward, R. (2015). </w:t>
              </w:r>
              <w:r w:rsidR="00936A4A" w:rsidRPr="00281604">
                <w:rPr>
                  <w:i/>
                  <w:iCs/>
                  <w:noProof/>
                  <w:lang w:val="en-US"/>
                </w:rPr>
                <w:t>Strategic Management: A Stakeholder Approach.</w:t>
              </w:r>
              <w:r w:rsidR="00936A4A" w:rsidRPr="00281604">
                <w:rPr>
                  <w:noProof/>
                  <w:lang w:val="en-US"/>
                </w:rPr>
                <w:t xml:space="preserve"> </w:t>
              </w:r>
              <w:r w:rsidR="00936A4A">
                <w:rPr>
                  <w:noProof/>
                  <w:lang w:val="es-MX"/>
                </w:rPr>
                <w:t>Cambridge: Cambridge University Press.</w:t>
              </w:r>
            </w:p>
            <w:p w14:paraId="2AB78DE0" w14:textId="77777777" w:rsidR="00936A4A" w:rsidRDefault="00936A4A" w:rsidP="00936A4A">
              <w:pPr>
                <w:pStyle w:val="Bibliografa"/>
                <w:ind w:left="720" w:hanging="720"/>
                <w:rPr>
                  <w:noProof/>
                  <w:lang w:val="es-MX"/>
                </w:rPr>
              </w:pPr>
              <w:r>
                <w:rPr>
                  <w:i/>
                  <w:iCs/>
                  <w:noProof/>
                  <w:lang w:val="es-MX"/>
                </w:rPr>
                <w:t>Enfoques y métodos de investigación.</w:t>
              </w:r>
              <w:r>
                <w:rPr>
                  <w:noProof/>
                  <w:lang w:val="es-MX"/>
                </w:rPr>
                <w:t xml:space="preserve"> (2018). Bogotá: Ediciones de la U.</w:t>
              </w:r>
            </w:p>
            <w:p w14:paraId="5ECAA111" w14:textId="77777777" w:rsidR="00936A4A" w:rsidRDefault="00936A4A" w:rsidP="00936A4A">
              <w:pPr>
                <w:pStyle w:val="Bibliografa"/>
                <w:ind w:left="720" w:hanging="720"/>
                <w:rPr>
                  <w:noProof/>
                  <w:lang w:val="es-MX"/>
                </w:rPr>
              </w:pPr>
              <w:r>
                <w:rPr>
                  <w:noProof/>
                  <w:lang w:val="es-MX"/>
                </w:rPr>
                <w:t xml:space="preserve">Morales, O. A. (2019). </w:t>
              </w:r>
              <w:r>
                <w:rPr>
                  <w:i/>
                  <w:iCs/>
                  <w:noProof/>
                  <w:lang w:val="es-MX"/>
                </w:rPr>
                <w:t>FUNDAMENTOS DE LA INVESTIGACIÓN DOCUMENTAL Y LA MONOGRAFÍA.</w:t>
              </w:r>
              <w:r>
                <w:rPr>
                  <w:noProof/>
                  <w:lang w:val="es-MX"/>
                </w:rPr>
                <w:t xml:space="preserve"> La Paz: Universidad de los Andes.</w:t>
              </w:r>
            </w:p>
            <w:p w14:paraId="1E91E916" w14:textId="77777777" w:rsidR="00936A4A" w:rsidRDefault="00936A4A" w:rsidP="00936A4A">
              <w:pPr>
                <w:pStyle w:val="Bibliografa"/>
                <w:ind w:left="720" w:hanging="720"/>
                <w:rPr>
                  <w:noProof/>
                  <w:lang w:val="es-MX"/>
                </w:rPr>
              </w:pPr>
              <w:r>
                <w:rPr>
                  <w:noProof/>
                  <w:lang w:val="es-MX"/>
                </w:rPr>
                <w:t xml:space="preserve">Sánchez, C. H. (2018). </w:t>
              </w:r>
              <w:r>
                <w:rPr>
                  <w:i/>
                  <w:iCs/>
                  <w:noProof/>
                  <w:lang w:val="es-MX"/>
                </w:rPr>
                <w:t>Metodología de la investigación.</w:t>
              </w:r>
              <w:r>
                <w:rPr>
                  <w:noProof/>
                  <w:lang w:val="es-MX"/>
                </w:rPr>
                <w:t xml:space="preserve"> Lima: San Marcos.</w:t>
              </w:r>
            </w:p>
            <w:p w14:paraId="5EA7B7A6" w14:textId="75DE8BE1" w:rsidR="00936A4A" w:rsidRDefault="00936A4A" w:rsidP="00936A4A">
              <w:pPr>
                <w:pStyle w:val="Bibliografa"/>
                <w:ind w:left="720" w:hanging="720"/>
                <w:rPr>
                  <w:noProof/>
                  <w:lang w:val="es-MX"/>
                </w:rPr>
              </w:pPr>
              <w:r>
                <w:rPr>
                  <w:noProof/>
                  <w:lang w:val="es-MX"/>
                </w:rPr>
                <w:t xml:space="preserve">Universidad de la República. (2017). </w:t>
              </w:r>
              <w:r>
                <w:rPr>
                  <w:i/>
                  <w:iCs/>
                  <w:noProof/>
                  <w:lang w:val="es-MX"/>
                </w:rPr>
                <w:t>Etapas de la investigación bibliográfica.</w:t>
              </w:r>
              <w:r>
                <w:rPr>
                  <w:noProof/>
                  <w:lang w:val="es-MX"/>
                </w:rPr>
                <w:t xml:space="preserve"> Montevideo: Universidad de la República. </w:t>
              </w:r>
            </w:p>
            <w:p w14:paraId="5AE92E1C" w14:textId="6D0E2680" w:rsidR="0058074A" w:rsidRPr="0058074A" w:rsidRDefault="0058074A" w:rsidP="00936A4A">
              <w:r>
                <w:rPr>
                  <w:b/>
                  <w:bCs/>
                </w:rPr>
                <w:fldChar w:fldCharType="end"/>
              </w:r>
            </w:p>
          </w:sdtContent>
        </w:sdt>
      </w:sdtContent>
    </w:sdt>
    <w:sectPr w:rsidR="0058074A" w:rsidRPr="0058074A" w:rsidSect="00344D4E">
      <w:footerReference w:type="default" r:id="rId10"/>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674EE" w14:textId="77777777" w:rsidR="0060306E" w:rsidRDefault="0060306E">
      <w:pPr>
        <w:spacing w:line="240" w:lineRule="auto"/>
      </w:pPr>
      <w:r>
        <w:separator/>
      </w:r>
    </w:p>
  </w:endnote>
  <w:endnote w:type="continuationSeparator" w:id="0">
    <w:p w14:paraId="4CEFAA0E" w14:textId="77777777" w:rsidR="0060306E" w:rsidRDefault="00603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6645462"/>
      <w:docPartObj>
        <w:docPartGallery w:val="Page Numbers (Bottom of Page)"/>
        <w:docPartUnique/>
      </w:docPartObj>
    </w:sdtPr>
    <w:sdtContent>
      <w:sdt>
        <w:sdtPr>
          <w:id w:val="1728636285"/>
          <w:docPartObj>
            <w:docPartGallery w:val="Page Numbers (Top of Page)"/>
            <w:docPartUnique/>
          </w:docPartObj>
        </w:sdtPr>
        <w:sdtContent>
          <w:p w14:paraId="30641B68" w14:textId="046A86D1" w:rsidR="007A3832" w:rsidRDefault="007A3832">
            <w:pPr>
              <w:pStyle w:val="Piedepgina"/>
              <w:jc w:val="center"/>
            </w:pPr>
            <w:r>
              <w:rPr>
                <w:lang w:val="es-MX"/>
              </w:rPr>
              <w:t xml:space="preserve">Página </w:t>
            </w:r>
            <w:r>
              <w:rPr>
                <w:b/>
                <w:bCs/>
              </w:rPr>
              <w:fldChar w:fldCharType="begin"/>
            </w:r>
            <w:r>
              <w:rPr>
                <w:b/>
                <w:bCs/>
              </w:rPr>
              <w:instrText>PAGE</w:instrText>
            </w:r>
            <w:r>
              <w:rPr>
                <w:b/>
                <w:bCs/>
              </w:rPr>
              <w:fldChar w:fldCharType="separate"/>
            </w:r>
            <w:r>
              <w:rPr>
                <w:b/>
                <w:bCs/>
                <w:lang w:val="es-MX"/>
              </w:rPr>
              <w:t>2</w:t>
            </w:r>
            <w:r>
              <w:rPr>
                <w:b/>
                <w:bCs/>
              </w:rPr>
              <w:fldChar w:fldCharType="end"/>
            </w:r>
            <w:r>
              <w:rPr>
                <w:lang w:val="es-MX"/>
              </w:rPr>
              <w:t xml:space="preserve"> de </w:t>
            </w:r>
            <w:r>
              <w:rPr>
                <w:b/>
                <w:bCs/>
              </w:rPr>
              <w:fldChar w:fldCharType="begin"/>
            </w:r>
            <w:r>
              <w:rPr>
                <w:b/>
                <w:bCs/>
              </w:rPr>
              <w:instrText>NUMPAGES</w:instrText>
            </w:r>
            <w:r>
              <w:rPr>
                <w:b/>
                <w:bCs/>
              </w:rPr>
              <w:fldChar w:fldCharType="separate"/>
            </w:r>
            <w:r>
              <w:rPr>
                <w:b/>
                <w:bCs/>
                <w:lang w:val="es-MX"/>
              </w:rPr>
              <w:t>2</w:t>
            </w:r>
            <w:r>
              <w:rPr>
                <w:b/>
                <w:bCs/>
              </w:rPr>
              <w:fldChar w:fldCharType="end"/>
            </w:r>
          </w:p>
        </w:sdtContent>
      </w:sdt>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A4289" w14:textId="77777777" w:rsidR="0060306E" w:rsidRDefault="0060306E">
      <w:pPr>
        <w:spacing w:line="240" w:lineRule="auto"/>
      </w:pPr>
      <w:r>
        <w:separator/>
      </w:r>
    </w:p>
  </w:footnote>
  <w:footnote w:type="continuationSeparator" w:id="0">
    <w:p w14:paraId="37F71F08" w14:textId="77777777" w:rsidR="0060306E" w:rsidRDefault="0060306E">
      <w:pPr>
        <w:spacing w:line="240" w:lineRule="auto"/>
      </w:pPr>
      <w:r>
        <w:continuationSeparator/>
      </w:r>
    </w:p>
  </w:footnote>
  <w:footnote w:id="1">
    <w:p w14:paraId="01CF9076" w14:textId="72A9C459" w:rsidR="00C27028" w:rsidRPr="00C27028" w:rsidRDefault="00C27028">
      <w:pPr>
        <w:pStyle w:val="Textonotapie"/>
        <w:rPr>
          <w:lang w:val="es-BO"/>
        </w:rPr>
      </w:pPr>
      <w:r>
        <w:rPr>
          <w:rStyle w:val="Refdenotaalpie"/>
        </w:rPr>
        <w:footnoteRef/>
      </w:r>
      <w:r>
        <w:t xml:space="preserve"> </w:t>
      </w:r>
      <w:r w:rsidR="00B22E67">
        <w:t>C</w:t>
      </w:r>
      <w:r w:rsidR="00B22E67" w:rsidRPr="00B22E67">
        <w:t>ualquier individuo u organización que, de alguna manera, es impactado por las acciones de determinada empresa</w:t>
      </w:r>
      <w:r w:rsidR="00B22E67">
        <w:t>.</w:t>
      </w:r>
      <w:sdt>
        <w:sdtPr>
          <w:id w:val="1671596009"/>
          <w:citation/>
        </w:sdtPr>
        <w:sdtContent>
          <w:r w:rsidR="00B22E67">
            <w:fldChar w:fldCharType="begin"/>
          </w:r>
          <w:r w:rsidR="00B22E67">
            <w:rPr>
              <w:lang w:val="es-BO"/>
            </w:rPr>
            <w:instrText xml:space="preserve"> CITATION Rob15 \l 16394 </w:instrText>
          </w:r>
          <w:r w:rsidR="00B22E67">
            <w:fldChar w:fldCharType="separate"/>
          </w:r>
          <w:r w:rsidR="00936A4A">
            <w:rPr>
              <w:noProof/>
              <w:lang w:val="es-BO"/>
            </w:rPr>
            <w:t xml:space="preserve"> (Edward, 2015)</w:t>
          </w:r>
          <w:r w:rsidR="00B22E67">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B97"/>
    <w:multiLevelType w:val="multilevel"/>
    <w:tmpl w:val="020CF2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3A53"/>
    <w:multiLevelType w:val="hybridMultilevel"/>
    <w:tmpl w:val="4C92F67A"/>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A656865"/>
    <w:multiLevelType w:val="multilevel"/>
    <w:tmpl w:val="5DC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110F"/>
    <w:multiLevelType w:val="hybridMultilevel"/>
    <w:tmpl w:val="947C028C"/>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51A4356"/>
    <w:multiLevelType w:val="hybridMultilevel"/>
    <w:tmpl w:val="E4CCFE7A"/>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C74818"/>
    <w:multiLevelType w:val="hybridMultilevel"/>
    <w:tmpl w:val="233C3686"/>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5F4B55"/>
    <w:multiLevelType w:val="hybridMultilevel"/>
    <w:tmpl w:val="6C2C6E2A"/>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CAC3BDB"/>
    <w:multiLevelType w:val="hybridMultilevel"/>
    <w:tmpl w:val="06229CF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F29231E"/>
    <w:multiLevelType w:val="hybridMultilevel"/>
    <w:tmpl w:val="D8AE0604"/>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32E463A"/>
    <w:multiLevelType w:val="hybridMultilevel"/>
    <w:tmpl w:val="10D419D2"/>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54B79C6"/>
    <w:multiLevelType w:val="hybridMultilevel"/>
    <w:tmpl w:val="09708F9C"/>
    <w:lvl w:ilvl="0" w:tplc="40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7AA54DA"/>
    <w:multiLevelType w:val="multilevel"/>
    <w:tmpl w:val="EB9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E098E"/>
    <w:multiLevelType w:val="hybridMultilevel"/>
    <w:tmpl w:val="659C898C"/>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C32D45"/>
    <w:multiLevelType w:val="hybridMultilevel"/>
    <w:tmpl w:val="B3681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E71D7B"/>
    <w:multiLevelType w:val="multilevel"/>
    <w:tmpl w:val="687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2E37F00"/>
    <w:multiLevelType w:val="hybridMultilevel"/>
    <w:tmpl w:val="BFA49114"/>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5251845"/>
    <w:multiLevelType w:val="hybridMultilevel"/>
    <w:tmpl w:val="80BE5DC6"/>
    <w:lvl w:ilvl="0" w:tplc="40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FF737BA"/>
    <w:multiLevelType w:val="hybridMultilevel"/>
    <w:tmpl w:val="3FFC2662"/>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6367570"/>
    <w:multiLevelType w:val="hybridMultilevel"/>
    <w:tmpl w:val="151E9E26"/>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B0F613A"/>
    <w:multiLevelType w:val="hybridMultilevel"/>
    <w:tmpl w:val="A6AEFB9C"/>
    <w:lvl w:ilvl="0" w:tplc="58ECC566">
      <w:start w:val="1"/>
      <w:numFmt w:val="bullet"/>
      <w:pStyle w:val="Fuentenegrill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15:restartNumberingAfterBreak="0">
    <w:nsid w:val="77426800"/>
    <w:multiLevelType w:val="multilevel"/>
    <w:tmpl w:val="687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86685"/>
    <w:multiLevelType w:val="hybridMultilevel"/>
    <w:tmpl w:val="AF526F9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C5E65D4"/>
    <w:multiLevelType w:val="hybridMultilevel"/>
    <w:tmpl w:val="4C6ADF6A"/>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87306656">
    <w:abstractNumId w:val="15"/>
  </w:num>
  <w:num w:numId="2" w16cid:durableId="784231077">
    <w:abstractNumId w:val="19"/>
  </w:num>
  <w:num w:numId="3" w16cid:durableId="1988894567">
    <w:abstractNumId w:val="22"/>
  </w:num>
  <w:num w:numId="4" w16cid:durableId="679624118">
    <w:abstractNumId w:val="9"/>
  </w:num>
  <w:num w:numId="5" w16cid:durableId="881550463">
    <w:abstractNumId w:val="7"/>
  </w:num>
  <w:num w:numId="6" w16cid:durableId="1866599460">
    <w:abstractNumId w:val="1"/>
  </w:num>
  <w:num w:numId="7" w16cid:durableId="1646204793">
    <w:abstractNumId w:val="18"/>
  </w:num>
  <w:num w:numId="8" w16cid:durableId="621765825">
    <w:abstractNumId w:val="25"/>
  </w:num>
  <w:num w:numId="9" w16cid:durableId="918178720">
    <w:abstractNumId w:val="3"/>
  </w:num>
  <w:num w:numId="10" w16cid:durableId="1800955527">
    <w:abstractNumId w:val="6"/>
  </w:num>
  <w:num w:numId="11" w16cid:durableId="740785628">
    <w:abstractNumId w:val="13"/>
  </w:num>
  <w:num w:numId="12" w16cid:durableId="881483708">
    <w:abstractNumId w:val="21"/>
  </w:num>
  <w:num w:numId="13" w16cid:durableId="529144786">
    <w:abstractNumId w:val="4"/>
  </w:num>
  <w:num w:numId="14" w16cid:durableId="453868308">
    <w:abstractNumId w:val="0"/>
  </w:num>
  <w:num w:numId="15" w16cid:durableId="1739202816">
    <w:abstractNumId w:val="17"/>
  </w:num>
  <w:num w:numId="16" w16cid:durableId="24527139">
    <w:abstractNumId w:val="10"/>
  </w:num>
  <w:num w:numId="17" w16cid:durableId="2059284380">
    <w:abstractNumId w:val="14"/>
  </w:num>
  <w:num w:numId="18" w16cid:durableId="90587122">
    <w:abstractNumId w:val="11"/>
  </w:num>
  <w:num w:numId="19" w16cid:durableId="100226668">
    <w:abstractNumId w:val="2"/>
  </w:num>
  <w:num w:numId="20" w16cid:durableId="1105614713">
    <w:abstractNumId w:val="23"/>
  </w:num>
  <w:num w:numId="21" w16cid:durableId="766072720">
    <w:abstractNumId w:val="24"/>
  </w:num>
  <w:num w:numId="22" w16cid:durableId="1605116474">
    <w:abstractNumId w:val="16"/>
  </w:num>
  <w:num w:numId="23" w16cid:durableId="8528164">
    <w:abstractNumId w:val="8"/>
  </w:num>
  <w:num w:numId="24" w16cid:durableId="976564307">
    <w:abstractNumId w:val="12"/>
  </w:num>
  <w:num w:numId="25" w16cid:durableId="204220277">
    <w:abstractNumId w:val="20"/>
  </w:num>
  <w:num w:numId="26" w16cid:durableId="82296338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222F"/>
    <w:rsid w:val="00015A2E"/>
    <w:rsid w:val="0002401C"/>
    <w:rsid w:val="0003208C"/>
    <w:rsid w:val="00035024"/>
    <w:rsid w:val="00042940"/>
    <w:rsid w:val="000434FF"/>
    <w:rsid w:val="00053CCF"/>
    <w:rsid w:val="0006041D"/>
    <w:rsid w:val="00060916"/>
    <w:rsid w:val="000848DE"/>
    <w:rsid w:val="000A302C"/>
    <w:rsid w:val="000A7D45"/>
    <w:rsid w:val="000B3366"/>
    <w:rsid w:val="000B6069"/>
    <w:rsid w:val="000C6D18"/>
    <w:rsid w:val="000C6EF4"/>
    <w:rsid w:val="000D5193"/>
    <w:rsid w:val="000D6EF0"/>
    <w:rsid w:val="000E23D3"/>
    <w:rsid w:val="000F0C2D"/>
    <w:rsid w:val="000F53C5"/>
    <w:rsid w:val="00100A23"/>
    <w:rsid w:val="00104275"/>
    <w:rsid w:val="00106F6B"/>
    <w:rsid w:val="0011737F"/>
    <w:rsid w:val="001302BE"/>
    <w:rsid w:val="001358B9"/>
    <w:rsid w:val="00163D2B"/>
    <w:rsid w:val="001650AA"/>
    <w:rsid w:val="00176C3C"/>
    <w:rsid w:val="0018441A"/>
    <w:rsid w:val="00192F48"/>
    <w:rsid w:val="001A73BB"/>
    <w:rsid w:val="001B14BA"/>
    <w:rsid w:val="001B47CF"/>
    <w:rsid w:val="001B63B0"/>
    <w:rsid w:val="001C134B"/>
    <w:rsid w:val="001C6783"/>
    <w:rsid w:val="001C768A"/>
    <w:rsid w:val="001D5EBD"/>
    <w:rsid w:val="001F0382"/>
    <w:rsid w:val="001F531E"/>
    <w:rsid w:val="002067AC"/>
    <w:rsid w:val="00211BDD"/>
    <w:rsid w:val="00212411"/>
    <w:rsid w:val="002130BC"/>
    <w:rsid w:val="002171D5"/>
    <w:rsid w:val="002175AD"/>
    <w:rsid w:val="002227B9"/>
    <w:rsid w:val="00225762"/>
    <w:rsid w:val="00226F41"/>
    <w:rsid w:val="0022714E"/>
    <w:rsid w:val="00230B30"/>
    <w:rsid w:val="0024312B"/>
    <w:rsid w:val="00260455"/>
    <w:rsid w:val="00270600"/>
    <w:rsid w:val="00272B50"/>
    <w:rsid w:val="00275D0A"/>
    <w:rsid w:val="00281604"/>
    <w:rsid w:val="002908DF"/>
    <w:rsid w:val="00291527"/>
    <w:rsid w:val="002B1E50"/>
    <w:rsid w:val="002B2A61"/>
    <w:rsid w:val="002B38DC"/>
    <w:rsid w:val="002E3CCF"/>
    <w:rsid w:val="0030478C"/>
    <w:rsid w:val="0033352A"/>
    <w:rsid w:val="00336B9E"/>
    <w:rsid w:val="00340592"/>
    <w:rsid w:val="00344D4E"/>
    <w:rsid w:val="003519DB"/>
    <w:rsid w:val="003527F9"/>
    <w:rsid w:val="00371112"/>
    <w:rsid w:val="00373092"/>
    <w:rsid w:val="0037684D"/>
    <w:rsid w:val="00381724"/>
    <w:rsid w:val="00382FE3"/>
    <w:rsid w:val="003878C2"/>
    <w:rsid w:val="00390F75"/>
    <w:rsid w:val="00391CE8"/>
    <w:rsid w:val="00393596"/>
    <w:rsid w:val="00394731"/>
    <w:rsid w:val="003A2BC3"/>
    <w:rsid w:val="003A4915"/>
    <w:rsid w:val="003B2245"/>
    <w:rsid w:val="003B64CA"/>
    <w:rsid w:val="003C4D89"/>
    <w:rsid w:val="003D3794"/>
    <w:rsid w:val="003D5576"/>
    <w:rsid w:val="003D7A05"/>
    <w:rsid w:val="003F63B4"/>
    <w:rsid w:val="00414C74"/>
    <w:rsid w:val="00420CA5"/>
    <w:rsid w:val="00421157"/>
    <w:rsid w:val="00422BC1"/>
    <w:rsid w:val="004242D1"/>
    <w:rsid w:val="0043497A"/>
    <w:rsid w:val="004408B0"/>
    <w:rsid w:val="00447C6B"/>
    <w:rsid w:val="0045044E"/>
    <w:rsid w:val="00455719"/>
    <w:rsid w:val="00457539"/>
    <w:rsid w:val="004655D6"/>
    <w:rsid w:val="00475926"/>
    <w:rsid w:val="00484B45"/>
    <w:rsid w:val="00497D9D"/>
    <w:rsid w:val="004A20EA"/>
    <w:rsid w:val="004A6318"/>
    <w:rsid w:val="004D0F39"/>
    <w:rsid w:val="004D4CC4"/>
    <w:rsid w:val="004E6C0A"/>
    <w:rsid w:val="005003A7"/>
    <w:rsid w:val="00503093"/>
    <w:rsid w:val="00516664"/>
    <w:rsid w:val="005248E6"/>
    <w:rsid w:val="00531D73"/>
    <w:rsid w:val="005357F1"/>
    <w:rsid w:val="00540550"/>
    <w:rsid w:val="00542F8A"/>
    <w:rsid w:val="00542FC4"/>
    <w:rsid w:val="0055208E"/>
    <w:rsid w:val="00577E84"/>
    <w:rsid w:val="0058074A"/>
    <w:rsid w:val="00591DC3"/>
    <w:rsid w:val="005A5E01"/>
    <w:rsid w:val="005A704A"/>
    <w:rsid w:val="005B36EE"/>
    <w:rsid w:val="005B4A30"/>
    <w:rsid w:val="005B6570"/>
    <w:rsid w:val="005D5525"/>
    <w:rsid w:val="005D610C"/>
    <w:rsid w:val="005D7909"/>
    <w:rsid w:val="005E2439"/>
    <w:rsid w:val="005E287E"/>
    <w:rsid w:val="005E6CFE"/>
    <w:rsid w:val="005F15EC"/>
    <w:rsid w:val="005F6A6E"/>
    <w:rsid w:val="0060306E"/>
    <w:rsid w:val="00605261"/>
    <w:rsid w:val="00606C66"/>
    <w:rsid w:val="006145DE"/>
    <w:rsid w:val="00616274"/>
    <w:rsid w:val="00620605"/>
    <w:rsid w:val="00625CA4"/>
    <w:rsid w:val="00631966"/>
    <w:rsid w:val="00642307"/>
    <w:rsid w:val="006437B1"/>
    <w:rsid w:val="006617B0"/>
    <w:rsid w:val="00664026"/>
    <w:rsid w:val="00672A12"/>
    <w:rsid w:val="0067683E"/>
    <w:rsid w:val="006800B3"/>
    <w:rsid w:val="006903B9"/>
    <w:rsid w:val="00693EC9"/>
    <w:rsid w:val="006A221C"/>
    <w:rsid w:val="006A398E"/>
    <w:rsid w:val="006B790C"/>
    <w:rsid w:val="006D558A"/>
    <w:rsid w:val="006E6452"/>
    <w:rsid w:val="006F3C03"/>
    <w:rsid w:val="00706D8E"/>
    <w:rsid w:val="00707EB6"/>
    <w:rsid w:val="007169EF"/>
    <w:rsid w:val="00726192"/>
    <w:rsid w:val="007262B7"/>
    <w:rsid w:val="00731181"/>
    <w:rsid w:val="00750992"/>
    <w:rsid w:val="007515A2"/>
    <w:rsid w:val="00756C78"/>
    <w:rsid w:val="007711B8"/>
    <w:rsid w:val="0078727C"/>
    <w:rsid w:val="00795B10"/>
    <w:rsid w:val="00795F9C"/>
    <w:rsid w:val="00796B3E"/>
    <w:rsid w:val="00796E2A"/>
    <w:rsid w:val="007A12A3"/>
    <w:rsid w:val="007A1CE6"/>
    <w:rsid w:val="007A3832"/>
    <w:rsid w:val="007A6210"/>
    <w:rsid w:val="007C4E4F"/>
    <w:rsid w:val="007C7894"/>
    <w:rsid w:val="007D0837"/>
    <w:rsid w:val="007D0E18"/>
    <w:rsid w:val="007D1723"/>
    <w:rsid w:val="007D3994"/>
    <w:rsid w:val="007D53F3"/>
    <w:rsid w:val="007E3196"/>
    <w:rsid w:val="007F20E8"/>
    <w:rsid w:val="00807FF9"/>
    <w:rsid w:val="00810977"/>
    <w:rsid w:val="00813EBF"/>
    <w:rsid w:val="00815AA6"/>
    <w:rsid w:val="008166B3"/>
    <w:rsid w:val="00817FDA"/>
    <w:rsid w:val="0082043C"/>
    <w:rsid w:val="008364A8"/>
    <w:rsid w:val="00867701"/>
    <w:rsid w:val="008706EA"/>
    <w:rsid w:val="0087205E"/>
    <w:rsid w:val="00882BE1"/>
    <w:rsid w:val="00886866"/>
    <w:rsid w:val="008A0613"/>
    <w:rsid w:val="008A0D54"/>
    <w:rsid w:val="008A4952"/>
    <w:rsid w:val="008B365B"/>
    <w:rsid w:val="008B411F"/>
    <w:rsid w:val="008B41D8"/>
    <w:rsid w:val="008B4F33"/>
    <w:rsid w:val="008D7BA7"/>
    <w:rsid w:val="008E389A"/>
    <w:rsid w:val="008F0059"/>
    <w:rsid w:val="0091457F"/>
    <w:rsid w:val="00931FDC"/>
    <w:rsid w:val="009326AD"/>
    <w:rsid w:val="00933BC8"/>
    <w:rsid w:val="00936A4A"/>
    <w:rsid w:val="00936CB9"/>
    <w:rsid w:val="009532E8"/>
    <w:rsid w:val="00953942"/>
    <w:rsid w:val="009673B9"/>
    <w:rsid w:val="00970993"/>
    <w:rsid w:val="00982E05"/>
    <w:rsid w:val="009832FF"/>
    <w:rsid w:val="00986158"/>
    <w:rsid w:val="00986B22"/>
    <w:rsid w:val="0098795D"/>
    <w:rsid w:val="00991976"/>
    <w:rsid w:val="009A322A"/>
    <w:rsid w:val="009A586C"/>
    <w:rsid w:val="009A6CC0"/>
    <w:rsid w:val="009B056D"/>
    <w:rsid w:val="009C071C"/>
    <w:rsid w:val="009D70DD"/>
    <w:rsid w:val="009E0641"/>
    <w:rsid w:val="009E285B"/>
    <w:rsid w:val="009E455B"/>
    <w:rsid w:val="009E4A9C"/>
    <w:rsid w:val="009E4C60"/>
    <w:rsid w:val="009F48CA"/>
    <w:rsid w:val="00A030A6"/>
    <w:rsid w:val="00A03CCB"/>
    <w:rsid w:val="00A111B0"/>
    <w:rsid w:val="00A11C7E"/>
    <w:rsid w:val="00A202F4"/>
    <w:rsid w:val="00A2188D"/>
    <w:rsid w:val="00A23F9F"/>
    <w:rsid w:val="00A252A9"/>
    <w:rsid w:val="00A2653F"/>
    <w:rsid w:val="00A269F8"/>
    <w:rsid w:val="00A32F78"/>
    <w:rsid w:val="00A558C3"/>
    <w:rsid w:val="00A65F28"/>
    <w:rsid w:val="00A677B6"/>
    <w:rsid w:val="00A71831"/>
    <w:rsid w:val="00A74AA8"/>
    <w:rsid w:val="00A831E2"/>
    <w:rsid w:val="00A86A4F"/>
    <w:rsid w:val="00A92551"/>
    <w:rsid w:val="00A926B5"/>
    <w:rsid w:val="00A96621"/>
    <w:rsid w:val="00AA109D"/>
    <w:rsid w:val="00AB2032"/>
    <w:rsid w:val="00AB3B2C"/>
    <w:rsid w:val="00AC3964"/>
    <w:rsid w:val="00AD7459"/>
    <w:rsid w:val="00AE720E"/>
    <w:rsid w:val="00AF0000"/>
    <w:rsid w:val="00AF375B"/>
    <w:rsid w:val="00AF5844"/>
    <w:rsid w:val="00B07DA9"/>
    <w:rsid w:val="00B12F6A"/>
    <w:rsid w:val="00B22682"/>
    <w:rsid w:val="00B22E67"/>
    <w:rsid w:val="00B272F3"/>
    <w:rsid w:val="00B55855"/>
    <w:rsid w:val="00B626E2"/>
    <w:rsid w:val="00B6283E"/>
    <w:rsid w:val="00B64FDF"/>
    <w:rsid w:val="00B66426"/>
    <w:rsid w:val="00B6735B"/>
    <w:rsid w:val="00B73464"/>
    <w:rsid w:val="00B76FE1"/>
    <w:rsid w:val="00B80318"/>
    <w:rsid w:val="00B83EC3"/>
    <w:rsid w:val="00B902E3"/>
    <w:rsid w:val="00BB00C5"/>
    <w:rsid w:val="00BB583A"/>
    <w:rsid w:val="00BC63CF"/>
    <w:rsid w:val="00BD62E4"/>
    <w:rsid w:val="00BE116C"/>
    <w:rsid w:val="00BF1274"/>
    <w:rsid w:val="00BF47F2"/>
    <w:rsid w:val="00C1057D"/>
    <w:rsid w:val="00C149D0"/>
    <w:rsid w:val="00C27028"/>
    <w:rsid w:val="00C31344"/>
    <w:rsid w:val="00C3348A"/>
    <w:rsid w:val="00C51B97"/>
    <w:rsid w:val="00C770CA"/>
    <w:rsid w:val="00C8288D"/>
    <w:rsid w:val="00C84986"/>
    <w:rsid w:val="00C96BE2"/>
    <w:rsid w:val="00CA4653"/>
    <w:rsid w:val="00CB2C39"/>
    <w:rsid w:val="00CB37AC"/>
    <w:rsid w:val="00CB7CFB"/>
    <w:rsid w:val="00CC112E"/>
    <w:rsid w:val="00CC35D5"/>
    <w:rsid w:val="00CC6B70"/>
    <w:rsid w:val="00CD597F"/>
    <w:rsid w:val="00CE49B2"/>
    <w:rsid w:val="00CE6C9B"/>
    <w:rsid w:val="00D125BE"/>
    <w:rsid w:val="00D16500"/>
    <w:rsid w:val="00D26BFB"/>
    <w:rsid w:val="00D33E70"/>
    <w:rsid w:val="00D37BDB"/>
    <w:rsid w:val="00D42E4F"/>
    <w:rsid w:val="00D56FF7"/>
    <w:rsid w:val="00D61166"/>
    <w:rsid w:val="00D63DE6"/>
    <w:rsid w:val="00D701ED"/>
    <w:rsid w:val="00D7587F"/>
    <w:rsid w:val="00D81F42"/>
    <w:rsid w:val="00D82FED"/>
    <w:rsid w:val="00D907DD"/>
    <w:rsid w:val="00D9614D"/>
    <w:rsid w:val="00D9724C"/>
    <w:rsid w:val="00DB37B5"/>
    <w:rsid w:val="00DB7252"/>
    <w:rsid w:val="00DC6E90"/>
    <w:rsid w:val="00DD17BC"/>
    <w:rsid w:val="00DD42B0"/>
    <w:rsid w:val="00DD7FBE"/>
    <w:rsid w:val="00DE160E"/>
    <w:rsid w:val="00DE163D"/>
    <w:rsid w:val="00DE789F"/>
    <w:rsid w:val="00E12408"/>
    <w:rsid w:val="00E14181"/>
    <w:rsid w:val="00E15DED"/>
    <w:rsid w:val="00E22759"/>
    <w:rsid w:val="00E248D4"/>
    <w:rsid w:val="00E30A8D"/>
    <w:rsid w:val="00E328CB"/>
    <w:rsid w:val="00E44A26"/>
    <w:rsid w:val="00E525CA"/>
    <w:rsid w:val="00E5701B"/>
    <w:rsid w:val="00E719E7"/>
    <w:rsid w:val="00E755AD"/>
    <w:rsid w:val="00E76100"/>
    <w:rsid w:val="00E81B50"/>
    <w:rsid w:val="00E84B13"/>
    <w:rsid w:val="00E91B73"/>
    <w:rsid w:val="00EB3420"/>
    <w:rsid w:val="00EE0211"/>
    <w:rsid w:val="00EE36E8"/>
    <w:rsid w:val="00EE57F3"/>
    <w:rsid w:val="00EF3950"/>
    <w:rsid w:val="00EF3B39"/>
    <w:rsid w:val="00F032DB"/>
    <w:rsid w:val="00F03A5E"/>
    <w:rsid w:val="00F10A47"/>
    <w:rsid w:val="00F11720"/>
    <w:rsid w:val="00F2268F"/>
    <w:rsid w:val="00F25D7C"/>
    <w:rsid w:val="00F267F1"/>
    <w:rsid w:val="00F42109"/>
    <w:rsid w:val="00F42C9F"/>
    <w:rsid w:val="00F56A3D"/>
    <w:rsid w:val="00F611C5"/>
    <w:rsid w:val="00F635F1"/>
    <w:rsid w:val="00F8475B"/>
    <w:rsid w:val="00F857B0"/>
    <w:rsid w:val="00F9181E"/>
    <w:rsid w:val="00FA4C64"/>
    <w:rsid w:val="00FB3426"/>
    <w:rsid w:val="00FB3519"/>
    <w:rsid w:val="00FB59D5"/>
    <w:rsid w:val="00FD2E60"/>
    <w:rsid w:val="00FE1A4B"/>
    <w:rsid w:val="00FE495F"/>
    <w:rsid w:val="00FF145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81"/>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3"/>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3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Textonotaalfinal">
    <w:name w:val="endnote text"/>
    <w:basedOn w:val="Normal"/>
    <w:link w:val="TextonotaalfinalCar"/>
    <w:uiPriority w:val="99"/>
    <w:semiHidden/>
    <w:unhideWhenUsed/>
    <w:rsid w:val="00C270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7028"/>
    <w:rPr>
      <w:rFonts w:ascii="Arial" w:hAnsi="Arial"/>
      <w:color w:val="000000" w:themeColor="text1"/>
      <w:sz w:val="20"/>
      <w:szCs w:val="20"/>
    </w:rPr>
  </w:style>
  <w:style w:type="character" w:styleId="Refdenotaalfinal">
    <w:name w:val="endnote reference"/>
    <w:basedOn w:val="Fuentedeprrafopredeter"/>
    <w:uiPriority w:val="99"/>
    <w:semiHidden/>
    <w:unhideWhenUsed/>
    <w:rsid w:val="00C27028"/>
    <w:rPr>
      <w:vertAlign w:val="superscript"/>
    </w:rPr>
  </w:style>
  <w:style w:type="paragraph" w:customStyle="1" w:styleId="SANGRAIZQUIERDA0CM">
    <w:name w:val="SANGRÍA : IZQUIERDA 0CM."/>
    <w:aliases w:val="SANGRIA FRANCESA 1CM"/>
    <w:basedOn w:val="Normal"/>
    <w:link w:val="SANGRAIZQUIERDA0CMCar"/>
    <w:qFormat/>
    <w:rsid w:val="00C149D0"/>
    <w:pPr>
      <w:ind w:left="567" w:hanging="567"/>
    </w:pPr>
  </w:style>
  <w:style w:type="character" w:customStyle="1" w:styleId="SANGRAIZQUIERDA0CMCar">
    <w:name w:val="SANGRÍA : IZQUIERDA 0CM. Car"/>
    <w:aliases w:val="SANGRIA FRANCESA 1CM Car"/>
    <w:basedOn w:val="Fuentedeprrafopredeter"/>
    <w:link w:val="SANGRAIZQUIERDA0CM"/>
    <w:rsid w:val="00C149D0"/>
    <w:rPr>
      <w:rFonts w:ascii="Arial" w:hAnsi="Arial"/>
      <w:color w:val="000000" w:themeColor="text1"/>
    </w:rPr>
  </w:style>
  <w:style w:type="paragraph" w:customStyle="1" w:styleId="Fuentenegrilla">
    <w:name w:val="Fuente negrilla"/>
    <w:basedOn w:val="SANGRAIZQUIERDA0CM"/>
    <w:link w:val="FuentenegrillaCar"/>
    <w:qFormat/>
    <w:rsid w:val="00C149D0"/>
    <w:pPr>
      <w:numPr>
        <w:numId w:val="12"/>
      </w:numPr>
    </w:pPr>
    <w:rPr>
      <w:b/>
    </w:rPr>
  </w:style>
  <w:style w:type="character" w:customStyle="1" w:styleId="FuentenegrillaCar">
    <w:name w:val="Fuente negrilla Car"/>
    <w:basedOn w:val="SANGRAIZQUIERDA0CMCar"/>
    <w:link w:val="Fuentenegrilla"/>
    <w:rsid w:val="00C149D0"/>
    <w:rPr>
      <w:rFonts w:ascii="Arial" w:hAnsi="Arial"/>
      <w:b/>
      <w:color w:val="000000" w:themeColor="text1"/>
    </w:rPr>
  </w:style>
  <w:style w:type="table" w:customStyle="1" w:styleId="Tablaconcuadrcula4-nfasis11">
    <w:name w:val="Tabla con cuadrícula 4 - Énfasis 11"/>
    <w:basedOn w:val="Tablanormal"/>
    <w:next w:val="Tablaconcuadrcula4-nfasis1"/>
    <w:uiPriority w:val="49"/>
    <w:rsid w:val="005A704A"/>
    <w:pPr>
      <w:spacing w:after="0" w:line="240" w:lineRule="auto"/>
      <w:jc w:val="left"/>
    </w:pPr>
    <w:rPr>
      <w:rFonts w:ascii="Calibri" w:eastAsia="Calibri" w:hAnsi="Calibri"/>
      <w:kern w:val="2"/>
      <w:sz w:val="22"/>
      <w:szCs w:val="22"/>
      <w:lang w:val="es-BO" w:eastAsia="en-US"/>
      <w14:ligatures w14:val="standardContextu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concuadrcula4-nfasis1">
    <w:name w:val="Grid Table 4 Accent 1"/>
    <w:basedOn w:val="Tablanormal"/>
    <w:uiPriority w:val="49"/>
    <w:rsid w:val="005A704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6concolores-nfasis51">
    <w:name w:val="Tabla con cuadrícula 6 con colores - Énfasis 51"/>
    <w:basedOn w:val="Tablanormal"/>
    <w:next w:val="Tablaconcuadrcula6concolores-nfasis5"/>
    <w:uiPriority w:val="51"/>
    <w:rsid w:val="005A704A"/>
    <w:pPr>
      <w:spacing w:after="0" w:line="240" w:lineRule="auto"/>
      <w:jc w:val="left"/>
    </w:pPr>
    <w:rPr>
      <w:rFonts w:ascii="Calibri" w:eastAsia="Calibri" w:hAnsi="Calibri"/>
      <w:color w:val="2E74B5"/>
      <w:sz w:val="22"/>
      <w:szCs w:val="22"/>
      <w:lang w:val="es-BO"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6concolores-nfasis5">
    <w:name w:val="Grid Table 6 Colorful Accent 5"/>
    <w:basedOn w:val="Tablanormal"/>
    <w:uiPriority w:val="51"/>
    <w:rsid w:val="005A704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CUADROS1">
    <w:name w:val="CUADROS 1"/>
    <w:basedOn w:val="Normal"/>
    <w:rsid w:val="000B6069"/>
    <w:pPr>
      <w:suppressAutoHyphens/>
      <w:autoSpaceDN w:val="0"/>
      <w:spacing w:after="0"/>
    </w:pPr>
    <w:rPr>
      <w:rFonts w:eastAsia="Aptos"/>
      <w:color w:val="000000"/>
      <w:sz w:val="20"/>
      <w:szCs w:val="22"/>
      <w:lang w:val="es-BO" w:eastAsia="en-US"/>
    </w:rPr>
  </w:style>
  <w:style w:type="character" w:customStyle="1" w:styleId="CUADROS1Car">
    <w:name w:val="CUADROS 1 Car"/>
    <w:basedOn w:val="Fuentedeprrafopredeter"/>
    <w:rsid w:val="000B6069"/>
    <w:rPr>
      <w:rFonts w:ascii="Arial" w:hAnsi="Arial"/>
      <w:color w:val="000000"/>
      <w:kern w:val="0"/>
      <w:sz w:val="20"/>
      <w:lang w:val="es-BO"/>
    </w:rPr>
  </w:style>
  <w:style w:type="paragraph" w:customStyle="1" w:styleId="DENTRODELASTABLAS">
    <w:name w:val="DENTRO DE LAS TABLAS"/>
    <w:basedOn w:val="Normal"/>
    <w:link w:val="DENTRODELASTABLASCar"/>
    <w:qFormat/>
    <w:rsid w:val="00DC6E90"/>
    <w:pPr>
      <w:framePr w:hSpace="141" w:wrap="around" w:vAnchor="page" w:hAnchor="margin" w:y="1666"/>
      <w:spacing w:after="0" w:line="240" w:lineRule="auto"/>
      <w:jc w:val="left"/>
    </w:pPr>
    <w:rPr>
      <w:rFonts w:eastAsia="Calibri"/>
      <w:sz w:val="22"/>
      <w:szCs w:val="22"/>
      <w:lang w:val="es-BO"/>
    </w:rPr>
  </w:style>
  <w:style w:type="character" w:customStyle="1" w:styleId="DENTRODELASTABLASCar">
    <w:name w:val="DENTRO DE LAS TABLAS Car"/>
    <w:basedOn w:val="Fuentedeprrafopredeter"/>
    <w:link w:val="DENTRODELASTABLAS"/>
    <w:rsid w:val="00DC6E90"/>
    <w:rPr>
      <w:rFonts w:ascii="Arial" w:eastAsia="Calibri" w:hAnsi="Arial"/>
      <w:color w:val="000000" w:themeColor="text1"/>
      <w:sz w:val="22"/>
      <w:szCs w:val="22"/>
      <w:lang w:val="es-BO"/>
    </w:rPr>
  </w:style>
  <w:style w:type="table" w:customStyle="1" w:styleId="Tablaconcuadrcula1">
    <w:name w:val="Tabla con cuadrícula1"/>
    <w:basedOn w:val="Tablanormal"/>
    <w:next w:val="Tablaconcuadrcula"/>
    <w:uiPriority w:val="39"/>
    <w:rsid w:val="006617B0"/>
    <w:pPr>
      <w:spacing w:after="0" w:line="240" w:lineRule="auto"/>
      <w:jc w:val="left"/>
    </w:pPr>
    <w:rPr>
      <w:rFonts w:ascii="Calibri" w:eastAsia="Calibri" w:hAnsi="Calibri"/>
      <w:kern w:val="2"/>
      <w:sz w:val="22"/>
      <w:szCs w:val="22"/>
      <w:lang w:val="es-BO"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D82FED"/>
    <w:pPr>
      <w:spacing w:after="0" w:line="240" w:lineRule="auto"/>
      <w:jc w:val="left"/>
    </w:pPr>
    <w:rPr>
      <w:rFonts w:ascii="Calibri" w:hAnsi="Calibr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8288D"/>
    <w:pPr>
      <w:spacing w:after="0" w:line="240" w:lineRule="auto"/>
      <w:jc w:val="left"/>
    </w:pPr>
    <w:rPr>
      <w:rFonts w:ascii="Calibri" w:hAnsi="Calibr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79831977">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59921950">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3875118">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84585714">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86835178">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13119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3978629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4888560">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0445973">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67837070">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5945949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2748461">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199391390">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2613232">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5227960">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2598988">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5533613">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679055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6157874">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2076201">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34594387">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1</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2</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3</b:RefOrder>
  </b:Source>
  <b:Source>
    <b:Tag>Enf15</b:Tag>
    <b:SourceType>Book</b:SourceType>
    <b:Guid>{6E08D771-4C24-44FD-814B-785820A7C693}</b:Guid>
    <b:Title>Enfoques y métodos de investigación</b:Title>
    <b:Year>2018</b:Year>
    <b:City>Bogotá</b:City>
    <b:Publisher>Ediciones de la U</b:Publisher>
    <b:RefOrder>4</b:RefOrder>
  </b:Source>
  <b:Source>
    <b:Tag>Rob15</b:Tag>
    <b:SourceType>Book</b:SourceType>
    <b:Guid>{C00E6DED-1481-4AE0-A474-29B8622C44FB}</b:Guid>
    <b:Title>Strategic Management: A Stakeholder Approach</b:Title>
    <b:Year>2015</b:Year>
    <b:Author>
      <b:Author>
        <b:NameList>
          <b:Person>
            <b:Last>Edward</b:Last>
            <b:First>Robert</b:First>
          </b:Person>
        </b:NameList>
      </b:Author>
    </b:Author>
    <b:City>Cambridge</b:City>
    <b:Publisher>Cambridge University Press</b:Publisher>
    <b:RefOrder>5</b:RefOrder>
  </b:Source>
</b:Sources>
</file>

<file path=customXml/itemProps1.xml><?xml version="1.0" encoding="utf-8"?>
<ds:datastoreItem xmlns:ds="http://schemas.openxmlformats.org/officeDocument/2006/customXml" ds:itemID="{10E6CA98-BDD6-481F-B6F7-484C6DFA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29</Pages>
  <Words>5458</Words>
  <Characters>30021</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THIAGO LEONARDO SOSSA CHUGAR</cp:lastModifiedBy>
  <cp:revision>101</cp:revision>
  <cp:lastPrinted>2024-11-13T14:57:00Z</cp:lastPrinted>
  <dcterms:created xsi:type="dcterms:W3CDTF">2023-09-09T02:14:00Z</dcterms:created>
  <dcterms:modified xsi:type="dcterms:W3CDTF">2024-11-13T23:09:00Z</dcterms:modified>
</cp:coreProperties>
</file>