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Колонтитулы"/>
        <w:suppressAutoHyphens w:val="1"/>
        <w:jc w:val="right"/>
        <w:rPr>
          <w:color w:val="357ca2"/>
          <w:sz w:val="14"/>
          <w:szCs w:val="14"/>
          <w:u w:color="357ca2"/>
        </w:rPr>
      </w:pPr>
    </w:p>
    <w:p>
      <w:pPr>
        <w:pStyle w:val="Колонтитулы"/>
        <w:suppressAutoHyphens w:val="1"/>
        <w:rPr>
          <w:color w:val="357ca2"/>
          <w:sz w:val="14"/>
          <w:szCs w:val="14"/>
          <w:u w:color="357ca2"/>
        </w:rPr>
      </w:pPr>
    </w:p>
    <w:p>
      <w:pPr>
        <w:pStyle w:val="Колонтитулы"/>
        <w:suppressAutoHyphens w:val="1"/>
        <w:rPr>
          <w:color w:val="357ca2"/>
          <w:sz w:val="14"/>
          <w:szCs w:val="14"/>
          <w:u w:color="357ca2"/>
        </w:rPr>
      </w:pPr>
    </w:p>
    <w:p>
      <w:pPr>
        <w:pStyle w:val="Колонтитулы"/>
        <w:suppressAutoHyphens w:val="1"/>
        <w:rPr>
          <w:color w:val="357ca2"/>
          <w:sz w:val="14"/>
          <w:szCs w:val="14"/>
          <w:u w:color="357ca2"/>
        </w:rPr>
      </w:pPr>
    </w:p>
    <w:p>
      <w:pPr>
        <w:pStyle w:val="Колонтитулы"/>
        <w:suppressAutoHyphens w:val="1"/>
        <w:rPr>
          <w:color w:val="357ca2"/>
          <w:sz w:val="20"/>
          <w:szCs w:val="20"/>
          <w:u w:color="357ca2"/>
        </w:rPr>
      </w:pPr>
      <w:hyperlink r:id="rId4" w:history="1">
        <w:r>
          <w:rPr>
            <w:rStyle w:val="Hyperlink.0"/>
            <w:color w:val="357ca2"/>
            <w:sz w:val="18"/>
            <w:szCs w:val="18"/>
            <w:u w:val="single" w:color="357ca2"/>
            <w:rtl w:val="0"/>
            <w:lang w:val="en-US"/>
          </w:rPr>
          <w:t>www.csssr.ru</w:t>
        </w:r>
      </w:hyperlink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rPr>
          <w:sz w:val="14"/>
          <w:szCs w:val="14"/>
        </w:rPr>
      </w:pPr>
      <w:r>
        <w:rPr>
          <w:sz w:val="20"/>
          <w:szCs w:val="20"/>
          <w:rtl w:val="0"/>
          <w:lang w:val="ru-RU"/>
        </w:rPr>
        <w:t xml:space="preserve">Будьте с нами вконтакте </w:t>
      </w:r>
      <w:hyperlink r:id="rId5" w:history="1">
        <w:r>
          <w:rPr>
            <w:rStyle w:val="Hyperlink.1"/>
            <w:color w:val="357ca2"/>
            <w:sz w:val="20"/>
            <w:szCs w:val="20"/>
            <w:u w:val="single" w:color="357ca2"/>
            <w:rtl w:val="0"/>
          </w:rPr>
          <w:t>http://vk.com/csssr</w:t>
        </w:r>
      </w:hyperlink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 xml:space="preserve">или в твиттере </w:t>
      </w:r>
      <w:hyperlink r:id="rId6" w:history="1">
        <w:r>
          <w:rPr>
            <w:rStyle w:val="Hyperlink.2"/>
            <w:color w:val="357ca2"/>
            <w:sz w:val="20"/>
            <w:szCs w:val="20"/>
            <w:rtl w:val="0"/>
            <w:lang w:val="en-US"/>
          </w:rPr>
          <w:t>https://twitter.com/csssr_dev</w:t>
        </w:r>
      </w:hyperlink>
      <w:r>
        <w:rPr>
          <w:sz w:val="14"/>
          <w:szCs w:val="14"/>
          <w:rtl w:val="0"/>
          <w:lang w:val="ru-RU"/>
        </w:rPr>
        <w:t>.</w:t>
      </w:r>
    </w:p>
    <w:p>
      <w:pPr>
        <w:pStyle w:val="Текстовый блок A"/>
        <w:suppressAutoHyphens w:val="1"/>
        <w:rPr>
          <w:sz w:val="14"/>
          <w:szCs w:val="14"/>
        </w:rPr>
      </w:pPr>
    </w:p>
    <w:p>
      <w:pPr>
        <w:pStyle w:val="Текстовый блок A"/>
        <w:suppressAutoHyphens w:val="1"/>
        <w:rPr>
          <w:sz w:val="14"/>
          <w:szCs w:val="14"/>
        </w:rPr>
      </w:pPr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rPr>
          <w:b w:val="1"/>
          <w:bCs w:val="1"/>
          <w:sz w:val="16"/>
          <w:szCs w:val="16"/>
        </w:rPr>
      </w:pPr>
    </w:p>
    <w:p>
      <w:pPr>
        <w:pStyle w:val="Текстовый блок A"/>
        <w:suppressAutoHyphens w:val="1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Тестовое испытание</w:t>
      </w:r>
    </w:p>
    <w:p>
      <w:pPr>
        <w:pStyle w:val="Текстовый блок A"/>
        <w:suppressAutoHyphens w:val="1"/>
        <w:spacing w:line="288" w:lineRule="auto"/>
        <w:jc w:val="center"/>
        <w:rPr>
          <w:sz w:val="16"/>
          <w:szCs w:val="16"/>
        </w:rPr>
      </w:pPr>
    </w:p>
    <w:p>
      <w:pPr>
        <w:pStyle w:val="Текстовый блок A"/>
        <w:suppressAutoHyphens w:val="1"/>
        <w:spacing w:line="360" w:lineRule="auto"/>
        <w:jc w:val="center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Заполните</w:t>
      </w:r>
      <w:r>
        <w:rPr>
          <w:sz w:val="18"/>
          <w:szCs w:val="18"/>
          <w:rtl w:val="0"/>
        </w:rPr>
        <w:t xml:space="preserve"> анкету</w:t>
      </w:r>
      <w:r>
        <w:rPr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приведенную ниже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овый блок A"/>
        <w:suppressAutoHyphens w:val="1"/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719455</wp:posOffset>
            </wp:positionV>
            <wp:extent cx="1219200" cy="292100"/>
            <wp:effectExtent l="0" t="0" r="0" b="0"/>
            <wp:wrapThrough wrapText="bothSides" distL="152400" distR="152400">
              <wp:wrapPolygon edited="1">
                <wp:start x="2214" y="0"/>
                <wp:lineTo x="1728" y="455"/>
                <wp:lineTo x="810" y="2728"/>
                <wp:lineTo x="162" y="6594"/>
                <wp:lineTo x="0" y="12733"/>
                <wp:lineTo x="270" y="16143"/>
                <wp:lineTo x="1026" y="19554"/>
                <wp:lineTo x="2160" y="21600"/>
                <wp:lineTo x="3672" y="20918"/>
                <wp:lineTo x="3726" y="14324"/>
                <wp:lineTo x="3294" y="15916"/>
                <wp:lineTo x="1998" y="15916"/>
                <wp:lineTo x="1458" y="13642"/>
                <wp:lineTo x="1458" y="7958"/>
                <wp:lineTo x="1998" y="5684"/>
                <wp:lineTo x="3186" y="5457"/>
                <wp:lineTo x="3618" y="2274"/>
                <wp:lineTo x="3618" y="682"/>
                <wp:lineTo x="2214" y="0"/>
                <wp:lineTo x="6048" y="0"/>
                <wp:lineTo x="5454" y="909"/>
                <wp:lineTo x="4806" y="4093"/>
                <wp:lineTo x="4752" y="9095"/>
                <wp:lineTo x="5076" y="11141"/>
                <wp:lineTo x="6318" y="12960"/>
                <wp:lineTo x="6804" y="14552"/>
                <wp:lineTo x="6642" y="16598"/>
                <wp:lineTo x="5886" y="17053"/>
                <wp:lineTo x="5130" y="15006"/>
                <wp:lineTo x="4536" y="19554"/>
                <wp:lineTo x="5292" y="21145"/>
                <wp:lineTo x="7128" y="21145"/>
                <wp:lineTo x="7938" y="18417"/>
                <wp:lineTo x="8154" y="13415"/>
                <wp:lineTo x="7776" y="10232"/>
                <wp:lineTo x="6156" y="7276"/>
                <wp:lineTo x="6156" y="5002"/>
                <wp:lineTo x="6858" y="4547"/>
                <wp:lineTo x="7344" y="5684"/>
                <wp:lineTo x="7938" y="2046"/>
                <wp:lineTo x="7452" y="682"/>
                <wp:lineTo x="6048" y="0"/>
                <wp:lineTo x="10368" y="0"/>
                <wp:lineTo x="9882" y="682"/>
                <wp:lineTo x="9234" y="3183"/>
                <wp:lineTo x="9018" y="7958"/>
                <wp:lineTo x="9396" y="11141"/>
                <wp:lineTo x="10638" y="12960"/>
                <wp:lineTo x="11124" y="14552"/>
                <wp:lineTo x="10962" y="16598"/>
                <wp:lineTo x="10206" y="17053"/>
                <wp:lineTo x="9450" y="15006"/>
                <wp:lineTo x="8856" y="19554"/>
                <wp:lineTo x="9612" y="21145"/>
                <wp:lineTo x="11448" y="21145"/>
                <wp:lineTo x="12258" y="18417"/>
                <wp:lineTo x="12474" y="13415"/>
                <wp:lineTo x="12096" y="10232"/>
                <wp:lineTo x="10476" y="7276"/>
                <wp:lineTo x="10476" y="5002"/>
                <wp:lineTo x="11178" y="4547"/>
                <wp:lineTo x="11718" y="5684"/>
                <wp:lineTo x="12258" y="2046"/>
                <wp:lineTo x="11772" y="682"/>
                <wp:lineTo x="10368" y="0"/>
                <wp:lineTo x="14688" y="0"/>
                <wp:lineTo x="14202" y="682"/>
                <wp:lineTo x="13500" y="3638"/>
                <wp:lineTo x="13338" y="7958"/>
                <wp:lineTo x="13716" y="11141"/>
                <wp:lineTo x="14796" y="12733"/>
                <wp:lineTo x="15444" y="14552"/>
                <wp:lineTo x="15282" y="16598"/>
                <wp:lineTo x="14526" y="17053"/>
                <wp:lineTo x="13770" y="15006"/>
                <wp:lineTo x="13176" y="19554"/>
                <wp:lineTo x="14364" y="21600"/>
                <wp:lineTo x="15876" y="20918"/>
                <wp:lineTo x="16578" y="18417"/>
                <wp:lineTo x="16794" y="13187"/>
                <wp:lineTo x="16416" y="10232"/>
                <wp:lineTo x="14796" y="7276"/>
                <wp:lineTo x="14796" y="5002"/>
                <wp:lineTo x="15498" y="4547"/>
                <wp:lineTo x="15984" y="5684"/>
                <wp:lineTo x="16578" y="2046"/>
                <wp:lineTo x="16092" y="682"/>
                <wp:lineTo x="14688" y="0"/>
                <wp:lineTo x="17712" y="0"/>
                <wp:lineTo x="17712" y="455"/>
                <wp:lineTo x="17712" y="21145"/>
                <wp:lineTo x="18954" y="21145"/>
                <wp:lineTo x="18954" y="13415"/>
                <wp:lineTo x="20088" y="20691"/>
                <wp:lineTo x="21600" y="21145"/>
                <wp:lineTo x="20304" y="12960"/>
                <wp:lineTo x="20520" y="12505"/>
                <wp:lineTo x="21006" y="10914"/>
                <wp:lineTo x="21330" y="7276"/>
                <wp:lineTo x="21060" y="2956"/>
                <wp:lineTo x="20358" y="909"/>
                <wp:lineTo x="18954" y="668"/>
                <wp:lineTo x="19170" y="4775"/>
                <wp:lineTo x="19548" y="4775"/>
                <wp:lineTo x="19872" y="5684"/>
                <wp:lineTo x="19872" y="8867"/>
                <wp:lineTo x="19008" y="9777"/>
                <wp:lineTo x="18954" y="4775"/>
                <wp:lineTo x="19170" y="4775"/>
                <wp:lineTo x="18954" y="668"/>
                <wp:lineTo x="17712" y="455"/>
                <wp:lineTo x="17712" y="0"/>
                <wp:lineTo x="221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5"/>
        <w:gridCol w:w="6007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Наш вопрос</w:t>
            </w:r>
          </w:p>
        </w:tc>
        <w:tc>
          <w:tcPr>
            <w:tcW w:type="dxa" w:w="6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Ваш ответ</w:t>
            </w:r>
          </w:p>
        </w:tc>
      </w:tr>
      <w:tr>
        <w:tblPrEx>
          <w:shd w:val="clear" w:color="auto" w:fill="auto"/>
        </w:tblPrEx>
        <w:trPr>
          <w:trHeight w:val="1951" w:hRule="atLeast"/>
        </w:trPr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288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Какое отношение вы имеете </w:t>
            </w:r>
          </w:p>
          <w:p>
            <w:pPr>
              <w:pStyle w:val="Стиль таблицы 2"/>
              <w:spacing w:line="288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разработке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?</w:t>
            </w:r>
          </w:p>
        </w:tc>
        <w:tc>
          <w:tcPr>
            <w:tcW w:type="dxa" w:w="6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288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How good are you at English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?</w:t>
            </w:r>
          </w:p>
        </w:tc>
        <w:tc>
          <w:tcPr>
            <w:tcW w:type="dxa" w:w="6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85" w:hRule="atLeast"/>
        </w:trPr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line="288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Почему вы хотите попасть именно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 xml:space="preserve">в команду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CSSSR?</w:t>
            </w:r>
          </w:p>
        </w:tc>
        <w:tc>
          <w:tcPr>
            <w:tcW w:type="dxa" w:w="6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69" w:hRule="atLeast"/>
        </w:trPr>
        <w:tc>
          <w:tcPr>
            <w:tcW w:type="dxa" w:w="36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Fonts w:hAnsi="Arial Unicode MS" w:hint="default"/>
                <w:rtl w:val="0"/>
              </w:rPr>
              <w:t>Какие личностные качества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>на ваш взгляд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>являются определяющими для успешного руководства командой разработчиков</w:t>
            </w:r>
            <w:r>
              <w:rPr>
                <w:rFonts w:ascii="Arial Unicode MS"/>
                <w:rtl w:val="0"/>
              </w:rPr>
              <w:t xml:space="preserve">? </w:t>
            </w:r>
          </w:p>
        </w:tc>
        <w:tc>
          <w:tcPr>
            <w:tcW w:type="dxa" w:w="6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suppressAutoHyphens w:val="1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ind w:left="41" w:hanging="41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ind w:left="216" w:hanging="216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ind w:left="108" w:hanging="108"/>
        <w:rPr>
          <w:sz w:val="18"/>
          <w:szCs w:val="18"/>
        </w:rPr>
      </w:pPr>
    </w:p>
    <w:p>
      <w:pPr>
        <w:pStyle w:val="Текстовый блок A"/>
        <w:widowControl w:val="0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Заголовок таблицы 1"/>
        <w:rPr>
          <w:sz w:val="18"/>
          <w:szCs w:val="18"/>
        </w:rPr>
      </w:pPr>
      <w:r>
        <w:rPr>
          <w:sz w:val="28"/>
          <w:szCs w:val="28"/>
          <w:rtl w:val="0"/>
          <w:lang w:val="ru-RU"/>
        </w:rPr>
        <w:t>Кейсы</w:t>
      </w:r>
    </w:p>
    <w:p>
      <w:pPr>
        <w:pStyle w:val="Текстовый блок A"/>
        <w:widowControl w:val="0"/>
        <w:suppressAutoHyphens w:val="1"/>
        <w:jc w:val="both"/>
        <w:rPr>
          <w:sz w:val="18"/>
          <w:szCs w:val="18"/>
        </w:rPr>
      </w:pPr>
    </w:p>
    <w:tbl>
      <w:tblPr>
        <w:tblW w:w="94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357ca2" w:sz="2" w:space="0" w:shadow="0" w:frame="0"/>
          <w:insideV w:val="single" w:color="357ca2" w:sz="2" w:space="0" w:shadow="0" w:frame="0"/>
        </w:tblBorders>
        <w:shd w:val="clear" w:color="auto" w:fill="auto"/>
        <w:tblLayout w:type="fixed"/>
      </w:tblPr>
      <w:tblGrid>
        <w:gridCol w:w="3765"/>
        <w:gridCol w:w="5705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Наш вопрос</w:t>
            </w:r>
          </w:p>
        </w:tc>
        <w:tc>
          <w:tcPr>
            <w:tcW w:type="dxa" w:w="5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Ваш ответ</w:t>
            </w:r>
          </w:p>
        </w:tc>
      </w:tr>
      <w:tr>
        <w:tblPrEx>
          <w:shd w:val="clear" w:color="auto" w:fill="auto"/>
        </w:tblPrEx>
        <w:trPr>
          <w:trHeight w:val="5522" w:hRule="atLeast"/>
        </w:trPr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Fonts w:hAnsi="Arial Unicode MS" w:hint="default"/>
                <w:rtl w:val="0"/>
              </w:rPr>
              <w:t>Вам нужно оценить проект</w:t>
            </w:r>
            <w:r>
              <w:rPr>
                <w:rFonts w:ascii="Arial Unicode MS"/>
                <w:rtl w:val="0"/>
              </w:rPr>
              <w:t xml:space="preserve">,  </w:t>
            </w:r>
            <w:r>
              <w:rPr>
                <w:rFonts w:hAnsi="Arial Unicode MS" w:hint="default"/>
                <w:rtl w:val="0"/>
              </w:rPr>
              <w:t>предполагающий как верстку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 xml:space="preserve">так </w:t>
              <w:br w:type="textWrapping"/>
              <w:t xml:space="preserve">и </w:t>
            </w:r>
            <w:r>
              <w:rPr>
                <w:rFonts w:ascii="Arial Unicode MS"/>
                <w:rtl w:val="0"/>
              </w:rPr>
              <w:t>JS-</w:t>
            </w:r>
            <w:r>
              <w:rPr>
                <w:rFonts w:hAnsi="Arial Unicode MS" w:hint="default"/>
                <w:rtl w:val="0"/>
              </w:rPr>
              <w:t>программирование</w:t>
            </w:r>
            <w:r>
              <w:rPr>
                <w:rFonts w:ascii="Arial Unicode MS"/>
                <w:rtl w:val="0"/>
              </w:rPr>
              <w:t xml:space="preserve">. </w:t>
            </w:r>
            <w:r>
              <w:rPr>
                <w:rFonts w:hAnsi="Arial Unicode MS" w:hint="default"/>
                <w:rtl w:val="0"/>
              </w:rPr>
              <w:t xml:space="preserve">Часть проекта уже реализована не </w:t>
              <w:br w:type="textWrapping"/>
              <w:t xml:space="preserve">в </w:t>
            </w:r>
            <w:r>
              <w:rPr>
                <w:rFonts w:ascii="Arial Unicode MS"/>
                <w:rtl w:val="0"/>
              </w:rPr>
              <w:t xml:space="preserve">CSSSR, </w:t>
            </w:r>
            <w:r>
              <w:rPr>
                <w:rFonts w:hAnsi="Arial Unicode MS" w:hint="default"/>
                <w:rtl w:val="0"/>
              </w:rPr>
              <w:t>как вы будете действовать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>чтобы учесть и минимизировать риски при оценке трудозатрат</w:t>
            </w:r>
            <w:r>
              <w:rPr>
                <w:rFonts w:ascii="Arial Unicode MS"/>
                <w:rtl w:val="0"/>
              </w:rPr>
              <w:t>?</w:t>
            </w:r>
          </w:p>
        </w:tc>
        <w:tc>
          <w:tcPr>
            <w:tcW w:type="dxa" w:w="5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13" w:hRule="atLeast"/>
        </w:trPr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Fonts w:hAnsi="Arial Unicode MS" w:hint="default"/>
                <w:rtl w:val="0"/>
              </w:rPr>
              <w:t>Наш заказчик — производитель воздушных шаров — готовит выставочный стенд</w:t>
            </w:r>
            <w:r>
              <w:rPr>
                <w:rFonts w:ascii="Arial Unicode MS"/>
                <w:rtl w:val="0"/>
              </w:rPr>
              <w:t xml:space="preserve">. </w:t>
            </w:r>
            <w:r>
              <w:rPr>
                <w:rFonts w:hAnsi="Arial Unicode MS" w:hint="default"/>
                <w:rtl w:val="0"/>
              </w:rPr>
              <w:t xml:space="preserve">Частью стенда предполагается сделать </w:t>
              <w:br w:type="textWrapping"/>
            </w:r>
            <w:r>
              <w:rPr>
                <w:rFonts w:ascii="Arial Unicode MS"/>
                <w:rtl w:val="0"/>
              </w:rPr>
              <w:t>HD-</w:t>
            </w:r>
            <w:r>
              <w:rPr>
                <w:rFonts w:hAnsi="Arial Unicode MS" w:hint="default"/>
                <w:rtl w:val="0"/>
              </w:rPr>
              <w:t>телевизор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>чтобы демонстрировать на нём презентацию компании</w:t>
            </w:r>
            <w:r>
              <w:rPr>
                <w:rFonts w:ascii="Arial Unicode MS"/>
                <w:rtl w:val="0"/>
              </w:rPr>
              <w:t xml:space="preserve">. </w:t>
            </w:r>
            <w:r>
              <w:rPr>
                <w:rFonts w:hAnsi="Arial Unicode MS" w:hint="default"/>
                <w:rtl w:val="0"/>
              </w:rPr>
              <w:br w:type="textWrapping"/>
            </w:r>
            <w:r>
              <w:rPr>
                <w:rFonts w:ascii="Arial Unicode MS"/>
                <w:rtl w:val="0"/>
              </w:rPr>
              <w:t>PR-</w:t>
            </w:r>
            <w:r>
              <w:rPr>
                <w:rFonts w:hAnsi="Arial Unicode MS" w:hint="default"/>
                <w:rtl w:val="0"/>
              </w:rPr>
              <w:t xml:space="preserve">директор заказчика обратился </w:t>
              <w:br w:type="textWrapping"/>
              <w:t>к нам с просьбой сверстать презентацию под нативный браузер этого телевизора</w:t>
            </w:r>
            <w:r>
              <w:rPr>
                <w:rFonts w:ascii="Arial Unicode MS"/>
                <w:rtl w:val="0"/>
              </w:rPr>
              <w:t>.</w:t>
            </w:r>
          </w:p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Fonts w:hAnsi="Arial Unicode MS" w:hint="default"/>
                <w:rtl w:val="0"/>
              </w:rPr>
              <w:t>А</w:t>
            </w:r>
            <w:r>
              <w:rPr>
                <w:rFonts w:ascii="Arial Unicode MS"/>
                <w:rtl w:val="0"/>
              </w:rPr>
              <w:t xml:space="preserve">. </w:t>
            </w:r>
            <w:r>
              <w:rPr>
                <w:rFonts w:hAnsi="Arial Unicode MS" w:hint="default"/>
                <w:rtl w:val="0"/>
              </w:rPr>
              <w:t>Какие риски в реализации этого проекта вы видите</w:t>
            </w:r>
            <w:r>
              <w:rPr>
                <w:rFonts w:ascii="Arial Unicode MS"/>
                <w:rtl w:val="0"/>
              </w:rPr>
              <w:t>?</w:t>
            </w:r>
          </w:p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Fonts w:hAnsi="Arial Unicode MS" w:hint="default"/>
                <w:rtl w:val="0"/>
              </w:rPr>
              <w:t>Б</w:t>
            </w:r>
            <w:r>
              <w:rPr>
                <w:rFonts w:ascii="Arial Unicode MS"/>
                <w:rtl w:val="0"/>
              </w:rPr>
              <w:t xml:space="preserve">. </w:t>
            </w:r>
            <w:r>
              <w:rPr>
                <w:rFonts w:hAnsi="Arial Unicode MS" w:hint="default"/>
                <w:rtl w:val="0"/>
              </w:rPr>
              <w:t>Предложите</w:t>
            </w:r>
            <w:r>
              <w:rPr>
                <w:rFonts w:ascii="Arial Unicode MS"/>
                <w:rtl w:val="0"/>
              </w:rPr>
              <w:t xml:space="preserve">, </w:t>
            </w:r>
            <w:r>
              <w:rPr>
                <w:rFonts w:hAnsi="Arial Unicode MS" w:hint="default"/>
                <w:rtl w:val="0"/>
              </w:rPr>
              <w:t>как минимизировать риски</w:t>
            </w:r>
            <w:r>
              <w:rPr>
                <w:rFonts w:ascii="Arial Unicode MS"/>
                <w:rtl w:val="0"/>
              </w:rPr>
              <w:t xml:space="preserve">. </w:t>
            </w:r>
          </w:p>
        </w:tc>
        <w:tc>
          <w:tcPr>
            <w:tcW w:type="dxa" w:w="5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27" w:hRule="atLeast"/>
        </w:trPr>
        <w:tc>
          <w:tcPr>
            <w:tcW w:type="dxa" w:w="37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tl w:val="0"/>
                <w:lang w:val="ru-RU"/>
              </w:rPr>
              <w:t xml:space="preserve">Умение задавать правильные </w:t>
            </w:r>
            <w:r>
              <w:rPr>
                <w:rtl w:val="0"/>
              </w:rPr>
              <w:t>(</w:t>
            </w:r>
            <w:r>
              <w:rPr>
                <w:rtl w:val="0"/>
                <w:lang w:val="ru-RU"/>
              </w:rPr>
              <w:t>исследовательские</w:t>
            </w:r>
            <w:r>
              <w:rPr>
                <w:rtl w:val="0"/>
              </w:rPr>
              <w:t xml:space="preserve">) </w:t>
            </w:r>
            <w:r>
              <w:rPr>
                <w:rtl w:val="0"/>
                <w:lang w:val="ru-RU"/>
              </w:rPr>
              <w:t>вопросы</w:t>
            </w:r>
            <w:r>
              <w:rPr>
                <w:rtl w:val="0"/>
              </w:rPr>
              <w:t xml:space="preserve">, </w:t>
            </w:r>
            <w:r>
              <w:br w:type="textWrapping"/>
            </w:r>
            <w:r>
              <w:rPr>
                <w:rtl w:val="0"/>
                <w:lang w:val="ru-RU"/>
              </w:rPr>
              <w:t>и последовательно добиваться четких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однозначных ответо</w:t>
            </w:r>
            <w:r>
              <w:rPr>
                <w:rtl w:val="0"/>
                <w:lang w:val="ru-RU"/>
              </w:rPr>
              <w:t xml:space="preserve">в </w:t>
            </w:r>
            <w:r>
              <w:rPr>
                <w:rtl w:val="0"/>
              </w:rPr>
              <w:t>— </w:t>
            </w:r>
            <w:r>
              <w:br w:type="textWrapping"/>
            </w:r>
            <w:r>
              <w:rPr>
                <w:rtl w:val="0"/>
                <w:lang w:val="ru-RU"/>
              </w:rPr>
              <w:t>ключевой навык менеджера</w:t>
            </w:r>
            <w:r>
              <w:rPr>
                <w:rtl w:val="0"/>
              </w:rPr>
              <w:t>.</w:t>
            </w:r>
          </w:p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tl w:val="0"/>
                <w:lang w:val="ru-RU"/>
              </w:rPr>
              <w:t xml:space="preserve">Взгляните на этот </w:t>
            </w:r>
            <w:r>
              <w:rPr>
                <w:rtl w:val="0"/>
                <w:lang w:val="en-US"/>
              </w:rPr>
              <w:t>UI-kit</w:t>
            </w:r>
            <w:r>
              <w:rPr>
                <w:color w:val="165778"/>
                <w:rtl w:val="0"/>
                <w:lang w:val="ru-RU"/>
              </w:rPr>
              <w:t xml:space="preserve"> </w:t>
            </w:r>
            <w:hyperlink r:id="rId8" w:history="1">
              <w:r>
                <w:rPr>
                  <w:rStyle w:val="Ссылка"/>
                  <w:rtl w:val="0"/>
                  <w:lang w:val="en-US"/>
                </w:rPr>
                <w:t>http://csssr.ru/files/manager_quest_ui-kit.png</w:t>
              </w:r>
            </w:hyperlink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>Сформулируйте список вопросов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ответы на которые помогут вам оценить трудозатраты по вёрстке </w:t>
              <w:br w:type="textWrapping"/>
              <w:t xml:space="preserve">и </w:t>
            </w:r>
            <w:r>
              <w:rPr>
                <w:rtl w:val="0"/>
                <w:lang w:val="en-US"/>
              </w:rPr>
              <w:t>JS-</w:t>
            </w:r>
            <w:r>
              <w:rPr>
                <w:rtl w:val="0"/>
                <w:lang w:val="ru-RU"/>
              </w:rPr>
              <w:t>программированию</w:t>
            </w:r>
            <w:r>
              <w:rPr>
                <w:rtl w:val="0"/>
                <w:lang w:val="ru-RU"/>
              </w:rPr>
              <w:t>.</w:t>
            </w:r>
          </w:p>
          <w:p>
            <w:pPr>
              <w:pStyle w:val="Стиль таблицы 2"/>
              <w:suppressAutoHyphens w:val="1"/>
              <w:spacing w:line="288" w:lineRule="auto"/>
            </w:pPr>
            <w:r>
              <w:rPr>
                <w:rtl w:val="0"/>
                <w:lang w:val="ru-RU"/>
              </w:rPr>
              <w:t>Учитывайте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что тот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кто будет на них отвечать может и не обладать техническими познаниями в веб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разработке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5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widowControl w:val="0"/>
        <w:suppressAutoHyphens w:val="1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Заголовок таблицы 1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Практическое задание № 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Заголовок таблицы 1"/>
      </w:pP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О</w:t>
      </w:r>
      <w:r>
        <w:rPr>
          <w:sz w:val="20"/>
          <w:szCs w:val="20"/>
          <w:rtl w:val="0"/>
          <w:lang w:val="ru-RU"/>
        </w:rPr>
        <w:t>ценит</w:t>
      </w:r>
      <w:r>
        <w:rPr>
          <w:sz w:val="20"/>
          <w:szCs w:val="20"/>
          <w:rtl w:val="0"/>
          <w:lang w:val="ru-RU"/>
        </w:rPr>
        <w:t>е</w:t>
      </w:r>
      <w:r>
        <w:rPr>
          <w:sz w:val="20"/>
          <w:szCs w:val="20"/>
          <w:rtl w:val="0"/>
          <w:lang w:val="ru-RU"/>
        </w:rPr>
        <w:t xml:space="preserve"> трудозатраты по вёрстке и </w:t>
      </w:r>
      <w:r>
        <w:rPr>
          <w:sz w:val="20"/>
          <w:szCs w:val="20"/>
          <w:rtl w:val="0"/>
          <w:lang w:val="ru-RU"/>
        </w:rPr>
        <w:t>JS-</w:t>
      </w:r>
      <w:r>
        <w:rPr>
          <w:sz w:val="20"/>
          <w:szCs w:val="20"/>
          <w:rtl w:val="0"/>
          <w:lang w:val="ru-RU"/>
        </w:rPr>
        <w:t>программированию</w:t>
      </w:r>
      <w:r>
        <w:rPr>
          <w:sz w:val="20"/>
          <w:szCs w:val="20"/>
          <w:rtl w:val="0"/>
          <w:lang w:val="ru-RU"/>
        </w:rPr>
        <w:t xml:space="preserve"> этого </w:t>
      </w:r>
      <w:r>
        <w:rPr>
          <w:sz w:val="20"/>
          <w:szCs w:val="20"/>
          <w:rtl w:val="0"/>
          <w:lang w:val="ru-RU"/>
        </w:rPr>
        <w:t>UI-kit</w:t>
      </w:r>
      <w:r>
        <w:rPr>
          <w:color w:val="357ca2"/>
          <w:sz w:val="20"/>
          <w:szCs w:val="20"/>
          <w:rtl w:val="0"/>
          <w:lang w:val="ru-RU"/>
        </w:rPr>
        <w:t xml:space="preserve"> </w:t>
      </w:r>
      <w:hyperlink r:id="rId9" w:history="1">
        <w:r>
          <w:rPr>
            <w:rStyle w:val="Hyperlink.2"/>
            <w:color w:val="357ca2"/>
            <w:sz w:val="20"/>
            <w:szCs w:val="20"/>
            <w:rtl w:val="0"/>
            <w:lang w:val="ru-RU"/>
          </w:rPr>
          <w:t>http://csssr.ru/files/manager_quest_ui-kit.png</w:t>
        </w:r>
      </w:hyperlink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Представьте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что вы уже получили ответы на все уточняющие вопросы из предыдущего задания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Закладывайте в оценку самый трудоемкий вариант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Составьте эстимейт в этом же файле</w:t>
      </w:r>
      <w:r>
        <w:rPr>
          <w:sz w:val="20"/>
          <w:szCs w:val="20"/>
          <w:rtl w:val="0"/>
          <w:lang w:val="ru-RU"/>
        </w:rPr>
        <w:t>,</w:t>
      </w:r>
      <w:r>
        <w:rPr>
          <w:sz w:val="20"/>
          <w:szCs w:val="20"/>
          <w:rtl w:val="0"/>
          <w:lang w:val="ru-RU"/>
        </w:rPr>
        <w:t xml:space="preserve"> по шаблону приведенному ниже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Требования кроссбраузерности ограничиваются только самыми последними десктопными версиями </w:t>
      </w:r>
      <w:r>
        <w:rPr>
          <w:sz w:val="20"/>
          <w:szCs w:val="20"/>
          <w:rtl w:val="0"/>
          <w:lang w:val="ru-RU"/>
        </w:rPr>
        <w:t>Chrome, FireFox, Opera, Safari, IE.</w:t>
      </w:r>
    </w:p>
    <w:p>
      <w:pPr>
        <w:pStyle w:val="Заголовок таблицы 1"/>
      </w:pPr>
    </w:p>
    <w:tbl>
      <w:tblPr>
        <w:tblW w:w="9565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298"/>
        <w:gridCol w:w="2407"/>
        <w:gridCol w:w="1395"/>
        <w:gridCol w:w="1465"/>
      </w:tblGrid>
      <w:tr>
        <w:tblPrEx>
          <w:shd w:val="clear" w:color="auto" w:fill="63b2de"/>
        </w:tblPrEx>
        <w:trPr>
          <w:trHeight w:val="252" w:hRule="atLeast"/>
          <w:tblHeader/>
        </w:trPr>
        <w:tc>
          <w:tcPr>
            <w:tcW w:type="dxa" w:w="6705"/>
            <w:gridSpan w:val="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jc w:val="left"/>
            </w:pPr>
            <w:r>
              <w:rPr>
                <w:rFonts w:hAnsi="Helvetica" w:hint="default"/>
                <w:b w:val="1"/>
                <w:bCs w:val="1"/>
                <w:color w:val="000000"/>
                <w:rtl w:val="0"/>
              </w:rPr>
              <w:t>Блок</w:t>
            </w:r>
          </w:p>
        </w:tc>
        <w:tc>
          <w:tcPr>
            <w:tcW w:type="dxa" w:w="2859"/>
            <w:gridSpan w:val="2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jc w:val="center"/>
            </w:pPr>
            <w:r>
              <w:rPr>
                <w:rFonts w:hAnsi="Helvetica" w:hint="default"/>
                <w:b w:val="1"/>
                <w:bCs w:val="1"/>
                <w:color w:val="000000"/>
                <w:rtl w:val="0"/>
              </w:rPr>
              <w:t>Оценка в часах</w:t>
            </w:r>
          </w:p>
        </w:tc>
      </w:tr>
      <w:tr>
        <w:tblPrEx>
          <w:shd w:val="clear" w:color="auto" w:fill="63b2de"/>
        </w:tblPrEx>
        <w:trPr>
          <w:trHeight w:val="252" w:hRule="atLeast"/>
          <w:tblHeader/>
        </w:trPr>
        <w:tc>
          <w:tcPr>
            <w:tcW w:type="dxa" w:w="4298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</w:pPr>
            <w:r>
              <w:rPr>
                <w:rFonts w:hAnsi="Helvetica" w:hint="default"/>
                <w:color w:val="000000"/>
                <w:sz w:val="18"/>
                <w:szCs w:val="18"/>
                <w:rtl w:val="0"/>
              </w:rPr>
              <w:t>Название блока</w:t>
            </w:r>
          </w:p>
        </w:tc>
        <w:tc>
          <w:tcPr>
            <w:tcW w:type="dxa" w:w="2406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</w:pPr>
            <w:r>
              <w:rPr>
                <w:rFonts w:hAnsi="Helvetica" w:hint="default"/>
                <w:color w:val="000000"/>
                <w:sz w:val="18"/>
                <w:szCs w:val="18"/>
                <w:rtl w:val="0"/>
              </w:rPr>
              <w:t>Скриншот</w:t>
            </w:r>
          </w:p>
        </w:tc>
        <w:tc>
          <w:tcPr>
            <w:tcW w:type="dxa" w:w="1395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jc w:val="center"/>
            </w:pPr>
            <w:r>
              <w:rPr>
                <w:rFonts w:ascii="Helvetica"/>
                <w:color w:val="000000"/>
                <w:sz w:val="18"/>
                <w:szCs w:val="18"/>
                <w:rtl w:val="0"/>
              </w:rPr>
              <w:t>HTML/CSS</w:t>
            </w:r>
          </w:p>
        </w:tc>
        <w:tc>
          <w:tcPr>
            <w:tcW w:type="dxa" w:w="1464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eaea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3"/>
              <w:jc w:val="center"/>
            </w:pPr>
            <w:r>
              <w:rPr>
                <w:rFonts w:ascii="Helvetica"/>
                <w:color w:val="000000"/>
                <w:sz w:val="18"/>
                <w:szCs w:val="18"/>
                <w:rtl w:val="0"/>
              </w:rPr>
              <w:t>JavaScript</w:t>
            </w:r>
          </w:p>
        </w:tc>
      </w:tr>
      <w:tr>
        <w:tblPrEx>
          <w:shd w:val="clear" w:color="auto" w:fill="ffffff"/>
        </w:tblPrEx>
        <w:trPr>
          <w:trHeight w:val="288" w:hRule="atLeast"/>
        </w:trPr>
        <w:tc>
          <w:tcPr>
            <w:tcW w:type="dxa" w:w="4298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4298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4298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4298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3f3f3f" w:sz="2" w:space="0" w:shadow="0" w:frame="0"/>
              <w:left w:val="single" w:color="3f3f3f" w:sz="2" w:space="0" w:shadow="0" w:frame="0"/>
              <w:bottom w:val="single" w:color="3f3f3f" w:sz="2" w:space="0" w:shadow="0" w:frame="0"/>
              <w:right w:val="single" w:color="3f3f3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Заголовок таблицы 1"/>
      </w:pPr>
      <w:r>
        <w:rPr>
          <w:sz w:val="18"/>
          <w:szCs w:val="18"/>
        </w:rPr>
        <w:br w:type="page"/>
      </w:r>
    </w:p>
    <w:p>
      <w:pPr>
        <w:pStyle w:val="Заголовок таблицы 1"/>
        <w:rPr>
          <w:sz w:val="18"/>
          <w:szCs w:val="18"/>
        </w:rPr>
      </w:pPr>
      <w:r>
        <w:rPr>
          <w:sz w:val="28"/>
          <w:szCs w:val="28"/>
          <w:rtl w:val="0"/>
          <w:lang w:val="ru-RU"/>
        </w:rPr>
        <w:t xml:space="preserve">Практическое задание № </w:t>
      </w:r>
      <w:r>
        <w:rPr>
          <w:sz w:val="28"/>
          <w:szCs w:val="28"/>
          <w:rtl w:val="0"/>
          <w:lang w:val="ru-RU"/>
        </w:rPr>
        <w:t>2</w:t>
      </w: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357ca2" w:sz="2" w:space="0" w:shadow="0" w:frame="0"/>
          <w:insideV w:val="single" w:color="357ca2" w:sz="2" w:space="0" w:shadow="0" w:frame="0"/>
        </w:tblBorders>
        <w:shd w:val="clear" w:color="auto" w:fill="auto"/>
        <w:tblLayout w:type="fixed"/>
      </w:tblPr>
      <w:tblGrid>
        <w:gridCol w:w="3723"/>
        <w:gridCol w:w="584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Задание</w:t>
            </w:r>
          </w:p>
        </w:tc>
        <w:tc>
          <w:tcPr>
            <w:tcW w:type="dxa" w:w="5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Helvetica" w:hint="default"/>
                <w:b w:val="1"/>
                <w:bCs w:val="1"/>
                <w:rtl w:val="0"/>
              </w:rPr>
              <w:t>Ссылка на результат</w:t>
            </w:r>
          </w:p>
        </w:tc>
      </w:tr>
      <w:tr>
        <w:tblPrEx>
          <w:shd w:val="clear" w:color="auto" w:fill="auto"/>
        </w:tblPrEx>
        <w:trPr>
          <w:trHeight w:val="2781" w:hRule="atLeast"/>
        </w:trPr>
        <w:tc>
          <w:tcPr>
            <w:tcW w:type="dxa" w:w="3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uppressAutoHyphens w:val="1"/>
              <w:spacing w:line="360" w:lineRule="auto"/>
              <w:jc w:val="both"/>
            </w:pPr>
            <w:r>
              <w:rPr>
                <w:sz w:val="20"/>
                <w:szCs w:val="20"/>
                <w:rtl w:val="0"/>
                <w:lang w:val="ru-RU"/>
              </w:rPr>
              <w:t xml:space="preserve">Приведите в порядок этот договор </w:t>
            </w:r>
            <w:r>
              <w:rPr>
                <w:color w:val="489bc9"/>
                <w:sz w:val="20"/>
                <w:szCs w:val="20"/>
                <w:rtl w:val="0"/>
                <w:lang w:val="ru-RU"/>
              </w:rPr>
              <w:t xml:space="preserve"> </w:t>
            </w:r>
            <w:hyperlink r:id="rId10" w:history="1">
              <w:r>
                <w:rPr>
                  <w:rStyle w:val="Hyperlink.3"/>
                  <w:color w:val="489bc9"/>
                  <w:sz w:val="20"/>
                  <w:szCs w:val="20"/>
                  <w:rtl w:val="0"/>
                  <w:lang w:val="ru-RU"/>
                </w:rPr>
                <w:t>https://goo.gl/wXf4SQ</w:t>
              </w:r>
            </w:hyperlink>
            <w:r>
              <w:rPr>
                <w:sz w:val="20"/>
                <w:szCs w:val="20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rtl w:val="0"/>
                <w:lang w:val="ru-RU"/>
              </w:rPr>
              <w:t>чтобы его было не стыдно отправить заказчику на согласование</w:t>
            </w:r>
            <w:r>
              <w:rPr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rtl w:val="0"/>
                <w:lang w:val="ru-RU"/>
              </w:rPr>
              <w:t xml:space="preserve">Для этого сделайте </w:t>
            </w:r>
            <w:hyperlink r:id="rId11" w:history="1">
              <w:r>
                <w:rPr>
                  <w:rStyle w:val="Ссылка"/>
                  <w:sz w:val="20"/>
                  <w:szCs w:val="20"/>
                  <w:rtl w:val="0"/>
                  <w:lang w:val="ru-RU"/>
                </w:rPr>
                <w:t>копию документа</w:t>
              </w:r>
            </w:hyperlink>
            <w:r>
              <w:rPr>
                <w:sz w:val="20"/>
                <w:szCs w:val="20"/>
                <w:rtl w:val="0"/>
                <w:lang w:val="ru-RU"/>
              </w:rPr>
              <w:t xml:space="preserve"> в </w:t>
            </w:r>
            <w:r>
              <w:rPr>
                <w:sz w:val="20"/>
                <w:szCs w:val="20"/>
                <w:rtl w:val="0"/>
                <w:lang w:val="ru-RU"/>
              </w:rPr>
              <w:t>Google Docs.</w:t>
            </w:r>
          </w:p>
        </w:tc>
        <w:tc>
          <w:tcPr>
            <w:tcW w:type="dxa" w:w="5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color w:val="165778"/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20"/>
          <w:szCs w:val="20"/>
          <w:lang w:val="ru-RU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both"/>
        <w:rPr>
          <w:sz w:val="18"/>
          <w:szCs w:val="18"/>
        </w:rPr>
      </w:pPr>
    </w:p>
    <w:p>
      <w:pPr>
        <w:pStyle w:val="Текстовый блок A"/>
        <w:suppressAutoHyphens w:val="1"/>
        <w:spacing w:line="360" w:lineRule="auto"/>
        <w:jc w:val="center"/>
      </w:pPr>
      <w:r>
        <w:rPr>
          <w:sz w:val="40"/>
          <w:szCs w:val="40"/>
          <w:rtl w:val="0"/>
          <w:lang w:val="ru-RU"/>
        </w:rPr>
        <w:t>— Спасибо за ответы</w:t>
      </w:r>
      <w:r>
        <w:rPr>
          <w:sz w:val="40"/>
          <w:szCs w:val="40"/>
          <w:rtl w:val="0"/>
          <w:lang w:val="ru-RU"/>
        </w:rPr>
        <w:t>!</w:t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357ca2"/>
      <w:u w:val="single" w:color="357ca2"/>
      <w:lang w:val="en-US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1">
    <w:name w:val="Hyperlink.1"/>
    <w:basedOn w:val="Нет"/>
    <w:next w:val="Hyperlink.1"/>
    <w:rPr>
      <w:color w:val="357ca2"/>
      <w:u w:val="single" w:color="357ca2"/>
    </w:rPr>
  </w:style>
  <w:style w:type="character" w:styleId="Ссылка">
    <w:name w:val="Ссылка"/>
    <w:rPr>
      <w:color w:val="357ca2"/>
      <w:u w:val="single"/>
    </w:rPr>
  </w:style>
  <w:style w:type="character" w:styleId="Hyperlink.2">
    <w:name w:val="Hyperlink.2"/>
    <w:basedOn w:val="Ссылка"/>
    <w:next w:val="Hyperlink.2"/>
    <w:rPr>
      <w:color w:val="357ca2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Стиль таблицы 3">
    <w:name w:val="Стиль таблицы 3"/>
    <w:next w:val="Стиль таблицы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3">
    <w:name w:val="Hyperlink.3"/>
    <w:basedOn w:val="Ссылка"/>
    <w:next w:val="Hyperlink.3"/>
    <w:rPr>
      <w:color w:val="489bc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csssr.ru" TargetMode="External"/><Relationship Id="rId5" Type="http://schemas.openxmlformats.org/officeDocument/2006/relationships/hyperlink" Target="http://vk.com/csssr" TargetMode="External"/><Relationship Id="rId6" Type="http://schemas.openxmlformats.org/officeDocument/2006/relationships/hyperlink" Target="https://twitter.com/csssr_dev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sssr.ru/files/manager_quest_ui-kit.png" TargetMode="External"/><Relationship Id="rId9" Type="http://schemas.openxmlformats.org/officeDocument/2006/relationships/hyperlink" Target="http://csssr.ru/files/manager_quest_ui-kit.png" TargetMode="External"/><Relationship Id="rId10" Type="http://schemas.openxmlformats.org/officeDocument/2006/relationships/hyperlink" Target="https://goo.gl/wXf4SQ" TargetMode="External"/><Relationship Id="rId11" Type="http://schemas.openxmlformats.org/officeDocument/2006/relationships/hyperlink" Target="http://take.ms/Lo65F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